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607CC" w14:textId="77777777" w:rsidR="00397C9D" w:rsidRPr="00BB1FA1" w:rsidRDefault="00397C9D" w:rsidP="00397C9D">
      <w:pPr>
        <w:widowControl w:val="0"/>
        <w:pBdr>
          <w:top w:val="nil"/>
          <w:left w:val="nil"/>
          <w:bottom w:val="nil"/>
          <w:right w:val="nil"/>
          <w:between w:val="nil"/>
        </w:pBdr>
        <w:tabs>
          <w:tab w:val="left" w:pos="567"/>
          <w:tab w:val="left" w:pos="851"/>
        </w:tabs>
        <w:jc w:val="center"/>
        <w:rPr>
          <w:b/>
          <w:bCs/>
          <w:caps/>
          <w:szCs w:val="24"/>
        </w:rPr>
      </w:pPr>
      <w:r>
        <w:rPr>
          <w:b/>
          <w:bCs/>
        </w:rPr>
        <w:t>ŽEMĖS SKLYPO, KAUNO R. SAV., KAČERGINĖ, JUOZO ZIKARO G. 14, KADASTRO NR. 5230/0008:2, DETALIOJO PLANO KEITIMO PASLAUGŲ</w:t>
      </w:r>
      <w:r>
        <w:rPr>
          <w:b/>
          <w:bCs/>
          <w:caps/>
          <w:szCs w:val="24"/>
        </w:rPr>
        <w:t xml:space="preserve"> pirkimo-pardavimo sutarties Specialiosios sąlygos </w:t>
      </w:r>
    </w:p>
    <w:p w14:paraId="09231E21" w14:textId="77777777" w:rsidR="00631A96" w:rsidRDefault="00631A96" w:rsidP="00631A9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31A96" w14:paraId="2C6AAAB1" w14:textId="77777777" w:rsidTr="003E7761">
        <w:tc>
          <w:tcPr>
            <w:tcW w:w="2448" w:type="dxa"/>
          </w:tcPr>
          <w:p w14:paraId="23477AC2" w14:textId="77777777" w:rsidR="00631A96" w:rsidRDefault="00631A96" w:rsidP="003E7761">
            <w:pPr>
              <w:jc w:val="both"/>
              <w:rPr>
                <w:b/>
                <w:kern w:val="2"/>
                <w:szCs w:val="24"/>
              </w:rPr>
            </w:pPr>
            <w:r>
              <w:rPr>
                <w:b/>
                <w:kern w:val="2"/>
                <w:szCs w:val="24"/>
              </w:rPr>
              <w:t>Sutarties pavadinimas</w:t>
            </w:r>
          </w:p>
        </w:tc>
        <w:tc>
          <w:tcPr>
            <w:tcW w:w="7110" w:type="dxa"/>
            <w:gridSpan w:val="3"/>
          </w:tcPr>
          <w:p w14:paraId="083D22BF" w14:textId="3A8BCB9A" w:rsidR="00631A96" w:rsidRDefault="006318A2" w:rsidP="003E7761">
            <w:pPr>
              <w:jc w:val="both"/>
              <w:rPr>
                <w:kern w:val="2"/>
                <w:szCs w:val="24"/>
              </w:rPr>
            </w:pPr>
            <w:r>
              <w:t xml:space="preserve">Žemės sklypo, </w:t>
            </w:r>
            <w:r w:rsidRPr="00D52279">
              <w:rPr>
                <w:bCs/>
                <w:lang w:eastAsia="en-GB"/>
              </w:rPr>
              <w:t xml:space="preserve">Kauno r. sav., Kačerginė, Juozo Zikaro g. 14, kadastro Nr. 5230/0008:2, detaliojo plano keitimo </w:t>
            </w:r>
            <w:r>
              <w:t>paslaugų pirkimo-pardavimo sutartis</w:t>
            </w:r>
          </w:p>
        </w:tc>
      </w:tr>
      <w:tr w:rsidR="00631A96" w14:paraId="3AB0B552" w14:textId="77777777" w:rsidTr="003E7761">
        <w:tc>
          <w:tcPr>
            <w:tcW w:w="2448" w:type="dxa"/>
          </w:tcPr>
          <w:p w14:paraId="13230FB6" w14:textId="77777777" w:rsidR="00631A96" w:rsidRDefault="00631A96" w:rsidP="003E7761">
            <w:pPr>
              <w:jc w:val="both"/>
              <w:rPr>
                <w:b/>
                <w:kern w:val="2"/>
                <w:szCs w:val="24"/>
              </w:rPr>
            </w:pPr>
            <w:r>
              <w:rPr>
                <w:b/>
                <w:kern w:val="2"/>
                <w:szCs w:val="24"/>
              </w:rPr>
              <w:t>Sutarties data</w:t>
            </w:r>
          </w:p>
        </w:tc>
        <w:tc>
          <w:tcPr>
            <w:tcW w:w="2177" w:type="dxa"/>
          </w:tcPr>
          <w:p w14:paraId="431E7090" w14:textId="77777777" w:rsidR="00631A96" w:rsidRDefault="00631A96" w:rsidP="003E7761">
            <w:pPr>
              <w:jc w:val="both"/>
              <w:rPr>
                <w:kern w:val="2"/>
                <w:szCs w:val="24"/>
              </w:rPr>
            </w:pPr>
          </w:p>
        </w:tc>
        <w:tc>
          <w:tcPr>
            <w:tcW w:w="2362" w:type="dxa"/>
          </w:tcPr>
          <w:p w14:paraId="01D12E0A" w14:textId="77777777" w:rsidR="00631A96" w:rsidRDefault="00631A96" w:rsidP="003E7761">
            <w:pPr>
              <w:jc w:val="both"/>
              <w:rPr>
                <w:b/>
                <w:kern w:val="2"/>
                <w:szCs w:val="24"/>
              </w:rPr>
            </w:pPr>
            <w:r>
              <w:rPr>
                <w:b/>
                <w:kern w:val="2"/>
                <w:szCs w:val="24"/>
              </w:rPr>
              <w:t>Sutarties numeris</w:t>
            </w:r>
          </w:p>
        </w:tc>
        <w:tc>
          <w:tcPr>
            <w:tcW w:w="2571" w:type="dxa"/>
          </w:tcPr>
          <w:p w14:paraId="50DFF46C" w14:textId="77777777" w:rsidR="00631A96" w:rsidRDefault="00631A96" w:rsidP="003E7761">
            <w:pPr>
              <w:jc w:val="both"/>
              <w:rPr>
                <w:kern w:val="2"/>
                <w:szCs w:val="24"/>
              </w:rPr>
            </w:pPr>
          </w:p>
        </w:tc>
      </w:tr>
    </w:tbl>
    <w:p w14:paraId="2828CC5A" w14:textId="77777777" w:rsidR="00631A96" w:rsidRDefault="00631A96" w:rsidP="00631A9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31A96" w14:paraId="36BBE7B6" w14:textId="77777777" w:rsidTr="003E7761">
        <w:tc>
          <w:tcPr>
            <w:tcW w:w="9558" w:type="dxa"/>
            <w:gridSpan w:val="3"/>
          </w:tcPr>
          <w:p w14:paraId="40347010" w14:textId="77777777" w:rsidR="00631A96" w:rsidRDefault="00631A96" w:rsidP="003E7761">
            <w:pPr>
              <w:jc w:val="center"/>
              <w:rPr>
                <w:b/>
                <w:kern w:val="2"/>
                <w:szCs w:val="24"/>
              </w:rPr>
            </w:pPr>
            <w:r>
              <w:rPr>
                <w:b/>
                <w:kern w:val="2"/>
                <w:szCs w:val="24"/>
              </w:rPr>
              <w:t>1. SUTARTIES ŠALYS</w:t>
            </w:r>
          </w:p>
        </w:tc>
      </w:tr>
      <w:tr w:rsidR="006318A2" w14:paraId="6D4AEC9E" w14:textId="77777777" w:rsidTr="003E7761">
        <w:tc>
          <w:tcPr>
            <w:tcW w:w="2808" w:type="dxa"/>
            <w:vMerge w:val="restart"/>
          </w:tcPr>
          <w:p w14:paraId="61B4F90C" w14:textId="77777777" w:rsidR="006318A2" w:rsidRDefault="006318A2" w:rsidP="006318A2">
            <w:pPr>
              <w:jc w:val="center"/>
              <w:rPr>
                <w:b/>
                <w:kern w:val="2"/>
                <w:szCs w:val="24"/>
              </w:rPr>
            </w:pPr>
          </w:p>
          <w:p w14:paraId="76C32995" w14:textId="77777777" w:rsidR="006318A2" w:rsidRDefault="006318A2" w:rsidP="006318A2">
            <w:pPr>
              <w:jc w:val="center"/>
              <w:rPr>
                <w:b/>
                <w:kern w:val="2"/>
                <w:szCs w:val="24"/>
              </w:rPr>
            </w:pPr>
          </w:p>
          <w:p w14:paraId="381F2C5F" w14:textId="77777777" w:rsidR="006318A2" w:rsidRDefault="006318A2" w:rsidP="006318A2">
            <w:pPr>
              <w:jc w:val="center"/>
              <w:rPr>
                <w:b/>
                <w:kern w:val="2"/>
                <w:szCs w:val="24"/>
              </w:rPr>
            </w:pPr>
          </w:p>
          <w:p w14:paraId="1EF5FA14" w14:textId="77777777" w:rsidR="006318A2" w:rsidRDefault="006318A2" w:rsidP="006318A2">
            <w:pPr>
              <w:rPr>
                <w:b/>
                <w:kern w:val="2"/>
                <w:szCs w:val="24"/>
              </w:rPr>
            </w:pPr>
          </w:p>
          <w:p w14:paraId="5D878244" w14:textId="77777777" w:rsidR="006318A2" w:rsidRDefault="006318A2" w:rsidP="006318A2">
            <w:pPr>
              <w:rPr>
                <w:b/>
                <w:kern w:val="2"/>
                <w:szCs w:val="24"/>
              </w:rPr>
            </w:pPr>
            <w:r>
              <w:rPr>
                <w:b/>
                <w:kern w:val="2"/>
                <w:szCs w:val="24"/>
              </w:rPr>
              <w:t>1.1. Pirkėjas</w:t>
            </w:r>
          </w:p>
        </w:tc>
        <w:tc>
          <w:tcPr>
            <w:tcW w:w="3240" w:type="dxa"/>
          </w:tcPr>
          <w:p w14:paraId="329D62F7" w14:textId="77777777" w:rsidR="006318A2" w:rsidRDefault="006318A2" w:rsidP="006318A2">
            <w:pPr>
              <w:rPr>
                <w:kern w:val="2"/>
                <w:szCs w:val="24"/>
              </w:rPr>
            </w:pPr>
            <w:r>
              <w:rPr>
                <w:kern w:val="2"/>
                <w:szCs w:val="24"/>
              </w:rPr>
              <w:t>1.1.1. Pavadinimas</w:t>
            </w:r>
          </w:p>
        </w:tc>
        <w:tc>
          <w:tcPr>
            <w:tcW w:w="3510" w:type="dxa"/>
          </w:tcPr>
          <w:p w14:paraId="5AEA65A9" w14:textId="6D25E62C" w:rsidR="006318A2" w:rsidRDefault="006318A2" w:rsidP="006318A2">
            <w:pPr>
              <w:jc w:val="center"/>
              <w:rPr>
                <w:kern w:val="2"/>
                <w:szCs w:val="24"/>
              </w:rPr>
            </w:pPr>
            <w:r w:rsidRPr="00DA039B">
              <w:rPr>
                <w:b/>
                <w:bCs/>
                <w:kern w:val="2"/>
                <w:szCs w:val="24"/>
              </w:rPr>
              <w:t>Kauno rajono savivaldybės administracija</w:t>
            </w:r>
          </w:p>
        </w:tc>
      </w:tr>
      <w:tr w:rsidR="006318A2" w14:paraId="548F1C2E" w14:textId="77777777" w:rsidTr="003E7761">
        <w:tc>
          <w:tcPr>
            <w:tcW w:w="2808" w:type="dxa"/>
            <w:vMerge/>
          </w:tcPr>
          <w:p w14:paraId="6E645CA3" w14:textId="77777777" w:rsidR="006318A2" w:rsidRDefault="006318A2" w:rsidP="006318A2">
            <w:pPr>
              <w:rPr>
                <w:kern w:val="2"/>
                <w:szCs w:val="24"/>
              </w:rPr>
            </w:pPr>
          </w:p>
        </w:tc>
        <w:tc>
          <w:tcPr>
            <w:tcW w:w="3240" w:type="dxa"/>
          </w:tcPr>
          <w:p w14:paraId="1B42C125" w14:textId="77777777" w:rsidR="006318A2" w:rsidRDefault="006318A2" w:rsidP="006318A2">
            <w:pPr>
              <w:rPr>
                <w:kern w:val="2"/>
                <w:szCs w:val="24"/>
              </w:rPr>
            </w:pPr>
            <w:r>
              <w:rPr>
                <w:kern w:val="2"/>
                <w:szCs w:val="24"/>
              </w:rPr>
              <w:t>1.1.2. Juridinio asmens kodas</w:t>
            </w:r>
          </w:p>
        </w:tc>
        <w:tc>
          <w:tcPr>
            <w:tcW w:w="3510" w:type="dxa"/>
          </w:tcPr>
          <w:p w14:paraId="6AF85984" w14:textId="61FC10D5" w:rsidR="006318A2" w:rsidRDefault="006318A2" w:rsidP="006318A2">
            <w:pPr>
              <w:jc w:val="center"/>
              <w:rPr>
                <w:kern w:val="2"/>
                <w:szCs w:val="24"/>
              </w:rPr>
            </w:pPr>
            <w:r>
              <w:rPr>
                <w:kern w:val="2"/>
                <w:szCs w:val="24"/>
              </w:rPr>
              <w:t>188756386</w:t>
            </w:r>
          </w:p>
        </w:tc>
      </w:tr>
      <w:tr w:rsidR="006318A2" w14:paraId="6753E4F6" w14:textId="77777777" w:rsidTr="003E7761">
        <w:tc>
          <w:tcPr>
            <w:tcW w:w="2808" w:type="dxa"/>
            <w:vMerge/>
          </w:tcPr>
          <w:p w14:paraId="1138FB0A" w14:textId="77777777" w:rsidR="006318A2" w:rsidRDefault="006318A2" w:rsidP="006318A2">
            <w:pPr>
              <w:rPr>
                <w:kern w:val="2"/>
                <w:szCs w:val="24"/>
              </w:rPr>
            </w:pPr>
          </w:p>
        </w:tc>
        <w:tc>
          <w:tcPr>
            <w:tcW w:w="3240" w:type="dxa"/>
          </w:tcPr>
          <w:p w14:paraId="52035871" w14:textId="77777777" w:rsidR="006318A2" w:rsidRDefault="006318A2" w:rsidP="006318A2">
            <w:pPr>
              <w:rPr>
                <w:kern w:val="2"/>
                <w:szCs w:val="24"/>
              </w:rPr>
            </w:pPr>
            <w:r>
              <w:rPr>
                <w:kern w:val="2"/>
                <w:szCs w:val="24"/>
              </w:rPr>
              <w:t>1.1.3. Adresas</w:t>
            </w:r>
          </w:p>
        </w:tc>
        <w:tc>
          <w:tcPr>
            <w:tcW w:w="3510" w:type="dxa"/>
          </w:tcPr>
          <w:p w14:paraId="6564CE86" w14:textId="1E1E961F" w:rsidR="006318A2" w:rsidRDefault="006318A2" w:rsidP="006318A2">
            <w:pPr>
              <w:jc w:val="center"/>
              <w:rPr>
                <w:kern w:val="2"/>
                <w:szCs w:val="24"/>
              </w:rPr>
            </w:pPr>
            <w:r>
              <w:rPr>
                <w:kern w:val="2"/>
                <w:szCs w:val="24"/>
              </w:rPr>
              <w:t>Savanorių pr. 371, 49386 Kaunas</w:t>
            </w:r>
          </w:p>
        </w:tc>
      </w:tr>
      <w:tr w:rsidR="006318A2" w14:paraId="30F5890E" w14:textId="77777777" w:rsidTr="003E7761">
        <w:tc>
          <w:tcPr>
            <w:tcW w:w="2808" w:type="dxa"/>
            <w:vMerge/>
          </w:tcPr>
          <w:p w14:paraId="18839BFE" w14:textId="77777777" w:rsidR="006318A2" w:rsidRDefault="006318A2" w:rsidP="006318A2">
            <w:pPr>
              <w:rPr>
                <w:kern w:val="2"/>
                <w:szCs w:val="24"/>
              </w:rPr>
            </w:pPr>
          </w:p>
        </w:tc>
        <w:tc>
          <w:tcPr>
            <w:tcW w:w="3240" w:type="dxa"/>
          </w:tcPr>
          <w:p w14:paraId="0C0424F6" w14:textId="77777777" w:rsidR="006318A2" w:rsidRDefault="006318A2" w:rsidP="006318A2">
            <w:pPr>
              <w:rPr>
                <w:kern w:val="2"/>
                <w:szCs w:val="24"/>
              </w:rPr>
            </w:pPr>
            <w:r>
              <w:rPr>
                <w:kern w:val="2"/>
                <w:szCs w:val="24"/>
              </w:rPr>
              <w:t>1.1.4. PVM mokėtojo kodas</w:t>
            </w:r>
          </w:p>
        </w:tc>
        <w:tc>
          <w:tcPr>
            <w:tcW w:w="3510" w:type="dxa"/>
          </w:tcPr>
          <w:p w14:paraId="160AA200" w14:textId="1671D577" w:rsidR="006318A2" w:rsidRDefault="006318A2" w:rsidP="006318A2">
            <w:pPr>
              <w:jc w:val="center"/>
              <w:rPr>
                <w:kern w:val="2"/>
                <w:szCs w:val="24"/>
              </w:rPr>
            </w:pPr>
            <w:r w:rsidRPr="007452C6">
              <w:rPr>
                <w:bCs/>
              </w:rPr>
              <w:t>–</w:t>
            </w:r>
          </w:p>
        </w:tc>
      </w:tr>
      <w:tr w:rsidR="006318A2" w14:paraId="39E74288" w14:textId="77777777" w:rsidTr="003E7761">
        <w:tc>
          <w:tcPr>
            <w:tcW w:w="2808" w:type="dxa"/>
            <w:vMerge/>
          </w:tcPr>
          <w:p w14:paraId="5697BA9F" w14:textId="77777777" w:rsidR="006318A2" w:rsidRDefault="006318A2" w:rsidP="006318A2">
            <w:pPr>
              <w:rPr>
                <w:kern w:val="2"/>
                <w:szCs w:val="24"/>
              </w:rPr>
            </w:pPr>
          </w:p>
        </w:tc>
        <w:tc>
          <w:tcPr>
            <w:tcW w:w="3240" w:type="dxa"/>
          </w:tcPr>
          <w:p w14:paraId="15DF4C1E" w14:textId="77777777" w:rsidR="006318A2" w:rsidRDefault="006318A2" w:rsidP="006318A2">
            <w:pPr>
              <w:rPr>
                <w:kern w:val="2"/>
                <w:szCs w:val="24"/>
              </w:rPr>
            </w:pPr>
            <w:r>
              <w:rPr>
                <w:kern w:val="2"/>
                <w:szCs w:val="24"/>
              </w:rPr>
              <w:t>1.1.5. Atsiskaitomoji sąskaita</w:t>
            </w:r>
          </w:p>
        </w:tc>
        <w:tc>
          <w:tcPr>
            <w:tcW w:w="3510" w:type="dxa"/>
          </w:tcPr>
          <w:p w14:paraId="3277D305" w14:textId="28170488" w:rsidR="006318A2" w:rsidRDefault="006318A2" w:rsidP="006318A2">
            <w:pPr>
              <w:jc w:val="center"/>
              <w:rPr>
                <w:kern w:val="2"/>
                <w:szCs w:val="24"/>
              </w:rPr>
            </w:pPr>
            <w:r w:rsidRPr="00F46DA3">
              <w:rPr>
                <w:spacing w:val="-5"/>
                <w:szCs w:val="24"/>
              </w:rPr>
              <w:t>A.</w:t>
            </w:r>
            <w:r>
              <w:rPr>
                <w:spacing w:val="-5"/>
                <w:szCs w:val="24"/>
              </w:rPr>
              <w:t xml:space="preserve"> </w:t>
            </w:r>
            <w:r w:rsidRPr="00F46DA3">
              <w:rPr>
                <w:spacing w:val="-5"/>
                <w:szCs w:val="24"/>
              </w:rPr>
              <w:t>s. LT914010042503135057</w:t>
            </w:r>
          </w:p>
        </w:tc>
      </w:tr>
      <w:tr w:rsidR="006318A2" w14:paraId="3FDE77D2" w14:textId="77777777" w:rsidTr="003E7761">
        <w:tc>
          <w:tcPr>
            <w:tcW w:w="2808" w:type="dxa"/>
            <w:vMerge/>
          </w:tcPr>
          <w:p w14:paraId="77F01B78" w14:textId="77777777" w:rsidR="006318A2" w:rsidRDefault="006318A2" w:rsidP="006318A2">
            <w:pPr>
              <w:rPr>
                <w:kern w:val="2"/>
                <w:szCs w:val="24"/>
              </w:rPr>
            </w:pPr>
          </w:p>
        </w:tc>
        <w:tc>
          <w:tcPr>
            <w:tcW w:w="3240" w:type="dxa"/>
          </w:tcPr>
          <w:p w14:paraId="515AB00C" w14:textId="77777777" w:rsidR="006318A2" w:rsidRDefault="006318A2" w:rsidP="006318A2">
            <w:pPr>
              <w:rPr>
                <w:kern w:val="2"/>
                <w:szCs w:val="24"/>
              </w:rPr>
            </w:pPr>
            <w:r>
              <w:rPr>
                <w:kern w:val="2"/>
                <w:szCs w:val="24"/>
              </w:rPr>
              <w:t>1.1.6. Bankas, banko kodas</w:t>
            </w:r>
          </w:p>
        </w:tc>
        <w:tc>
          <w:tcPr>
            <w:tcW w:w="3510" w:type="dxa"/>
          </w:tcPr>
          <w:p w14:paraId="1F20941A" w14:textId="1615A821" w:rsidR="006318A2" w:rsidRDefault="006318A2" w:rsidP="006318A2">
            <w:pPr>
              <w:jc w:val="center"/>
              <w:rPr>
                <w:kern w:val="2"/>
                <w:szCs w:val="24"/>
              </w:rPr>
            </w:pPr>
            <w:proofErr w:type="spellStart"/>
            <w:r w:rsidRPr="00515751">
              <w:rPr>
                <w:szCs w:val="24"/>
                <w:lang w:eastAsia="ar-SA"/>
              </w:rPr>
              <w:t>Luminor</w:t>
            </w:r>
            <w:proofErr w:type="spellEnd"/>
            <w:r w:rsidRPr="00515751">
              <w:rPr>
                <w:szCs w:val="24"/>
                <w:lang w:eastAsia="ar-SA"/>
              </w:rPr>
              <w:t xml:space="preserve"> Bank AS Lietuvos skyrius,</w:t>
            </w:r>
            <w:r>
              <w:rPr>
                <w:szCs w:val="24"/>
                <w:lang w:eastAsia="ar-SA"/>
              </w:rPr>
              <w:t xml:space="preserve"> </w:t>
            </w:r>
            <w:r w:rsidRPr="00515751">
              <w:rPr>
                <w:spacing w:val="-5"/>
                <w:szCs w:val="24"/>
                <w:lang w:eastAsia="ar-SA"/>
              </w:rPr>
              <w:t>40100</w:t>
            </w:r>
          </w:p>
        </w:tc>
      </w:tr>
      <w:tr w:rsidR="006318A2" w14:paraId="3B4F24D7" w14:textId="77777777" w:rsidTr="003E7761">
        <w:tc>
          <w:tcPr>
            <w:tcW w:w="2808" w:type="dxa"/>
            <w:vMerge/>
          </w:tcPr>
          <w:p w14:paraId="54A78CFA" w14:textId="77777777" w:rsidR="006318A2" w:rsidRDefault="006318A2" w:rsidP="006318A2">
            <w:pPr>
              <w:rPr>
                <w:kern w:val="2"/>
                <w:szCs w:val="24"/>
              </w:rPr>
            </w:pPr>
          </w:p>
        </w:tc>
        <w:tc>
          <w:tcPr>
            <w:tcW w:w="3240" w:type="dxa"/>
          </w:tcPr>
          <w:p w14:paraId="3AD83CEB" w14:textId="77777777" w:rsidR="006318A2" w:rsidRDefault="006318A2" w:rsidP="006318A2">
            <w:pPr>
              <w:rPr>
                <w:kern w:val="2"/>
                <w:szCs w:val="24"/>
              </w:rPr>
            </w:pPr>
            <w:r>
              <w:rPr>
                <w:kern w:val="2"/>
                <w:szCs w:val="24"/>
              </w:rPr>
              <w:t>1.1.7. Telefonas</w:t>
            </w:r>
          </w:p>
        </w:tc>
        <w:tc>
          <w:tcPr>
            <w:tcW w:w="3510" w:type="dxa"/>
          </w:tcPr>
          <w:p w14:paraId="14A5E501" w14:textId="57DFC1D8" w:rsidR="006318A2" w:rsidRDefault="006318A2" w:rsidP="006318A2">
            <w:pPr>
              <w:jc w:val="center"/>
              <w:rPr>
                <w:kern w:val="2"/>
                <w:szCs w:val="24"/>
              </w:rPr>
            </w:pPr>
            <w:r w:rsidRPr="00515751">
              <w:rPr>
                <w:spacing w:val="-5"/>
                <w:szCs w:val="24"/>
              </w:rPr>
              <w:t>+370 37 30 55 03</w:t>
            </w:r>
          </w:p>
        </w:tc>
      </w:tr>
      <w:tr w:rsidR="006318A2" w14:paraId="439C9644" w14:textId="77777777" w:rsidTr="003E7761">
        <w:tc>
          <w:tcPr>
            <w:tcW w:w="2808" w:type="dxa"/>
            <w:vMerge/>
          </w:tcPr>
          <w:p w14:paraId="66451EE6" w14:textId="77777777" w:rsidR="006318A2" w:rsidRDefault="006318A2" w:rsidP="006318A2">
            <w:pPr>
              <w:rPr>
                <w:kern w:val="2"/>
                <w:szCs w:val="24"/>
              </w:rPr>
            </w:pPr>
          </w:p>
        </w:tc>
        <w:tc>
          <w:tcPr>
            <w:tcW w:w="3240" w:type="dxa"/>
          </w:tcPr>
          <w:p w14:paraId="04BF52BF" w14:textId="77777777" w:rsidR="006318A2" w:rsidRDefault="006318A2" w:rsidP="006318A2">
            <w:pPr>
              <w:rPr>
                <w:kern w:val="2"/>
                <w:szCs w:val="24"/>
              </w:rPr>
            </w:pPr>
            <w:r>
              <w:rPr>
                <w:kern w:val="2"/>
                <w:szCs w:val="24"/>
              </w:rPr>
              <w:t>1.1.8. El. paštas</w:t>
            </w:r>
          </w:p>
        </w:tc>
        <w:tc>
          <w:tcPr>
            <w:tcW w:w="3510" w:type="dxa"/>
          </w:tcPr>
          <w:p w14:paraId="3AD62029" w14:textId="3E1C5CBA" w:rsidR="006318A2" w:rsidRDefault="006318A2" w:rsidP="006318A2">
            <w:pPr>
              <w:jc w:val="center"/>
              <w:rPr>
                <w:kern w:val="2"/>
                <w:szCs w:val="24"/>
              </w:rPr>
            </w:pPr>
            <w:hyperlink r:id="rId11" w:history="1">
              <w:r w:rsidRPr="0052511C">
                <w:rPr>
                  <w:rStyle w:val="Hipersaitas"/>
                  <w:spacing w:val="-5"/>
                  <w:szCs w:val="24"/>
                </w:rPr>
                <w:t>info@krs.lt</w:t>
              </w:r>
            </w:hyperlink>
          </w:p>
        </w:tc>
      </w:tr>
      <w:tr w:rsidR="006318A2" w14:paraId="3F907990" w14:textId="77777777" w:rsidTr="003E7761">
        <w:tc>
          <w:tcPr>
            <w:tcW w:w="2808" w:type="dxa"/>
            <w:vMerge/>
          </w:tcPr>
          <w:p w14:paraId="693D9295" w14:textId="77777777" w:rsidR="006318A2" w:rsidRDefault="006318A2" w:rsidP="006318A2">
            <w:pPr>
              <w:rPr>
                <w:kern w:val="2"/>
                <w:szCs w:val="24"/>
              </w:rPr>
            </w:pPr>
          </w:p>
        </w:tc>
        <w:tc>
          <w:tcPr>
            <w:tcW w:w="3240" w:type="dxa"/>
          </w:tcPr>
          <w:p w14:paraId="7A2D3CD6" w14:textId="77777777" w:rsidR="006318A2" w:rsidRDefault="006318A2" w:rsidP="006318A2">
            <w:pPr>
              <w:rPr>
                <w:kern w:val="2"/>
                <w:szCs w:val="24"/>
              </w:rPr>
            </w:pPr>
            <w:r>
              <w:rPr>
                <w:kern w:val="2"/>
                <w:szCs w:val="24"/>
              </w:rPr>
              <w:t>1.1.9. Šalies atstovas</w:t>
            </w:r>
          </w:p>
        </w:tc>
        <w:tc>
          <w:tcPr>
            <w:tcW w:w="3510" w:type="dxa"/>
          </w:tcPr>
          <w:p w14:paraId="3483CE5C" w14:textId="611E1C91" w:rsidR="006318A2" w:rsidRDefault="006318A2" w:rsidP="006318A2">
            <w:pPr>
              <w:jc w:val="center"/>
              <w:rPr>
                <w:kern w:val="2"/>
                <w:szCs w:val="24"/>
              </w:rPr>
            </w:pPr>
            <w:r>
              <w:rPr>
                <w:kern w:val="2"/>
                <w:szCs w:val="24"/>
              </w:rPr>
              <w:t xml:space="preserve">Administracijos direktorius Mantas </w:t>
            </w:r>
            <w:proofErr w:type="spellStart"/>
            <w:r>
              <w:rPr>
                <w:kern w:val="2"/>
                <w:szCs w:val="24"/>
              </w:rPr>
              <w:t>Rikteris</w:t>
            </w:r>
            <w:proofErr w:type="spellEnd"/>
          </w:p>
        </w:tc>
      </w:tr>
      <w:tr w:rsidR="006318A2" w14:paraId="5274A0DF" w14:textId="77777777" w:rsidTr="003E7761">
        <w:tc>
          <w:tcPr>
            <w:tcW w:w="2808" w:type="dxa"/>
            <w:vMerge/>
          </w:tcPr>
          <w:p w14:paraId="2494507F" w14:textId="77777777" w:rsidR="006318A2" w:rsidRDefault="006318A2" w:rsidP="006318A2">
            <w:pPr>
              <w:rPr>
                <w:kern w:val="2"/>
                <w:szCs w:val="24"/>
              </w:rPr>
            </w:pPr>
          </w:p>
        </w:tc>
        <w:tc>
          <w:tcPr>
            <w:tcW w:w="3240" w:type="dxa"/>
          </w:tcPr>
          <w:p w14:paraId="68E0E10A" w14:textId="77777777" w:rsidR="006318A2" w:rsidRDefault="006318A2" w:rsidP="006318A2">
            <w:pPr>
              <w:rPr>
                <w:kern w:val="2"/>
                <w:szCs w:val="24"/>
              </w:rPr>
            </w:pPr>
            <w:r>
              <w:rPr>
                <w:kern w:val="2"/>
                <w:szCs w:val="24"/>
              </w:rPr>
              <w:t>1.1.10. Atstovavimo pagrindas</w:t>
            </w:r>
          </w:p>
        </w:tc>
        <w:tc>
          <w:tcPr>
            <w:tcW w:w="3510" w:type="dxa"/>
          </w:tcPr>
          <w:p w14:paraId="162632B9" w14:textId="5B3ACE13" w:rsidR="006318A2" w:rsidRDefault="006318A2" w:rsidP="006318A2">
            <w:pPr>
              <w:jc w:val="center"/>
              <w:rPr>
                <w:kern w:val="2"/>
                <w:szCs w:val="24"/>
              </w:rPr>
            </w:pPr>
            <w:r>
              <w:rPr>
                <w:kern w:val="2"/>
                <w:szCs w:val="24"/>
              </w:rPr>
              <w:t>Administracijos nuostatai</w:t>
            </w:r>
          </w:p>
        </w:tc>
      </w:tr>
      <w:tr w:rsidR="00631A96" w14:paraId="4AEE2D30" w14:textId="77777777" w:rsidTr="003E7761">
        <w:tc>
          <w:tcPr>
            <w:tcW w:w="2808" w:type="dxa"/>
            <w:vMerge w:val="restart"/>
          </w:tcPr>
          <w:p w14:paraId="5F4C77A8" w14:textId="77777777" w:rsidR="00631A96" w:rsidRDefault="00631A96" w:rsidP="003E7761">
            <w:pPr>
              <w:rPr>
                <w:b/>
                <w:kern w:val="2"/>
                <w:szCs w:val="24"/>
              </w:rPr>
            </w:pPr>
          </w:p>
          <w:p w14:paraId="13975069" w14:textId="77777777" w:rsidR="00631A96" w:rsidRDefault="00631A96" w:rsidP="003E7761">
            <w:pPr>
              <w:rPr>
                <w:b/>
                <w:kern w:val="2"/>
                <w:szCs w:val="24"/>
              </w:rPr>
            </w:pPr>
          </w:p>
          <w:p w14:paraId="2EF48099" w14:textId="77777777" w:rsidR="00631A96" w:rsidRDefault="00631A96" w:rsidP="003E7761">
            <w:pPr>
              <w:rPr>
                <w:b/>
                <w:kern w:val="2"/>
                <w:szCs w:val="24"/>
              </w:rPr>
            </w:pPr>
          </w:p>
          <w:p w14:paraId="74F626C0" w14:textId="77777777" w:rsidR="00631A96" w:rsidRDefault="00631A96" w:rsidP="003E7761">
            <w:pPr>
              <w:rPr>
                <w:b/>
                <w:kern w:val="2"/>
                <w:szCs w:val="24"/>
              </w:rPr>
            </w:pPr>
            <w:r>
              <w:rPr>
                <w:b/>
                <w:kern w:val="2"/>
                <w:szCs w:val="24"/>
              </w:rPr>
              <w:t>1.2. Tiekėjas</w:t>
            </w:r>
          </w:p>
          <w:p w14:paraId="2239844B" w14:textId="77777777" w:rsidR="00631A96" w:rsidRDefault="00631A96" w:rsidP="003E7761">
            <w:pPr>
              <w:rPr>
                <w:color w:val="4472C4"/>
                <w:kern w:val="2"/>
                <w:szCs w:val="24"/>
              </w:rPr>
            </w:pPr>
            <w:r>
              <w:rPr>
                <w:color w:val="4472C4"/>
                <w:kern w:val="2"/>
                <w:szCs w:val="24"/>
              </w:rPr>
              <w:t>(jei Tiekėjas yra fizinis asmuo, skiltys atitinkamai pakoreguojamos.</w:t>
            </w:r>
          </w:p>
          <w:p w14:paraId="1395047F" w14:textId="77777777" w:rsidR="00631A96" w:rsidRDefault="00631A96" w:rsidP="003E7761">
            <w:pPr>
              <w:rPr>
                <w:color w:val="4472C4"/>
                <w:kern w:val="2"/>
                <w:szCs w:val="24"/>
              </w:rPr>
            </w:pPr>
            <w:r>
              <w:rPr>
                <w:color w:val="4472C4"/>
                <w:kern w:val="2"/>
                <w:szCs w:val="24"/>
              </w:rPr>
              <w:t>Jei Tiekėjas yra tiekėjų grupė, skiltys pildomos įterpiant kiekvieno grupės nario informaciją)</w:t>
            </w:r>
          </w:p>
          <w:p w14:paraId="56DA280B" w14:textId="77777777" w:rsidR="00631A96" w:rsidRDefault="00631A96" w:rsidP="003E7761">
            <w:pPr>
              <w:rPr>
                <w:b/>
                <w:kern w:val="2"/>
                <w:szCs w:val="24"/>
              </w:rPr>
            </w:pPr>
          </w:p>
        </w:tc>
        <w:tc>
          <w:tcPr>
            <w:tcW w:w="3240" w:type="dxa"/>
          </w:tcPr>
          <w:p w14:paraId="0A3F18C6" w14:textId="77777777" w:rsidR="00631A96" w:rsidRDefault="00631A96" w:rsidP="003E7761">
            <w:pPr>
              <w:rPr>
                <w:kern w:val="2"/>
                <w:szCs w:val="24"/>
              </w:rPr>
            </w:pPr>
            <w:r>
              <w:rPr>
                <w:kern w:val="2"/>
                <w:szCs w:val="24"/>
              </w:rPr>
              <w:t>1.2.1. Pavadinimas</w:t>
            </w:r>
          </w:p>
        </w:tc>
        <w:tc>
          <w:tcPr>
            <w:tcW w:w="3510" w:type="dxa"/>
          </w:tcPr>
          <w:p w14:paraId="31A61130" w14:textId="77777777" w:rsidR="00631A96" w:rsidRDefault="00631A96" w:rsidP="003E7761">
            <w:pPr>
              <w:jc w:val="center"/>
              <w:rPr>
                <w:kern w:val="2"/>
                <w:szCs w:val="24"/>
              </w:rPr>
            </w:pPr>
          </w:p>
        </w:tc>
      </w:tr>
      <w:tr w:rsidR="00631A96" w14:paraId="24D84F0E" w14:textId="77777777" w:rsidTr="003E7761">
        <w:tc>
          <w:tcPr>
            <w:tcW w:w="2808" w:type="dxa"/>
            <w:vMerge/>
          </w:tcPr>
          <w:p w14:paraId="2E48609B" w14:textId="77777777" w:rsidR="00631A96" w:rsidRDefault="00631A96" w:rsidP="003E7761">
            <w:pPr>
              <w:rPr>
                <w:b/>
                <w:kern w:val="2"/>
                <w:szCs w:val="24"/>
              </w:rPr>
            </w:pPr>
          </w:p>
        </w:tc>
        <w:tc>
          <w:tcPr>
            <w:tcW w:w="3240" w:type="dxa"/>
          </w:tcPr>
          <w:p w14:paraId="29AEEFCE" w14:textId="77777777" w:rsidR="00631A96" w:rsidRDefault="00631A96" w:rsidP="003E7761">
            <w:pPr>
              <w:rPr>
                <w:kern w:val="2"/>
                <w:szCs w:val="24"/>
              </w:rPr>
            </w:pPr>
            <w:r>
              <w:rPr>
                <w:kern w:val="2"/>
                <w:szCs w:val="24"/>
              </w:rPr>
              <w:t>1.2.2. Juridinio asmens kodas</w:t>
            </w:r>
          </w:p>
        </w:tc>
        <w:tc>
          <w:tcPr>
            <w:tcW w:w="3510" w:type="dxa"/>
          </w:tcPr>
          <w:p w14:paraId="37326EFA" w14:textId="77777777" w:rsidR="00631A96" w:rsidRDefault="00631A96" w:rsidP="003E7761">
            <w:pPr>
              <w:jc w:val="center"/>
              <w:rPr>
                <w:kern w:val="2"/>
                <w:szCs w:val="24"/>
              </w:rPr>
            </w:pPr>
          </w:p>
        </w:tc>
      </w:tr>
      <w:tr w:rsidR="00631A96" w14:paraId="21523700" w14:textId="77777777" w:rsidTr="003E7761">
        <w:tc>
          <w:tcPr>
            <w:tcW w:w="2808" w:type="dxa"/>
            <w:vMerge/>
          </w:tcPr>
          <w:p w14:paraId="195D8496" w14:textId="77777777" w:rsidR="00631A96" w:rsidRDefault="00631A96" w:rsidP="003E7761">
            <w:pPr>
              <w:rPr>
                <w:b/>
                <w:kern w:val="2"/>
                <w:szCs w:val="24"/>
              </w:rPr>
            </w:pPr>
          </w:p>
        </w:tc>
        <w:tc>
          <w:tcPr>
            <w:tcW w:w="3240" w:type="dxa"/>
          </w:tcPr>
          <w:p w14:paraId="33B42052" w14:textId="77777777" w:rsidR="00631A96" w:rsidRDefault="00631A96" w:rsidP="003E7761">
            <w:pPr>
              <w:rPr>
                <w:kern w:val="2"/>
                <w:szCs w:val="24"/>
              </w:rPr>
            </w:pPr>
            <w:r>
              <w:rPr>
                <w:kern w:val="2"/>
                <w:szCs w:val="24"/>
              </w:rPr>
              <w:t>1.2.3. Adresas</w:t>
            </w:r>
          </w:p>
        </w:tc>
        <w:tc>
          <w:tcPr>
            <w:tcW w:w="3510" w:type="dxa"/>
          </w:tcPr>
          <w:p w14:paraId="2048BB9D" w14:textId="77777777" w:rsidR="00631A96" w:rsidRDefault="00631A96" w:rsidP="003E7761">
            <w:pPr>
              <w:jc w:val="center"/>
              <w:rPr>
                <w:kern w:val="2"/>
                <w:szCs w:val="24"/>
              </w:rPr>
            </w:pPr>
          </w:p>
        </w:tc>
      </w:tr>
      <w:tr w:rsidR="00631A96" w14:paraId="46135611" w14:textId="77777777" w:rsidTr="003E7761">
        <w:tc>
          <w:tcPr>
            <w:tcW w:w="2808" w:type="dxa"/>
            <w:vMerge/>
          </w:tcPr>
          <w:p w14:paraId="6A14C0FB" w14:textId="77777777" w:rsidR="00631A96" w:rsidRDefault="00631A96" w:rsidP="003E7761">
            <w:pPr>
              <w:rPr>
                <w:b/>
                <w:kern w:val="2"/>
                <w:szCs w:val="24"/>
              </w:rPr>
            </w:pPr>
          </w:p>
        </w:tc>
        <w:tc>
          <w:tcPr>
            <w:tcW w:w="3240" w:type="dxa"/>
          </w:tcPr>
          <w:p w14:paraId="393C500D" w14:textId="77777777" w:rsidR="00631A96" w:rsidRDefault="00631A96" w:rsidP="003E7761">
            <w:pPr>
              <w:rPr>
                <w:kern w:val="2"/>
                <w:szCs w:val="24"/>
              </w:rPr>
            </w:pPr>
            <w:r>
              <w:rPr>
                <w:kern w:val="2"/>
                <w:szCs w:val="24"/>
              </w:rPr>
              <w:t>1.2.4. PVM mokėtojo kodas</w:t>
            </w:r>
          </w:p>
        </w:tc>
        <w:tc>
          <w:tcPr>
            <w:tcW w:w="3510" w:type="dxa"/>
          </w:tcPr>
          <w:p w14:paraId="59D7C7A8" w14:textId="77777777" w:rsidR="00631A96" w:rsidRDefault="00631A96" w:rsidP="003E7761">
            <w:pPr>
              <w:jc w:val="center"/>
              <w:rPr>
                <w:kern w:val="2"/>
                <w:szCs w:val="24"/>
              </w:rPr>
            </w:pPr>
          </w:p>
        </w:tc>
      </w:tr>
      <w:tr w:rsidR="00631A96" w14:paraId="229CDB4B" w14:textId="77777777" w:rsidTr="003E7761">
        <w:tc>
          <w:tcPr>
            <w:tcW w:w="2808" w:type="dxa"/>
            <w:vMerge/>
          </w:tcPr>
          <w:p w14:paraId="6ED9A270" w14:textId="77777777" w:rsidR="00631A96" w:rsidRDefault="00631A96" w:rsidP="003E7761">
            <w:pPr>
              <w:rPr>
                <w:b/>
                <w:kern w:val="2"/>
                <w:szCs w:val="24"/>
              </w:rPr>
            </w:pPr>
          </w:p>
        </w:tc>
        <w:tc>
          <w:tcPr>
            <w:tcW w:w="3240" w:type="dxa"/>
          </w:tcPr>
          <w:p w14:paraId="2E39A1D8" w14:textId="77777777" w:rsidR="00631A96" w:rsidRDefault="00631A96" w:rsidP="003E7761">
            <w:pPr>
              <w:rPr>
                <w:kern w:val="2"/>
                <w:szCs w:val="24"/>
              </w:rPr>
            </w:pPr>
            <w:r>
              <w:rPr>
                <w:kern w:val="2"/>
                <w:szCs w:val="24"/>
              </w:rPr>
              <w:t>1.2.5. Atsiskaitomoji sąskaita</w:t>
            </w:r>
          </w:p>
        </w:tc>
        <w:tc>
          <w:tcPr>
            <w:tcW w:w="3510" w:type="dxa"/>
          </w:tcPr>
          <w:p w14:paraId="74029862" w14:textId="77777777" w:rsidR="00631A96" w:rsidRDefault="00631A96" w:rsidP="003E7761">
            <w:pPr>
              <w:jc w:val="center"/>
              <w:rPr>
                <w:kern w:val="2"/>
                <w:szCs w:val="24"/>
              </w:rPr>
            </w:pPr>
          </w:p>
        </w:tc>
      </w:tr>
      <w:tr w:rsidR="00631A96" w14:paraId="618AB0FF" w14:textId="77777777" w:rsidTr="003E7761">
        <w:tc>
          <w:tcPr>
            <w:tcW w:w="2808" w:type="dxa"/>
            <w:vMerge/>
          </w:tcPr>
          <w:p w14:paraId="7695911A" w14:textId="77777777" w:rsidR="00631A96" w:rsidRDefault="00631A96" w:rsidP="003E7761">
            <w:pPr>
              <w:rPr>
                <w:b/>
                <w:kern w:val="2"/>
                <w:szCs w:val="24"/>
              </w:rPr>
            </w:pPr>
          </w:p>
        </w:tc>
        <w:tc>
          <w:tcPr>
            <w:tcW w:w="3240" w:type="dxa"/>
          </w:tcPr>
          <w:p w14:paraId="62EC8FE0" w14:textId="77777777" w:rsidR="00631A96" w:rsidRDefault="00631A96" w:rsidP="003E7761">
            <w:pPr>
              <w:rPr>
                <w:kern w:val="2"/>
                <w:szCs w:val="24"/>
              </w:rPr>
            </w:pPr>
            <w:r>
              <w:rPr>
                <w:kern w:val="2"/>
                <w:szCs w:val="24"/>
              </w:rPr>
              <w:t>1.2.6. Bankas, banko kodas</w:t>
            </w:r>
          </w:p>
        </w:tc>
        <w:tc>
          <w:tcPr>
            <w:tcW w:w="3510" w:type="dxa"/>
          </w:tcPr>
          <w:p w14:paraId="285860EA" w14:textId="77777777" w:rsidR="00631A96" w:rsidRDefault="00631A96" w:rsidP="003E7761">
            <w:pPr>
              <w:jc w:val="center"/>
              <w:rPr>
                <w:kern w:val="2"/>
                <w:szCs w:val="24"/>
              </w:rPr>
            </w:pPr>
          </w:p>
        </w:tc>
      </w:tr>
      <w:tr w:rsidR="00631A96" w14:paraId="4B1EFA8E" w14:textId="77777777" w:rsidTr="003E7761">
        <w:tc>
          <w:tcPr>
            <w:tcW w:w="2808" w:type="dxa"/>
            <w:vMerge/>
          </w:tcPr>
          <w:p w14:paraId="20B50520" w14:textId="77777777" w:rsidR="00631A96" w:rsidRDefault="00631A96" w:rsidP="003E7761">
            <w:pPr>
              <w:rPr>
                <w:b/>
                <w:kern w:val="2"/>
                <w:szCs w:val="24"/>
              </w:rPr>
            </w:pPr>
          </w:p>
        </w:tc>
        <w:tc>
          <w:tcPr>
            <w:tcW w:w="3240" w:type="dxa"/>
          </w:tcPr>
          <w:p w14:paraId="5B9251F9" w14:textId="77777777" w:rsidR="00631A96" w:rsidRDefault="00631A96" w:rsidP="003E7761">
            <w:pPr>
              <w:rPr>
                <w:kern w:val="2"/>
                <w:szCs w:val="24"/>
              </w:rPr>
            </w:pPr>
            <w:r>
              <w:rPr>
                <w:kern w:val="2"/>
                <w:szCs w:val="24"/>
              </w:rPr>
              <w:t>1.2.7. Telefonas</w:t>
            </w:r>
          </w:p>
        </w:tc>
        <w:tc>
          <w:tcPr>
            <w:tcW w:w="3510" w:type="dxa"/>
          </w:tcPr>
          <w:p w14:paraId="175FA3E3" w14:textId="77777777" w:rsidR="00631A96" w:rsidRDefault="00631A96" w:rsidP="003E7761">
            <w:pPr>
              <w:jc w:val="center"/>
              <w:rPr>
                <w:kern w:val="2"/>
                <w:szCs w:val="24"/>
              </w:rPr>
            </w:pPr>
          </w:p>
        </w:tc>
      </w:tr>
      <w:tr w:rsidR="00631A96" w14:paraId="58BABEA5" w14:textId="77777777" w:rsidTr="003E7761">
        <w:tc>
          <w:tcPr>
            <w:tcW w:w="2808" w:type="dxa"/>
            <w:vMerge/>
          </w:tcPr>
          <w:p w14:paraId="7E7EF12C" w14:textId="77777777" w:rsidR="00631A96" w:rsidRDefault="00631A96" w:rsidP="003E7761">
            <w:pPr>
              <w:rPr>
                <w:b/>
                <w:kern w:val="2"/>
                <w:szCs w:val="24"/>
              </w:rPr>
            </w:pPr>
          </w:p>
        </w:tc>
        <w:tc>
          <w:tcPr>
            <w:tcW w:w="3240" w:type="dxa"/>
          </w:tcPr>
          <w:p w14:paraId="66F73226" w14:textId="77777777" w:rsidR="00631A96" w:rsidRDefault="00631A96" w:rsidP="003E7761">
            <w:pPr>
              <w:rPr>
                <w:kern w:val="2"/>
                <w:szCs w:val="24"/>
              </w:rPr>
            </w:pPr>
            <w:r>
              <w:rPr>
                <w:kern w:val="2"/>
                <w:szCs w:val="24"/>
              </w:rPr>
              <w:t>1.2.8. El. paštas</w:t>
            </w:r>
          </w:p>
        </w:tc>
        <w:tc>
          <w:tcPr>
            <w:tcW w:w="3510" w:type="dxa"/>
          </w:tcPr>
          <w:p w14:paraId="344BBDBD" w14:textId="77777777" w:rsidR="00631A96" w:rsidRDefault="00631A96" w:rsidP="003E7761">
            <w:pPr>
              <w:jc w:val="center"/>
              <w:rPr>
                <w:kern w:val="2"/>
                <w:szCs w:val="24"/>
              </w:rPr>
            </w:pPr>
          </w:p>
        </w:tc>
      </w:tr>
      <w:tr w:rsidR="00631A96" w14:paraId="472284A7" w14:textId="77777777" w:rsidTr="003E7761">
        <w:tc>
          <w:tcPr>
            <w:tcW w:w="2808" w:type="dxa"/>
            <w:vMerge/>
          </w:tcPr>
          <w:p w14:paraId="0F30A89F" w14:textId="77777777" w:rsidR="00631A96" w:rsidRDefault="00631A96" w:rsidP="003E7761">
            <w:pPr>
              <w:rPr>
                <w:b/>
                <w:kern w:val="2"/>
                <w:szCs w:val="24"/>
              </w:rPr>
            </w:pPr>
          </w:p>
        </w:tc>
        <w:tc>
          <w:tcPr>
            <w:tcW w:w="3240" w:type="dxa"/>
          </w:tcPr>
          <w:p w14:paraId="58C185B8" w14:textId="77777777" w:rsidR="00631A96" w:rsidRDefault="00631A96" w:rsidP="003E7761">
            <w:pPr>
              <w:rPr>
                <w:kern w:val="2"/>
                <w:szCs w:val="24"/>
              </w:rPr>
            </w:pPr>
            <w:r>
              <w:rPr>
                <w:kern w:val="2"/>
                <w:szCs w:val="24"/>
              </w:rPr>
              <w:t>1.2.9. Šalies atstovas</w:t>
            </w:r>
          </w:p>
        </w:tc>
        <w:tc>
          <w:tcPr>
            <w:tcW w:w="3510" w:type="dxa"/>
          </w:tcPr>
          <w:p w14:paraId="1333D942" w14:textId="77777777" w:rsidR="00631A96" w:rsidRDefault="00631A96" w:rsidP="003E7761">
            <w:pPr>
              <w:jc w:val="center"/>
              <w:rPr>
                <w:kern w:val="2"/>
                <w:szCs w:val="24"/>
              </w:rPr>
            </w:pPr>
          </w:p>
        </w:tc>
      </w:tr>
      <w:tr w:rsidR="00631A96" w14:paraId="128141AA" w14:textId="77777777" w:rsidTr="003E7761">
        <w:tc>
          <w:tcPr>
            <w:tcW w:w="2808" w:type="dxa"/>
            <w:vMerge/>
          </w:tcPr>
          <w:p w14:paraId="1247E60B" w14:textId="77777777" w:rsidR="00631A96" w:rsidRDefault="00631A96" w:rsidP="003E7761">
            <w:pPr>
              <w:rPr>
                <w:b/>
                <w:kern w:val="2"/>
                <w:szCs w:val="24"/>
              </w:rPr>
            </w:pPr>
          </w:p>
        </w:tc>
        <w:tc>
          <w:tcPr>
            <w:tcW w:w="3240" w:type="dxa"/>
          </w:tcPr>
          <w:p w14:paraId="6B50F2A2" w14:textId="77777777" w:rsidR="00631A96" w:rsidRDefault="00631A96" w:rsidP="003E7761">
            <w:pPr>
              <w:rPr>
                <w:kern w:val="2"/>
                <w:szCs w:val="24"/>
              </w:rPr>
            </w:pPr>
            <w:r>
              <w:rPr>
                <w:kern w:val="2"/>
                <w:szCs w:val="24"/>
              </w:rPr>
              <w:t>1.2.10. Atstovavimo pagrindas</w:t>
            </w:r>
          </w:p>
        </w:tc>
        <w:tc>
          <w:tcPr>
            <w:tcW w:w="3510" w:type="dxa"/>
          </w:tcPr>
          <w:p w14:paraId="1B792B5D" w14:textId="77777777" w:rsidR="00631A96" w:rsidRDefault="00631A96" w:rsidP="003E7761">
            <w:pPr>
              <w:jc w:val="center"/>
              <w:rPr>
                <w:kern w:val="2"/>
                <w:szCs w:val="24"/>
              </w:rPr>
            </w:pPr>
          </w:p>
        </w:tc>
      </w:tr>
    </w:tbl>
    <w:p w14:paraId="03C0D70D" w14:textId="77777777" w:rsidR="00631A96" w:rsidRDefault="00631A96" w:rsidP="00631A9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31A96" w14:paraId="554E5D49" w14:textId="77777777" w:rsidTr="003E7761">
        <w:trPr>
          <w:trHeight w:val="300"/>
        </w:trPr>
        <w:tc>
          <w:tcPr>
            <w:tcW w:w="9535" w:type="dxa"/>
            <w:gridSpan w:val="4"/>
          </w:tcPr>
          <w:p w14:paraId="1806BB5B" w14:textId="77777777" w:rsidR="00631A96" w:rsidRDefault="00631A96" w:rsidP="003E7761">
            <w:pPr>
              <w:jc w:val="center"/>
              <w:rPr>
                <w:b/>
                <w:kern w:val="2"/>
                <w:szCs w:val="24"/>
              </w:rPr>
            </w:pPr>
            <w:r>
              <w:rPr>
                <w:b/>
                <w:kern w:val="2"/>
                <w:szCs w:val="24"/>
              </w:rPr>
              <w:t>2. ATSAKINGI ASMENYS</w:t>
            </w:r>
          </w:p>
        </w:tc>
      </w:tr>
      <w:tr w:rsidR="00631A96" w14:paraId="7871EF8D" w14:textId="77777777" w:rsidTr="003E7761">
        <w:trPr>
          <w:trHeight w:val="300"/>
        </w:trPr>
        <w:tc>
          <w:tcPr>
            <w:tcW w:w="3094" w:type="dxa"/>
            <w:gridSpan w:val="2"/>
          </w:tcPr>
          <w:p w14:paraId="3A5DA172" w14:textId="77777777" w:rsidR="00631A96" w:rsidRDefault="00631A96" w:rsidP="003E776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50769C8" w14:textId="77777777" w:rsidR="00631A96" w:rsidRDefault="00631A96" w:rsidP="003E7761">
            <w:pPr>
              <w:rPr>
                <w:color w:val="4472C4"/>
                <w:kern w:val="2"/>
                <w:szCs w:val="24"/>
              </w:rPr>
            </w:pPr>
            <w:r>
              <w:rPr>
                <w:color w:val="4472C4"/>
                <w:kern w:val="2"/>
                <w:szCs w:val="24"/>
              </w:rPr>
              <w:t>(nurodyti padalinį / skyrių, pareigas, vardą, pavardę, tel., el. paštą)</w:t>
            </w:r>
          </w:p>
        </w:tc>
      </w:tr>
      <w:tr w:rsidR="00631A96" w14:paraId="4DD61396" w14:textId="77777777" w:rsidTr="003E7761">
        <w:trPr>
          <w:trHeight w:val="300"/>
        </w:trPr>
        <w:tc>
          <w:tcPr>
            <w:tcW w:w="3094" w:type="dxa"/>
            <w:gridSpan w:val="2"/>
          </w:tcPr>
          <w:p w14:paraId="45FFE284" w14:textId="77777777" w:rsidR="00631A96" w:rsidRDefault="00631A96" w:rsidP="003E7761">
            <w:pPr>
              <w:rPr>
                <w:b/>
                <w:kern w:val="2"/>
                <w:szCs w:val="24"/>
              </w:rPr>
            </w:pPr>
            <w:r>
              <w:rPr>
                <w:b/>
                <w:kern w:val="2"/>
                <w:szCs w:val="24"/>
              </w:rPr>
              <w:t>2.2. Tiekėjo kontaktiniai asmenys, atsakingi už Sutarties vykdymą</w:t>
            </w:r>
          </w:p>
        </w:tc>
        <w:tc>
          <w:tcPr>
            <w:tcW w:w="6441" w:type="dxa"/>
            <w:gridSpan w:val="2"/>
          </w:tcPr>
          <w:p w14:paraId="055C06BA" w14:textId="77777777" w:rsidR="00631A96" w:rsidRDefault="00631A96" w:rsidP="003E7761">
            <w:pPr>
              <w:rPr>
                <w:color w:val="4472C4"/>
                <w:kern w:val="2"/>
                <w:szCs w:val="24"/>
              </w:rPr>
            </w:pPr>
            <w:r>
              <w:rPr>
                <w:color w:val="4472C4"/>
                <w:kern w:val="2"/>
                <w:szCs w:val="24"/>
              </w:rPr>
              <w:t>(nurodyti padalinį / skyrių, pareigas, vardą, pavardę, tel., el. paštą)</w:t>
            </w:r>
          </w:p>
          <w:p w14:paraId="20FE9BFF" w14:textId="77777777" w:rsidR="006318A2" w:rsidRDefault="006318A2" w:rsidP="003E7761">
            <w:pPr>
              <w:rPr>
                <w:color w:val="4472C4"/>
                <w:kern w:val="2"/>
                <w:szCs w:val="24"/>
              </w:rPr>
            </w:pPr>
          </w:p>
          <w:p w14:paraId="11D39180" w14:textId="77777777" w:rsidR="006318A2" w:rsidRDefault="006318A2" w:rsidP="003E7761">
            <w:pPr>
              <w:rPr>
                <w:color w:val="4472C4"/>
                <w:kern w:val="2"/>
                <w:szCs w:val="24"/>
              </w:rPr>
            </w:pPr>
          </w:p>
          <w:p w14:paraId="04A1CA2F" w14:textId="77777777" w:rsidR="006318A2" w:rsidRDefault="006318A2" w:rsidP="003E7761">
            <w:pPr>
              <w:rPr>
                <w:color w:val="4472C4"/>
                <w:kern w:val="2"/>
                <w:szCs w:val="24"/>
              </w:rPr>
            </w:pPr>
          </w:p>
        </w:tc>
      </w:tr>
      <w:tr w:rsidR="00631A96" w14:paraId="0D99A580" w14:textId="77777777" w:rsidTr="003E7761">
        <w:trPr>
          <w:trHeight w:val="300"/>
        </w:trPr>
        <w:tc>
          <w:tcPr>
            <w:tcW w:w="9535" w:type="dxa"/>
            <w:gridSpan w:val="4"/>
          </w:tcPr>
          <w:p w14:paraId="28BA4945" w14:textId="77777777" w:rsidR="00631A96" w:rsidRDefault="00631A96" w:rsidP="003E7761">
            <w:pPr>
              <w:jc w:val="center"/>
              <w:rPr>
                <w:b/>
                <w:kern w:val="2"/>
                <w:szCs w:val="24"/>
              </w:rPr>
            </w:pPr>
            <w:r>
              <w:rPr>
                <w:b/>
                <w:kern w:val="2"/>
                <w:szCs w:val="24"/>
              </w:rPr>
              <w:lastRenderedPageBreak/>
              <w:t>3. SUTARTIES DALYKAS</w:t>
            </w:r>
          </w:p>
        </w:tc>
      </w:tr>
      <w:tr w:rsidR="00631A96" w14:paraId="5869EB4B" w14:textId="77777777" w:rsidTr="003E7761">
        <w:trPr>
          <w:trHeight w:val="300"/>
        </w:trPr>
        <w:tc>
          <w:tcPr>
            <w:tcW w:w="3094" w:type="dxa"/>
            <w:gridSpan w:val="2"/>
          </w:tcPr>
          <w:p w14:paraId="5A6ED346" w14:textId="77777777" w:rsidR="00631A96" w:rsidRDefault="00631A96" w:rsidP="003E7761">
            <w:pPr>
              <w:rPr>
                <w:b/>
                <w:kern w:val="2"/>
                <w:szCs w:val="24"/>
              </w:rPr>
            </w:pPr>
            <w:r>
              <w:rPr>
                <w:b/>
                <w:kern w:val="2"/>
                <w:szCs w:val="24"/>
              </w:rPr>
              <w:t>3.1. Sutarties dalykas</w:t>
            </w:r>
          </w:p>
        </w:tc>
        <w:tc>
          <w:tcPr>
            <w:tcW w:w="6441" w:type="dxa"/>
            <w:gridSpan w:val="2"/>
          </w:tcPr>
          <w:p w14:paraId="3C590363" w14:textId="77777777" w:rsidR="00C12019" w:rsidRDefault="00C12019" w:rsidP="00C12019">
            <w:pPr>
              <w:jc w:val="both"/>
              <w:rPr>
                <w:color w:val="000000"/>
                <w:kern w:val="2"/>
                <w:szCs w:val="24"/>
              </w:rPr>
            </w:pPr>
            <w:r>
              <w:rPr>
                <w:kern w:val="2"/>
                <w:szCs w:val="24"/>
              </w:rPr>
              <w:t xml:space="preserve">Tiekėjas įsipareigoja Sutartyje numatytomis sąlygomis suteikti Pirkėjui </w:t>
            </w:r>
            <w:r>
              <w:t xml:space="preserve">žemės sklypo, </w:t>
            </w:r>
            <w:r w:rsidRPr="00D52279">
              <w:rPr>
                <w:bCs/>
                <w:lang w:eastAsia="en-GB"/>
              </w:rPr>
              <w:t xml:space="preserve">Kauno r. sav., Kačerginė, Juozo Zikaro g. 14, kadastro Nr. 5230/0008:2, detaliojo plano keitimo </w:t>
            </w:r>
            <w:r>
              <w:t xml:space="preserve">paslaugas </w:t>
            </w:r>
            <w:r>
              <w:rPr>
                <w:color w:val="000000"/>
                <w:kern w:val="2"/>
                <w:szCs w:val="24"/>
              </w:rPr>
              <w:t>(toliau – Paslaugos).</w:t>
            </w:r>
          </w:p>
          <w:p w14:paraId="2C3A6CBA" w14:textId="3DE3B51F" w:rsidR="00631A96" w:rsidRDefault="00C12019" w:rsidP="00C12019">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C12019" w14:paraId="4C45C36D" w14:textId="77777777" w:rsidTr="003E7761">
        <w:trPr>
          <w:trHeight w:val="300"/>
        </w:trPr>
        <w:tc>
          <w:tcPr>
            <w:tcW w:w="3094" w:type="dxa"/>
            <w:gridSpan w:val="2"/>
          </w:tcPr>
          <w:p w14:paraId="72748046" w14:textId="77777777" w:rsidR="00C12019" w:rsidRDefault="00C12019" w:rsidP="00C12019">
            <w:pPr>
              <w:rPr>
                <w:b/>
                <w:kern w:val="2"/>
                <w:szCs w:val="24"/>
              </w:rPr>
            </w:pPr>
            <w:r>
              <w:rPr>
                <w:b/>
                <w:kern w:val="2"/>
                <w:szCs w:val="24"/>
              </w:rPr>
              <w:t>3.2. Pirkimo pavadinimas ir numeris</w:t>
            </w:r>
          </w:p>
        </w:tc>
        <w:tc>
          <w:tcPr>
            <w:tcW w:w="6441" w:type="dxa"/>
            <w:gridSpan w:val="2"/>
          </w:tcPr>
          <w:p w14:paraId="67E8B3C0" w14:textId="77777777" w:rsidR="00C12019" w:rsidRDefault="00C12019" w:rsidP="00C12019">
            <w:pPr>
              <w:jc w:val="both"/>
            </w:pPr>
            <w:r>
              <w:t xml:space="preserve">Pirkimo pavadinimas: „Žemės sklypo, </w:t>
            </w:r>
            <w:r w:rsidRPr="00D52279">
              <w:rPr>
                <w:bCs/>
                <w:lang w:eastAsia="en-GB"/>
              </w:rPr>
              <w:t xml:space="preserve">Kauno r. sav., Kačerginė, Juozo Zikaro g. 14, kadastro Nr. 5230/0008:2, detaliojo plano keitimo </w:t>
            </w:r>
            <w:r>
              <w:t>paslaugų pirkimas“.</w:t>
            </w:r>
          </w:p>
          <w:p w14:paraId="7A69EA13" w14:textId="6544C528" w:rsidR="00C12019" w:rsidRDefault="00C12019" w:rsidP="00C12019">
            <w:pPr>
              <w:rPr>
                <w:kern w:val="2"/>
                <w:szCs w:val="24"/>
              </w:rPr>
            </w:pPr>
            <w:r>
              <w:rPr>
                <w:kern w:val="2"/>
                <w:szCs w:val="24"/>
                <w:highlight w:val="lightGray"/>
              </w:rPr>
              <w:t>P</w:t>
            </w:r>
            <w:r w:rsidRPr="00AE5E8A">
              <w:rPr>
                <w:kern w:val="2"/>
                <w:szCs w:val="24"/>
                <w:highlight w:val="lightGray"/>
              </w:rPr>
              <w:t xml:space="preserve">irkimo Nr./ID </w:t>
            </w:r>
            <w:r w:rsidRPr="00AE5E8A">
              <w:rPr>
                <w:i/>
                <w:iCs/>
                <w:color w:val="4472C4" w:themeColor="accent1"/>
                <w:kern w:val="2"/>
                <w:szCs w:val="24"/>
                <w:highlight w:val="lightGray"/>
              </w:rPr>
              <w:t>nurodyti</w:t>
            </w:r>
            <w:r>
              <w:rPr>
                <w:i/>
                <w:iCs/>
                <w:color w:val="4472C4" w:themeColor="accent1"/>
                <w:kern w:val="2"/>
                <w:szCs w:val="24"/>
              </w:rPr>
              <w:t xml:space="preserve"> </w:t>
            </w:r>
            <w:r>
              <w:t>(atliktas atviras (tarptautinis) pirkimas)</w:t>
            </w:r>
          </w:p>
        </w:tc>
      </w:tr>
      <w:tr w:rsidR="00C12019" w14:paraId="779ED38A" w14:textId="77777777" w:rsidTr="003E7761">
        <w:trPr>
          <w:trHeight w:val="300"/>
        </w:trPr>
        <w:tc>
          <w:tcPr>
            <w:tcW w:w="3094" w:type="dxa"/>
            <w:gridSpan w:val="2"/>
          </w:tcPr>
          <w:p w14:paraId="2B67156D" w14:textId="77777777" w:rsidR="00C12019" w:rsidRDefault="00C12019" w:rsidP="00C12019">
            <w:pPr>
              <w:rPr>
                <w:b/>
                <w:kern w:val="2"/>
                <w:szCs w:val="24"/>
              </w:rPr>
            </w:pPr>
            <w:r>
              <w:rPr>
                <w:b/>
                <w:kern w:val="2"/>
                <w:szCs w:val="24"/>
              </w:rPr>
              <w:t>3.3. Informacija apie Europos Sąjungos lėšomis finansuojamą projektą arba kitą projektą</w:t>
            </w:r>
          </w:p>
        </w:tc>
        <w:tc>
          <w:tcPr>
            <w:tcW w:w="6441" w:type="dxa"/>
            <w:gridSpan w:val="2"/>
          </w:tcPr>
          <w:p w14:paraId="2CADAE7F" w14:textId="77777777" w:rsidR="00C12019" w:rsidRDefault="00C12019" w:rsidP="00C12019">
            <w:pPr>
              <w:rPr>
                <w:kern w:val="2"/>
                <w:szCs w:val="24"/>
              </w:rPr>
            </w:pPr>
            <w:r>
              <w:rPr>
                <w:kern w:val="2"/>
                <w:szCs w:val="24"/>
              </w:rPr>
              <w:t>Netaikoma</w:t>
            </w:r>
          </w:p>
          <w:p w14:paraId="1E0C04F2" w14:textId="77777777" w:rsidR="00C12019" w:rsidRDefault="00C12019" w:rsidP="00C12019">
            <w:pPr>
              <w:rPr>
                <w:kern w:val="2"/>
                <w:szCs w:val="24"/>
              </w:rPr>
            </w:pPr>
          </w:p>
          <w:p w14:paraId="19C6B873" w14:textId="64B281B2" w:rsidR="00C12019" w:rsidRDefault="00C12019" w:rsidP="00C12019">
            <w:pPr>
              <w:rPr>
                <w:kern w:val="2"/>
                <w:szCs w:val="24"/>
              </w:rPr>
            </w:pPr>
          </w:p>
        </w:tc>
      </w:tr>
      <w:tr w:rsidR="00C12019" w14:paraId="0E34D222" w14:textId="77777777" w:rsidTr="003E7761">
        <w:trPr>
          <w:trHeight w:val="300"/>
        </w:trPr>
        <w:tc>
          <w:tcPr>
            <w:tcW w:w="9535" w:type="dxa"/>
            <w:gridSpan w:val="4"/>
          </w:tcPr>
          <w:p w14:paraId="23264514" w14:textId="77777777" w:rsidR="00C12019" w:rsidRDefault="00C12019" w:rsidP="00C1201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C12019" w14:paraId="3C412052" w14:textId="77777777" w:rsidTr="003E7761">
        <w:trPr>
          <w:trHeight w:val="300"/>
        </w:trPr>
        <w:tc>
          <w:tcPr>
            <w:tcW w:w="3094" w:type="dxa"/>
            <w:gridSpan w:val="2"/>
          </w:tcPr>
          <w:p w14:paraId="4B93C22A" w14:textId="77777777" w:rsidR="00C12019" w:rsidRDefault="00C12019" w:rsidP="00C12019">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2D0F3A6D" w14:textId="73F33B84" w:rsidR="00C12019" w:rsidRDefault="00506D82" w:rsidP="00506D82">
            <w:pPr>
              <w:jc w:val="both"/>
              <w:rPr>
                <w:kern w:val="2"/>
                <w:szCs w:val="24"/>
              </w:rPr>
            </w:pPr>
            <w:r>
              <w:rPr>
                <w:color w:val="000000"/>
                <w:kern w:val="2"/>
                <w:szCs w:val="24"/>
              </w:rPr>
              <w:t xml:space="preserve">Tiekėjas įsipareigoja suteikti Paslaugas per </w:t>
            </w:r>
            <w:r w:rsidRPr="00C62C56">
              <w:rPr>
                <w:b/>
                <w:bCs/>
                <w:color w:val="000000"/>
                <w:kern w:val="2"/>
                <w:szCs w:val="24"/>
              </w:rPr>
              <w:t xml:space="preserve">12 </w:t>
            </w:r>
            <w:r>
              <w:rPr>
                <w:color w:val="000000"/>
                <w:kern w:val="2"/>
                <w:szCs w:val="24"/>
              </w:rPr>
              <w:t xml:space="preserve">(dvylika) </w:t>
            </w:r>
            <w:r w:rsidRPr="00C62C56">
              <w:rPr>
                <w:b/>
                <w:bCs/>
                <w:color w:val="000000"/>
                <w:kern w:val="2"/>
                <w:szCs w:val="24"/>
              </w:rPr>
              <w:t>mėnesių</w:t>
            </w:r>
            <w:r>
              <w:rPr>
                <w:color w:val="000000"/>
                <w:kern w:val="2"/>
                <w:szCs w:val="24"/>
              </w:rPr>
              <w:t xml:space="preserve"> nuo Sutarties pasirašymo dienos. Tiekėjas įsipareigoja pateikti Paslaugų teikimo grafiką, nurodant kiekvieno rengimo etapo terminus, taip kaip nurodyta Techninės specifikacijos IV skyriuje.</w:t>
            </w:r>
          </w:p>
        </w:tc>
      </w:tr>
      <w:tr w:rsidR="00C12019" w14:paraId="42F3DB74" w14:textId="77777777" w:rsidTr="003E7761">
        <w:trPr>
          <w:trHeight w:val="300"/>
        </w:trPr>
        <w:tc>
          <w:tcPr>
            <w:tcW w:w="3094" w:type="dxa"/>
            <w:gridSpan w:val="2"/>
          </w:tcPr>
          <w:p w14:paraId="2981B086" w14:textId="77777777" w:rsidR="00C12019" w:rsidRDefault="00C12019" w:rsidP="00C12019">
            <w:pPr>
              <w:rPr>
                <w:b/>
                <w:kern w:val="2"/>
                <w:szCs w:val="24"/>
              </w:rPr>
            </w:pPr>
            <w:r>
              <w:rPr>
                <w:b/>
                <w:kern w:val="2"/>
                <w:szCs w:val="24"/>
              </w:rPr>
              <w:t>4.2. Paslaugų / jų dalies / etapo / periodo suteikimo termino pratęsimas</w:t>
            </w:r>
          </w:p>
        </w:tc>
        <w:tc>
          <w:tcPr>
            <w:tcW w:w="6441" w:type="dxa"/>
            <w:gridSpan w:val="2"/>
          </w:tcPr>
          <w:p w14:paraId="6F5DCA23" w14:textId="77777777" w:rsidR="00C12019" w:rsidRDefault="00C12019" w:rsidP="00C12019">
            <w:pPr>
              <w:jc w:val="both"/>
              <w:rPr>
                <w:kern w:val="2"/>
                <w:szCs w:val="24"/>
              </w:rPr>
            </w:pPr>
            <w:r>
              <w:rPr>
                <w:kern w:val="2"/>
                <w:szCs w:val="24"/>
              </w:rPr>
              <w:t>Netaikoma</w:t>
            </w:r>
          </w:p>
          <w:p w14:paraId="3D034ED3" w14:textId="5BBF1F77" w:rsidR="00C12019" w:rsidRDefault="00C12019" w:rsidP="00C12019">
            <w:pPr>
              <w:rPr>
                <w:szCs w:val="24"/>
              </w:rPr>
            </w:pPr>
          </w:p>
        </w:tc>
      </w:tr>
      <w:tr w:rsidR="00C12019" w14:paraId="2CD39589" w14:textId="77777777" w:rsidTr="003E7761">
        <w:trPr>
          <w:trHeight w:val="300"/>
        </w:trPr>
        <w:tc>
          <w:tcPr>
            <w:tcW w:w="3094" w:type="dxa"/>
            <w:gridSpan w:val="2"/>
          </w:tcPr>
          <w:p w14:paraId="2036D313" w14:textId="77777777" w:rsidR="00C12019" w:rsidRDefault="00C12019" w:rsidP="00C12019">
            <w:pPr>
              <w:rPr>
                <w:b/>
                <w:kern w:val="2"/>
                <w:szCs w:val="24"/>
              </w:rPr>
            </w:pPr>
            <w:r>
              <w:rPr>
                <w:b/>
                <w:kern w:val="2"/>
                <w:szCs w:val="24"/>
              </w:rPr>
              <w:t>4.3. Užsakymų teikimo tvarka</w:t>
            </w:r>
          </w:p>
        </w:tc>
        <w:tc>
          <w:tcPr>
            <w:tcW w:w="6441" w:type="dxa"/>
            <w:gridSpan w:val="2"/>
          </w:tcPr>
          <w:p w14:paraId="724C42E3" w14:textId="77777777" w:rsidR="00C12019" w:rsidRDefault="00C12019" w:rsidP="00C12019">
            <w:pPr>
              <w:rPr>
                <w:szCs w:val="24"/>
              </w:rPr>
            </w:pPr>
            <w:r>
              <w:rPr>
                <w:szCs w:val="24"/>
              </w:rPr>
              <w:t>Netaikoma</w:t>
            </w:r>
          </w:p>
          <w:p w14:paraId="182DB709" w14:textId="4E27076D" w:rsidR="00C12019" w:rsidRDefault="00C12019" w:rsidP="00C12019">
            <w:pPr>
              <w:rPr>
                <w:szCs w:val="24"/>
              </w:rPr>
            </w:pPr>
          </w:p>
        </w:tc>
      </w:tr>
      <w:tr w:rsidR="00C12019" w14:paraId="221E2D26" w14:textId="77777777" w:rsidTr="007300E4">
        <w:trPr>
          <w:trHeight w:val="808"/>
        </w:trPr>
        <w:tc>
          <w:tcPr>
            <w:tcW w:w="3094" w:type="dxa"/>
            <w:gridSpan w:val="2"/>
            <w:tcBorders>
              <w:top w:val="single" w:sz="4" w:space="0" w:color="auto"/>
              <w:left w:val="single" w:sz="4" w:space="0" w:color="auto"/>
              <w:bottom w:val="single" w:sz="4" w:space="0" w:color="auto"/>
              <w:right w:val="single" w:sz="4" w:space="0" w:color="auto"/>
            </w:tcBorders>
          </w:tcPr>
          <w:p w14:paraId="4C1C6443" w14:textId="77777777" w:rsidR="00C12019" w:rsidRDefault="00C12019" w:rsidP="00C12019">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83F40B8" w14:textId="77777777" w:rsidR="00C12019" w:rsidRDefault="00C12019" w:rsidP="00C12019">
            <w:pPr>
              <w:rPr>
                <w:kern w:val="2"/>
                <w:szCs w:val="24"/>
              </w:rPr>
            </w:pPr>
            <w:r>
              <w:rPr>
                <w:kern w:val="2"/>
                <w:szCs w:val="24"/>
              </w:rPr>
              <w:t>Netaikoma</w:t>
            </w:r>
          </w:p>
          <w:p w14:paraId="77CA2C9B" w14:textId="4A54B4D1" w:rsidR="00C12019" w:rsidRDefault="00C12019" w:rsidP="00C12019">
            <w:pPr>
              <w:rPr>
                <w:szCs w:val="24"/>
              </w:rPr>
            </w:pPr>
          </w:p>
        </w:tc>
      </w:tr>
      <w:tr w:rsidR="00C12019" w14:paraId="6D9D4EBE" w14:textId="77777777" w:rsidTr="003E7761">
        <w:trPr>
          <w:trHeight w:val="300"/>
        </w:trPr>
        <w:tc>
          <w:tcPr>
            <w:tcW w:w="3094" w:type="dxa"/>
            <w:gridSpan w:val="2"/>
          </w:tcPr>
          <w:p w14:paraId="7AB6C193" w14:textId="77777777" w:rsidR="00C12019" w:rsidRDefault="00C12019" w:rsidP="00C12019">
            <w:pPr>
              <w:rPr>
                <w:b/>
                <w:kern w:val="2"/>
                <w:szCs w:val="24"/>
              </w:rPr>
            </w:pPr>
            <w:r>
              <w:rPr>
                <w:b/>
                <w:kern w:val="2"/>
                <w:szCs w:val="24"/>
              </w:rPr>
              <w:t>4.5. Pateikiami dokumentai</w:t>
            </w:r>
          </w:p>
        </w:tc>
        <w:tc>
          <w:tcPr>
            <w:tcW w:w="6441" w:type="dxa"/>
            <w:gridSpan w:val="2"/>
          </w:tcPr>
          <w:p w14:paraId="502D1C23" w14:textId="5D60562A" w:rsidR="00C12019" w:rsidRDefault="002900E0" w:rsidP="0099369C">
            <w:pPr>
              <w:jc w:val="both"/>
              <w:rPr>
                <w:szCs w:val="24"/>
              </w:rPr>
            </w:pPr>
            <w:r>
              <w:rPr>
                <w:kern w:val="2"/>
                <w:szCs w:val="24"/>
              </w:rPr>
              <w:t xml:space="preserve">Turi būti </w:t>
            </w:r>
            <w:r w:rsidRPr="005C3B62">
              <w:rPr>
                <w:kern w:val="2"/>
                <w:szCs w:val="24"/>
              </w:rPr>
              <w:t xml:space="preserve">pateikiami šie dokumentai: Paslaugų perdavimo-priėmimo aktas, Sąskaita ir kiti reikalingi dokumentai nurodyti Techninės specifikacijos IV skyriuje „Paslaugų atlikimo ir pridavimo tvarka“. Tiekėjui </w:t>
            </w:r>
            <w:r>
              <w:rPr>
                <w:kern w:val="2"/>
                <w:szCs w:val="24"/>
              </w:rPr>
              <w:t>nepateikus nurodytų dokumentų, laikoma, kad Paslaugos neatitinka Sutartyje nustatytų reikalavimų.</w:t>
            </w:r>
            <w:r w:rsidR="006B5050">
              <w:rPr>
                <w:kern w:val="2"/>
                <w:szCs w:val="24"/>
              </w:rPr>
              <w:t xml:space="preserve"> </w:t>
            </w:r>
          </w:p>
        </w:tc>
      </w:tr>
      <w:tr w:rsidR="00C12019" w14:paraId="034677A6" w14:textId="77777777" w:rsidTr="003E7761">
        <w:trPr>
          <w:trHeight w:val="300"/>
        </w:trPr>
        <w:tc>
          <w:tcPr>
            <w:tcW w:w="9535" w:type="dxa"/>
            <w:gridSpan w:val="4"/>
          </w:tcPr>
          <w:p w14:paraId="46E2BBAB" w14:textId="77777777" w:rsidR="00C12019" w:rsidRDefault="00C12019" w:rsidP="00C12019">
            <w:pPr>
              <w:jc w:val="center"/>
              <w:rPr>
                <w:b/>
                <w:kern w:val="2"/>
                <w:szCs w:val="24"/>
              </w:rPr>
            </w:pPr>
            <w:r>
              <w:rPr>
                <w:b/>
                <w:kern w:val="2"/>
                <w:szCs w:val="24"/>
              </w:rPr>
              <w:t>5. SUTARTIES KAINA IR ATSISKAITYMO TVARKA</w:t>
            </w:r>
          </w:p>
        </w:tc>
      </w:tr>
      <w:tr w:rsidR="00C12019" w14:paraId="54F08F9E" w14:textId="77777777" w:rsidTr="003E7761">
        <w:trPr>
          <w:trHeight w:val="300"/>
        </w:trPr>
        <w:tc>
          <w:tcPr>
            <w:tcW w:w="3094" w:type="dxa"/>
            <w:gridSpan w:val="2"/>
          </w:tcPr>
          <w:p w14:paraId="4168DDB1" w14:textId="77777777" w:rsidR="00C12019" w:rsidRDefault="00C12019" w:rsidP="00C12019">
            <w:pPr>
              <w:rPr>
                <w:b/>
                <w:kern w:val="2"/>
                <w:szCs w:val="24"/>
              </w:rPr>
            </w:pPr>
            <w:r>
              <w:rPr>
                <w:b/>
                <w:kern w:val="2"/>
                <w:szCs w:val="24"/>
              </w:rPr>
              <w:t>5.1. Sutarčiai taikomas kainos apskaičiavimo būdas</w:t>
            </w:r>
          </w:p>
        </w:tc>
        <w:tc>
          <w:tcPr>
            <w:tcW w:w="6441" w:type="dxa"/>
            <w:gridSpan w:val="2"/>
          </w:tcPr>
          <w:p w14:paraId="458AFBE1" w14:textId="77777777" w:rsidR="005136C9" w:rsidRDefault="005136C9" w:rsidP="005136C9">
            <w:pPr>
              <w:rPr>
                <w:kern w:val="2"/>
                <w:szCs w:val="24"/>
              </w:rPr>
            </w:pPr>
            <w:r>
              <w:rPr>
                <w:kern w:val="2"/>
                <w:szCs w:val="24"/>
              </w:rPr>
              <w:t>Fiksuotos kainos kainodara</w:t>
            </w:r>
          </w:p>
          <w:p w14:paraId="7FEDBB7B" w14:textId="77777777" w:rsidR="005136C9" w:rsidRDefault="005136C9" w:rsidP="005136C9">
            <w:pPr>
              <w:rPr>
                <w:kern w:val="2"/>
                <w:szCs w:val="24"/>
              </w:rPr>
            </w:pPr>
          </w:p>
          <w:p w14:paraId="0137CE43" w14:textId="103DB238" w:rsidR="00C12019" w:rsidRDefault="005136C9" w:rsidP="002937E4">
            <w:pPr>
              <w:jc w:val="both"/>
              <w:rPr>
                <w:color w:val="4472C4"/>
                <w:kern w:val="2"/>
                <w:szCs w:val="24"/>
              </w:rPr>
            </w:pPr>
            <w:r w:rsidRPr="00F77162">
              <w:rPr>
                <w:kern w:val="2"/>
                <w:szCs w:val="24"/>
              </w:rPr>
              <w:t>Sutarties kainos apskaičiavimo būdas pasirinktas, 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p>
        </w:tc>
      </w:tr>
      <w:tr w:rsidR="00C12019" w14:paraId="43330E87" w14:textId="77777777" w:rsidTr="003E7761">
        <w:trPr>
          <w:trHeight w:val="300"/>
        </w:trPr>
        <w:tc>
          <w:tcPr>
            <w:tcW w:w="3094" w:type="dxa"/>
            <w:gridSpan w:val="2"/>
          </w:tcPr>
          <w:p w14:paraId="2BC291D8" w14:textId="77777777" w:rsidR="00C12019" w:rsidRDefault="00C12019" w:rsidP="00C12019">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fiksuotos kainos</w:t>
            </w:r>
            <w:r>
              <w:rPr>
                <w:b/>
                <w:kern w:val="2"/>
                <w:szCs w:val="24"/>
              </w:rPr>
              <w:t xml:space="preserve"> kainodara</w:t>
            </w:r>
          </w:p>
          <w:p w14:paraId="6261CA8E" w14:textId="77777777" w:rsidR="00C12019" w:rsidRDefault="00C12019" w:rsidP="00C12019">
            <w:pPr>
              <w:rPr>
                <w:b/>
                <w:kern w:val="2"/>
                <w:szCs w:val="24"/>
              </w:rPr>
            </w:pPr>
          </w:p>
          <w:p w14:paraId="5CA4A78A" w14:textId="77777777" w:rsidR="00C12019" w:rsidRDefault="00C12019" w:rsidP="00C12019">
            <w:pPr>
              <w:rPr>
                <w:b/>
                <w:kern w:val="2"/>
                <w:szCs w:val="24"/>
              </w:rPr>
            </w:pPr>
          </w:p>
          <w:p w14:paraId="5096F676" w14:textId="77777777" w:rsidR="00C12019" w:rsidRDefault="00C12019" w:rsidP="008E39BB">
            <w:pPr>
              <w:jc w:val="both"/>
              <w:rPr>
                <w:b/>
                <w:kern w:val="2"/>
                <w:szCs w:val="24"/>
              </w:rPr>
            </w:pPr>
          </w:p>
        </w:tc>
        <w:tc>
          <w:tcPr>
            <w:tcW w:w="6441" w:type="dxa"/>
            <w:gridSpan w:val="2"/>
          </w:tcPr>
          <w:p w14:paraId="4A79F58B" w14:textId="77777777" w:rsidR="00C12019" w:rsidRDefault="00C12019" w:rsidP="00830975">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3CDA5D2" w14:textId="77777777" w:rsidR="00C12019" w:rsidRDefault="00C12019" w:rsidP="00830975">
            <w:pPr>
              <w:jc w:val="both"/>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35F3857" w14:textId="77777777" w:rsidR="00C12019" w:rsidRDefault="00C12019" w:rsidP="00830975">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7012D49" w14:textId="77777777" w:rsidR="00C12019" w:rsidRDefault="00C12019" w:rsidP="00830975">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C12019" w14:paraId="20575E9F" w14:textId="77777777" w:rsidTr="008E39BB">
        <w:trPr>
          <w:trHeight w:val="1022"/>
        </w:trPr>
        <w:tc>
          <w:tcPr>
            <w:tcW w:w="3094" w:type="dxa"/>
            <w:gridSpan w:val="2"/>
          </w:tcPr>
          <w:p w14:paraId="3C67D5FA" w14:textId="2AD9C966" w:rsidR="00C12019" w:rsidRPr="008E39BB" w:rsidRDefault="00C12019" w:rsidP="00C1201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9117AB4" w14:textId="77777777" w:rsidR="008E39BB" w:rsidRPr="00FC3BFB" w:rsidRDefault="008E39BB" w:rsidP="008E39BB">
            <w:pPr>
              <w:rPr>
                <w:szCs w:val="24"/>
              </w:rPr>
            </w:pPr>
            <w:r w:rsidRPr="00FC3BFB">
              <w:rPr>
                <w:kern w:val="2"/>
                <w:szCs w:val="24"/>
              </w:rPr>
              <w:t>Sutarties kaina bus perskaičiuojama:</w:t>
            </w:r>
          </w:p>
          <w:p w14:paraId="0E9D3EB5" w14:textId="77777777" w:rsidR="008E39BB" w:rsidRPr="00FC3BFB" w:rsidRDefault="008E39BB" w:rsidP="008E39BB">
            <w:pPr>
              <w:rPr>
                <w:kern w:val="2"/>
                <w:szCs w:val="24"/>
              </w:rPr>
            </w:pPr>
            <w:r w:rsidRPr="00FC3BFB">
              <w:rPr>
                <w:kern w:val="2"/>
                <w:szCs w:val="24"/>
              </w:rPr>
              <w:t>5.3.1. dėl PVM tarifo pasikeitimo;</w:t>
            </w:r>
          </w:p>
          <w:p w14:paraId="4DA72586" w14:textId="417B6E23" w:rsidR="00C12019" w:rsidRDefault="008E39BB" w:rsidP="008E39BB">
            <w:pPr>
              <w:rPr>
                <w:color w:val="FF0000"/>
                <w:kern w:val="2"/>
                <w:szCs w:val="24"/>
              </w:rPr>
            </w:pPr>
            <w:r w:rsidRPr="00FC3BFB">
              <w:rPr>
                <w:kern w:val="2"/>
                <w:szCs w:val="24"/>
              </w:rPr>
              <w:t>5.3.3. dėl kainų lygio pokyčio.</w:t>
            </w:r>
          </w:p>
        </w:tc>
      </w:tr>
      <w:tr w:rsidR="00C12019" w14:paraId="06A85AEB" w14:textId="77777777" w:rsidTr="003E7761">
        <w:trPr>
          <w:trHeight w:val="300"/>
        </w:trPr>
        <w:tc>
          <w:tcPr>
            <w:tcW w:w="3094" w:type="dxa"/>
            <w:gridSpan w:val="2"/>
          </w:tcPr>
          <w:p w14:paraId="52D5C48A" w14:textId="77777777" w:rsidR="00C12019" w:rsidRDefault="00C12019" w:rsidP="00C12019">
            <w:pPr>
              <w:rPr>
                <w:b/>
                <w:kern w:val="2"/>
                <w:szCs w:val="24"/>
              </w:rPr>
            </w:pPr>
            <w:r>
              <w:rPr>
                <w:b/>
                <w:kern w:val="2"/>
                <w:szCs w:val="24"/>
              </w:rPr>
              <w:t>5.3.1. Sutarties kainos / įkainių peržiūra dėl PVM tarifo pasikeitimo</w:t>
            </w:r>
          </w:p>
        </w:tc>
        <w:tc>
          <w:tcPr>
            <w:tcW w:w="6441" w:type="dxa"/>
            <w:gridSpan w:val="2"/>
          </w:tcPr>
          <w:p w14:paraId="36DA3CB2" w14:textId="77777777" w:rsidR="00467629" w:rsidRDefault="00467629" w:rsidP="0046762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6D574CBB" w14:textId="77777777" w:rsidR="00467629" w:rsidRDefault="00467629" w:rsidP="00467629">
            <w:pPr>
              <w:jc w:val="both"/>
              <w:rPr>
                <w:kern w:val="2"/>
                <w:szCs w:val="24"/>
              </w:rPr>
            </w:pPr>
          </w:p>
          <w:p w14:paraId="2978497F" w14:textId="49279A7E" w:rsidR="00C12019" w:rsidRDefault="00467629" w:rsidP="00467629">
            <w:pPr>
              <w:jc w:val="both"/>
              <w:rPr>
                <w:szCs w:val="24"/>
              </w:rPr>
            </w:pPr>
            <w:r>
              <w:rPr>
                <w:kern w:val="2"/>
                <w:szCs w:val="24"/>
              </w:rPr>
              <w:t>Perskaičiavimas įforminamas Susitarimu, kuris tampa neatskiriama Sutarties dalimi. Perskaičiuota (-</w:t>
            </w:r>
            <w:proofErr w:type="spellStart"/>
            <w:r>
              <w:rPr>
                <w:kern w:val="2"/>
                <w:szCs w:val="24"/>
              </w:rPr>
              <w:t>as</w:t>
            </w:r>
            <w:proofErr w:type="spellEnd"/>
            <w:r w:rsidRPr="00C6522D">
              <w:rPr>
                <w:kern w:val="2"/>
                <w:szCs w:val="24"/>
              </w:rPr>
              <w:t>) Sutarties kaina  taikoma už tą P</w:t>
            </w:r>
            <w:r w:rsidRPr="00C6522D">
              <w:rPr>
                <w:szCs w:val="24"/>
              </w:rPr>
              <w:t>aslaugų</w:t>
            </w:r>
            <w:r w:rsidRPr="00C6522D">
              <w:rPr>
                <w:kern w:val="2"/>
                <w:szCs w:val="24"/>
              </w:rPr>
              <w:t xml:space="preserve"> dalį, kurios bus teikiamos nuo Šalių pasirašyto Susitarimo įsigaliojimo dienos.</w:t>
            </w:r>
          </w:p>
        </w:tc>
      </w:tr>
      <w:tr w:rsidR="00C12019" w14:paraId="67E70823" w14:textId="77777777" w:rsidTr="003E7761">
        <w:trPr>
          <w:trHeight w:val="300"/>
        </w:trPr>
        <w:tc>
          <w:tcPr>
            <w:tcW w:w="3094" w:type="dxa"/>
            <w:gridSpan w:val="2"/>
          </w:tcPr>
          <w:p w14:paraId="03B4A252" w14:textId="77777777" w:rsidR="00C12019" w:rsidRDefault="00C12019" w:rsidP="00C1201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3C3D910" w14:textId="77777777" w:rsidR="00C12019" w:rsidRDefault="00C12019" w:rsidP="00C12019">
            <w:pPr>
              <w:rPr>
                <w:kern w:val="2"/>
                <w:szCs w:val="24"/>
              </w:rPr>
            </w:pPr>
            <w:r>
              <w:rPr>
                <w:kern w:val="2"/>
                <w:szCs w:val="24"/>
              </w:rPr>
              <w:t>Netaikoma</w:t>
            </w:r>
          </w:p>
          <w:p w14:paraId="4B6B1A45" w14:textId="77777777" w:rsidR="00C12019" w:rsidRDefault="00C12019" w:rsidP="00C12019">
            <w:pPr>
              <w:rPr>
                <w:kern w:val="2"/>
                <w:szCs w:val="24"/>
              </w:rPr>
            </w:pPr>
          </w:p>
          <w:p w14:paraId="79205197" w14:textId="1F56337F" w:rsidR="00C12019" w:rsidRDefault="00C12019" w:rsidP="00C12019">
            <w:pPr>
              <w:rPr>
                <w:szCs w:val="24"/>
              </w:rPr>
            </w:pPr>
          </w:p>
        </w:tc>
      </w:tr>
      <w:tr w:rsidR="00C12019" w14:paraId="22146A18" w14:textId="77777777" w:rsidTr="003E7761">
        <w:trPr>
          <w:trHeight w:val="300"/>
        </w:trPr>
        <w:tc>
          <w:tcPr>
            <w:tcW w:w="3094" w:type="dxa"/>
            <w:gridSpan w:val="2"/>
          </w:tcPr>
          <w:p w14:paraId="25301157" w14:textId="77777777" w:rsidR="00C12019" w:rsidRDefault="00C12019" w:rsidP="00C12019">
            <w:pPr>
              <w:rPr>
                <w:bCs/>
                <w:kern w:val="2"/>
                <w:szCs w:val="24"/>
              </w:rPr>
            </w:pPr>
            <w:r>
              <w:rPr>
                <w:b/>
                <w:kern w:val="2"/>
                <w:szCs w:val="24"/>
              </w:rPr>
              <w:t>5.3.3</w:t>
            </w:r>
            <w:r w:rsidRPr="00747D92">
              <w:rPr>
                <w:b/>
                <w:kern w:val="2"/>
                <w:szCs w:val="24"/>
              </w:rPr>
              <w:t>. Sutarties kainos / įkainių peržiūra dėl kainų lygio pokyčio</w:t>
            </w:r>
          </w:p>
          <w:p w14:paraId="4015FC4A" w14:textId="77777777" w:rsidR="00C12019" w:rsidRDefault="00C12019" w:rsidP="00C12019">
            <w:pPr>
              <w:rPr>
                <w:kern w:val="2"/>
                <w:szCs w:val="24"/>
              </w:rPr>
            </w:pPr>
          </w:p>
          <w:p w14:paraId="267C79E0" w14:textId="490242D6" w:rsidR="00C12019" w:rsidRDefault="00C12019" w:rsidP="00C12019">
            <w:pPr>
              <w:rPr>
                <w:b/>
                <w:kern w:val="2"/>
                <w:szCs w:val="24"/>
              </w:rPr>
            </w:pPr>
          </w:p>
        </w:tc>
        <w:tc>
          <w:tcPr>
            <w:tcW w:w="6441" w:type="dxa"/>
            <w:gridSpan w:val="2"/>
          </w:tcPr>
          <w:p w14:paraId="69C359D4" w14:textId="2BD37B06" w:rsidR="00C12019" w:rsidRPr="00AC1EF9" w:rsidRDefault="00C12019" w:rsidP="0024629E">
            <w:pPr>
              <w:jc w:val="both"/>
              <w:rPr>
                <w:szCs w:val="24"/>
              </w:rPr>
            </w:pPr>
            <w:r>
              <w:rPr>
                <w:color w:val="000000"/>
                <w:szCs w:val="24"/>
              </w:rPr>
              <w:t>5.3.3.1. Bet</w:t>
            </w:r>
            <w:r>
              <w:rPr>
                <w:szCs w:val="24"/>
              </w:rPr>
              <w:t xml:space="preserve"> kuri Sutarties Šalis Sutarties galiojimo metu turi teisę inicijuoti </w:t>
            </w:r>
            <w:r w:rsidRPr="00AC1EF9">
              <w:rPr>
                <w:szCs w:val="24"/>
              </w:rPr>
              <w:t xml:space="preserve">Sutarties kainos peržiūrą (keitimą) ne anksčiau kaip po </w:t>
            </w:r>
            <w:r w:rsidR="00AC1EF9" w:rsidRPr="00AC1EF9">
              <w:rPr>
                <w:szCs w:val="24"/>
              </w:rPr>
              <w:t>6 (šešių) mėnesių</w:t>
            </w:r>
            <w:r w:rsidRPr="00AC1EF9">
              <w:rPr>
                <w:szCs w:val="24"/>
              </w:rPr>
              <w:t xml:space="preserve"> nuo Sutarties įsigaliojimo dienos (jeigu peržiūra jau buvo atlikta – nuo Susitarimo dėl paskutinio </w:t>
            </w:r>
            <w:r>
              <w:rPr>
                <w:szCs w:val="24"/>
              </w:rPr>
              <w:t xml:space="preserve">perskaičiavimo pagal šį Specialiųjų sąlygų punktą įsigaliojimo dienos), jeigu </w:t>
            </w:r>
            <w:r w:rsidR="00AC1EF9" w:rsidRPr="00AC1EF9">
              <w:rPr>
                <w:szCs w:val="24"/>
                <w:shd w:val="clear" w:color="auto" w:fill="FFFFFF"/>
              </w:rPr>
              <w:t xml:space="preserve">Valstybės duomenų </w:t>
            </w:r>
            <w:r w:rsidR="00AC1EF9" w:rsidRPr="00747D92">
              <w:rPr>
                <w:szCs w:val="24"/>
                <w:shd w:val="clear" w:color="auto" w:fill="FFFFFF"/>
              </w:rPr>
              <w:t>agentūros (https://vda.lrv.lt/lt/) kas ketvirtį skelbiamo Ūkio subjektams suteiktų paslaugų grupės „N71.1 Architektūros ir inžinerijos veikla bei su ja susijusios techninės konsultacijos“ paslaugų kainų pokytis</w:t>
            </w:r>
            <w:r w:rsidRPr="00AC1EF9">
              <w:rPr>
                <w:szCs w:val="24"/>
              </w:rPr>
              <w:t xml:space="preserve"> </w:t>
            </w:r>
            <w:r>
              <w:rPr>
                <w:szCs w:val="24"/>
              </w:rPr>
              <w:t xml:space="preserve">(k), apskaičiuotas kaip nustatyta 5.3.3.6 punkte, </w:t>
            </w:r>
            <w:r w:rsidRPr="00AC1EF9">
              <w:rPr>
                <w:szCs w:val="24"/>
              </w:rPr>
              <w:t xml:space="preserve">viršija 5 </w:t>
            </w:r>
            <w:r w:rsidR="00AC1EF9" w:rsidRPr="00AC1EF9">
              <w:rPr>
                <w:szCs w:val="24"/>
              </w:rPr>
              <w:t xml:space="preserve">(penkis) </w:t>
            </w:r>
            <w:r w:rsidRPr="00AC1EF9">
              <w:rPr>
                <w:szCs w:val="24"/>
              </w:rPr>
              <w:t>procentus</w:t>
            </w:r>
            <w:r w:rsidR="00AC1EF9" w:rsidRPr="00AC1EF9">
              <w:rPr>
                <w:szCs w:val="24"/>
              </w:rPr>
              <w:t xml:space="preserve">. </w:t>
            </w:r>
            <w:r w:rsidRPr="00AC1EF9">
              <w:rPr>
                <w:szCs w:val="24"/>
              </w:rPr>
              <w:t xml:space="preserve">Sutarties kainos peržiūra atliekama ne rečiau kaip kas </w:t>
            </w:r>
            <w:r w:rsidR="00AC1EF9" w:rsidRPr="00AC1EF9">
              <w:rPr>
                <w:szCs w:val="24"/>
              </w:rPr>
              <w:t>6 (šešis)</w:t>
            </w:r>
            <w:r w:rsidRPr="00AC1EF9">
              <w:rPr>
                <w:szCs w:val="24"/>
              </w:rPr>
              <w:t xml:space="preserve"> mėnesiai</w:t>
            </w:r>
            <w:r>
              <w:rPr>
                <w:szCs w:val="24"/>
              </w:rPr>
              <w:t>.</w:t>
            </w:r>
          </w:p>
          <w:p w14:paraId="065A0072" w14:textId="61D6F27A" w:rsidR="00C12019" w:rsidRDefault="00C12019" w:rsidP="0024629E">
            <w:pPr>
              <w:jc w:val="both"/>
              <w:rPr>
                <w:color w:val="000000"/>
                <w:kern w:val="2"/>
                <w:szCs w:val="24"/>
                <w:shd w:val="clear" w:color="auto" w:fill="FFFFFF"/>
              </w:rPr>
            </w:pPr>
            <w:r w:rsidRPr="00AC1EF9">
              <w:rPr>
                <w:kern w:val="2"/>
                <w:szCs w:val="24"/>
              </w:rPr>
              <w:t>5.3.3.2. Sutarties k</w:t>
            </w:r>
            <w:r w:rsidRPr="00AC1EF9">
              <w:rPr>
                <w:kern w:val="2"/>
                <w:szCs w:val="24"/>
                <w:shd w:val="clear" w:color="auto" w:fill="FFFFFF"/>
              </w:rPr>
              <w:t>aina peržiūrim</w:t>
            </w:r>
            <w:r w:rsidR="00AC1EF9" w:rsidRPr="00AC1EF9">
              <w:rPr>
                <w:kern w:val="2"/>
                <w:szCs w:val="24"/>
                <w:shd w:val="clear" w:color="auto" w:fill="FFFFFF"/>
              </w:rPr>
              <w:t>a</w:t>
            </w:r>
            <w:r w:rsidRPr="00AC1EF9">
              <w:rPr>
                <w:kern w:val="2"/>
                <w:szCs w:val="24"/>
                <w:shd w:val="clear" w:color="auto" w:fill="FFFFFF"/>
              </w:rPr>
              <w:t xml:space="preserve"> tik tai Sutarties daliai, kuri nėra išpirkta, t. y. Paslaugoms, kurios nėra priimtos ir apmokėtos. Vėlesnė Sutarties kainos peržiūra </w:t>
            </w:r>
            <w:r>
              <w:rPr>
                <w:color w:val="000000"/>
                <w:kern w:val="2"/>
                <w:szCs w:val="24"/>
                <w:shd w:val="clear" w:color="auto" w:fill="FFFFFF"/>
              </w:rPr>
              <w:t>negali apimti laikotarpio, už kurį jau buvo atlikta peržiūra.</w:t>
            </w:r>
          </w:p>
          <w:p w14:paraId="45CFD481" w14:textId="342E6652" w:rsidR="00C12019" w:rsidRPr="00AC1EF9" w:rsidRDefault="00C12019" w:rsidP="0024629E">
            <w:pPr>
              <w:jc w:val="both"/>
              <w:rPr>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AC1EF9">
              <w:rPr>
                <w:kern w:val="2"/>
                <w:szCs w:val="24"/>
                <w:shd w:val="clear" w:color="auto" w:fill="FFFFFF"/>
              </w:rPr>
              <w:t>kaina</w:t>
            </w:r>
            <w:r w:rsidR="00AC1EF9" w:rsidRPr="00AC1EF9">
              <w:rPr>
                <w:kern w:val="2"/>
                <w:szCs w:val="24"/>
                <w:shd w:val="clear" w:color="auto" w:fill="FFFFFF"/>
              </w:rPr>
              <w:t xml:space="preserve"> </w:t>
            </w:r>
            <w:r w:rsidRPr="00AC1EF9">
              <w:rPr>
                <w:kern w:val="2"/>
                <w:szCs w:val="24"/>
                <w:shd w:val="clear" w:color="auto" w:fill="FFFFFF"/>
              </w:rPr>
              <w:t>nėra perskaičiuojami dėl kainų lygio kilimo (gali būti mažinami, tačiau negali būti didinami).</w:t>
            </w:r>
          </w:p>
          <w:p w14:paraId="51183074" w14:textId="7EE13528" w:rsidR="00C12019" w:rsidRDefault="00C12019" w:rsidP="0024629E">
            <w:pPr>
              <w:jc w:val="both"/>
              <w:rPr>
                <w:color w:val="000000"/>
                <w:kern w:val="2"/>
                <w:szCs w:val="24"/>
                <w:shd w:val="clear" w:color="auto" w:fill="FFFFFF"/>
              </w:rPr>
            </w:pPr>
            <w:r w:rsidRPr="00AC1EF9">
              <w:rPr>
                <w:kern w:val="2"/>
                <w:szCs w:val="24"/>
              </w:rPr>
              <w:t xml:space="preserve">5.3.3.4. Atlikdamos Sutarties kainos peržiūrą </w:t>
            </w:r>
            <w:r w:rsidRPr="00AC1EF9">
              <w:rPr>
                <w:kern w:val="2"/>
                <w:szCs w:val="24"/>
                <w:shd w:val="clear" w:color="auto" w:fill="FFFFFF"/>
              </w:rPr>
              <w:t>Šalys vadovaujasi Valstybės duomenų agentūros viešai Oficialiosios statistikos portale paskelbtais Rodiklių duomenų bazės duomenimis</w:t>
            </w:r>
            <w:r w:rsidR="00AC1EF9" w:rsidRPr="00AC1EF9">
              <w:rPr>
                <w:kern w:val="2"/>
                <w:szCs w:val="24"/>
                <w:shd w:val="clear" w:color="auto" w:fill="FFFFFF"/>
              </w:rPr>
              <w:t xml:space="preserve">. </w:t>
            </w:r>
            <w:r w:rsidRPr="00AC1EF9">
              <w:rPr>
                <w:kern w:val="2"/>
                <w:szCs w:val="24"/>
                <w:shd w:val="clear" w:color="auto" w:fill="FFFFFF"/>
              </w:rPr>
              <w:t xml:space="preserve">Iš kitos Šalies nereikalaujama pateikti </w:t>
            </w:r>
            <w:r>
              <w:rPr>
                <w:color w:val="000000"/>
                <w:kern w:val="2"/>
                <w:szCs w:val="24"/>
                <w:shd w:val="clear" w:color="auto" w:fill="FFFFFF"/>
              </w:rPr>
              <w:t>oficialaus Valstybės duomenų agentūros ar kitos institucijos išduoto dokumento ar patvirtinimo</w:t>
            </w:r>
            <w:r w:rsidR="00AC1EF9">
              <w:rPr>
                <w:color w:val="000000"/>
                <w:kern w:val="2"/>
                <w:szCs w:val="24"/>
                <w:shd w:val="clear" w:color="auto" w:fill="FFFFFF"/>
              </w:rPr>
              <w:t>.</w:t>
            </w:r>
          </w:p>
          <w:p w14:paraId="2807B8F2" w14:textId="4E1A70F8" w:rsidR="00C12019" w:rsidRPr="00747D92" w:rsidRDefault="00C12019" w:rsidP="0024629E">
            <w:pPr>
              <w:jc w:val="both"/>
              <w:rPr>
                <w:kern w:val="2"/>
                <w:szCs w:val="24"/>
                <w:shd w:val="clear" w:color="auto" w:fill="FFFFFF"/>
              </w:rPr>
            </w:pPr>
            <w:r>
              <w:rPr>
                <w:color w:val="000000"/>
                <w:kern w:val="2"/>
                <w:szCs w:val="24"/>
                <w:shd w:val="clear" w:color="auto" w:fill="FFFFFF"/>
              </w:rPr>
              <w:lastRenderedPageBreak/>
              <w:t xml:space="preserve">5.3.3.5. Šalys privalo </w:t>
            </w:r>
            <w:r w:rsidRPr="00747D92">
              <w:rPr>
                <w:color w:val="000000"/>
                <w:kern w:val="2"/>
                <w:szCs w:val="24"/>
                <w:shd w:val="clear" w:color="auto" w:fill="FFFFFF"/>
              </w:rPr>
              <w:t xml:space="preserve">Susitarime nurodyti </w:t>
            </w:r>
            <w:r w:rsidR="00533BA1" w:rsidRPr="00747D92">
              <w:rPr>
                <w:szCs w:val="24"/>
                <w:shd w:val="clear" w:color="auto" w:fill="FFFFFF"/>
              </w:rPr>
              <w:t>Ūkio subjektams suteiktų paslaugų grupės „N71.1 Architektūros ir inžinerijos veikla bei su ja susijusios techninės</w:t>
            </w:r>
            <w:r w:rsidR="00533BA1" w:rsidRPr="00747D92">
              <w:rPr>
                <w:szCs w:val="24"/>
              </w:rPr>
              <w:br/>
            </w:r>
            <w:r w:rsidR="00533BA1" w:rsidRPr="00747D92">
              <w:rPr>
                <w:szCs w:val="24"/>
                <w:shd w:val="clear" w:color="auto" w:fill="FFFFFF"/>
              </w:rPr>
              <w:t xml:space="preserve">konsultacijos“ indekso </w:t>
            </w:r>
            <w:r w:rsidRPr="00747D92">
              <w:rPr>
                <w:color w:val="000000"/>
                <w:kern w:val="2"/>
                <w:szCs w:val="24"/>
                <w:shd w:val="clear" w:color="auto" w:fill="FFFFFF"/>
              </w:rPr>
              <w:t xml:space="preserve">reikšmę laikotarpio pradžioje ir jo nustatymo datą, indekso reikšmę laikotarpio pabaigoje ir jo nustatymo datą, kainų pokytį (k), perskaičiuotą </w:t>
            </w:r>
            <w:r w:rsidRPr="00747D92">
              <w:rPr>
                <w:kern w:val="2"/>
                <w:szCs w:val="24"/>
                <w:shd w:val="clear" w:color="auto" w:fill="FFFFFF"/>
              </w:rPr>
              <w:t>Sutarties kainą, perskaičiuotą Pradinės Sutarties vertę.</w:t>
            </w:r>
          </w:p>
          <w:p w14:paraId="2AAD7309" w14:textId="678B1340" w:rsidR="00C12019" w:rsidRPr="00747D92" w:rsidRDefault="00C12019" w:rsidP="0024629E">
            <w:pPr>
              <w:jc w:val="both"/>
              <w:rPr>
                <w:szCs w:val="24"/>
              </w:rPr>
            </w:pPr>
            <w:r w:rsidRPr="00747D92">
              <w:rPr>
                <w:kern w:val="2"/>
                <w:szCs w:val="24"/>
                <w:shd w:val="clear" w:color="auto" w:fill="FFFFFF"/>
              </w:rPr>
              <w:t>5.3.3.6. Nauja Sutarties kaina</w:t>
            </w:r>
            <w:r w:rsidR="00533BA1" w:rsidRPr="00747D92">
              <w:rPr>
                <w:kern w:val="2"/>
                <w:szCs w:val="24"/>
                <w:shd w:val="clear" w:color="auto" w:fill="FFFFFF"/>
              </w:rPr>
              <w:t xml:space="preserve"> </w:t>
            </w:r>
            <w:r w:rsidRPr="00747D92">
              <w:rPr>
                <w:kern w:val="2"/>
                <w:szCs w:val="24"/>
                <w:shd w:val="clear" w:color="auto" w:fill="FFFFFF"/>
              </w:rPr>
              <w:t>apskaičiuojami pagal žemiau pateiktą formulę</w:t>
            </w:r>
            <w:r w:rsidR="00533BA1" w:rsidRPr="00747D92">
              <w:rPr>
                <w:kern w:val="2"/>
                <w:szCs w:val="24"/>
                <w:shd w:val="clear" w:color="auto" w:fill="FFFFFF"/>
              </w:rPr>
              <w:t>:</w:t>
            </w:r>
          </w:p>
          <w:p w14:paraId="5B22E294" w14:textId="3491269C" w:rsidR="00C12019" w:rsidRPr="00747D92" w:rsidRDefault="00000000" w:rsidP="0024629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12019" w:rsidRPr="00747D92">
              <w:rPr>
                <w:kern w:val="2"/>
                <w:szCs w:val="24"/>
              </w:rPr>
              <w:t>, kur a – kaina (Eur be PVM) (jei peržiūra jau buvo atlikta, tai po paskutinio perskaičiavimo)</w:t>
            </w:r>
          </w:p>
          <w:p w14:paraId="645B3E73" w14:textId="001F7077" w:rsidR="00C12019" w:rsidRPr="00747D92" w:rsidRDefault="00C12019" w:rsidP="0024629E">
            <w:pPr>
              <w:jc w:val="both"/>
              <w:textAlignment w:val="baseline"/>
              <w:rPr>
                <w:szCs w:val="24"/>
              </w:rPr>
            </w:pPr>
            <w:r w:rsidRPr="00747D92">
              <w:rPr>
                <w:kern w:val="2"/>
                <w:szCs w:val="24"/>
              </w:rPr>
              <w:t>a</w:t>
            </w:r>
            <w:r w:rsidRPr="00747D92">
              <w:rPr>
                <w:kern w:val="2"/>
                <w:szCs w:val="24"/>
                <w:vertAlign w:val="subscript"/>
              </w:rPr>
              <w:t>1</w:t>
            </w:r>
            <w:r w:rsidRPr="00747D92">
              <w:rPr>
                <w:kern w:val="2"/>
                <w:szCs w:val="24"/>
              </w:rPr>
              <w:t xml:space="preserve"> – perskaičiuota (pakeista) kaina (Eur be PVM)</w:t>
            </w:r>
          </w:p>
          <w:p w14:paraId="1B77B731" w14:textId="7F2C4A53" w:rsidR="00C12019" w:rsidRDefault="00C12019" w:rsidP="0024629E">
            <w:pPr>
              <w:jc w:val="both"/>
              <w:textAlignment w:val="baseline"/>
              <w:rPr>
                <w:szCs w:val="24"/>
              </w:rPr>
            </w:pPr>
            <w:r w:rsidRPr="00747D92">
              <w:rPr>
                <w:kern w:val="2"/>
                <w:szCs w:val="24"/>
              </w:rPr>
              <w:t xml:space="preserve">k – pagal </w:t>
            </w:r>
            <w:r w:rsidR="00533BA1" w:rsidRPr="00747D92">
              <w:rPr>
                <w:kern w:val="2"/>
                <w:szCs w:val="24"/>
              </w:rPr>
              <w:t>paslaugų</w:t>
            </w:r>
            <w:r w:rsidRPr="00747D92">
              <w:rPr>
                <w:kern w:val="2"/>
                <w:szCs w:val="24"/>
              </w:rPr>
              <w:t xml:space="preserve"> kainų indeksą </w:t>
            </w:r>
            <w:r w:rsidR="00533BA1" w:rsidRPr="00747D92">
              <w:rPr>
                <w:szCs w:val="24"/>
                <w:shd w:val="clear" w:color="auto" w:fill="FFFFFF"/>
              </w:rPr>
              <w:t xml:space="preserve">Ūkio subjektams suteiktų paslaugų grupės „N71.1 Architektūros ir inžinerijos veikla bei su ja susijusios techninės konsultacijos“ </w:t>
            </w:r>
            <w:r w:rsidRPr="00747D92">
              <w:rPr>
                <w:kern w:val="2"/>
                <w:szCs w:val="24"/>
              </w:rPr>
              <w:t>apskaičiuotas kainų pokytis (padidėjimas arba sumažėjimas) (%). „k“ reikšmė skaičiuojama pagal formulę</w:t>
            </w:r>
            <w:r w:rsidR="00533BA1" w:rsidRPr="00747D92">
              <w:rPr>
                <w:kern w:val="2"/>
                <w:szCs w:val="24"/>
              </w:rPr>
              <w:t>:</w:t>
            </w:r>
          </w:p>
          <w:p w14:paraId="5ABB9E7A" w14:textId="77777777" w:rsidR="00C12019" w:rsidRDefault="00C12019" w:rsidP="0024629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24370B7" w14:textId="7863ADBF" w:rsidR="005E7F19" w:rsidRPr="00747D92" w:rsidRDefault="00C12019" w:rsidP="005E7F19">
            <w:pPr>
              <w:jc w:val="both"/>
              <w:textAlignment w:val="baseline"/>
              <w:rPr>
                <w:kern w:val="2"/>
              </w:rPr>
            </w:pPr>
            <w:proofErr w:type="spellStart"/>
            <w:r>
              <w:rPr>
                <w:kern w:val="2"/>
              </w:rPr>
              <w:t>Ind</w:t>
            </w:r>
            <w:r>
              <w:rPr>
                <w:kern w:val="2"/>
                <w:vertAlign w:val="subscript"/>
              </w:rPr>
              <w:t>naujausias</w:t>
            </w:r>
            <w:proofErr w:type="spellEnd"/>
            <w:r>
              <w:rPr>
                <w:kern w:val="2"/>
              </w:rPr>
              <w:t xml:space="preserve"> – kreipimosi </w:t>
            </w:r>
            <w:r w:rsidRPr="00286821">
              <w:rPr>
                <w:kern w:val="2"/>
              </w:rPr>
              <w:t xml:space="preserve">dėl kainos peržiūros </w:t>
            </w:r>
            <w:r>
              <w:rPr>
                <w:kern w:val="2"/>
              </w:rPr>
              <w:t xml:space="preserve">išsiuntimo kitai Šaliai dieną </w:t>
            </w:r>
            <w:r w:rsidR="007E4744">
              <w:rPr>
                <w:kern w:val="2"/>
              </w:rPr>
              <w:t xml:space="preserve">(ketvirtį) </w:t>
            </w:r>
            <w:r>
              <w:rPr>
                <w:kern w:val="2"/>
              </w:rPr>
              <w:t xml:space="preserve">paskelbtas </w:t>
            </w:r>
            <w:r w:rsidRPr="00747D92">
              <w:rPr>
                <w:kern w:val="2"/>
              </w:rPr>
              <w:t>naujausias</w:t>
            </w:r>
            <w:r w:rsidR="005E7F19" w:rsidRPr="00747D92">
              <w:rPr>
                <w:kern w:val="2"/>
              </w:rPr>
              <w:t xml:space="preserve"> </w:t>
            </w:r>
            <w:r w:rsidR="005E7F19" w:rsidRPr="00747D92">
              <w:rPr>
                <w:szCs w:val="24"/>
                <w:shd w:val="clear" w:color="auto" w:fill="FFFFFF"/>
              </w:rPr>
              <w:t>Ūkio subjektams suteiktų paslaugų grupės „N71.1 Architektūros ir inžinerijos veikla bei su ja susijusios techninės konsultacijos“ paslaugų indeksas.</w:t>
            </w:r>
          </w:p>
          <w:p w14:paraId="1BCF258C" w14:textId="48A7CA80" w:rsidR="007E4744" w:rsidRPr="00747D92" w:rsidRDefault="00C12019" w:rsidP="005E7F19">
            <w:pPr>
              <w:jc w:val="both"/>
              <w:textAlignment w:val="baseline"/>
              <w:rPr>
                <w:kern w:val="2"/>
              </w:rPr>
            </w:pPr>
            <w:proofErr w:type="spellStart"/>
            <w:r w:rsidRPr="00747D92">
              <w:rPr>
                <w:kern w:val="2"/>
              </w:rPr>
              <w:t>Ind</w:t>
            </w:r>
            <w:r w:rsidRPr="00747D92">
              <w:rPr>
                <w:kern w:val="2"/>
                <w:vertAlign w:val="subscript"/>
              </w:rPr>
              <w:t>pradžia</w:t>
            </w:r>
            <w:proofErr w:type="spellEnd"/>
            <w:r w:rsidRPr="00747D92">
              <w:rPr>
                <w:kern w:val="2"/>
              </w:rPr>
              <w:t xml:space="preserve"> – laikotarpio pradžios datos (mėnesio) </w:t>
            </w:r>
            <w:r w:rsidR="007E4744" w:rsidRPr="00747D92">
              <w:rPr>
                <w:kern w:val="2"/>
              </w:rPr>
              <w:t>(ketvirčio)</w:t>
            </w:r>
          </w:p>
          <w:p w14:paraId="3A04004E" w14:textId="53A7D32B" w:rsidR="00C12019" w:rsidRPr="005E7F19" w:rsidRDefault="007E4744" w:rsidP="005E7F19">
            <w:pPr>
              <w:jc w:val="both"/>
              <w:textAlignment w:val="baseline"/>
              <w:rPr>
                <w:kern w:val="2"/>
              </w:rPr>
            </w:pPr>
            <w:r w:rsidRPr="00747D92">
              <w:rPr>
                <w:szCs w:val="24"/>
                <w:shd w:val="clear" w:color="auto" w:fill="FFFFFF"/>
              </w:rPr>
              <w:t xml:space="preserve">Ūkio subjektams suteiktų paslaugų grupės „N71.1 Architektūros ir inžinerijos veikla bei su ja susijusios techninės konsultacijos“ paslaugų indeksas. </w:t>
            </w:r>
            <w:r w:rsidR="00C12019" w:rsidRPr="00747D92">
              <w:rPr>
                <w:kern w:val="2"/>
              </w:rPr>
              <w:t>Pirmojo perskaičiavimo atveju laikotarpio</w:t>
            </w:r>
            <w:r w:rsidR="00C12019">
              <w:rPr>
                <w:kern w:val="2"/>
              </w:rPr>
              <w:t xml:space="preserve"> pradžia (mėnuo) </w:t>
            </w:r>
            <w:r>
              <w:rPr>
                <w:kern w:val="2"/>
              </w:rPr>
              <w:t xml:space="preserve">(ketvirtis) </w:t>
            </w:r>
            <w:r w:rsidR="00C12019">
              <w:rPr>
                <w:kern w:val="2"/>
              </w:rPr>
              <w:t>yra</w:t>
            </w:r>
            <w:r w:rsidR="00C12019" w:rsidRPr="007E4744">
              <w:t xml:space="preserve"> Sutarties įsigaliojimo dienos </w:t>
            </w:r>
            <w:r w:rsidRPr="007E4744">
              <w:t>ketvirtis</w:t>
            </w:r>
            <w:r w:rsidR="00C12019" w:rsidRPr="007E4744">
              <w:rPr>
                <w:kern w:val="2"/>
                <w:szCs w:val="24"/>
                <w:shd w:val="clear" w:color="auto" w:fill="FFFFFF"/>
              </w:rPr>
              <w:t>.</w:t>
            </w:r>
            <w:r w:rsidR="00C12019" w:rsidRPr="007E4744">
              <w:rPr>
                <w:kern w:val="2"/>
              </w:rPr>
              <w:t xml:space="preserve"> Ant</w:t>
            </w:r>
            <w:r w:rsidR="00C12019">
              <w:rPr>
                <w:kern w:val="2"/>
              </w:rPr>
              <w:t xml:space="preserve">rojo ir vėlesnių perskaičiavimų atveju laikotarpio pradžia (mėnuo) </w:t>
            </w:r>
            <w:r>
              <w:rPr>
                <w:kern w:val="2"/>
              </w:rPr>
              <w:t xml:space="preserve">(ketvirtis) </w:t>
            </w:r>
            <w:r w:rsidR="00C12019">
              <w:rPr>
                <w:kern w:val="2"/>
              </w:rPr>
              <w:t xml:space="preserve">yra paskutinio perskaičiavimo metu naudotos paskelbto atitinkamo indekso reikšmės </w:t>
            </w:r>
            <w:r>
              <w:rPr>
                <w:kern w:val="2"/>
              </w:rPr>
              <w:t>ketvirtis</w:t>
            </w:r>
            <w:r w:rsidR="00C12019">
              <w:rPr>
                <w:kern w:val="2"/>
              </w:rPr>
              <w:t>.</w:t>
            </w:r>
          </w:p>
          <w:p w14:paraId="468C847B" w14:textId="53E7C6D8" w:rsidR="00C12019" w:rsidRPr="00747D92" w:rsidRDefault="00C12019" w:rsidP="0024629E">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7E4744">
              <w:rPr>
                <w:kern w:val="2"/>
                <w:szCs w:val="24"/>
                <w:shd w:val="clear" w:color="auto" w:fill="FFFFFF"/>
              </w:rPr>
              <w:t xml:space="preserve">reikšmės imamos </w:t>
            </w:r>
            <w:r w:rsidRPr="007E4744">
              <w:rPr>
                <w:b/>
                <w:kern w:val="2"/>
                <w:szCs w:val="24"/>
                <w:shd w:val="clear" w:color="auto" w:fill="FFFFFF"/>
              </w:rPr>
              <w:t>keturių</w:t>
            </w:r>
            <w:r w:rsidRPr="007E4744">
              <w:rPr>
                <w:kern w:val="2"/>
                <w:szCs w:val="24"/>
                <w:shd w:val="clear" w:color="auto" w:fill="FFFFFF"/>
              </w:rPr>
              <w:t xml:space="preserve"> skaitmenų po kablelio tikslumu. Apskaičiuotas pokytis (k) tolimesniems skaičiavimams naudojamas suapvalinus iki </w:t>
            </w:r>
            <w:r w:rsidRPr="007E4744">
              <w:rPr>
                <w:b/>
                <w:kern w:val="2"/>
                <w:szCs w:val="24"/>
                <w:shd w:val="clear" w:color="auto" w:fill="FFFFFF"/>
              </w:rPr>
              <w:t>vieno</w:t>
            </w:r>
            <w:r w:rsidRPr="007E4744">
              <w:rPr>
                <w:kern w:val="2"/>
                <w:szCs w:val="24"/>
                <w:shd w:val="clear" w:color="auto" w:fill="FFFFFF"/>
              </w:rPr>
              <w:t xml:space="preserve"> skaitmens po kablelio, o apskaičiuotas įkainis „a</w:t>
            </w:r>
            <w:r w:rsidRPr="007E4744">
              <w:rPr>
                <w:kern w:val="2"/>
                <w:szCs w:val="24"/>
                <w:shd w:val="clear" w:color="auto" w:fill="FFFFFF"/>
                <w:vertAlign w:val="subscript"/>
              </w:rPr>
              <w:t>1</w:t>
            </w:r>
            <w:r w:rsidRPr="007E4744">
              <w:rPr>
                <w:kern w:val="2"/>
                <w:szCs w:val="24"/>
                <w:shd w:val="clear" w:color="auto" w:fill="FFFFFF"/>
              </w:rPr>
              <w:t xml:space="preserve">“ suapvalinamas iki </w:t>
            </w:r>
            <w:r w:rsidRPr="007E4744">
              <w:rPr>
                <w:b/>
                <w:kern w:val="2"/>
                <w:szCs w:val="24"/>
                <w:shd w:val="clear" w:color="auto" w:fill="FFFFFF"/>
              </w:rPr>
              <w:t xml:space="preserve">dviejų </w:t>
            </w:r>
            <w:r w:rsidRPr="007E4744">
              <w:rPr>
                <w:kern w:val="2"/>
                <w:szCs w:val="24"/>
                <w:shd w:val="clear" w:color="auto" w:fill="FFFFFF"/>
              </w:rPr>
              <w:t>skaitmenų po kablelio.</w:t>
            </w:r>
          </w:p>
          <w:p w14:paraId="17C33BDA" w14:textId="7694F4C0" w:rsidR="00C12019" w:rsidRDefault="00C12019" w:rsidP="0024629E">
            <w:pPr>
              <w:jc w:val="both"/>
              <w:rPr>
                <w:color w:val="000000"/>
                <w:kern w:val="2"/>
                <w:szCs w:val="24"/>
                <w:shd w:val="clear" w:color="auto" w:fill="FFFFFF"/>
              </w:rPr>
            </w:pPr>
            <w:r w:rsidRPr="00747D92">
              <w:rPr>
                <w:kern w:val="2"/>
                <w:szCs w:val="24"/>
                <w:shd w:val="clear" w:color="auto" w:fill="FFFFFF"/>
              </w:rPr>
              <w:t>5.3.3.8. Šalis, siekianti Sutarties kainos</w:t>
            </w:r>
            <w:r w:rsidR="00747D92" w:rsidRPr="00747D92">
              <w:rPr>
                <w:kern w:val="2"/>
                <w:szCs w:val="24"/>
                <w:shd w:val="clear" w:color="auto" w:fill="FFFFFF"/>
              </w:rPr>
              <w:t xml:space="preserve"> </w:t>
            </w:r>
            <w:r w:rsidRPr="00747D92">
              <w:rPr>
                <w:kern w:val="2"/>
                <w:szCs w:val="24"/>
                <w:shd w:val="clear" w:color="auto" w:fill="FFFFFF"/>
              </w:rPr>
              <w:t>peržiūros, privalo raštu kreiptis į kitą Šalį ir prašyme pateikti visą re</w:t>
            </w:r>
            <w:r>
              <w:rPr>
                <w:color w:val="000000"/>
                <w:kern w:val="2"/>
                <w:szCs w:val="24"/>
                <w:shd w:val="clear" w:color="auto" w:fill="FFFFFF"/>
              </w:rPr>
              <w:t>ikalingą informaciją: Sutarties pavadinimą, numerį, datą, neperduotų ir neapmokėtų Paslaugų sąrašą su kiekiais, indekso reikšmes su nuorodomis į viešus šaltinius Valstybės duomenų agentūros Oficialiosios statistikos portale</w:t>
            </w:r>
            <w:r w:rsidR="00747D92">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37DBD384" w14:textId="38399A8E" w:rsidR="00C12019" w:rsidRPr="00747D92" w:rsidRDefault="00C12019" w:rsidP="0024629E">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747D92">
              <w:rPr>
                <w:kern w:val="2"/>
                <w:szCs w:val="24"/>
                <w:shd w:val="clear" w:color="auto" w:fill="FFFFFF"/>
              </w:rPr>
              <w:t xml:space="preserve">sudarytas per </w:t>
            </w:r>
            <w:r w:rsidR="00747D92" w:rsidRPr="00747D92">
              <w:rPr>
                <w:kern w:val="2"/>
                <w:szCs w:val="24"/>
                <w:shd w:val="clear" w:color="auto" w:fill="FFFFFF"/>
              </w:rPr>
              <w:t>10 (dešimt) darbo dienų</w:t>
            </w:r>
            <w:r w:rsidRPr="00747D92">
              <w:rPr>
                <w:kern w:val="2"/>
                <w:szCs w:val="24"/>
                <w:shd w:val="clear" w:color="auto" w:fill="FFFFFF"/>
              </w:rPr>
              <w:t xml:space="preserve"> nuo Šalies pateikto tinkamo prašymo perskaičiuoti S</w:t>
            </w:r>
            <w:r w:rsidRPr="00747D92">
              <w:rPr>
                <w:kern w:val="2"/>
                <w:szCs w:val="24"/>
              </w:rPr>
              <w:t xml:space="preserve">utarties </w:t>
            </w:r>
            <w:r w:rsidRPr="00747D92">
              <w:rPr>
                <w:kern w:val="2"/>
                <w:szCs w:val="24"/>
                <w:shd w:val="clear" w:color="auto" w:fill="FFFFFF"/>
              </w:rPr>
              <w:t>kainą</w:t>
            </w:r>
            <w:r w:rsidR="00747D92" w:rsidRPr="00747D92">
              <w:rPr>
                <w:kern w:val="2"/>
                <w:szCs w:val="24"/>
                <w:shd w:val="clear" w:color="auto" w:fill="FFFFFF"/>
              </w:rPr>
              <w:t xml:space="preserve"> </w:t>
            </w:r>
            <w:r w:rsidRPr="00747D92">
              <w:rPr>
                <w:kern w:val="2"/>
                <w:szCs w:val="24"/>
                <w:shd w:val="clear" w:color="auto" w:fill="FFFFFF"/>
              </w:rPr>
              <w:t>gavimo dienos.</w:t>
            </w:r>
          </w:p>
          <w:p w14:paraId="04F40FF2" w14:textId="61A5E7D1" w:rsidR="00C12019" w:rsidRPr="00781ABE" w:rsidRDefault="00C12019" w:rsidP="0024629E">
            <w:pPr>
              <w:jc w:val="both"/>
              <w:rPr>
                <w:color w:val="000000"/>
                <w:kern w:val="2"/>
                <w:szCs w:val="24"/>
                <w:bdr w:val="none" w:sz="0" w:space="0" w:color="auto" w:frame="1"/>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C12019" w14:paraId="7C38CFBB" w14:textId="77777777" w:rsidTr="003E7761">
        <w:trPr>
          <w:trHeight w:val="300"/>
        </w:trPr>
        <w:tc>
          <w:tcPr>
            <w:tcW w:w="3094" w:type="dxa"/>
            <w:gridSpan w:val="2"/>
          </w:tcPr>
          <w:p w14:paraId="0436D085" w14:textId="77777777" w:rsidR="00C12019" w:rsidRDefault="00C12019" w:rsidP="00C1201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5EA41D4" w14:textId="77777777" w:rsidR="00C12019" w:rsidRDefault="00C12019" w:rsidP="00C12019">
            <w:pPr>
              <w:rPr>
                <w:kern w:val="2"/>
                <w:szCs w:val="24"/>
              </w:rPr>
            </w:pPr>
            <w:r>
              <w:rPr>
                <w:kern w:val="2"/>
                <w:szCs w:val="24"/>
              </w:rPr>
              <w:t>Netaikoma</w:t>
            </w:r>
          </w:p>
          <w:p w14:paraId="46EC2EBE" w14:textId="77777777" w:rsidR="00C12019" w:rsidRDefault="00C12019" w:rsidP="00C12019">
            <w:pPr>
              <w:rPr>
                <w:kern w:val="2"/>
                <w:szCs w:val="24"/>
              </w:rPr>
            </w:pPr>
          </w:p>
          <w:p w14:paraId="1FE3AB8C" w14:textId="260C28DB" w:rsidR="00C12019" w:rsidRDefault="00C12019" w:rsidP="00C12019">
            <w:pPr>
              <w:rPr>
                <w:szCs w:val="24"/>
              </w:rPr>
            </w:pPr>
          </w:p>
        </w:tc>
      </w:tr>
      <w:tr w:rsidR="00C12019" w14:paraId="31FB76C3" w14:textId="77777777" w:rsidTr="003E7761">
        <w:trPr>
          <w:trHeight w:val="300"/>
        </w:trPr>
        <w:tc>
          <w:tcPr>
            <w:tcW w:w="3094" w:type="dxa"/>
            <w:gridSpan w:val="2"/>
          </w:tcPr>
          <w:p w14:paraId="2A8629C7" w14:textId="77777777" w:rsidR="00C12019" w:rsidRDefault="00C12019" w:rsidP="00C1201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7FD800C" w14:textId="77777777" w:rsidR="00C12019" w:rsidRDefault="00C12019" w:rsidP="00C12019">
            <w:pPr>
              <w:rPr>
                <w:kern w:val="2"/>
                <w:szCs w:val="24"/>
              </w:rPr>
            </w:pPr>
            <w:r>
              <w:rPr>
                <w:kern w:val="2"/>
                <w:szCs w:val="24"/>
              </w:rPr>
              <w:t>Netaikoma</w:t>
            </w:r>
          </w:p>
          <w:p w14:paraId="53263482" w14:textId="77777777" w:rsidR="00C12019" w:rsidRDefault="00C12019" w:rsidP="00C12019">
            <w:pPr>
              <w:rPr>
                <w:kern w:val="2"/>
                <w:szCs w:val="24"/>
              </w:rPr>
            </w:pPr>
          </w:p>
          <w:p w14:paraId="337F3405" w14:textId="798BE499" w:rsidR="00C12019" w:rsidRDefault="00C12019" w:rsidP="00C12019">
            <w:pPr>
              <w:rPr>
                <w:szCs w:val="24"/>
              </w:rPr>
            </w:pPr>
          </w:p>
        </w:tc>
      </w:tr>
      <w:tr w:rsidR="00C12019" w14:paraId="3E2FC9DF" w14:textId="77777777" w:rsidTr="003E7761">
        <w:trPr>
          <w:trHeight w:val="300"/>
        </w:trPr>
        <w:tc>
          <w:tcPr>
            <w:tcW w:w="3094" w:type="dxa"/>
            <w:gridSpan w:val="2"/>
          </w:tcPr>
          <w:p w14:paraId="1707F39B" w14:textId="77777777" w:rsidR="00C12019" w:rsidRDefault="00C12019" w:rsidP="00C12019">
            <w:pPr>
              <w:rPr>
                <w:b/>
                <w:kern w:val="2"/>
                <w:szCs w:val="24"/>
              </w:rPr>
            </w:pPr>
            <w:r>
              <w:rPr>
                <w:b/>
                <w:kern w:val="2"/>
                <w:szCs w:val="24"/>
              </w:rPr>
              <w:t xml:space="preserve">5.5. </w:t>
            </w:r>
            <w:r w:rsidRPr="00E14BB2">
              <w:rPr>
                <w:b/>
                <w:kern w:val="2"/>
                <w:szCs w:val="24"/>
              </w:rPr>
              <w:t>Atsiskaitymo su Tiekėju terminas ir tvarka</w:t>
            </w:r>
          </w:p>
        </w:tc>
        <w:tc>
          <w:tcPr>
            <w:tcW w:w="6441" w:type="dxa"/>
            <w:gridSpan w:val="2"/>
          </w:tcPr>
          <w:p w14:paraId="27192FD7" w14:textId="2FBEA625" w:rsidR="00C12019" w:rsidRPr="0012402D" w:rsidRDefault="00C12019" w:rsidP="0012402D">
            <w:pPr>
              <w:jc w:val="both"/>
              <w:rPr>
                <w:kern w:val="2"/>
                <w:szCs w:val="24"/>
              </w:rPr>
            </w:pPr>
            <w:r w:rsidRPr="0012402D">
              <w:rPr>
                <w:kern w:val="2"/>
                <w:szCs w:val="24"/>
              </w:rPr>
              <w:t xml:space="preserve">Pirkėjas atsiskaito su Tiekėju ne vėliau kaip per </w:t>
            </w:r>
            <w:r w:rsidR="0012402D" w:rsidRPr="0012402D">
              <w:rPr>
                <w:kern w:val="2"/>
                <w:szCs w:val="24"/>
              </w:rPr>
              <w:t>30 (trisdešimt) kalendorinių dienų</w:t>
            </w:r>
            <w:r w:rsidRPr="0012402D">
              <w:rPr>
                <w:kern w:val="2"/>
                <w:szCs w:val="24"/>
              </w:rPr>
              <w:t xml:space="preserve"> nuo Sąskaitos gavimo dienos.</w:t>
            </w:r>
          </w:p>
          <w:p w14:paraId="056716E9" w14:textId="77777777" w:rsidR="00C12019" w:rsidRDefault="00C12019" w:rsidP="00AE0C86">
            <w:pPr>
              <w:jc w:val="both"/>
              <w:rPr>
                <w:color w:val="000000"/>
                <w:kern w:val="2"/>
                <w:szCs w:val="24"/>
                <w:shd w:val="clear" w:color="auto" w:fill="FFFFFF"/>
              </w:rPr>
            </w:pPr>
          </w:p>
          <w:p w14:paraId="5EE69E24" w14:textId="33601993" w:rsidR="00C12019" w:rsidRPr="00840D59" w:rsidRDefault="00C12019" w:rsidP="00AE0C86">
            <w:pPr>
              <w:jc w:val="both"/>
              <w:rPr>
                <w:kern w:val="2"/>
                <w:szCs w:val="24"/>
                <w:shd w:val="clear" w:color="auto" w:fill="FFFFFF"/>
              </w:rPr>
            </w:pPr>
            <w:r w:rsidRPr="00840D59">
              <w:rPr>
                <w:kern w:val="2"/>
                <w:szCs w:val="24"/>
                <w:shd w:val="clear" w:color="auto" w:fill="FFFFFF"/>
              </w:rPr>
              <w:t>Apmokėjimo sąlygos</w:t>
            </w:r>
            <w:r w:rsidR="00840D59" w:rsidRPr="00840D59">
              <w:rPr>
                <w:kern w:val="2"/>
                <w:szCs w:val="24"/>
                <w:shd w:val="clear" w:color="auto" w:fill="FFFFFF"/>
              </w:rPr>
              <w:t>:</w:t>
            </w:r>
          </w:p>
          <w:p w14:paraId="1A7CBB72" w14:textId="23F0B5C3" w:rsidR="00C12019" w:rsidRPr="00840D59" w:rsidRDefault="00C12019" w:rsidP="00AE0C86">
            <w:pPr>
              <w:jc w:val="both"/>
              <w:rPr>
                <w:color w:val="FF0000"/>
                <w:kern w:val="2"/>
                <w:szCs w:val="24"/>
                <w:highlight w:val="yellow"/>
                <w:shd w:val="clear" w:color="auto" w:fill="FFFFFF"/>
              </w:rPr>
            </w:pPr>
            <w:r w:rsidRPr="00840D59">
              <w:rPr>
                <w:kern w:val="2"/>
                <w:szCs w:val="24"/>
                <w:shd w:val="clear" w:color="auto" w:fill="FFFFFF"/>
              </w:rPr>
              <w:t>1) įvykdžius visus sutartinius įsipareigojimus, sumokama visa Sutarties kaina</w:t>
            </w:r>
            <w:r w:rsidR="00840D59" w:rsidRPr="00840D59">
              <w:rPr>
                <w:kern w:val="2"/>
                <w:szCs w:val="24"/>
                <w:shd w:val="clear" w:color="auto" w:fill="FFFFFF"/>
              </w:rPr>
              <w:t>.</w:t>
            </w:r>
          </w:p>
        </w:tc>
      </w:tr>
      <w:tr w:rsidR="00C12019" w14:paraId="024BBCA8" w14:textId="77777777" w:rsidTr="003E7761">
        <w:trPr>
          <w:trHeight w:val="300"/>
        </w:trPr>
        <w:tc>
          <w:tcPr>
            <w:tcW w:w="3094" w:type="dxa"/>
            <w:gridSpan w:val="2"/>
          </w:tcPr>
          <w:p w14:paraId="4A605876" w14:textId="77777777" w:rsidR="00C12019" w:rsidRDefault="00C12019" w:rsidP="00C12019">
            <w:pPr>
              <w:rPr>
                <w:b/>
                <w:kern w:val="2"/>
                <w:szCs w:val="24"/>
              </w:rPr>
            </w:pPr>
            <w:r>
              <w:rPr>
                <w:b/>
                <w:kern w:val="2"/>
                <w:szCs w:val="24"/>
              </w:rPr>
              <w:t>5.6. Avansas</w:t>
            </w:r>
          </w:p>
        </w:tc>
        <w:tc>
          <w:tcPr>
            <w:tcW w:w="6441" w:type="dxa"/>
            <w:gridSpan w:val="2"/>
          </w:tcPr>
          <w:p w14:paraId="20CD6295" w14:textId="1DEF1503" w:rsidR="00C12019" w:rsidRPr="00CB6FDC" w:rsidRDefault="00C12019" w:rsidP="00CB6FDC">
            <w:pPr>
              <w:rPr>
                <w:kern w:val="2"/>
                <w:szCs w:val="24"/>
              </w:rPr>
            </w:pPr>
            <w:r>
              <w:rPr>
                <w:kern w:val="2"/>
                <w:szCs w:val="24"/>
              </w:rPr>
              <w:t>Netaikoma</w:t>
            </w:r>
          </w:p>
        </w:tc>
      </w:tr>
      <w:tr w:rsidR="00C12019" w14:paraId="517B7833" w14:textId="77777777" w:rsidTr="003E7761">
        <w:trPr>
          <w:trHeight w:val="300"/>
        </w:trPr>
        <w:tc>
          <w:tcPr>
            <w:tcW w:w="3094" w:type="dxa"/>
            <w:gridSpan w:val="2"/>
          </w:tcPr>
          <w:p w14:paraId="2E913A4C" w14:textId="77777777" w:rsidR="00C12019" w:rsidRDefault="00C12019" w:rsidP="00C12019">
            <w:pPr>
              <w:rPr>
                <w:b/>
                <w:kern w:val="2"/>
                <w:szCs w:val="24"/>
              </w:rPr>
            </w:pPr>
            <w:r>
              <w:rPr>
                <w:b/>
                <w:kern w:val="2"/>
                <w:szCs w:val="24"/>
              </w:rPr>
              <w:t>5.7. Avanso užtikrinimas</w:t>
            </w:r>
          </w:p>
        </w:tc>
        <w:tc>
          <w:tcPr>
            <w:tcW w:w="6441" w:type="dxa"/>
            <w:gridSpan w:val="2"/>
          </w:tcPr>
          <w:p w14:paraId="4D8063A4" w14:textId="11D6EB11" w:rsidR="00C12019" w:rsidRDefault="00C12019" w:rsidP="00C12019">
            <w:pPr>
              <w:rPr>
                <w:kern w:val="2"/>
                <w:szCs w:val="24"/>
              </w:rPr>
            </w:pPr>
            <w:r>
              <w:rPr>
                <w:kern w:val="2"/>
                <w:szCs w:val="24"/>
              </w:rPr>
              <w:t>Netaikoma</w:t>
            </w:r>
          </w:p>
        </w:tc>
      </w:tr>
      <w:tr w:rsidR="00C12019" w14:paraId="244B9706" w14:textId="77777777" w:rsidTr="003E7761">
        <w:trPr>
          <w:trHeight w:val="300"/>
        </w:trPr>
        <w:tc>
          <w:tcPr>
            <w:tcW w:w="9535" w:type="dxa"/>
            <w:gridSpan w:val="4"/>
          </w:tcPr>
          <w:p w14:paraId="08BF0C68" w14:textId="77777777" w:rsidR="00C12019" w:rsidRDefault="00C12019" w:rsidP="00C12019">
            <w:pPr>
              <w:jc w:val="center"/>
              <w:rPr>
                <w:bCs/>
                <w:kern w:val="2"/>
                <w:szCs w:val="24"/>
              </w:rPr>
            </w:pPr>
            <w:r>
              <w:rPr>
                <w:b/>
                <w:kern w:val="2"/>
                <w:szCs w:val="24"/>
              </w:rPr>
              <w:t>6. PASLAUGŲ KOKYBĖ IR GARANTINIAI ĮSIPAREIGOJIMAI</w:t>
            </w:r>
          </w:p>
        </w:tc>
      </w:tr>
      <w:tr w:rsidR="00C12019" w14:paraId="360E7E06" w14:textId="77777777" w:rsidTr="003E7761">
        <w:trPr>
          <w:trHeight w:val="300"/>
        </w:trPr>
        <w:tc>
          <w:tcPr>
            <w:tcW w:w="3094" w:type="dxa"/>
            <w:gridSpan w:val="2"/>
          </w:tcPr>
          <w:p w14:paraId="02ED7F39" w14:textId="77777777" w:rsidR="00C12019" w:rsidRDefault="00C12019" w:rsidP="00C12019">
            <w:pPr>
              <w:rPr>
                <w:b/>
                <w:kern w:val="2"/>
                <w:szCs w:val="24"/>
              </w:rPr>
            </w:pPr>
            <w:r>
              <w:rPr>
                <w:b/>
                <w:kern w:val="2"/>
                <w:szCs w:val="24"/>
              </w:rPr>
              <w:t>6.1. Garantinis terminas</w:t>
            </w:r>
          </w:p>
        </w:tc>
        <w:tc>
          <w:tcPr>
            <w:tcW w:w="6441" w:type="dxa"/>
            <w:gridSpan w:val="2"/>
          </w:tcPr>
          <w:p w14:paraId="0E3F8643" w14:textId="340B0C91" w:rsidR="00C12019" w:rsidRPr="00CB6FDC" w:rsidRDefault="00C12019" w:rsidP="00CB6FDC">
            <w:pPr>
              <w:rPr>
                <w:kern w:val="2"/>
                <w:szCs w:val="24"/>
              </w:rPr>
            </w:pPr>
            <w:r>
              <w:rPr>
                <w:kern w:val="2"/>
                <w:szCs w:val="24"/>
              </w:rPr>
              <w:t>Netaikoma</w:t>
            </w:r>
          </w:p>
        </w:tc>
      </w:tr>
      <w:tr w:rsidR="00C12019" w14:paraId="54A04BF6" w14:textId="77777777" w:rsidTr="003E7761">
        <w:trPr>
          <w:trHeight w:val="300"/>
        </w:trPr>
        <w:tc>
          <w:tcPr>
            <w:tcW w:w="3094" w:type="dxa"/>
            <w:gridSpan w:val="2"/>
          </w:tcPr>
          <w:p w14:paraId="6505832B" w14:textId="77777777" w:rsidR="00C12019" w:rsidRDefault="00C12019" w:rsidP="00C12019">
            <w:pPr>
              <w:rPr>
                <w:b/>
                <w:kern w:val="2"/>
                <w:szCs w:val="24"/>
              </w:rPr>
            </w:pPr>
            <w:r>
              <w:rPr>
                <w:b/>
                <w:szCs w:val="24"/>
              </w:rPr>
              <w:t>6.2. Terminas Paslaugų trūkumams pašalinti</w:t>
            </w:r>
          </w:p>
        </w:tc>
        <w:tc>
          <w:tcPr>
            <w:tcW w:w="6441" w:type="dxa"/>
            <w:gridSpan w:val="2"/>
          </w:tcPr>
          <w:p w14:paraId="1F860468" w14:textId="77777777" w:rsidR="00C12019" w:rsidRDefault="00C12019" w:rsidP="00C12019">
            <w:pPr>
              <w:rPr>
                <w:kern w:val="2"/>
                <w:szCs w:val="24"/>
              </w:rPr>
            </w:pPr>
            <w:r>
              <w:rPr>
                <w:kern w:val="2"/>
                <w:szCs w:val="24"/>
              </w:rPr>
              <w:t>Netaikoma</w:t>
            </w:r>
          </w:p>
          <w:p w14:paraId="6A86E8DD" w14:textId="26EDE906" w:rsidR="00C12019" w:rsidRDefault="00C12019" w:rsidP="00C12019">
            <w:pPr>
              <w:rPr>
                <w:bCs/>
                <w:kern w:val="2"/>
                <w:szCs w:val="24"/>
              </w:rPr>
            </w:pPr>
          </w:p>
        </w:tc>
      </w:tr>
      <w:tr w:rsidR="00C12019" w14:paraId="428C09E2" w14:textId="77777777" w:rsidTr="003E7761">
        <w:trPr>
          <w:trHeight w:val="300"/>
        </w:trPr>
        <w:tc>
          <w:tcPr>
            <w:tcW w:w="3094" w:type="dxa"/>
            <w:gridSpan w:val="2"/>
          </w:tcPr>
          <w:p w14:paraId="248F08DE" w14:textId="77777777" w:rsidR="00C12019" w:rsidRDefault="00C12019" w:rsidP="00C12019">
            <w:pPr>
              <w:rPr>
                <w:b/>
                <w:kern w:val="2"/>
                <w:szCs w:val="24"/>
              </w:rPr>
            </w:pPr>
            <w:r>
              <w:rPr>
                <w:b/>
                <w:szCs w:val="24"/>
              </w:rPr>
              <w:t>6.3. Kokybinių kriterijų įgyvendinimo ir tikrinimo tvarka</w:t>
            </w:r>
          </w:p>
        </w:tc>
        <w:tc>
          <w:tcPr>
            <w:tcW w:w="6441" w:type="dxa"/>
            <w:gridSpan w:val="2"/>
          </w:tcPr>
          <w:p w14:paraId="1E53E0BA" w14:textId="1FB6B9E7" w:rsidR="00CB6FDC" w:rsidRDefault="00C12019" w:rsidP="00CB6FDC">
            <w:pPr>
              <w:rPr>
                <w:bCs/>
                <w:kern w:val="2"/>
                <w:szCs w:val="24"/>
              </w:rPr>
            </w:pPr>
            <w:r>
              <w:rPr>
                <w:kern w:val="2"/>
                <w:szCs w:val="24"/>
              </w:rPr>
              <w:t xml:space="preserve">Netaikoma </w:t>
            </w:r>
          </w:p>
          <w:p w14:paraId="6B01E3C6" w14:textId="10115690" w:rsidR="00C12019" w:rsidRDefault="00C12019" w:rsidP="00C12019">
            <w:pPr>
              <w:rPr>
                <w:bCs/>
                <w:kern w:val="2"/>
                <w:szCs w:val="24"/>
              </w:rPr>
            </w:pPr>
          </w:p>
        </w:tc>
      </w:tr>
      <w:tr w:rsidR="00C12019" w14:paraId="417E9728" w14:textId="77777777" w:rsidTr="003E7761">
        <w:trPr>
          <w:trHeight w:val="300"/>
        </w:trPr>
        <w:tc>
          <w:tcPr>
            <w:tcW w:w="9535" w:type="dxa"/>
            <w:gridSpan w:val="4"/>
          </w:tcPr>
          <w:p w14:paraId="1163ECC2" w14:textId="77777777" w:rsidR="00C12019" w:rsidRDefault="00C12019" w:rsidP="00C12019">
            <w:pPr>
              <w:jc w:val="center"/>
              <w:rPr>
                <w:b/>
                <w:kern w:val="2"/>
                <w:szCs w:val="24"/>
              </w:rPr>
            </w:pPr>
            <w:r>
              <w:rPr>
                <w:b/>
                <w:kern w:val="2"/>
                <w:szCs w:val="24"/>
              </w:rPr>
              <w:t>7. SUTARTIES VYKDYMUI PASITELKIAMI SUBTIEKĖJAI IR (AR) SPECIALISTAI</w:t>
            </w:r>
          </w:p>
        </w:tc>
      </w:tr>
      <w:tr w:rsidR="00C12019" w14:paraId="4BC22B88" w14:textId="77777777" w:rsidTr="003E7761">
        <w:trPr>
          <w:trHeight w:val="300"/>
        </w:trPr>
        <w:tc>
          <w:tcPr>
            <w:tcW w:w="3094" w:type="dxa"/>
            <w:gridSpan w:val="2"/>
          </w:tcPr>
          <w:p w14:paraId="3079BAB7" w14:textId="77777777" w:rsidR="00C12019" w:rsidRDefault="00C12019" w:rsidP="00C12019">
            <w:pPr>
              <w:rPr>
                <w:b/>
                <w:bCs/>
                <w:kern w:val="2"/>
                <w:szCs w:val="24"/>
              </w:rPr>
            </w:pPr>
            <w:r>
              <w:rPr>
                <w:b/>
                <w:bCs/>
                <w:kern w:val="2"/>
                <w:szCs w:val="24"/>
              </w:rPr>
              <w:t>7.1. Sutarties vykdymui pasitelkiami subtiekėjai ir (ar) specialistai</w:t>
            </w:r>
          </w:p>
        </w:tc>
        <w:tc>
          <w:tcPr>
            <w:tcW w:w="6441" w:type="dxa"/>
            <w:gridSpan w:val="2"/>
          </w:tcPr>
          <w:p w14:paraId="76EB5EB3" w14:textId="77777777" w:rsidR="00CB6FDC" w:rsidRPr="00844708" w:rsidRDefault="00CB6FDC" w:rsidP="00CB6FDC">
            <w:pPr>
              <w:jc w:val="both"/>
              <w:rPr>
                <w:kern w:val="2"/>
                <w:szCs w:val="24"/>
                <w:highlight w:val="lightGray"/>
              </w:rPr>
            </w:pPr>
            <w:r w:rsidRPr="00844708">
              <w:rPr>
                <w:kern w:val="2"/>
                <w:szCs w:val="24"/>
                <w:highlight w:val="lightGray"/>
              </w:rPr>
              <w:t>Sutarties vykdymui subtiekėjai ir (ar) specialistai nepasitelkiami.</w:t>
            </w:r>
          </w:p>
          <w:p w14:paraId="3E9CEDD7" w14:textId="77777777" w:rsidR="00CB6FDC" w:rsidRPr="00844708" w:rsidRDefault="00CB6FDC" w:rsidP="00CB6FDC">
            <w:pPr>
              <w:jc w:val="both"/>
              <w:rPr>
                <w:kern w:val="2"/>
                <w:szCs w:val="24"/>
                <w:highlight w:val="lightGray"/>
              </w:rPr>
            </w:pPr>
          </w:p>
          <w:p w14:paraId="255D31D7" w14:textId="77777777" w:rsidR="00CB6FDC" w:rsidRPr="00844708" w:rsidRDefault="00CB6FDC" w:rsidP="00CB6FDC">
            <w:pPr>
              <w:jc w:val="both"/>
              <w:rPr>
                <w:color w:val="FF0000"/>
                <w:kern w:val="2"/>
                <w:szCs w:val="24"/>
                <w:highlight w:val="lightGray"/>
              </w:rPr>
            </w:pPr>
            <w:r w:rsidRPr="00844708">
              <w:rPr>
                <w:color w:val="FF0000"/>
                <w:kern w:val="2"/>
                <w:szCs w:val="24"/>
                <w:highlight w:val="lightGray"/>
              </w:rPr>
              <w:t>arba</w:t>
            </w:r>
          </w:p>
          <w:p w14:paraId="034DCBB1" w14:textId="77777777" w:rsidR="00CB6FDC" w:rsidRPr="00844708" w:rsidRDefault="00CB6FDC" w:rsidP="00CB6FDC">
            <w:pPr>
              <w:jc w:val="both"/>
              <w:rPr>
                <w:kern w:val="2"/>
                <w:szCs w:val="24"/>
                <w:highlight w:val="lightGray"/>
              </w:rPr>
            </w:pPr>
          </w:p>
          <w:p w14:paraId="5E7864DC" w14:textId="5A8BFCD2" w:rsidR="00C12019" w:rsidRDefault="00CB6FDC" w:rsidP="00CB6FDC">
            <w:pPr>
              <w:jc w:val="both"/>
              <w:rPr>
                <w:b/>
                <w:kern w:val="2"/>
                <w:szCs w:val="24"/>
              </w:rPr>
            </w:pPr>
            <w:r w:rsidRPr="00844708">
              <w:rPr>
                <w:kern w:val="2"/>
                <w:szCs w:val="24"/>
                <w:highlight w:val="lightGray"/>
              </w:rPr>
              <w:t>Sutarties vykdymui pasitelkiami subtiekėjai ir (ar) specialistai yra nurodyti Sutarties priede Nr. [...] „Sutarties vykdymui pasitelkiami subtiekėjai ir (ar) specialistai“</w:t>
            </w:r>
          </w:p>
        </w:tc>
      </w:tr>
      <w:tr w:rsidR="00C12019" w14:paraId="4DD0038F" w14:textId="77777777" w:rsidTr="003E7761">
        <w:trPr>
          <w:trHeight w:val="300"/>
        </w:trPr>
        <w:tc>
          <w:tcPr>
            <w:tcW w:w="9535" w:type="dxa"/>
            <w:gridSpan w:val="4"/>
          </w:tcPr>
          <w:p w14:paraId="730CD18D" w14:textId="77777777" w:rsidR="00C12019" w:rsidRDefault="00C12019" w:rsidP="00C12019">
            <w:pPr>
              <w:jc w:val="center"/>
              <w:rPr>
                <w:b/>
                <w:kern w:val="2"/>
                <w:szCs w:val="24"/>
              </w:rPr>
            </w:pPr>
            <w:r>
              <w:rPr>
                <w:b/>
                <w:kern w:val="2"/>
                <w:szCs w:val="24"/>
              </w:rPr>
              <w:t>8. PRIEVOLIŲ PAGAL SUTARTĮ ĮVYKDYMO UŽTIKRINIMAS</w:t>
            </w:r>
          </w:p>
        </w:tc>
      </w:tr>
      <w:tr w:rsidR="00C12019" w14:paraId="1189DE03" w14:textId="77777777" w:rsidTr="003E7761">
        <w:trPr>
          <w:trHeight w:val="300"/>
        </w:trPr>
        <w:tc>
          <w:tcPr>
            <w:tcW w:w="3094" w:type="dxa"/>
            <w:gridSpan w:val="2"/>
          </w:tcPr>
          <w:p w14:paraId="4025702C" w14:textId="77777777" w:rsidR="00C12019" w:rsidRDefault="00C12019" w:rsidP="00C12019">
            <w:pPr>
              <w:rPr>
                <w:b/>
                <w:kern w:val="2"/>
                <w:szCs w:val="24"/>
              </w:rPr>
            </w:pPr>
            <w:r>
              <w:rPr>
                <w:b/>
                <w:kern w:val="2"/>
                <w:szCs w:val="24"/>
              </w:rPr>
              <w:t>8.1. Prievolių pagal Sutartį įvykdymo užtikrinimas</w:t>
            </w:r>
          </w:p>
        </w:tc>
        <w:tc>
          <w:tcPr>
            <w:tcW w:w="6441" w:type="dxa"/>
            <w:gridSpan w:val="2"/>
          </w:tcPr>
          <w:p w14:paraId="1F09867D" w14:textId="77777777" w:rsidR="00AD0DE2" w:rsidRDefault="00AD0DE2" w:rsidP="00AD0DE2">
            <w:pPr>
              <w:rPr>
                <w:kern w:val="2"/>
                <w:szCs w:val="24"/>
              </w:rPr>
            </w:pPr>
            <w:r>
              <w:rPr>
                <w:kern w:val="2"/>
                <w:szCs w:val="24"/>
              </w:rPr>
              <w:t>Prievolių pagal Sutartį įvykdymas užtikrinamas:</w:t>
            </w:r>
          </w:p>
          <w:p w14:paraId="73D01A32" w14:textId="2BA4B039" w:rsidR="00C12019" w:rsidRDefault="00AD0DE2" w:rsidP="00AD0DE2">
            <w:pPr>
              <w:rPr>
                <w:kern w:val="2"/>
                <w:szCs w:val="24"/>
              </w:rPr>
            </w:pPr>
            <w:r>
              <w:rPr>
                <w:kern w:val="2"/>
                <w:szCs w:val="24"/>
              </w:rPr>
              <w:t xml:space="preserve">Netesybomis (delspinigiais, bauda). </w:t>
            </w:r>
          </w:p>
        </w:tc>
      </w:tr>
      <w:tr w:rsidR="00C12019" w14:paraId="5AAC15D1" w14:textId="77777777" w:rsidTr="003E7761">
        <w:trPr>
          <w:trHeight w:val="300"/>
        </w:trPr>
        <w:tc>
          <w:tcPr>
            <w:tcW w:w="3094" w:type="dxa"/>
            <w:gridSpan w:val="2"/>
          </w:tcPr>
          <w:p w14:paraId="7116D7A7" w14:textId="77777777" w:rsidR="00C12019" w:rsidRDefault="00C12019" w:rsidP="00C12019">
            <w:pPr>
              <w:rPr>
                <w:b/>
                <w:kern w:val="2"/>
                <w:szCs w:val="24"/>
              </w:rPr>
            </w:pPr>
            <w:r>
              <w:rPr>
                <w:b/>
                <w:kern w:val="2"/>
                <w:szCs w:val="24"/>
              </w:rPr>
              <w:t>8.2 Sutarties įvykdymo užtikrinimo galiojimo terminas</w:t>
            </w:r>
          </w:p>
        </w:tc>
        <w:tc>
          <w:tcPr>
            <w:tcW w:w="6441" w:type="dxa"/>
            <w:gridSpan w:val="2"/>
          </w:tcPr>
          <w:p w14:paraId="145C1536" w14:textId="77777777" w:rsidR="00C12019" w:rsidRDefault="00C12019" w:rsidP="00C12019">
            <w:pPr>
              <w:rPr>
                <w:kern w:val="2"/>
                <w:szCs w:val="24"/>
              </w:rPr>
            </w:pPr>
            <w:r>
              <w:rPr>
                <w:kern w:val="2"/>
                <w:szCs w:val="24"/>
              </w:rPr>
              <w:t>Netaikoma</w:t>
            </w:r>
          </w:p>
          <w:p w14:paraId="2BA66FB1" w14:textId="77777777" w:rsidR="00C12019" w:rsidRDefault="00C12019" w:rsidP="00C12019">
            <w:pPr>
              <w:rPr>
                <w:kern w:val="2"/>
                <w:szCs w:val="24"/>
              </w:rPr>
            </w:pPr>
          </w:p>
          <w:p w14:paraId="40E2DFAF" w14:textId="68094050" w:rsidR="00C12019" w:rsidRDefault="00C12019" w:rsidP="00C12019">
            <w:pPr>
              <w:rPr>
                <w:kern w:val="2"/>
                <w:szCs w:val="24"/>
              </w:rPr>
            </w:pPr>
          </w:p>
        </w:tc>
      </w:tr>
      <w:tr w:rsidR="00C12019" w14:paraId="58AA1256" w14:textId="77777777" w:rsidTr="003E7761">
        <w:trPr>
          <w:trHeight w:val="300"/>
        </w:trPr>
        <w:tc>
          <w:tcPr>
            <w:tcW w:w="3094" w:type="dxa"/>
            <w:gridSpan w:val="2"/>
          </w:tcPr>
          <w:p w14:paraId="16CDCA38" w14:textId="77777777" w:rsidR="00C12019" w:rsidRDefault="00C12019" w:rsidP="00C12019">
            <w:pPr>
              <w:rPr>
                <w:b/>
                <w:kern w:val="2"/>
                <w:szCs w:val="24"/>
              </w:rPr>
            </w:pPr>
            <w:r>
              <w:rPr>
                <w:b/>
                <w:kern w:val="2"/>
                <w:szCs w:val="24"/>
              </w:rPr>
              <w:t>8.3. Sutarties įvykdymo užtikrinimo pateikimas</w:t>
            </w:r>
          </w:p>
        </w:tc>
        <w:tc>
          <w:tcPr>
            <w:tcW w:w="6441" w:type="dxa"/>
            <w:gridSpan w:val="2"/>
          </w:tcPr>
          <w:p w14:paraId="6FD39145" w14:textId="77777777" w:rsidR="00C12019" w:rsidRDefault="00C12019" w:rsidP="00C12019">
            <w:pPr>
              <w:rPr>
                <w:kern w:val="2"/>
                <w:szCs w:val="24"/>
              </w:rPr>
            </w:pPr>
            <w:r>
              <w:rPr>
                <w:kern w:val="2"/>
                <w:szCs w:val="24"/>
              </w:rPr>
              <w:t>Netaikoma</w:t>
            </w:r>
          </w:p>
          <w:p w14:paraId="5E2BFD87" w14:textId="6AC39C50" w:rsidR="00C12019" w:rsidRDefault="00C12019" w:rsidP="00C12019">
            <w:pPr>
              <w:rPr>
                <w:szCs w:val="24"/>
              </w:rPr>
            </w:pPr>
          </w:p>
        </w:tc>
      </w:tr>
      <w:tr w:rsidR="00C12019" w14:paraId="6271A978" w14:textId="77777777" w:rsidTr="003E7761">
        <w:trPr>
          <w:trHeight w:val="300"/>
        </w:trPr>
        <w:tc>
          <w:tcPr>
            <w:tcW w:w="9535" w:type="dxa"/>
            <w:gridSpan w:val="4"/>
          </w:tcPr>
          <w:p w14:paraId="0F8E5579" w14:textId="77777777" w:rsidR="00C12019" w:rsidRDefault="00C12019" w:rsidP="00C12019">
            <w:pPr>
              <w:jc w:val="center"/>
              <w:rPr>
                <w:bCs/>
                <w:kern w:val="2"/>
                <w:szCs w:val="24"/>
              </w:rPr>
            </w:pPr>
            <w:r>
              <w:rPr>
                <w:b/>
                <w:kern w:val="2"/>
                <w:szCs w:val="24"/>
              </w:rPr>
              <w:t>9. ŠALIŲ ATSAKOMYBĖ</w:t>
            </w:r>
          </w:p>
        </w:tc>
      </w:tr>
      <w:tr w:rsidR="00C12019" w14:paraId="26055D99" w14:textId="77777777" w:rsidTr="003E7761">
        <w:trPr>
          <w:trHeight w:val="300"/>
        </w:trPr>
        <w:tc>
          <w:tcPr>
            <w:tcW w:w="3094" w:type="dxa"/>
            <w:gridSpan w:val="2"/>
          </w:tcPr>
          <w:p w14:paraId="3D7F485F" w14:textId="77777777" w:rsidR="00C12019" w:rsidRDefault="00C12019" w:rsidP="00C12019">
            <w:pPr>
              <w:rPr>
                <w:b/>
                <w:kern w:val="2"/>
                <w:szCs w:val="24"/>
              </w:rPr>
            </w:pPr>
            <w:r>
              <w:rPr>
                <w:b/>
                <w:kern w:val="2"/>
                <w:szCs w:val="24"/>
              </w:rPr>
              <w:t>9.1. Pirkėjui taikomos netesybos už mokėjimų pagal Sutartį vėlavimą</w:t>
            </w:r>
          </w:p>
        </w:tc>
        <w:tc>
          <w:tcPr>
            <w:tcW w:w="6441" w:type="dxa"/>
            <w:gridSpan w:val="2"/>
          </w:tcPr>
          <w:p w14:paraId="3BD2EE1B" w14:textId="729ACA89" w:rsidR="00C12019" w:rsidRPr="00AD0DE2" w:rsidRDefault="00AD0DE2" w:rsidP="00892504">
            <w:pPr>
              <w:jc w:val="both"/>
              <w:rPr>
                <w:bCs/>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w:t>
            </w:r>
            <w:r w:rsidRPr="00FD0648">
              <w:rPr>
                <w:kern w:val="2"/>
                <w:szCs w:val="24"/>
              </w:rPr>
              <w:t xml:space="preserve">Tiekėjas nuo kitos nei </w:t>
            </w:r>
            <w:r w:rsidRPr="00FD0648">
              <w:rPr>
                <w:kern w:val="2"/>
                <w:szCs w:val="24"/>
              </w:rPr>
              <w:lastRenderedPageBreak/>
              <w:t>nustatytas terminas dienos skaičiuoja Pirkėjui 0,03 (trys šimtosios) procento dydžio delspinigius nuo neapmokėtos sumos be PVM už kiekvieną vėlavimo dieną.</w:t>
            </w:r>
            <w:r>
              <w:rPr>
                <w:kern w:val="2"/>
                <w:szCs w:val="24"/>
              </w:rPr>
              <w:t xml:space="preserve"> </w:t>
            </w:r>
          </w:p>
        </w:tc>
      </w:tr>
      <w:tr w:rsidR="00C12019" w14:paraId="4ADC4111" w14:textId="77777777" w:rsidTr="003E7761">
        <w:trPr>
          <w:trHeight w:val="300"/>
        </w:trPr>
        <w:tc>
          <w:tcPr>
            <w:tcW w:w="3094" w:type="dxa"/>
            <w:gridSpan w:val="2"/>
          </w:tcPr>
          <w:p w14:paraId="36E47D9D" w14:textId="77777777" w:rsidR="00C12019" w:rsidRDefault="00C12019" w:rsidP="00C12019">
            <w:pPr>
              <w:rPr>
                <w:b/>
                <w:kern w:val="2"/>
                <w:szCs w:val="24"/>
              </w:rPr>
            </w:pPr>
            <w:r>
              <w:rPr>
                <w:b/>
                <w:szCs w:val="24"/>
              </w:rPr>
              <w:lastRenderedPageBreak/>
              <w:t>9.2. Tiekėjui taikomos netesybos</w:t>
            </w:r>
          </w:p>
        </w:tc>
        <w:tc>
          <w:tcPr>
            <w:tcW w:w="6441" w:type="dxa"/>
            <w:gridSpan w:val="2"/>
          </w:tcPr>
          <w:p w14:paraId="2151C9A0" w14:textId="77777777" w:rsidR="00AD0DE2" w:rsidRPr="00FD0648" w:rsidRDefault="00AD0DE2" w:rsidP="00892504">
            <w:pPr>
              <w:jc w:val="both"/>
              <w:rPr>
                <w:kern w:val="2"/>
                <w:szCs w:val="24"/>
              </w:rPr>
            </w:pPr>
            <w:r>
              <w:rPr>
                <w:color w:val="000000"/>
                <w:kern w:val="2"/>
                <w:szCs w:val="24"/>
              </w:rPr>
              <w:t xml:space="preserve">9.2.1. Jeigu Tiekėjas vėluoja suteikti Paslaugas arba nevykdo kitų sutartinių įsipareigojimų, </w:t>
            </w:r>
            <w:r w:rsidRPr="00FD0648">
              <w:rPr>
                <w:kern w:val="2"/>
                <w:szCs w:val="24"/>
              </w:rPr>
              <w:t>Pirkėjas nuo kitos nei nustatytas terminas dienos Tiekėjui skaičiuoja 0,03 (trys šimtosios) procento dydžio delspinigius už kiekvieną uždelstą dieną nuo laiku nesuteiktų Paslaugų ar kitų sutartinių įsipareigojimų nevykdymo kainos be PVM.</w:t>
            </w:r>
          </w:p>
          <w:p w14:paraId="59B0C21C" w14:textId="77777777" w:rsidR="00AD0DE2" w:rsidRDefault="00AD0DE2" w:rsidP="00892504">
            <w:pPr>
              <w:jc w:val="both"/>
              <w:rPr>
                <w:color w:val="000000"/>
                <w:kern w:val="2"/>
                <w:szCs w:val="24"/>
              </w:rPr>
            </w:pPr>
          </w:p>
          <w:p w14:paraId="56A9CAF7" w14:textId="4F2585E0" w:rsidR="00C12019" w:rsidRDefault="00AD0DE2" w:rsidP="00892504">
            <w:pPr>
              <w:jc w:val="both"/>
            </w:pPr>
            <w:r>
              <w:rPr>
                <w:color w:val="000000"/>
                <w:kern w:val="2"/>
                <w:szCs w:val="24"/>
              </w:rPr>
              <w:t xml:space="preserve">9.2.2. Tiekėjas privalo </w:t>
            </w:r>
            <w:r w:rsidRPr="00FD0648">
              <w:rPr>
                <w:kern w:val="2"/>
                <w:szCs w:val="24"/>
              </w:rPr>
              <w:t xml:space="preserve">sumokėti Pirkėjui netesybas per 10 (dešimt) dienų nuo </w:t>
            </w:r>
            <w:r>
              <w:rPr>
                <w:color w:val="000000"/>
                <w:kern w:val="2"/>
                <w:szCs w:val="24"/>
              </w:rPr>
              <w:t xml:space="preserve">Pirkėjo pareikalavimo, jeigu netesybų suma nėra </w:t>
            </w:r>
            <w:r>
              <w:rPr>
                <w:szCs w:val="24"/>
              </w:rPr>
              <w:t xml:space="preserve">išskaitoma iš Tiekėjui mokėtinos sumos. </w:t>
            </w:r>
          </w:p>
        </w:tc>
      </w:tr>
      <w:tr w:rsidR="00C12019" w14:paraId="43994BA1" w14:textId="77777777" w:rsidTr="003E7761">
        <w:trPr>
          <w:trHeight w:val="300"/>
        </w:trPr>
        <w:tc>
          <w:tcPr>
            <w:tcW w:w="3094" w:type="dxa"/>
            <w:gridSpan w:val="2"/>
          </w:tcPr>
          <w:p w14:paraId="7EB9131F" w14:textId="77777777" w:rsidR="00C12019" w:rsidRDefault="00C12019" w:rsidP="00C1201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CF56746" w14:textId="77777777" w:rsidR="00AD0DE2" w:rsidRDefault="00AD0DE2" w:rsidP="00AD0DE2">
            <w:pPr>
              <w:jc w:val="both"/>
              <w:rPr>
                <w:szCs w:val="24"/>
              </w:rPr>
            </w:pPr>
            <w:r>
              <w:rPr>
                <w:kern w:val="2"/>
                <w:szCs w:val="24"/>
              </w:rPr>
              <w:t xml:space="preserve">9.3.1. Nutraukus Sutartį dėl esminio Sutarties pažeidimo, nustatyto Sutarties Specialiosiose sąlygose, mokama </w:t>
            </w:r>
            <w:r w:rsidRPr="00D84DA6">
              <w:rPr>
                <w:kern w:val="2"/>
                <w:szCs w:val="24"/>
              </w:rPr>
              <w:t xml:space="preserve">5 (penkių) </w:t>
            </w:r>
            <w:r>
              <w:rPr>
                <w:kern w:val="2"/>
                <w:szCs w:val="24"/>
              </w:rPr>
              <w:t>procentų dydžio bauda nuo Pradinės Sutarties vertės, nurodytos Specialiųjų sąlygų 5.2 punkte.</w:t>
            </w:r>
          </w:p>
          <w:p w14:paraId="1F881BA5" w14:textId="00DD072C" w:rsidR="00C12019" w:rsidRDefault="00AD0DE2" w:rsidP="00C12019">
            <w:pPr>
              <w:rPr>
                <w:bCs/>
                <w:kern w:val="2"/>
                <w:szCs w:val="24"/>
              </w:rPr>
            </w:pPr>
            <w:r>
              <w:rPr>
                <w:bCs/>
                <w:kern w:val="2"/>
                <w:szCs w:val="24"/>
              </w:rPr>
              <w:t xml:space="preserve"> </w:t>
            </w:r>
          </w:p>
        </w:tc>
      </w:tr>
      <w:tr w:rsidR="00C12019" w14:paraId="0D154694" w14:textId="77777777" w:rsidTr="003E7761">
        <w:trPr>
          <w:trHeight w:val="300"/>
        </w:trPr>
        <w:tc>
          <w:tcPr>
            <w:tcW w:w="3094" w:type="dxa"/>
            <w:gridSpan w:val="2"/>
          </w:tcPr>
          <w:p w14:paraId="6AF72C4A" w14:textId="77777777" w:rsidR="00C12019" w:rsidRDefault="00C12019" w:rsidP="00C1201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76AF3B1" w14:textId="77777777" w:rsidR="00C12019" w:rsidRDefault="00C12019" w:rsidP="00C12019">
            <w:pPr>
              <w:rPr>
                <w:bCs/>
                <w:color w:val="000000"/>
                <w:kern w:val="2"/>
                <w:szCs w:val="24"/>
              </w:rPr>
            </w:pPr>
            <w:r>
              <w:rPr>
                <w:bCs/>
                <w:color w:val="000000"/>
                <w:kern w:val="2"/>
                <w:szCs w:val="24"/>
              </w:rPr>
              <w:t>Netaikoma</w:t>
            </w:r>
          </w:p>
          <w:p w14:paraId="4D139ADA" w14:textId="77777777" w:rsidR="00C12019" w:rsidRDefault="00C12019" w:rsidP="00C12019">
            <w:pPr>
              <w:rPr>
                <w:bCs/>
                <w:kern w:val="2"/>
                <w:szCs w:val="24"/>
              </w:rPr>
            </w:pPr>
          </w:p>
          <w:p w14:paraId="07EC3E0E" w14:textId="3A68C5AD" w:rsidR="00C12019" w:rsidRDefault="00C12019" w:rsidP="00C12019">
            <w:pPr>
              <w:rPr>
                <w:bCs/>
                <w:kern w:val="2"/>
                <w:szCs w:val="24"/>
              </w:rPr>
            </w:pPr>
          </w:p>
        </w:tc>
      </w:tr>
      <w:tr w:rsidR="00C12019" w14:paraId="7DBF96DA" w14:textId="77777777" w:rsidTr="003E7761">
        <w:trPr>
          <w:trHeight w:val="300"/>
        </w:trPr>
        <w:tc>
          <w:tcPr>
            <w:tcW w:w="3094" w:type="dxa"/>
            <w:gridSpan w:val="2"/>
          </w:tcPr>
          <w:p w14:paraId="044144AE" w14:textId="77777777" w:rsidR="00C12019" w:rsidRDefault="00C12019" w:rsidP="00C12019">
            <w:pPr>
              <w:rPr>
                <w:b/>
                <w:kern w:val="2"/>
                <w:szCs w:val="24"/>
              </w:rPr>
            </w:pPr>
            <w:r>
              <w:rPr>
                <w:b/>
                <w:kern w:val="2"/>
                <w:szCs w:val="24"/>
              </w:rPr>
              <w:t>9.5. Tiekėjui taikomos baudos dėl aplinkosauginių ir (arba) socialinių kriterijų nesilaikymo</w:t>
            </w:r>
          </w:p>
        </w:tc>
        <w:tc>
          <w:tcPr>
            <w:tcW w:w="6441" w:type="dxa"/>
            <w:gridSpan w:val="2"/>
          </w:tcPr>
          <w:p w14:paraId="56F4816E" w14:textId="77777777" w:rsidR="00C12019" w:rsidRDefault="00C12019" w:rsidP="00C12019">
            <w:pPr>
              <w:rPr>
                <w:bCs/>
                <w:color w:val="000000"/>
                <w:kern w:val="2"/>
                <w:szCs w:val="24"/>
              </w:rPr>
            </w:pPr>
            <w:r>
              <w:rPr>
                <w:bCs/>
                <w:color w:val="000000"/>
                <w:kern w:val="2"/>
                <w:szCs w:val="24"/>
              </w:rPr>
              <w:t>Netaikoma</w:t>
            </w:r>
          </w:p>
          <w:p w14:paraId="7D1637F7" w14:textId="77777777" w:rsidR="00C12019" w:rsidRDefault="00C12019" w:rsidP="00C12019">
            <w:pPr>
              <w:rPr>
                <w:bCs/>
                <w:kern w:val="2"/>
                <w:szCs w:val="24"/>
              </w:rPr>
            </w:pPr>
          </w:p>
          <w:p w14:paraId="7D7B497F" w14:textId="60745B82" w:rsidR="00C12019" w:rsidRDefault="00C12019" w:rsidP="00C12019">
            <w:pPr>
              <w:rPr>
                <w:bCs/>
                <w:color w:val="4472C4"/>
                <w:kern w:val="2"/>
                <w:szCs w:val="24"/>
              </w:rPr>
            </w:pPr>
          </w:p>
        </w:tc>
      </w:tr>
      <w:tr w:rsidR="00C12019" w14:paraId="764D2A9C" w14:textId="77777777" w:rsidTr="003E7761">
        <w:trPr>
          <w:trHeight w:val="300"/>
        </w:trPr>
        <w:tc>
          <w:tcPr>
            <w:tcW w:w="3094" w:type="dxa"/>
            <w:gridSpan w:val="2"/>
          </w:tcPr>
          <w:p w14:paraId="3A0B2401" w14:textId="77777777" w:rsidR="00C12019" w:rsidRDefault="00C12019" w:rsidP="00C12019">
            <w:pPr>
              <w:rPr>
                <w:b/>
                <w:kern w:val="2"/>
                <w:szCs w:val="24"/>
              </w:rPr>
            </w:pPr>
            <w:r>
              <w:rPr>
                <w:b/>
                <w:kern w:val="2"/>
                <w:szCs w:val="24"/>
              </w:rPr>
              <w:t>9.6. Tiekėjui / Pirkėjui taikoma bauda dėl konfidencialumo reikalavimų nesilaikymo</w:t>
            </w:r>
          </w:p>
        </w:tc>
        <w:tc>
          <w:tcPr>
            <w:tcW w:w="6441" w:type="dxa"/>
            <w:gridSpan w:val="2"/>
          </w:tcPr>
          <w:p w14:paraId="5871091D" w14:textId="77777777" w:rsidR="00C12019" w:rsidRDefault="00C12019" w:rsidP="00C12019">
            <w:pPr>
              <w:rPr>
                <w:bCs/>
                <w:kern w:val="2"/>
                <w:szCs w:val="24"/>
              </w:rPr>
            </w:pPr>
            <w:r>
              <w:rPr>
                <w:bCs/>
                <w:kern w:val="2"/>
                <w:szCs w:val="24"/>
              </w:rPr>
              <w:t>Netaikoma</w:t>
            </w:r>
          </w:p>
          <w:p w14:paraId="037773B5" w14:textId="77777777" w:rsidR="00C12019" w:rsidRDefault="00C12019" w:rsidP="00C12019">
            <w:pPr>
              <w:rPr>
                <w:bCs/>
                <w:kern w:val="2"/>
                <w:szCs w:val="24"/>
              </w:rPr>
            </w:pPr>
          </w:p>
          <w:p w14:paraId="5D1B2AFE" w14:textId="6AE7717A" w:rsidR="00C12019" w:rsidRDefault="00C12019" w:rsidP="00C12019">
            <w:pPr>
              <w:rPr>
                <w:bCs/>
                <w:color w:val="4472C4"/>
                <w:kern w:val="2"/>
                <w:szCs w:val="24"/>
              </w:rPr>
            </w:pPr>
          </w:p>
        </w:tc>
      </w:tr>
      <w:tr w:rsidR="00C12019" w14:paraId="59C88703" w14:textId="77777777" w:rsidTr="003E7761">
        <w:trPr>
          <w:trHeight w:val="300"/>
        </w:trPr>
        <w:tc>
          <w:tcPr>
            <w:tcW w:w="3094" w:type="dxa"/>
            <w:gridSpan w:val="2"/>
          </w:tcPr>
          <w:p w14:paraId="0968A8CC" w14:textId="77777777" w:rsidR="00C12019" w:rsidRDefault="00C12019" w:rsidP="00C12019">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F2052FC" w14:textId="47416C19" w:rsidR="00AD0DE2" w:rsidRDefault="00C12019" w:rsidP="00AD0DE2">
            <w:pPr>
              <w:rPr>
                <w:bCs/>
                <w:color w:val="4472C4"/>
                <w:kern w:val="2"/>
                <w:szCs w:val="24"/>
              </w:rPr>
            </w:pPr>
            <w:r>
              <w:rPr>
                <w:bCs/>
                <w:szCs w:val="24"/>
              </w:rPr>
              <w:t xml:space="preserve">Netaikoma </w:t>
            </w:r>
          </w:p>
          <w:p w14:paraId="45F4C223" w14:textId="4BF93AB3" w:rsidR="00C12019" w:rsidRDefault="00C12019" w:rsidP="00C12019">
            <w:pPr>
              <w:rPr>
                <w:bCs/>
                <w:color w:val="4472C4"/>
                <w:kern w:val="2"/>
                <w:szCs w:val="24"/>
              </w:rPr>
            </w:pPr>
          </w:p>
        </w:tc>
      </w:tr>
      <w:tr w:rsidR="00C12019" w14:paraId="00D0D645" w14:textId="77777777" w:rsidTr="00C424E6">
        <w:trPr>
          <w:trHeight w:val="1175"/>
        </w:trPr>
        <w:tc>
          <w:tcPr>
            <w:tcW w:w="3094" w:type="dxa"/>
            <w:gridSpan w:val="2"/>
            <w:tcBorders>
              <w:top w:val="single" w:sz="4" w:space="0" w:color="auto"/>
              <w:left w:val="single" w:sz="4" w:space="0" w:color="auto"/>
              <w:bottom w:val="single" w:sz="4" w:space="0" w:color="auto"/>
              <w:right w:val="single" w:sz="4" w:space="0" w:color="auto"/>
            </w:tcBorders>
          </w:tcPr>
          <w:p w14:paraId="7CF0772C" w14:textId="0CA8CDF2" w:rsidR="00AD0DE2" w:rsidRPr="00AD0DE2" w:rsidRDefault="00C12019" w:rsidP="00AD0DE2">
            <w:pPr>
              <w:rPr>
                <w:b/>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018C135" w14:textId="77777777" w:rsidR="00C12019" w:rsidRDefault="00C12019" w:rsidP="00C12019">
            <w:pPr>
              <w:rPr>
                <w:bCs/>
                <w:kern w:val="2"/>
                <w:szCs w:val="24"/>
              </w:rPr>
            </w:pPr>
            <w:r>
              <w:rPr>
                <w:bCs/>
                <w:kern w:val="2"/>
                <w:szCs w:val="24"/>
              </w:rPr>
              <w:t>Netaikoma</w:t>
            </w:r>
          </w:p>
          <w:p w14:paraId="2C137088" w14:textId="33DCD885" w:rsidR="00C12019" w:rsidRDefault="00C12019" w:rsidP="00C12019">
            <w:pPr>
              <w:rPr>
                <w:bCs/>
                <w:color w:val="4472C4"/>
                <w:kern w:val="2"/>
                <w:szCs w:val="24"/>
              </w:rPr>
            </w:pPr>
          </w:p>
        </w:tc>
      </w:tr>
      <w:tr w:rsidR="00C12019" w14:paraId="08C2CCF5" w14:textId="77777777" w:rsidTr="003E7761">
        <w:trPr>
          <w:trHeight w:val="300"/>
        </w:trPr>
        <w:tc>
          <w:tcPr>
            <w:tcW w:w="3094" w:type="dxa"/>
            <w:gridSpan w:val="2"/>
          </w:tcPr>
          <w:p w14:paraId="66B8C5C5" w14:textId="77777777" w:rsidR="00C12019" w:rsidRDefault="00C12019" w:rsidP="00C12019">
            <w:pPr>
              <w:rPr>
                <w:bCs/>
                <w:kern w:val="2"/>
                <w:szCs w:val="24"/>
              </w:rPr>
            </w:pPr>
            <w:r>
              <w:rPr>
                <w:b/>
                <w:szCs w:val="24"/>
              </w:rPr>
              <w:t xml:space="preserve">9.9. Tiekėjui taikoma bauda dėl Pirkėjo simbolių, </w:t>
            </w:r>
            <w:r>
              <w:rPr>
                <w:b/>
                <w:szCs w:val="24"/>
              </w:rPr>
              <w:lastRenderedPageBreak/>
              <w:t>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987F2F4" w14:textId="77777777" w:rsidR="00C12019" w:rsidRDefault="00C12019" w:rsidP="00C12019">
            <w:pPr>
              <w:rPr>
                <w:bCs/>
                <w:kern w:val="2"/>
                <w:szCs w:val="24"/>
              </w:rPr>
            </w:pPr>
            <w:r>
              <w:rPr>
                <w:bCs/>
                <w:kern w:val="2"/>
                <w:szCs w:val="24"/>
              </w:rPr>
              <w:lastRenderedPageBreak/>
              <w:t>Netaikoma</w:t>
            </w:r>
          </w:p>
          <w:p w14:paraId="4F805E85" w14:textId="77777777" w:rsidR="00C12019" w:rsidRDefault="00C12019" w:rsidP="00C12019">
            <w:pPr>
              <w:rPr>
                <w:bCs/>
                <w:kern w:val="2"/>
                <w:szCs w:val="24"/>
              </w:rPr>
            </w:pPr>
          </w:p>
          <w:p w14:paraId="77277F8F" w14:textId="77777777" w:rsidR="00C12019" w:rsidRDefault="00C12019" w:rsidP="00C12019">
            <w:pPr>
              <w:rPr>
                <w:bCs/>
                <w:szCs w:val="24"/>
              </w:rPr>
            </w:pPr>
          </w:p>
          <w:p w14:paraId="41558457" w14:textId="77777777" w:rsidR="00C12019" w:rsidRDefault="00C12019" w:rsidP="00C12019">
            <w:pPr>
              <w:rPr>
                <w:bCs/>
                <w:color w:val="4472C4"/>
                <w:kern w:val="2"/>
                <w:szCs w:val="24"/>
              </w:rPr>
            </w:pPr>
          </w:p>
        </w:tc>
      </w:tr>
      <w:tr w:rsidR="00C12019" w14:paraId="5786A470" w14:textId="77777777" w:rsidTr="003E7761">
        <w:trPr>
          <w:trHeight w:val="300"/>
        </w:trPr>
        <w:tc>
          <w:tcPr>
            <w:tcW w:w="3094" w:type="dxa"/>
            <w:gridSpan w:val="2"/>
          </w:tcPr>
          <w:p w14:paraId="343D9431" w14:textId="77777777" w:rsidR="00C12019" w:rsidRDefault="00C12019" w:rsidP="00C12019">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396AF6B1" w14:textId="5BA23CA6" w:rsidR="00C12019" w:rsidRDefault="00AD0DE2" w:rsidP="00C12019">
            <w:pPr>
              <w:rPr>
                <w:bCs/>
                <w:color w:val="4472C4"/>
                <w:kern w:val="2"/>
                <w:szCs w:val="24"/>
              </w:rPr>
            </w:pPr>
            <w:r w:rsidRPr="00AD0DE2">
              <w:rPr>
                <w:bCs/>
                <w:kern w:val="2"/>
                <w:szCs w:val="24"/>
              </w:rPr>
              <w:t>Netaikoma</w:t>
            </w:r>
          </w:p>
        </w:tc>
      </w:tr>
      <w:tr w:rsidR="00C12019" w14:paraId="59848AA4" w14:textId="77777777" w:rsidTr="003E7761">
        <w:trPr>
          <w:trHeight w:val="300"/>
        </w:trPr>
        <w:tc>
          <w:tcPr>
            <w:tcW w:w="9535" w:type="dxa"/>
            <w:gridSpan w:val="4"/>
          </w:tcPr>
          <w:p w14:paraId="635F491B" w14:textId="77777777" w:rsidR="00C12019" w:rsidRDefault="00C12019" w:rsidP="00C12019">
            <w:pPr>
              <w:jc w:val="center"/>
              <w:rPr>
                <w:color w:val="4472C4"/>
                <w:kern w:val="2"/>
                <w:szCs w:val="24"/>
              </w:rPr>
            </w:pPr>
            <w:r>
              <w:rPr>
                <w:b/>
                <w:kern w:val="2"/>
                <w:szCs w:val="24"/>
              </w:rPr>
              <w:t>10. ESMINĖS SUTARTIES SĄLYGOS</w:t>
            </w:r>
          </w:p>
        </w:tc>
      </w:tr>
      <w:tr w:rsidR="00C12019" w14:paraId="2ADB9531" w14:textId="77777777" w:rsidTr="003E7761">
        <w:trPr>
          <w:trHeight w:val="300"/>
        </w:trPr>
        <w:tc>
          <w:tcPr>
            <w:tcW w:w="3094" w:type="dxa"/>
            <w:gridSpan w:val="2"/>
          </w:tcPr>
          <w:p w14:paraId="4CC79CC1" w14:textId="77777777" w:rsidR="00C12019" w:rsidRDefault="00C12019" w:rsidP="00C1201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20D57686" w14:textId="77777777" w:rsidR="00C12019" w:rsidRDefault="00C12019" w:rsidP="00C12019">
            <w:pPr>
              <w:rPr>
                <w:kern w:val="2"/>
                <w:szCs w:val="24"/>
              </w:rPr>
            </w:pPr>
            <w:r>
              <w:rPr>
                <w:kern w:val="2"/>
                <w:szCs w:val="24"/>
              </w:rPr>
              <w:t>Netaikoma</w:t>
            </w:r>
          </w:p>
          <w:p w14:paraId="7C42D468" w14:textId="696D96B5" w:rsidR="00C12019" w:rsidRDefault="00C12019" w:rsidP="00C12019">
            <w:pPr>
              <w:rPr>
                <w:color w:val="4472C4"/>
                <w:kern w:val="2"/>
                <w:szCs w:val="24"/>
              </w:rPr>
            </w:pPr>
          </w:p>
        </w:tc>
      </w:tr>
      <w:tr w:rsidR="00C12019" w14:paraId="33A21828" w14:textId="77777777" w:rsidTr="003E7761">
        <w:trPr>
          <w:trHeight w:val="300"/>
        </w:trPr>
        <w:tc>
          <w:tcPr>
            <w:tcW w:w="3094" w:type="dxa"/>
            <w:gridSpan w:val="2"/>
          </w:tcPr>
          <w:p w14:paraId="44F73292" w14:textId="77777777" w:rsidR="00C12019" w:rsidRDefault="00C12019" w:rsidP="00C12019">
            <w:pPr>
              <w:rPr>
                <w:b/>
                <w:kern w:val="2"/>
                <w:szCs w:val="24"/>
                <w:lang w:val="en-US"/>
              </w:rPr>
            </w:pPr>
            <w:r>
              <w:rPr>
                <w:b/>
                <w:bCs/>
                <w:kern w:val="2"/>
                <w:szCs w:val="24"/>
              </w:rPr>
              <w:t>10.2. Dideli arba nuolatiniai esminės Sutarties sąlygos vykdymo trūkumai</w:t>
            </w:r>
          </w:p>
        </w:tc>
        <w:tc>
          <w:tcPr>
            <w:tcW w:w="6441" w:type="dxa"/>
            <w:gridSpan w:val="2"/>
          </w:tcPr>
          <w:p w14:paraId="5A5BE69A" w14:textId="2F32A8C5" w:rsidR="00F75F2F" w:rsidRDefault="00C12019" w:rsidP="00F75F2F">
            <w:pPr>
              <w:spacing w:line="276" w:lineRule="auto"/>
              <w:jc w:val="both"/>
              <w:textAlignment w:val="baseline"/>
              <w:rPr>
                <w:color w:val="4471C4"/>
                <w:lang w:val="lt"/>
              </w:rPr>
            </w:pPr>
            <w:r>
              <w:rPr>
                <w:rFonts w:eastAsia="Arial"/>
              </w:rPr>
              <w:t xml:space="preserve">Netaikoma </w:t>
            </w:r>
          </w:p>
          <w:p w14:paraId="1B840AE1" w14:textId="4581568C" w:rsidR="00C12019" w:rsidRDefault="00C12019" w:rsidP="00C12019">
            <w:pPr>
              <w:rPr>
                <w:kern w:val="2"/>
                <w:szCs w:val="24"/>
              </w:rPr>
            </w:pPr>
          </w:p>
        </w:tc>
      </w:tr>
      <w:tr w:rsidR="00C12019" w14:paraId="5703EC18" w14:textId="77777777" w:rsidTr="003E7761">
        <w:trPr>
          <w:trHeight w:val="300"/>
        </w:trPr>
        <w:tc>
          <w:tcPr>
            <w:tcW w:w="9535" w:type="dxa"/>
            <w:gridSpan w:val="4"/>
          </w:tcPr>
          <w:p w14:paraId="6C8575C5" w14:textId="77777777" w:rsidR="00C12019" w:rsidRDefault="00C12019" w:rsidP="00C12019">
            <w:pPr>
              <w:jc w:val="center"/>
              <w:rPr>
                <w:b/>
                <w:kern w:val="2"/>
                <w:szCs w:val="24"/>
              </w:rPr>
            </w:pPr>
            <w:r>
              <w:rPr>
                <w:b/>
                <w:kern w:val="2"/>
                <w:szCs w:val="24"/>
              </w:rPr>
              <w:t>11. SUTARTIES GALIOJIMAS IR KEITIMAS</w:t>
            </w:r>
          </w:p>
        </w:tc>
      </w:tr>
      <w:tr w:rsidR="00C12019" w14:paraId="7793985F" w14:textId="77777777" w:rsidTr="003E7761">
        <w:trPr>
          <w:trHeight w:val="300"/>
        </w:trPr>
        <w:tc>
          <w:tcPr>
            <w:tcW w:w="3094" w:type="dxa"/>
            <w:gridSpan w:val="2"/>
          </w:tcPr>
          <w:p w14:paraId="4C85335A" w14:textId="77777777" w:rsidR="00C12019" w:rsidRDefault="00C12019" w:rsidP="00C12019">
            <w:pPr>
              <w:rPr>
                <w:b/>
                <w:kern w:val="2"/>
                <w:szCs w:val="24"/>
              </w:rPr>
            </w:pPr>
            <w:r>
              <w:rPr>
                <w:b/>
                <w:szCs w:val="24"/>
              </w:rPr>
              <w:t>11.1. Sutarties sudarymas ir įsigaliojimas</w:t>
            </w:r>
          </w:p>
        </w:tc>
        <w:tc>
          <w:tcPr>
            <w:tcW w:w="6441" w:type="dxa"/>
            <w:gridSpan w:val="2"/>
          </w:tcPr>
          <w:p w14:paraId="57112727" w14:textId="77777777" w:rsidR="00C12019" w:rsidRDefault="00C12019" w:rsidP="00CD2EAF">
            <w:pPr>
              <w:jc w:val="both"/>
              <w:rPr>
                <w:kern w:val="2"/>
                <w:szCs w:val="24"/>
              </w:rPr>
            </w:pPr>
            <w:r>
              <w:rPr>
                <w:kern w:val="2"/>
                <w:szCs w:val="24"/>
              </w:rPr>
              <w:t>Ši Sutartis laikoma sudaryta ir įsigalioja nuo Sutarties pasirašymo dienos (antrosios Šalies pasirašymo dieną).</w:t>
            </w:r>
          </w:p>
          <w:p w14:paraId="0CE99206" w14:textId="4460FD71" w:rsidR="00C12019" w:rsidRDefault="00C12019" w:rsidP="00A414B0">
            <w:pPr>
              <w:jc w:val="both"/>
              <w:rPr>
                <w:color w:val="4472C4"/>
                <w:kern w:val="2"/>
                <w:szCs w:val="24"/>
              </w:rPr>
            </w:pPr>
            <w:r>
              <w:rPr>
                <w:color w:val="000000"/>
                <w:kern w:val="2"/>
                <w:szCs w:val="24"/>
              </w:rPr>
              <w:t xml:space="preserve">Sutartis galioja iki visiško prievolių įvykdymo (kol bus išnaudota Pradinės Sutarties vertė, bet jos terminas negali būti </w:t>
            </w:r>
            <w:r w:rsidRPr="00A414B0">
              <w:rPr>
                <w:kern w:val="2"/>
                <w:szCs w:val="24"/>
              </w:rPr>
              <w:t xml:space="preserve">ilgesnis kaip </w:t>
            </w:r>
            <w:r w:rsidR="00A414B0" w:rsidRPr="00A414B0">
              <w:rPr>
                <w:kern w:val="2"/>
                <w:szCs w:val="24"/>
              </w:rPr>
              <w:t xml:space="preserve">13 (trylika) mėnesių (t. y. 12 </w:t>
            </w:r>
            <w:r w:rsidR="00A414B0">
              <w:rPr>
                <w:kern w:val="2"/>
                <w:szCs w:val="24"/>
              </w:rPr>
              <w:t xml:space="preserve">(dvylika) </w:t>
            </w:r>
            <w:r w:rsidR="00A414B0" w:rsidRPr="00A414B0">
              <w:rPr>
                <w:kern w:val="2"/>
                <w:szCs w:val="24"/>
              </w:rPr>
              <w:t>mėn</w:t>
            </w:r>
            <w:r w:rsidR="00A414B0">
              <w:rPr>
                <w:kern w:val="2"/>
                <w:szCs w:val="24"/>
              </w:rPr>
              <w:t>esių</w:t>
            </w:r>
            <w:r w:rsidR="00A414B0" w:rsidRPr="00A414B0">
              <w:rPr>
                <w:kern w:val="2"/>
                <w:szCs w:val="24"/>
              </w:rPr>
              <w:t xml:space="preserve"> Paslaugų suteikimo terminas + 30 (trisdešimt) kalendorinių dienų atsiskaitymo terminas).</w:t>
            </w:r>
          </w:p>
        </w:tc>
      </w:tr>
      <w:tr w:rsidR="00C12019" w14:paraId="325556E2" w14:textId="77777777" w:rsidTr="003E7761">
        <w:trPr>
          <w:trHeight w:val="300"/>
        </w:trPr>
        <w:tc>
          <w:tcPr>
            <w:tcW w:w="3094" w:type="dxa"/>
            <w:gridSpan w:val="2"/>
          </w:tcPr>
          <w:p w14:paraId="74496B2D" w14:textId="77777777" w:rsidR="00C12019" w:rsidRDefault="00C12019" w:rsidP="00C12019">
            <w:pPr>
              <w:rPr>
                <w:b/>
                <w:kern w:val="2"/>
                <w:szCs w:val="24"/>
              </w:rPr>
            </w:pPr>
            <w:r>
              <w:rPr>
                <w:b/>
                <w:kern w:val="2"/>
                <w:szCs w:val="24"/>
              </w:rPr>
              <w:t>11.2. Sutarties galiojimo termino pratęsimas</w:t>
            </w:r>
          </w:p>
        </w:tc>
        <w:tc>
          <w:tcPr>
            <w:tcW w:w="6441" w:type="dxa"/>
            <w:gridSpan w:val="2"/>
          </w:tcPr>
          <w:p w14:paraId="513601FE" w14:textId="5660CED5" w:rsidR="003B72D2" w:rsidRDefault="00C12019" w:rsidP="003B72D2">
            <w:pPr>
              <w:rPr>
                <w:kern w:val="2"/>
                <w:szCs w:val="24"/>
              </w:rPr>
            </w:pPr>
            <w:r>
              <w:rPr>
                <w:kern w:val="2"/>
                <w:szCs w:val="24"/>
              </w:rPr>
              <w:t>Netaikoma</w:t>
            </w:r>
          </w:p>
          <w:p w14:paraId="75B4C0CC" w14:textId="2AD714B9" w:rsidR="00C12019" w:rsidRDefault="00C12019" w:rsidP="00C12019">
            <w:pPr>
              <w:rPr>
                <w:kern w:val="2"/>
                <w:szCs w:val="24"/>
              </w:rPr>
            </w:pPr>
          </w:p>
        </w:tc>
      </w:tr>
      <w:tr w:rsidR="00C12019" w14:paraId="190E7905" w14:textId="77777777" w:rsidTr="003E7761">
        <w:trPr>
          <w:trHeight w:val="300"/>
        </w:trPr>
        <w:tc>
          <w:tcPr>
            <w:tcW w:w="9535" w:type="dxa"/>
            <w:gridSpan w:val="4"/>
          </w:tcPr>
          <w:p w14:paraId="0EF2F0D9" w14:textId="77777777" w:rsidR="00C12019" w:rsidRDefault="00C12019" w:rsidP="00C12019">
            <w:pPr>
              <w:jc w:val="center"/>
              <w:rPr>
                <w:b/>
                <w:kern w:val="2"/>
                <w:szCs w:val="24"/>
              </w:rPr>
            </w:pPr>
            <w:r>
              <w:rPr>
                <w:b/>
                <w:kern w:val="2"/>
                <w:szCs w:val="24"/>
              </w:rPr>
              <w:t>12. SUTARTIES NUTRAUKIMAS</w:t>
            </w:r>
          </w:p>
        </w:tc>
      </w:tr>
      <w:tr w:rsidR="00C12019" w14:paraId="02324945" w14:textId="77777777" w:rsidTr="003E7761">
        <w:trPr>
          <w:trHeight w:val="300"/>
        </w:trPr>
        <w:tc>
          <w:tcPr>
            <w:tcW w:w="3058" w:type="dxa"/>
            <w:tcBorders>
              <w:top w:val="single" w:sz="4" w:space="0" w:color="auto"/>
              <w:left w:val="single" w:sz="4" w:space="0" w:color="auto"/>
              <w:bottom w:val="single" w:sz="4" w:space="0" w:color="auto"/>
              <w:right w:val="single" w:sz="4" w:space="0" w:color="auto"/>
            </w:tcBorders>
          </w:tcPr>
          <w:p w14:paraId="5B457388" w14:textId="77777777" w:rsidR="00C12019" w:rsidRDefault="00C12019" w:rsidP="00C1201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5803306" w14:textId="2A38BA02" w:rsidR="00C12019" w:rsidRPr="001844CC" w:rsidRDefault="00C12019" w:rsidP="00DC0B02">
            <w:pPr>
              <w:jc w:val="both"/>
              <w:rPr>
                <w:kern w:val="2"/>
                <w:szCs w:val="24"/>
              </w:rPr>
            </w:pPr>
            <w:r>
              <w:rPr>
                <w:kern w:val="2"/>
                <w:szCs w:val="24"/>
              </w:rPr>
              <w:t>Sutartis gali būti nutraukiama rašytiniu Šalių susitarimu arba vienašališkai, Bendrosiose sąlygose nustatyta tvarka.</w:t>
            </w:r>
          </w:p>
        </w:tc>
      </w:tr>
      <w:tr w:rsidR="00C12019" w14:paraId="26AEC01A" w14:textId="77777777" w:rsidTr="003E7761">
        <w:trPr>
          <w:trHeight w:val="300"/>
        </w:trPr>
        <w:tc>
          <w:tcPr>
            <w:tcW w:w="3058" w:type="dxa"/>
            <w:tcBorders>
              <w:top w:val="single" w:sz="4" w:space="0" w:color="auto"/>
              <w:left w:val="single" w:sz="4" w:space="0" w:color="auto"/>
              <w:bottom w:val="single" w:sz="4" w:space="0" w:color="auto"/>
              <w:right w:val="single" w:sz="4" w:space="0" w:color="auto"/>
            </w:tcBorders>
          </w:tcPr>
          <w:p w14:paraId="5E31989B" w14:textId="77777777" w:rsidR="00C12019" w:rsidRDefault="00C12019" w:rsidP="00C1201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50B503C8" w14:textId="67EE445E" w:rsidR="00C12019" w:rsidRPr="007521C9" w:rsidRDefault="00C12019" w:rsidP="007521C9">
            <w:pPr>
              <w:jc w:val="both"/>
              <w:rPr>
                <w:kern w:val="2"/>
                <w:szCs w:val="24"/>
              </w:rPr>
            </w:pPr>
            <w:r w:rsidRPr="007521C9">
              <w:rPr>
                <w:kern w:val="2"/>
                <w:szCs w:val="24"/>
              </w:rPr>
              <w:t>12.2.1. jeigu Tiekėjas nevykdo prisiimtų įsipareigojimų už Sutartyje nustatytą Sutarties kainą;</w:t>
            </w:r>
          </w:p>
          <w:p w14:paraId="1A3315CB" w14:textId="2A2871C3" w:rsidR="00C12019" w:rsidRPr="007521C9" w:rsidRDefault="00C12019" w:rsidP="007521C9">
            <w:pPr>
              <w:jc w:val="both"/>
              <w:rPr>
                <w:rFonts w:eastAsia="Arial"/>
                <w:kern w:val="2"/>
                <w:szCs w:val="24"/>
                <w:lang w:val="lt"/>
              </w:rPr>
            </w:pPr>
            <w:r w:rsidRPr="007521C9">
              <w:rPr>
                <w:rFonts w:eastAsia="Arial"/>
                <w:kern w:val="2"/>
                <w:szCs w:val="24"/>
                <w:lang w:val="lt"/>
              </w:rPr>
              <w:t>12.2.</w:t>
            </w:r>
            <w:r w:rsidR="00D31DF2" w:rsidRPr="007521C9">
              <w:rPr>
                <w:rFonts w:eastAsia="Arial"/>
                <w:kern w:val="2"/>
                <w:szCs w:val="24"/>
                <w:lang w:val="lt"/>
              </w:rPr>
              <w:t>2</w:t>
            </w:r>
            <w:r w:rsidRPr="007521C9">
              <w:rPr>
                <w:rFonts w:eastAsia="Arial"/>
                <w:kern w:val="2"/>
                <w:szCs w:val="24"/>
                <w:lang w:val="lt"/>
              </w:rPr>
              <w:t xml:space="preserve">. jeigu Tiekėjas vėluoja suteikti Paslaugas daugiau nei </w:t>
            </w:r>
            <w:r w:rsidR="00D31DF2" w:rsidRPr="007521C9">
              <w:rPr>
                <w:rFonts w:eastAsia="Arial"/>
                <w:kern w:val="2"/>
                <w:szCs w:val="24"/>
                <w:lang w:val="lt"/>
              </w:rPr>
              <w:t>2 (du) mėnesius</w:t>
            </w:r>
            <w:r w:rsidRPr="007521C9">
              <w:rPr>
                <w:rFonts w:eastAsia="Arial"/>
                <w:kern w:val="2"/>
                <w:szCs w:val="24"/>
                <w:lang w:val="lt"/>
              </w:rPr>
              <w:t xml:space="preserve"> nuo Sutartyje nustatyto Paslaugų suteikimo termino;</w:t>
            </w:r>
          </w:p>
          <w:p w14:paraId="44BB625B" w14:textId="7A2CC031" w:rsidR="00C12019" w:rsidRPr="007521C9" w:rsidRDefault="00C12019" w:rsidP="007521C9">
            <w:pPr>
              <w:tabs>
                <w:tab w:val="left" w:pos="567"/>
                <w:tab w:val="left" w:pos="851"/>
                <w:tab w:val="left" w:pos="992"/>
                <w:tab w:val="left" w:pos="1134"/>
              </w:tabs>
              <w:jc w:val="both"/>
              <w:rPr>
                <w:rFonts w:eastAsia="Arial"/>
                <w:kern w:val="2"/>
                <w:szCs w:val="24"/>
                <w:lang w:val="lt"/>
              </w:rPr>
            </w:pPr>
            <w:r w:rsidRPr="007521C9">
              <w:rPr>
                <w:rFonts w:eastAsia="Arial"/>
                <w:kern w:val="2"/>
                <w:szCs w:val="24"/>
                <w:lang w:val="lt"/>
              </w:rPr>
              <w:t>12.2.</w:t>
            </w:r>
            <w:r w:rsidR="00D31DF2" w:rsidRPr="007521C9">
              <w:rPr>
                <w:rFonts w:eastAsia="Arial"/>
                <w:kern w:val="2"/>
                <w:szCs w:val="24"/>
                <w:lang w:val="lt"/>
              </w:rPr>
              <w:t>3</w:t>
            </w:r>
            <w:r w:rsidRPr="007521C9">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2AECB02" w14:textId="2E77A3B2" w:rsidR="00C12019" w:rsidRPr="00D31DF2" w:rsidRDefault="00C12019" w:rsidP="007521C9">
            <w:pPr>
              <w:tabs>
                <w:tab w:val="left" w:pos="567"/>
                <w:tab w:val="left" w:pos="851"/>
                <w:tab w:val="left" w:pos="992"/>
                <w:tab w:val="left" w:pos="1134"/>
              </w:tabs>
              <w:jc w:val="both"/>
              <w:rPr>
                <w:rFonts w:eastAsia="Arial"/>
                <w:color w:val="FF0000"/>
                <w:kern w:val="2"/>
                <w:szCs w:val="24"/>
                <w:lang w:val="lt"/>
              </w:rPr>
            </w:pPr>
            <w:r w:rsidRPr="007521C9">
              <w:rPr>
                <w:rFonts w:eastAsia="Arial"/>
                <w:kern w:val="2"/>
                <w:szCs w:val="24"/>
                <w:lang w:val="lt"/>
              </w:rPr>
              <w:t>12.2.</w:t>
            </w:r>
            <w:r w:rsidR="00D31DF2" w:rsidRPr="007521C9">
              <w:rPr>
                <w:rFonts w:eastAsia="Arial"/>
                <w:kern w:val="2"/>
                <w:szCs w:val="24"/>
                <w:lang w:val="lt"/>
              </w:rPr>
              <w:t>4</w:t>
            </w:r>
            <w:r w:rsidRPr="007521C9">
              <w:rPr>
                <w:rFonts w:eastAsia="Arial"/>
                <w:kern w:val="2"/>
                <w:szCs w:val="24"/>
                <w:lang w:val="lt"/>
              </w:rPr>
              <w:t>. Tiekėjas pažeidžia šios Sutarties nuostatas, reglamentuojančias konkurenciją, intelektinės nuosavybės ar konfidencialios informacijos valdymą</w:t>
            </w:r>
            <w:r w:rsidR="00D31DF2" w:rsidRPr="007521C9">
              <w:rPr>
                <w:rFonts w:eastAsia="Arial"/>
                <w:kern w:val="2"/>
                <w:szCs w:val="24"/>
                <w:lang w:val="lt"/>
              </w:rPr>
              <w:t>.</w:t>
            </w:r>
          </w:p>
        </w:tc>
      </w:tr>
      <w:tr w:rsidR="00C12019" w14:paraId="0F4B0765" w14:textId="77777777" w:rsidTr="003E7761">
        <w:trPr>
          <w:trHeight w:val="300"/>
        </w:trPr>
        <w:tc>
          <w:tcPr>
            <w:tcW w:w="9535" w:type="dxa"/>
            <w:gridSpan w:val="4"/>
          </w:tcPr>
          <w:p w14:paraId="723D26EC" w14:textId="77777777" w:rsidR="00D21C70" w:rsidRDefault="00C12019" w:rsidP="00C12019">
            <w:pPr>
              <w:jc w:val="center"/>
              <w:rPr>
                <w:b/>
                <w:kern w:val="2"/>
                <w:szCs w:val="24"/>
              </w:rPr>
            </w:pPr>
            <w:r>
              <w:rPr>
                <w:b/>
                <w:kern w:val="2"/>
                <w:szCs w:val="24"/>
              </w:rPr>
              <w:t xml:space="preserve">13. APLINKOS APSAUGOS IR SOCIALINIAI KRITERIJAI </w:t>
            </w:r>
          </w:p>
          <w:p w14:paraId="190C7E03" w14:textId="3E558787" w:rsidR="00C12019" w:rsidRDefault="00C12019" w:rsidP="00C12019">
            <w:pPr>
              <w:jc w:val="center"/>
              <w:rPr>
                <w:kern w:val="2"/>
                <w:szCs w:val="24"/>
              </w:rPr>
            </w:pPr>
            <w:r>
              <w:rPr>
                <w:kern w:val="2"/>
                <w:szCs w:val="24"/>
              </w:rPr>
              <w:t>(</w:t>
            </w:r>
            <w:r w:rsidRPr="00260C4B">
              <w:rPr>
                <w:kern w:val="2"/>
                <w:szCs w:val="24"/>
              </w:rPr>
              <w:t>taikoma, jeigu aplinkosauginiai ir (arba) socialiniai kriterijai nustatomi kaip Sutarties vykdymo sąlygos)</w:t>
            </w:r>
          </w:p>
        </w:tc>
      </w:tr>
      <w:tr w:rsidR="00C12019" w14:paraId="2FD26D82" w14:textId="77777777" w:rsidTr="003E7761">
        <w:trPr>
          <w:trHeight w:val="300"/>
        </w:trPr>
        <w:tc>
          <w:tcPr>
            <w:tcW w:w="3058" w:type="dxa"/>
          </w:tcPr>
          <w:p w14:paraId="4C675A0C" w14:textId="77777777" w:rsidR="00C12019" w:rsidRDefault="00C12019" w:rsidP="00C12019">
            <w:pPr>
              <w:rPr>
                <w:b/>
                <w:kern w:val="2"/>
                <w:szCs w:val="24"/>
              </w:rPr>
            </w:pPr>
            <w:r>
              <w:rPr>
                <w:b/>
                <w:kern w:val="2"/>
                <w:szCs w:val="24"/>
              </w:rPr>
              <w:t xml:space="preserve">13.1. Su perkamomis paslaugomis susiję  aplinkos apsaugos kriterijai </w:t>
            </w:r>
          </w:p>
        </w:tc>
        <w:tc>
          <w:tcPr>
            <w:tcW w:w="6477" w:type="dxa"/>
            <w:gridSpan w:val="3"/>
          </w:tcPr>
          <w:p w14:paraId="33F66C94" w14:textId="77777777" w:rsidR="00C12019" w:rsidRDefault="00C12019" w:rsidP="00C12019">
            <w:pPr>
              <w:rPr>
                <w:color w:val="000000"/>
                <w:kern w:val="2"/>
                <w:szCs w:val="24"/>
                <w:shd w:val="clear" w:color="auto" w:fill="FFFFFF"/>
              </w:rPr>
            </w:pPr>
            <w:r>
              <w:rPr>
                <w:color w:val="000000"/>
                <w:kern w:val="2"/>
                <w:szCs w:val="24"/>
                <w:shd w:val="clear" w:color="auto" w:fill="FFFFFF"/>
              </w:rPr>
              <w:t>Netaikoma</w:t>
            </w:r>
          </w:p>
          <w:p w14:paraId="044A4215" w14:textId="77777777" w:rsidR="008B55E8" w:rsidRPr="008B55E8" w:rsidRDefault="008B55E8" w:rsidP="008B55E8">
            <w:pPr>
              <w:jc w:val="both"/>
              <w:rPr>
                <w:color w:val="000000"/>
                <w:kern w:val="2"/>
                <w:szCs w:val="24"/>
                <w:shd w:val="clear" w:color="auto" w:fill="FFFFFF"/>
              </w:rPr>
            </w:pPr>
          </w:p>
          <w:p w14:paraId="2784E1AD" w14:textId="6A93FA90" w:rsidR="00C12019" w:rsidRPr="00D21C70" w:rsidRDefault="00D21C70" w:rsidP="00D21C70">
            <w:pPr>
              <w:widowControl w:val="0"/>
              <w:shd w:val="clear" w:color="auto" w:fill="FFFFFF" w:themeFill="background1"/>
              <w:tabs>
                <w:tab w:val="left" w:pos="1134"/>
              </w:tabs>
              <w:suppressAutoHyphens/>
              <w:autoSpaceDE w:val="0"/>
              <w:adjustRightInd w:val="0"/>
              <w:jc w:val="both"/>
              <w:rPr>
                <w:color w:val="FF0000"/>
                <w:lang w:eastAsia="lt-LT"/>
              </w:rPr>
            </w:pPr>
            <w:r>
              <w:rPr>
                <w:bCs/>
                <w:spacing w:val="2"/>
                <w:shd w:val="clear" w:color="auto" w:fill="FFFFFF"/>
              </w:rPr>
              <w:t>V</w:t>
            </w:r>
            <w:r w:rsidRPr="00C7242C">
              <w:rPr>
                <w:bCs/>
                <w:spacing w:val="2"/>
                <w:shd w:val="clear" w:color="auto" w:fill="FFFFFF"/>
              </w:rPr>
              <w:t xml:space="preserve">adovaujantis </w:t>
            </w:r>
            <w:r w:rsidRPr="002401B3">
              <w:t xml:space="preserve">Lietuvos Respublikos aplinkos ministro 2011 m. birželio 28 d. įsakymu Nr. D1-508 patvirtinto Aplinkos apsaugos kriterijų taikymo, vykdant žaliuosius pirkimus, tvarkos aprašo </w:t>
            </w:r>
            <w:r w:rsidRPr="002401B3">
              <w:lastRenderedPageBreak/>
              <w:t>(aktuali redakcija</w:t>
            </w:r>
            <w:r w:rsidRPr="00C7242C">
              <w:rPr>
                <w:color w:val="000000" w:themeColor="text1"/>
                <w:lang w:eastAsia="lt-LT"/>
              </w:rPr>
              <w:t>)</w:t>
            </w:r>
            <w:r w:rsidRPr="002401B3">
              <w:rPr>
                <w:lang w:eastAsia="lt-LT"/>
              </w:rPr>
              <w:t xml:space="preserve"> (toliau – Tvarkos aprašas) </w:t>
            </w:r>
            <w:r w:rsidRPr="00D21C70">
              <w:t>4.4.3.</w:t>
            </w:r>
            <w:r w:rsidRPr="002401B3">
              <w:t xml:space="preserve"> papunkčiu, </w:t>
            </w:r>
            <w:r>
              <w:t xml:space="preserve">perkamos Paslaugos </w:t>
            </w:r>
            <w:r w:rsidRPr="00D21C70">
              <w:t>yra</w:t>
            </w:r>
            <w:r w:rsidRPr="00D21C70">
              <w:rPr>
                <w:rStyle w:val="Emfaz"/>
              </w:rPr>
              <w:t xml:space="preserve"> </w:t>
            </w:r>
            <w:r w:rsidRPr="00D21C70">
              <w:rPr>
                <w:rStyle w:val="Emfaz"/>
                <w:i w:val="0"/>
                <w:iCs w:val="0"/>
              </w:rPr>
              <w:t>nematerialaus pobūdžio (intelektinė) ar kitokia </w:t>
            </w:r>
            <w:r w:rsidRPr="00D21C70">
              <w:rPr>
                <w:rStyle w:val="Grietas"/>
                <w:b w:val="0"/>
                <w:bCs w:val="0"/>
              </w:rPr>
              <w:t>paslauga</w:t>
            </w:r>
            <w:r w:rsidRPr="00D21C70">
              <w:rPr>
                <w:rStyle w:val="Emfaz"/>
                <w:i w:val="0"/>
                <w:iCs w:val="0"/>
              </w:rPr>
              <w:t>, nesusijusi su materialaus objekto sukūrimu, kurios teikimo metu nėra numatomas reikšmingas neigiamas poveikis aplinkai, nesukuriamas taršos šaltinis ir negeneruojamos atliekos</w:t>
            </w:r>
            <w:r w:rsidRPr="00D21C70">
              <w:rPr>
                <w:i/>
                <w:iCs/>
              </w:rPr>
              <w:t xml:space="preserve">. </w:t>
            </w:r>
          </w:p>
        </w:tc>
      </w:tr>
      <w:tr w:rsidR="00C12019" w14:paraId="10C4DA41" w14:textId="77777777" w:rsidTr="003E7761">
        <w:trPr>
          <w:trHeight w:val="300"/>
        </w:trPr>
        <w:tc>
          <w:tcPr>
            <w:tcW w:w="3058" w:type="dxa"/>
          </w:tcPr>
          <w:p w14:paraId="36BFEEE4" w14:textId="77777777" w:rsidR="00C12019" w:rsidRDefault="00C12019" w:rsidP="00C12019">
            <w:pPr>
              <w:rPr>
                <w:b/>
                <w:kern w:val="2"/>
                <w:szCs w:val="24"/>
              </w:rPr>
            </w:pPr>
            <w:r>
              <w:rPr>
                <w:b/>
                <w:kern w:val="2"/>
                <w:szCs w:val="24"/>
              </w:rPr>
              <w:lastRenderedPageBreak/>
              <w:t>13.2. Su perkamomis Paslaugomis susiję socialiniai kriterijai</w:t>
            </w:r>
          </w:p>
        </w:tc>
        <w:tc>
          <w:tcPr>
            <w:tcW w:w="6477" w:type="dxa"/>
            <w:gridSpan w:val="3"/>
          </w:tcPr>
          <w:p w14:paraId="7C3C726C" w14:textId="77777777" w:rsidR="00C12019" w:rsidRDefault="00C12019" w:rsidP="00C12019">
            <w:pPr>
              <w:rPr>
                <w:color w:val="000000"/>
                <w:kern w:val="2"/>
                <w:szCs w:val="24"/>
                <w:shd w:val="clear" w:color="auto" w:fill="FFFFFF"/>
              </w:rPr>
            </w:pPr>
            <w:r>
              <w:rPr>
                <w:color w:val="000000"/>
                <w:kern w:val="2"/>
                <w:szCs w:val="24"/>
                <w:shd w:val="clear" w:color="auto" w:fill="FFFFFF"/>
              </w:rPr>
              <w:t>Netaikoma</w:t>
            </w:r>
          </w:p>
          <w:p w14:paraId="35FE9205" w14:textId="77777777" w:rsidR="00C12019" w:rsidRDefault="00C12019" w:rsidP="00C12019">
            <w:pPr>
              <w:rPr>
                <w:color w:val="000000"/>
                <w:kern w:val="2"/>
                <w:szCs w:val="24"/>
                <w:shd w:val="clear" w:color="auto" w:fill="FFFFFF"/>
              </w:rPr>
            </w:pPr>
          </w:p>
          <w:p w14:paraId="7AB8709B" w14:textId="5226B3AB" w:rsidR="00C12019" w:rsidRDefault="00C12019" w:rsidP="00C12019">
            <w:pPr>
              <w:rPr>
                <w:color w:val="0070C0"/>
                <w:kern w:val="2"/>
                <w:szCs w:val="24"/>
              </w:rPr>
            </w:pPr>
          </w:p>
        </w:tc>
      </w:tr>
      <w:tr w:rsidR="00C12019" w14:paraId="00120018" w14:textId="77777777" w:rsidTr="003E7761">
        <w:trPr>
          <w:trHeight w:val="300"/>
        </w:trPr>
        <w:tc>
          <w:tcPr>
            <w:tcW w:w="9535" w:type="dxa"/>
            <w:gridSpan w:val="4"/>
          </w:tcPr>
          <w:p w14:paraId="6AF5B179" w14:textId="77777777" w:rsidR="00C12019" w:rsidRDefault="00C12019" w:rsidP="00C12019">
            <w:pPr>
              <w:jc w:val="center"/>
              <w:rPr>
                <w:b/>
                <w:kern w:val="2"/>
                <w:szCs w:val="24"/>
              </w:rPr>
            </w:pPr>
            <w:r>
              <w:rPr>
                <w:b/>
                <w:kern w:val="2"/>
                <w:szCs w:val="24"/>
              </w:rPr>
              <w:t xml:space="preserve">14. BENDRŲJŲ SĄLYGŲ PAKEITIMAI IR PAPILDYMAI </w:t>
            </w:r>
          </w:p>
          <w:p w14:paraId="6EA66232" w14:textId="77777777" w:rsidR="00C12019" w:rsidRDefault="00C12019" w:rsidP="00C12019">
            <w:pPr>
              <w:jc w:val="center"/>
              <w:rPr>
                <w:kern w:val="2"/>
                <w:szCs w:val="24"/>
              </w:rPr>
            </w:pPr>
            <w:r w:rsidRPr="00260C4B">
              <w:rPr>
                <w:kern w:val="2"/>
                <w:szCs w:val="24"/>
              </w:rPr>
              <w:t xml:space="preserve">(jeigu būtina dėl konkretaus Sutarties dalyko specifikos) </w:t>
            </w:r>
          </w:p>
        </w:tc>
      </w:tr>
      <w:tr w:rsidR="00C12019" w14:paraId="62BB6118" w14:textId="77777777" w:rsidTr="003E7761">
        <w:trPr>
          <w:trHeight w:val="300"/>
        </w:trPr>
        <w:tc>
          <w:tcPr>
            <w:tcW w:w="3058" w:type="dxa"/>
          </w:tcPr>
          <w:p w14:paraId="4B2643D6" w14:textId="5069E1AB" w:rsidR="00C12019" w:rsidRDefault="00C12019" w:rsidP="00C12019">
            <w:pPr>
              <w:rPr>
                <w:b/>
                <w:kern w:val="2"/>
                <w:szCs w:val="24"/>
              </w:rPr>
            </w:pPr>
            <w:r>
              <w:rPr>
                <w:b/>
                <w:kern w:val="2"/>
                <w:szCs w:val="24"/>
              </w:rPr>
              <w:t>14.</w:t>
            </w:r>
            <w:r w:rsidR="004759F9">
              <w:rPr>
                <w:b/>
                <w:kern w:val="2"/>
                <w:szCs w:val="24"/>
              </w:rPr>
              <w:t>1</w:t>
            </w:r>
            <w:r>
              <w:rPr>
                <w:b/>
                <w:kern w:val="2"/>
                <w:szCs w:val="24"/>
              </w:rPr>
              <w:t>.</w:t>
            </w:r>
          </w:p>
        </w:tc>
        <w:tc>
          <w:tcPr>
            <w:tcW w:w="6477" w:type="dxa"/>
            <w:gridSpan w:val="3"/>
          </w:tcPr>
          <w:p w14:paraId="160541D6" w14:textId="77777777" w:rsidR="00C12019" w:rsidRDefault="00C12019" w:rsidP="00C12019">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12019" w14:paraId="1C1FCE7C" w14:textId="77777777" w:rsidTr="003E7761">
        <w:trPr>
          <w:trHeight w:val="300"/>
        </w:trPr>
        <w:tc>
          <w:tcPr>
            <w:tcW w:w="9535" w:type="dxa"/>
            <w:gridSpan w:val="4"/>
          </w:tcPr>
          <w:p w14:paraId="4988B1F5" w14:textId="77777777" w:rsidR="00C12019" w:rsidRDefault="00C12019" w:rsidP="00C12019">
            <w:pPr>
              <w:jc w:val="center"/>
              <w:rPr>
                <w:b/>
                <w:kern w:val="2"/>
                <w:szCs w:val="24"/>
              </w:rPr>
            </w:pPr>
            <w:r>
              <w:rPr>
                <w:b/>
                <w:kern w:val="2"/>
                <w:szCs w:val="24"/>
              </w:rPr>
              <w:t>15. SUTARTIES PRIEDAI</w:t>
            </w:r>
          </w:p>
        </w:tc>
      </w:tr>
      <w:tr w:rsidR="00C12019" w14:paraId="1D091741" w14:textId="77777777" w:rsidTr="003E7761">
        <w:trPr>
          <w:trHeight w:val="300"/>
        </w:trPr>
        <w:tc>
          <w:tcPr>
            <w:tcW w:w="3058" w:type="dxa"/>
          </w:tcPr>
          <w:p w14:paraId="0B4133A8" w14:textId="77777777" w:rsidR="00C12019" w:rsidRDefault="00C12019" w:rsidP="00C12019">
            <w:pPr>
              <w:jc w:val="center"/>
              <w:rPr>
                <w:b/>
                <w:kern w:val="2"/>
                <w:szCs w:val="24"/>
              </w:rPr>
            </w:pPr>
            <w:r>
              <w:rPr>
                <w:b/>
                <w:kern w:val="2"/>
                <w:szCs w:val="24"/>
              </w:rPr>
              <w:t>15.1. Priedas Nr. 1</w:t>
            </w:r>
          </w:p>
        </w:tc>
        <w:tc>
          <w:tcPr>
            <w:tcW w:w="6477" w:type="dxa"/>
            <w:gridSpan w:val="3"/>
          </w:tcPr>
          <w:p w14:paraId="5F6767E1" w14:textId="77777777" w:rsidR="00C12019" w:rsidRDefault="00C12019" w:rsidP="00C12019">
            <w:pPr>
              <w:jc w:val="center"/>
              <w:rPr>
                <w:b/>
                <w:kern w:val="2"/>
                <w:szCs w:val="24"/>
              </w:rPr>
            </w:pPr>
          </w:p>
        </w:tc>
      </w:tr>
      <w:tr w:rsidR="00C12019" w14:paraId="20C952AE" w14:textId="77777777" w:rsidTr="003E7761">
        <w:trPr>
          <w:trHeight w:val="300"/>
        </w:trPr>
        <w:tc>
          <w:tcPr>
            <w:tcW w:w="3058" w:type="dxa"/>
          </w:tcPr>
          <w:p w14:paraId="00CDDD67" w14:textId="77777777" w:rsidR="00C12019" w:rsidRDefault="00C12019" w:rsidP="00C12019">
            <w:pPr>
              <w:jc w:val="center"/>
              <w:rPr>
                <w:b/>
                <w:kern w:val="2"/>
                <w:szCs w:val="24"/>
              </w:rPr>
            </w:pPr>
            <w:r>
              <w:rPr>
                <w:b/>
                <w:kern w:val="2"/>
                <w:szCs w:val="24"/>
              </w:rPr>
              <w:t>15.2. Priedas Nr. 2</w:t>
            </w:r>
          </w:p>
        </w:tc>
        <w:tc>
          <w:tcPr>
            <w:tcW w:w="6477" w:type="dxa"/>
            <w:gridSpan w:val="3"/>
          </w:tcPr>
          <w:p w14:paraId="74B36226" w14:textId="77777777" w:rsidR="00C12019" w:rsidRDefault="00C12019" w:rsidP="00C12019">
            <w:pPr>
              <w:jc w:val="center"/>
              <w:rPr>
                <w:b/>
                <w:kern w:val="2"/>
                <w:szCs w:val="24"/>
              </w:rPr>
            </w:pPr>
          </w:p>
        </w:tc>
      </w:tr>
      <w:tr w:rsidR="00C12019" w14:paraId="7706DCD8" w14:textId="77777777" w:rsidTr="003E7761">
        <w:trPr>
          <w:trHeight w:val="300"/>
        </w:trPr>
        <w:tc>
          <w:tcPr>
            <w:tcW w:w="3058" w:type="dxa"/>
          </w:tcPr>
          <w:p w14:paraId="66759A6D" w14:textId="77777777" w:rsidR="00C12019" w:rsidRDefault="00C12019" w:rsidP="00C12019">
            <w:pPr>
              <w:jc w:val="center"/>
              <w:rPr>
                <w:b/>
                <w:kern w:val="2"/>
                <w:szCs w:val="24"/>
              </w:rPr>
            </w:pPr>
            <w:r>
              <w:rPr>
                <w:b/>
                <w:kern w:val="2"/>
                <w:szCs w:val="24"/>
              </w:rPr>
              <w:t>15.3. Priedas Nr. 3</w:t>
            </w:r>
          </w:p>
        </w:tc>
        <w:tc>
          <w:tcPr>
            <w:tcW w:w="6477" w:type="dxa"/>
            <w:gridSpan w:val="3"/>
          </w:tcPr>
          <w:p w14:paraId="48B230CC" w14:textId="77777777" w:rsidR="00C12019" w:rsidRDefault="00C12019" w:rsidP="00C12019">
            <w:pPr>
              <w:jc w:val="center"/>
              <w:rPr>
                <w:b/>
                <w:kern w:val="2"/>
                <w:szCs w:val="24"/>
              </w:rPr>
            </w:pPr>
          </w:p>
        </w:tc>
      </w:tr>
      <w:tr w:rsidR="00C12019" w14:paraId="5A07E185" w14:textId="77777777" w:rsidTr="003E7761">
        <w:trPr>
          <w:trHeight w:val="300"/>
        </w:trPr>
        <w:tc>
          <w:tcPr>
            <w:tcW w:w="3058" w:type="dxa"/>
          </w:tcPr>
          <w:p w14:paraId="5D534965" w14:textId="77777777" w:rsidR="00C12019" w:rsidRDefault="00C12019" w:rsidP="00C12019">
            <w:pPr>
              <w:jc w:val="center"/>
              <w:rPr>
                <w:b/>
                <w:kern w:val="2"/>
                <w:szCs w:val="24"/>
              </w:rPr>
            </w:pPr>
            <w:r>
              <w:rPr>
                <w:b/>
                <w:kern w:val="2"/>
                <w:szCs w:val="24"/>
              </w:rPr>
              <w:t>15.4. Priedas Nr. 4</w:t>
            </w:r>
          </w:p>
        </w:tc>
        <w:tc>
          <w:tcPr>
            <w:tcW w:w="6477" w:type="dxa"/>
            <w:gridSpan w:val="3"/>
          </w:tcPr>
          <w:p w14:paraId="5F339C81" w14:textId="77777777" w:rsidR="00C12019" w:rsidRDefault="00C12019" w:rsidP="00C12019">
            <w:pPr>
              <w:jc w:val="center"/>
              <w:rPr>
                <w:b/>
                <w:kern w:val="2"/>
                <w:szCs w:val="24"/>
              </w:rPr>
            </w:pPr>
          </w:p>
        </w:tc>
      </w:tr>
      <w:tr w:rsidR="00C12019" w14:paraId="11EF6622" w14:textId="77777777" w:rsidTr="003E7761">
        <w:tc>
          <w:tcPr>
            <w:tcW w:w="9535" w:type="dxa"/>
            <w:gridSpan w:val="4"/>
          </w:tcPr>
          <w:p w14:paraId="3568D63B" w14:textId="77777777" w:rsidR="00C12019" w:rsidRDefault="00C12019" w:rsidP="00C12019">
            <w:pPr>
              <w:jc w:val="center"/>
              <w:rPr>
                <w:b/>
                <w:kern w:val="2"/>
                <w:szCs w:val="24"/>
              </w:rPr>
            </w:pPr>
            <w:r>
              <w:rPr>
                <w:b/>
                <w:kern w:val="2"/>
                <w:szCs w:val="24"/>
              </w:rPr>
              <w:t>16. ŠALIŲ ATSTOVŲ PARAŠAI</w:t>
            </w:r>
          </w:p>
        </w:tc>
      </w:tr>
      <w:tr w:rsidR="00C12019" w14:paraId="2B1CDF3B" w14:textId="77777777" w:rsidTr="003E7761">
        <w:tc>
          <w:tcPr>
            <w:tcW w:w="5224" w:type="dxa"/>
            <w:gridSpan w:val="3"/>
          </w:tcPr>
          <w:p w14:paraId="282DF1E2" w14:textId="77777777" w:rsidR="00C12019" w:rsidRDefault="00C12019" w:rsidP="00C12019">
            <w:pPr>
              <w:jc w:val="center"/>
              <w:rPr>
                <w:b/>
                <w:kern w:val="2"/>
                <w:szCs w:val="24"/>
              </w:rPr>
            </w:pPr>
            <w:r>
              <w:rPr>
                <w:b/>
                <w:kern w:val="2"/>
                <w:szCs w:val="24"/>
              </w:rPr>
              <w:t>PIRKĖJAS</w:t>
            </w:r>
          </w:p>
        </w:tc>
        <w:tc>
          <w:tcPr>
            <w:tcW w:w="4311" w:type="dxa"/>
          </w:tcPr>
          <w:p w14:paraId="05A5222E" w14:textId="77777777" w:rsidR="00C12019" w:rsidRDefault="00C12019" w:rsidP="00C12019">
            <w:pPr>
              <w:jc w:val="center"/>
              <w:rPr>
                <w:b/>
                <w:kern w:val="2"/>
                <w:szCs w:val="24"/>
              </w:rPr>
            </w:pPr>
            <w:r>
              <w:rPr>
                <w:b/>
                <w:kern w:val="2"/>
                <w:szCs w:val="24"/>
              </w:rPr>
              <w:t>TIEKĖJAS</w:t>
            </w:r>
          </w:p>
        </w:tc>
      </w:tr>
      <w:tr w:rsidR="00C12019" w14:paraId="6618333C" w14:textId="77777777" w:rsidTr="003E7761">
        <w:tc>
          <w:tcPr>
            <w:tcW w:w="5224" w:type="dxa"/>
            <w:gridSpan w:val="3"/>
          </w:tcPr>
          <w:p w14:paraId="49F8F083" w14:textId="77777777" w:rsidR="00035BE8" w:rsidRPr="00035BE8" w:rsidRDefault="00035BE8" w:rsidP="00035BE8">
            <w:pPr>
              <w:jc w:val="center"/>
              <w:rPr>
                <w:b/>
                <w:kern w:val="2"/>
                <w:szCs w:val="24"/>
              </w:rPr>
            </w:pPr>
            <w:r w:rsidRPr="00035BE8">
              <w:rPr>
                <w:kern w:val="2"/>
                <w:szCs w:val="24"/>
              </w:rPr>
              <w:t>Administracijos direktorius</w:t>
            </w:r>
            <w:r w:rsidRPr="00035BE8">
              <w:rPr>
                <w:b/>
                <w:kern w:val="2"/>
                <w:szCs w:val="24"/>
              </w:rPr>
              <w:t xml:space="preserve"> </w:t>
            </w:r>
          </w:p>
          <w:p w14:paraId="0DACADD5" w14:textId="3BEA854D" w:rsidR="00C12019" w:rsidRPr="00035BE8" w:rsidRDefault="00035BE8" w:rsidP="00035BE8">
            <w:pPr>
              <w:jc w:val="center"/>
              <w:rPr>
                <w:bCs/>
                <w:kern w:val="2"/>
                <w:szCs w:val="24"/>
              </w:rPr>
            </w:pPr>
            <w:r w:rsidRPr="00035BE8">
              <w:rPr>
                <w:bCs/>
                <w:kern w:val="2"/>
                <w:szCs w:val="24"/>
              </w:rPr>
              <w:t xml:space="preserve">Mantas </w:t>
            </w:r>
            <w:proofErr w:type="spellStart"/>
            <w:r w:rsidRPr="00035BE8">
              <w:rPr>
                <w:bCs/>
                <w:kern w:val="2"/>
                <w:szCs w:val="24"/>
              </w:rPr>
              <w:t>Rikteris</w:t>
            </w:r>
            <w:proofErr w:type="spellEnd"/>
          </w:p>
        </w:tc>
        <w:tc>
          <w:tcPr>
            <w:tcW w:w="4311" w:type="dxa"/>
          </w:tcPr>
          <w:p w14:paraId="34957E39" w14:textId="77777777" w:rsidR="00C12019" w:rsidRDefault="00C12019" w:rsidP="00C12019">
            <w:pPr>
              <w:jc w:val="center"/>
              <w:rPr>
                <w:b/>
                <w:kern w:val="2"/>
                <w:szCs w:val="24"/>
              </w:rPr>
            </w:pPr>
            <w:r>
              <w:rPr>
                <w:color w:val="4472C4"/>
                <w:kern w:val="2"/>
                <w:szCs w:val="24"/>
              </w:rPr>
              <w:t>(nurodomos atstovo pareigos, vardas, pavardė)</w:t>
            </w:r>
          </w:p>
        </w:tc>
      </w:tr>
      <w:tr w:rsidR="00C12019" w14:paraId="642CF9B6" w14:textId="77777777" w:rsidTr="003E7761">
        <w:tc>
          <w:tcPr>
            <w:tcW w:w="5224" w:type="dxa"/>
            <w:gridSpan w:val="3"/>
          </w:tcPr>
          <w:p w14:paraId="49727F87" w14:textId="77777777" w:rsidR="00C12019" w:rsidRPr="00035BE8" w:rsidRDefault="00C12019" w:rsidP="00C12019">
            <w:pPr>
              <w:jc w:val="center"/>
              <w:rPr>
                <w:bCs/>
                <w:kern w:val="2"/>
                <w:szCs w:val="24"/>
              </w:rPr>
            </w:pPr>
          </w:p>
          <w:p w14:paraId="55DBC7DB" w14:textId="50FE03F4" w:rsidR="00C12019" w:rsidRPr="00035BE8" w:rsidRDefault="00035BE8" w:rsidP="00C12019">
            <w:pPr>
              <w:jc w:val="center"/>
              <w:rPr>
                <w:bCs/>
                <w:kern w:val="2"/>
                <w:szCs w:val="24"/>
              </w:rPr>
            </w:pPr>
            <w:r w:rsidRPr="00035BE8">
              <w:rPr>
                <w:bCs/>
                <w:kern w:val="2"/>
                <w:szCs w:val="24"/>
              </w:rPr>
              <w:t>(parašas)</w:t>
            </w:r>
          </w:p>
          <w:p w14:paraId="6B8EF5CC" w14:textId="77777777" w:rsidR="00C12019" w:rsidRPr="00035BE8" w:rsidRDefault="00C12019" w:rsidP="00C12019">
            <w:pPr>
              <w:jc w:val="center"/>
              <w:rPr>
                <w:bCs/>
                <w:kern w:val="2"/>
                <w:szCs w:val="24"/>
              </w:rPr>
            </w:pPr>
          </w:p>
        </w:tc>
        <w:tc>
          <w:tcPr>
            <w:tcW w:w="4311" w:type="dxa"/>
          </w:tcPr>
          <w:p w14:paraId="667879C2" w14:textId="77777777" w:rsidR="00C12019" w:rsidRPr="00035BE8" w:rsidRDefault="00C12019" w:rsidP="00C12019">
            <w:pPr>
              <w:jc w:val="center"/>
              <w:rPr>
                <w:bCs/>
                <w:kern w:val="2"/>
                <w:szCs w:val="24"/>
              </w:rPr>
            </w:pPr>
          </w:p>
          <w:p w14:paraId="36E401FC" w14:textId="77777777" w:rsidR="00C12019" w:rsidRPr="00035BE8" w:rsidRDefault="00C12019" w:rsidP="00C12019">
            <w:pPr>
              <w:jc w:val="center"/>
              <w:rPr>
                <w:bCs/>
                <w:kern w:val="2"/>
                <w:szCs w:val="24"/>
              </w:rPr>
            </w:pPr>
            <w:r w:rsidRPr="00035BE8">
              <w:rPr>
                <w:bCs/>
                <w:kern w:val="2"/>
                <w:szCs w:val="24"/>
              </w:rPr>
              <w:t>(parašas)</w:t>
            </w:r>
          </w:p>
        </w:tc>
      </w:tr>
    </w:tbl>
    <w:p w14:paraId="2C749ACD" w14:textId="77777777" w:rsidR="00631A96" w:rsidRDefault="00631A96" w:rsidP="00631A96">
      <w:pPr>
        <w:rPr>
          <w:szCs w:val="24"/>
        </w:rPr>
      </w:pPr>
    </w:p>
    <w:p w14:paraId="10638297" w14:textId="77777777" w:rsidR="00631A96" w:rsidRDefault="00631A96" w:rsidP="00631A96">
      <w:pPr>
        <w:rPr>
          <w:szCs w:val="24"/>
        </w:rPr>
      </w:pPr>
    </w:p>
    <w:p w14:paraId="5495A5B5" w14:textId="77777777" w:rsidR="00631A96" w:rsidRDefault="00631A96" w:rsidP="00631A96">
      <w:pPr>
        <w:tabs>
          <w:tab w:val="left" w:pos="5400"/>
        </w:tabs>
        <w:jc w:val="center"/>
        <w:textAlignment w:val="center"/>
      </w:pPr>
      <w:r>
        <w:rPr>
          <w:b/>
          <w:bCs/>
        </w:rPr>
        <w:t>______________</w:t>
      </w:r>
    </w:p>
    <w:p w14:paraId="6A84CBCA" w14:textId="77777777" w:rsidR="00631A96" w:rsidRDefault="00631A96" w:rsidP="00631A96">
      <w:pPr>
        <w:widowControl w:val="0"/>
        <w:rPr>
          <w:snapToGrid w:val="0"/>
        </w:rPr>
      </w:pPr>
    </w:p>
    <w:p w14:paraId="63CE086A" w14:textId="77777777" w:rsidR="00631A96" w:rsidRDefault="00631A96" w:rsidP="00631A96"/>
    <w:p w14:paraId="0DC04817" w14:textId="77777777" w:rsidR="00631A96" w:rsidRPr="00631A96" w:rsidRDefault="00631A96" w:rsidP="00631A96">
      <w:pPr>
        <w:sectPr w:rsidR="00631A96" w:rsidRPr="00631A96">
          <w:headerReference w:type="default" r:id="rId12"/>
          <w:footerReference w:type="default" r:id="rId13"/>
          <w:headerReference w:type="first" r:id="rId14"/>
          <w:endnotePr>
            <w:numFmt w:val="decimal"/>
          </w:endnotePr>
          <w:pgSz w:w="12240" w:h="15840" w:code="1"/>
          <w:pgMar w:top="1134" w:right="567" w:bottom="1134" w:left="1701" w:header="720" w:footer="720" w:gutter="0"/>
          <w:pgNumType w:start="1"/>
          <w:cols w:space="720"/>
          <w:titlePg/>
          <w:docGrid w:linePitch="360"/>
        </w:sectPr>
      </w:pPr>
    </w:p>
    <w:p w14:paraId="61DEEEEB" w14:textId="6923DB04" w:rsidR="0044778C" w:rsidRDefault="00397C9D" w:rsidP="00631A96">
      <w:pPr>
        <w:spacing w:line="276" w:lineRule="auto"/>
        <w:jc w:val="center"/>
        <w:rPr>
          <w:b/>
          <w:caps/>
        </w:rPr>
      </w:pPr>
      <w:r>
        <w:rPr>
          <w:b/>
          <w:bCs/>
        </w:rPr>
        <w:lastRenderedPageBreak/>
        <w:t>ŽEMĖS SKLYPO, KAUNO R. SAV., KAČERGINĖ, JUOZO ZIKARO G. 14, KADASTRO NR. 5230/0008:2, DETALIOJO PLANO KEITIMO PASLAUGŲ</w:t>
      </w:r>
      <w:r>
        <w:rPr>
          <w:b/>
          <w:caps/>
        </w:rPr>
        <w:t xml:space="preserve"> pirkimo</w:t>
      </w:r>
      <w:r>
        <w:rPr>
          <w:rFonts w:eastAsia="Arial"/>
        </w:rPr>
        <w:t>–</w:t>
      </w:r>
      <w:r>
        <w:rPr>
          <w:b/>
          <w:caps/>
        </w:rPr>
        <w:t xml:space="preserve">pardavimo sutarties Bendrosios sąlygos </w:t>
      </w:r>
    </w:p>
    <w:p w14:paraId="4080A64E" w14:textId="77777777" w:rsidR="0044778C" w:rsidRDefault="0044778C">
      <w:pPr>
        <w:spacing w:line="276" w:lineRule="auto"/>
        <w:jc w:val="center"/>
      </w:pPr>
    </w:p>
    <w:p w14:paraId="2278DE9F" w14:textId="77777777" w:rsidR="0044778C" w:rsidRDefault="0000000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2013CE7" w14:textId="77777777" w:rsidR="0044778C" w:rsidRDefault="0044778C">
      <w:pPr>
        <w:keepNext/>
        <w:keepLines/>
        <w:tabs>
          <w:tab w:val="left" w:pos="426"/>
        </w:tabs>
        <w:spacing w:line="276" w:lineRule="auto"/>
        <w:jc w:val="both"/>
        <w:rPr>
          <w:rFonts w:eastAsia="Cambria"/>
          <w:b/>
          <w:bCs/>
          <w:caps/>
          <w14:numSpacing w14:val="tabular"/>
        </w:rPr>
      </w:pPr>
    </w:p>
    <w:p w14:paraId="548A13CD" w14:textId="77777777" w:rsidR="0044778C" w:rsidRDefault="0000000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0268DEB" w14:textId="77777777" w:rsidR="0044778C" w:rsidRDefault="0044778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21F402B" w14:textId="77777777" w:rsidR="0044778C" w:rsidRDefault="0000000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3ED9C9F"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D9E41ED"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B53E37B" w14:textId="77777777" w:rsidR="0044778C"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C4AE356" w14:textId="77777777" w:rsidR="0044778C" w:rsidRDefault="0000000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0004B9C" w14:textId="77777777" w:rsidR="0044778C" w:rsidRDefault="0000000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66172B1" w14:textId="77777777" w:rsidR="0044778C" w:rsidRDefault="0000000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C7FA911" w14:textId="77777777" w:rsidR="0044778C" w:rsidRDefault="0000000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885DECB"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2C107FC" w14:textId="77777777" w:rsidR="0044778C"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25C1A26" w14:textId="77777777" w:rsidR="0044778C" w:rsidRDefault="00000000">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2640836"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29BC261"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C7CD703"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C515B6B"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82CDCBA" w14:textId="77777777" w:rsidR="0044778C" w:rsidRDefault="0000000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C1CC8FF" w14:textId="77777777" w:rsidR="0044778C" w:rsidRDefault="0000000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757E18A" w14:textId="77777777" w:rsidR="0044778C"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742B32"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0AA029F" w14:textId="77777777" w:rsidR="0044778C" w:rsidRDefault="0000000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5333F23" w14:textId="77777777" w:rsidR="0044778C" w:rsidRDefault="0000000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A0A1673" w14:textId="77777777" w:rsidR="0044778C" w:rsidRDefault="0044778C">
      <w:pPr>
        <w:widowControl w:val="0"/>
        <w:tabs>
          <w:tab w:val="left" w:pos="567"/>
          <w:tab w:val="left" w:pos="851"/>
          <w:tab w:val="left" w:pos="992"/>
          <w:tab w:val="left" w:pos="1134"/>
        </w:tabs>
        <w:spacing w:line="276" w:lineRule="auto"/>
        <w:jc w:val="both"/>
        <w:rPr>
          <w:rFonts w:eastAsia="Arial"/>
          <w:b/>
          <w:bCs/>
        </w:rPr>
      </w:pPr>
    </w:p>
    <w:p w14:paraId="700C39D4" w14:textId="77777777" w:rsidR="0044778C" w:rsidRDefault="0000000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0136431" w14:textId="77777777" w:rsidR="0044778C" w:rsidRDefault="0044778C">
      <w:pPr>
        <w:keepNext/>
        <w:keepLines/>
        <w:tabs>
          <w:tab w:val="left" w:pos="567"/>
        </w:tabs>
        <w:spacing w:line="276" w:lineRule="auto"/>
        <w:ind w:left="792"/>
        <w:jc w:val="both"/>
        <w:rPr>
          <w:rFonts w:eastAsia="Cambria"/>
          <w:b/>
          <w:bCs/>
          <w14:numSpacing w14:val="tabular"/>
        </w:rPr>
      </w:pPr>
    </w:p>
    <w:p w14:paraId="22F76E1D"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9481EDD"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ED4ACF9"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FFC9823"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8653BBA"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EB10D36"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954A4C3"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F41A602"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48A540C"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9C7287A"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28689B2D"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015D26E"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036B1EE" w14:textId="77777777" w:rsidR="0044778C" w:rsidRDefault="0044778C">
      <w:pPr>
        <w:widowControl w:val="0"/>
        <w:tabs>
          <w:tab w:val="left" w:pos="567"/>
          <w:tab w:val="left" w:pos="851"/>
          <w:tab w:val="left" w:pos="992"/>
          <w:tab w:val="left" w:pos="1134"/>
        </w:tabs>
        <w:spacing w:line="276" w:lineRule="auto"/>
        <w:jc w:val="both"/>
        <w:rPr>
          <w:rFonts w:eastAsia="Arial"/>
          <w:b/>
          <w:bCs/>
        </w:rPr>
      </w:pPr>
    </w:p>
    <w:p w14:paraId="7D54EDD8" w14:textId="77777777" w:rsidR="0044778C"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E35775F" w14:textId="77777777" w:rsidR="0044778C" w:rsidRDefault="004477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43153C0" w14:textId="77777777" w:rsidR="0044778C" w:rsidRDefault="0000000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366B73B" w14:textId="77777777" w:rsidR="0044778C" w:rsidRDefault="0000000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6901B09" w14:textId="77777777" w:rsidR="0044778C" w:rsidRDefault="00000000">
      <w:pPr>
        <w:tabs>
          <w:tab w:val="left" w:pos="709"/>
        </w:tabs>
        <w:spacing w:line="276" w:lineRule="auto"/>
        <w:jc w:val="both"/>
        <w:outlineLvl w:val="2"/>
        <w:rPr>
          <w:rFonts w:eastAsia="Trebuchet MS"/>
          <w:bCs/>
        </w:rPr>
      </w:pPr>
      <w:r>
        <w:rPr>
          <w:rFonts w:eastAsia="Trebuchet MS"/>
          <w:bCs/>
        </w:rPr>
        <w:t>1.3.1.2. Specialiosios sąlygos;</w:t>
      </w:r>
    </w:p>
    <w:p w14:paraId="416A28D9" w14:textId="77777777" w:rsidR="0044778C" w:rsidRDefault="00000000">
      <w:pPr>
        <w:tabs>
          <w:tab w:val="left" w:pos="709"/>
        </w:tabs>
        <w:spacing w:line="276" w:lineRule="auto"/>
        <w:jc w:val="both"/>
        <w:outlineLvl w:val="2"/>
        <w:rPr>
          <w:rFonts w:eastAsia="Trebuchet MS"/>
          <w:bCs/>
        </w:rPr>
      </w:pPr>
      <w:r>
        <w:rPr>
          <w:rFonts w:eastAsia="Trebuchet MS"/>
          <w:bCs/>
        </w:rPr>
        <w:t>1.3.1.3. Bendrosios sąlygos;</w:t>
      </w:r>
    </w:p>
    <w:p w14:paraId="20ADDAFC" w14:textId="77777777" w:rsidR="0044778C" w:rsidRDefault="0000000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8B6BA55" w14:textId="77777777" w:rsidR="0044778C" w:rsidRDefault="00000000">
      <w:pPr>
        <w:tabs>
          <w:tab w:val="left" w:pos="709"/>
        </w:tabs>
        <w:spacing w:line="276" w:lineRule="auto"/>
        <w:jc w:val="both"/>
        <w:outlineLvl w:val="2"/>
        <w:rPr>
          <w:rFonts w:eastAsia="Trebuchet MS"/>
          <w:bCs/>
        </w:rPr>
      </w:pPr>
      <w:r>
        <w:rPr>
          <w:rFonts w:eastAsia="Trebuchet MS"/>
          <w:bCs/>
        </w:rPr>
        <w:t>1.3.1.5. Pasiūlymas;</w:t>
      </w:r>
    </w:p>
    <w:p w14:paraId="25171EFB" w14:textId="77777777" w:rsidR="0044778C" w:rsidRDefault="00000000">
      <w:pPr>
        <w:tabs>
          <w:tab w:val="left" w:pos="709"/>
        </w:tabs>
        <w:spacing w:line="276" w:lineRule="auto"/>
        <w:jc w:val="both"/>
        <w:outlineLvl w:val="2"/>
        <w:rPr>
          <w:rFonts w:eastAsia="Trebuchet MS"/>
          <w:bCs/>
        </w:rPr>
      </w:pPr>
      <w:r>
        <w:rPr>
          <w:rFonts w:eastAsia="Trebuchet MS"/>
          <w:bCs/>
        </w:rPr>
        <w:t>1.3.1.6. Kiti Specialiosiose sąlygose išvardinti priedai.</w:t>
      </w:r>
    </w:p>
    <w:p w14:paraId="030C3D55" w14:textId="77777777" w:rsidR="0044778C" w:rsidRDefault="0000000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799978F" w14:textId="77777777" w:rsidR="0044778C" w:rsidRDefault="0000000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A580CD7"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EF14DF2" w14:textId="77777777" w:rsidR="0044778C" w:rsidRDefault="0044778C">
      <w:pPr>
        <w:widowControl w:val="0"/>
        <w:tabs>
          <w:tab w:val="left" w:pos="567"/>
          <w:tab w:val="left" w:pos="851"/>
          <w:tab w:val="left" w:pos="992"/>
          <w:tab w:val="left" w:pos="1134"/>
        </w:tabs>
        <w:spacing w:line="276" w:lineRule="auto"/>
        <w:jc w:val="both"/>
        <w:rPr>
          <w:rFonts w:eastAsia="Arial"/>
          <w:b/>
          <w:bCs/>
        </w:rPr>
      </w:pPr>
    </w:p>
    <w:p w14:paraId="5A47E9D5" w14:textId="77777777" w:rsidR="0044778C"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3E27952" w14:textId="77777777" w:rsidR="0044778C" w:rsidRDefault="0044778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254EDFE" w14:textId="77777777" w:rsidR="0044778C" w:rsidRDefault="0000000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F3B13BF" w14:textId="77777777" w:rsidR="0044778C"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8716492" w14:textId="77777777" w:rsidR="0044778C"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112C1B3F" w14:textId="77777777" w:rsidR="0044778C" w:rsidRDefault="0044778C">
      <w:pPr>
        <w:widowControl w:val="0"/>
        <w:tabs>
          <w:tab w:val="left" w:pos="426"/>
          <w:tab w:val="left" w:pos="567"/>
          <w:tab w:val="left" w:pos="851"/>
          <w:tab w:val="left" w:pos="992"/>
          <w:tab w:val="left" w:pos="1134"/>
        </w:tabs>
        <w:spacing w:line="276" w:lineRule="auto"/>
        <w:jc w:val="both"/>
        <w:rPr>
          <w:rFonts w:eastAsia="Arial"/>
        </w:rPr>
      </w:pPr>
    </w:p>
    <w:p w14:paraId="641DEA12" w14:textId="77777777" w:rsidR="0044778C"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AA9987E" w14:textId="77777777" w:rsidR="0044778C" w:rsidRDefault="0044778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4BFF74" w14:textId="77777777" w:rsidR="0044778C" w:rsidRDefault="0000000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993CB47" w14:textId="77777777" w:rsidR="0044778C" w:rsidRDefault="0044778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EA16DF"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07C25B5"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5BF492D"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05B8F7E" w14:textId="175B9A88" w:rsidR="0044778C" w:rsidRPr="00193572" w:rsidRDefault="00000000" w:rsidP="00193572">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39CA27A"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B11E3A8"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8578CDA"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1C38BE4"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5DA9E0A" w14:textId="77777777" w:rsidR="0044778C" w:rsidRDefault="004477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EEDDB45" w14:textId="77777777" w:rsidR="0044778C"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601C6A6" w14:textId="77777777" w:rsidR="0044778C" w:rsidRDefault="004477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D2EAD50"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2BBBC31"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6BED3CE" w14:textId="30440AA1" w:rsidR="0044778C" w:rsidRPr="00193572" w:rsidRDefault="00000000" w:rsidP="0019357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21D059FC" w14:textId="77777777" w:rsidR="0044778C" w:rsidRDefault="0000000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E5115E5" w14:textId="3D58974F" w:rsidR="0044778C" w:rsidRPr="00193572" w:rsidRDefault="00000000" w:rsidP="0019357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7C1B747" w14:textId="77777777" w:rsidR="0044778C"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DA0E467" w14:textId="77777777" w:rsidR="0044778C"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0671371" w14:textId="77777777" w:rsidR="0044778C" w:rsidRDefault="0000000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D61AF96" w14:textId="77777777" w:rsidR="0044778C" w:rsidRDefault="0000000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79A1005" w14:textId="77777777" w:rsidR="0044778C" w:rsidRDefault="0000000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C65537A" w14:textId="77777777" w:rsidR="0044778C"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64049FC" w14:textId="77777777" w:rsidR="0044778C"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B631A24" w14:textId="77777777" w:rsidR="0044778C"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3EECFDE" w14:textId="77777777" w:rsidR="0044778C" w:rsidRDefault="0000000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BA923A1" w14:textId="77777777" w:rsidR="0044778C"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C8C93B" w14:textId="77777777" w:rsidR="0044778C" w:rsidRDefault="0000000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0BDCAC16" w14:textId="77777777" w:rsidR="0044778C" w:rsidRDefault="0000000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328DDAA" w14:textId="0AB17CDB" w:rsidR="0044778C" w:rsidRPr="00193572" w:rsidRDefault="00000000" w:rsidP="00193572">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1CC9089" w14:textId="77777777" w:rsidR="0044778C" w:rsidRDefault="0000000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FD1A013" w14:textId="77777777" w:rsidR="0044778C"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B7736B7" w14:textId="560F9827" w:rsidR="0044778C" w:rsidRPr="00193572" w:rsidRDefault="00000000" w:rsidP="0019357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77ACA52" w14:textId="77777777" w:rsidR="0044778C" w:rsidRDefault="0000000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CB07C56" w14:textId="77777777" w:rsidR="0044778C" w:rsidRDefault="00447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99ED331"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D190AD7" w14:textId="77777777" w:rsidR="0044778C" w:rsidRDefault="0044778C">
      <w:pPr>
        <w:widowControl w:val="0"/>
        <w:pBdr>
          <w:top w:val="nil"/>
          <w:left w:val="nil"/>
          <w:bottom w:val="nil"/>
          <w:right w:val="nil"/>
          <w:between w:val="nil"/>
        </w:pBdr>
        <w:tabs>
          <w:tab w:val="left" w:pos="567"/>
        </w:tabs>
        <w:spacing w:line="276" w:lineRule="auto"/>
        <w:jc w:val="both"/>
        <w:rPr>
          <w:rFonts w:eastAsia="Cambria"/>
          <w:b/>
          <w:bCs/>
        </w:rPr>
      </w:pPr>
    </w:p>
    <w:p w14:paraId="24C1C6AE" w14:textId="77777777" w:rsidR="0044778C" w:rsidRDefault="0000000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8EFBC41"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15E88C"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3872205"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230E785"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238B8914" w14:textId="2F4CEBA8" w:rsidR="0044778C" w:rsidRPr="00193572" w:rsidRDefault="00000000" w:rsidP="001935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3B1690B1"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BB9BAA1" w14:textId="77777777" w:rsidR="0044778C" w:rsidRDefault="00447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F3994A5" w14:textId="77777777" w:rsidR="0044778C"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F0855FB" w14:textId="77777777" w:rsidR="0044778C" w:rsidRDefault="004477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D7686F"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BCE33AE" w14:textId="77777777" w:rsidR="0044778C" w:rsidRDefault="0000000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0A16D61"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BEE13E7"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77E73E2"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930A5C1" w14:textId="77777777" w:rsidR="0044778C" w:rsidRDefault="00447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A53B24E"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7EC4855" w14:textId="77777777" w:rsidR="0044778C" w:rsidRDefault="00447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E9FB13B" w14:textId="77777777" w:rsidR="0044778C"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F5F01CB" w14:textId="77777777" w:rsidR="0044778C" w:rsidRDefault="004477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AD4AF06"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0C4B50B3"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0639C7F"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8779A30" w14:textId="77777777" w:rsidR="0044778C" w:rsidRDefault="0044778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F630C6A" w14:textId="77777777" w:rsidR="0044778C"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5E00458" w14:textId="77777777" w:rsidR="0044778C" w:rsidRDefault="004477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136288" w14:textId="77777777" w:rsidR="0044778C"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8B7EEF2" w14:textId="77777777" w:rsidR="0044778C"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3569759" w14:textId="77777777" w:rsidR="0044778C"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F91E94" w14:textId="77777777" w:rsidR="0044778C" w:rsidRDefault="0044778C">
      <w:pPr>
        <w:widowControl w:val="0"/>
        <w:tabs>
          <w:tab w:val="left" w:pos="567"/>
          <w:tab w:val="left" w:pos="709"/>
          <w:tab w:val="left" w:pos="851"/>
          <w:tab w:val="left" w:pos="992"/>
          <w:tab w:val="left" w:pos="1134"/>
        </w:tabs>
        <w:spacing w:line="276" w:lineRule="auto"/>
        <w:jc w:val="both"/>
        <w:rPr>
          <w:rFonts w:eastAsia="Arial"/>
          <w:b/>
          <w:bCs/>
        </w:rPr>
      </w:pPr>
    </w:p>
    <w:p w14:paraId="5F16E729" w14:textId="77777777" w:rsidR="0044778C"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CAEF01B" w14:textId="77777777" w:rsidR="0044778C" w:rsidRDefault="0044778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E3DF7FA" w14:textId="77777777" w:rsidR="0044778C"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5F0631" w14:textId="77777777" w:rsidR="0044778C"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7D4D82" w14:textId="77777777" w:rsidR="0044778C"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413478C" w14:textId="77777777" w:rsidR="0044778C" w:rsidRDefault="0044778C">
      <w:pPr>
        <w:widowControl w:val="0"/>
        <w:tabs>
          <w:tab w:val="left" w:pos="567"/>
          <w:tab w:val="left" w:pos="709"/>
          <w:tab w:val="left" w:pos="851"/>
          <w:tab w:val="left" w:pos="992"/>
          <w:tab w:val="left" w:pos="1134"/>
        </w:tabs>
        <w:spacing w:line="276" w:lineRule="auto"/>
        <w:jc w:val="both"/>
        <w:rPr>
          <w:rFonts w:eastAsia="Arial"/>
          <w:b/>
          <w:bCs/>
        </w:rPr>
      </w:pPr>
    </w:p>
    <w:p w14:paraId="32AC9F1A" w14:textId="77777777" w:rsidR="0044778C"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36068BC" w14:textId="77777777" w:rsidR="0044778C" w:rsidRDefault="004477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49EC84B" w14:textId="77777777" w:rsidR="0044778C"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A76B07A" w14:textId="77777777" w:rsidR="0044778C" w:rsidRDefault="004477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65CF9E2"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7EB2A78"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3C90F7E"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73641CB4"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2AE0D9D"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A4D3359"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EB7CC14" w14:textId="77777777" w:rsidR="0044778C" w:rsidRDefault="0044778C">
      <w:pPr>
        <w:widowControl w:val="0"/>
        <w:tabs>
          <w:tab w:val="left" w:pos="567"/>
          <w:tab w:val="left" w:pos="851"/>
          <w:tab w:val="left" w:pos="992"/>
          <w:tab w:val="left" w:pos="1134"/>
        </w:tabs>
        <w:spacing w:line="276" w:lineRule="auto"/>
        <w:jc w:val="both"/>
        <w:rPr>
          <w:rFonts w:eastAsia="Arial"/>
          <w:b/>
          <w:bCs/>
        </w:rPr>
      </w:pPr>
    </w:p>
    <w:p w14:paraId="3C1CE093" w14:textId="77777777" w:rsidR="0044778C"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AE041EB" w14:textId="77777777" w:rsidR="0044778C" w:rsidRDefault="004477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4D9808" w14:textId="77777777" w:rsidR="0044778C"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3CE4591" w14:textId="77777777" w:rsidR="0044778C"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4FC3A2" w14:textId="77777777" w:rsidR="0044778C"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E1116A3"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09E3D90"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1AC88B1"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304BDCE"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7F23099"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3F303A"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02A0852" w14:textId="77777777" w:rsidR="0044778C"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778E172A" w14:textId="77777777" w:rsidR="0044778C"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11B9D3F"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B6C3E72" w14:textId="77777777" w:rsidR="0044778C" w:rsidRDefault="0044778C">
      <w:pPr>
        <w:widowControl w:val="0"/>
        <w:tabs>
          <w:tab w:val="left" w:pos="567"/>
          <w:tab w:val="left" w:pos="709"/>
          <w:tab w:val="left" w:pos="851"/>
          <w:tab w:val="left" w:pos="992"/>
          <w:tab w:val="left" w:pos="1134"/>
        </w:tabs>
        <w:spacing w:line="276" w:lineRule="auto"/>
        <w:jc w:val="both"/>
        <w:rPr>
          <w:rFonts w:eastAsia="Arial"/>
          <w:b/>
          <w:bCs/>
        </w:rPr>
      </w:pPr>
    </w:p>
    <w:p w14:paraId="42A47CF9" w14:textId="77777777" w:rsidR="0044778C"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B5B22F7" w14:textId="77777777" w:rsidR="0044778C" w:rsidRDefault="004477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25934A6" w14:textId="77777777" w:rsidR="0044778C" w:rsidRDefault="0000000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34592C2" w14:textId="77777777" w:rsidR="0044778C"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1BD6C5" w14:textId="77777777" w:rsidR="0044778C" w:rsidRDefault="0000000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A0B298C" w14:textId="77777777" w:rsidR="0044778C" w:rsidRDefault="0000000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9459B82" w14:textId="77777777" w:rsidR="0044778C"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E6B6DD1"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A60CF7C"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F047262"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8A4E522"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8F7006C"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16D81C7C"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BC96E13" w14:textId="77777777" w:rsidR="0044778C"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990D578" w14:textId="77777777" w:rsidR="0044778C" w:rsidRDefault="0000000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5A657D"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AF440DA" w14:textId="77777777" w:rsidR="0044778C" w:rsidRDefault="00447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68E03B" w14:textId="77777777" w:rsidR="0044778C"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D6F2CFF" w14:textId="77777777" w:rsidR="0044778C" w:rsidRDefault="0044778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D1E0C40" w14:textId="77777777" w:rsidR="0044778C"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4C8D662" w14:textId="77777777" w:rsidR="0044778C" w:rsidRDefault="0044778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7D52D12" w14:textId="77777777" w:rsidR="0044778C"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82EB93E" w14:textId="77777777" w:rsidR="0044778C"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3857815" w14:textId="77777777" w:rsidR="0044778C"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25CA170" w14:textId="77777777" w:rsidR="0044778C" w:rsidRDefault="0044778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6A9F712" w14:textId="77777777" w:rsidR="0044778C"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178158D" w14:textId="77777777" w:rsidR="0044778C" w:rsidRDefault="004477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DF9BEA"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16B7905"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0EAA14" w14:textId="77777777" w:rsidR="0044778C" w:rsidRDefault="0000000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9FA55F" w14:textId="77777777" w:rsidR="0044778C" w:rsidRDefault="0000000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B97FAC3" w14:textId="77777777" w:rsidR="0044778C" w:rsidRDefault="0000000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07BEF19" w14:textId="77777777" w:rsidR="0044778C" w:rsidRDefault="00000000">
      <w:pPr>
        <w:tabs>
          <w:tab w:val="left" w:pos="567"/>
          <w:tab w:val="left" w:pos="851"/>
          <w:tab w:val="left" w:pos="992"/>
          <w:tab w:val="left" w:pos="1134"/>
        </w:tabs>
        <w:spacing w:line="276" w:lineRule="auto"/>
        <w:jc w:val="both"/>
      </w:pPr>
      <w:r>
        <w:t>7.2.4. Ekspertizės išvados Šalims yra privalomos.</w:t>
      </w:r>
    </w:p>
    <w:p w14:paraId="4D9046E8" w14:textId="77777777" w:rsidR="0044778C" w:rsidRDefault="0000000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2FD0E4B" w14:textId="77777777" w:rsidR="0044778C" w:rsidRDefault="0044778C">
      <w:pPr>
        <w:tabs>
          <w:tab w:val="left" w:pos="567"/>
          <w:tab w:val="left" w:pos="851"/>
          <w:tab w:val="left" w:pos="992"/>
          <w:tab w:val="left" w:pos="1134"/>
        </w:tabs>
        <w:spacing w:line="276" w:lineRule="auto"/>
        <w:jc w:val="both"/>
        <w:rPr>
          <w:rFonts w:eastAsia="Arial"/>
          <w:b/>
          <w:bCs/>
        </w:rPr>
      </w:pPr>
    </w:p>
    <w:p w14:paraId="311A2F2F" w14:textId="77777777" w:rsidR="0044778C"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490F30B" w14:textId="77777777" w:rsidR="0044778C" w:rsidRDefault="004477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C8C616"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C6412B5"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62E85FE"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1D72BC1"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6B653B8"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BB6940F"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65AD199"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527C5BB" w14:textId="77777777" w:rsidR="0044778C" w:rsidRDefault="0044778C">
      <w:pPr>
        <w:widowControl w:val="0"/>
        <w:tabs>
          <w:tab w:val="left" w:pos="567"/>
          <w:tab w:val="left" w:pos="851"/>
          <w:tab w:val="left" w:pos="992"/>
          <w:tab w:val="left" w:pos="1134"/>
        </w:tabs>
        <w:spacing w:line="276" w:lineRule="auto"/>
        <w:jc w:val="both"/>
        <w:rPr>
          <w:rFonts w:eastAsia="Arial"/>
          <w:b/>
          <w:bCs/>
        </w:rPr>
      </w:pPr>
    </w:p>
    <w:p w14:paraId="21D96709" w14:textId="77777777" w:rsidR="0044778C"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C527E6A" w14:textId="77777777" w:rsidR="0044778C" w:rsidRDefault="004477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C8808C"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DF8651B"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6D4BAC86"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B268A4B"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0940B3A"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A7FA1D0"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D6F780F"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85DCCF0" w14:textId="77777777" w:rsidR="0044778C" w:rsidRDefault="00447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BE5D6" w14:textId="77777777" w:rsidR="0044778C"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EFD03A1" w14:textId="77777777" w:rsidR="0044778C" w:rsidRDefault="0044778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B811CDD" w14:textId="77777777" w:rsidR="0044778C"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33D4CE3" w14:textId="77777777" w:rsidR="0044778C" w:rsidRDefault="004477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BB6B06"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E056E65"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168C86D"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BDDBCC4" w14:textId="77777777" w:rsidR="0044778C" w:rsidRDefault="00447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9F6366" w14:textId="77777777" w:rsidR="0044778C"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1B52E3D" w14:textId="77777777" w:rsidR="0044778C" w:rsidRDefault="0044778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EBBA4DD" w14:textId="77777777" w:rsidR="0044778C"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FB08FCC" w14:textId="77777777" w:rsidR="0044778C"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38952F5"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4076A3" w14:textId="77777777" w:rsidR="0044778C" w:rsidRDefault="00447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145250" w14:textId="77777777" w:rsidR="0044778C"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0A68DB9" w14:textId="77777777" w:rsidR="0044778C" w:rsidRDefault="0044778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97B0B3"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62893D" w14:textId="77777777" w:rsidR="0044778C" w:rsidRDefault="00447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37AFB5" w14:textId="77777777" w:rsidR="0044778C"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C5C79F9" w14:textId="77777777" w:rsidR="0044778C" w:rsidRDefault="004477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C02508"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0595E59"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F85703F" w14:textId="77777777" w:rsidR="0044778C" w:rsidRDefault="0000000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D2FFABA" w14:textId="77777777" w:rsidR="0044778C" w:rsidRDefault="0000000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B2833F" w14:textId="77777777" w:rsidR="0044778C" w:rsidRDefault="0000000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F61BAE9" w14:textId="77777777" w:rsidR="0044778C" w:rsidRDefault="0000000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34C713C" w14:textId="77777777" w:rsidR="0044778C" w:rsidRDefault="0000000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6A0D68C" w14:textId="77777777" w:rsidR="0044778C" w:rsidRDefault="00000000">
      <w:pPr>
        <w:tabs>
          <w:tab w:val="left" w:pos="567"/>
        </w:tabs>
        <w:spacing w:line="276" w:lineRule="auto"/>
        <w:jc w:val="both"/>
        <w:textAlignment w:val="baseline"/>
      </w:pPr>
      <w:r>
        <w:lastRenderedPageBreak/>
        <w:t>10.7. Sutarties įvykdymo užtikrinimas turi įsigalioti ne vėliau negu jo pateikimo Pirkėjui dieną.</w:t>
      </w:r>
    </w:p>
    <w:p w14:paraId="1353AB34" w14:textId="77777777" w:rsidR="0044778C" w:rsidRDefault="00000000">
      <w:pPr>
        <w:tabs>
          <w:tab w:val="left" w:pos="567"/>
        </w:tabs>
        <w:spacing w:line="276" w:lineRule="auto"/>
        <w:jc w:val="both"/>
        <w:textAlignment w:val="baseline"/>
      </w:pPr>
      <w:r>
        <w:t>10.8. Sutarties įvykdymo užtikrinimo suma turi būti nurodoma ir išmokama eurais.</w:t>
      </w:r>
    </w:p>
    <w:p w14:paraId="0BDBA490" w14:textId="77777777" w:rsidR="0044778C" w:rsidRDefault="0000000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444E469" w14:textId="77777777" w:rsidR="0044778C" w:rsidRDefault="00000000">
      <w:pPr>
        <w:tabs>
          <w:tab w:val="left" w:pos="567"/>
        </w:tabs>
        <w:spacing w:line="276" w:lineRule="auto"/>
        <w:jc w:val="both"/>
        <w:textAlignment w:val="baseline"/>
      </w:pPr>
      <w:r>
        <w:t>10.10. Sutarties įvykdymo užtikrinime nurodytas jo galiojimo terminas turi būti ne trumpesnis nei nurodytas Specialiosiose sąlygose.</w:t>
      </w:r>
    </w:p>
    <w:p w14:paraId="61FB372E" w14:textId="77777777" w:rsidR="0044778C" w:rsidRDefault="0000000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0D1E6" w14:textId="77777777" w:rsidR="0044778C" w:rsidRDefault="0000000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015DDD" w14:textId="77777777" w:rsidR="0044778C" w:rsidRDefault="0000000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7AC420" w14:textId="77777777" w:rsidR="0044778C" w:rsidRDefault="0000000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5C2B520" w14:textId="77777777" w:rsidR="0044778C" w:rsidRDefault="0000000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AB5AA0" w14:textId="77777777" w:rsidR="0044778C" w:rsidRDefault="00000000">
      <w:pPr>
        <w:tabs>
          <w:tab w:val="left" w:pos="567"/>
        </w:tabs>
        <w:spacing w:line="276" w:lineRule="auto"/>
        <w:jc w:val="both"/>
        <w:textAlignment w:val="baseline"/>
      </w:pPr>
      <w:r>
        <w:t>10.16. Pirkėjas gali pasinaudoti Sutarties įvykdymo užtikrinimu, esant bet kuriai iš žemiau nurodytų aplinkybių:</w:t>
      </w:r>
    </w:p>
    <w:p w14:paraId="6DC08955" w14:textId="77777777" w:rsidR="0044778C" w:rsidRDefault="00000000">
      <w:pPr>
        <w:tabs>
          <w:tab w:val="left" w:pos="567"/>
        </w:tabs>
        <w:spacing w:line="276" w:lineRule="auto"/>
        <w:jc w:val="both"/>
        <w:textAlignment w:val="baseline"/>
      </w:pPr>
      <w:r>
        <w:t>10.16.1. Tiekėjas neįvykdė, nevykdo arba netinkamai vykdo savo įsipareigojimus pagal Sutartį;</w:t>
      </w:r>
    </w:p>
    <w:p w14:paraId="0E618096" w14:textId="77777777" w:rsidR="0044778C" w:rsidRDefault="0000000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D8EB3F6" w14:textId="77777777" w:rsidR="0044778C" w:rsidRDefault="0000000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69ACA6B" w14:textId="77777777" w:rsidR="0044778C" w:rsidRDefault="00000000">
      <w:pPr>
        <w:tabs>
          <w:tab w:val="left" w:pos="567"/>
        </w:tabs>
        <w:spacing w:line="276" w:lineRule="auto"/>
        <w:jc w:val="both"/>
        <w:textAlignment w:val="baseline"/>
      </w:pPr>
      <w:r>
        <w:t>10.16.4. Tiekėjas be pateisinamos priežasties (ne Sutartyje nustatytais atvejais) vienašališkai nutraukia Sutartį.</w:t>
      </w:r>
    </w:p>
    <w:p w14:paraId="2B5453D9" w14:textId="77777777" w:rsidR="0044778C" w:rsidRDefault="0044778C">
      <w:pPr>
        <w:tabs>
          <w:tab w:val="left" w:pos="567"/>
        </w:tabs>
        <w:spacing w:line="276" w:lineRule="auto"/>
        <w:jc w:val="both"/>
        <w:textAlignment w:val="baseline"/>
        <w:rPr>
          <w:b/>
          <w:bCs/>
        </w:rPr>
      </w:pPr>
    </w:p>
    <w:p w14:paraId="5D2171BD" w14:textId="77777777" w:rsidR="0044778C" w:rsidRDefault="0000000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67154B8E" w14:textId="77777777" w:rsidR="0044778C" w:rsidRDefault="004477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007601"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7BBE207"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DDADBF7"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0358021"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F812CF6" w14:textId="77777777" w:rsidR="0044778C" w:rsidRDefault="00447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A68AF9" w14:textId="77777777" w:rsidR="0044778C" w:rsidRDefault="0000000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52E3DC3" w14:textId="77777777" w:rsidR="0044778C" w:rsidRDefault="0044778C">
      <w:pPr>
        <w:keepNext/>
        <w:keepLines/>
        <w:tabs>
          <w:tab w:val="left" w:pos="567"/>
          <w:tab w:val="left" w:pos="851"/>
          <w:tab w:val="left" w:pos="992"/>
          <w:tab w:val="left" w:pos="1134"/>
        </w:tabs>
        <w:spacing w:line="276" w:lineRule="auto"/>
        <w:jc w:val="center"/>
        <w:rPr>
          <w:rFonts w:eastAsia="Cambria"/>
          <w:b/>
          <w:bCs/>
          <w:caps/>
          <w14:numSpacing w14:val="tabular"/>
        </w:rPr>
      </w:pPr>
    </w:p>
    <w:p w14:paraId="1A042A60" w14:textId="77777777" w:rsidR="0044778C"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CDA51C2" w14:textId="77777777" w:rsidR="0044778C" w:rsidRDefault="004477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7F51BF" w14:textId="77777777" w:rsidR="0044778C" w:rsidRDefault="0000000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56FF72A" w14:textId="77777777" w:rsidR="0044778C" w:rsidRDefault="00000000">
      <w:pPr>
        <w:tabs>
          <w:tab w:val="left" w:pos="567"/>
        </w:tabs>
        <w:spacing w:line="276" w:lineRule="auto"/>
        <w:jc w:val="both"/>
        <w:textAlignment w:val="baseline"/>
      </w:pPr>
      <w:r>
        <w:t>12.1.2. Pirkėjas sumoka Tiekėjui ne didesnį kaip Specialiosiose sąlygose nurodyto dydžio Avansą.</w:t>
      </w:r>
    </w:p>
    <w:p w14:paraId="3369B384" w14:textId="77777777" w:rsidR="0044778C" w:rsidRDefault="0000000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189DB3" w14:textId="77777777" w:rsidR="0044778C" w:rsidRDefault="0000000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066D88F" w14:textId="77777777" w:rsidR="0044778C" w:rsidRDefault="0000000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48EBB98" w14:textId="77777777" w:rsidR="0044778C" w:rsidRDefault="0000000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2BF814C" w14:textId="77777777" w:rsidR="0044778C" w:rsidRDefault="0000000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7D01A98" w14:textId="77777777" w:rsidR="0044778C" w:rsidRDefault="00000000">
      <w:pPr>
        <w:tabs>
          <w:tab w:val="left" w:pos="567"/>
        </w:tabs>
        <w:spacing w:line="276" w:lineRule="auto"/>
        <w:jc w:val="both"/>
        <w:textAlignment w:val="baseline"/>
      </w:pPr>
      <w:r>
        <w:t>12.1.7. Avanso užtikrinimo suma turi būti nurodoma ir išmokama eurais.</w:t>
      </w:r>
    </w:p>
    <w:p w14:paraId="05993F32" w14:textId="77777777" w:rsidR="0044778C" w:rsidRDefault="0000000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31A0BF2" w14:textId="77777777" w:rsidR="0044778C" w:rsidRDefault="00000000">
      <w:pPr>
        <w:tabs>
          <w:tab w:val="left" w:pos="567"/>
        </w:tabs>
        <w:spacing w:line="276" w:lineRule="auto"/>
        <w:jc w:val="both"/>
        <w:textAlignment w:val="baseline"/>
      </w:pPr>
      <w:r>
        <w:lastRenderedPageBreak/>
        <w:t>12.1.9. Avanso užtikrinimas, neatitinkantis šiame Sutarties poskyryje nustatytų reikalavimų, nebus priimamas.</w:t>
      </w:r>
    </w:p>
    <w:p w14:paraId="79493840" w14:textId="77777777" w:rsidR="0044778C" w:rsidRDefault="0000000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FFDA54" w14:textId="77777777" w:rsidR="0044778C" w:rsidRDefault="0000000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A676B5B" w14:textId="77777777" w:rsidR="0044778C" w:rsidRDefault="0000000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8E6DA8" w14:textId="77777777" w:rsidR="0044778C" w:rsidRDefault="0044778C">
      <w:pPr>
        <w:tabs>
          <w:tab w:val="left" w:pos="567"/>
        </w:tabs>
        <w:spacing w:line="276" w:lineRule="auto"/>
        <w:jc w:val="both"/>
        <w:textAlignment w:val="baseline"/>
      </w:pPr>
    </w:p>
    <w:p w14:paraId="0F119994" w14:textId="77777777" w:rsidR="0044778C"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13D8A8C" w14:textId="77777777" w:rsidR="0044778C" w:rsidRDefault="004477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F8F726"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A2E41ED"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A3E1C3"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918C650"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67CC80C"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C135E29"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E1010A7"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95BB4A1"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E2D55C9" w14:textId="77777777" w:rsidR="0044778C"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6C40DCEE" w14:textId="77777777" w:rsidR="0044778C" w:rsidRDefault="00447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68794B" w14:textId="77777777" w:rsidR="0044778C"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601FC34" w14:textId="77777777" w:rsidR="0044778C" w:rsidRDefault="004477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351516"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0769753"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983D0B"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B6AAC6F"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665E535" w14:textId="77777777" w:rsidR="0044778C" w:rsidRDefault="00447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16F5A5" w14:textId="77777777" w:rsidR="0044778C"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1DAC183" w14:textId="77777777" w:rsidR="0044778C" w:rsidRDefault="004477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3EA11F"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DB7F6A2"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57D6C8E"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7BA7D46"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864994E"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65A2BFC"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C565CE7"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836FB96"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05E721A"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24C034C" w14:textId="77777777" w:rsidR="0044778C" w:rsidRDefault="00447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2748C3" w14:textId="77777777" w:rsidR="0044778C"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31F25A0" w14:textId="77777777" w:rsidR="0044778C" w:rsidRDefault="004477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F33B3A"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A33DA37" w14:textId="77777777" w:rsidR="0044778C" w:rsidRDefault="0000000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474805" w14:textId="77777777" w:rsidR="0044778C" w:rsidRDefault="0044778C">
      <w:pPr>
        <w:tabs>
          <w:tab w:val="left" w:pos="0"/>
          <w:tab w:val="left" w:pos="851"/>
          <w:tab w:val="left" w:pos="992"/>
          <w:tab w:val="left" w:pos="1134"/>
        </w:tabs>
        <w:spacing w:line="276" w:lineRule="auto"/>
        <w:jc w:val="both"/>
        <w:rPr>
          <w:rFonts w:eastAsia="Arial"/>
          <w:b/>
          <w:bCs/>
        </w:rPr>
      </w:pPr>
    </w:p>
    <w:p w14:paraId="33A2D211" w14:textId="77777777" w:rsidR="0044778C"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8619F89" w14:textId="77777777" w:rsidR="0044778C" w:rsidRDefault="004477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431F794" w14:textId="77777777" w:rsidR="0044778C" w:rsidRDefault="0000000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BF3B412" w14:textId="77777777" w:rsidR="0044778C" w:rsidRDefault="0000000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F4FDF12" w14:textId="77777777" w:rsidR="0044778C" w:rsidRDefault="0000000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62D88C8" w14:textId="77777777" w:rsidR="0044778C" w:rsidRDefault="0044778C">
      <w:pPr>
        <w:tabs>
          <w:tab w:val="left" w:pos="567"/>
        </w:tabs>
        <w:spacing w:line="276" w:lineRule="auto"/>
        <w:jc w:val="both"/>
        <w:textAlignment w:val="baseline"/>
        <w:rPr>
          <w:b/>
          <w:bCs/>
        </w:rPr>
      </w:pPr>
    </w:p>
    <w:p w14:paraId="4BE5594A" w14:textId="77777777" w:rsidR="0044778C"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89F56CE" w14:textId="77777777" w:rsidR="0044778C" w:rsidRDefault="004477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D1FE64"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A192F33"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3348E71"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24979DD"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17D4F405"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A22A66"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4168F0"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763AFE1"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65F2BC5" w14:textId="77777777" w:rsidR="0044778C" w:rsidRDefault="0000000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C1F0706" w14:textId="77777777" w:rsidR="0044778C" w:rsidRDefault="0000000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D5D3E94" w14:textId="77777777" w:rsidR="0044778C" w:rsidRDefault="00447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D36A5F5" w14:textId="77777777" w:rsidR="0044778C"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4897AF4" w14:textId="77777777" w:rsidR="0044778C" w:rsidRDefault="0044778C">
      <w:pPr>
        <w:widowControl w:val="0"/>
        <w:tabs>
          <w:tab w:val="left" w:pos="567"/>
          <w:tab w:val="left" w:pos="851"/>
          <w:tab w:val="left" w:pos="992"/>
          <w:tab w:val="left" w:pos="1134"/>
        </w:tabs>
        <w:spacing w:line="276" w:lineRule="auto"/>
        <w:jc w:val="both"/>
        <w:rPr>
          <w:rFonts w:eastAsia="Arial"/>
        </w:rPr>
      </w:pPr>
    </w:p>
    <w:p w14:paraId="493E990A"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181E988" w14:textId="77777777" w:rsidR="0044778C" w:rsidRDefault="0000000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FE8B229"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D07D218"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013CA32"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40B415"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17497441" w14:textId="77777777" w:rsidR="0044778C" w:rsidRDefault="0000000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F001A71" w14:textId="77777777" w:rsidR="0044778C" w:rsidRDefault="0044778C"/>
    <w:p w14:paraId="62031E31" w14:textId="77777777" w:rsidR="0044778C"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CAA2009" w14:textId="77777777" w:rsidR="0044778C" w:rsidRDefault="004477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9BB1C5"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0FF8466" w14:textId="77777777" w:rsidR="0044778C" w:rsidRDefault="0000000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586E884" w14:textId="77777777" w:rsidR="0044778C" w:rsidRDefault="0000000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92D0EB"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658D5C" w14:textId="77777777" w:rsidR="0044778C"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ECA890"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0B613F" w14:textId="77777777" w:rsidR="0044778C" w:rsidRDefault="0044778C">
      <w:pPr>
        <w:widowControl w:val="0"/>
        <w:tabs>
          <w:tab w:val="left" w:pos="567"/>
          <w:tab w:val="left" w:pos="851"/>
          <w:tab w:val="left" w:pos="992"/>
          <w:tab w:val="left" w:pos="1134"/>
        </w:tabs>
        <w:spacing w:line="276" w:lineRule="auto"/>
        <w:jc w:val="both"/>
        <w:rPr>
          <w:rFonts w:eastAsia="Arial"/>
          <w:b/>
          <w:bCs/>
        </w:rPr>
      </w:pPr>
    </w:p>
    <w:p w14:paraId="459EA2EA" w14:textId="77777777" w:rsidR="0044778C"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1DCD16F" w14:textId="77777777" w:rsidR="0044778C" w:rsidRDefault="004477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5B74C7"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329BCE09"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3BFDA6" w14:textId="77777777" w:rsidR="0044778C" w:rsidRDefault="00447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7E7CA1" w14:textId="77777777" w:rsidR="0044778C"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5801696" w14:textId="77777777" w:rsidR="0044778C" w:rsidRDefault="004477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EF5A20" w14:textId="77777777" w:rsidR="0044778C" w:rsidRDefault="0000000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2614B1A"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98AF73D"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33BD459"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94E3779"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B2C7F8" w14:textId="77777777" w:rsidR="0044778C" w:rsidRDefault="00447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AE329D" w14:textId="77777777" w:rsidR="0044778C"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ED86962" w14:textId="77777777" w:rsidR="0044778C" w:rsidRDefault="004477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4F9EDC" w14:textId="77777777" w:rsidR="0044778C" w:rsidRDefault="0000000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C8E119E" w14:textId="77777777" w:rsidR="0044778C" w:rsidRDefault="0000000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146E756" w14:textId="77777777" w:rsidR="0044778C" w:rsidRDefault="0000000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825C1B5" w14:textId="77777777" w:rsidR="0044778C" w:rsidRDefault="0000000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B851325" w14:textId="77777777" w:rsidR="0044778C" w:rsidRDefault="0000000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B3C5CD6" w14:textId="77777777" w:rsidR="0044778C" w:rsidRDefault="00000000">
      <w:pPr>
        <w:tabs>
          <w:tab w:val="left" w:pos="567"/>
        </w:tabs>
        <w:spacing w:line="276" w:lineRule="auto"/>
        <w:jc w:val="both"/>
        <w:textAlignment w:val="baseline"/>
      </w:pPr>
      <w:r>
        <w:t>21.2.4. ne dėl Pirkėjo kaltės vėluoja kitos Pirkėjo pirkimo sutarties, turinčios tiesioginės įtakos šiai Sutarčiai, vykdymas;</w:t>
      </w:r>
    </w:p>
    <w:p w14:paraId="05C27B40" w14:textId="77777777" w:rsidR="0044778C" w:rsidRDefault="0000000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0FF0352" w14:textId="77777777" w:rsidR="0044778C" w:rsidRDefault="00000000">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222F15B1" w14:textId="77777777" w:rsidR="0044778C" w:rsidRDefault="0000000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35FE3EC" w14:textId="77777777" w:rsidR="0044778C" w:rsidRDefault="0000000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0B78631" w14:textId="77777777" w:rsidR="0044778C" w:rsidRDefault="0000000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BA3B4C7" w14:textId="77777777" w:rsidR="0044778C" w:rsidRDefault="0000000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25B323A" w14:textId="77777777" w:rsidR="0044778C" w:rsidRDefault="00000000">
      <w:pPr>
        <w:tabs>
          <w:tab w:val="left" w:pos="567"/>
        </w:tabs>
        <w:spacing w:line="276" w:lineRule="auto"/>
        <w:jc w:val="both"/>
        <w:textAlignment w:val="baseline"/>
      </w:pPr>
      <w:r>
        <w:t>21.5. Sutartinių įsipareigojimų vykdymas gali būti stabdomas tik Sutarties galiojimo laikotarpiu tokia tvarka:</w:t>
      </w:r>
    </w:p>
    <w:p w14:paraId="7FA29F54" w14:textId="77777777" w:rsidR="0044778C" w:rsidRDefault="0000000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CC74591" w14:textId="77777777" w:rsidR="0044778C" w:rsidRDefault="0000000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3C49362" w14:textId="77777777" w:rsidR="0044778C" w:rsidRDefault="0000000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756E9EC" w14:textId="77777777" w:rsidR="0044778C" w:rsidRDefault="0000000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58DBF9" w14:textId="77777777" w:rsidR="0044778C" w:rsidRDefault="00000000">
      <w:pPr>
        <w:spacing w:line="276" w:lineRule="auto"/>
        <w:jc w:val="both"/>
      </w:pPr>
      <w:r>
        <w:t>21.7. Sutartinių įsipareigojimų vykdymas sustabdomas ne ilgesniam kaip konkrečios, pagrįstos aplinkybės egzistavimo laikotarpiui.</w:t>
      </w:r>
    </w:p>
    <w:p w14:paraId="27FBC61C" w14:textId="77777777" w:rsidR="0044778C" w:rsidRDefault="0000000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0EBF452" w14:textId="77777777" w:rsidR="0044778C" w:rsidRDefault="00000000">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708A096" w14:textId="77777777" w:rsidR="0044778C" w:rsidRDefault="0000000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105A08B" w14:textId="77777777" w:rsidR="0044778C" w:rsidRDefault="0000000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FECB1DC" w14:textId="77777777" w:rsidR="0044778C" w:rsidRDefault="0044778C">
      <w:pPr>
        <w:tabs>
          <w:tab w:val="left" w:pos="567"/>
        </w:tabs>
        <w:spacing w:line="276" w:lineRule="auto"/>
        <w:jc w:val="both"/>
        <w:textAlignment w:val="baseline"/>
        <w:rPr>
          <w:b/>
          <w:bCs/>
        </w:rPr>
      </w:pPr>
    </w:p>
    <w:p w14:paraId="66703C0E" w14:textId="77777777" w:rsidR="0044778C"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ABCDE18" w14:textId="77777777" w:rsidR="0044778C" w:rsidRDefault="004477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A125F8" w14:textId="77777777" w:rsidR="0044778C" w:rsidRDefault="0000000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33A809F" w14:textId="77777777" w:rsidR="0044778C" w:rsidRDefault="0044778C">
      <w:pPr>
        <w:tabs>
          <w:tab w:val="left" w:pos="567"/>
          <w:tab w:val="left" w:pos="851"/>
          <w:tab w:val="left" w:pos="992"/>
          <w:tab w:val="left" w:pos="1134"/>
        </w:tabs>
        <w:spacing w:line="276" w:lineRule="auto"/>
        <w:jc w:val="both"/>
        <w:rPr>
          <w:rFonts w:eastAsia="Cambria"/>
          <w:b/>
          <w:bCs/>
        </w:rPr>
      </w:pPr>
    </w:p>
    <w:p w14:paraId="06653253" w14:textId="77777777" w:rsidR="0044778C"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3485678" w14:textId="77777777" w:rsidR="0044778C" w:rsidRDefault="004477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2A1BE7" w14:textId="77777777" w:rsidR="0044778C" w:rsidRDefault="0000000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F7D2C62" w14:textId="77777777" w:rsidR="0044778C" w:rsidRDefault="0000000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01C7FAC" w14:textId="77777777" w:rsidR="0044778C" w:rsidRDefault="0044778C">
      <w:pPr>
        <w:tabs>
          <w:tab w:val="left" w:pos="567"/>
        </w:tabs>
        <w:spacing w:line="276" w:lineRule="auto"/>
        <w:jc w:val="both"/>
        <w:textAlignment w:val="baseline"/>
        <w:rPr>
          <w:b/>
          <w:bCs/>
        </w:rPr>
      </w:pPr>
    </w:p>
    <w:p w14:paraId="005ABBAF" w14:textId="77777777" w:rsidR="0044778C"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3DEE604" w14:textId="77777777" w:rsidR="0044778C" w:rsidRDefault="004477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2AFF33" w14:textId="77777777" w:rsidR="0044778C" w:rsidRDefault="0000000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18CFDED" w14:textId="77777777" w:rsidR="0044778C" w:rsidRDefault="0000000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8F641FE" w14:textId="77777777" w:rsidR="0044778C" w:rsidRDefault="00000000">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A4E7F66" w14:textId="77777777" w:rsidR="0044778C" w:rsidRDefault="00000000">
      <w:pPr>
        <w:tabs>
          <w:tab w:val="left" w:pos="567"/>
        </w:tabs>
        <w:spacing w:line="276" w:lineRule="auto"/>
        <w:jc w:val="both"/>
      </w:pPr>
      <w:r>
        <w:t>22.2.2.2. Tiekėjo padėtis pasikeičia ir jis atitinka pirkimo dokumentuose nustatytą pašalinimo pagrindą;</w:t>
      </w:r>
    </w:p>
    <w:p w14:paraId="007A2288" w14:textId="77777777" w:rsidR="0044778C" w:rsidRDefault="0000000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88B70E7" w14:textId="77777777" w:rsidR="0044778C" w:rsidRDefault="00000000">
      <w:pPr>
        <w:tabs>
          <w:tab w:val="left" w:pos="567"/>
        </w:tabs>
        <w:spacing w:line="276" w:lineRule="auto"/>
        <w:jc w:val="both"/>
        <w:textAlignment w:val="baseline"/>
      </w:pPr>
      <w:r>
        <w:t>22.2.2.4. Pirkėjas nusprendžia nebevykdyti veiklos, kurios vykdymui Sutartimi įsigyjamos Paslaugos ir Sutarties poreikis išnyksta;</w:t>
      </w:r>
    </w:p>
    <w:p w14:paraId="48774248" w14:textId="77777777" w:rsidR="0044778C" w:rsidRDefault="00000000">
      <w:pPr>
        <w:tabs>
          <w:tab w:val="left" w:pos="567"/>
        </w:tabs>
        <w:spacing w:line="276" w:lineRule="auto"/>
        <w:jc w:val="both"/>
        <w:textAlignment w:val="baseline"/>
      </w:pPr>
      <w:r>
        <w:t>22.2.2.5. Pirkėjo valdymo organas priima sprendimą, dėl kurio Sutarties poreikis išnyksta;</w:t>
      </w:r>
    </w:p>
    <w:p w14:paraId="2236ACD5" w14:textId="77777777" w:rsidR="0044778C" w:rsidRDefault="0000000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69137B4" w14:textId="77777777" w:rsidR="0044778C" w:rsidRDefault="0000000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C12C371" w14:textId="77777777" w:rsidR="0044778C" w:rsidRDefault="00000000">
      <w:pPr>
        <w:tabs>
          <w:tab w:val="left" w:pos="567"/>
        </w:tabs>
        <w:spacing w:line="276" w:lineRule="auto"/>
        <w:jc w:val="both"/>
        <w:textAlignment w:val="baseline"/>
      </w:pPr>
      <w:r>
        <w:t xml:space="preserve">22.2.2.8. nebelieka perkamų </w:t>
      </w:r>
      <w:r>
        <w:rPr>
          <w:rFonts w:eastAsia="Arial"/>
        </w:rPr>
        <w:t>Paslaugų</w:t>
      </w:r>
      <w:r>
        <w:t xml:space="preserve"> poreikio;</w:t>
      </w:r>
    </w:p>
    <w:p w14:paraId="66E091BA" w14:textId="77777777" w:rsidR="0044778C" w:rsidRDefault="00000000">
      <w:pPr>
        <w:tabs>
          <w:tab w:val="left" w:pos="567"/>
        </w:tabs>
        <w:spacing w:line="276" w:lineRule="auto"/>
        <w:jc w:val="both"/>
        <w:textAlignment w:val="baseline"/>
      </w:pPr>
      <w:r>
        <w:t>22.2.2.9. Pirkėjas iš pirkimų priežiūrą atliekančių institucijų gauna nurodymą ar rekomendaciją nutraukti Sutartį;</w:t>
      </w:r>
    </w:p>
    <w:p w14:paraId="504377F1" w14:textId="77777777" w:rsidR="0044778C" w:rsidRDefault="0000000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75D3D8E" w14:textId="77777777" w:rsidR="0044778C" w:rsidRDefault="0000000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F0F44BB" w14:textId="77777777" w:rsidR="0044778C" w:rsidRDefault="0000000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7CC9319" w14:textId="77777777" w:rsidR="0044778C" w:rsidRDefault="0000000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3405C4" w14:textId="77777777" w:rsidR="0044778C" w:rsidRDefault="00000000">
      <w:pPr>
        <w:tabs>
          <w:tab w:val="left" w:pos="567"/>
        </w:tabs>
        <w:spacing w:line="276" w:lineRule="auto"/>
        <w:jc w:val="both"/>
        <w:textAlignment w:val="baseline"/>
        <w:rPr>
          <w:iCs/>
        </w:rPr>
      </w:pPr>
      <w:r>
        <w:rPr>
          <w:iCs/>
        </w:rPr>
        <w:t>22.2.2.14. paaiškėja VPĮ 37 straipsnio 8 dalyje ir (ar) 47 straipsnio 8 dalyje nurodytos aplinkybės.</w:t>
      </w:r>
    </w:p>
    <w:p w14:paraId="1CCE0852" w14:textId="77777777" w:rsidR="0044778C" w:rsidRDefault="0000000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721FCA5" w14:textId="77777777" w:rsidR="0044778C" w:rsidRDefault="0000000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DE60B06" w14:textId="77777777" w:rsidR="0044778C" w:rsidRDefault="0000000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0F4AFC4" w14:textId="77777777" w:rsidR="0044778C" w:rsidRDefault="0000000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607DC3A" w14:textId="77777777" w:rsidR="0044778C" w:rsidRDefault="00000000">
      <w:pPr>
        <w:tabs>
          <w:tab w:val="left" w:pos="567"/>
        </w:tabs>
        <w:spacing w:line="276" w:lineRule="auto"/>
        <w:jc w:val="both"/>
        <w:textAlignment w:val="baseline"/>
      </w:pPr>
      <w:r>
        <w:t>22.2.7. Sutartis laikoma nutraukta kitą dieną po to, kai pasibaigia įspėjimo apie Sutarties nutraukimą terminas.</w:t>
      </w:r>
    </w:p>
    <w:p w14:paraId="069877BD" w14:textId="77777777" w:rsidR="0044778C" w:rsidRDefault="0000000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23638E5" w14:textId="77777777" w:rsidR="0044778C" w:rsidRDefault="0044778C">
      <w:pPr>
        <w:tabs>
          <w:tab w:val="left" w:pos="567"/>
        </w:tabs>
        <w:spacing w:line="276" w:lineRule="auto"/>
        <w:jc w:val="both"/>
        <w:textAlignment w:val="baseline"/>
        <w:rPr>
          <w:b/>
          <w:bCs/>
        </w:rPr>
      </w:pPr>
    </w:p>
    <w:p w14:paraId="15317B9E" w14:textId="77777777" w:rsidR="0044778C"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6600862" w14:textId="77777777" w:rsidR="0044778C" w:rsidRDefault="00447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2E62FB" w14:textId="77777777" w:rsidR="0044778C" w:rsidRDefault="0000000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79806B0" w14:textId="77777777" w:rsidR="0044778C" w:rsidRDefault="0000000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E4536B2" w14:textId="77777777" w:rsidR="0044778C" w:rsidRDefault="0000000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05043AC" w14:textId="77777777" w:rsidR="0044778C" w:rsidRDefault="0000000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24104CF" w14:textId="77777777" w:rsidR="0044778C" w:rsidRDefault="0000000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362659F" w14:textId="77777777" w:rsidR="0044778C" w:rsidRDefault="0000000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513C35F" w14:textId="34F95D8E" w:rsidR="0044778C" w:rsidRDefault="00000000" w:rsidP="00193572">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23AFE22" w14:textId="77777777" w:rsidR="0044778C" w:rsidRDefault="00000000">
      <w:pPr>
        <w:tabs>
          <w:tab w:val="left" w:pos="567"/>
        </w:tabs>
        <w:spacing w:line="276" w:lineRule="auto"/>
        <w:jc w:val="both"/>
        <w:textAlignment w:val="baseline"/>
      </w:pPr>
      <w:r>
        <w:t>22.3.6. Sutartis laikoma nutraukta kitą dieną po to, kai pasibaigia įspėjimo apie Sutarties nutraukimą terminas.</w:t>
      </w:r>
    </w:p>
    <w:p w14:paraId="5C344A66" w14:textId="77777777" w:rsidR="0044778C" w:rsidRDefault="00000000">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5D170232" w14:textId="77777777" w:rsidR="0044778C" w:rsidRDefault="0044778C">
      <w:pPr>
        <w:tabs>
          <w:tab w:val="left" w:pos="567"/>
        </w:tabs>
        <w:spacing w:line="276" w:lineRule="auto"/>
        <w:jc w:val="both"/>
        <w:textAlignment w:val="baseline"/>
        <w:rPr>
          <w:b/>
          <w:bCs/>
        </w:rPr>
      </w:pPr>
    </w:p>
    <w:p w14:paraId="56BC1B85" w14:textId="77777777" w:rsidR="0044778C"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978919D" w14:textId="77777777" w:rsidR="0044778C" w:rsidRDefault="0044778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76F4C5" w14:textId="77777777" w:rsidR="0044778C" w:rsidRDefault="0000000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B99275E" w14:textId="77777777" w:rsidR="0044778C" w:rsidRDefault="00000000">
      <w:pPr>
        <w:tabs>
          <w:tab w:val="left" w:pos="567"/>
        </w:tabs>
        <w:spacing w:line="276" w:lineRule="auto"/>
        <w:jc w:val="both"/>
        <w:textAlignment w:val="baseline"/>
      </w:pPr>
      <w:r>
        <w:t>22.4.2. Nutraukus Sutartį, Šalys privalo:</w:t>
      </w:r>
    </w:p>
    <w:p w14:paraId="3D884074" w14:textId="77777777" w:rsidR="0044778C" w:rsidRDefault="0000000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F1D6CFF" w14:textId="77777777" w:rsidR="0044778C" w:rsidRDefault="0000000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6EB37B9" w14:textId="77777777" w:rsidR="0044778C" w:rsidRDefault="0000000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8C579D0" w14:textId="77777777" w:rsidR="0044778C" w:rsidRDefault="0044778C">
      <w:pPr>
        <w:tabs>
          <w:tab w:val="left" w:pos="567"/>
        </w:tabs>
        <w:spacing w:line="276" w:lineRule="auto"/>
        <w:jc w:val="both"/>
        <w:textAlignment w:val="baseline"/>
        <w:rPr>
          <w:b/>
          <w:bCs/>
        </w:rPr>
      </w:pPr>
    </w:p>
    <w:p w14:paraId="2ADF16F3" w14:textId="77777777" w:rsidR="0044778C"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B8041D1" w14:textId="77777777" w:rsidR="0044778C" w:rsidRDefault="004477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69CB17" w14:textId="77777777" w:rsidR="0044778C" w:rsidRDefault="0000000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FA0F4DD" w14:textId="77777777" w:rsidR="0044778C" w:rsidRDefault="0000000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CDEB560" w14:textId="77777777" w:rsidR="0044778C" w:rsidRDefault="0000000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E0FDB6" w14:textId="77777777" w:rsidR="0044778C" w:rsidRDefault="0000000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0722727" w14:textId="77777777" w:rsidR="0044778C" w:rsidRDefault="00000000">
      <w:pPr>
        <w:spacing w:line="276" w:lineRule="auto"/>
        <w:jc w:val="both"/>
      </w:pPr>
      <w:r>
        <w:t>23.1.4. Šalys sudarė rašytinį Susitarimą prie Sutarties dėl prekių keitimo.</w:t>
      </w:r>
    </w:p>
    <w:p w14:paraId="1654DC8F" w14:textId="77777777" w:rsidR="0044778C" w:rsidRDefault="00000000">
      <w:pPr>
        <w:spacing w:line="276" w:lineRule="auto"/>
        <w:jc w:val="both"/>
      </w:pPr>
      <w:r>
        <w:t>23.2. Šiame Bendrųjų sąlygų skyriuje nurodytu atveju prekės turi būti pristatytos už ne didesnę nei pasiūlyme nurodytą kainą.</w:t>
      </w:r>
    </w:p>
    <w:p w14:paraId="509E282C" w14:textId="77777777" w:rsidR="0044778C" w:rsidRDefault="004477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E781219" w14:textId="77777777" w:rsidR="0044778C"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F5B3B6C" w14:textId="77777777" w:rsidR="0044778C" w:rsidRDefault="004477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A037F1E" w14:textId="77777777" w:rsidR="0044778C" w:rsidRDefault="0000000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330766A" w14:textId="77777777" w:rsidR="0044778C" w:rsidRDefault="0000000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3BBC83" w14:textId="77777777" w:rsidR="0044778C" w:rsidRDefault="0000000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FBBDF07" w14:textId="77777777" w:rsidR="0044778C" w:rsidRDefault="0000000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5680FE6" w14:textId="77777777" w:rsidR="0044778C" w:rsidRDefault="0000000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436A3E0" w14:textId="77777777" w:rsidR="0044778C" w:rsidRDefault="0044778C">
      <w:pPr>
        <w:widowControl w:val="0"/>
        <w:tabs>
          <w:tab w:val="left" w:pos="0"/>
          <w:tab w:val="left" w:pos="851"/>
          <w:tab w:val="left" w:pos="992"/>
          <w:tab w:val="left" w:pos="1134"/>
        </w:tabs>
        <w:spacing w:line="276" w:lineRule="auto"/>
        <w:jc w:val="both"/>
        <w:rPr>
          <w:rFonts w:eastAsia="Arial"/>
          <w:b/>
          <w:bCs/>
        </w:rPr>
      </w:pPr>
    </w:p>
    <w:p w14:paraId="4F39A07D" w14:textId="77777777" w:rsidR="0044778C"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0CECCA0" w14:textId="77777777" w:rsidR="0044778C" w:rsidRDefault="004477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88D0192" w14:textId="77777777" w:rsidR="0044778C" w:rsidRDefault="0000000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4822A29" w14:textId="77777777" w:rsidR="0044778C" w:rsidRDefault="0000000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09844DA" w14:textId="77777777" w:rsidR="0044778C" w:rsidRDefault="0000000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C9656DC" w14:textId="77777777" w:rsidR="0044778C" w:rsidRDefault="0044778C">
      <w:pPr>
        <w:widowControl w:val="0"/>
        <w:tabs>
          <w:tab w:val="left" w:pos="426"/>
          <w:tab w:val="left" w:pos="567"/>
          <w:tab w:val="left" w:pos="709"/>
          <w:tab w:val="left" w:pos="851"/>
          <w:tab w:val="left" w:pos="992"/>
          <w:tab w:val="left" w:pos="1134"/>
        </w:tabs>
        <w:spacing w:line="276" w:lineRule="auto"/>
        <w:jc w:val="both"/>
        <w:rPr>
          <w:rFonts w:eastAsia="Arial"/>
        </w:rPr>
      </w:pPr>
    </w:p>
    <w:p w14:paraId="4D245240" w14:textId="77777777" w:rsidR="00631A96" w:rsidRDefault="00000000" w:rsidP="00631A96">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35D2D310" w14:textId="77777777" w:rsidR="00631A96" w:rsidRDefault="00631A96" w:rsidP="00631A96">
      <w:pPr>
        <w:spacing w:line="276" w:lineRule="auto"/>
        <w:rPr>
          <w:snapToGrid w:val="0"/>
        </w:rPr>
      </w:pPr>
    </w:p>
    <w:sectPr w:rsidR="00631A9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2BF42" w14:textId="77777777" w:rsidR="005B4066" w:rsidRDefault="005B4066">
      <w:pPr>
        <w:rPr>
          <w:sz w:val="20"/>
        </w:rPr>
      </w:pPr>
      <w:r>
        <w:rPr>
          <w:sz w:val="20"/>
        </w:rPr>
        <w:separator/>
      </w:r>
    </w:p>
  </w:endnote>
  <w:endnote w:type="continuationSeparator" w:id="0">
    <w:p w14:paraId="18B302C5" w14:textId="77777777" w:rsidR="005B4066" w:rsidRDefault="005B4066">
      <w:pPr>
        <w:rPr>
          <w:sz w:val="20"/>
        </w:rPr>
      </w:pPr>
      <w:r>
        <w:rPr>
          <w:sz w:val="20"/>
        </w:rPr>
        <w:continuationSeparator/>
      </w:r>
    </w:p>
  </w:endnote>
  <w:endnote w:type="continuationNotice" w:id="1">
    <w:p w14:paraId="482CA6D1" w14:textId="77777777" w:rsidR="005B4066" w:rsidRDefault="005B4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3295" w14:textId="77777777" w:rsidR="0044778C" w:rsidRDefault="0044778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990F1" w14:textId="77777777" w:rsidR="005B4066" w:rsidRDefault="005B4066">
      <w:pPr>
        <w:rPr>
          <w:sz w:val="20"/>
        </w:rPr>
      </w:pPr>
      <w:r>
        <w:rPr>
          <w:sz w:val="20"/>
        </w:rPr>
        <w:separator/>
      </w:r>
    </w:p>
  </w:footnote>
  <w:footnote w:type="continuationSeparator" w:id="0">
    <w:p w14:paraId="33516D7E" w14:textId="77777777" w:rsidR="005B4066" w:rsidRDefault="005B4066">
      <w:pPr>
        <w:rPr>
          <w:sz w:val="20"/>
        </w:rPr>
      </w:pPr>
      <w:r>
        <w:rPr>
          <w:sz w:val="20"/>
        </w:rPr>
        <w:continuationSeparator/>
      </w:r>
    </w:p>
  </w:footnote>
  <w:footnote w:type="continuationNotice" w:id="1">
    <w:p w14:paraId="638AA299" w14:textId="77777777" w:rsidR="005B4066" w:rsidRDefault="005B40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2486" w14:textId="77777777" w:rsidR="0044778C"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38DAE42C" w14:textId="77777777" w:rsidR="0044778C" w:rsidRDefault="0044778C">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A93D" w14:textId="55FF1198" w:rsidR="00A85DA8" w:rsidRDefault="00A85DA8" w:rsidP="00A85DA8">
    <w:pPr>
      <w:pStyle w:val="Antrats"/>
      <w:jc w:val="right"/>
    </w:pPr>
    <w:r>
      <w:t>Pirkimo sąlygų 3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820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575"/>
    <w:rsid w:val="00035BE8"/>
    <w:rsid w:val="000F1A34"/>
    <w:rsid w:val="0012402D"/>
    <w:rsid w:val="001844CC"/>
    <w:rsid w:val="00193572"/>
    <w:rsid w:val="0024629E"/>
    <w:rsid w:val="00260C4B"/>
    <w:rsid w:val="00286821"/>
    <w:rsid w:val="002900E0"/>
    <w:rsid w:val="002937E4"/>
    <w:rsid w:val="00397C9D"/>
    <w:rsid w:val="003B72D2"/>
    <w:rsid w:val="003F327E"/>
    <w:rsid w:val="0044778C"/>
    <w:rsid w:val="00467629"/>
    <w:rsid w:val="004759F9"/>
    <w:rsid w:val="00506D82"/>
    <w:rsid w:val="005136C9"/>
    <w:rsid w:val="00533BA1"/>
    <w:rsid w:val="005B4066"/>
    <w:rsid w:val="005E7F19"/>
    <w:rsid w:val="006318A2"/>
    <w:rsid w:val="00631A96"/>
    <w:rsid w:val="006352BB"/>
    <w:rsid w:val="00651096"/>
    <w:rsid w:val="006B5050"/>
    <w:rsid w:val="006D0BD5"/>
    <w:rsid w:val="006E13FA"/>
    <w:rsid w:val="007300E4"/>
    <w:rsid w:val="00745569"/>
    <w:rsid w:val="00747D92"/>
    <w:rsid w:val="007521C9"/>
    <w:rsid w:val="00781ABE"/>
    <w:rsid w:val="007E4744"/>
    <w:rsid w:val="00830975"/>
    <w:rsid w:val="00840D59"/>
    <w:rsid w:val="00892504"/>
    <w:rsid w:val="008A56C0"/>
    <w:rsid w:val="008B2296"/>
    <w:rsid w:val="008B55E8"/>
    <w:rsid w:val="008E39BB"/>
    <w:rsid w:val="0099369C"/>
    <w:rsid w:val="00A414B0"/>
    <w:rsid w:val="00A85DA8"/>
    <w:rsid w:val="00A94BB9"/>
    <w:rsid w:val="00AC1EF9"/>
    <w:rsid w:val="00AD0DE2"/>
    <w:rsid w:val="00AE0C86"/>
    <w:rsid w:val="00C12019"/>
    <w:rsid w:val="00C424E6"/>
    <w:rsid w:val="00C815E4"/>
    <w:rsid w:val="00CB6FDC"/>
    <w:rsid w:val="00CD2EAF"/>
    <w:rsid w:val="00D21C70"/>
    <w:rsid w:val="00D31DF2"/>
    <w:rsid w:val="00D31E83"/>
    <w:rsid w:val="00D614FD"/>
    <w:rsid w:val="00DA4E0C"/>
    <w:rsid w:val="00DC0B02"/>
    <w:rsid w:val="00DD587A"/>
    <w:rsid w:val="00E106D4"/>
    <w:rsid w:val="00E14BB2"/>
    <w:rsid w:val="00F17E10"/>
    <w:rsid w:val="00F7103D"/>
    <w:rsid w:val="00F75F2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58A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
    <w:uiPriority w:val="99"/>
    <w:unhideWhenUsed/>
    <w:rsid w:val="006318A2"/>
    <w:rPr>
      <w:color w:val="0000FF"/>
      <w:u w:val="single"/>
    </w:rPr>
  </w:style>
  <w:style w:type="character" w:styleId="Grietas">
    <w:name w:val="Strong"/>
    <w:uiPriority w:val="22"/>
    <w:qFormat/>
    <w:rsid w:val="00D21C70"/>
    <w:rPr>
      <w:b/>
      <w:bCs/>
    </w:rPr>
  </w:style>
  <w:style w:type="character" w:styleId="Emfaz">
    <w:name w:val="Emphasis"/>
    <w:uiPriority w:val="20"/>
    <w:qFormat/>
    <w:rsid w:val="00D21C70"/>
    <w:rPr>
      <w:i/>
      <w:iCs/>
    </w:rPr>
  </w:style>
  <w:style w:type="paragraph" w:styleId="Antrats">
    <w:name w:val="header"/>
    <w:basedOn w:val="prastasis"/>
    <w:link w:val="AntratsDiagrama"/>
    <w:unhideWhenUsed/>
    <w:rsid w:val="00A85DA8"/>
    <w:pPr>
      <w:tabs>
        <w:tab w:val="center" w:pos="4819"/>
        <w:tab w:val="right" w:pos="9638"/>
      </w:tabs>
    </w:pPr>
  </w:style>
  <w:style w:type="character" w:customStyle="1" w:styleId="AntratsDiagrama">
    <w:name w:val="Antraštės Diagrama"/>
    <w:basedOn w:val="Numatytasispastraiposriftas"/>
    <w:link w:val="Antrats"/>
    <w:rsid w:val="00A85DA8"/>
  </w:style>
  <w:style w:type="paragraph" w:styleId="Porat">
    <w:name w:val="footer"/>
    <w:basedOn w:val="prastasis"/>
    <w:link w:val="PoratDiagrama"/>
    <w:unhideWhenUsed/>
    <w:rsid w:val="00A85DA8"/>
    <w:pPr>
      <w:tabs>
        <w:tab w:val="center" w:pos="4819"/>
        <w:tab w:val="right" w:pos="9638"/>
      </w:tabs>
    </w:pPr>
  </w:style>
  <w:style w:type="character" w:customStyle="1" w:styleId="PoratDiagrama">
    <w:name w:val="Poraštė Diagrama"/>
    <w:basedOn w:val="Numatytasispastraiposriftas"/>
    <w:link w:val="Porat"/>
    <w:rsid w:val="00A85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36</Pages>
  <Words>67153</Words>
  <Characters>38278</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Dovilė Kėkštienė</cp:lastModifiedBy>
  <cp:revision>69</cp:revision>
  <cp:lastPrinted>2017-06-29T23:42:00Z</cp:lastPrinted>
  <dcterms:created xsi:type="dcterms:W3CDTF">2024-12-30T11:12:00Z</dcterms:created>
  <dcterms:modified xsi:type="dcterms:W3CDTF">2025-06-26T13:49:00Z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