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46CD" w14:textId="13F0BE62" w:rsidR="006E2681" w:rsidRDefault="00BC4F8C" w:rsidP="00FC2013">
      <w:pPr>
        <w:jc w:val="right"/>
      </w:pPr>
      <w:r w:rsidRPr="00BC4F8C">
        <w:t>Specialiųjų pirkimo sąlygų</w:t>
      </w:r>
      <w:r w:rsidRPr="00353C71">
        <w:t xml:space="preserve"> </w:t>
      </w:r>
      <w:r w:rsidR="00353C71" w:rsidRPr="00353C71">
        <w:t>1</w:t>
      </w:r>
      <w:r w:rsidRPr="00353C71">
        <w:t xml:space="preserve"> </w:t>
      </w:r>
      <w:r w:rsidRPr="00BC4F8C">
        <w:t>priedas „Terminai“</w:t>
      </w:r>
    </w:p>
    <w:p w14:paraId="04874465" w14:textId="77777777" w:rsidR="00BC4F8C" w:rsidRPr="00BC4F8C" w:rsidRDefault="00BC4F8C" w:rsidP="00BC4F8C"/>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738"/>
        <w:gridCol w:w="3238"/>
        <w:gridCol w:w="2745"/>
      </w:tblGrid>
      <w:tr w:rsidR="00151182" w:rsidRPr="00BC4F8C" w14:paraId="2511B0D7" w14:textId="77777777" w:rsidTr="002A10BB">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738"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238"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2A10BB">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738"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238"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2A10BB">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738"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238" w:type="dxa"/>
            <w:shd w:val="clear" w:color="auto" w:fill="auto"/>
            <w:tcMar>
              <w:top w:w="0" w:type="dxa"/>
              <w:left w:w="108" w:type="dxa"/>
              <w:bottom w:w="0" w:type="dxa"/>
              <w:right w:w="108" w:type="dxa"/>
            </w:tcMar>
          </w:tcPr>
          <w:p w14:paraId="4238F4DD" w14:textId="39A7475A" w:rsidR="00BC4F8C" w:rsidRPr="00BC4F8C" w:rsidRDefault="00BC4F8C" w:rsidP="00BC4F8C">
            <w:r w:rsidRPr="00BC4F8C">
              <w:t xml:space="preserve">Pradedamas ne anksčiau nei </w:t>
            </w:r>
            <w:r w:rsidRPr="00BC4F8C">
              <w:rPr>
                <w:color w:val="000000" w:themeColor="text1"/>
              </w:rPr>
              <w:t>po 45 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2A10BB">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738"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238" w:type="dxa"/>
            <w:shd w:val="clear" w:color="auto" w:fill="auto"/>
            <w:tcMar>
              <w:top w:w="0" w:type="dxa"/>
              <w:left w:w="108" w:type="dxa"/>
              <w:bottom w:w="0" w:type="dxa"/>
              <w:right w:w="108" w:type="dxa"/>
            </w:tcMar>
          </w:tcPr>
          <w:p w14:paraId="0433F363" w14:textId="071F98BA" w:rsidR="00BC4F8C" w:rsidRPr="008706DA" w:rsidRDefault="00BC4F8C" w:rsidP="00BC4F8C">
            <w:r>
              <w:t>9</w:t>
            </w:r>
            <w:r w:rsidRPr="00BC4F8C">
              <w:t xml:space="preserve"> (</w:t>
            </w:r>
            <w:r>
              <w:t>devynios</w:t>
            </w:r>
            <w:r w:rsidRPr="00BC4F8C">
              <w:t>) dien</w:t>
            </w:r>
            <w:r>
              <w:t>os</w:t>
            </w:r>
            <w:r w:rsidRPr="00BC4F8C">
              <w:t xml:space="preserve"> iki pasiūlymų pateikimo dienos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2A10BB">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Sraopastraipa"/>
              <w:numPr>
                <w:ilvl w:val="0"/>
                <w:numId w:val="3"/>
              </w:numPr>
            </w:pPr>
          </w:p>
        </w:tc>
        <w:tc>
          <w:tcPr>
            <w:tcW w:w="2738"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238"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14DB873" w14:textId="4065C740" w:rsidR="00BC4F8C" w:rsidRPr="00BC4F8C" w:rsidRDefault="00BC4F8C" w:rsidP="008706DA"/>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2A10BB">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738"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238" w:type="dxa"/>
            <w:shd w:val="clear" w:color="auto" w:fill="auto"/>
            <w:tcMar>
              <w:top w:w="0" w:type="dxa"/>
              <w:left w:w="108" w:type="dxa"/>
              <w:bottom w:w="0" w:type="dxa"/>
              <w:right w:w="108" w:type="dxa"/>
            </w:tcMar>
          </w:tcPr>
          <w:p w14:paraId="26DC626C" w14:textId="2EB21340"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1DDFF47A" w:rsidR="00BC4F8C" w:rsidRPr="00FC2013" w:rsidRDefault="00BC4F8C" w:rsidP="00BC4F8C">
            <w:pPr>
              <w:rPr>
                <w:color w:val="00B050"/>
              </w:rPr>
            </w:pPr>
          </w:p>
        </w:tc>
      </w:tr>
      <w:tr w:rsidR="00151182" w:rsidRPr="00BC4F8C" w14:paraId="059EA48D" w14:textId="77777777" w:rsidTr="002A10BB">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738"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238" w:type="dxa"/>
            <w:shd w:val="clear" w:color="auto" w:fill="auto"/>
            <w:tcMar>
              <w:top w:w="0" w:type="dxa"/>
              <w:left w:w="108" w:type="dxa"/>
              <w:bottom w:w="0" w:type="dxa"/>
              <w:right w:w="108" w:type="dxa"/>
            </w:tcMar>
          </w:tcPr>
          <w:p w14:paraId="54B3FD49" w14:textId="179834C9"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649D4F17" w:rsidR="00BC4F8C" w:rsidRPr="00BC4F8C" w:rsidRDefault="00BC4F8C" w:rsidP="00BC4F8C"/>
        </w:tc>
      </w:tr>
      <w:tr w:rsidR="00151182" w:rsidRPr="00BC4F8C" w14:paraId="4B82DC0D" w14:textId="77777777" w:rsidTr="002A10BB">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738"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238" w:type="dxa"/>
            <w:shd w:val="clear" w:color="auto" w:fill="auto"/>
            <w:tcMar>
              <w:top w:w="0" w:type="dxa"/>
              <w:left w:w="108" w:type="dxa"/>
              <w:bottom w:w="0" w:type="dxa"/>
              <w:right w:w="108" w:type="dxa"/>
            </w:tcMar>
          </w:tcPr>
          <w:p w14:paraId="2047CB8D" w14:textId="5180CFE6" w:rsidR="00BC4F8C" w:rsidRPr="00937D59" w:rsidRDefault="00BC4F8C" w:rsidP="00937D59">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2A10BB">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738"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238" w:type="dxa"/>
            <w:shd w:val="clear" w:color="auto" w:fill="auto"/>
            <w:tcMar>
              <w:top w:w="0" w:type="dxa"/>
              <w:left w:w="108" w:type="dxa"/>
              <w:bottom w:w="0" w:type="dxa"/>
              <w:right w:w="108" w:type="dxa"/>
            </w:tcMar>
          </w:tcPr>
          <w:p w14:paraId="32F180DD" w14:textId="6AE77DD2" w:rsidR="00151182" w:rsidRPr="00BC4F8C" w:rsidRDefault="002252BD"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2A10BB">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238"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2A10BB">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238"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2A10BB">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238" w:type="dxa"/>
            <w:shd w:val="clear" w:color="auto" w:fill="auto"/>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2A10BB">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15DEEE9F" w14:textId="77777777" w:rsidR="00151182" w:rsidRPr="00BC4F8C" w:rsidRDefault="00151182" w:rsidP="00151182">
            <w:r w:rsidRPr="00BC4F8C">
              <w:t xml:space="preserve">Perkančioji organizacija informuoja pirkimo dalyvius </w:t>
            </w:r>
            <w:r w:rsidRPr="00BC4F8C">
              <w:lastRenderedPageBreak/>
              <w:t>apie EBVPD vertinimo rezultatus ne vėliau kaip per</w:t>
            </w:r>
          </w:p>
        </w:tc>
        <w:tc>
          <w:tcPr>
            <w:tcW w:w="3238" w:type="dxa"/>
            <w:shd w:val="clear" w:color="auto" w:fill="auto"/>
            <w:tcMar>
              <w:top w:w="0" w:type="dxa"/>
              <w:left w:w="108" w:type="dxa"/>
              <w:bottom w:w="0" w:type="dxa"/>
              <w:right w:w="108" w:type="dxa"/>
            </w:tcMar>
          </w:tcPr>
          <w:p w14:paraId="2474FFF0" w14:textId="64D7BA2E" w:rsidR="00151182" w:rsidRPr="00BC4F8C" w:rsidRDefault="00151182" w:rsidP="00151182">
            <w:r w:rsidRPr="00BC4F8C">
              <w:lastRenderedPageBreak/>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2A10BB">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238"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2A10BB">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238"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2A10BB">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238"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2A10BB">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52AA8251" w14:textId="77777777" w:rsidR="00151182" w:rsidRPr="00BC4F8C" w:rsidRDefault="00151182" w:rsidP="00151182">
            <w:r w:rsidRPr="00BC4F8C">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38" w:type="dxa"/>
            <w:shd w:val="clear" w:color="auto" w:fill="auto"/>
            <w:tcMar>
              <w:top w:w="0" w:type="dxa"/>
              <w:left w:w="108" w:type="dxa"/>
              <w:bottom w:w="0" w:type="dxa"/>
              <w:right w:w="108" w:type="dxa"/>
            </w:tcMar>
          </w:tcPr>
          <w:p w14:paraId="72564BCB" w14:textId="4A471223" w:rsidR="00151182" w:rsidRPr="00BC4F8C" w:rsidRDefault="00151182" w:rsidP="00151182">
            <w:r w:rsidRPr="00BC4F8C">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2A10BB">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 xml:space="preserve">Jeigu perkančioji organizacija per nustatytą terminą neišnagrinėja jai pateiktos pretenzijos, </w:t>
            </w:r>
            <w:r w:rsidRPr="00BC4F8C">
              <w:lastRenderedPageBreak/>
              <w:t>tiekėjas turi teisę pateikti prašymą ar pareikšti ieškinį teismui per</w:t>
            </w:r>
            <w:r w:rsidRPr="00BC4F8C">
              <w:rPr>
                <w:bCs/>
              </w:rPr>
              <w:t xml:space="preserve"> (išskyrus ieškinį dėl sutarties pripažinimo negaliojančia) </w:t>
            </w:r>
          </w:p>
        </w:tc>
        <w:tc>
          <w:tcPr>
            <w:tcW w:w="3238" w:type="dxa"/>
            <w:shd w:val="clear" w:color="auto" w:fill="auto"/>
            <w:tcMar>
              <w:top w:w="0" w:type="dxa"/>
              <w:left w:w="108" w:type="dxa"/>
              <w:bottom w:w="0" w:type="dxa"/>
              <w:right w:w="108" w:type="dxa"/>
            </w:tcMar>
          </w:tcPr>
          <w:p w14:paraId="47B51537" w14:textId="2C73E48F" w:rsidR="00151182" w:rsidRPr="00BC4F8C" w:rsidRDefault="00151182" w:rsidP="00151182">
            <w:r w:rsidRPr="00BC4F8C">
              <w:lastRenderedPageBreak/>
              <w:t xml:space="preserve">15 (penkiolika) dienų nuo dienos, kurią perkančioji organizacija turėjo raštu pranešti apie priimtą sprendimą pretenziją pateikusiam </w:t>
            </w:r>
            <w:r w:rsidRPr="00BC4F8C">
              <w:lastRenderedPageBreak/>
              <w:t>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2A10BB">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238" w:type="dxa"/>
            <w:shd w:val="clear" w:color="auto" w:fill="auto"/>
            <w:tcMar>
              <w:top w:w="0" w:type="dxa"/>
              <w:left w:w="108" w:type="dxa"/>
              <w:bottom w:w="0" w:type="dxa"/>
              <w:right w:w="108" w:type="dxa"/>
            </w:tcMar>
          </w:tcPr>
          <w:p w14:paraId="1936367A" w14:textId="5A9CFF84"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2A10BB">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738"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238"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52BD"/>
    <w:rsid w:val="002A10BB"/>
    <w:rsid w:val="002C4B47"/>
    <w:rsid w:val="00353C71"/>
    <w:rsid w:val="003F2EF8"/>
    <w:rsid w:val="0064201F"/>
    <w:rsid w:val="006E2681"/>
    <w:rsid w:val="007451E9"/>
    <w:rsid w:val="007D4D6A"/>
    <w:rsid w:val="008706DA"/>
    <w:rsid w:val="008D76BD"/>
    <w:rsid w:val="00937D59"/>
    <w:rsid w:val="00B47EC1"/>
    <w:rsid w:val="00BC4F8C"/>
    <w:rsid w:val="00CE272C"/>
    <w:rsid w:val="00E011C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3008</Words>
  <Characters>1716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Milda Petrylienė</cp:lastModifiedBy>
  <cp:revision>13</cp:revision>
  <dcterms:created xsi:type="dcterms:W3CDTF">2023-05-23T10:33:00Z</dcterms:created>
  <dcterms:modified xsi:type="dcterms:W3CDTF">2024-02-21T07:13:00Z</dcterms:modified>
</cp:coreProperties>
</file>