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766317E"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KLAIPĖDOS RAJONO SAVIVALDYBĖS ADMINISTRACIJOS</w:t>
          </w:r>
        </w:p>
        <w:p w14:paraId="51ED7E4F"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 xml:space="preserve">MAŽOS VERTĖS PIRKIMO </w:t>
          </w:r>
        </w:p>
        <w:p w14:paraId="1F138C32" w14:textId="28FE243B"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w:t>
          </w:r>
          <w:r w:rsidR="00CE19D0" w:rsidRPr="00CE19D0">
            <w:t xml:space="preserve"> </w:t>
          </w:r>
          <w:r w:rsidR="00CE19D0" w:rsidRPr="00CE19D0">
            <w:rPr>
              <w:rFonts w:ascii="Arial" w:eastAsia="Calibri" w:hAnsi="Arial" w:cs="Arial"/>
              <w:b/>
              <w:lang w:eastAsia="lt-LT"/>
            </w:rPr>
            <w:t>P-2025/12745, ASBESTO TURINČIŲ GAMINIŲ ATLIEKŲ SURINKIMAS, VEŽIMAS IR GALUTINIS TVARKYMAS</w:t>
          </w:r>
          <w:r w:rsidRPr="00CE19D0">
            <w:rPr>
              <w:rFonts w:ascii="Arial" w:eastAsia="Calibri" w:hAnsi="Arial" w:cs="Arial"/>
              <w:b/>
              <w:lang w:eastAsia="lt-LT"/>
            </w:rPr>
            <w:t>“</w:t>
          </w:r>
        </w:p>
        <w:p w14:paraId="4BF6186E"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VYKDOMO SKELBIAMOS APKLAUSOS BŪDU</w:t>
          </w:r>
        </w:p>
        <w:p w14:paraId="0B0EE6E6" w14:textId="77777777" w:rsidR="00FD68D9" w:rsidRPr="00CE19D0" w:rsidRDefault="00FD68D9" w:rsidP="0086316A">
          <w:pPr>
            <w:contextualSpacing/>
            <w:jc w:val="center"/>
            <w:rPr>
              <w:rFonts w:ascii="Arial" w:eastAsia="Calibri" w:hAnsi="Arial" w:cs="Arial"/>
              <w:b/>
              <w:bCs/>
              <w:lang w:eastAsia="lt-LT"/>
            </w:rPr>
          </w:pPr>
          <w:r w:rsidRPr="00CE19D0">
            <w:rPr>
              <w:rFonts w:ascii="Arial" w:eastAsia="Calibri" w:hAnsi="Arial" w:cs="Arial"/>
              <w:b/>
              <w:bCs/>
              <w:lang w:eastAsia="lt-LT"/>
            </w:rPr>
            <w:t>SPECIALIOSIOS SĄLYGOS</w:t>
          </w:r>
        </w:p>
        <w:p w14:paraId="44AB92B9" w14:textId="77777777" w:rsidR="00FD68D9" w:rsidRPr="00FD68D9" w:rsidRDefault="00000000"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perkamų darbų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77777777"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Atliekamas žaliasis pirkimas. Pirkimas vykdomas vadovaujantis </w:t>
      </w:r>
      <w:hyperlink r:id="rId7" w:history="1">
        <w:r w:rsidRPr="00FD68D9">
          <w:rPr>
            <w:rFonts w:ascii="Arial" w:eastAsia="Calibri" w:hAnsi="Arial" w:cs="Arial"/>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68D9">
        <w:rPr>
          <w:rFonts w:ascii="Arial" w:eastAsia="Calibri" w:hAnsi="Arial" w:cs="Arial"/>
          <w:lang w:eastAsia="lt-LT"/>
        </w:rPr>
        <w:t xml:space="preserve">“ nuostatomis. Aplinkos apaugos </w:t>
      </w:r>
      <w:r w:rsidRPr="00FD68D9">
        <w:rPr>
          <w:rFonts w:ascii="Arial" w:eastAsia="Calibri" w:hAnsi="Arial" w:cs="Arial"/>
          <w:u w:val="single"/>
          <w:lang w:eastAsia="lt-LT"/>
        </w:rPr>
        <w:t>kriterijai nustatyti sutarties vykdymo sąlygose.</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4F53B4">
      <w:pPr>
        <w:numPr>
          <w:ilvl w:val="1"/>
          <w:numId w:val="17"/>
        </w:numPr>
        <w:tabs>
          <w:tab w:val="left" w:pos="993"/>
        </w:tabs>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1EEAA7FA" w:rsidR="00FD68D9" w:rsidRPr="004F53B4"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FD68D9">
        <w:rPr>
          <w:rFonts w:ascii="Arial" w:eastAsia="Calibri" w:hAnsi="Arial" w:cs="Arial"/>
          <w:lang w:eastAsia="lt-LT"/>
        </w:rPr>
        <w:t>Perkančiosios organizacijos vardu pirkimo procedūras vykdo ir pirkimo procedūrų klausimais konsultuoja pirkimo organizatorius</w:t>
      </w:r>
      <w:r w:rsidRPr="004F53B4">
        <w:rPr>
          <w:rFonts w:ascii="Arial" w:eastAsia="Calibri" w:hAnsi="Arial" w:cs="Arial"/>
          <w:lang w:eastAsia="lt-LT"/>
        </w:rPr>
        <w:t xml:space="preserve">: </w:t>
      </w:r>
      <w:r w:rsidR="004F53B4" w:rsidRPr="004F53B4">
        <w:rPr>
          <w:rFonts w:ascii="Arial" w:hAnsi="Arial" w:cs="Arial"/>
          <w:color w:val="000000" w:themeColor="text1"/>
        </w:rPr>
        <w:t xml:space="preserve">Toma Skomantienė, Viešųjų pirkimų skyriaus vyriausioji specialistė, tel. +370 610 02 629, el. paštas: </w:t>
      </w:r>
      <w:proofErr w:type="spellStart"/>
      <w:r w:rsidR="004F53B4" w:rsidRPr="004F53B4">
        <w:rPr>
          <w:rFonts w:ascii="Arial" w:hAnsi="Arial" w:cs="Arial"/>
          <w:color w:val="000000" w:themeColor="text1"/>
        </w:rPr>
        <w:t>toma.skomantiene@klaipedos-r.lt</w:t>
      </w:r>
      <w:proofErr w:type="spellEnd"/>
      <w:r w:rsidR="004F53B4" w:rsidRPr="004F53B4">
        <w:rPr>
          <w:rFonts w:ascii="Arial" w:hAnsi="Arial" w:cs="Arial"/>
          <w:color w:val="000000" w:themeColor="text1"/>
        </w:rPr>
        <w:t>.</w:t>
      </w:r>
      <w:r w:rsidR="004F53B4" w:rsidRPr="000847BA">
        <w:rPr>
          <w:rFonts w:ascii="Arial" w:hAnsi="Arial" w:cs="Arial"/>
          <w:color w:val="000000" w:themeColor="text1"/>
          <w:sz w:val="22"/>
          <w:szCs w:val="22"/>
        </w:rPr>
        <w:t xml:space="preserve"> </w:t>
      </w:r>
    </w:p>
    <w:p w14:paraId="680E0293" w14:textId="46219780"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004F53B4">
        <w:rPr>
          <w:rFonts w:ascii="Arial" w:eastAsia="Calibri" w:hAnsi="Arial" w:cs="Arial"/>
          <w:color w:val="000000"/>
          <w:lang w:eastAsia="lt-LT"/>
        </w:rPr>
        <w:t xml:space="preserve">Kristina </w:t>
      </w:r>
      <w:r w:rsidR="00CE19D0" w:rsidRPr="00CE19D0">
        <w:rPr>
          <w:rFonts w:ascii="Arial" w:eastAsia="Calibri" w:hAnsi="Arial" w:cs="Arial"/>
          <w:color w:val="000000"/>
          <w:lang w:eastAsia="lt-LT"/>
        </w:rPr>
        <w:t>Lūžaitė</w:t>
      </w:r>
      <w:r w:rsidRPr="00FD68D9">
        <w:rPr>
          <w:rFonts w:ascii="Arial" w:eastAsia="Calibri" w:hAnsi="Arial" w:cs="Arial"/>
          <w:color w:val="000000"/>
          <w:lang w:eastAsia="lt-LT"/>
        </w:rPr>
        <w:t xml:space="preserve">, Komunalinio ūkio ir aplinkosaugos skyriaus </w:t>
      </w:r>
      <w:r w:rsidR="00CE19D0">
        <w:rPr>
          <w:rFonts w:ascii="Arial" w:eastAsia="Calibri" w:hAnsi="Arial" w:cs="Arial"/>
          <w:color w:val="000000"/>
          <w:lang w:eastAsia="lt-LT"/>
        </w:rPr>
        <w:t>specialistė</w:t>
      </w:r>
      <w:r w:rsidR="004F53B4">
        <w:rPr>
          <w:rFonts w:ascii="Arial" w:eastAsia="Calibri" w:hAnsi="Arial" w:cs="Arial"/>
          <w:color w:val="000000"/>
          <w:lang w:eastAsia="lt-LT"/>
        </w:rPr>
        <w:t xml:space="preserve"> (aplinkosauga)</w:t>
      </w:r>
      <w:r w:rsidRPr="00FD68D9">
        <w:rPr>
          <w:rFonts w:ascii="Arial" w:eastAsia="Calibri" w:hAnsi="Arial" w:cs="Arial"/>
          <w:color w:val="000000"/>
          <w:lang w:eastAsia="lt-LT"/>
        </w:rPr>
        <w:t xml:space="preserve">, tel. </w:t>
      </w:r>
      <w:r w:rsidR="00CE19D0" w:rsidRPr="00CE19D0">
        <w:rPr>
          <w:rFonts w:ascii="Arial" w:eastAsia="Calibri" w:hAnsi="Arial" w:cs="Arial"/>
          <w:color w:val="000000"/>
          <w:lang w:eastAsia="lt-LT"/>
        </w:rPr>
        <w:t>+370 671 59 230</w:t>
      </w:r>
      <w:r w:rsidRPr="00FD68D9">
        <w:rPr>
          <w:rFonts w:ascii="Arial" w:eastAsia="Calibri" w:hAnsi="Arial" w:cs="Arial"/>
          <w:color w:val="000000"/>
          <w:lang w:eastAsia="lt-LT"/>
        </w:rPr>
        <w:t xml:space="preserve">, el. paštas: </w:t>
      </w:r>
      <w:hyperlink r:id="rId8" w:history="1">
        <w:r w:rsidR="00CE19D0" w:rsidRPr="00CE19D0">
          <w:rPr>
            <w:rStyle w:val="Hipersaitas"/>
            <w:rFonts w:ascii="Arial" w:eastAsia="Calibri" w:hAnsi="Arial" w:cs="Arial"/>
            <w:color w:val="auto"/>
            <w:u w:val="none"/>
            <w:lang w:eastAsia="lt-LT"/>
          </w:rPr>
          <w:t>kristina.luzaite@klaipedos-r.lt</w:t>
        </w:r>
      </w:hyperlink>
      <w:r w:rsidR="001C4B7B" w:rsidRPr="00CE19D0">
        <w:t>.</w:t>
      </w:r>
      <w:r w:rsidRPr="00CE19D0">
        <w:rPr>
          <w:rFonts w:ascii="Arial" w:eastAsia="Calibri" w:hAnsi="Arial" w:cs="Arial"/>
          <w:lang w:eastAsia="lt-LT"/>
        </w:rPr>
        <w:t xml:space="preserve">  </w:t>
      </w: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21305126"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1C4B7B">
        <w:rPr>
          <w:rFonts w:ascii="Arial" w:eastAsia="Calibri" w:hAnsi="Arial" w:cs="Arial"/>
          <w:b/>
          <w:bCs/>
          <w:lang w:eastAsia="lt-LT"/>
        </w:rPr>
        <w:t xml:space="preserve"> </w:t>
      </w:r>
      <w:r w:rsidR="00CE19D0" w:rsidRPr="00CE19D0">
        <w:rPr>
          <w:rFonts w:ascii="Arial" w:eastAsia="Calibri" w:hAnsi="Arial" w:cs="Arial"/>
          <w:b/>
          <w:bCs/>
          <w:lang w:eastAsia="lt-LT"/>
        </w:rPr>
        <w:t>Asbesto turinčių gaminių atliekų surinkimas, vežimas ir galutinis tvarkymas</w:t>
      </w:r>
      <w:r w:rsidR="00CE19D0">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482690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w:t>
      </w:r>
      <w:r w:rsidR="00CE19D0">
        <w:rPr>
          <w:rFonts w:ascii="Arial" w:eastAsia="Calibri" w:hAnsi="Arial" w:cs="Arial"/>
          <w:lang w:eastAsia="lt-LT"/>
        </w:rPr>
        <w:t xml:space="preserve">(mažos vertės) </w:t>
      </w:r>
      <w:r w:rsidRPr="00FD68D9">
        <w:rPr>
          <w:rFonts w:ascii="Arial" w:eastAsia="Calibri" w:hAnsi="Arial" w:cs="Arial"/>
          <w:lang w:eastAsia="lt-LT"/>
        </w:rPr>
        <w:t xml:space="preserve">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2CE7162D"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3.2. 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384A7598"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7777777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tiekėjo pasirašytas pasiūlymas, parengtas pagal specialiųjų pirkimo sąlygų 3 priede  ,,Pasiūlymo forma“ pateiktą pasiūlymo formą;</w:t>
      </w:r>
    </w:p>
    <w:p w14:paraId="0596DE3C"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užpildytas EBVPD (specialiųjų pirkimo sąlygų 5 priedas  ,,EBVPD“). Pasirašydamas pasiūlymą, tiekėjas patvirtina ir EBVPD tikrumą;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w:t>
      </w:r>
      <w:proofErr w:type="spellStart"/>
      <w:r w:rsidRPr="00FD68D9">
        <w:rPr>
          <w:rFonts w:ascii="Arial" w:eastAsia="Calibri" w:hAnsi="Arial" w:cs="Arial"/>
          <w:bCs/>
          <w:iCs/>
          <w:lang w:eastAsia="lt-LT"/>
        </w:rPr>
        <w:t>csv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dwg</w:t>
      </w:r>
      <w:proofErr w:type="spellEnd"/>
      <w:r w:rsidRPr="00FD68D9">
        <w:rPr>
          <w:rFonts w:ascii="Arial" w:eastAsia="Calibri" w:hAnsi="Arial" w:cs="Arial"/>
          <w:bCs/>
          <w:iCs/>
          <w:lang w:eastAsia="lt-LT"/>
        </w:rPr>
        <w:t xml:space="preserve">, e0x, </w:t>
      </w:r>
      <w:proofErr w:type="spellStart"/>
      <w:r w:rsidRPr="00FD68D9">
        <w:rPr>
          <w:rFonts w:ascii="Arial" w:eastAsia="Calibri" w:hAnsi="Arial" w:cs="Arial"/>
          <w:bCs/>
          <w:iCs/>
          <w:lang w:eastAsia="lt-LT"/>
        </w:rPr>
        <w:t>fr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geojson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info</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jpeg</w:t>
      </w:r>
      <w:proofErr w:type="spellEnd"/>
      <w:r w:rsidRPr="00FD68D9">
        <w:rPr>
          <w:rFonts w:ascii="Arial" w:eastAsia="Calibri" w:hAnsi="Arial" w:cs="Arial"/>
          <w:bCs/>
          <w:iCs/>
          <w:lang w:eastAsia="lt-LT"/>
        </w:rPr>
        <w:t xml:space="preserve">, jpg, </w:t>
      </w:r>
      <w:proofErr w:type="spellStart"/>
      <w:r w:rsidRPr="00FD68D9">
        <w:rPr>
          <w:rFonts w:ascii="Arial" w:eastAsia="Calibri" w:hAnsi="Arial" w:cs="Arial"/>
          <w:bCs/>
          <w:iCs/>
          <w:lang w:eastAsia="lt-LT"/>
        </w:rPr>
        <w:t>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mov</w:t>
      </w:r>
      <w:proofErr w:type="spellEnd"/>
      <w:r w:rsidRPr="00FD68D9">
        <w:rPr>
          <w:rFonts w:ascii="Arial" w:eastAsia="Calibri" w:hAnsi="Arial" w:cs="Arial"/>
          <w:bCs/>
          <w:iCs/>
          <w:lang w:eastAsia="lt-LT"/>
        </w:rPr>
        <w:t xml:space="preserve">, mp4, </w:t>
      </w:r>
      <w:proofErr w:type="spellStart"/>
      <w:r w:rsidRPr="00FD68D9">
        <w:rPr>
          <w:rFonts w:ascii="Arial" w:eastAsia="Calibri" w:hAnsi="Arial" w:cs="Arial"/>
          <w:bCs/>
          <w:iCs/>
          <w:lang w:eastAsia="lt-LT"/>
        </w:rPr>
        <w:t>mpp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msg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odt</w:t>
      </w:r>
      <w:proofErr w:type="spellEnd"/>
      <w:r w:rsidRPr="00FD68D9">
        <w:rPr>
          <w:rFonts w:ascii="Arial" w:eastAsia="Calibri" w:hAnsi="Arial" w:cs="Arial"/>
          <w:bCs/>
          <w:iCs/>
          <w:lang w:eastAsia="lt-LT"/>
        </w:rPr>
        <w:t xml:space="preserve">, p7m, pages, </w:t>
      </w:r>
      <w:proofErr w:type="spellStart"/>
      <w:r w:rsidRPr="00FD68D9">
        <w:rPr>
          <w:rFonts w:ascii="Arial" w:eastAsia="Calibri" w:hAnsi="Arial" w:cs="Arial"/>
          <w:bCs/>
          <w:iCs/>
          <w:lang w:eastAsia="lt-LT"/>
        </w:rPr>
        <w:t>pdf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png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rar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rtf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svg</w:t>
      </w:r>
      <w:proofErr w:type="spellEnd"/>
      <w:r w:rsidRPr="00FD68D9">
        <w:rPr>
          <w:rFonts w:ascii="Arial" w:eastAsia="Calibri" w:hAnsi="Arial" w:cs="Arial"/>
          <w:bCs/>
          <w:iCs/>
          <w:lang w:eastAsia="lt-LT"/>
        </w:rPr>
        <w:t xml:space="preserve">, tar, </w:t>
      </w:r>
      <w:proofErr w:type="spellStart"/>
      <w:r w:rsidRPr="00FD68D9">
        <w:rPr>
          <w:rFonts w:ascii="Arial" w:eastAsia="Calibri" w:hAnsi="Arial" w:cs="Arial"/>
          <w:bCs/>
          <w:iCs/>
          <w:lang w:eastAsia="lt-LT"/>
        </w:rPr>
        <w:t>tiff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txt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util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webp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wmv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xlsb</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xml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zipx</w:t>
      </w:r>
      <w:proofErr w:type="spellEnd"/>
      <w:r w:rsidRPr="00FD68D9">
        <w:rPr>
          <w:rFonts w:ascii="Arial" w:eastAsia="Calibri" w:hAnsi="Arial" w:cs="Arial"/>
          <w:bCs/>
          <w:iCs/>
          <w:lang w:eastAsia="lt-LT"/>
        </w:rPr>
        <w:t xml:space="preserve">. </w:t>
      </w:r>
      <w:r w:rsidRPr="00FD68D9">
        <w:rPr>
          <w:rFonts w:ascii="Arial" w:eastAsia="Calibri" w:hAnsi="Arial" w:cs="Arial"/>
          <w:b/>
          <w:iCs/>
          <w:u w:val="single"/>
          <w:lang w:eastAsia="lt-LT"/>
        </w:rPr>
        <w:t>Jeigu norima įkelti pasirašytą .</w:t>
      </w:r>
      <w:proofErr w:type="spellStart"/>
      <w:r w:rsidRPr="00FD68D9">
        <w:rPr>
          <w:rFonts w:ascii="Arial" w:eastAsia="Calibri" w:hAnsi="Arial" w:cs="Arial"/>
          <w:b/>
          <w:iCs/>
          <w:u w:val="single"/>
          <w:lang w:eastAsia="lt-LT"/>
        </w:rPr>
        <w:t>adoc</w:t>
      </w:r>
      <w:proofErr w:type="spellEnd"/>
      <w:r w:rsidRPr="00FD68D9">
        <w:rPr>
          <w:rFonts w:ascii="Arial" w:eastAsia="Calibri" w:hAnsi="Arial" w:cs="Arial"/>
          <w:b/>
          <w:iCs/>
          <w:u w:val="single"/>
          <w:lang w:eastAsia="lt-LT"/>
        </w:rPr>
        <w:t xml:space="preserve"> dokumentą, tiekėjas pirma turi šį dokumentą suspausti (į .</w:t>
      </w:r>
      <w:proofErr w:type="spellStart"/>
      <w:r w:rsidRPr="00FD68D9">
        <w:rPr>
          <w:rFonts w:ascii="Arial" w:eastAsia="Calibri" w:hAnsi="Arial" w:cs="Arial"/>
          <w:b/>
          <w:iCs/>
          <w:u w:val="single"/>
          <w:lang w:eastAsia="lt-LT"/>
        </w:rPr>
        <w:t>zip</w:t>
      </w:r>
      <w:proofErr w:type="spellEnd"/>
      <w:r w:rsidRPr="00FD68D9">
        <w:rPr>
          <w:rFonts w:ascii="Arial" w:eastAsia="Calibri" w:hAnsi="Arial" w:cs="Arial"/>
          <w:b/>
          <w:iCs/>
          <w:u w:val="single"/>
          <w:lang w:eastAsia="lt-LT"/>
        </w:rPr>
        <w:t xml:space="preserve">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42566">
        <w:rPr>
          <w:rFonts w:ascii="Arial" w:eastAsia="Calibri" w:hAnsi="Arial" w:cs="Arial"/>
          <w:b/>
          <w:iCs/>
          <w:lang w:eastAsia="lt-LT"/>
        </w:rPr>
        <w:t>DĖMESIO:</w:t>
      </w:r>
      <w:r w:rsidRPr="00F42566">
        <w:rPr>
          <w:rFonts w:ascii="Arial" w:eastAsia="Calibri" w:hAnsi="Arial" w:cs="Arial"/>
          <w:bCs/>
          <w:iCs/>
          <w:lang w:eastAsia="lt-LT"/>
        </w:rPr>
        <w:t xml:space="preserve"> </w:t>
      </w:r>
      <w:r w:rsidRPr="00F42566">
        <w:rPr>
          <w:rFonts w:ascii="Arial" w:eastAsia="Aptos" w:hAnsi="Arial" w:cs="Arial"/>
          <w:iCs/>
          <w:kern w:val="2"/>
          <w:lang w:eastAsia="lt-LT"/>
        </w:rPr>
        <w:t xml:space="preserve">CVP IS nėra galimybės tiekėjui savo pasiūlymą pasirašyti </w:t>
      </w:r>
      <w:r w:rsidRPr="00F42566">
        <w:rPr>
          <w:rFonts w:ascii="Arial" w:eastAsia="Aptos" w:hAnsi="Arial" w:cs="Arial"/>
          <w:b/>
          <w:bCs/>
          <w:iCs/>
          <w:kern w:val="2"/>
          <w:lang w:eastAsia="lt-LT"/>
        </w:rPr>
        <w:t>sisteminiu el. parašu</w:t>
      </w:r>
      <w:r w:rsidRPr="00F42566">
        <w:rPr>
          <w:rFonts w:ascii="Arial" w:eastAsia="Aptos" w:hAnsi="Arial" w:cs="Arial"/>
          <w:iCs/>
          <w:kern w:val="2"/>
          <w:lang w:eastAsia="lt-LT"/>
        </w:rPr>
        <w:t xml:space="preserve">. Tiekėjas savo </w:t>
      </w:r>
      <w:r w:rsidRPr="00F42566">
        <w:rPr>
          <w:rFonts w:ascii="Arial" w:eastAsia="Aptos" w:hAnsi="Arial" w:cs="Arial"/>
          <w:b/>
          <w:bCs/>
          <w:iCs/>
          <w:kern w:val="2"/>
          <w:lang w:eastAsia="lt-LT"/>
        </w:rPr>
        <w:t>visą pasiūlymą</w:t>
      </w:r>
      <w:r w:rsidRPr="00F42566">
        <w:rPr>
          <w:rFonts w:ascii="Arial" w:eastAsia="Aptos" w:hAnsi="Arial" w:cs="Arial"/>
          <w:iCs/>
          <w:kern w:val="2"/>
          <w:lang w:eastAsia="lt-LT"/>
        </w:rPr>
        <w:t xml:space="preserve"> turi pasirašyti </w:t>
      </w:r>
      <w:r w:rsidRPr="00F42566">
        <w:rPr>
          <w:rFonts w:ascii="Arial" w:eastAsia="Aptos" w:hAnsi="Arial" w:cs="Arial"/>
          <w:b/>
          <w:bCs/>
          <w:iCs/>
          <w:kern w:val="2"/>
          <w:lang w:eastAsia="lt-LT"/>
        </w:rPr>
        <w:t>vienu el. parašu</w:t>
      </w:r>
      <w:r w:rsidRPr="00F42566">
        <w:rPr>
          <w:rFonts w:ascii="Arial" w:eastAsia="Aptos" w:hAnsi="Arial" w:cs="Arial"/>
          <w:iCs/>
          <w:kern w:val="2"/>
          <w:lang w:eastAsia="lt-LT"/>
        </w:rPr>
        <w:t xml:space="preserve"> už CVP IS ribų ir </w:t>
      </w:r>
      <w:r w:rsidRPr="00F42566">
        <w:rPr>
          <w:rFonts w:ascii="Arial" w:eastAsia="Aptos" w:hAnsi="Arial" w:cs="Arial"/>
          <w:b/>
          <w:bCs/>
          <w:iCs/>
          <w:kern w:val="2"/>
          <w:lang w:eastAsia="lt-LT"/>
        </w:rPr>
        <w:t>į CVP IS įkelti jau pasirašytą pasiūlymą</w:t>
      </w:r>
      <w:r w:rsidRPr="00F42566">
        <w:rPr>
          <w:rFonts w:ascii="Arial" w:eastAsia="Aptos" w:hAnsi="Arial" w:cs="Arial"/>
          <w:iCs/>
          <w:kern w:val="2"/>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777777"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8D1EBF6" w14:textId="77777777" w:rsidR="00FD68D9" w:rsidRPr="00FD68D9" w:rsidRDefault="00FD68D9" w:rsidP="0086316A">
      <w:pPr>
        <w:numPr>
          <w:ilvl w:val="1"/>
          <w:numId w:val="31"/>
        </w:numPr>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proofErr w:type="spellStart"/>
            <w:r w:rsidRPr="00FD68D9">
              <w:rPr>
                <w:rFonts w:ascii="Arial" w:eastAsia="Calibri" w:hAnsi="Arial" w:cs="Arial"/>
                <w:b/>
                <w:bCs/>
                <w:lang w:eastAsia="lt-LT"/>
              </w:rPr>
              <w:t>Eil.Nr</w:t>
            </w:r>
            <w:proofErr w:type="spellEnd"/>
            <w:r w:rsidRPr="00FD68D9">
              <w:rPr>
                <w:rFonts w:ascii="Arial" w:eastAsia="Calibri" w:hAnsi="Arial" w:cs="Arial"/>
                <w:b/>
                <w:bCs/>
                <w:lang w:eastAsia="lt-LT"/>
              </w:rPr>
              <w:t>.</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shd w:val="clear" w:color="auto" w:fill="auto"/>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shd w:val="clear" w:color="auto" w:fill="auto"/>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shd w:val="clear" w:color="auto" w:fill="auto"/>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shd w:val="clear" w:color="auto" w:fill="auto"/>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shd w:val="clear" w:color="auto" w:fill="auto"/>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shd w:val="clear" w:color="auto" w:fill="auto"/>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shd w:val="clear" w:color="auto" w:fill="auto"/>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shd w:val="clear" w:color="auto" w:fill="auto"/>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shd w:val="clear" w:color="auto" w:fill="auto"/>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shd w:val="clear" w:color="auto" w:fill="auto"/>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shd w:val="clear" w:color="auto" w:fill="auto"/>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shd w:val="clear" w:color="auto" w:fill="auto"/>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shd w:val="clear" w:color="auto" w:fill="auto"/>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shd w:val="clear" w:color="auto" w:fill="auto"/>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shd w:val="clear" w:color="auto" w:fill="auto"/>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shd w:val="clear" w:color="auto" w:fill="auto"/>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shd w:val="clear" w:color="auto" w:fill="auto"/>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F0D98">
        <w:trPr>
          <w:trHeight w:val="17"/>
        </w:trPr>
        <w:tc>
          <w:tcPr>
            <w:tcW w:w="990" w:type="dxa"/>
            <w:shd w:val="clear" w:color="auto" w:fill="auto"/>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shd w:val="clear" w:color="auto" w:fill="auto"/>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shd w:val="clear" w:color="auto" w:fill="auto"/>
            <w:tcMar>
              <w:top w:w="0" w:type="dxa"/>
              <w:left w:w="108" w:type="dxa"/>
              <w:bottom w:w="0" w:type="dxa"/>
              <w:right w:w="108" w:type="dxa"/>
            </w:tcMar>
          </w:tcPr>
          <w:p w14:paraId="7930524E" w14:textId="07B4F220" w:rsidR="00FD68D9" w:rsidRPr="00FD68D9" w:rsidRDefault="00FD68D9" w:rsidP="0086316A">
            <w:pPr>
              <w:jc w:val="both"/>
              <w:rPr>
                <w:rFonts w:ascii="Arial" w:eastAsia="Calibri" w:hAnsi="Arial" w:cs="Arial"/>
                <w:bCs/>
                <w:lang w:eastAsia="lt-LT"/>
              </w:rPr>
            </w:pPr>
            <w:r w:rsidRPr="00FD68D9">
              <w:rPr>
                <w:rFonts w:ascii="Arial" w:eastAsia="Calibri" w:hAnsi="Arial" w:cs="Arial"/>
                <w:b/>
                <w:bCs/>
                <w:lang w:eastAsia="lt-LT"/>
              </w:rPr>
              <w:t>Iki 2025-0</w:t>
            </w:r>
            <w:r w:rsidR="00D61388">
              <w:rPr>
                <w:rFonts w:ascii="Arial" w:eastAsia="Calibri" w:hAnsi="Arial" w:cs="Arial"/>
                <w:b/>
                <w:bCs/>
                <w:lang w:eastAsia="lt-LT"/>
              </w:rPr>
              <w:t>9</w:t>
            </w:r>
            <w:r w:rsidRPr="00FD68D9">
              <w:rPr>
                <w:rFonts w:ascii="Arial" w:eastAsia="Calibri" w:hAnsi="Arial" w:cs="Arial"/>
                <w:b/>
                <w:bCs/>
                <w:lang w:eastAsia="lt-LT"/>
              </w:rPr>
              <w:t>-</w:t>
            </w:r>
            <w:r w:rsidR="004F53B4">
              <w:rPr>
                <w:rFonts w:ascii="Arial" w:eastAsia="Calibri" w:hAnsi="Arial" w:cs="Arial"/>
                <w:b/>
                <w:bCs/>
                <w:lang w:eastAsia="lt-LT"/>
              </w:rPr>
              <w:t>30</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0499AF64" w14:textId="77777777" w:rsidR="00FD68D9" w:rsidRPr="00FD68D9" w:rsidRDefault="00FD68D9" w:rsidP="0086316A">
      <w:pPr>
        <w:keepNext/>
        <w:keepLines/>
        <w:ind w:left="5103"/>
        <w:jc w:val="both"/>
        <w:outlineLvl w:val="1"/>
        <w:rPr>
          <w:rFonts w:ascii="Arial" w:eastAsia="Calibri" w:hAnsi="Arial" w:cs="Arial"/>
          <w:lang w:eastAsia="lt-LT"/>
        </w:rPr>
      </w:pPr>
      <w:bookmarkStart w:id="29" w:name="_Ref38285444"/>
      <w:bookmarkStart w:id="30" w:name="_Ref38291496"/>
      <w:bookmarkStart w:id="31" w:name="_Toc126333941"/>
      <w:r w:rsidRPr="00FD68D9">
        <w:rPr>
          <w:rFonts w:ascii="Arial" w:eastAsia="Calibri" w:hAnsi="Arial" w:cs="Arial"/>
          <w:lang w:eastAsia="lt-LT"/>
        </w:rPr>
        <w:lastRenderedPageBreak/>
        <w:t>Pirkimo sąlygų 3 priedas „Tiekėjų pašalinimo pagrindai“</w:t>
      </w:r>
      <w:bookmarkEnd w:id="29"/>
      <w:bookmarkEnd w:id="30"/>
      <w:bookmarkEnd w:id="31"/>
    </w:p>
    <w:p w14:paraId="16EA4DBF" w14:textId="77777777" w:rsidR="00FD68D9" w:rsidRPr="00FD68D9" w:rsidRDefault="00FD68D9" w:rsidP="0086316A">
      <w:pPr>
        <w:jc w:val="center"/>
        <w:rPr>
          <w:rFonts w:ascii="Arial" w:eastAsia="Calibri" w:hAnsi="Arial" w:cs="Arial"/>
          <w:b/>
          <w:bCs/>
          <w:smallCaps/>
          <w:lang w:eastAsia="lt-LT"/>
        </w:rPr>
      </w:pPr>
    </w:p>
    <w:p w14:paraId="35B557A1"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TIEKĖJŲ PAŠALINIMO PAGRINDAI</w:t>
      </w:r>
    </w:p>
    <w:p w14:paraId="08EF7AA8"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u w:val="single"/>
          <w:lang w:eastAsia="lt-LT"/>
        </w:rPr>
        <w:t>Su pasiūlymu teikiamas tik EBVPD</w:t>
      </w:r>
      <w:r w:rsidRPr="00FD68D9">
        <w:rPr>
          <w:rFonts w:ascii="Arial" w:eastAsia="Calibri" w:hAnsi="Arial" w:cs="Arial"/>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 xml:space="preserve">Pašalinimo pagrindai taikomi tiekėjui (kai pasiūlymą teikia ūkio subjektų grupė – visiems tos grupės nariams) ir ūkio subjektams, kurių pajėgumais tiekėjas </w:t>
      </w:r>
      <w:r w:rsidRPr="00FD68D9">
        <w:rPr>
          <w:rFonts w:ascii="Arial" w:eastAsia="Calibri" w:hAnsi="Arial" w:cs="Arial"/>
          <w:i/>
          <w:iCs/>
          <w:lang w:eastAsia="lt-LT"/>
        </w:rPr>
        <w:t>remiasi</w:t>
      </w:r>
      <w:r w:rsidRPr="00FD68D9">
        <w:rPr>
          <w:rFonts w:ascii="Arial" w:eastAsia="Calibri" w:hAnsi="Arial" w:cs="Arial"/>
          <w:lang w:eastAsia="lt-LT"/>
        </w:rPr>
        <w:t>. Perkančioji organizacija netikrina fizinių asmenų, kurių pajėgumais tiekėjas remiasi pagal VPĮ 49 straipsnį, ir kuriuos, pirkimo laimėjimo atveju, tiekėjas ketina įdarbinti (</w:t>
      </w:r>
      <w:proofErr w:type="spellStart"/>
      <w:r w:rsidRPr="00FD68D9">
        <w:rPr>
          <w:rFonts w:ascii="Arial" w:eastAsia="Calibri" w:hAnsi="Arial" w:cs="Arial"/>
          <w:lang w:eastAsia="lt-LT"/>
        </w:rPr>
        <w:t>kvazisubtiekėjų</w:t>
      </w:r>
      <w:proofErr w:type="spellEnd"/>
      <w:r w:rsidRPr="00FD68D9">
        <w:rPr>
          <w:rFonts w:ascii="Arial" w:eastAsia="Calibri" w:hAnsi="Arial" w:cs="Arial"/>
          <w:lang w:eastAsia="lt-LT"/>
        </w:rPr>
        <w:t>) pašalinimo pagrindų ir nereikalauja jų teikti atskiro EBVPD.</w:t>
      </w:r>
    </w:p>
    <w:p w14:paraId="6EF08EC0"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D9">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D68D9">
        <w:rPr>
          <w:rFonts w:ascii="Arial" w:eastAsia="Verdana" w:hAnsi="Arial" w:cs="Arial"/>
          <w:lang w:eastAsia="lt-LT"/>
        </w:rPr>
        <w:t>Certis</w:t>
      </w:r>
      <w:proofErr w:type="spellEnd"/>
      <w:r w:rsidRPr="00FD68D9">
        <w:rPr>
          <w:rFonts w:ascii="Arial" w:eastAsia="Verdana" w:hAnsi="Arial" w:cs="Arial"/>
          <w:lang w:eastAsia="lt-LT"/>
        </w:rPr>
        <w:t>“. Lentelės ketvirtame stulpelyje nurodomi doku</w:t>
      </w:r>
      <w:r w:rsidRPr="00FD68D9">
        <w:rPr>
          <w:rFonts w:ascii="Arial" w:eastAsia="Calibri" w:hAnsi="Arial" w:cs="Arial"/>
          <w:lang w:eastAsia="lt-LT"/>
        </w:rPr>
        <w:t>mentai, kuriuos turi pateikti Lietuvos Respublikoje registruoti tiekėjai. Dėl dokumentų, kuriuos turi pateikti užsienio šalių tiekėjai, informaciją Perkančioji organizacija pasitikrina „e-</w:t>
      </w:r>
      <w:proofErr w:type="spellStart"/>
      <w:r w:rsidRPr="00FD68D9">
        <w:rPr>
          <w:rFonts w:ascii="Arial" w:eastAsia="Calibri" w:hAnsi="Arial" w:cs="Arial"/>
          <w:lang w:eastAsia="lt-LT"/>
        </w:rPr>
        <w:t>Certis</w:t>
      </w:r>
      <w:proofErr w:type="spellEnd"/>
      <w:r w:rsidRPr="00FD68D9">
        <w:rPr>
          <w:rFonts w:ascii="Arial" w:eastAsia="Calibri" w:hAnsi="Arial" w:cs="Arial"/>
          <w:lang w:eastAsia="lt-LT"/>
        </w:rPr>
        <w:t xml:space="preserve">“, adresu </w:t>
      </w:r>
      <w:hyperlink r:id="rId9" w:history="1">
        <w:r w:rsidRPr="00FD68D9">
          <w:rPr>
            <w:rFonts w:ascii="Arial" w:eastAsia="Calibri" w:hAnsi="Arial" w:cs="Arial"/>
            <w:lang w:eastAsia="lt-LT"/>
          </w:rPr>
          <w:t>https://ec.europa.eu/tools/ecertis/</w:t>
        </w:r>
      </w:hyperlink>
      <w:r w:rsidRPr="00FD68D9">
        <w:rPr>
          <w:rFonts w:ascii="Arial" w:eastAsia="Calibri" w:hAnsi="Arial" w:cs="Arial"/>
          <w:lang w:eastAsia="lt-LT"/>
        </w:rPr>
        <w:t xml:space="preserve">. </w:t>
      </w:r>
    </w:p>
    <w:p w14:paraId="39B5D914"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Perkančioji organizacija nereikalauja iš tiekėjo pateikti dokumentų, patvirtinančių jo pašalinimo pagrindų nebuvimą, jeigu ji:</w:t>
      </w:r>
    </w:p>
    <w:p w14:paraId="1055A677"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turi galimybę susipažinti su šiais dokumentais ar informacija </w:t>
      </w:r>
      <w:r w:rsidRPr="00FD68D9">
        <w:rPr>
          <w:rFonts w:ascii="Arial" w:eastAsia="Calibri" w:hAnsi="Arial" w:cs="Arial"/>
          <w:b/>
          <w:bCs/>
          <w:lang w:eastAsia="lt-LT"/>
        </w:rPr>
        <w:t>tiesiogiai ir neatlygintinai</w:t>
      </w:r>
      <w:r w:rsidRPr="00FD68D9">
        <w:rPr>
          <w:rFonts w:ascii="Arial" w:eastAsia="Calibri" w:hAnsi="Arial" w:cs="Arial"/>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2" w:name="_Hlk156079778"/>
    </w:p>
    <w:p w14:paraId="67BAFE39" w14:textId="77777777" w:rsidR="00FD68D9" w:rsidRPr="00FD68D9" w:rsidRDefault="00FD68D9" w:rsidP="0086316A">
      <w:pPr>
        <w:tabs>
          <w:tab w:val="left" w:pos="567"/>
          <w:tab w:val="left" w:pos="993"/>
        </w:tabs>
        <w:jc w:val="both"/>
        <w:rPr>
          <w:rFonts w:ascii="Arial" w:eastAsia="Calibri" w:hAnsi="Arial" w:cs="Arial"/>
          <w:lang w:eastAsia="lt-LT"/>
        </w:rPr>
      </w:pPr>
      <w:r w:rsidRPr="00FD68D9">
        <w:rPr>
          <w:rFonts w:ascii="Arial" w:eastAsia="Calibri" w:hAnsi="Arial" w:cs="Arial"/>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2"/>
    <w:p w14:paraId="0BB7C573"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priesaikos deklaracija;</w:t>
      </w:r>
    </w:p>
    <w:p w14:paraId="41254F8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oficialia tiekėjo deklaracija, jeigu šalyje nenaudojama priesaikos deklaracija. Oficiali deklaracija turi būti patvirtinta valstybės narės ar tiekėjo kilmės šalies arba šalies, kurioje jis </w:t>
      </w:r>
      <w:r w:rsidRPr="00FD68D9">
        <w:rPr>
          <w:rFonts w:ascii="Arial" w:eastAsia="Calibri" w:hAnsi="Arial" w:cs="Arial"/>
          <w:lang w:eastAsia="lt-LT"/>
        </w:rPr>
        <w:lastRenderedPageBreak/>
        <w:t>registruotas, kompetentingos teisinės ar administracinės institucijos, notaro arba kompetentingos profesinės ar prekybos organizacijos.</w:t>
      </w:r>
    </w:p>
    <w:p w14:paraId="4F696921" w14:textId="77777777" w:rsidR="00FD68D9" w:rsidRPr="00FD68D9" w:rsidRDefault="00FD68D9" w:rsidP="0086316A">
      <w:pPr>
        <w:tabs>
          <w:tab w:val="left" w:pos="851"/>
        </w:tabs>
        <w:jc w:val="both"/>
        <w:rPr>
          <w:rFonts w:ascii="Arial" w:eastAsia="Calibri" w:hAnsi="Arial" w:cs="Arial"/>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FD68D9" w:rsidRPr="00FD68D9"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FD68D9" w:rsidRDefault="00FD68D9" w:rsidP="0086316A">
            <w:pPr>
              <w:ind w:left="32"/>
              <w:jc w:val="center"/>
              <w:rPr>
                <w:rFonts w:ascii="Arial" w:eastAsia="Calibri" w:hAnsi="Arial" w:cs="Arial"/>
                <w:b/>
                <w:bCs/>
                <w:lang w:eastAsia="lt-LT"/>
              </w:rPr>
            </w:pPr>
            <w:bookmarkStart w:id="33" w:name="_Hlk156079548"/>
            <w:r w:rsidRPr="00FD68D9">
              <w:rPr>
                <w:rFonts w:ascii="Arial" w:eastAsia="Calibri" w:hAnsi="Arial" w:cs="Arial"/>
                <w:b/>
                <w:bCs/>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FD68D9" w:rsidRDefault="00FD68D9" w:rsidP="0086316A">
            <w:pPr>
              <w:jc w:val="center"/>
              <w:rPr>
                <w:rFonts w:ascii="Arial" w:eastAsia="Calibri" w:hAnsi="Arial" w:cs="Arial"/>
                <w:bCs/>
              </w:rPr>
            </w:pPr>
            <w:r w:rsidRPr="00FD68D9">
              <w:rPr>
                <w:rFonts w:ascii="Arial" w:eastAsia="Calibri" w:hAnsi="Arial" w:cs="Arial"/>
                <w:b/>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FD68D9" w:rsidRDefault="00FD68D9" w:rsidP="0086316A">
            <w:pPr>
              <w:jc w:val="center"/>
              <w:rPr>
                <w:rFonts w:ascii="Arial" w:eastAsia="Yu Mincho" w:hAnsi="Arial" w:cs="Arial"/>
                <w:b/>
                <w:bCs/>
                <w:lang w:eastAsia="lt-LT"/>
              </w:rPr>
            </w:pPr>
            <w:r w:rsidRPr="00FD68D9">
              <w:rPr>
                <w:rFonts w:ascii="Arial" w:eastAsia="Yu Mincho" w:hAnsi="Arial" w:cs="Arial"/>
                <w:b/>
                <w:bCs/>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FD68D9" w:rsidRDefault="00FD68D9" w:rsidP="0086316A">
            <w:pPr>
              <w:jc w:val="center"/>
              <w:rPr>
                <w:rFonts w:ascii="Arial" w:eastAsia="Calibri" w:hAnsi="Arial" w:cs="Arial"/>
                <w:bCs/>
                <w:iCs/>
              </w:rPr>
            </w:pPr>
            <w:r w:rsidRPr="00FD68D9">
              <w:rPr>
                <w:rFonts w:ascii="Arial" w:eastAsia="Calibri" w:hAnsi="Arial" w:cs="Arial"/>
                <w:b/>
                <w:lang w:eastAsia="lt-LT"/>
              </w:rPr>
              <w:t>Pašalinimo pagrindų nebuvimą įrodantys dokumentai</w:t>
            </w:r>
          </w:p>
        </w:tc>
      </w:tr>
      <w:tr w:rsidR="00FD68D9" w:rsidRPr="00FD68D9"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FD68D9" w:rsidRDefault="00FD68D9" w:rsidP="0086316A">
            <w:pPr>
              <w:jc w:val="both"/>
              <w:rPr>
                <w:rFonts w:ascii="Arial" w:eastAsia="Calibri" w:hAnsi="Arial" w:cs="Arial"/>
              </w:rPr>
            </w:pPr>
            <w:r w:rsidRPr="00FD68D9">
              <w:rPr>
                <w:rFonts w:ascii="Arial" w:eastAsia="Calibri" w:hAnsi="Arial" w:cs="Arial"/>
                <w:b/>
                <w:bCs/>
              </w:rPr>
              <w:t>Privalomi</w:t>
            </w:r>
            <w:r w:rsidRPr="00FD68D9">
              <w:rPr>
                <w:rFonts w:ascii="Arial" w:eastAsia="Calibri" w:hAnsi="Arial" w:cs="Arial"/>
                <w:b/>
                <w:bCs/>
                <w:vertAlign w:val="superscript"/>
              </w:rPr>
              <w:footnoteReference w:id="1"/>
            </w:r>
            <w:r w:rsidRPr="00FD68D9">
              <w:rPr>
                <w:rFonts w:ascii="Arial" w:eastAsia="Calibri" w:hAnsi="Arial" w:cs="Arial"/>
                <w:b/>
                <w:bCs/>
              </w:rPr>
              <w:t xml:space="preserve"> pašalinimo pagrindai pagal VPĮ 46 straipsnio 1 – 4 dalių nuostatas</w:t>
            </w:r>
          </w:p>
        </w:tc>
      </w:tr>
      <w:tr w:rsidR="00FD68D9" w:rsidRPr="00FD68D9"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FD68D9" w:rsidRDefault="00FD68D9" w:rsidP="0086316A">
            <w:pPr>
              <w:jc w:val="both"/>
              <w:rPr>
                <w:rFonts w:ascii="Arial" w:eastAsia="Calibri" w:hAnsi="Arial" w:cs="Arial"/>
                <w:b/>
                <w:bCs/>
              </w:rPr>
            </w:pPr>
            <w:r w:rsidRPr="00FD68D9">
              <w:rPr>
                <w:rFonts w:ascii="Arial" w:eastAsia="Calibri" w:hAnsi="Arial" w:cs="Arial"/>
              </w:rPr>
              <w:t>Tiekėjas arba jo atsakingas asmuo, nurodytas VPĮ 46 straipsnio 2 dalies 2 punkte, nuteistas už šią nusikalstamą veiką:</w:t>
            </w:r>
          </w:p>
          <w:p w14:paraId="356EB07D"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dalyvavimą nusikalstamame susivienijime, jo organizavimą ar vadovavimą jam;</w:t>
            </w:r>
          </w:p>
          <w:p w14:paraId="727575A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kyšininkavimą, prekybą poveikiu, papirkimą;</w:t>
            </w:r>
          </w:p>
          <w:p w14:paraId="1F2FD4D3"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4) nusikalstamą bankrotą;</w:t>
            </w:r>
          </w:p>
          <w:p w14:paraId="08576B6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5) teroristinį ir su teroristine veikla susijusį nusikaltimą;</w:t>
            </w:r>
          </w:p>
          <w:p w14:paraId="1CC0AEF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6) nusikalstamu būdu gauto turto legalizavimą;</w:t>
            </w:r>
          </w:p>
          <w:p w14:paraId="2705951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lastRenderedPageBreak/>
              <w:t>7) prekybą žmonėmis, vaiko pirkimą arba pardavimą;</w:t>
            </w:r>
          </w:p>
          <w:p w14:paraId="1C369A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FD68D9" w:rsidRDefault="00FD68D9" w:rsidP="0086316A">
            <w:pPr>
              <w:jc w:val="both"/>
              <w:rPr>
                <w:rFonts w:ascii="Arial" w:eastAsia="Calibri" w:hAnsi="Arial" w:cs="Arial"/>
                <w:b/>
                <w:bCs/>
              </w:rPr>
            </w:pPr>
          </w:p>
          <w:p w14:paraId="50505C0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arba jo atsakingas asmuo nuteistas už aukščiau nurodytą nusikalstamą veiką, kai dėl:</w:t>
            </w:r>
          </w:p>
          <w:p w14:paraId="35E79BF6"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1570C47"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 xml:space="preserve">Punkto redakcija </w:t>
            </w:r>
            <w:r w:rsidRPr="00FD68D9">
              <w:rPr>
                <w:rFonts w:ascii="Arial" w:eastAsia="Calibri" w:hAnsi="Arial" w:cs="Arial"/>
                <w:b/>
                <w:bCs/>
                <w:u w:val="single"/>
              </w:rPr>
              <w:t>supaprastintam</w:t>
            </w:r>
            <w:r w:rsidRPr="00FD68D9">
              <w:rPr>
                <w:rFonts w:ascii="Arial" w:eastAsia="Calibri" w:hAnsi="Arial" w:cs="Arial"/>
                <w:b/>
                <w:bCs/>
              </w:rPr>
              <w:t xml:space="preserve"> pirkimui, pradedamam 2024-01-01 ir vėliau:</w:t>
            </w:r>
          </w:p>
          <w:p w14:paraId="537EC673" w14:textId="77777777" w:rsidR="00FD68D9" w:rsidRPr="00FD68D9" w:rsidRDefault="00FD68D9" w:rsidP="0086316A">
            <w:pPr>
              <w:jc w:val="both"/>
              <w:rPr>
                <w:rFonts w:ascii="Arial" w:eastAsia="Calibri" w:hAnsi="Arial" w:cs="Arial"/>
              </w:rPr>
            </w:pPr>
            <w:r w:rsidRPr="00FD68D9">
              <w:rPr>
                <w:rFonts w:ascii="Arial" w:eastAsia="Calibri" w:hAnsi="Arial" w:cs="Arial"/>
              </w:rPr>
              <w:t xml:space="preserve">2) tiekėjo, kuris yra juridinis asmuo, kita organizacija ar jos </w:t>
            </w:r>
            <w:r w:rsidRPr="00FD68D9">
              <w:rPr>
                <w:rFonts w:ascii="Arial" w:eastAsia="Calibri" w:hAnsi="Arial" w:cs="Arial"/>
                <w:b/>
                <w:bCs/>
              </w:rPr>
              <w:t>struktūrinis</w:t>
            </w:r>
            <w:r w:rsidRPr="00FD68D9">
              <w:rPr>
                <w:rFonts w:ascii="Arial" w:eastAsia="Calibri"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00EA2"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Punkto redakcija pirkimui, pradedamam 2024-01-01 ir vėliau:</w:t>
            </w:r>
          </w:p>
          <w:p w14:paraId="4E8E230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FD68D9" w:rsidRDefault="00FD68D9" w:rsidP="0086316A">
            <w:pPr>
              <w:jc w:val="both"/>
              <w:rPr>
                <w:rFonts w:ascii="Arial" w:eastAsia="Yu Mincho" w:hAnsi="Arial" w:cs="Arial"/>
                <w:b/>
                <w:bCs/>
              </w:rPr>
            </w:pPr>
            <w:r w:rsidRPr="00FD68D9">
              <w:rPr>
                <w:rFonts w:ascii="Arial" w:eastAsia="Yu Mincho" w:hAnsi="Arial" w:cs="Arial"/>
                <w:b/>
                <w:bCs/>
              </w:rPr>
              <w:lastRenderedPageBreak/>
              <w:t>VPĮ 46 straipsnio 1 dalis</w:t>
            </w:r>
          </w:p>
          <w:p w14:paraId="68DCCB7E" w14:textId="77777777" w:rsidR="00FD68D9" w:rsidRPr="00FD68D9" w:rsidRDefault="00FD68D9" w:rsidP="0086316A">
            <w:pPr>
              <w:jc w:val="both"/>
              <w:rPr>
                <w:rFonts w:ascii="Arial" w:eastAsia="Yu Mincho" w:hAnsi="Arial" w:cs="Arial"/>
              </w:rPr>
            </w:pPr>
          </w:p>
          <w:p w14:paraId="79777FEE"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A1-A6 punktai</w:t>
            </w:r>
          </w:p>
          <w:p w14:paraId="7873C186" w14:textId="77777777" w:rsidR="00FD68D9" w:rsidRPr="00FD68D9" w:rsidRDefault="00FD68D9" w:rsidP="0086316A">
            <w:pPr>
              <w:jc w:val="both"/>
              <w:rPr>
                <w:rFonts w:ascii="Arial" w:eastAsia="Yu Mincho" w:hAnsi="Arial" w:cs="Arial"/>
              </w:rPr>
            </w:pPr>
          </w:p>
          <w:p w14:paraId="0BD41975"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Lietuvoje įsteigtų subjektų reikalaujama:</w:t>
            </w:r>
          </w:p>
          <w:p w14:paraId="7C3998D5"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išrašo iš teismo sprendimo arba</w:t>
            </w:r>
          </w:p>
          <w:p w14:paraId="48A90CCE"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Informatikos ir ryšių departamento prie Vidaus reikalų ministerijos pažymos, arba</w:t>
            </w:r>
          </w:p>
          <w:p w14:paraId="185D0432"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FD68D9" w:rsidRDefault="00FD68D9" w:rsidP="0086316A">
            <w:pPr>
              <w:jc w:val="both"/>
              <w:rPr>
                <w:rFonts w:ascii="Arial" w:eastAsia="Calibri" w:hAnsi="Arial" w:cs="Arial"/>
              </w:rPr>
            </w:pPr>
          </w:p>
          <w:p w14:paraId="38BD81C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5927DE5F"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2"/>
            </w:r>
            <w:r w:rsidRPr="00FD68D9">
              <w:rPr>
                <w:rFonts w:ascii="Arial" w:eastAsia="Calibri" w:hAnsi="Arial" w:cs="Arial"/>
                <w:lang w:eastAsia="lt-LT"/>
              </w:rPr>
              <w:t>.</w:t>
            </w:r>
          </w:p>
          <w:p w14:paraId="698AB5C1" w14:textId="77777777" w:rsidR="00FD68D9" w:rsidRPr="00FD68D9" w:rsidRDefault="00FD68D9" w:rsidP="0086316A">
            <w:pPr>
              <w:jc w:val="both"/>
              <w:rPr>
                <w:rFonts w:ascii="Arial" w:eastAsia="Calibri" w:hAnsi="Arial" w:cs="Arial"/>
                <w:lang w:eastAsia="lt-LT"/>
              </w:rPr>
            </w:pPr>
          </w:p>
          <w:p w14:paraId="096BA5C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Nurodyti dokumentai turi būti išduoti ne anksčiau kaip 180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FD68D9" w:rsidRDefault="00FD68D9" w:rsidP="0086316A">
            <w:pPr>
              <w:jc w:val="both"/>
              <w:rPr>
                <w:rFonts w:ascii="Arial" w:eastAsia="Calibri" w:hAnsi="Arial" w:cs="Arial"/>
                <w:b/>
                <w:bCs/>
                <w:lang w:eastAsia="lt-LT"/>
              </w:rPr>
            </w:pPr>
          </w:p>
          <w:p w14:paraId="1CFBA7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FD68D9" w:rsidRDefault="00FD68D9" w:rsidP="0086316A">
            <w:pPr>
              <w:jc w:val="both"/>
              <w:rPr>
                <w:rFonts w:ascii="Arial" w:eastAsia="Calibri" w:hAnsi="Arial" w:cs="Arial"/>
                <w:bCs/>
                <w:lang w:eastAsia="lt-LT"/>
              </w:rPr>
            </w:pPr>
          </w:p>
          <w:p w14:paraId="7123838F"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7A7AF7D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FD68D9" w:rsidRDefault="00FD68D9" w:rsidP="0086316A">
            <w:pPr>
              <w:jc w:val="both"/>
              <w:rPr>
                <w:rFonts w:ascii="Arial" w:eastAsia="Calibri" w:hAnsi="Arial" w:cs="Arial"/>
                <w:b/>
                <w:bCs/>
                <w:lang w:eastAsia="lt-LT"/>
              </w:rPr>
            </w:pPr>
          </w:p>
          <w:p w14:paraId="415FA2E7" w14:textId="77777777" w:rsidR="00FD68D9" w:rsidRPr="00FD68D9" w:rsidRDefault="00FD68D9" w:rsidP="0086316A">
            <w:pPr>
              <w:jc w:val="both"/>
              <w:rPr>
                <w:rFonts w:ascii="Arial" w:eastAsia="Calibri" w:hAnsi="Arial" w:cs="Arial"/>
                <w:b/>
                <w:bCs/>
                <w:lang w:eastAsia="lt-LT"/>
              </w:rPr>
            </w:pPr>
          </w:p>
        </w:tc>
      </w:tr>
      <w:tr w:rsidR="00FD68D9" w:rsidRPr="00FD68D9"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0056" w14:textId="77777777" w:rsidR="00FD68D9" w:rsidRPr="00FD68D9" w:rsidRDefault="00FD68D9" w:rsidP="0086316A">
            <w:pPr>
              <w:rPr>
                <w:rFonts w:ascii="Arial" w:eastAsia="Calibri" w:hAnsi="Arial" w:cs="Arial"/>
                <w:b/>
                <w:bCs/>
              </w:rPr>
            </w:pPr>
            <w:r w:rsidRPr="00FD68D9">
              <w:rPr>
                <w:rFonts w:ascii="Arial" w:eastAsia="Calibri" w:hAnsi="Arial" w:cs="Arial"/>
                <w:b/>
                <w:bCs/>
              </w:rPr>
              <w:t>Punkto redakcija pirkimui, pradedamam 2025-02-01 ir vėliau:</w:t>
            </w:r>
          </w:p>
          <w:p w14:paraId="11E2B7D7" w14:textId="77777777" w:rsidR="00FD68D9" w:rsidRPr="00FD68D9" w:rsidRDefault="00FD68D9" w:rsidP="0086316A">
            <w:pPr>
              <w:jc w:val="both"/>
              <w:rPr>
                <w:rFonts w:ascii="Arial" w:eastAsia="Calibri" w:hAnsi="Arial" w:cs="Arial"/>
              </w:rPr>
            </w:pPr>
            <w:r w:rsidRPr="00FD68D9">
              <w:rPr>
                <w:rFonts w:ascii="Arial" w:eastAsia="Calibri" w:hAnsi="Arial" w:cs="Arial"/>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2¹ dalis</w:t>
            </w:r>
          </w:p>
          <w:p w14:paraId="1ADD8F05" w14:textId="77777777" w:rsidR="00FD68D9" w:rsidRPr="00FD68D9" w:rsidRDefault="00FD68D9" w:rsidP="0086316A">
            <w:pPr>
              <w:jc w:val="both"/>
              <w:rPr>
                <w:rFonts w:ascii="Arial" w:eastAsia="Yu Mincho" w:hAnsi="Arial" w:cs="Arial"/>
                <w:b/>
                <w:bCs/>
                <w:lang w:eastAsia="lt-LT"/>
              </w:rPr>
            </w:pPr>
          </w:p>
          <w:p w14:paraId="40C466D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Iš Lietuvoje įsteigtų subjektų įrodančių dokumentų nereikalaujama. Užtenka pateikto EBVPD.</w:t>
            </w:r>
          </w:p>
          <w:p w14:paraId="7C7021FE" w14:textId="77777777" w:rsidR="00FD68D9" w:rsidRPr="00FD68D9" w:rsidRDefault="00FD68D9" w:rsidP="0086316A">
            <w:pPr>
              <w:jc w:val="both"/>
              <w:rPr>
                <w:rFonts w:ascii="Arial" w:eastAsia="Calibri" w:hAnsi="Arial" w:cs="Arial"/>
                <w:lang w:eastAsia="lt-LT"/>
              </w:rPr>
            </w:pPr>
          </w:p>
        </w:tc>
      </w:tr>
      <w:tr w:rsidR="00FD68D9" w:rsidRPr="00FD68D9"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FD68D9" w:rsidRDefault="00FD68D9" w:rsidP="0086316A">
            <w:pPr>
              <w:numPr>
                <w:ilvl w:val="0"/>
                <w:numId w:val="14"/>
              </w:numPr>
              <w:ind w:left="0" w:firstLine="0"/>
              <w:rPr>
                <w:rFonts w:ascii="Arial" w:eastAsia="Calibri" w:hAnsi="Arial" w:cs="Arial"/>
                <w:b/>
                <w:bCs/>
                <w:lang w:eastAsia="lt-LT"/>
              </w:rPr>
            </w:pPr>
            <w:bookmarkStart w:id="34"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FD68D9" w:rsidRDefault="00FD68D9" w:rsidP="0086316A">
            <w:pPr>
              <w:jc w:val="both"/>
              <w:rPr>
                <w:rFonts w:ascii="Arial" w:eastAsia="Calibri" w:hAnsi="Arial" w:cs="Arial"/>
                <w:b/>
                <w:bCs/>
              </w:rPr>
            </w:pPr>
            <w:r w:rsidRPr="00FD68D9">
              <w:rPr>
                <w:rFonts w:ascii="Arial" w:eastAsia="Calibri" w:hAnsi="Arial" w:cs="Arial"/>
              </w:rPr>
              <w:t xml:space="preserve">Tiekėjas yra nuteistas už įsipareigojimų, susijusių su mokesčių, įskaitant socialinio draudimo įmokas, mokėjimu, nevykdymą pagal šalies, kurioje </w:t>
            </w:r>
            <w:r w:rsidRPr="00FD68D9">
              <w:rPr>
                <w:rFonts w:ascii="Arial" w:eastAsia="Calibri" w:hAnsi="Arial" w:cs="Arial"/>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EF806A" w14:textId="77777777" w:rsidR="00FD68D9" w:rsidRPr="00FD68D9" w:rsidRDefault="00FD68D9" w:rsidP="0086316A">
            <w:pPr>
              <w:jc w:val="both"/>
              <w:rPr>
                <w:rFonts w:ascii="Arial" w:eastAsia="Calibri" w:hAnsi="Arial" w:cs="Arial"/>
                <w:b/>
                <w:bCs/>
              </w:rPr>
            </w:pPr>
          </w:p>
          <w:p w14:paraId="6D1E2B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nuteistas už aukščiau nurodytą nusikalstamą veiką, kai dėl:</w:t>
            </w:r>
          </w:p>
          <w:p w14:paraId="3968D1C0"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54380E7" w14:textId="77777777" w:rsidR="00FD68D9" w:rsidRPr="00FD68D9" w:rsidRDefault="00FD68D9" w:rsidP="0086316A">
            <w:pPr>
              <w:jc w:val="both"/>
              <w:rPr>
                <w:rFonts w:ascii="Arial" w:eastAsia="Calibri" w:hAnsi="Arial" w:cs="Arial"/>
                <w:b/>
                <w:bCs/>
              </w:rPr>
            </w:pPr>
          </w:p>
          <w:p w14:paraId="09B4E2B5" w14:textId="77777777" w:rsidR="00FD68D9" w:rsidRPr="00FD68D9" w:rsidRDefault="00FD68D9" w:rsidP="0086316A">
            <w:pPr>
              <w:jc w:val="both"/>
              <w:rPr>
                <w:rFonts w:ascii="Arial" w:eastAsia="Calibri" w:hAnsi="Arial" w:cs="Arial"/>
              </w:rPr>
            </w:pPr>
            <w:r w:rsidRPr="00FD68D9">
              <w:rPr>
                <w:rFonts w:ascii="Arial" w:eastAsia="Calibri" w:hAnsi="Arial" w:cs="Arial"/>
              </w:rPr>
              <w:t>Punkto redakcija pirkimui, pradedamam 2024-01-01 ir vėliau:</w:t>
            </w:r>
          </w:p>
          <w:p w14:paraId="7B69E37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2)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Tačiau ši nuostata netaikoma, jeigu:</w:t>
            </w:r>
          </w:p>
          <w:p w14:paraId="1667996A"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tiekėjas yra įsipareigojęs sumokėti mokesčius, įskaitant socialinio draudimo įmokas ir dėl to laikomas jau įvykdžiusiu šioje dalyje nurodytus įsipareigojimus;</w:t>
            </w:r>
          </w:p>
          <w:p w14:paraId="1F753B6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įsiskolinimo suma neviršija 50 Eur (penkiasdešimt eurų);</w:t>
            </w:r>
          </w:p>
          <w:p w14:paraId="6F745AE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D68D9">
              <w:rPr>
                <w:rFonts w:ascii="Arial" w:eastAsia="Calibri" w:hAnsi="Arial" w:cs="Arial"/>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3 dalis</w:t>
            </w:r>
          </w:p>
          <w:p w14:paraId="0D088EEE" w14:textId="77777777" w:rsidR="00FD68D9" w:rsidRPr="00FD68D9" w:rsidRDefault="00FD68D9" w:rsidP="0086316A">
            <w:pPr>
              <w:jc w:val="both"/>
              <w:rPr>
                <w:rFonts w:ascii="Arial" w:eastAsia="Arial" w:hAnsi="Arial" w:cs="Arial"/>
                <w:lang w:eastAsia="lt-LT"/>
              </w:rPr>
            </w:pPr>
          </w:p>
          <w:p w14:paraId="1C60083F" w14:textId="77777777" w:rsidR="00FD68D9" w:rsidRPr="00FD68D9" w:rsidRDefault="00FD68D9" w:rsidP="0086316A">
            <w:pPr>
              <w:jc w:val="both"/>
              <w:rPr>
                <w:rFonts w:ascii="Arial" w:eastAsia="Yu Mincho" w:hAnsi="Arial" w:cs="Arial"/>
                <w:lang w:eastAsia="lt-LT"/>
              </w:rPr>
            </w:pPr>
            <w:r w:rsidRPr="00FD68D9">
              <w:rPr>
                <w:rFonts w:ascii="Arial" w:eastAsia="Arial" w:hAnsi="Arial" w:cs="Arial"/>
                <w:lang w:eastAsia="lt-LT"/>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lastRenderedPageBreak/>
              <w:t>1) Dėl įsipareigojimų, susijusių su mokesčių mokėjimu, įvykdymo i</w:t>
            </w:r>
            <w:r w:rsidRPr="00FD68D9">
              <w:rPr>
                <w:rFonts w:ascii="Arial" w:eastAsia="Calibri" w:hAnsi="Arial" w:cs="Arial"/>
              </w:rPr>
              <w:t xml:space="preserve">š Lietuvoje įsteigtų subjektų </w:t>
            </w:r>
            <w:r w:rsidRPr="00FD68D9">
              <w:rPr>
                <w:rFonts w:ascii="Arial" w:eastAsia="Calibri" w:hAnsi="Arial" w:cs="Arial"/>
                <w:lang w:eastAsia="lt-LT"/>
              </w:rPr>
              <w:t>prašoma:</w:t>
            </w:r>
          </w:p>
          <w:p w14:paraId="60DD5CAE" w14:textId="77777777" w:rsidR="00FD68D9" w:rsidRPr="00FD68D9" w:rsidRDefault="00FD68D9" w:rsidP="0086316A">
            <w:pPr>
              <w:jc w:val="both"/>
              <w:rPr>
                <w:rFonts w:ascii="Arial" w:eastAsia="Calibri" w:hAnsi="Arial" w:cs="Arial"/>
                <w:b/>
                <w:bCs/>
                <w:lang w:eastAsia="lt-LT"/>
              </w:rPr>
            </w:pPr>
          </w:p>
          <w:p w14:paraId="2739663D" w14:textId="77777777" w:rsidR="00FD68D9" w:rsidRPr="00FD68D9" w:rsidRDefault="00FD68D9" w:rsidP="0086316A">
            <w:pPr>
              <w:numPr>
                <w:ilvl w:val="0"/>
                <w:numId w:val="21"/>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lastRenderedPageBreak/>
              <w:t>išrašo iš teismo sprendimo (jei toks yra) arba Valstybinės mokesčių inspekcijos prie Lietuvos Respublikos finansų ministerijos išduoto dokumento,</w:t>
            </w:r>
          </w:p>
          <w:p w14:paraId="601402A2" w14:textId="77777777" w:rsidR="00FD68D9" w:rsidRPr="00FD68D9" w:rsidRDefault="00FD68D9" w:rsidP="0086316A">
            <w:pPr>
              <w:numPr>
                <w:ilvl w:val="0"/>
                <w:numId w:val="20"/>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7AB5DDD6" w14:textId="77777777" w:rsidR="00FD68D9" w:rsidRPr="00FD68D9" w:rsidRDefault="00FD68D9" w:rsidP="0086316A">
            <w:pPr>
              <w:jc w:val="both"/>
              <w:rPr>
                <w:rFonts w:ascii="Arial" w:eastAsia="Calibri" w:hAnsi="Arial" w:cs="Arial"/>
                <w:lang w:eastAsia="lt-LT"/>
              </w:rPr>
            </w:pPr>
          </w:p>
          <w:p w14:paraId="2E0C448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27AE4E42" w14:textId="77777777" w:rsidR="00FD68D9" w:rsidRPr="00FD68D9" w:rsidRDefault="00FD68D9" w:rsidP="0086316A">
            <w:pPr>
              <w:numPr>
                <w:ilvl w:val="0"/>
                <w:numId w:val="22"/>
              </w:numPr>
              <w:tabs>
                <w:tab w:val="left" w:pos="173"/>
                <w:tab w:val="left" w:pos="740"/>
              </w:tabs>
              <w:ind w:left="-111" w:firstLine="567"/>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3"/>
            </w:r>
            <w:r w:rsidRPr="00FD68D9">
              <w:rPr>
                <w:rFonts w:ascii="Arial" w:eastAsia="Calibri" w:hAnsi="Arial" w:cs="Arial"/>
                <w:lang w:eastAsia="lt-LT"/>
              </w:rPr>
              <w:t>.</w:t>
            </w:r>
          </w:p>
          <w:p w14:paraId="64FCF192" w14:textId="77777777" w:rsidR="00FD68D9" w:rsidRPr="00FD68D9" w:rsidRDefault="00FD68D9" w:rsidP="0086316A">
            <w:pPr>
              <w:jc w:val="both"/>
              <w:rPr>
                <w:rFonts w:ascii="Arial" w:eastAsia="Yu Mincho" w:hAnsi="Arial" w:cs="Arial"/>
                <w:lang w:eastAsia="lt-LT"/>
              </w:rPr>
            </w:pPr>
          </w:p>
          <w:p w14:paraId="56CC65B3"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FD68D9" w:rsidRDefault="00FD68D9" w:rsidP="0086316A">
            <w:pPr>
              <w:jc w:val="both"/>
              <w:rPr>
                <w:rFonts w:ascii="Arial" w:eastAsia="Calibri" w:hAnsi="Arial" w:cs="Arial"/>
                <w:i/>
                <w:iCs/>
                <w:lang w:eastAsia="lt-LT"/>
              </w:rPr>
            </w:pPr>
          </w:p>
          <w:p w14:paraId="44A1BA05"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FD68D9" w:rsidRDefault="00FD68D9" w:rsidP="0086316A">
            <w:pPr>
              <w:jc w:val="both"/>
              <w:rPr>
                <w:rFonts w:ascii="Arial" w:eastAsia="Calibri" w:hAnsi="Arial" w:cs="Arial"/>
                <w:b/>
                <w:bCs/>
                <w:lang w:eastAsia="lt-LT"/>
              </w:rPr>
            </w:pPr>
          </w:p>
          <w:p w14:paraId="00B8392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2) Dėl įsipareigojimų, susijusių su socialinio draudimo įmokų mokėjimu, įvykdymo i</w:t>
            </w:r>
            <w:r w:rsidRPr="00FD68D9">
              <w:rPr>
                <w:rFonts w:ascii="Arial" w:eastAsia="Calibri" w:hAnsi="Arial" w:cs="Arial"/>
              </w:rPr>
              <w:t xml:space="preserve">š Lietuvoje įsteigtų subjektų </w:t>
            </w:r>
            <w:r w:rsidRPr="00FD68D9">
              <w:rPr>
                <w:rFonts w:ascii="Arial" w:eastAsia="Calibri" w:hAnsi="Arial" w:cs="Arial"/>
                <w:bCs/>
                <w:lang w:eastAsia="lt-LT"/>
              </w:rPr>
              <w:t>prašoma:</w:t>
            </w:r>
          </w:p>
          <w:p w14:paraId="36742AF6"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2.1) Jeigu tiekėjas yra juridinis asmuo, registruotas Lietuvos Respublikoje, iš jo nereikalaujama pateikti jokių šį reikalavimą įrodančių dokumentų. </w:t>
            </w:r>
            <w:r w:rsidRPr="00FD68D9">
              <w:rPr>
                <w:rFonts w:ascii="Arial" w:eastAsia="Calibri" w:hAnsi="Arial" w:cs="Arial"/>
                <w:bCs/>
                <w:lang w:eastAsia="lt-LT"/>
              </w:rPr>
              <w:lastRenderedPageBreak/>
              <w:t xml:space="preserve">Perkančioji organizacija savarankiškai patikrina duomenis nacionalinėje duomenų bazėje,  adresu </w:t>
            </w:r>
            <w:hyperlink r:id="rId10" w:history="1">
              <w:r w:rsidRPr="00FD68D9">
                <w:rPr>
                  <w:rFonts w:ascii="Arial" w:eastAsia="Calibri" w:hAnsi="Arial" w:cs="Arial"/>
                  <w:bCs/>
                  <w:u w:val="single"/>
                  <w:lang w:eastAsia="lt-LT"/>
                </w:rPr>
                <w:t>http://draudejai.sodra.lt/draudeju_viesi_duomenys/</w:t>
              </w:r>
            </w:hyperlink>
            <w:r w:rsidRPr="00FD68D9">
              <w:rPr>
                <w:rFonts w:ascii="Arial" w:eastAsia="Calibri" w:hAnsi="Arial" w:cs="Arial"/>
                <w:bCs/>
                <w:lang w:eastAsia="lt-LT"/>
              </w:rPr>
              <w:t>.</w:t>
            </w:r>
          </w:p>
          <w:p w14:paraId="21A0EAE6" w14:textId="77777777" w:rsidR="00FD68D9" w:rsidRPr="00FD68D9" w:rsidRDefault="00FD68D9" w:rsidP="0086316A">
            <w:pPr>
              <w:jc w:val="both"/>
              <w:rPr>
                <w:rFonts w:ascii="Arial" w:eastAsia="Calibri" w:hAnsi="Arial" w:cs="Arial"/>
                <w:b/>
                <w:bCs/>
                <w:lang w:eastAsia="lt-LT"/>
              </w:rPr>
            </w:pPr>
          </w:p>
          <w:p w14:paraId="35603C1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FD68D9" w:rsidRDefault="00FD68D9" w:rsidP="0086316A">
            <w:pPr>
              <w:jc w:val="both"/>
              <w:rPr>
                <w:rFonts w:ascii="Arial" w:eastAsia="Calibri" w:hAnsi="Arial" w:cs="Arial"/>
                <w:b/>
                <w:bCs/>
                <w:lang w:eastAsia="lt-LT"/>
              </w:rPr>
            </w:pPr>
          </w:p>
          <w:p w14:paraId="15D7F42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FD68D9" w:rsidRDefault="00FD68D9" w:rsidP="0086316A">
            <w:pPr>
              <w:jc w:val="both"/>
              <w:rPr>
                <w:rFonts w:ascii="Arial" w:eastAsia="Calibri" w:hAnsi="Arial" w:cs="Arial"/>
                <w:b/>
                <w:bCs/>
                <w:lang w:eastAsia="lt-LT"/>
              </w:rPr>
            </w:pPr>
          </w:p>
          <w:p w14:paraId="7F40636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64320D9B"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kompetentingos institucijos dokumento</w:t>
            </w:r>
            <w:r w:rsidRPr="00FD68D9">
              <w:rPr>
                <w:rFonts w:ascii="Arial" w:eastAsia="Calibri" w:hAnsi="Arial" w:cs="Arial"/>
                <w:vertAlign w:val="superscript"/>
                <w:lang w:eastAsia="lt-LT"/>
              </w:rPr>
              <w:footnoteReference w:id="4"/>
            </w:r>
            <w:r w:rsidRPr="00FD68D9">
              <w:rPr>
                <w:rFonts w:ascii="Arial" w:eastAsia="Calibri" w:hAnsi="Arial" w:cs="Arial"/>
                <w:lang w:eastAsia="lt-LT"/>
              </w:rPr>
              <w:t>.</w:t>
            </w:r>
          </w:p>
          <w:p w14:paraId="6F40CD25" w14:textId="77777777" w:rsidR="00FD68D9" w:rsidRPr="00FD68D9" w:rsidRDefault="00FD68D9" w:rsidP="0086316A">
            <w:pPr>
              <w:jc w:val="both"/>
              <w:rPr>
                <w:rFonts w:ascii="Arial" w:eastAsia="Calibri" w:hAnsi="Arial" w:cs="Arial"/>
                <w:b/>
                <w:bCs/>
                <w:lang w:eastAsia="lt-LT"/>
              </w:rPr>
            </w:pPr>
          </w:p>
          <w:p w14:paraId="240AFC7B"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 xml:space="preserve">tos dienos, kai tiekėjas perkančiosios organizacijos prašymu turės pateikti </w:t>
            </w:r>
            <w:r w:rsidRPr="00FD68D9">
              <w:rPr>
                <w:rFonts w:ascii="Arial" w:hAnsi="Arial" w:cs="Arial"/>
                <w:i/>
                <w:iCs/>
                <w:lang w:eastAsia="lt-LT"/>
              </w:rPr>
              <w:lastRenderedPageBreak/>
              <w:t>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Jeigu perkančioji organizacija 2022-10-10 kreipėsi į tiekėją prašydama iki 2022-10-14 pateikti įrodančius dokumentus, jie turi būti išduoti ne anksčiau kaip 120 dienų, jas skaičiuojant atgal nuo 2022-10-14.</w:t>
            </w:r>
          </w:p>
          <w:p w14:paraId="5484ADDC" w14:textId="77777777" w:rsidR="00FD68D9" w:rsidRPr="00FD68D9" w:rsidRDefault="00FD68D9" w:rsidP="0086316A">
            <w:pPr>
              <w:jc w:val="both"/>
              <w:rPr>
                <w:rFonts w:ascii="Arial" w:eastAsia="Calibri" w:hAnsi="Arial" w:cs="Arial"/>
                <w:b/>
                <w:bCs/>
                <w:lang w:eastAsia="lt-LT"/>
              </w:rPr>
            </w:pPr>
          </w:p>
          <w:p w14:paraId="010EAD1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FD68D9" w:rsidRDefault="00FD68D9" w:rsidP="0086316A">
            <w:pPr>
              <w:jc w:val="both"/>
              <w:rPr>
                <w:rFonts w:ascii="Arial" w:eastAsia="Calibri" w:hAnsi="Arial" w:cs="Arial"/>
                <w:lang w:eastAsia="lt-LT"/>
              </w:rPr>
            </w:pPr>
          </w:p>
          <w:p w14:paraId="0F6E6998"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19D5AB3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FD68D9" w:rsidRDefault="00FD68D9" w:rsidP="0086316A">
            <w:pPr>
              <w:jc w:val="both"/>
              <w:rPr>
                <w:rFonts w:ascii="Arial" w:eastAsia="Calibri" w:hAnsi="Arial" w:cs="Arial"/>
                <w:b/>
                <w:bCs/>
                <w:lang w:eastAsia="lt-LT"/>
              </w:rPr>
            </w:pPr>
          </w:p>
        </w:tc>
      </w:tr>
      <w:bookmarkEnd w:id="34"/>
      <w:tr w:rsidR="00FD68D9" w:rsidRPr="00FD68D9"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1 punktas</w:t>
            </w:r>
          </w:p>
          <w:p w14:paraId="5FDFC824" w14:textId="77777777" w:rsidR="00FD68D9" w:rsidRPr="00FD68D9" w:rsidRDefault="00FD68D9" w:rsidP="0086316A">
            <w:pPr>
              <w:jc w:val="both"/>
              <w:rPr>
                <w:rFonts w:ascii="Arial" w:eastAsia="Yu Mincho" w:hAnsi="Arial" w:cs="Arial"/>
                <w:lang w:eastAsia="lt-LT"/>
              </w:rPr>
            </w:pPr>
          </w:p>
          <w:p w14:paraId="270E038B"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30A15C9F" w14:textId="77777777" w:rsidR="00FD68D9" w:rsidRPr="00FD68D9" w:rsidRDefault="00FD68D9" w:rsidP="0086316A">
            <w:pPr>
              <w:jc w:val="both"/>
              <w:rPr>
                <w:rFonts w:ascii="Arial" w:eastAsia="Calibri" w:hAnsi="Arial" w:cs="Arial"/>
                <w:bCs/>
                <w:iCs/>
              </w:rPr>
            </w:pPr>
          </w:p>
          <w:p w14:paraId="396B03A6" w14:textId="77777777" w:rsidR="00FD68D9" w:rsidRPr="00FD68D9" w:rsidRDefault="00FD68D9" w:rsidP="0086316A">
            <w:pPr>
              <w:jc w:val="both"/>
              <w:rPr>
                <w:rFonts w:ascii="Arial" w:eastAsia="Calibri" w:hAnsi="Arial" w:cs="Arial"/>
                <w:b/>
                <w:bCs/>
                <w:iCs/>
              </w:rPr>
            </w:pPr>
          </w:p>
        </w:tc>
      </w:tr>
      <w:tr w:rsidR="00FD68D9" w:rsidRPr="00FD68D9"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pateko į interesų konflikto situaciją, kaip apibrėžta VPĮ 21 straipsnyje, ir atitinkamos padėties negalima ištaisyti. </w:t>
            </w:r>
          </w:p>
          <w:p w14:paraId="723AAC4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2 punktas</w:t>
            </w:r>
          </w:p>
          <w:p w14:paraId="7257BB1A" w14:textId="77777777" w:rsidR="00FD68D9" w:rsidRPr="00FD68D9" w:rsidRDefault="00FD68D9" w:rsidP="0086316A">
            <w:pPr>
              <w:jc w:val="both"/>
              <w:rPr>
                <w:rFonts w:ascii="Arial" w:eastAsia="Yu Mincho" w:hAnsi="Arial" w:cs="Arial"/>
                <w:lang w:eastAsia="lt-LT"/>
              </w:rPr>
            </w:pPr>
          </w:p>
          <w:p w14:paraId="2AB1C27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5E768DC7" w14:textId="77777777" w:rsidR="00FD68D9" w:rsidRPr="00FD68D9" w:rsidRDefault="00FD68D9" w:rsidP="0086316A">
            <w:pPr>
              <w:jc w:val="both"/>
              <w:rPr>
                <w:rFonts w:ascii="Arial" w:eastAsia="Calibri" w:hAnsi="Arial" w:cs="Arial"/>
                <w:bCs/>
                <w:iCs/>
              </w:rPr>
            </w:pPr>
          </w:p>
          <w:p w14:paraId="0529F193" w14:textId="77777777" w:rsidR="00FD68D9" w:rsidRPr="00FD68D9" w:rsidRDefault="00FD68D9" w:rsidP="0086316A">
            <w:pPr>
              <w:jc w:val="both"/>
              <w:rPr>
                <w:rFonts w:ascii="Arial" w:eastAsia="Calibri" w:hAnsi="Arial" w:cs="Arial"/>
                <w:b/>
                <w:bCs/>
                <w:iCs/>
              </w:rPr>
            </w:pPr>
          </w:p>
        </w:tc>
      </w:tr>
      <w:tr w:rsidR="00FD68D9" w:rsidRPr="00FD68D9"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3 punktas</w:t>
            </w:r>
          </w:p>
          <w:p w14:paraId="30F90747" w14:textId="77777777" w:rsidR="00FD68D9" w:rsidRPr="00FD68D9" w:rsidRDefault="00FD68D9" w:rsidP="0086316A">
            <w:pPr>
              <w:jc w:val="both"/>
              <w:rPr>
                <w:rFonts w:ascii="Arial" w:eastAsia="Yu Mincho" w:hAnsi="Arial" w:cs="Arial"/>
                <w:lang w:eastAsia="lt-LT"/>
              </w:rPr>
            </w:pPr>
          </w:p>
          <w:p w14:paraId="5C9908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lastRenderedPageBreak/>
              <w:t>EBVPD III dalies C13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7CC6C1D9" w14:textId="77777777" w:rsidR="00FD68D9" w:rsidRPr="00FD68D9" w:rsidRDefault="00FD68D9" w:rsidP="0086316A">
            <w:pPr>
              <w:jc w:val="both"/>
              <w:rPr>
                <w:rFonts w:ascii="Arial" w:eastAsia="Calibri" w:hAnsi="Arial" w:cs="Arial"/>
                <w:b/>
                <w:bCs/>
                <w:iCs/>
              </w:rPr>
            </w:pPr>
          </w:p>
        </w:tc>
      </w:tr>
      <w:tr w:rsidR="00FD68D9" w:rsidRPr="00FD68D9"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4 punktas</w:t>
            </w:r>
          </w:p>
          <w:p w14:paraId="2FD3E967" w14:textId="77777777" w:rsidR="00FD68D9" w:rsidRPr="00FD68D9" w:rsidRDefault="00FD68D9" w:rsidP="0086316A">
            <w:pPr>
              <w:jc w:val="both"/>
              <w:rPr>
                <w:rFonts w:ascii="Arial" w:eastAsia="Yu Mincho" w:hAnsi="Arial" w:cs="Arial"/>
                <w:lang w:eastAsia="lt-LT"/>
              </w:rPr>
            </w:pPr>
          </w:p>
          <w:p w14:paraId="6FADE497"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C15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6A0DFCDF" w14:textId="77777777" w:rsidR="00FD68D9" w:rsidRPr="00FD68D9" w:rsidRDefault="00FD68D9" w:rsidP="0086316A">
            <w:pPr>
              <w:jc w:val="both"/>
              <w:rPr>
                <w:rFonts w:ascii="Arial" w:eastAsia="Calibri" w:hAnsi="Arial" w:cs="Arial"/>
                <w:bCs/>
                <w:iCs/>
              </w:rPr>
            </w:pPr>
          </w:p>
          <w:p w14:paraId="35AAE8AE" w14:textId="77777777" w:rsidR="00FD68D9" w:rsidRPr="00FD68D9" w:rsidRDefault="00FD68D9" w:rsidP="0086316A">
            <w:pPr>
              <w:jc w:val="both"/>
              <w:rPr>
                <w:rFonts w:ascii="Arial" w:eastAsia="Calibri" w:hAnsi="Arial" w:cs="Arial"/>
                <w:bCs/>
                <w:iCs/>
              </w:rPr>
            </w:pPr>
          </w:p>
          <w:p w14:paraId="78AD23BD"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FD68D9" w:rsidRDefault="00FD68D9" w:rsidP="0086316A">
            <w:pPr>
              <w:jc w:val="both"/>
              <w:rPr>
                <w:rFonts w:ascii="Arial" w:eastAsia="Calibri" w:hAnsi="Arial" w:cs="Arial"/>
                <w:b/>
                <w:bCs/>
                <w:lang w:eastAsia="lt-LT"/>
              </w:rPr>
            </w:pPr>
          </w:p>
          <w:p w14:paraId="4A27406A" w14:textId="77777777" w:rsidR="00FD68D9" w:rsidRPr="00FD68D9" w:rsidRDefault="00FD68D9" w:rsidP="0086316A">
            <w:pPr>
              <w:jc w:val="both"/>
              <w:rPr>
                <w:rFonts w:ascii="Arial" w:eastAsia="Calibri" w:hAnsi="Arial" w:cs="Arial"/>
                <w:b/>
                <w:bCs/>
                <w:u w:val="single"/>
                <w:lang w:eastAsia="lt-LT"/>
              </w:rPr>
            </w:pPr>
            <w:hyperlink r:id="rId11" w:history="1">
              <w:r w:rsidRPr="00FD68D9">
                <w:rPr>
                  <w:rFonts w:ascii="Arial" w:eastAsia="Calibri" w:hAnsi="Arial" w:cs="Arial"/>
                  <w:u w:val="single"/>
                  <w:lang w:eastAsia="lt-LT"/>
                </w:rPr>
                <w:t>https://vpt.lrv.lt/lt/nuorodos/kiti-duomenys/powerbi/melaginga-informacija-pateikusiu-tiekeju-sarasas-3/</w:t>
              </w:r>
            </w:hyperlink>
            <w:r w:rsidRPr="00FD68D9">
              <w:rPr>
                <w:rFonts w:ascii="Arial" w:eastAsia="Calibri" w:hAnsi="Arial" w:cs="Arial"/>
                <w:u w:val="single"/>
                <w:lang w:eastAsia="lt-LT"/>
              </w:rPr>
              <w:t xml:space="preserve"> </w:t>
            </w:r>
          </w:p>
        </w:tc>
      </w:tr>
      <w:tr w:rsidR="00FD68D9" w:rsidRPr="00FD68D9"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D68D9">
              <w:rPr>
                <w:rFonts w:ascii="Arial" w:eastAsia="Calibri" w:hAnsi="Arial" w:cs="Arial"/>
                <w:lang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4 dalies 5 punktas</w:t>
            </w:r>
          </w:p>
          <w:p w14:paraId="5C45C424" w14:textId="77777777" w:rsidR="00FD68D9" w:rsidRPr="00FD68D9" w:rsidRDefault="00FD68D9" w:rsidP="0086316A">
            <w:pPr>
              <w:jc w:val="both"/>
              <w:rPr>
                <w:rFonts w:ascii="Arial" w:eastAsia="Yu Mincho" w:hAnsi="Arial" w:cs="Arial"/>
                <w:lang w:eastAsia="lt-LT"/>
              </w:rPr>
            </w:pPr>
          </w:p>
          <w:p w14:paraId="7B827E74"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lastRenderedPageBreak/>
              <w:t>EBVPD</w:t>
            </w:r>
            <w:r w:rsidRPr="00FD68D9">
              <w:rPr>
                <w:rFonts w:ascii="Arial" w:eastAsia="Arial" w:hAnsi="Arial" w:cs="Arial"/>
                <w:lang w:eastAsia="lt-LT"/>
              </w:rPr>
              <w:t xml:space="preserve"> III dalies C15 punktas</w:t>
            </w:r>
          </w:p>
          <w:p w14:paraId="583A1F20" w14:textId="77777777" w:rsidR="00FD68D9" w:rsidRPr="00FD68D9" w:rsidRDefault="00FD68D9" w:rsidP="0086316A">
            <w:pPr>
              <w:jc w:val="both"/>
              <w:rPr>
                <w:rFonts w:ascii="Arial" w:eastAsia="Yu Mincho" w:hAnsi="Arial" w:cs="Arial"/>
              </w:rPr>
            </w:pPr>
          </w:p>
          <w:p w14:paraId="48C8F98C"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49B23C61" w14:textId="77777777" w:rsidR="00FD68D9" w:rsidRPr="00FD68D9" w:rsidRDefault="00FD68D9" w:rsidP="0086316A">
            <w:pPr>
              <w:jc w:val="both"/>
              <w:rPr>
                <w:rFonts w:ascii="Arial" w:eastAsia="Calibri" w:hAnsi="Arial" w:cs="Arial"/>
                <w:b/>
                <w:bCs/>
                <w:iCs/>
              </w:rPr>
            </w:pPr>
          </w:p>
        </w:tc>
      </w:tr>
      <w:tr w:rsidR="00FD68D9" w:rsidRPr="00FD68D9"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6 punktas</w:t>
            </w:r>
          </w:p>
          <w:p w14:paraId="25A7E90B" w14:textId="77777777" w:rsidR="00FD68D9" w:rsidRPr="00FD68D9" w:rsidRDefault="00FD68D9" w:rsidP="0086316A">
            <w:pPr>
              <w:jc w:val="both"/>
              <w:rPr>
                <w:rFonts w:ascii="Arial" w:eastAsia="Yu Mincho" w:hAnsi="Arial" w:cs="Arial"/>
                <w:lang w:eastAsia="lt-LT"/>
              </w:rPr>
            </w:pPr>
          </w:p>
          <w:p w14:paraId="35A4051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w:t>
            </w:r>
            <w:r w:rsidRPr="00FD68D9">
              <w:rPr>
                <w:rFonts w:ascii="Arial" w:eastAsia="Arial" w:hAnsi="Arial" w:cs="Arial"/>
                <w:lang w:eastAsia="lt-LT"/>
              </w:rPr>
              <w:t xml:space="preserve"> III dalies C14 punktas</w:t>
            </w:r>
          </w:p>
          <w:p w14:paraId="70632E3F" w14:textId="77777777" w:rsidR="00FD68D9" w:rsidRPr="00FD68D9" w:rsidRDefault="00FD68D9" w:rsidP="0086316A">
            <w:pPr>
              <w:jc w:val="both"/>
              <w:rPr>
                <w:rFonts w:ascii="Arial" w:eastAsia="Yu Mincho" w:hAnsi="Arial" w:cs="Arial"/>
              </w:rPr>
            </w:pPr>
          </w:p>
          <w:p w14:paraId="27F21542"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186A6D4" w14:textId="77777777" w:rsidR="00FD68D9" w:rsidRPr="00FD68D9" w:rsidRDefault="00FD68D9" w:rsidP="0086316A">
            <w:pPr>
              <w:jc w:val="both"/>
              <w:rPr>
                <w:rFonts w:ascii="Arial" w:eastAsia="Calibri" w:hAnsi="Arial" w:cs="Arial"/>
                <w:bCs/>
                <w:iCs/>
              </w:rPr>
            </w:pPr>
          </w:p>
          <w:p w14:paraId="75BAD0A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FD68D9" w:rsidRDefault="00FD68D9" w:rsidP="0086316A">
            <w:pPr>
              <w:jc w:val="both"/>
              <w:rPr>
                <w:rFonts w:ascii="Arial" w:eastAsia="Calibri" w:hAnsi="Arial" w:cs="Arial"/>
                <w:lang w:eastAsia="lt-LT"/>
              </w:rPr>
            </w:pPr>
          </w:p>
          <w:p w14:paraId="4D6FAD15" w14:textId="77777777" w:rsidR="00FD68D9" w:rsidRPr="00FD68D9" w:rsidRDefault="00FD68D9" w:rsidP="0086316A">
            <w:pPr>
              <w:jc w:val="both"/>
              <w:rPr>
                <w:rFonts w:ascii="Arial" w:eastAsia="Calibri" w:hAnsi="Arial" w:cs="Arial"/>
                <w:u w:val="single"/>
                <w:lang w:eastAsia="lt-LT"/>
              </w:rPr>
            </w:pPr>
            <w:hyperlink r:id="rId12" w:history="1">
              <w:r w:rsidRPr="00FD68D9">
                <w:rPr>
                  <w:rFonts w:ascii="Arial" w:eastAsia="Calibri" w:hAnsi="Arial" w:cs="Arial"/>
                  <w:u w:val="single"/>
                  <w:lang w:eastAsia="lt-LT"/>
                </w:rPr>
                <w:t>https://vpt.lrv.lt/lt/nuorodos/kiti-duomenys/powerbi/nepatikimi-tiekejai-1/</w:t>
              </w:r>
            </w:hyperlink>
          </w:p>
          <w:p w14:paraId="504FE761" w14:textId="77777777" w:rsidR="00FD68D9" w:rsidRPr="00FD68D9" w:rsidRDefault="00FD68D9" w:rsidP="0086316A">
            <w:pPr>
              <w:jc w:val="both"/>
              <w:rPr>
                <w:rFonts w:ascii="Arial" w:eastAsia="Calibri" w:hAnsi="Arial" w:cs="Arial"/>
                <w:u w:val="single"/>
                <w:lang w:eastAsia="lt-LT"/>
              </w:rPr>
            </w:pPr>
          </w:p>
          <w:p w14:paraId="246C4B88" w14:textId="77777777" w:rsidR="00FD68D9" w:rsidRPr="00FD68D9" w:rsidRDefault="00FD68D9" w:rsidP="0086316A">
            <w:pPr>
              <w:jc w:val="both"/>
              <w:rPr>
                <w:rFonts w:ascii="Arial" w:eastAsia="Calibri" w:hAnsi="Arial" w:cs="Arial"/>
                <w:u w:val="single"/>
                <w:lang w:eastAsia="lt-LT"/>
              </w:rPr>
            </w:pPr>
            <w:hyperlink r:id="rId13" w:history="1">
              <w:r w:rsidRPr="00FD68D9">
                <w:rPr>
                  <w:rFonts w:ascii="Arial" w:eastAsia="Calibri" w:hAnsi="Arial" w:cs="Arial"/>
                  <w:u w:val="single"/>
                  <w:lang w:eastAsia="lt-LT"/>
                </w:rPr>
                <w:t>https://vpt.lrv.lt/lt/pasalinimo-pagrindai-1/nepatikimu-koncesininku-sarasas-1/nepatikimu-koncesininku-sarasas</w:t>
              </w:r>
            </w:hyperlink>
          </w:p>
          <w:p w14:paraId="699A6B55" w14:textId="77777777" w:rsidR="00FD68D9" w:rsidRPr="00FD68D9" w:rsidRDefault="00FD68D9" w:rsidP="0086316A">
            <w:pPr>
              <w:jc w:val="both"/>
              <w:rPr>
                <w:rFonts w:ascii="Arial" w:eastAsia="Calibri" w:hAnsi="Arial" w:cs="Arial"/>
                <w:bCs/>
                <w:lang w:eastAsia="lt-LT"/>
              </w:rPr>
            </w:pPr>
          </w:p>
          <w:p w14:paraId="64148E4B" w14:textId="77777777" w:rsidR="00FD68D9" w:rsidRPr="00FD68D9" w:rsidRDefault="00FD68D9" w:rsidP="0086316A">
            <w:pPr>
              <w:jc w:val="both"/>
              <w:rPr>
                <w:rFonts w:ascii="Arial" w:eastAsia="Calibri" w:hAnsi="Arial" w:cs="Arial"/>
                <w:b/>
                <w:bCs/>
                <w:lang w:eastAsia="lt-LT"/>
              </w:rPr>
            </w:pPr>
          </w:p>
        </w:tc>
      </w:tr>
      <w:tr w:rsidR="00FD68D9" w:rsidRPr="00FD68D9"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FD68D9" w:rsidRDefault="00FD68D9" w:rsidP="0086316A">
            <w:pPr>
              <w:numPr>
                <w:ilvl w:val="0"/>
                <w:numId w:val="14"/>
              </w:numPr>
              <w:ind w:left="0" w:firstLine="0"/>
              <w:rPr>
                <w:rFonts w:ascii="Arial" w:eastAsia="Calibri" w:hAnsi="Arial" w:cs="Arial"/>
                <w:lang w:eastAsia="lt-LT"/>
              </w:rPr>
            </w:pPr>
          </w:p>
          <w:p w14:paraId="26FA0AB4" w14:textId="77777777" w:rsidR="00FD68D9" w:rsidRPr="00FD68D9" w:rsidRDefault="00FD68D9" w:rsidP="0086316A">
            <w:pPr>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 kai jis</w:t>
            </w:r>
            <w:bookmarkStart w:id="35" w:name="part_030e6c6c64ba4f96a23474e439d1b80c"/>
            <w:bookmarkEnd w:id="35"/>
            <w:r w:rsidRPr="00FD68D9">
              <w:rPr>
                <w:rFonts w:ascii="Arial" w:eastAsia="Calibri" w:hAnsi="Arial" w:cs="Arial"/>
                <w:lang w:eastAsia="lt-LT"/>
              </w:rPr>
              <w:t xml:space="preserve"> yra padaręs finansinės atskaitomybės ir audito teisės aktų pažeidimą ir nuo jo padarymo dienos praėjo mažiau kaip vieni metai.</w:t>
            </w:r>
          </w:p>
          <w:p w14:paraId="08D5C9AA" w14:textId="77777777" w:rsidR="00FD68D9" w:rsidRPr="00FD68D9" w:rsidRDefault="00FD68D9" w:rsidP="0086316A">
            <w:pPr>
              <w:jc w:val="both"/>
              <w:rPr>
                <w:rFonts w:ascii="Arial" w:eastAsia="Calibri" w:hAnsi="Arial" w:cs="Arial"/>
                <w:b/>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a papunktis</w:t>
            </w:r>
          </w:p>
          <w:p w14:paraId="60072C47" w14:textId="77777777" w:rsidR="00FD68D9" w:rsidRPr="00FD68D9" w:rsidRDefault="00FD68D9" w:rsidP="0086316A">
            <w:pPr>
              <w:jc w:val="both"/>
              <w:rPr>
                <w:rFonts w:ascii="Arial" w:eastAsia="Yu Mincho" w:hAnsi="Arial" w:cs="Arial"/>
                <w:lang w:eastAsia="lt-LT"/>
              </w:rPr>
            </w:pPr>
          </w:p>
          <w:p w14:paraId="0E3A7AD6"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 xml:space="preserve">Iš Lietuvoje įsteigtų subjektų įrodančių dokumentų nereikalaujama. Užtenka pateikto EBVPD. </w:t>
            </w: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4" w:history="1">
              <w:r w:rsidRPr="00FD68D9">
                <w:rPr>
                  <w:rFonts w:ascii="Arial" w:eastAsia="Calibri" w:hAnsi="Arial" w:cs="Arial"/>
                  <w:u w:val="single"/>
                  <w:lang w:eastAsia="lt-LT"/>
                </w:rPr>
                <w:t>https://www.registrucentras.lt/jar/p/index.php</w:t>
              </w:r>
            </w:hyperlink>
          </w:p>
          <w:p w14:paraId="7BCF45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paskelbtą informaciją, taip pat į šiame informaciniame pranešime pateiktą informaciją:</w:t>
            </w:r>
          </w:p>
          <w:p w14:paraId="59A32F15" w14:textId="77777777" w:rsidR="00FD68D9" w:rsidRPr="00FD68D9" w:rsidRDefault="00FD68D9" w:rsidP="0086316A">
            <w:pPr>
              <w:jc w:val="both"/>
              <w:rPr>
                <w:rFonts w:ascii="Arial" w:eastAsia="Calibri" w:hAnsi="Arial" w:cs="Arial"/>
              </w:rPr>
            </w:pPr>
            <w:hyperlink r:id="rId15" w:history="1">
              <w:r w:rsidRPr="00FD68D9">
                <w:rPr>
                  <w:rFonts w:ascii="Arial" w:eastAsia="Calibri" w:hAnsi="Arial" w:cs="Arial"/>
                  <w:lang w:eastAsia="lt-LT"/>
                </w:rPr>
                <w:t>https://vpt.lrv.lt/lt/naujienos/finansiniu-ataskaitu-nepateikimas-gali-tapti-kliutimi-dalyvauti-viesuosiuose-pirkimuose</w:t>
              </w:r>
            </w:hyperlink>
          </w:p>
        </w:tc>
      </w:tr>
      <w:tr w:rsidR="00FD68D9" w:rsidRPr="00FD68D9"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yra padaręs rimtą profesinį pažeidimą, dėl kurio perkančioji organizacija abejoja tiekėjo sąžiningumu, </w:t>
            </w:r>
            <w:r w:rsidRPr="00FD68D9">
              <w:rPr>
                <w:rFonts w:ascii="Arial" w:hAnsi="Arial" w:cs="Arial"/>
                <w:lang w:eastAsia="lt-LT"/>
              </w:rPr>
              <w:t xml:space="preserve"> kai jis (tiekėjas) neatitinka minimalių patikimo mokesčių mokėtojo kriterijų, nustatytų Lietuvos Respublikos mokesčių administravimo įstatymo 40</w:t>
            </w:r>
            <w:r w:rsidRPr="00FD68D9">
              <w:rPr>
                <w:rFonts w:ascii="Arial" w:hAnsi="Arial" w:cs="Arial"/>
                <w:vertAlign w:val="superscript"/>
                <w:lang w:eastAsia="lt-LT"/>
              </w:rPr>
              <w:t>1</w:t>
            </w:r>
            <w:r w:rsidRPr="00FD68D9">
              <w:rPr>
                <w:rFonts w:ascii="Arial" w:hAnsi="Arial" w:cs="Arial"/>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b papunktis</w:t>
            </w:r>
          </w:p>
          <w:p w14:paraId="73996A7F" w14:textId="77777777" w:rsidR="00FD68D9" w:rsidRPr="00FD68D9" w:rsidRDefault="00FD68D9" w:rsidP="0086316A">
            <w:pPr>
              <w:jc w:val="both"/>
              <w:rPr>
                <w:rFonts w:ascii="Arial" w:eastAsia="Yu Mincho" w:hAnsi="Arial" w:cs="Arial"/>
                <w:lang w:eastAsia="lt-LT"/>
              </w:rPr>
            </w:pPr>
          </w:p>
          <w:p w14:paraId="5F97732F"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3E355B6" w14:textId="77777777" w:rsidR="00FD68D9" w:rsidRPr="00FD68D9" w:rsidRDefault="00FD68D9" w:rsidP="0086316A">
            <w:pPr>
              <w:jc w:val="both"/>
              <w:rPr>
                <w:rFonts w:ascii="Arial" w:eastAsia="Calibri" w:hAnsi="Arial" w:cs="Arial"/>
                <w:b/>
                <w:bCs/>
                <w:iCs/>
              </w:rPr>
            </w:pPr>
          </w:p>
          <w:p w14:paraId="135BEC6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6">
              <w:r w:rsidRPr="00FD68D9">
                <w:rPr>
                  <w:rFonts w:ascii="Arial" w:eastAsia="Calibri" w:hAnsi="Arial" w:cs="Arial"/>
                  <w:u w:val="single"/>
                  <w:lang w:eastAsia="lt-LT"/>
                </w:rPr>
                <w:t>https://www.vmi.lt/evmi/mokesciu-moketoju-informacija</w:t>
              </w:r>
            </w:hyperlink>
            <w:r w:rsidRPr="00FD68D9">
              <w:rPr>
                <w:rFonts w:ascii="Arial" w:eastAsia="Calibri" w:hAnsi="Arial" w:cs="Arial"/>
                <w:lang w:eastAsia="lt-LT"/>
              </w:rPr>
              <w:t xml:space="preserve"> skelbiamą informaciją.</w:t>
            </w:r>
          </w:p>
        </w:tc>
      </w:tr>
      <w:tr w:rsidR="00FD68D9" w:rsidRPr="00FD68D9"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w:t>
            </w:r>
            <w:r w:rsidRPr="00FD68D9">
              <w:rPr>
                <w:rFonts w:ascii="Arial" w:hAnsi="Arial" w:cs="Arial"/>
                <w:lang w:eastAsia="lt-LT"/>
              </w:rPr>
              <w:t xml:space="preserve"> kai jis </w:t>
            </w:r>
            <w:r w:rsidRPr="00FD68D9">
              <w:rPr>
                <w:rFonts w:ascii="Arial" w:eastAsia="Calibri" w:hAnsi="Arial" w:cs="Arial"/>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c papunktis</w:t>
            </w:r>
          </w:p>
          <w:p w14:paraId="3854E733" w14:textId="77777777" w:rsidR="00FD68D9" w:rsidRPr="00FD68D9" w:rsidRDefault="00FD68D9" w:rsidP="0086316A">
            <w:pPr>
              <w:jc w:val="both"/>
              <w:rPr>
                <w:rFonts w:ascii="Arial" w:eastAsia="Yu Mincho" w:hAnsi="Arial" w:cs="Arial"/>
                <w:lang w:eastAsia="lt-LT"/>
              </w:rPr>
            </w:pPr>
          </w:p>
          <w:p w14:paraId="2C3659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243A46C" w14:textId="77777777" w:rsidR="00FD68D9" w:rsidRPr="00FD68D9" w:rsidRDefault="00FD68D9" w:rsidP="0086316A">
            <w:pPr>
              <w:jc w:val="both"/>
              <w:rPr>
                <w:rFonts w:ascii="Arial" w:eastAsia="Calibri" w:hAnsi="Arial" w:cs="Arial"/>
                <w:bCs/>
                <w:iCs/>
              </w:rPr>
            </w:pPr>
          </w:p>
          <w:p w14:paraId="48079043" w14:textId="77777777" w:rsidR="00FD68D9" w:rsidRPr="00FD68D9" w:rsidRDefault="00FD68D9" w:rsidP="0086316A">
            <w:pPr>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FD68D9" w:rsidRDefault="00FD68D9" w:rsidP="0086316A">
            <w:pPr>
              <w:rPr>
                <w:rFonts w:ascii="Arial" w:eastAsia="Calibri" w:hAnsi="Arial" w:cs="Arial"/>
                <w:bCs/>
                <w:iCs/>
              </w:rPr>
            </w:pPr>
            <w:hyperlink r:id="rId17" w:history="1">
              <w:r w:rsidRPr="00FD68D9">
                <w:rPr>
                  <w:rFonts w:ascii="Arial" w:eastAsia="Calibri" w:hAnsi="Arial" w:cs="Arial"/>
                  <w:u w:val="single"/>
                  <w:lang w:eastAsia="lt-LT"/>
                </w:rPr>
                <w:t>https://kt.gov.lt/lt/atviri-duomenys/diskvalifikavimas-is-viesuju-pirkimu</w:t>
              </w:r>
            </w:hyperlink>
            <w:r w:rsidRPr="00FD68D9">
              <w:rPr>
                <w:rFonts w:ascii="Arial" w:eastAsia="Calibri" w:hAnsi="Arial" w:cs="Arial"/>
                <w:lang w:eastAsia="lt-LT"/>
              </w:rPr>
              <w:t xml:space="preserve"> skelbiamą informaciją. </w:t>
            </w:r>
          </w:p>
        </w:tc>
      </w:tr>
    </w:tbl>
    <w:bookmarkEnd w:id="33"/>
    <w:p w14:paraId="5D5DA297" w14:textId="112D8C7C" w:rsidR="00FD68D9" w:rsidRPr="00FD68D9" w:rsidRDefault="00FD68D9" w:rsidP="0086316A">
      <w:pPr>
        <w:tabs>
          <w:tab w:val="left" w:pos="851"/>
        </w:tabs>
        <w:jc w:val="both"/>
        <w:rPr>
          <w:rFonts w:ascii="Arial" w:eastAsia="Calibri" w:hAnsi="Arial" w:cs="Arial"/>
          <w:b/>
          <w:lang w:eastAsia="lt-LT"/>
        </w:rPr>
      </w:pPr>
      <w:r w:rsidRPr="00FD68D9">
        <w:rPr>
          <w:rFonts w:ascii="Arial" w:eastAsia="Calibri" w:hAnsi="Arial" w:cs="Arial"/>
          <w:b/>
          <w:lang w:val="x-none" w:eastAsia="lt-LT"/>
        </w:rPr>
        <w:t>Pastab</w:t>
      </w:r>
      <w:r w:rsidRPr="00FD68D9">
        <w:rPr>
          <w:rFonts w:ascii="Arial" w:eastAsia="Calibri" w:hAnsi="Arial" w:cs="Arial"/>
          <w:b/>
          <w:lang w:eastAsia="lt-LT"/>
        </w:rPr>
        <w:t>os</w:t>
      </w:r>
      <w:r w:rsidRPr="00FD68D9">
        <w:rPr>
          <w:rFonts w:ascii="Arial" w:eastAsia="Calibri" w:hAnsi="Arial" w:cs="Arial"/>
          <w:b/>
          <w:lang w:val="x-none" w:eastAsia="lt-LT"/>
        </w:rPr>
        <w:t>:</w:t>
      </w:r>
    </w:p>
    <w:p w14:paraId="6C3374B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w:t>
      </w:r>
      <w:r w:rsidRPr="00FD68D9">
        <w:rPr>
          <w:rFonts w:ascii="Arial" w:eastAsia="Calibri" w:hAnsi="Arial" w:cs="Arial"/>
          <w:b/>
          <w:lang w:eastAsia="lt-LT"/>
        </w:rPr>
        <w:t xml:space="preserve"> </w:t>
      </w:r>
      <w:r w:rsidRPr="00FD68D9">
        <w:rPr>
          <w:rFonts w:ascii="Arial" w:eastAsia="Calibri" w:hAnsi="Arial" w:cs="Arial"/>
          <w:lang w:eastAsia="lt-LT"/>
        </w:rPr>
        <w:t>Perkančioji organizacija pripažįsta kitose valstybėse išduotus lygiaverčius pašalinimo pagrindų nebuvimą įrodančius dokumentus.</w:t>
      </w:r>
    </w:p>
    <w:p w14:paraId="0D106B1E"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(ii) Užsienio valstybių tiekėjų jų valstybėse išduoti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xml:space="preserve">). </w:t>
      </w:r>
    </w:p>
    <w:p w14:paraId="49EA1605"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w:t>
      </w:r>
      <w:r w:rsidRPr="00FD68D9">
        <w:rPr>
          <w:rFonts w:ascii="Arial" w:eastAsia="Calibri" w:hAnsi="Arial" w:cs="Arial"/>
          <w:lang w:eastAsia="lt-LT"/>
        </w:rPr>
        <w:lastRenderedPageBreak/>
        <w:t xml:space="preserve">Valstybinio socialinio draudimo fondo administravimu, Valstybinė mokesčių inspekcija), </w:t>
      </w:r>
      <w:r w:rsidRPr="00FD68D9">
        <w:rPr>
          <w:rFonts w:ascii="Arial" w:eastAsia="Calibri" w:hAnsi="Arial" w:cs="Arial"/>
          <w:b/>
          <w:lang w:eastAsia="lt-LT"/>
        </w:rPr>
        <w:t>laikoma, kad dokumentai, nurodantys duomenis po pasiūlymų pateikimo termino pabaigos, yra priimtini.</w:t>
      </w:r>
    </w:p>
    <w:p w14:paraId="345B998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(iv) Perkančiajai organizacijai paprašius, tiekėjas privalės pateikti pašalinimo pagrindų nebuvimą įrodančių dokumentų originalus.</w:t>
      </w:r>
    </w:p>
    <w:p w14:paraId="391DB67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(v) </w:t>
      </w:r>
      <w:r w:rsidRPr="00FD68D9">
        <w:rPr>
          <w:rFonts w:ascii="Arial" w:eastAsia="Calibri" w:hAnsi="Arial" w:cs="Arial"/>
          <w:lang w:val="x-none" w:eastAsia="lt-LT"/>
        </w:rPr>
        <w:t xml:space="preserve">Jeigu nustatytų pašalinimo pagrindų nebuvimą pagrindžiantys dokumentai (informacija) skelbiami viešai elektroninėse duomenų bazėse ir (ar) yra teikiami nemokamai, tokiu atveju </w:t>
      </w:r>
      <w:r w:rsidRPr="00FD68D9">
        <w:rPr>
          <w:rFonts w:ascii="Arial" w:eastAsia="Calibri" w:hAnsi="Arial" w:cs="Arial"/>
          <w:lang w:eastAsia="lt-LT"/>
        </w:rPr>
        <w:t xml:space="preserve">galės būti </w:t>
      </w:r>
      <w:r w:rsidRPr="00FD68D9">
        <w:rPr>
          <w:rFonts w:ascii="Arial" w:eastAsia="Calibri" w:hAnsi="Arial" w:cs="Arial"/>
          <w:b/>
          <w:lang w:val="x-none" w:eastAsia="lt-LT"/>
        </w:rPr>
        <w:t>pateikiama nuoroda į informacijos šaltinį</w:t>
      </w:r>
      <w:r w:rsidRPr="00FD68D9">
        <w:rPr>
          <w:rFonts w:ascii="Arial" w:eastAsia="Calibri" w:hAnsi="Arial" w:cs="Arial"/>
          <w:lang w:val="x-none" w:eastAsia="lt-LT"/>
        </w:rPr>
        <w:t>.</w:t>
      </w:r>
    </w:p>
    <w:p w14:paraId="43EDFF0C"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1C5E46F4" w14:textId="77777777" w:rsidR="00FD68D9" w:rsidRPr="00FD68D9" w:rsidRDefault="00FD68D9" w:rsidP="0086316A">
      <w:pPr>
        <w:spacing w:after="160"/>
        <w:rPr>
          <w:rFonts w:ascii="Arial" w:eastAsia="Calibri" w:hAnsi="Arial" w:cs="Arial"/>
          <w:b/>
          <w:bCs/>
          <w:smallCaps/>
          <w:lang w:eastAsia="lt-LT"/>
        </w:rPr>
      </w:pPr>
      <w:r w:rsidRPr="00FD68D9">
        <w:rPr>
          <w:rFonts w:ascii="Arial" w:eastAsia="Calibri" w:hAnsi="Arial" w:cs="Arial"/>
          <w:b/>
          <w:bCs/>
          <w:smallCaps/>
          <w:lang w:eastAsia="lt-LT"/>
        </w:rPr>
        <w:br w:type="page"/>
      </w:r>
    </w:p>
    <w:p w14:paraId="67D4BF14" w14:textId="77777777" w:rsidR="00FD68D9" w:rsidRPr="00FD68D9" w:rsidRDefault="00FD68D9" w:rsidP="0086316A">
      <w:pPr>
        <w:keepNext/>
        <w:keepLines/>
        <w:ind w:left="5103"/>
        <w:jc w:val="both"/>
        <w:outlineLvl w:val="1"/>
        <w:rPr>
          <w:rFonts w:ascii="Arial" w:eastAsia="Calibri" w:hAnsi="Arial" w:cs="Arial"/>
          <w:lang w:eastAsia="lt-LT"/>
        </w:rPr>
      </w:pPr>
      <w:bookmarkStart w:id="36" w:name="_Ref38291223"/>
      <w:bookmarkStart w:id="37" w:name="_Ref38291334"/>
      <w:bookmarkStart w:id="38" w:name="_Ref38533412"/>
      <w:bookmarkStart w:id="39" w:name="_Toc126333942"/>
    </w:p>
    <w:p w14:paraId="5656C327" w14:textId="77777777" w:rsidR="00D61388" w:rsidRPr="00FD68D9" w:rsidRDefault="00D61388" w:rsidP="0086316A">
      <w:pPr>
        <w:keepNext/>
        <w:keepLines/>
        <w:ind w:left="5103"/>
        <w:jc w:val="both"/>
        <w:outlineLvl w:val="1"/>
        <w:rPr>
          <w:rFonts w:ascii="Arial" w:eastAsia="Calibri" w:hAnsi="Arial" w:cs="Arial"/>
          <w:lang w:eastAsia="lt-LT"/>
        </w:rPr>
      </w:pPr>
      <w:r w:rsidRPr="00FD68D9">
        <w:rPr>
          <w:rFonts w:ascii="Arial" w:eastAsia="Calibri" w:hAnsi="Arial" w:cs="Arial"/>
          <w:lang w:eastAsia="lt-LT"/>
        </w:rPr>
        <w:t>Pirkimo sąlygų 4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36"/>
    <w:bookmarkEnd w:id="37"/>
    <w:bookmarkEnd w:id="38"/>
    <w:bookmarkEnd w:id="39"/>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5"/>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EC4620" w:rsidRPr="00524FEB" w14:paraId="601D7803" w14:textId="77777777" w:rsidTr="00B44D58">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EC4620" w:rsidRPr="00524FEB" w:rsidRDefault="00EC4620" w:rsidP="00524FEB">
            <w:pPr>
              <w:contextualSpacing/>
              <w:jc w:val="right"/>
              <w:rPr>
                <w:rFonts w:ascii="Arial" w:eastAsia="Calibri" w:hAnsi="Arial" w:cs="Arial"/>
              </w:rPr>
            </w:pPr>
            <w:bookmarkStart w:id="40" w:name="_Hlk202185240"/>
            <w:r w:rsidRPr="00524FEB">
              <w:rPr>
                <w:rFonts w:ascii="Arial" w:eastAsia="Calibri" w:hAnsi="Arial" w:cs="Arial"/>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04DDDCC9" w14:textId="77777777" w:rsidR="00EC4620" w:rsidRPr="00524FEB" w:rsidRDefault="00EC4620" w:rsidP="00524FEB">
            <w:pPr>
              <w:tabs>
                <w:tab w:val="left" w:pos="1276"/>
              </w:tabs>
              <w:jc w:val="both"/>
              <w:rPr>
                <w:rFonts w:ascii="Arial" w:hAnsi="Arial" w:cs="Arial"/>
                <w:lang w:val="en-GB" w:eastAsia="en-US"/>
              </w:rPr>
            </w:pPr>
            <w:r w:rsidRPr="00524FEB">
              <w:rPr>
                <w:rFonts w:ascii="Arial" w:hAnsi="Arial" w:cs="Arial"/>
                <w:lang w:eastAsia="en-US"/>
              </w:rPr>
              <w:t>Tiekėjas, turi turėti teisę:</w:t>
            </w:r>
          </w:p>
          <w:p w14:paraId="4E6BB8CD" w14:textId="77777777" w:rsidR="00EC4620" w:rsidRPr="00524FEB" w:rsidRDefault="00EC4620" w:rsidP="00524FEB">
            <w:pPr>
              <w:tabs>
                <w:tab w:val="left" w:pos="1276"/>
              </w:tabs>
              <w:jc w:val="both"/>
              <w:rPr>
                <w:rFonts w:ascii="Arial" w:hAnsi="Arial" w:cs="Arial"/>
                <w:lang w:val="en-GB" w:eastAsia="en-US"/>
              </w:rPr>
            </w:pPr>
          </w:p>
          <w:p w14:paraId="159D69A4" w14:textId="77777777" w:rsidR="00EC4620" w:rsidRPr="00524FEB" w:rsidRDefault="00EC4620" w:rsidP="00524FEB">
            <w:pPr>
              <w:numPr>
                <w:ilvl w:val="0"/>
                <w:numId w:val="33"/>
              </w:numPr>
              <w:tabs>
                <w:tab w:val="left" w:pos="451"/>
                <w:tab w:val="left" w:pos="1276"/>
              </w:tabs>
              <w:ind w:left="0" w:firstLine="0"/>
              <w:jc w:val="both"/>
              <w:rPr>
                <w:rFonts w:ascii="Arial" w:hAnsi="Arial" w:cs="Arial"/>
                <w:b/>
                <w:lang w:eastAsia="en-US"/>
              </w:rPr>
            </w:pPr>
            <w:r w:rsidRPr="00524FEB">
              <w:rPr>
                <w:rFonts w:ascii="Arial" w:hAnsi="Arial" w:cs="Arial"/>
                <w:lang w:eastAsia="en-US"/>
              </w:rPr>
              <w:t xml:space="preserve">verstis </w:t>
            </w:r>
            <w:r w:rsidRPr="00524FEB">
              <w:rPr>
                <w:rFonts w:ascii="Arial" w:hAnsi="Arial" w:cs="Arial"/>
                <w:b/>
                <w:lang w:eastAsia="en-US"/>
              </w:rPr>
              <w:t xml:space="preserve">asbesto atliekų </w:t>
            </w:r>
            <w:r w:rsidRPr="00F42566">
              <w:rPr>
                <w:rFonts w:ascii="Arial" w:hAnsi="Arial" w:cs="Arial"/>
                <w:b/>
                <w:lang w:eastAsia="en-US"/>
              </w:rPr>
              <w:t>surinkimo, asbesto atliekų išvežimo</w:t>
            </w:r>
            <w:r w:rsidRPr="00524FEB">
              <w:rPr>
                <w:rFonts w:ascii="Arial" w:hAnsi="Arial" w:cs="Arial"/>
                <w:lang w:eastAsia="en-US"/>
              </w:rPr>
              <w:t xml:space="preserve"> veikla ir;</w:t>
            </w:r>
          </w:p>
          <w:p w14:paraId="52EA71E6" w14:textId="77777777" w:rsidR="00EC4620" w:rsidRPr="00524FEB" w:rsidRDefault="00EC4620" w:rsidP="00524FEB">
            <w:pPr>
              <w:numPr>
                <w:ilvl w:val="0"/>
                <w:numId w:val="33"/>
              </w:numPr>
              <w:tabs>
                <w:tab w:val="left" w:pos="436"/>
                <w:tab w:val="left" w:pos="1276"/>
              </w:tabs>
              <w:ind w:left="-25" w:firstLine="25"/>
              <w:jc w:val="both"/>
              <w:rPr>
                <w:rFonts w:ascii="Arial" w:hAnsi="Arial" w:cs="Arial"/>
                <w:b/>
                <w:lang w:eastAsia="en-US"/>
              </w:rPr>
            </w:pPr>
            <w:r w:rsidRPr="00524FEB">
              <w:rPr>
                <w:rFonts w:ascii="Arial" w:hAnsi="Arial" w:cs="Arial"/>
                <w:lang w:eastAsia="en-US"/>
              </w:rPr>
              <w:t xml:space="preserve">yra įregistruotas Atliekų tvarkytojų valstybiniame registre </w:t>
            </w:r>
            <w:r w:rsidRPr="00524FEB">
              <w:rPr>
                <w:rFonts w:ascii="Arial" w:hAnsi="Arial" w:cs="Arial"/>
                <w:b/>
                <w:lang w:eastAsia="en-US"/>
              </w:rPr>
              <w:t xml:space="preserve">asbesto atliekų </w:t>
            </w:r>
            <w:r w:rsidRPr="00F42566">
              <w:rPr>
                <w:rFonts w:ascii="Arial" w:hAnsi="Arial" w:cs="Arial"/>
                <w:b/>
                <w:lang w:eastAsia="en-US"/>
              </w:rPr>
              <w:t>surinkimo, asbesto atliekų išvežimo</w:t>
            </w:r>
            <w:r w:rsidRPr="00524FEB">
              <w:rPr>
                <w:rFonts w:ascii="Arial" w:hAnsi="Arial" w:cs="Arial"/>
                <w:b/>
                <w:lang w:eastAsia="en-US"/>
              </w:rPr>
              <w:t xml:space="preserve"> </w:t>
            </w:r>
            <w:r w:rsidRPr="00524FEB">
              <w:rPr>
                <w:rFonts w:ascii="Arial" w:hAnsi="Arial" w:cs="Arial"/>
                <w:bCs/>
                <w:lang w:eastAsia="en-US"/>
              </w:rPr>
              <w:t>v</w:t>
            </w:r>
            <w:r w:rsidRPr="00524FEB">
              <w:rPr>
                <w:rFonts w:ascii="Arial" w:hAnsi="Arial" w:cs="Arial"/>
                <w:lang w:eastAsia="en-US"/>
              </w:rPr>
              <w:t>eikloms vykdyti.</w:t>
            </w:r>
          </w:p>
          <w:p w14:paraId="07205CAD" w14:textId="77777777" w:rsidR="00EC4620" w:rsidRPr="00524FEB" w:rsidRDefault="00EC4620" w:rsidP="00524FEB">
            <w:pPr>
              <w:tabs>
                <w:tab w:val="left" w:pos="1276"/>
              </w:tabs>
              <w:jc w:val="both"/>
              <w:rPr>
                <w:rFonts w:ascii="Arial" w:hAnsi="Arial" w:cs="Arial"/>
                <w:lang w:eastAsia="en-US"/>
              </w:rPr>
            </w:pPr>
          </w:p>
          <w:p w14:paraId="7F8FFD56" w14:textId="77777777" w:rsidR="00EC4620" w:rsidRPr="00524FEB" w:rsidRDefault="00EC4620" w:rsidP="00524FEB">
            <w:pPr>
              <w:tabs>
                <w:tab w:val="left" w:pos="1276"/>
              </w:tabs>
              <w:jc w:val="both"/>
              <w:rPr>
                <w:rFonts w:ascii="Arial" w:hAnsi="Arial" w:cs="Arial"/>
                <w:b/>
                <w:bCs/>
                <w:lang w:eastAsia="en-US"/>
              </w:rPr>
            </w:pPr>
            <w:r w:rsidRPr="00524FEB">
              <w:rPr>
                <w:rFonts w:ascii="Arial" w:hAnsi="Arial" w:cs="Arial"/>
                <w:b/>
                <w:bCs/>
                <w:lang w:eastAsia="en-US"/>
              </w:rPr>
              <w:lastRenderedPageBreak/>
              <w:t>Atliekos kodas ir atliekos pavadinimas</w:t>
            </w:r>
          </w:p>
          <w:p w14:paraId="51F6B7B0" w14:textId="77777777" w:rsidR="00EC4620" w:rsidRPr="00524FEB" w:rsidRDefault="00EC4620" w:rsidP="00135955">
            <w:pPr>
              <w:tabs>
                <w:tab w:val="left" w:pos="1276"/>
              </w:tabs>
              <w:rPr>
                <w:rFonts w:ascii="Arial" w:hAnsi="Arial" w:cs="Arial"/>
                <w:lang w:eastAsia="en-US"/>
              </w:rPr>
            </w:pPr>
            <w:r w:rsidRPr="00524FEB">
              <w:rPr>
                <w:rFonts w:ascii="Arial" w:hAnsi="Arial" w:cs="Arial"/>
                <w:lang w:eastAsia="en-US"/>
              </w:rPr>
              <w:t>17 06 01* izoliacinės medžiagos, kuriose yra asbesto</w:t>
            </w:r>
          </w:p>
          <w:p w14:paraId="00F1C710" w14:textId="77777777" w:rsidR="00EC4620" w:rsidRPr="00524FEB" w:rsidRDefault="00EC4620" w:rsidP="00524FEB">
            <w:pPr>
              <w:tabs>
                <w:tab w:val="left" w:pos="1276"/>
              </w:tabs>
              <w:jc w:val="both"/>
              <w:rPr>
                <w:rFonts w:ascii="Arial" w:hAnsi="Arial" w:cs="Arial"/>
                <w:lang w:eastAsia="en-US"/>
              </w:rPr>
            </w:pPr>
          </w:p>
          <w:p w14:paraId="566E6869" w14:textId="77777777" w:rsidR="00EC4620" w:rsidRPr="00524FEB" w:rsidRDefault="00EC4620" w:rsidP="00135955">
            <w:pPr>
              <w:tabs>
                <w:tab w:val="left" w:pos="1276"/>
              </w:tabs>
              <w:rPr>
                <w:rFonts w:ascii="Arial" w:hAnsi="Arial" w:cs="Arial"/>
                <w:lang w:eastAsia="en-US"/>
              </w:rPr>
            </w:pPr>
            <w:r w:rsidRPr="00524FEB">
              <w:rPr>
                <w:rFonts w:ascii="Arial" w:hAnsi="Arial" w:cs="Arial"/>
                <w:lang w:eastAsia="en-US"/>
              </w:rPr>
              <w:t>17 06 05*   statybinės medžiagos, turinčios asbesto</w:t>
            </w:r>
          </w:p>
          <w:p w14:paraId="64A85571" w14:textId="77777777" w:rsidR="00EC4620" w:rsidRPr="00524FEB" w:rsidRDefault="00EC4620" w:rsidP="00524FEB">
            <w:pPr>
              <w:tabs>
                <w:tab w:val="left" w:pos="1276"/>
              </w:tabs>
              <w:jc w:val="both"/>
              <w:rPr>
                <w:rFonts w:ascii="Arial" w:hAnsi="Arial" w:cs="Arial"/>
                <w:lang w:eastAsia="en-US"/>
              </w:rPr>
            </w:pPr>
          </w:p>
          <w:p w14:paraId="2F07AEC0" w14:textId="28E2B86D" w:rsidR="00EC4620" w:rsidRPr="00524FEB" w:rsidRDefault="00EC4620" w:rsidP="00524FEB">
            <w:pPr>
              <w:rPr>
                <w:rFonts w:ascii="Arial" w:eastAsia="Calibri" w:hAnsi="Arial" w:cs="Arial"/>
                <w:u w:val="single"/>
              </w:rPr>
            </w:pPr>
            <w:r w:rsidRPr="00524FEB">
              <w:rPr>
                <w:rFonts w:ascii="Arial" w:hAnsi="Arial" w:cs="Arial"/>
                <w:u w:val="single"/>
              </w:rPr>
              <w:t xml:space="preserve"> </w:t>
            </w:r>
          </w:p>
        </w:tc>
        <w:tc>
          <w:tcPr>
            <w:tcW w:w="1979" w:type="pct"/>
            <w:tcBorders>
              <w:top w:val="single" w:sz="4" w:space="0" w:color="000000"/>
              <w:left w:val="single" w:sz="4" w:space="0" w:color="000000"/>
              <w:bottom w:val="single" w:sz="4" w:space="0" w:color="000000"/>
              <w:right w:val="single" w:sz="4" w:space="0" w:color="000000"/>
            </w:tcBorders>
            <w:shd w:val="clear" w:color="auto" w:fill="auto"/>
          </w:tcPr>
          <w:p w14:paraId="1CCA086A" w14:textId="07B3852A" w:rsidR="00EC4620" w:rsidRPr="00524FEB" w:rsidRDefault="00EC4620" w:rsidP="00524FEB">
            <w:pPr>
              <w:tabs>
                <w:tab w:val="left" w:pos="1276"/>
              </w:tabs>
              <w:jc w:val="both"/>
              <w:rPr>
                <w:rFonts w:ascii="Arial" w:hAnsi="Arial" w:cs="Arial"/>
                <w:lang w:eastAsia="en-US"/>
              </w:rPr>
            </w:pPr>
            <w:r w:rsidRPr="00524FEB">
              <w:rPr>
                <w:rFonts w:ascii="Arial" w:hAnsi="Arial" w:cs="Arial"/>
                <w:lang w:eastAsia="en-US"/>
              </w:rPr>
              <w:lastRenderedPageBreak/>
              <w:t xml:space="preserve">1) Iš Lietuvos Respublikoje registruoto tiekėjo reikalaujama pateikti Lietuvos Respublikos atliekų tvarkytojų valstybės registro (ATVR) išrašo, įrodančio tiekėjo turimą teisę vykdyti </w:t>
            </w:r>
            <w:r w:rsidRPr="00524FEB">
              <w:rPr>
                <w:rFonts w:ascii="Arial" w:hAnsi="Arial" w:cs="Arial"/>
                <w:b/>
                <w:lang w:eastAsia="en-US"/>
              </w:rPr>
              <w:t xml:space="preserve">asbesto atliekų </w:t>
            </w:r>
            <w:r w:rsidRPr="003B15EF">
              <w:rPr>
                <w:rFonts w:ascii="Arial" w:hAnsi="Arial" w:cs="Arial"/>
                <w:b/>
                <w:lang w:eastAsia="en-US"/>
              </w:rPr>
              <w:t>surinkimu, asbesto atliekų išvežimu</w:t>
            </w:r>
            <w:r w:rsidRPr="003B15EF">
              <w:rPr>
                <w:rFonts w:ascii="Arial" w:hAnsi="Arial" w:cs="Arial"/>
                <w:lang w:eastAsia="en-US"/>
              </w:rPr>
              <w:t xml:space="preserve"> </w:t>
            </w:r>
            <w:r w:rsidR="000163DF" w:rsidRPr="003B15EF">
              <w:t xml:space="preserve"> </w:t>
            </w:r>
            <w:r w:rsidRPr="003B15EF">
              <w:rPr>
                <w:rFonts w:ascii="Arial" w:hAnsi="Arial" w:cs="Arial"/>
                <w:lang w:eastAsia="en-US"/>
              </w:rPr>
              <w:t>kopiją</w:t>
            </w:r>
            <w:r w:rsidRPr="00524FEB">
              <w:rPr>
                <w:rFonts w:ascii="Arial" w:hAnsi="Arial" w:cs="Arial"/>
                <w:lang w:eastAsia="en-US"/>
              </w:rPr>
              <w:t>.</w:t>
            </w:r>
          </w:p>
          <w:p w14:paraId="0DB183AE" w14:textId="77777777" w:rsidR="00EC4620" w:rsidRPr="00524FEB" w:rsidRDefault="00EC4620" w:rsidP="00524FEB">
            <w:pPr>
              <w:jc w:val="both"/>
              <w:rPr>
                <w:rFonts w:ascii="Arial" w:hAnsi="Arial" w:cs="Arial"/>
                <w:lang w:eastAsia="en-US"/>
              </w:rPr>
            </w:pPr>
          </w:p>
          <w:p w14:paraId="6E157463" w14:textId="77777777" w:rsidR="00EC4620" w:rsidRPr="00524FEB" w:rsidRDefault="00EC4620" w:rsidP="00524FEB">
            <w:pPr>
              <w:jc w:val="both"/>
              <w:rPr>
                <w:rFonts w:ascii="Arial" w:hAnsi="Arial" w:cs="Arial"/>
                <w:lang w:eastAsia="en-US"/>
              </w:rPr>
            </w:pPr>
            <w:r w:rsidRPr="00524FEB">
              <w:rPr>
                <w:rFonts w:ascii="Arial" w:hAnsi="Arial" w:cs="Arial"/>
                <w:lang w:eastAsia="en-US"/>
              </w:rPr>
              <w:t>Perkančioji organizacija patikrins duomenis apie atliekų tvarkytojus atitinkamame Lietuvos Respublikos atliekų tvarkytojų valstybės registre (ATVR) (</w:t>
            </w:r>
            <w:hyperlink r:id="rId18" w:history="1">
              <w:r w:rsidRPr="00524FEB">
                <w:rPr>
                  <w:rStyle w:val="Hipersaitas"/>
                  <w:rFonts w:ascii="Arial" w:hAnsi="Arial" w:cs="Arial"/>
                  <w:lang w:eastAsia="en-US"/>
                </w:rPr>
                <w:t>https://atvr.aplinka.lt/</w:t>
              </w:r>
            </w:hyperlink>
            <w:r w:rsidRPr="00524FEB">
              <w:rPr>
                <w:rFonts w:ascii="Arial" w:hAnsi="Arial" w:cs="Arial"/>
                <w:lang w:eastAsia="en-US"/>
              </w:rPr>
              <w:t xml:space="preserve">) </w:t>
            </w:r>
          </w:p>
          <w:p w14:paraId="481EF36C" w14:textId="77777777" w:rsidR="00EC4620" w:rsidRPr="00524FEB" w:rsidRDefault="00EC4620" w:rsidP="00524FEB">
            <w:pPr>
              <w:jc w:val="both"/>
              <w:rPr>
                <w:rFonts w:ascii="Arial" w:hAnsi="Arial" w:cs="Arial"/>
                <w:lang w:eastAsia="en-US"/>
              </w:rPr>
            </w:pPr>
            <w:r w:rsidRPr="00524FEB">
              <w:rPr>
                <w:rFonts w:ascii="Arial" w:hAnsi="Arial" w:cs="Arial"/>
                <w:lang w:eastAsia="en-US"/>
              </w:rPr>
              <w:t>(</w:t>
            </w:r>
            <w:r w:rsidRPr="00524FEB">
              <w:rPr>
                <w:rFonts w:ascii="Arial" w:hAnsi="Arial" w:cs="Arial"/>
                <w:shd w:val="clear" w:color="auto" w:fill="FFFFFF"/>
              </w:rPr>
              <w:t xml:space="preserve">Atliekų tvarkytojų valstybės registras (ATVR) 2024 m. gegužės mėn. perkeliamas į Vieningą </w:t>
            </w:r>
            <w:r w:rsidRPr="00524FEB">
              <w:rPr>
                <w:rFonts w:ascii="Arial" w:hAnsi="Arial" w:cs="Arial"/>
                <w:shd w:val="clear" w:color="auto" w:fill="FFFFFF"/>
              </w:rPr>
              <w:lastRenderedPageBreak/>
              <w:t>gaminių, pakuočių ir atliekų apskaitos informacinę sistemą (GPAIS), o ATVR funkcionalumai nuo šiol pasiekiami </w:t>
            </w:r>
            <w:hyperlink r:id="rId19" w:history="1">
              <w:r w:rsidRPr="00524FEB">
                <w:rPr>
                  <w:rStyle w:val="Hipersaitas"/>
                  <w:rFonts w:ascii="Arial" w:hAnsi="Arial" w:cs="Arial"/>
                  <w:bdr w:val="none" w:sz="0" w:space="0" w:color="auto" w:frame="1"/>
                  <w:shd w:val="clear" w:color="auto" w:fill="FFFFFF"/>
                </w:rPr>
                <w:t>GPAIS sistemoje</w:t>
              </w:r>
            </w:hyperlink>
            <w:r w:rsidRPr="00524FEB">
              <w:rPr>
                <w:rFonts w:ascii="Arial" w:hAnsi="Arial" w:cs="Arial"/>
              </w:rPr>
              <w:t>)</w:t>
            </w:r>
          </w:p>
          <w:p w14:paraId="666D6101" w14:textId="77777777" w:rsidR="00EC4620" w:rsidRPr="00524FEB" w:rsidRDefault="00EC4620" w:rsidP="00524FEB">
            <w:pPr>
              <w:tabs>
                <w:tab w:val="left" w:pos="1276"/>
              </w:tabs>
              <w:jc w:val="both"/>
              <w:rPr>
                <w:rFonts w:ascii="Arial" w:hAnsi="Arial" w:cs="Arial"/>
                <w:lang w:eastAsia="en-US"/>
              </w:rPr>
            </w:pPr>
          </w:p>
          <w:p w14:paraId="0D2F5D5A" w14:textId="0D0845D9" w:rsidR="00EC4620" w:rsidRPr="00524FEB" w:rsidRDefault="00EC4620" w:rsidP="00524FEB">
            <w:pPr>
              <w:jc w:val="both"/>
              <w:rPr>
                <w:rFonts w:ascii="Arial" w:hAnsi="Arial" w:cs="Arial"/>
                <w:lang w:eastAsia="en-US"/>
              </w:rPr>
            </w:pPr>
            <w:r w:rsidRPr="00524FEB">
              <w:rPr>
                <w:rFonts w:ascii="Arial" w:hAnsi="Arial" w:cs="Arial"/>
                <w:lang w:eastAsia="en-US"/>
              </w:rPr>
              <w:t xml:space="preserve">2) Užsienio šalies tiekėjo teisę verstis </w:t>
            </w:r>
            <w:r w:rsidRPr="00524FEB">
              <w:rPr>
                <w:rFonts w:ascii="Arial" w:hAnsi="Arial" w:cs="Arial"/>
                <w:bCs/>
                <w:lang w:eastAsia="en-US"/>
              </w:rPr>
              <w:t xml:space="preserve">asbesto </w:t>
            </w:r>
            <w:r w:rsidRPr="003B15EF">
              <w:rPr>
                <w:rFonts w:ascii="Arial" w:hAnsi="Arial" w:cs="Arial"/>
                <w:bCs/>
                <w:lang w:eastAsia="en-US"/>
              </w:rPr>
              <w:t xml:space="preserve">atliekų surinkimu, asbesto atliekų išvežimu </w:t>
            </w:r>
            <w:r w:rsidRPr="003B15EF">
              <w:rPr>
                <w:rFonts w:ascii="Arial" w:hAnsi="Arial" w:cs="Arial"/>
                <w:lang w:eastAsia="en-US"/>
              </w:rPr>
              <w:t>ve</w:t>
            </w:r>
            <w:r w:rsidRPr="000163DF">
              <w:rPr>
                <w:rFonts w:ascii="Arial" w:hAnsi="Arial" w:cs="Arial"/>
                <w:lang w:eastAsia="en-US"/>
              </w:rPr>
              <w:t>ikla patvirtinančių dokumentų</w:t>
            </w:r>
            <w:r w:rsidRPr="00524FEB">
              <w:rPr>
                <w:rFonts w:ascii="Arial" w:hAnsi="Arial" w:cs="Arial"/>
                <w:lang w:eastAsia="en-US"/>
              </w:rPr>
              <w:t xml:space="preserve">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p>
          <w:p w14:paraId="6D1CEE14" w14:textId="77777777" w:rsidR="00EC4620" w:rsidRPr="00524FEB" w:rsidRDefault="00EC4620" w:rsidP="00524FEB">
            <w:pPr>
              <w:tabs>
                <w:tab w:val="left" w:pos="1276"/>
              </w:tabs>
              <w:jc w:val="both"/>
              <w:rPr>
                <w:rFonts w:ascii="Arial" w:hAnsi="Arial" w:cs="Arial"/>
                <w:lang w:eastAsia="en-US"/>
              </w:rPr>
            </w:pPr>
          </w:p>
          <w:p w14:paraId="09E671CD" w14:textId="77777777" w:rsidR="00EC4620" w:rsidRPr="00524FEB" w:rsidRDefault="00EC4620" w:rsidP="00524FEB">
            <w:pPr>
              <w:overflowPunct w:val="0"/>
              <w:autoSpaceDE w:val="0"/>
              <w:jc w:val="both"/>
              <w:textAlignment w:val="baseline"/>
              <w:rPr>
                <w:rFonts w:ascii="Arial" w:eastAsia="Arial Unicode MS" w:hAnsi="Arial" w:cs="Arial"/>
                <w:bCs/>
                <w:lang w:eastAsia="en-US"/>
              </w:rPr>
            </w:pPr>
            <w:r w:rsidRPr="00524FEB">
              <w:rPr>
                <w:rFonts w:ascii="Arial" w:eastAsia="Arial Unicode MS" w:hAnsi="Arial" w:cs="Arial"/>
                <w:bCs/>
                <w:lang w:eastAsia="en-US"/>
              </w:rPr>
              <w:t>3) Jeigu tiekėjui kvalifikacijos dokumentai raštu neišduodami ar (ir) skelbiami viešai elektroninėse duomenų bazėse, ir (ar) yra teikiami nemokamai, tokiu atveju pateikiama nuoroda į informacijos šaltinį.</w:t>
            </w:r>
          </w:p>
          <w:p w14:paraId="68A874C0" w14:textId="77777777" w:rsidR="00EC4620" w:rsidRPr="00524FEB" w:rsidRDefault="00EC4620" w:rsidP="00524FEB">
            <w:pPr>
              <w:overflowPunct w:val="0"/>
              <w:autoSpaceDE w:val="0"/>
              <w:jc w:val="both"/>
              <w:textAlignment w:val="baseline"/>
              <w:rPr>
                <w:rFonts w:ascii="Arial" w:eastAsia="Arial Unicode MS" w:hAnsi="Arial" w:cs="Arial"/>
                <w:bCs/>
                <w:lang w:eastAsia="en-US"/>
              </w:rPr>
            </w:pPr>
            <w:r w:rsidRPr="00524FEB">
              <w:rPr>
                <w:rFonts w:ascii="Arial" w:eastAsia="Arial Unicode MS" w:hAnsi="Arial" w:cs="Arial"/>
                <w:bCs/>
                <w:lang w:eastAsia="en-US"/>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2193DB32" w14:textId="77777777" w:rsidR="00EC4620" w:rsidRPr="00524FEB" w:rsidRDefault="00EC4620" w:rsidP="00524FEB">
            <w:pPr>
              <w:tabs>
                <w:tab w:val="left" w:pos="1276"/>
              </w:tabs>
              <w:jc w:val="both"/>
              <w:rPr>
                <w:rFonts w:ascii="Arial" w:hAnsi="Arial" w:cs="Arial"/>
                <w:lang w:eastAsia="en-US"/>
              </w:rPr>
            </w:pPr>
          </w:p>
          <w:p w14:paraId="54C7BF42" w14:textId="1080DD3C" w:rsidR="00EC4620" w:rsidRPr="00524FEB" w:rsidRDefault="00EC4620" w:rsidP="00524FEB">
            <w:pPr>
              <w:tabs>
                <w:tab w:val="left" w:pos="1276"/>
              </w:tabs>
              <w:jc w:val="both"/>
              <w:rPr>
                <w:rFonts w:ascii="Arial" w:hAnsi="Arial" w:cs="Arial"/>
                <w:lang w:eastAsia="en-US"/>
              </w:rPr>
            </w:pPr>
            <w:r w:rsidRPr="00524FEB">
              <w:rPr>
                <w:rFonts w:ascii="Arial" w:hAnsi="Arial" w:cs="Arial"/>
                <w:lang w:eastAsia="en-US"/>
              </w:rPr>
              <w:t>4) Nurodytą reikalaujamą kvalifikaciją tiekėjai privalo būti įgiję iki pasiūlymų pateikimo termino pabaigos.</w:t>
            </w: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C739" w14:textId="77777777" w:rsidR="00EC4620" w:rsidRPr="00524FEB" w:rsidRDefault="00EC4620" w:rsidP="00524FEB">
            <w:pPr>
              <w:autoSpaceDE w:val="0"/>
              <w:autoSpaceDN w:val="0"/>
              <w:adjustRightInd w:val="0"/>
              <w:jc w:val="both"/>
              <w:rPr>
                <w:rFonts w:ascii="Arial" w:hAnsi="Arial" w:cs="Arial"/>
                <w:b/>
                <w:bCs/>
              </w:rPr>
            </w:pPr>
            <w:r w:rsidRPr="00524FEB">
              <w:rPr>
                <w:rFonts w:ascii="Arial" w:hAnsi="Arial" w:cs="Arial"/>
                <w:b/>
                <w:bCs/>
              </w:rPr>
              <w:lastRenderedPageBreak/>
              <w:t>Pastabos:</w:t>
            </w:r>
          </w:p>
          <w:p w14:paraId="2872BA1D"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jeigu pasiūlymą teikia ūkio subjektų grupė – reikalavimą turi atitikti kiekvienas ūkio subjektų grupės narys (-</w:t>
            </w:r>
            <w:proofErr w:type="spellStart"/>
            <w:r w:rsidRPr="00524FEB">
              <w:rPr>
                <w:rFonts w:ascii="Arial" w:hAnsi="Arial" w:cs="Arial"/>
              </w:rPr>
              <w:t>iai</w:t>
            </w:r>
            <w:proofErr w:type="spellEnd"/>
            <w:r w:rsidRPr="00524FEB">
              <w:rPr>
                <w:rFonts w:ascii="Arial" w:hAnsi="Arial" w:cs="Arial"/>
              </w:rPr>
              <w:t>), pagal jų prisiimamus įsipareigojimus pirkimo sutarčiai vykdyti;</w:t>
            </w:r>
          </w:p>
          <w:p w14:paraId="545AAD4C" w14:textId="77777777" w:rsidR="00EC4620" w:rsidRPr="00524FEB" w:rsidRDefault="00EC4620" w:rsidP="00524FEB">
            <w:pPr>
              <w:autoSpaceDE w:val="0"/>
              <w:autoSpaceDN w:val="0"/>
              <w:adjustRightInd w:val="0"/>
              <w:jc w:val="both"/>
              <w:rPr>
                <w:rFonts w:ascii="Arial" w:hAnsi="Arial" w:cs="Arial"/>
              </w:rPr>
            </w:pPr>
          </w:p>
          <w:p w14:paraId="35B71061"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xml:space="preserve">• tiekėjas gali remtis kitų ūkio subjektų pajėgumais tik tuomet, kai tie subjektai, kurių pajėgumais buvo pasiremta, patys tieks prekes, teiks paslaugas ar </w:t>
            </w:r>
            <w:r w:rsidRPr="00524FEB">
              <w:rPr>
                <w:rFonts w:ascii="Arial" w:hAnsi="Arial" w:cs="Arial"/>
              </w:rPr>
              <w:lastRenderedPageBreak/>
              <w:t>atliks darbus, kuriems reikia jų pajėgumų;</w:t>
            </w:r>
          </w:p>
          <w:p w14:paraId="4AFC35ED" w14:textId="77777777" w:rsidR="00EC4620" w:rsidRPr="00524FEB" w:rsidRDefault="00EC4620" w:rsidP="00524FEB">
            <w:pPr>
              <w:autoSpaceDE w:val="0"/>
              <w:autoSpaceDN w:val="0"/>
              <w:adjustRightInd w:val="0"/>
              <w:jc w:val="both"/>
              <w:rPr>
                <w:rFonts w:ascii="Arial" w:hAnsi="Arial" w:cs="Arial"/>
              </w:rPr>
            </w:pPr>
          </w:p>
          <w:p w14:paraId="0E013A12" w14:textId="48AD9306" w:rsidR="00EC4620" w:rsidRPr="00524FEB" w:rsidRDefault="00EC4620" w:rsidP="00524FEB">
            <w:pPr>
              <w:tabs>
                <w:tab w:val="left" w:pos="273"/>
              </w:tabs>
              <w:rPr>
                <w:rFonts w:ascii="Arial" w:eastAsia="Calibri" w:hAnsi="Arial" w:cs="Arial"/>
                <w:color w:val="002060"/>
              </w:rPr>
            </w:pPr>
            <w:r w:rsidRPr="00524FEB">
              <w:rPr>
                <w:rFonts w:ascii="Arial" w:hAnsi="Arial" w:cs="Arial"/>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bookmarkEnd w:id="40"/>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75B59CDC"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2CB3539" w14:textId="77777777" w:rsidR="00FD68D9" w:rsidRPr="00FD68D9" w:rsidRDefault="00FD68D9" w:rsidP="0086316A">
            <w:pPr>
              <w:jc w:val="center"/>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18C5784B" w14:textId="77777777" w:rsidR="00FD68D9" w:rsidRPr="00FD68D9" w:rsidRDefault="00FD68D9" w:rsidP="0086316A">
            <w:pPr>
              <w:rPr>
                <w:rFonts w:ascii="Arial" w:eastAsia="Calibri"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6AA48BA4"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58E0DD6"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FD68D9" w:rsidRDefault="00FD68D9" w:rsidP="0086316A">
            <w:pPr>
              <w:rPr>
                <w:rFonts w:ascii="Arial" w:eastAsia="Calibri" w:hAnsi="Arial" w:cs="Arial"/>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r w:rsidR="00FD68D9" w:rsidRPr="00FD68D9" w14:paraId="6E72A1CD" w14:textId="77777777" w:rsidTr="0086316A">
        <w:tc>
          <w:tcPr>
            <w:tcW w:w="297" w:type="pct"/>
            <w:tcBorders>
              <w:top w:val="single" w:sz="4" w:space="0" w:color="000000"/>
              <w:left w:val="single" w:sz="4" w:space="0" w:color="000000"/>
              <w:bottom w:val="single" w:sz="4" w:space="0" w:color="000000"/>
              <w:right w:val="single" w:sz="4" w:space="0" w:color="000000"/>
            </w:tcBorders>
          </w:tcPr>
          <w:p w14:paraId="0E555121"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7A1624E5" w14:textId="77777777" w:rsidR="00FD68D9" w:rsidRPr="00FD68D9" w:rsidRDefault="00FD68D9" w:rsidP="0086316A">
            <w:pPr>
              <w:rPr>
                <w:rFonts w:ascii="Arial" w:eastAsia="Arial Unicode MS"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3E925117"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3DA86A" w14:textId="77777777" w:rsidR="00FD68D9" w:rsidRPr="00FD68D9" w:rsidRDefault="00FD68D9" w:rsidP="0086316A">
            <w:pPr>
              <w:widowControl w:val="0"/>
              <w:tabs>
                <w:tab w:val="left" w:pos="727"/>
              </w:tabs>
              <w:contextualSpacing/>
              <w:rPr>
                <w:rFonts w:ascii="Arial" w:eastAsia="Calibri" w:hAnsi="Arial" w:cs="Arial"/>
                <w:color w:val="002060"/>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lastRenderedPageBreak/>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693"/>
        <w:gridCol w:w="3357"/>
        <w:gridCol w:w="3352"/>
        <w:gridCol w:w="2804"/>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3105FF" w:rsidRPr="00FD68D9" w14:paraId="3652E6F2" w14:textId="77777777" w:rsidTr="002F08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3F57F" w14:textId="3886CBFF" w:rsidR="003105FF" w:rsidRPr="00FD68D9" w:rsidRDefault="003105FF" w:rsidP="003105FF">
            <w:pPr>
              <w:jc w:val="center"/>
              <w:rPr>
                <w:rFonts w:ascii="Arial" w:eastAsia="Calibri" w:hAnsi="Arial" w:cs="Arial"/>
              </w:rPr>
            </w:pPr>
            <w:r w:rsidRPr="00B77CDE">
              <w:rPr>
                <w:rFonts w:ascii="Arial" w:eastAsiaTheme="minorHAnsi" w:hAnsi="Arial" w:cs="Arial"/>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C41B" w14:textId="6C7E0474" w:rsidR="003105FF" w:rsidRPr="00FD68D9" w:rsidRDefault="003105FF" w:rsidP="003105FF">
            <w:pPr>
              <w:rPr>
                <w:rFonts w:ascii="Arial" w:eastAsia="Calibri" w:hAnsi="Arial" w:cs="Arial"/>
                <w:b/>
                <w:bCs/>
                <w:bdr w:val="none" w:sz="0" w:space="0" w:color="auto" w:frame="1"/>
              </w:rPr>
            </w:pPr>
            <w:r w:rsidRPr="00B67980">
              <w:rPr>
                <w:rFonts w:ascii="Arial" w:eastAsia="SimSun" w:hAnsi="Arial" w:cs="Arial"/>
                <w:b/>
                <w:bCs/>
                <w:lang w:eastAsia="zh-CN"/>
              </w:rPr>
              <w:t>Tiekėjas, te</w:t>
            </w:r>
            <w:r>
              <w:rPr>
                <w:rFonts w:ascii="Arial" w:eastAsia="SimSun" w:hAnsi="Arial" w:cs="Arial"/>
                <w:b/>
                <w:bCs/>
                <w:lang w:eastAsia="zh-CN"/>
              </w:rPr>
              <w:t>ikdamas paslaugas pagal sutartį</w:t>
            </w:r>
            <w:r w:rsidRPr="00CD3E07">
              <w:rPr>
                <w:rFonts w:ascii="Arial" w:eastAsia="SimSun" w:hAnsi="Arial" w:cs="Arial"/>
                <w:lang w:val="pt-BR" w:eastAsia="zh-CN"/>
              </w:rPr>
              <w:t xml:space="preserve">  </w:t>
            </w:r>
            <w:r w:rsidRPr="0018510D">
              <w:rPr>
                <w:rFonts w:ascii="Arial" w:eastAsiaTheme="minorEastAsia" w:hAnsi="Arial" w:cs="Arial"/>
              </w:rPr>
              <w:t>taiko</w:t>
            </w:r>
            <w:r w:rsidRPr="00B77CDE">
              <w:rPr>
                <w:rFonts w:ascii="Arial" w:hAnsi="Arial" w:cs="Arial"/>
              </w:rPr>
              <w:t xml:space="preserve">, Europos Sąjungos aplinkos apsaugos vadybos ir audito sistemą (angl. </w:t>
            </w:r>
            <w:proofErr w:type="spellStart"/>
            <w:r w:rsidRPr="00B77CDE">
              <w:rPr>
                <w:rFonts w:ascii="Arial" w:hAnsi="Arial" w:cs="Arial"/>
              </w:rPr>
              <w:t>Eco</w:t>
            </w:r>
            <w:proofErr w:type="spellEnd"/>
            <w:r w:rsidRPr="00B77CDE">
              <w:rPr>
                <w:rFonts w:ascii="Arial" w:hAnsi="Arial" w:cs="Arial"/>
              </w:rPr>
              <w:t>–</w:t>
            </w:r>
            <w:proofErr w:type="spellStart"/>
            <w:r w:rsidRPr="00B77CDE">
              <w:rPr>
                <w:rFonts w:ascii="Arial" w:hAnsi="Arial" w:cs="Arial"/>
              </w:rPr>
              <w:t>Management</w:t>
            </w:r>
            <w:proofErr w:type="spellEnd"/>
            <w:r w:rsidRPr="00B77CDE">
              <w:rPr>
                <w:rFonts w:ascii="Arial" w:hAnsi="Arial" w:cs="Arial"/>
              </w:rPr>
              <w:t xml:space="preserve"> </w:t>
            </w:r>
            <w:proofErr w:type="spellStart"/>
            <w:r w:rsidRPr="00B77CDE">
              <w:rPr>
                <w:rFonts w:ascii="Arial" w:hAnsi="Arial" w:cs="Arial"/>
              </w:rPr>
              <w:t>and</w:t>
            </w:r>
            <w:proofErr w:type="spellEnd"/>
            <w:r w:rsidRPr="00B77CDE">
              <w:rPr>
                <w:rFonts w:ascii="Arial" w:hAnsi="Arial" w:cs="Arial"/>
              </w:rPr>
              <w:t xml:space="preserve"> </w:t>
            </w:r>
            <w:proofErr w:type="spellStart"/>
            <w:r w:rsidRPr="00B77CDE">
              <w:rPr>
                <w:rFonts w:ascii="Arial" w:hAnsi="Arial" w:cs="Arial"/>
              </w:rPr>
              <w:t>Audit</w:t>
            </w:r>
            <w:proofErr w:type="spellEnd"/>
            <w:r w:rsidRPr="00B77CDE">
              <w:rPr>
                <w:rFonts w:ascii="Arial" w:hAnsi="Arial" w:cs="Arial"/>
              </w:rPr>
              <w:t xml:space="preserve"> </w:t>
            </w:r>
            <w:proofErr w:type="spellStart"/>
            <w:r w:rsidRPr="00B77CDE">
              <w:rPr>
                <w:rFonts w:ascii="Arial" w:hAnsi="Arial" w:cs="Arial"/>
              </w:rPr>
              <w:t>Scheme</w:t>
            </w:r>
            <w:proofErr w:type="spellEnd"/>
            <w:r w:rsidRPr="00B77CDE">
              <w:rPr>
                <w:rFonts w:ascii="Arial" w:hAnsi="Arial" w:cs="Arial"/>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B77CDE">
              <w:rPr>
                <w:rStyle w:val="xcontentpasted0"/>
                <w:rFonts w:ascii="Arial" w:hAnsi="Arial" w:cs="Arial"/>
                <w:bdr w:val="none" w:sz="0" w:space="0" w:color="auto" w:frame="1"/>
              </w:rPr>
              <w:t>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FF4671" w14:textId="77777777" w:rsidR="003105FF" w:rsidRPr="00B77CDE" w:rsidRDefault="003105FF" w:rsidP="003105FF">
            <w:pPr>
              <w:pStyle w:val="xmsonormal"/>
              <w:autoSpaceDE w:val="0"/>
              <w:autoSpaceDN w:val="0"/>
              <w:adjustRightInd w:val="0"/>
              <w:spacing w:before="0" w:beforeAutospacing="0" w:after="0" w:afterAutospacing="0"/>
              <w:jc w:val="both"/>
              <w:rPr>
                <w:rStyle w:val="xcontentpasted0"/>
                <w:rFonts w:ascii="Arial" w:hAnsi="Arial" w:cs="Arial"/>
              </w:rPr>
            </w:pPr>
            <w:r w:rsidRPr="00B77CDE">
              <w:rPr>
                <w:rStyle w:val="xcontentpasted0"/>
                <w:rFonts w:ascii="Arial" w:hAnsi="Arial" w:cs="Arial"/>
              </w:rPr>
              <w:t>Nepriklausomos įstaigos išduoto </w:t>
            </w:r>
            <w:r w:rsidRPr="00B77CDE">
              <w:rPr>
                <w:rStyle w:val="xcontentpasted0"/>
                <w:rFonts w:ascii="Arial" w:hAnsi="Arial" w:cs="Arial"/>
                <w:u w:val="single"/>
              </w:rPr>
              <w:t>galiojančio</w:t>
            </w:r>
            <w:r w:rsidRPr="00B77CDE">
              <w:rPr>
                <w:rStyle w:val="xcontentpasted0"/>
                <w:rFonts w:ascii="Arial" w:hAnsi="Arial" w:cs="Arial"/>
              </w:rPr>
              <w:t> sertifikato, patvirtinančio, kad tiekėjas laikosi reikalaujamos aplinkos apsaugos vadybos sistemos standartų, skaitmeninė kopija. </w:t>
            </w:r>
          </w:p>
          <w:p w14:paraId="1E3E2D87" w14:textId="77777777" w:rsidR="003105FF" w:rsidRPr="00B77CDE" w:rsidRDefault="003105FF" w:rsidP="003105FF">
            <w:pPr>
              <w:pStyle w:val="xmsonormal"/>
              <w:autoSpaceDE w:val="0"/>
              <w:autoSpaceDN w:val="0"/>
              <w:adjustRightInd w:val="0"/>
              <w:spacing w:before="0" w:beforeAutospacing="0" w:after="0" w:afterAutospacing="0"/>
              <w:jc w:val="both"/>
              <w:rPr>
                <w:rStyle w:val="xcontentpasted0"/>
                <w:rFonts w:ascii="Arial" w:hAnsi="Arial" w:cs="Arial"/>
              </w:rPr>
            </w:pPr>
          </w:p>
          <w:p w14:paraId="52654AAA" w14:textId="77777777" w:rsidR="003105FF" w:rsidRPr="00B77CDE" w:rsidRDefault="003105FF" w:rsidP="003105FF">
            <w:pPr>
              <w:autoSpaceDE w:val="0"/>
              <w:autoSpaceDN w:val="0"/>
              <w:adjustRightInd w:val="0"/>
              <w:jc w:val="both"/>
              <w:rPr>
                <w:rFonts w:ascii="Arial" w:eastAsia="Calibri" w:hAnsi="Arial" w:cs="Arial"/>
              </w:rPr>
            </w:pPr>
            <w:r w:rsidRPr="00B77CDE">
              <w:rPr>
                <w:rFonts w:ascii="Arial" w:eastAsia="Calibri" w:hAnsi="Arial" w:cs="Arial"/>
              </w:rPr>
              <w:t xml:space="preserve">Perkančioji organizacija pripažįsta </w:t>
            </w:r>
            <w:r w:rsidRPr="00B77CDE">
              <w:rPr>
                <w:rFonts w:ascii="Arial" w:eastAsia="Calibri" w:hAnsi="Arial" w:cs="Arial"/>
                <w:u w:val="single"/>
              </w:rPr>
              <w:t>lygiaverčius sertifikatus</w:t>
            </w:r>
            <w:r w:rsidRPr="00B77CDE">
              <w:rPr>
                <w:rFonts w:ascii="Arial" w:eastAsia="Calibri" w:hAnsi="Arial" w:cs="Arial"/>
              </w:rPr>
              <w:t xml:space="preserve">, išduotus kitose valstybėse narėse įsteigtų nepriklausomų įstaigų. </w:t>
            </w:r>
            <w:r w:rsidRPr="00B77CDE">
              <w:rPr>
                <w:rFonts w:ascii="Arial" w:hAnsi="Arial" w:cs="Arial"/>
              </w:rPr>
              <w:br/>
            </w:r>
          </w:p>
          <w:p w14:paraId="12EE458F" w14:textId="77777777" w:rsidR="003105FF" w:rsidRPr="00B77CDE" w:rsidRDefault="003105FF" w:rsidP="003105FF">
            <w:pPr>
              <w:autoSpaceDE w:val="0"/>
              <w:autoSpaceDN w:val="0"/>
              <w:adjustRightInd w:val="0"/>
              <w:jc w:val="both"/>
              <w:rPr>
                <w:rFonts w:ascii="Arial" w:eastAsia="Calibri" w:hAnsi="Arial" w:cs="Arial"/>
              </w:rPr>
            </w:pPr>
            <w:r w:rsidRPr="00B77CDE">
              <w:rPr>
                <w:rFonts w:ascii="Arial" w:eastAsia="Calibri" w:hAnsi="Arial" w:cs="Arial"/>
              </w:rPr>
              <w:t xml:space="preserve">Perkančioji organizacija priima ir kitus tiekėjo lygiaverčių </w:t>
            </w:r>
            <w:r w:rsidRPr="00B77CDE">
              <w:rPr>
                <w:rFonts w:ascii="Arial" w:eastAsia="Calibri" w:hAnsi="Arial" w:cs="Arial"/>
                <w:u w:val="single"/>
              </w:rPr>
              <w:t>aplinkos apsaugos vadybos užtikrinimo priemonių</w:t>
            </w:r>
            <w:r w:rsidRPr="00B77CDE">
              <w:rPr>
                <w:rFonts w:ascii="Arial" w:eastAsia="Calibri" w:hAnsi="Arial" w:cs="Arial"/>
              </w:rPr>
              <w:t xml:space="preserve"> </w:t>
            </w:r>
            <w:r w:rsidRPr="00B77CDE">
              <w:rPr>
                <w:rFonts w:ascii="Arial" w:eastAsia="Calibri" w:hAnsi="Arial" w:cs="Arial"/>
                <w:u w:val="single"/>
              </w:rPr>
              <w:t>įrodymus</w:t>
            </w:r>
            <w:r w:rsidRPr="00B77CDE">
              <w:rPr>
                <w:rFonts w:ascii="Arial" w:eastAsia="Calibri" w:hAnsi="Arial" w:cs="Arial"/>
              </w:rPr>
              <w:t xml:space="preserve">, kurie patvirtintų, kad jo siūlomos aplinkos apsaugos vadybos užtikrinimo priemonės atitinka reikalaujamus aplinkos apsaugos vadybos sistemos standartus </w:t>
            </w:r>
            <w:r w:rsidRPr="00B77CDE">
              <w:rPr>
                <w:rFonts w:ascii="Arial" w:eastAsia="Calibri" w:hAnsi="Arial" w:cs="Arial"/>
                <w:b/>
                <w:bCs/>
                <w:u w:val="single"/>
              </w:rPr>
              <w:t>ir pateikia įrodymus, kurie patvirtintų, kad tiekėjo siūlomos aplinkos apsaugos vadybos užtikrinimo priemonės atitinka reikalaujamus aplinkos apsaugos vadybos sistemos standartus.</w:t>
            </w:r>
          </w:p>
          <w:p w14:paraId="59EF44B5" w14:textId="77777777" w:rsidR="003105FF" w:rsidRPr="00B77CDE" w:rsidRDefault="003105FF" w:rsidP="003105FF">
            <w:pPr>
              <w:jc w:val="both"/>
              <w:rPr>
                <w:rFonts w:ascii="Arial" w:eastAsia="Calibri" w:hAnsi="Arial" w:cs="Arial"/>
                <w:b/>
                <w:bCs/>
                <w:u w:val="single"/>
              </w:rPr>
            </w:pPr>
          </w:p>
          <w:p w14:paraId="4B2BB1B7" w14:textId="77777777" w:rsidR="003105FF" w:rsidRPr="00B77CDE" w:rsidRDefault="003105FF" w:rsidP="003105FF">
            <w:pPr>
              <w:jc w:val="both"/>
              <w:rPr>
                <w:rFonts w:ascii="Arial" w:eastAsia="Calibri" w:hAnsi="Arial" w:cs="Arial"/>
              </w:rPr>
            </w:pPr>
            <w:r w:rsidRPr="00B77CDE">
              <w:rPr>
                <w:rFonts w:ascii="Arial" w:eastAsia="Calibri" w:hAnsi="Arial" w:cs="Arial"/>
              </w:rPr>
              <w:t>Jeigu tiekėjas pats atitinka šį reikalavimą, tačiau pasitelkia subtiekėjus nurodytiems darbams atlikti/paslaugoms teikti, kuriems (-</w:t>
            </w:r>
            <w:proofErr w:type="spellStart"/>
            <w:r w:rsidRPr="00B77CDE">
              <w:rPr>
                <w:rFonts w:ascii="Arial" w:eastAsia="Calibri" w:hAnsi="Arial" w:cs="Arial"/>
              </w:rPr>
              <w:t>ioms</w:t>
            </w:r>
            <w:proofErr w:type="spellEnd"/>
            <w:r w:rsidRPr="00B77CDE">
              <w:rPr>
                <w:rFonts w:ascii="Arial" w:eastAsia="Calibri" w:hAnsi="Arial" w:cs="Arial"/>
              </w:rPr>
              <w:t xml:space="preserve">) yra keliamas šis reikalavimas, pateikiamas: tiekėjo vidaus dokumentas (pvz., įmonės patvirtinta aplinkos apsaugos </w:t>
            </w:r>
            <w:r w:rsidRPr="00B77CDE">
              <w:rPr>
                <w:rFonts w:ascii="Arial" w:eastAsia="Calibri" w:hAnsi="Arial" w:cs="Arial"/>
              </w:rPr>
              <w:lastRenderedPageBreak/>
              <w:t>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F917C6" w14:textId="664D8AC7" w:rsidR="003105FF" w:rsidRPr="00FD68D9" w:rsidRDefault="003105FF" w:rsidP="003105FF">
            <w:pPr>
              <w:rPr>
                <w:rFonts w:ascii="Arial" w:eastAsia="Calibri" w:hAnsi="Arial" w:cs="Arial"/>
              </w:rPr>
            </w:pPr>
            <w:r w:rsidRPr="00B77CDE">
              <w:rPr>
                <w:rFonts w:ascii="Arial" w:eastAsia="Calibri" w:hAnsi="Arial" w:cs="Arial"/>
              </w:rPr>
              <w:t>(pastraipa nuo 24-06-21)</w:t>
            </w:r>
            <w:r w:rsidRPr="00B77CDE">
              <w:rPr>
                <w:rFonts w:ascii="Arial" w:hAnsi="Arial" w:cs="Arial"/>
              </w:rPr>
              <w:t> </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39AB8" w14:textId="77777777" w:rsidR="003105FF" w:rsidRPr="00B77CDE" w:rsidRDefault="003105FF" w:rsidP="003105FF">
            <w:pPr>
              <w:pStyle w:val="xmsonormal"/>
              <w:shd w:val="clear" w:color="auto" w:fill="FFFFFF"/>
              <w:spacing w:before="0" w:beforeAutospacing="0" w:after="0" w:afterAutospacing="0"/>
              <w:jc w:val="both"/>
              <w:rPr>
                <w:rFonts w:ascii="Arial" w:hAnsi="Arial" w:cs="Arial"/>
                <w:b/>
                <w:bCs/>
              </w:rPr>
            </w:pPr>
            <w:r w:rsidRPr="00B77CDE">
              <w:rPr>
                <w:rStyle w:val="xcontentpasted0"/>
                <w:rFonts w:ascii="Arial" w:hAnsi="Arial" w:cs="Arial"/>
                <w:b/>
                <w:bCs/>
                <w:bdr w:val="none" w:sz="0" w:space="0" w:color="auto" w:frame="1"/>
              </w:rPr>
              <w:lastRenderedPageBreak/>
              <w:t>Pastabos:   </w:t>
            </w:r>
          </w:p>
          <w:p w14:paraId="3D637516"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jeigu pasiūlymą teikia ūkio subjektų grupė – reikalavimą turi atitikti ūkio subjektų grupės narys (-</w:t>
            </w:r>
            <w:proofErr w:type="spellStart"/>
            <w:r w:rsidRPr="00B77CDE">
              <w:rPr>
                <w:rStyle w:val="xcontentpasted0"/>
                <w:rFonts w:ascii="Arial" w:hAnsi="Arial" w:cs="Arial"/>
                <w:bdr w:val="none" w:sz="0" w:space="0" w:color="auto" w:frame="1"/>
              </w:rPr>
              <w:t>iai</w:t>
            </w:r>
            <w:proofErr w:type="spellEnd"/>
            <w:r w:rsidRPr="00B77CDE">
              <w:rPr>
                <w:rStyle w:val="xcontentpasted0"/>
                <w:rFonts w:ascii="Arial" w:hAnsi="Arial" w:cs="Arial"/>
                <w:bdr w:val="none" w:sz="0" w:space="0" w:color="auto" w:frame="1"/>
              </w:rPr>
              <w:t xml:space="preserve">), </w:t>
            </w:r>
            <w:r w:rsidRPr="00B77CDE">
              <w:rPr>
                <w:rStyle w:val="xcontentpasted0"/>
                <w:rFonts w:ascii="Arial" w:hAnsi="Arial" w:cs="Arial"/>
                <w:u w:val="single"/>
                <w:bdr w:val="none" w:sz="0" w:space="0" w:color="auto" w:frame="1"/>
              </w:rPr>
              <w:t>atsižvelgiant į jų prisiimamus įsipareigojimus pirkimo sutarčiai vykdyti</w:t>
            </w:r>
            <w:r w:rsidRPr="00B77CDE">
              <w:rPr>
                <w:rStyle w:val="xcontentpasted0"/>
                <w:rFonts w:ascii="Arial" w:hAnsi="Arial" w:cs="Arial"/>
                <w:bdr w:val="none" w:sz="0" w:space="0" w:color="auto" w:frame="1"/>
              </w:rPr>
              <w:t>;   </w:t>
            </w:r>
          </w:p>
          <w:p w14:paraId="2B8FAA94"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 xml:space="preserve">tiekėjas gali remtis kitų ūkio subjektų pajėgumais atsižvelgiant į jų prisiimamus įsipareigojimus pirkimo sutarčiai vykdyti. </w:t>
            </w:r>
          </w:p>
          <w:p w14:paraId="418FC496" w14:textId="77777777" w:rsidR="003105FF" w:rsidRPr="00B77CDE" w:rsidRDefault="003105FF" w:rsidP="003105FF">
            <w:pPr>
              <w:tabs>
                <w:tab w:val="left" w:pos="313"/>
              </w:tabs>
              <w:spacing w:beforeAutospacing="1" w:afterAutospacing="1"/>
              <w:jc w:val="both"/>
              <w:rPr>
                <w:rStyle w:val="xcontentpasted0"/>
                <w:rFonts w:ascii="Arial" w:hAnsi="Arial" w:cs="Arial"/>
              </w:rPr>
            </w:pPr>
            <w:r w:rsidRPr="00B77CDE">
              <w:rPr>
                <w:rStyle w:val="xcontentpasted0"/>
                <w:rFonts w:ascii="Arial" w:hAnsi="Arial" w:cs="Arial"/>
              </w:rPr>
              <w:t xml:space="preserve">Tiekėjas gali remtis kitų ūkio subjektų pajėgumais tik tuo atveju, jeigu </w:t>
            </w:r>
            <w:r w:rsidRPr="00B77CDE">
              <w:rPr>
                <w:rStyle w:val="xcontentpasted0"/>
                <w:rFonts w:ascii="Arial" w:hAnsi="Arial" w:cs="Arial"/>
                <w:u w:val="single"/>
              </w:rPr>
              <w:t>tie subjektai patys vykdys tą pirkimo sutarties dalį</w:t>
            </w:r>
            <w:r w:rsidRPr="00B77CDE">
              <w:rPr>
                <w:rStyle w:val="xcontentpasted0"/>
                <w:rFonts w:ascii="Arial" w:hAnsi="Arial" w:cs="Arial"/>
              </w:rPr>
              <w:t>, kuriai reikia jų turimų pajėgumų.</w:t>
            </w:r>
          </w:p>
          <w:p w14:paraId="437579A5" w14:textId="77777777"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Style w:val="xcontentpasted0"/>
                <w:rFonts w:ascii="Arial" w:eastAsia="Calibri" w:hAnsi="Arial" w:cs="Arial"/>
                <w:bdr w:val="none" w:sz="0" w:space="0" w:color="auto" w:frame="1"/>
              </w:rPr>
            </w:pPr>
            <w:r w:rsidRPr="00B77CDE">
              <w:rPr>
                <w:rStyle w:val="xcontentpasted0"/>
                <w:rFonts w:ascii="Arial" w:hAnsi="Arial" w:cs="Arial"/>
                <w:bdr w:val="none" w:sz="0" w:space="0" w:color="auto" w:frame="1"/>
              </w:rPr>
              <w:t>subtiekėjai turi laikytis reikalaujamų aplinkos apsaugos vadybos priemonių, </w:t>
            </w:r>
            <w:r w:rsidRPr="00B77CDE">
              <w:rPr>
                <w:rStyle w:val="xcontentpasted0"/>
                <w:rFonts w:ascii="Arial" w:hAnsi="Arial" w:cs="Arial"/>
                <w:u w:val="single"/>
                <w:bdr w:val="none" w:sz="0" w:space="0" w:color="auto" w:frame="1"/>
              </w:rPr>
              <w:t>atsižvelgiant į jų prisiimamus įsipareigojimus</w:t>
            </w:r>
            <w:r w:rsidRPr="00B77CDE">
              <w:rPr>
                <w:rStyle w:val="xcontentpasted0"/>
                <w:rFonts w:ascii="Arial" w:hAnsi="Arial" w:cs="Arial"/>
                <w:bdr w:val="none" w:sz="0" w:space="0" w:color="auto" w:frame="1"/>
              </w:rPr>
              <w:t xml:space="preserve"> pirkimo sutarčiai vykdyti. </w:t>
            </w:r>
          </w:p>
          <w:p w14:paraId="0CC88FE7" w14:textId="77777777" w:rsidR="003105FF" w:rsidRPr="00B77CDE" w:rsidRDefault="003105FF" w:rsidP="003105FF">
            <w:pPr>
              <w:shd w:val="clear" w:color="auto" w:fill="FFFFFF" w:themeFill="background1"/>
              <w:tabs>
                <w:tab w:val="left" w:pos="313"/>
              </w:tabs>
              <w:autoSpaceDN w:val="0"/>
              <w:ind w:left="30"/>
              <w:jc w:val="both"/>
              <w:rPr>
                <w:rFonts w:ascii="Arial" w:eastAsia="Calibri" w:hAnsi="Arial" w:cs="Arial"/>
                <w:bdr w:val="none" w:sz="0" w:space="0" w:color="auto" w:frame="1"/>
              </w:rPr>
            </w:pPr>
          </w:p>
          <w:p w14:paraId="0545460C" w14:textId="77777777"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Fonts w:ascii="Arial" w:eastAsia="Calibri" w:hAnsi="Arial" w:cs="Arial"/>
                <w:bdr w:val="none" w:sz="0" w:space="0" w:color="auto" w:frame="1"/>
              </w:rPr>
            </w:pPr>
            <w:r w:rsidRPr="00B77CDE">
              <w:rPr>
                <w:rFonts w:ascii="Arial" w:eastAsia="Calibri" w:hAnsi="Arial" w:cs="Arial"/>
                <w:lang w:eastAsia="en-US"/>
              </w:rPr>
              <w:t>jeigu tiekėjas pats atitinka šį reikalavimą, tačiau pasitelkia subtiekėjus nurodytiems darbams atlikti /  paslaugoms teikti, kuriems (-</w:t>
            </w:r>
            <w:proofErr w:type="spellStart"/>
            <w:r w:rsidRPr="00B77CDE">
              <w:rPr>
                <w:rFonts w:ascii="Arial" w:eastAsia="Calibri" w:hAnsi="Arial" w:cs="Arial"/>
                <w:lang w:eastAsia="en-US"/>
              </w:rPr>
              <w:t>ioms</w:t>
            </w:r>
            <w:proofErr w:type="spellEnd"/>
            <w:r w:rsidRPr="00B77CDE">
              <w:rPr>
                <w:rFonts w:ascii="Arial" w:eastAsia="Calibri" w:hAnsi="Arial" w:cs="Arial"/>
                <w:lang w:eastAsia="en-US"/>
              </w:rPr>
              <w:t xml:space="preserve">) yra </w:t>
            </w:r>
            <w:r w:rsidRPr="00B77CDE">
              <w:rPr>
                <w:rFonts w:ascii="Arial" w:eastAsia="Calibri" w:hAnsi="Arial" w:cs="Arial"/>
                <w:lang w:eastAsia="en-US"/>
              </w:rPr>
              <w:lastRenderedPageBreak/>
              <w:t>nustatomas šis reikalavimas, tokiu atveju subtiekėjai turi laikytis reikalaujamo aplinkos apsaugos vadybos standarto, atsižvelgiant į jų prisiimamus įsipareigojimus pirkimo sutarčiai vykdyti.</w:t>
            </w:r>
          </w:p>
          <w:p w14:paraId="5C11EA35" w14:textId="47D1D134" w:rsidR="003105FF" w:rsidRPr="00FD68D9" w:rsidRDefault="003105FF" w:rsidP="003105FF">
            <w:pPr>
              <w:shd w:val="clear" w:color="auto" w:fill="FFFFFF"/>
              <w:tabs>
                <w:tab w:val="left" w:pos="313"/>
              </w:tabs>
              <w:ind w:left="30"/>
              <w:rPr>
                <w:rFonts w:ascii="Arial" w:eastAsia="Calibri" w:hAnsi="Arial" w:cs="Arial"/>
                <w:bdr w:val="none" w:sz="0" w:space="0" w:color="auto" w:frame="1"/>
              </w:rPr>
            </w:pP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lastRenderedPageBreak/>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682572D8" w14:textId="77777777" w:rsidR="00FD68D9" w:rsidRPr="00FD68D9" w:rsidRDefault="00FD68D9" w:rsidP="0086316A">
      <w:pPr>
        <w:keepNext/>
        <w:keepLines/>
        <w:ind w:left="5103"/>
        <w:jc w:val="right"/>
        <w:outlineLvl w:val="1"/>
        <w:rPr>
          <w:rFonts w:ascii="Arial" w:eastAsia="Calibri Light" w:hAnsi="Arial" w:cs="Arial"/>
          <w:lang w:eastAsia="lt-LT"/>
        </w:rPr>
      </w:pPr>
      <w:bookmarkStart w:id="41" w:name="_Ref38291379"/>
      <w:bookmarkStart w:id="42" w:name="_Ref38291394"/>
      <w:bookmarkStart w:id="43" w:name="_Ref38898251"/>
      <w:bookmarkStart w:id="44" w:name="_Toc126333943"/>
      <w:r w:rsidRPr="00FD68D9">
        <w:rPr>
          <w:rFonts w:ascii="Arial" w:eastAsia="Calibri" w:hAnsi="Arial" w:cs="Arial"/>
          <w:lang w:eastAsia="lt-LT"/>
        </w:rPr>
        <w:lastRenderedPageBreak/>
        <w:t xml:space="preserve">Pirkimo sąlygų 5 priedas „EBVPD“ </w:t>
      </w:r>
      <w:r w:rsidRPr="00FD68D9">
        <w:rPr>
          <w:rFonts w:ascii="Arial" w:eastAsia="Calibri Light" w:hAnsi="Arial" w:cs="Arial"/>
          <w:lang w:eastAsia="lt-LT"/>
        </w:rPr>
        <w:t>(XML formatu)</w:t>
      </w:r>
      <w:bookmarkEnd w:id="41"/>
      <w:bookmarkEnd w:id="42"/>
      <w:bookmarkEnd w:id="43"/>
      <w:bookmarkEnd w:id="44"/>
    </w:p>
    <w:p w14:paraId="7FB3B0C4" w14:textId="77777777" w:rsidR="00FD68D9" w:rsidRPr="00FD68D9" w:rsidRDefault="00FD68D9" w:rsidP="0086316A">
      <w:pPr>
        <w:rPr>
          <w:rFonts w:ascii="Arial" w:eastAsia="Calibri" w:hAnsi="Arial" w:cs="Arial"/>
          <w:b/>
          <w:bCs/>
          <w:smallCaps/>
          <w:lang w:eastAsia="lt-LT"/>
        </w:rPr>
      </w:pPr>
    </w:p>
    <w:p w14:paraId="2B91496A"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pacing w:val="20"/>
          <w:lang w:eastAsia="lt-LT"/>
        </w:rPr>
        <w:t>EUROPOS BENDRASIS VIEŠŲJŲ PIRKIMŲ DOKUMENTAS</w:t>
      </w:r>
    </w:p>
    <w:p w14:paraId="7FBA24DF"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„Europos bendrasis viešųjų pirkimų dokumentas (EBVPD)“ pateikiamas .</w:t>
      </w:r>
      <w:proofErr w:type="spellStart"/>
      <w:r w:rsidRPr="00FD68D9">
        <w:rPr>
          <w:rFonts w:ascii="Arial" w:eastAsia="Calibri" w:hAnsi="Arial" w:cs="Arial"/>
          <w:lang w:eastAsia="lt-LT"/>
        </w:rPr>
        <w:t>xml</w:t>
      </w:r>
      <w:proofErr w:type="spellEnd"/>
      <w:r w:rsidRPr="00FD68D9">
        <w:rPr>
          <w:rFonts w:ascii="Arial" w:eastAsia="Calibri" w:hAnsi="Arial" w:cs="Arial"/>
          <w:lang w:eastAsia="lt-LT"/>
        </w:rPr>
        <w:t xml:space="preserve">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77777777" w:rsidR="00FD68D9" w:rsidRPr="00FD68D9" w:rsidRDefault="00FD68D9" w:rsidP="0086316A">
      <w:pPr>
        <w:keepNext/>
        <w:keepLines/>
        <w:ind w:left="5103"/>
        <w:jc w:val="right"/>
        <w:outlineLvl w:val="1"/>
        <w:rPr>
          <w:rFonts w:ascii="Arial" w:eastAsia="Calibri" w:hAnsi="Arial" w:cs="Arial"/>
          <w:lang w:eastAsia="lt-LT"/>
        </w:rPr>
      </w:pPr>
      <w:bookmarkStart w:id="45" w:name="_Ref38540913"/>
      <w:bookmarkStart w:id="46" w:name="_Ref38898051"/>
      <w:bookmarkStart w:id="47" w:name="_Ref38901392"/>
      <w:bookmarkStart w:id="48" w:name="_Toc126333944"/>
      <w:r w:rsidRPr="00FD68D9">
        <w:rPr>
          <w:rFonts w:ascii="Arial" w:eastAsia="Calibri" w:hAnsi="Arial" w:cs="Arial"/>
          <w:lang w:eastAsia="lt-LT"/>
        </w:rPr>
        <w:lastRenderedPageBreak/>
        <w:t>Pirkimo sąlygų 6 priedas „Pasiūlymo forma“</w:t>
      </w:r>
      <w:bookmarkEnd w:id="45"/>
      <w:bookmarkEnd w:id="46"/>
      <w:bookmarkEnd w:id="47"/>
      <w:bookmarkEnd w:id="48"/>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31E7668F"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1479B2" w:rsidRPr="001479B2">
              <w:rPr>
                <w:rFonts w:ascii="Arial" w:hAnsi="Arial" w:cs="Arial"/>
                <w:b/>
                <w:bCs/>
                <w:lang w:eastAsia="lt-LT"/>
              </w:rPr>
              <w:t>P-2025/12745, ASBESTO TURINČIŲ GAMINIŲ ATLIEKŲ SURINKIMAS, VEŽIMAS IR GALUTINIS TVARKYMAS</w:t>
            </w:r>
            <w:r w:rsidR="004F53B4" w:rsidRPr="00FD68D9">
              <w:rPr>
                <w:rFonts w:ascii="Arial" w:hAnsi="Arial" w:cs="Arial"/>
                <w:b/>
                <w:bCs/>
                <w:lang w:eastAsia="lt-LT"/>
              </w:rPr>
              <w:t>“ </w:t>
            </w:r>
            <w:r w:rsidR="004F53B4"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w:t>
            </w:r>
            <w:proofErr w:type="spellStart"/>
            <w:r w:rsidRPr="00FD68D9">
              <w:rPr>
                <w:rFonts w:ascii="Arial" w:hAnsi="Arial" w:cs="Arial"/>
                <w:lang w:eastAsia="lt-LT"/>
              </w:rPr>
              <w:t>Kvazisubrangovai</w:t>
            </w:r>
            <w:proofErr w:type="spellEnd"/>
            <w:r w:rsidRPr="00FD68D9">
              <w:rPr>
                <w:rFonts w:ascii="Arial" w:hAnsi="Arial" w:cs="Arial"/>
                <w:lang w:eastAsia="lt-LT"/>
              </w:rPr>
              <w:t xml:space="preserve">/ </w:t>
            </w:r>
            <w:proofErr w:type="spellStart"/>
            <w:r w:rsidRPr="00FD68D9">
              <w:rPr>
                <w:rFonts w:ascii="Arial" w:hAnsi="Arial" w:cs="Arial"/>
                <w:lang w:eastAsia="lt-LT"/>
              </w:rPr>
              <w:t>kvazisubtiekėjai</w:t>
            </w:r>
            <w:proofErr w:type="spellEnd"/>
            <w:r w:rsidRPr="00FD68D9">
              <w:rPr>
                <w:rFonts w:ascii="Arial" w:hAnsi="Arial" w:cs="Arial"/>
                <w:lang w:eastAsia="lt-LT"/>
              </w:rPr>
              <w:t xml:space="preserve">/ </w:t>
            </w:r>
            <w:proofErr w:type="spellStart"/>
            <w:r w:rsidRPr="00FD68D9">
              <w:rPr>
                <w:rFonts w:ascii="Arial" w:hAnsi="Arial" w:cs="Arial"/>
                <w:lang w:eastAsia="lt-LT"/>
              </w:rPr>
              <w:t>kvazisubteikėjai</w:t>
            </w:r>
            <w:proofErr w:type="spellEnd"/>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2D9C4603"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F7232">
        <w:rPr>
          <w:rFonts w:ascii="Arial" w:eastAsia="Calibri" w:hAnsi="Arial" w:cs="Arial"/>
          <w:b/>
          <w:lang w:eastAsia="lt-LT"/>
        </w:rPr>
        <w:t>os</w:t>
      </w:r>
      <w:r w:rsidRPr="00FD68D9">
        <w:rPr>
          <w:rFonts w:ascii="Arial" w:eastAsia="Calibri" w:hAnsi="Arial" w:cs="Arial"/>
          <w:b/>
          <w:lang w:eastAsia="lt-LT"/>
        </w:rPr>
        <w:t xml:space="preserve"> </w:t>
      </w:r>
      <w:r w:rsidR="00EF7232">
        <w:rPr>
          <w:rFonts w:ascii="Arial" w:eastAsia="Calibri" w:hAnsi="Arial" w:cs="Arial"/>
          <w:b/>
          <w:lang w:eastAsia="lt-LT"/>
        </w:rPr>
        <w:t xml:space="preserve">Paslaugos </w:t>
      </w:r>
      <w:r w:rsidRPr="00FD68D9">
        <w:rPr>
          <w:rFonts w:ascii="Arial" w:eastAsia="Calibri" w:hAnsi="Arial" w:cs="Arial"/>
          <w:b/>
          <w:lang w:eastAsia="lt-LT"/>
        </w:rPr>
        <w:t>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lastRenderedPageBreak/>
        <w:t xml:space="preserve">VI. Mes siūlome: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851"/>
        <w:gridCol w:w="1559"/>
        <w:gridCol w:w="1134"/>
        <w:gridCol w:w="1701"/>
      </w:tblGrid>
      <w:tr w:rsidR="00135955" w:rsidRPr="00135955" w14:paraId="09982649" w14:textId="77777777" w:rsidTr="00730418">
        <w:trPr>
          <w:cantSplit/>
          <w:trHeight w:val="426"/>
          <w:tblHeader/>
        </w:trPr>
        <w:tc>
          <w:tcPr>
            <w:tcW w:w="567" w:type="dxa"/>
            <w:shd w:val="clear" w:color="auto" w:fill="E6E6E6"/>
            <w:vAlign w:val="center"/>
          </w:tcPr>
          <w:p w14:paraId="76936D0F"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Eil. Nr.</w:t>
            </w:r>
          </w:p>
        </w:tc>
        <w:tc>
          <w:tcPr>
            <w:tcW w:w="4678" w:type="dxa"/>
            <w:shd w:val="clear" w:color="auto" w:fill="E6E6E6"/>
            <w:vAlign w:val="center"/>
          </w:tcPr>
          <w:p w14:paraId="10CBC28D"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Paslaugų aprašymas</w:t>
            </w:r>
          </w:p>
        </w:tc>
        <w:tc>
          <w:tcPr>
            <w:tcW w:w="851" w:type="dxa"/>
            <w:shd w:val="clear" w:color="auto" w:fill="E6E6E6"/>
            <w:vAlign w:val="center"/>
          </w:tcPr>
          <w:p w14:paraId="73F3567D"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Mato vnt.</w:t>
            </w:r>
          </w:p>
        </w:tc>
        <w:tc>
          <w:tcPr>
            <w:tcW w:w="1559" w:type="dxa"/>
            <w:shd w:val="clear" w:color="auto" w:fill="E6E6E6"/>
            <w:vAlign w:val="center"/>
          </w:tcPr>
          <w:p w14:paraId="5949ED40"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Preliminarus maksimalus</w:t>
            </w:r>
          </w:p>
          <w:p w14:paraId="041F8333"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kiekis</w:t>
            </w:r>
          </w:p>
        </w:tc>
        <w:tc>
          <w:tcPr>
            <w:tcW w:w="1134" w:type="dxa"/>
            <w:shd w:val="clear" w:color="auto" w:fill="E6E6E6"/>
            <w:vAlign w:val="center"/>
          </w:tcPr>
          <w:p w14:paraId="47F8F1ED"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Vieno</w:t>
            </w:r>
          </w:p>
          <w:p w14:paraId="3465E5F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vieneto kaina,</w:t>
            </w:r>
          </w:p>
          <w:p w14:paraId="44351365"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Eur be PVM</w:t>
            </w:r>
          </w:p>
        </w:tc>
        <w:tc>
          <w:tcPr>
            <w:tcW w:w="1701" w:type="dxa"/>
            <w:shd w:val="clear" w:color="auto" w:fill="E6E6E6"/>
            <w:vAlign w:val="center"/>
          </w:tcPr>
          <w:p w14:paraId="4335E687"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 xml:space="preserve">Bendra kaina EUR </w:t>
            </w:r>
          </w:p>
          <w:p w14:paraId="05D9A4E9"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(be PVM)</w:t>
            </w:r>
          </w:p>
        </w:tc>
      </w:tr>
      <w:tr w:rsidR="00135955" w:rsidRPr="00135955" w14:paraId="4DB72119" w14:textId="77777777" w:rsidTr="00135955">
        <w:trPr>
          <w:cantSplit/>
          <w:trHeight w:val="197"/>
          <w:tblHeader/>
        </w:trPr>
        <w:tc>
          <w:tcPr>
            <w:tcW w:w="567" w:type="dxa"/>
            <w:shd w:val="clear" w:color="auto" w:fill="FFFFFF"/>
            <w:vAlign w:val="center"/>
          </w:tcPr>
          <w:p w14:paraId="2D01755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A</w:t>
            </w:r>
          </w:p>
        </w:tc>
        <w:tc>
          <w:tcPr>
            <w:tcW w:w="4678" w:type="dxa"/>
            <w:shd w:val="clear" w:color="auto" w:fill="FFFFFF"/>
            <w:vAlign w:val="center"/>
          </w:tcPr>
          <w:p w14:paraId="2C006F7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B</w:t>
            </w:r>
          </w:p>
        </w:tc>
        <w:tc>
          <w:tcPr>
            <w:tcW w:w="851" w:type="dxa"/>
            <w:shd w:val="clear" w:color="auto" w:fill="FFFFFF"/>
            <w:vAlign w:val="center"/>
          </w:tcPr>
          <w:p w14:paraId="27C1EE2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C</w:t>
            </w:r>
          </w:p>
        </w:tc>
        <w:tc>
          <w:tcPr>
            <w:tcW w:w="1559" w:type="dxa"/>
            <w:shd w:val="clear" w:color="auto" w:fill="FFFFFF"/>
            <w:vAlign w:val="center"/>
          </w:tcPr>
          <w:p w14:paraId="55DAC6B4"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D</w:t>
            </w:r>
          </w:p>
        </w:tc>
        <w:tc>
          <w:tcPr>
            <w:tcW w:w="1134" w:type="dxa"/>
            <w:shd w:val="clear" w:color="auto" w:fill="FFFFFF"/>
            <w:vAlign w:val="center"/>
          </w:tcPr>
          <w:p w14:paraId="4505D47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E</w:t>
            </w:r>
          </w:p>
        </w:tc>
        <w:tc>
          <w:tcPr>
            <w:tcW w:w="1701" w:type="dxa"/>
            <w:shd w:val="clear" w:color="auto" w:fill="FFFFFF"/>
            <w:vAlign w:val="center"/>
          </w:tcPr>
          <w:p w14:paraId="0BB584DF" w14:textId="77777777" w:rsidR="00135955" w:rsidRPr="00135955" w:rsidRDefault="00135955" w:rsidP="00135955">
            <w:pPr>
              <w:jc w:val="center"/>
              <w:rPr>
                <w:rFonts w:ascii="Arial" w:eastAsia="Calibri" w:hAnsi="Arial" w:cs="Arial"/>
                <w:b/>
                <w:i/>
                <w:iCs/>
                <w:lang w:eastAsia="lt-LT"/>
              </w:rPr>
            </w:pPr>
            <w:r w:rsidRPr="00135955">
              <w:rPr>
                <w:rFonts w:ascii="Arial" w:eastAsia="Calibri" w:hAnsi="Arial" w:cs="Arial"/>
                <w:b/>
                <w:i/>
                <w:iCs/>
                <w:lang w:eastAsia="lt-LT"/>
              </w:rPr>
              <w:t>F</w:t>
            </w:r>
            <w:r w:rsidRPr="00135955">
              <w:rPr>
                <w:rFonts w:ascii="Arial" w:eastAsia="Calibri" w:hAnsi="Arial" w:cs="Arial"/>
                <w:b/>
                <w:i/>
                <w:iCs/>
                <w:sz w:val="22"/>
                <w:szCs w:val="22"/>
                <w:lang w:val="en-US" w:eastAsia="lt-LT"/>
              </w:rPr>
              <w:t>=D*E</w:t>
            </w:r>
          </w:p>
        </w:tc>
      </w:tr>
      <w:tr w:rsidR="00135955" w:rsidRPr="00135955" w14:paraId="2F4CE307" w14:textId="77777777" w:rsidTr="00135955">
        <w:trPr>
          <w:trHeight w:val="382"/>
        </w:trPr>
        <w:tc>
          <w:tcPr>
            <w:tcW w:w="567" w:type="dxa"/>
            <w:shd w:val="clear" w:color="auto" w:fill="auto"/>
            <w:vAlign w:val="center"/>
          </w:tcPr>
          <w:p w14:paraId="057D9DD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1</w:t>
            </w:r>
          </w:p>
        </w:tc>
        <w:tc>
          <w:tcPr>
            <w:tcW w:w="4678" w:type="dxa"/>
            <w:shd w:val="clear" w:color="auto" w:fill="auto"/>
            <w:vAlign w:val="center"/>
          </w:tcPr>
          <w:p w14:paraId="3F1E02B3" w14:textId="77777777" w:rsidR="00135955" w:rsidRPr="00135955" w:rsidRDefault="00135955" w:rsidP="00135955">
            <w:pPr>
              <w:rPr>
                <w:rFonts w:ascii="Arial" w:eastAsia="Calibri" w:hAnsi="Arial" w:cs="Arial"/>
                <w:bCs/>
                <w:lang w:eastAsia="lt-LT"/>
              </w:rPr>
            </w:pPr>
            <w:r w:rsidRPr="00135955">
              <w:rPr>
                <w:rFonts w:ascii="Arial" w:hAnsi="Arial" w:cs="Arial"/>
              </w:rPr>
              <w:t>Asbesto turinčių gaminių atliekų surinkimas ir vežimas iki jų šalinimo vietos</w:t>
            </w:r>
          </w:p>
        </w:tc>
        <w:tc>
          <w:tcPr>
            <w:tcW w:w="851" w:type="dxa"/>
            <w:vAlign w:val="center"/>
          </w:tcPr>
          <w:p w14:paraId="7D5A5794"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t</w:t>
            </w:r>
          </w:p>
        </w:tc>
        <w:tc>
          <w:tcPr>
            <w:tcW w:w="1559" w:type="dxa"/>
            <w:shd w:val="clear" w:color="auto" w:fill="auto"/>
            <w:vAlign w:val="center"/>
          </w:tcPr>
          <w:p w14:paraId="0DDEBEB5"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300</w:t>
            </w:r>
          </w:p>
        </w:tc>
        <w:tc>
          <w:tcPr>
            <w:tcW w:w="1134" w:type="dxa"/>
            <w:shd w:val="clear" w:color="auto" w:fill="auto"/>
            <w:vAlign w:val="center"/>
          </w:tcPr>
          <w:p w14:paraId="3546D5A2"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797E844F"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c>
          <w:tcPr>
            <w:tcW w:w="1701" w:type="dxa"/>
            <w:shd w:val="clear" w:color="auto" w:fill="F2F2F2"/>
            <w:vAlign w:val="center"/>
          </w:tcPr>
          <w:p w14:paraId="05A6D073"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6B978818"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r>
      <w:tr w:rsidR="00135955" w:rsidRPr="00135955" w14:paraId="62D43638" w14:textId="77777777" w:rsidTr="00135955">
        <w:trPr>
          <w:trHeight w:val="382"/>
        </w:trPr>
        <w:tc>
          <w:tcPr>
            <w:tcW w:w="567" w:type="dxa"/>
            <w:shd w:val="clear" w:color="auto" w:fill="auto"/>
            <w:vAlign w:val="center"/>
          </w:tcPr>
          <w:p w14:paraId="33AE4302"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2</w:t>
            </w:r>
          </w:p>
        </w:tc>
        <w:tc>
          <w:tcPr>
            <w:tcW w:w="4678" w:type="dxa"/>
            <w:shd w:val="clear" w:color="auto" w:fill="auto"/>
            <w:vAlign w:val="center"/>
          </w:tcPr>
          <w:p w14:paraId="3F4D77CC" w14:textId="77777777" w:rsidR="00135955" w:rsidRPr="00135955" w:rsidRDefault="00135955" w:rsidP="00135955">
            <w:pPr>
              <w:rPr>
                <w:rFonts w:ascii="Arial" w:eastAsia="Calibri" w:hAnsi="Arial" w:cs="Arial"/>
                <w:bCs/>
                <w:lang w:eastAsia="lt-LT"/>
              </w:rPr>
            </w:pPr>
            <w:r w:rsidRPr="00135955">
              <w:rPr>
                <w:rFonts w:ascii="Arial" w:hAnsi="Arial" w:cs="Arial"/>
              </w:rPr>
              <w:t>Atliekų šalinimas regioniniame atliekų sąvartyne</w:t>
            </w:r>
          </w:p>
        </w:tc>
        <w:tc>
          <w:tcPr>
            <w:tcW w:w="851" w:type="dxa"/>
            <w:vAlign w:val="center"/>
          </w:tcPr>
          <w:p w14:paraId="19F99F4F"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t</w:t>
            </w:r>
          </w:p>
        </w:tc>
        <w:tc>
          <w:tcPr>
            <w:tcW w:w="1559" w:type="dxa"/>
            <w:shd w:val="clear" w:color="auto" w:fill="auto"/>
            <w:vAlign w:val="center"/>
          </w:tcPr>
          <w:p w14:paraId="18615725"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300</w:t>
            </w:r>
          </w:p>
        </w:tc>
        <w:tc>
          <w:tcPr>
            <w:tcW w:w="1134" w:type="dxa"/>
            <w:shd w:val="clear" w:color="auto" w:fill="auto"/>
            <w:vAlign w:val="center"/>
          </w:tcPr>
          <w:p w14:paraId="6958D7D1"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105C61AB"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c>
          <w:tcPr>
            <w:tcW w:w="1701" w:type="dxa"/>
            <w:shd w:val="clear" w:color="auto" w:fill="F2F2F2"/>
            <w:vAlign w:val="center"/>
          </w:tcPr>
          <w:p w14:paraId="431B9072"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13814F84"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r>
      <w:tr w:rsidR="00135955" w:rsidRPr="00135955" w14:paraId="34540DE2" w14:textId="77777777" w:rsidTr="00135955">
        <w:trPr>
          <w:trHeight w:val="481"/>
        </w:trPr>
        <w:tc>
          <w:tcPr>
            <w:tcW w:w="8789" w:type="dxa"/>
            <w:gridSpan w:val="5"/>
            <w:vAlign w:val="center"/>
          </w:tcPr>
          <w:p w14:paraId="0230F630" w14:textId="77777777" w:rsidR="00135955" w:rsidRPr="00135955" w:rsidRDefault="00135955" w:rsidP="00135955">
            <w:pPr>
              <w:jc w:val="right"/>
              <w:rPr>
                <w:rFonts w:ascii="Arial" w:eastAsia="Calibri" w:hAnsi="Arial" w:cs="Arial"/>
                <w:bCs/>
                <w:spacing w:val="2"/>
                <w:lang w:eastAsia="lt-LT"/>
              </w:rPr>
            </w:pPr>
            <w:r w:rsidRPr="00135955">
              <w:rPr>
                <w:rFonts w:ascii="Arial" w:eastAsia="Calibri" w:hAnsi="Arial" w:cs="Arial"/>
                <w:bCs/>
                <w:spacing w:val="2"/>
                <w:lang w:eastAsia="lt-LT"/>
              </w:rPr>
              <w:t>Bendra pasiūlymo kaina</w:t>
            </w:r>
            <w:r w:rsidRPr="00135955">
              <w:rPr>
                <w:rFonts w:ascii="Arial" w:eastAsia="Calibri" w:hAnsi="Arial" w:cs="Arial"/>
                <w:bCs/>
                <w:lang w:eastAsia="lt-LT"/>
              </w:rPr>
              <w:t xml:space="preserve"> (EUR be PVM)</w:t>
            </w:r>
          </w:p>
        </w:tc>
        <w:tc>
          <w:tcPr>
            <w:tcW w:w="1701" w:type="dxa"/>
            <w:shd w:val="clear" w:color="auto" w:fill="F2F2F2"/>
            <w:vAlign w:val="center"/>
          </w:tcPr>
          <w:p w14:paraId="2B613BDF"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4C42A8D7"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r>
      <w:tr w:rsidR="00135955" w:rsidRPr="00135955" w14:paraId="6B8668DC" w14:textId="77777777" w:rsidTr="00135955">
        <w:trPr>
          <w:trHeight w:val="481"/>
        </w:trPr>
        <w:tc>
          <w:tcPr>
            <w:tcW w:w="8789" w:type="dxa"/>
            <w:gridSpan w:val="5"/>
            <w:vAlign w:val="center"/>
          </w:tcPr>
          <w:p w14:paraId="17A55F69" w14:textId="77777777" w:rsidR="00135955" w:rsidRPr="00135955" w:rsidRDefault="00135955" w:rsidP="00135955">
            <w:pPr>
              <w:jc w:val="right"/>
              <w:rPr>
                <w:rFonts w:ascii="Arial" w:eastAsia="Calibri" w:hAnsi="Arial" w:cs="Arial"/>
                <w:bCs/>
                <w:spacing w:val="2"/>
                <w:lang w:eastAsia="lt-LT"/>
              </w:rPr>
            </w:pPr>
            <w:r w:rsidRPr="00135955">
              <w:rPr>
                <w:rFonts w:ascii="Arial" w:eastAsia="Calibri" w:hAnsi="Arial" w:cs="Arial"/>
                <w:bCs/>
                <w:spacing w:val="2"/>
                <w:lang w:eastAsia="lt-LT"/>
              </w:rPr>
              <w:t>Bendra pasiūlymo kaina</w:t>
            </w:r>
            <w:r w:rsidRPr="00135955">
              <w:rPr>
                <w:rFonts w:ascii="Arial" w:eastAsia="Calibri" w:hAnsi="Arial" w:cs="Arial"/>
                <w:bCs/>
                <w:lang w:eastAsia="lt-LT"/>
              </w:rPr>
              <w:t xml:space="preserve"> (EUR su PVM)</w:t>
            </w:r>
          </w:p>
        </w:tc>
        <w:tc>
          <w:tcPr>
            <w:tcW w:w="1701" w:type="dxa"/>
            <w:shd w:val="clear" w:color="auto" w:fill="F2F2F2"/>
            <w:vAlign w:val="center"/>
          </w:tcPr>
          <w:p w14:paraId="3E49FD7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378E5CAF" w14:textId="77777777" w:rsidR="00135955" w:rsidRPr="00135955" w:rsidRDefault="00135955" w:rsidP="00135955">
            <w:pPr>
              <w:jc w:val="center"/>
              <w:rPr>
                <w:rFonts w:ascii="Arial" w:eastAsia="Calibri" w:hAnsi="Arial" w:cs="Arial"/>
                <w:bCs/>
                <w:lang w:eastAsia="lt-LT"/>
              </w:rPr>
            </w:pPr>
            <w:proofErr w:type="spellStart"/>
            <w:r w:rsidRPr="00135955">
              <w:rPr>
                <w:rFonts w:ascii="Arial" w:eastAsia="Calibri" w:hAnsi="Arial" w:cs="Arial"/>
                <w:bCs/>
                <w:lang w:eastAsia="lt-LT"/>
              </w:rPr>
              <w:t>x,xx</w:t>
            </w:r>
            <w:proofErr w:type="spellEnd"/>
          </w:p>
        </w:tc>
      </w:tr>
    </w:tbl>
    <w:p w14:paraId="18830CEC" w14:textId="77777777" w:rsidR="00135955" w:rsidRPr="00FD68D9" w:rsidRDefault="00135955" w:rsidP="0086316A">
      <w:pPr>
        <w:rPr>
          <w:rFonts w:ascii="Arial" w:eastAsia="Calibri" w:hAnsi="Arial" w:cs="Arial"/>
          <w:u w:val="single"/>
          <w:lang w:eastAsia="lt-LT"/>
        </w:rPr>
      </w:pPr>
    </w:p>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w:t>
      </w:r>
      <w:r w:rsidRPr="00FD68D9">
        <w:rPr>
          <w:rFonts w:ascii="Arial" w:eastAsia="Calibri" w:hAnsi="Arial" w:cs="Arial"/>
          <w:lang w:eastAsia="lt-LT"/>
        </w:rPr>
        <w:lastRenderedPageBreak/>
        <w:t>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FD68D9" w:rsidRDefault="00FD68D9" w:rsidP="0086316A">
            <w:pPr>
              <w:rPr>
                <w:rFonts w:ascii="Arial" w:eastAsia="Calibri" w:hAnsi="Arial" w:cs="Arial"/>
                <w:b/>
                <w:bCs/>
                <w:color w:val="FF0000"/>
                <w:lang w:eastAsia="lt-LT"/>
              </w:rPr>
            </w:pPr>
            <w:r w:rsidRPr="00FD68D9">
              <w:rPr>
                <w:rFonts w:ascii="Arial" w:eastAsia="Calibri" w:hAnsi="Arial" w:cs="Arial"/>
                <w:b/>
                <w:bCs/>
                <w:color w:val="FF0000"/>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FD68D9" w:rsidRPr="00FD68D9" w14:paraId="330FCD5F" w14:textId="77777777" w:rsidTr="001F0D98">
        <w:tc>
          <w:tcPr>
            <w:tcW w:w="567"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4678"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1F0D98">
        <w:tc>
          <w:tcPr>
            <w:tcW w:w="567"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678"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1F0D98">
        <w:tc>
          <w:tcPr>
            <w:tcW w:w="567"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678"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FD68D9" w:rsidRPr="00FD68D9" w14:paraId="18C95B75" w14:textId="77777777" w:rsidTr="001F0D98">
        <w:tc>
          <w:tcPr>
            <w:tcW w:w="567"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1F0D98">
        <w:tc>
          <w:tcPr>
            <w:tcW w:w="567"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1F0D98">
        <w:tc>
          <w:tcPr>
            <w:tcW w:w="567"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D15BC2D" w14:textId="0806E8E5" w:rsidR="00A1637B" w:rsidRDefault="00FD68D9" w:rsidP="004F2156">
      <w:pPr>
        <w:spacing w:after="160"/>
        <w:jc w:val="center"/>
        <w:rPr>
          <w:rFonts w:ascii="Arial" w:eastAsia="Calibri" w:hAnsi="Arial" w:cs="Arial"/>
          <w:color w:val="00B050"/>
          <w:lang w:eastAsia="lt-LT"/>
        </w:rPr>
      </w:pPr>
      <w:r w:rsidRPr="00FD68D9">
        <w:rPr>
          <w:rFonts w:ascii="Arial" w:eastAsia="Calibri" w:hAnsi="Arial" w:cs="Arial"/>
          <w:color w:val="00B050"/>
          <w:lang w:eastAsia="lt-LT"/>
        </w:rPr>
        <w:t>[Jeigu norima įkelti pasirašytą .</w:t>
      </w:r>
      <w:proofErr w:type="spellStart"/>
      <w:r w:rsidRPr="00FD68D9">
        <w:rPr>
          <w:rFonts w:ascii="Arial" w:eastAsia="Calibri" w:hAnsi="Arial" w:cs="Arial"/>
          <w:color w:val="00B050"/>
          <w:lang w:eastAsia="lt-LT"/>
        </w:rPr>
        <w:t>adoc</w:t>
      </w:r>
      <w:proofErr w:type="spellEnd"/>
      <w:r w:rsidRPr="00FD68D9">
        <w:rPr>
          <w:rFonts w:ascii="Arial" w:eastAsia="Calibri" w:hAnsi="Arial" w:cs="Arial"/>
          <w:color w:val="00B050"/>
          <w:lang w:eastAsia="lt-LT"/>
        </w:rPr>
        <w:t xml:space="preserve"> dokumentą, tiekėjas pirma turi šį dokumentą suspausti (į .</w:t>
      </w:r>
      <w:proofErr w:type="spellStart"/>
      <w:r w:rsidRPr="00FD68D9">
        <w:rPr>
          <w:rFonts w:ascii="Arial" w:eastAsia="Calibri" w:hAnsi="Arial" w:cs="Arial"/>
          <w:color w:val="00B050"/>
          <w:lang w:eastAsia="lt-LT"/>
        </w:rPr>
        <w:t>zip</w:t>
      </w:r>
      <w:proofErr w:type="spellEnd"/>
      <w:r w:rsidRPr="00FD68D9">
        <w:rPr>
          <w:rFonts w:ascii="Arial" w:eastAsia="Calibri" w:hAnsi="Arial" w:cs="Arial"/>
          <w:color w:val="00B050"/>
          <w:lang w:eastAsia="lt-LT"/>
        </w:rPr>
        <w:t xml:space="preserve"> ar kitus palaikomus formatus) ir tada prisegti CVP IS] </w:t>
      </w:r>
    </w:p>
    <w:p w14:paraId="69CAFA3A" w14:textId="77777777" w:rsidR="00A1637B" w:rsidRDefault="00A1637B" w:rsidP="0086316A">
      <w:pPr>
        <w:spacing w:after="160"/>
        <w:jc w:val="center"/>
        <w:rPr>
          <w:rFonts w:ascii="Arial" w:eastAsia="Calibri" w:hAnsi="Arial" w:cs="Arial"/>
          <w:color w:val="00B050"/>
          <w:lang w:eastAsia="lt-LT"/>
        </w:rPr>
      </w:pPr>
    </w:p>
    <w:p w14:paraId="4D68E036" w14:textId="486406FC" w:rsidR="00A1637B" w:rsidRDefault="00A1637B" w:rsidP="00A1637B">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 xml:space="preserve">Pirkimo sąlygų </w:t>
      </w:r>
      <w:r>
        <w:rPr>
          <w:rFonts w:ascii="Arial" w:eastAsia="Calibri" w:hAnsi="Arial" w:cs="Arial"/>
          <w:lang w:eastAsia="lt-LT"/>
        </w:rPr>
        <w:t>7</w:t>
      </w:r>
      <w:r w:rsidRPr="00FD68D9">
        <w:rPr>
          <w:rFonts w:ascii="Arial" w:eastAsia="Calibri" w:hAnsi="Arial" w:cs="Arial"/>
          <w:lang w:eastAsia="lt-LT"/>
        </w:rPr>
        <w:t xml:space="preserve"> priedas „</w:t>
      </w:r>
      <w:r>
        <w:rPr>
          <w:rFonts w:ascii="Arial" w:eastAsia="Calibri" w:hAnsi="Arial" w:cs="Arial"/>
          <w:lang w:eastAsia="lt-LT"/>
        </w:rPr>
        <w:t>Sutarties projektas</w:t>
      </w:r>
      <w:r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FD68D9" w:rsidRDefault="00A1637B" w:rsidP="00A1637B">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 xml:space="preserve">atskiru failu </w:t>
      </w:r>
      <w:proofErr w:type="spellStart"/>
      <w:r>
        <w:rPr>
          <w:rFonts w:ascii="Arial" w:eastAsia="Calibri" w:hAnsi="Arial" w:cs="Arial"/>
          <w:lang w:eastAsia="lt-LT"/>
        </w:rPr>
        <w:t>word</w:t>
      </w:r>
      <w:proofErr w:type="spellEnd"/>
      <w:r w:rsidRPr="00FD68D9">
        <w:rPr>
          <w:rFonts w:ascii="Arial" w:eastAsia="Calibri" w:hAnsi="Arial" w:cs="Arial"/>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21"/>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77D1" w14:textId="77777777" w:rsidR="00421ADD" w:rsidRPr="000E1B3B" w:rsidRDefault="00421ADD" w:rsidP="007A6924">
      <w:r w:rsidRPr="000E1B3B">
        <w:separator/>
      </w:r>
    </w:p>
  </w:endnote>
  <w:endnote w:type="continuationSeparator" w:id="0">
    <w:p w14:paraId="34C7875B" w14:textId="77777777" w:rsidR="00421ADD" w:rsidRPr="000E1B3B" w:rsidRDefault="00421ADD"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46AD" w14:textId="77777777" w:rsidR="00421ADD" w:rsidRPr="000E1B3B" w:rsidRDefault="00421ADD" w:rsidP="007A6924">
      <w:r w:rsidRPr="000E1B3B">
        <w:separator/>
      </w:r>
    </w:p>
  </w:footnote>
  <w:footnote w:type="continuationSeparator" w:id="0">
    <w:p w14:paraId="7B980711" w14:textId="77777777" w:rsidR="00421ADD" w:rsidRPr="000E1B3B" w:rsidRDefault="00421ADD" w:rsidP="007A6924">
      <w:r w:rsidRPr="000E1B3B">
        <w:continuationSeparator/>
      </w:r>
    </w:p>
  </w:footnote>
  <w:footnote w:id="1">
    <w:p w14:paraId="6C1E99FE" w14:textId="77777777" w:rsidR="00FD68D9" w:rsidRPr="001620D3" w:rsidRDefault="00FD68D9" w:rsidP="00FD68D9">
      <w:pPr>
        <w:pStyle w:val="Puslapioinaostekstas"/>
        <w:rPr>
          <w:i/>
          <w:iCs/>
        </w:rPr>
      </w:pPr>
      <w:r w:rsidRPr="00D8740C">
        <w:rPr>
          <w:rStyle w:val="Puslapioinaosnuoroda"/>
          <w:i/>
          <w:iCs/>
        </w:rPr>
        <w:footnoteRef/>
      </w:r>
      <w:r w:rsidRPr="00D8740C">
        <w:rPr>
          <w:i/>
          <w:iCs/>
        </w:rPr>
        <w:t xml:space="preserve"> Pirkimą vykdant pagal VPĮ. </w:t>
      </w:r>
    </w:p>
  </w:footnote>
  <w:footnote w:id="2">
    <w:p w14:paraId="6D068567" w14:textId="77777777" w:rsidR="00FD68D9" w:rsidRPr="001620D3" w:rsidRDefault="00FD68D9" w:rsidP="00FD68D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1620D3" w:rsidRDefault="00FD68D9" w:rsidP="005C5DCC">
      <w:pPr>
        <w:pStyle w:val="Puslapioinaostekstas"/>
        <w:numPr>
          <w:ilvl w:val="0"/>
          <w:numId w:val="24"/>
        </w:numPr>
        <w:spacing w:after="0"/>
        <w:rPr>
          <w:rFonts w:ascii="Calibri" w:eastAsia="Yu Mincho" w:hAnsi="Calibri" w:cs="Arial"/>
          <w:i/>
          <w:iCs/>
        </w:rPr>
      </w:pPr>
      <w:r w:rsidRPr="001620D3">
        <w:rPr>
          <w:rFonts w:ascii="Calibri" w:eastAsia="Yu Mincho" w:hAnsi="Calibri"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1620D3" w:rsidRDefault="00FD68D9" w:rsidP="005C5DCC">
      <w:pPr>
        <w:pStyle w:val="Puslapioinaostekstas"/>
        <w:numPr>
          <w:ilvl w:val="0"/>
          <w:numId w:val="25"/>
        </w:numPr>
        <w:spacing w:after="0"/>
        <w:rPr>
          <w:rFonts w:ascii="Calibri" w:eastAsia="Yu Mincho" w:hAnsi="Calibri" w:cs="Arial"/>
          <w:i/>
          <w:iCs/>
        </w:rPr>
      </w:pPr>
      <w:r w:rsidRPr="001620D3">
        <w:rPr>
          <w:rFonts w:ascii="Calibri" w:eastAsia="Yu Mincho" w:hAnsi="Calibri"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1620D3" w:rsidRDefault="00FD68D9" w:rsidP="00FD68D9">
      <w:pPr>
        <w:pStyle w:val="Puslapioinaostekstas"/>
        <w:numPr>
          <w:ilvl w:val="0"/>
          <w:numId w:val="8"/>
        </w:numPr>
        <w:spacing w:after="0"/>
        <w:rPr>
          <w:rFonts w:ascii="Calibri" w:eastAsia="Yu Mincho" w:hAnsi="Calibri" w:cs="Arial"/>
          <w:i/>
          <w:iCs/>
        </w:rPr>
      </w:pPr>
      <w:r w:rsidRPr="001620D3">
        <w:rPr>
          <w:rFonts w:ascii="Calibri" w:eastAsia="Yu Mincho" w:hAnsi="Calibri"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8"/>
  </w:num>
  <w:num w:numId="2" w16cid:durableId="2024284112">
    <w:abstractNumId w:val="5"/>
  </w:num>
  <w:num w:numId="3" w16cid:durableId="383914030">
    <w:abstractNumId w:val="19"/>
  </w:num>
  <w:num w:numId="4" w16cid:durableId="2001426099">
    <w:abstractNumId w:val="9"/>
  </w:num>
  <w:num w:numId="5" w16cid:durableId="1387990895">
    <w:abstractNumId w:val="21"/>
  </w:num>
  <w:num w:numId="6" w16cid:durableId="972053543">
    <w:abstractNumId w:val="11"/>
  </w:num>
  <w:num w:numId="7" w16cid:durableId="212817299">
    <w:abstractNumId w:val="14"/>
  </w:num>
  <w:num w:numId="8" w16cid:durableId="1721661183">
    <w:abstractNumId w:val="1"/>
  </w:num>
  <w:num w:numId="9" w16cid:durableId="1269922713">
    <w:abstractNumId w:val="6"/>
  </w:num>
  <w:num w:numId="10" w16cid:durableId="1804929382">
    <w:abstractNumId w:val="12"/>
  </w:num>
  <w:num w:numId="11" w16cid:durableId="1833254922">
    <w:abstractNumId w:val="23"/>
  </w:num>
  <w:num w:numId="12" w16cid:durableId="1653098013">
    <w:abstractNumId w:val="31"/>
  </w:num>
  <w:num w:numId="13" w16cid:durableId="207184103">
    <w:abstractNumId w:val="3"/>
  </w:num>
  <w:num w:numId="14" w16cid:durableId="1865055254">
    <w:abstractNumId w:val="29"/>
  </w:num>
  <w:num w:numId="15" w16cid:durableId="1484615006">
    <w:abstractNumId w:val="27"/>
  </w:num>
  <w:num w:numId="16" w16cid:durableId="607934237">
    <w:abstractNumId w:val="20"/>
  </w:num>
  <w:num w:numId="17" w16cid:durableId="12269543">
    <w:abstractNumId w:val="32"/>
  </w:num>
  <w:num w:numId="18" w16cid:durableId="749809940">
    <w:abstractNumId w:val="2"/>
  </w:num>
  <w:num w:numId="19" w16cid:durableId="1996449446">
    <w:abstractNumId w:val="30"/>
  </w:num>
  <w:num w:numId="20" w16cid:durableId="1428577194">
    <w:abstractNumId w:val="10"/>
  </w:num>
  <w:num w:numId="21" w16cid:durableId="1416827284">
    <w:abstractNumId w:val="26"/>
  </w:num>
  <w:num w:numId="22" w16cid:durableId="106436718">
    <w:abstractNumId w:val="22"/>
  </w:num>
  <w:num w:numId="23" w16cid:durableId="1736465449">
    <w:abstractNumId w:val="16"/>
  </w:num>
  <w:num w:numId="24" w16cid:durableId="1664626999">
    <w:abstractNumId w:val="24"/>
  </w:num>
  <w:num w:numId="25" w16cid:durableId="1125659087">
    <w:abstractNumId w:val="28"/>
  </w:num>
  <w:num w:numId="26" w16cid:durableId="745617166">
    <w:abstractNumId w:val="17"/>
  </w:num>
  <w:num w:numId="27" w16cid:durableId="2991196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5"/>
  </w:num>
  <w:num w:numId="30" w16cid:durableId="2044135620">
    <w:abstractNumId w:val="33"/>
  </w:num>
  <w:num w:numId="31" w16cid:durableId="913005355">
    <w:abstractNumId w:val="4"/>
  </w:num>
  <w:num w:numId="32" w16cid:durableId="256258387">
    <w:abstractNumId w:val="8"/>
  </w:num>
  <w:num w:numId="33" w16cid:durableId="665323097">
    <w:abstractNumId w:val="7"/>
  </w:num>
  <w:num w:numId="34" w16cid:durableId="2487762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163DF"/>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35955"/>
    <w:rsid w:val="00135C08"/>
    <w:rsid w:val="00144579"/>
    <w:rsid w:val="001479B2"/>
    <w:rsid w:val="00150FCB"/>
    <w:rsid w:val="00151662"/>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105FF"/>
    <w:rsid w:val="003212E4"/>
    <w:rsid w:val="0032212D"/>
    <w:rsid w:val="00325864"/>
    <w:rsid w:val="003275B0"/>
    <w:rsid w:val="00334775"/>
    <w:rsid w:val="0034080E"/>
    <w:rsid w:val="00341975"/>
    <w:rsid w:val="00347388"/>
    <w:rsid w:val="0035011E"/>
    <w:rsid w:val="003518B4"/>
    <w:rsid w:val="0036334B"/>
    <w:rsid w:val="003742E5"/>
    <w:rsid w:val="00390454"/>
    <w:rsid w:val="003A2EF9"/>
    <w:rsid w:val="003A7ADC"/>
    <w:rsid w:val="003B15EF"/>
    <w:rsid w:val="003C4B71"/>
    <w:rsid w:val="003C79AE"/>
    <w:rsid w:val="003D38C3"/>
    <w:rsid w:val="003D3E78"/>
    <w:rsid w:val="003E0319"/>
    <w:rsid w:val="003F318E"/>
    <w:rsid w:val="00402286"/>
    <w:rsid w:val="004067AF"/>
    <w:rsid w:val="00415CF5"/>
    <w:rsid w:val="00421ADD"/>
    <w:rsid w:val="00447D82"/>
    <w:rsid w:val="00457C6C"/>
    <w:rsid w:val="00464E35"/>
    <w:rsid w:val="004653CF"/>
    <w:rsid w:val="004767DA"/>
    <w:rsid w:val="00483C20"/>
    <w:rsid w:val="0048615C"/>
    <w:rsid w:val="00490F31"/>
    <w:rsid w:val="00497AA9"/>
    <w:rsid w:val="004A081F"/>
    <w:rsid w:val="004B6C4D"/>
    <w:rsid w:val="004B7938"/>
    <w:rsid w:val="004C4EC7"/>
    <w:rsid w:val="004C67E4"/>
    <w:rsid w:val="004C7056"/>
    <w:rsid w:val="004D2B22"/>
    <w:rsid w:val="004D309E"/>
    <w:rsid w:val="004E4CD0"/>
    <w:rsid w:val="004E6A6D"/>
    <w:rsid w:val="004F2156"/>
    <w:rsid w:val="004F52D0"/>
    <w:rsid w:val="004F53B4"/>
    <w:rsid w:val="00501684"/>
    <w:rsid w:val="00504461"/>
    <w:rsid w:val="005060D2"/>
    <w:rsid w:val="00524FEB"/>
    <w:rsid w:val="00531B58"/>
    <w:rsid w:val="00536D20"/>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55F4A"/>
    <w:rsid w:val="00664D48"/>
    <w:rsid w:val="00665025"/>
    <w:rsid w:val="00674B4E"/>
    <w:rsid w:val="00683379"/>
    <w:rsid w:val="00686C99"/>
    <w:rsid w:val="006A0B2B"/>
    <w:rsid w:val="006E5477"/>
    <w:rsid w:val="006E734A"/>
    <w:rsid w:val="006F4A38"/>
    <w:rsid w:val="006F76F5"/>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52A3A"/>
    <w:rsid w:val="009614FC"/>
    <w:rsid w:val="009805EB"/>
    <w:rsid w:val="0098145D"/>
    <w:rsid w:val="0098547B"/>
    <w:rsid w:val="009A2D3B"/>
    <w:rsid w:val="009A568F"/>
    <w:rsid w:val="009A65D6"/>
    <w:rsid w:val="009B4257"/>
    <w:rsid w:val="009B4C02"/>
    <w:rsid w:val="009C68F9"/>
    <w:rsid w:val="009E2861"/>
    <w:rsid w:val="00A1120E"/>
    <w:rsid w:val="00A1637B"/>
    <w:rsid w:val="00A27AC1"/>
    <w:rsid w:val="00A32A00"/>
    <w:rsid w:val="00A355F8"/>
    <w:rsid w:val="00A37CDE"/>
    <w:rsid w:val="00A44432"/>
    <w:rsid w:val="00A76645"/>
    <w:rsid w:val="00A9293A"/>
    <w:rsid w:val="00AA14E9"/>
    <w:rsid w:val="00AB242C"/>
    <w:rsid w:val="00AB56DD"/>
    <w:rsid w:val="00AB6849"/>
    <w:rsid w:val="00AD1664"/>
    <w:rsid w:val="00AE010B"/>
    <w:rsid w:val="00AE18A1"/>
    <w:rsid w:val="00AE288A"/>
    <w:rsid w:val="00AE325A"/>
    <w:rsid w:val="00B1798C"/>
    <w:rsid w:val="00B26729"/>
    <w:rsid w:val="00B26B6D"/>
    <w:rsid w:val="00B40225"/>
    <w:rsid w:val="00B44DAD"/>
    <w:rsid w:val="00B52216"/>
    <w:rsid w:val="00B66586"/>
    <w:rsid w:val="00B75EA2"/>
    <w:rsid w:val="00B80A94"/>
    <w:rsid w:val="00B83495"/>
    <w:rsid w:val="00BB35E9"/>
    <w:rsid w:val="00BF13BF"/>
    <w:rsid w:val="00BF51AD"/>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19D0"/>
    <w:rsid w:val="00CE2260"/>
    <w:rsid w:val="00CF194A"/>
    <w:rsid w:val="00D02BD3"/>
    <w:rsid w:val="00D17B07"/>
    <w:rsid w:val="00D301D6"/>
    <w:rsid w:val="00D46BE9"/>
    <w:rsid w:val="00D56FFA"/>
    <w:rsid w:val="00D57937"/>
    <w:rsid w:val="00D61388"/>
    <w:rsid w:val="00D67028"/>
    <w:rsid w:val="00D7075A"/>
    <w:rsid w:val="00D96B6F"/>
    <w:rsid w:val="00DC0A32"/>
    <w:rsid w:val="00DC0EB6"/>
    <w:rsid w:val="00DC6AE3"/>
    <w:rsid w:val="00DE1F7F"/>
    <w:rsid w:val="00DE65A5"/>
    <w:rsid w:val="00DF6B2D"/>
    <w:rsid w:val="00E13D62"/>
    <w:rsid w:val="00E24646"/>
    <w:rsid w:val="00E37811"/>
    <w:rsid w:val="00E734D9"/>
    <w:rsid w:val="00E9224B"/>
    <w:rsid w:val="00E940BB"/>
    <w:rsid w:val="00EA0AEE"/>
    <w:rsid w:val="00EA1812"/>
    <w:rsid w:val="00EA200A"/>
    <w:rsid w:val="00EB48D2"/>
    <w:rsid w:val="00EC030C"/>
    <w:rsid w:val="00EC4620"/>
    <w:rsid w:val="00EF7232"/>
    <w:rsid w:val="00F14A6B"/>
    <w:rsid w:val="00F16574"/>
    <w:rsid w:val="00F20658"/>
    <w:rsid w:val="00F32C44"/>
    <w:rsid w:val="00F33040"/>
    <w:rsid w:val="00F357C0"/>
    <w:rsid w:val="00F36E44"/>
    <w:rsid w:val="00F36EC2"/>
    <w:rsid w:val="00F3794F"/>
    <w:rsid w:val="00F42566"/>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luzaite@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atvr.aplinka.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hyperlink" Target="https://gpais.eu/"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38443</Words>
  <Characters>21913</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7</cp:revision>
  <dcterms:created xsi:type="dcterms:W3CDTF">2025-06-25T08:09:00Z</dcterms:created>
  <dcterms:modified xsi:type="dcterms:W3CDTF">2025-07-01T06:00:00Z</dcterms:modified>
</cp:coreProperties>
</file>