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3CFB" w14:textId="77777777" w:rsidR="00D3119D" w:rsidRDefault="00D3119D" w:rsidP="00D3119D">
      <w:pPr>
        <w:tabs>
          <w:tab w:val="center" w:pos="2835"/>
          <w:tab w:val="left" w:pos="5812"/>
        </w:tabs>
        <w:ind w:firstLine="851"/>
        <w:jc w:val="both"/>
        <w:rPr>
          <w:i/>
          <w:iCs/>
          <w:sz w:val="24"/>
          <w:szCs w:val="24"/>
        </w:rPr>
      </w:pPr>
      <w:bookmarkStart w:id="0" w:name="_Hlk202176732"/>
      <w:r w:rsidRPr="001D194D">
        <w:rPr>
          <w:b/>
          <w:bCs/>
          <w:sz w:val="24"/>
          <w:szCs w:val="24"/>
        </w:rPr>
        <w:t>1 klausimas.</w:t>
      </w:r>
      <w:r>
        <w:rPr>
          <w:sz w:val="24"/>
          <w:szCs w:val="24"/>
        </w:rPr>
        <w:t xml:space="preserve"> </w:t>
      </w:r>
      <w:r>
        <w:rPr>
          <w:i/>
          <w:iCs/>
          <w:sz w:val="24"/>
          <w:szCs w:val="24"/>
        </w:rPr>
        <w:t>„</w:t>
      </w:r>
      <w:r w:rsidRPr="0050479B">
        <w:rPr>
          <w:i/>
          <w:iCs/>
          <w:sz w:val="24"/>
          <w:szCs w:val="24"/>
        </w:rPr>
        <w:t>Konkurso specialiosiose sąlygose (Atviro konkurso SS) II skyriuje. Reikalavimai paslaugų atlikimui. Atstumas nuo degalinės iki Jūsų nurodytos buveinės, turi būti apskaičiuojamas (važiuojant trumpiausiu keliu pagal www.maps.google.lt rodmenys).</w:t>
      </w:r>
      <w:r w:rsidRPr="0050479B">
        <w:rPr>
          <w:i/>
          <w:iCs/>
          <w:sz w:val="24"/>
          <w:szCs w:val="24"/>
        </w:rPr>
        <w:br/>
        <w:t>Pirkimo sąlygų 7 priede. Pasiūlymų vertinimo kriterijai ir sąlygos- 6 punkte „Tiekėjai turi pateikti atskirai atstumus nuo degalinės iki buveinės (pvz.: buveinė – Bajorų km. 1, Medininkų sen., 13194, Vilniaus r.) išreikštus kilometrais vieno skaičiaus po kablelio tikslumu (pvz. 6,2 km) pagal interneto žemėlapių svetainės MAPS LIETUVA pateikiamą trumpiausią atstumą.”</w:t>
      </w:r>
      <w:r w:rsidRPr="0050479B">
        <w:rPr>
          <w:i/>
          <w:iCs/>
          <w:sz w:val="24"/>
          <w:szCs w:val="24"/>
        </w:rPr>
        <w:br/>
        <w:t xml:space="preserve">Patikslinkite ar nustatydami atstumą nuo degalinės iki Jūsų nurodytos buveinės turime remtis https://www.google.com/maps ar </w:t>
      </w:r>
      <w:bookmarkStart w:id="1" w:name="_Hlk202248812"/>
      <w:r w:rsidRPr="0050479B">
        <w:rPr>
          <w:i/>
          <w:iCs/>
          <w:sz w:val="24"/>
          <w:szCs w:val="24"/>
        </w:rPr>
        <w:t xml:space="preserve">https://www.maps.lt </w:t>
      </w:r>
      <w:bookmarkEnd w:id="1"/>
      <w:r w:rsidRPr="0050479B">
        <w:rPr>
          <w:i/>
          <w:iCs/>
          <w:sz w:val="24"/>
          <w:szCs w:val="24"/>
        </w:rPr>
        <w:t>svetaine</w:t>
      </w:r>
      <w:r>
        <w:rPr>
          <w:i/>
          <w:iCs/>
          <w:sz w:val="24"/>
          <w:szCs w:val="24"/>
        </w:rPr>
        <w:t>?“</w:t>
      </w:r>
    </w:p>
    <w:p w14:paraId="24764246" w14:textId="77777777" w:rsidR="00D3119D" w:rsidRDefault="00D3119D" w:rsidP="00D3119D">
      <w:pPr>
        <w:tabs>
          <w:tab w:val="center" w:pos="2835"/>
          <w:tab w:val="left" w:pos="5812"/>
        </w:tabs>
        <w:ind w:firstLine="851"/>
        <w:jc w:val="both"/>
        <w:rPr>
          <w:sz w:val="24"/>
          <w:szCs w:val="24"/>
        </w:rPr>
      </w:pPr>
      <w:r w:rsidRPr="001D194D">
        <w:rPr>
          <w:b/>
          <w:bCs/>
          <w:sz w:val="24"/>
          <w:szCs w:val="24"/>
        </w:rPr>
        <w:t>Atsakymas.</w:t>
      </w:r>
      <w:r>
        <w:rPr>
          <w:sz w:val="24"/>
          <w:szCs w:val="24"/>
        </w:rPr>
        <w:t xml:space="preserve"> </w:t>
      </w:r>
      <w:bookmarkEnd w:id="0"/>
      <w:r>
        <w:rPr>
          <w:sz w:val="24"/>
          <w:szCs w:val="24"/>
        </w:rPr>
        <w:t xml:space="preserve">Tiekėjai turi pateikti trumpiausią atstumą </w:t>
      </w:r>
      <w:r w:rsidRPr="0050479B">
        <w:rPr>
          <w:sz w:val="24"/>
          <w:szCs w:val="24"/>
        </w:rPr>
        <w:t xml:space="preserve">pagal interneto žemėlapių svetainės </w:t>
      </w:r>
      <w:r w:rsidRPr="0050479B">
        <w:rPr>
          <w:i/>
          <w:iCs/>
          <w:sz w:val="24"/>
          <w:szCs w:val="24"/>
        </w:rPr>
        <w:t xml:space="preserve">https://www.maps.lt </w:t>
      </w:r>
      <w:r w:rsidRPr="0050479B">
        <w:rPr>
          <w:sz w:val="24"/>
          <w:szCs w:val="24"/>
        </w:rPr>
        <w:t>duomenis</w:t>
      </w:r>
      <w:r>
        <w:rPr>
          <w:sz w:val="24"/>
          <w:szCs w:val="24"/>
        </w:rPr>
        <w:t>.</w:t>
      </w:r>
    </w:p>
    <w:p w14:paraId="67D95025" w14:textId="77777777" w:rsidR="00D3119D" w:rsidRDefault="00D3119D" w:rsidP="00D3119D">
      <w:pPr>
        <w:tabs>
          <w:tab w:val="center" w:pos="2835"/>
          <w:tab w:val="left" w:pos="5812"/>
        </w:tabs>
        <w:ind w:firstLine="851"/>
        <w:jc w:val="both"/>
        <w:rPr>
          <w:sz w:val="24"/>
          <w:szCs w:val="24"/>
        </w:rPr>
      </w:pPr>
    </w:p>
    <w:p w14:paraId="16E477AE" w14:textId="77777777" w:rsidR="00D3119D" w:rsidRPr="00020C70" w:rsidRDefault="00D3119D" w:rsidP="00D3119D">
      <w:pPr>
        <w:tabs>
          <w:tab w:val="center" w:pos="2835"/>
          <w:tab w:val="left" w:pos="5812"/>
        </w:tabs>
        <w:ind w:firstLine="851"/>
        <w:jc w:val="both"/>
        <w:rPr>
          <w:i/>
          <w:iCs/>
          <w:sz w:val="24"/>
          <w:szCs w:val="24"/>
        </w:rPr>
      </w:pPr>
      <w:bookmarkStart w:id="2" w:name="_Hlk202176829"/>
      <w:r w:rsidRPr="00DB2293">
        <w:rPr>
          <w:b/>
          <w:bCs/>
          <w:sz w:val="24"/>
          <w:szCs w:val="24"/>
        </w:rPr>
        <w:t>2</w:t>
      </w:r>
      <w:r w:rsidRPr="00020C70">
        <w:rPr>
          <w:b/>
          <w:bCs/>
          <w:sz w:val="24"/>
          <w:szCs w:val="24"/>
        </w:rPr>
        <w:t xml:space="preserve"> klausimas.</w:t>
      </w:r>
      <w:r w:rsidRPr="00020C70">
        <w:rPr>
          <w:sz w:val="24"/>
          <w:szCs w:val="24"/>
        </w:rPr>
        <w:t xml:space="preserve"> </w:t>
      </w:r>
      <w:r w:rsidRPr="00020C70">
        <w:rPr>
          <w:i/>
          <w:iCs/>
          <w:sz w:val="24"/>
          <w:szCs w:val="24"/>
        </w:rPr>
        <w:t>„</w:t>
      </w:r>
      <w:r w:rsidRPr="008C1B9A">
        <w:rPr>
          <w:i/>
          <w:iCs/>
          <w:sz w:val="24"/>
          <w:szCs w:val="24"/>
        </w:rPr>
        <w:t>Konkurso specialiosiose sąlygose (Atviro konkurso SS) II skyriuje 10 punkte</w:t>
      </w:r>
      <w:r>
        <w:rPr>
          <w:i/>
          <w:iCs/>
          <w:sz w:val="24"/>
          <w:szCs w:val="24"/>
        </w:rPr>
        <w:t xml:space="preserve">: </w:t>
      </w:r>
      <w:r w:rsidRPr="008C1B9A">
        <w:rPr>
          <w:i/>
          <w:iCs/>
          <w:sz w:val="24"/>
          <w:szCs w:val="24"/>
        </w:rPr>
        <w:t xml:space="preserve">„Dyzelinas, turi atitikti Lietuvos standarto LST EN 590:2009+A1: 2010 „Automobiliniai degalai. Dyzelinas. Reikalavimai ir tyrimo metodai“ nustatytus reikalavimus ir tyrimo metodus. Žiemos laikotarpiu (gruodis – sausis – vasaris) degalinėse turi būti prekiaujama </w:t>
      </w:r>
      <w:bookmarkStart w:id="3" w:name="_Hlk202249147"/>
      <w:r w:rsidRPr="008C1B9A">
        <w:rPr>
          <w:i/>
          <w:iCs/>
          <w:sz w:val="24"/>
          <w:szCs w:val="24"/>
        </w:rPr>
        <w:t>1-os arba 2-os klasės arktiniu dyzelinu</w:t>
      </w:r>
      <w:bookmarkEnd w:id="3"/>
      <w:r w:rsidRPr="008C1B9A">
        <w:rPr>
          <w:i/>
          <w:iCs/>
          <w:sz w:val="24"/>
          <w:szCs w:val="24"/>
        </w:rPr>
        <w:t>.“</w:t>
      </w:r>
      <w:r>
        <w:rPr>
          <w:i/>
          <w:iCs/>
          <w:sz w:val="24"/>
          <w:szCs w:val="24"/>
        </w:rPr>
        <w:t xml:space="preserve"> </w:t>
      </w:r>
      <w:r w:rsidRPr="008C1B9A">
        <w:rPr>
          <w:i/>
          <w:iCs/>
          <w:sz w:val="24"/>
          <w:szCs w:val="24"/>
        </w:rPr>
        <w:t>Pažymime, kad žiemos laikotarpiu 2 klasės dyzelino jau ne vienerius metus nėra galimybės įsigyti ir juo nėra prekiaujama nei vienoje degalinėje.</w:t>
      </w:r>
    </w:p>
    <w:p w14:paraId="55D018B0" w14:textId="77777777" w:rsidR="00D3119D" w:rsidRDefault="00D3119D" w:rsidP="00D3119D">
      <w:pPr>
        <w:tabs>
          <w:tab w:val="center" w:pos="2835"/>
          <w:tab w:val="left" w:pos="5812"/>
        </w:tabs>
        <w:ind w:firstLine="851"/>
        <w:jc w:val="both"/>
        <w:rPr>
          <w:sz w:val="24"/>
          <w:szCs w:val="24"/>
        </w:rPr>
      </w:pPr>
      <w:r w:rsidRPr="00020C70">
        <w:rPr>
          <w:b/>
          <w:bCs/>
          <w:sz w:val="24"/>
          <w:szCs w:val="24"/>
        </w:rPr>
        <w:t>Atsakymas.</w:t>
      </w:r>
      <w:r w:rsidRPr="00020C70">
        <w:rPr>
          <w:sz w:val="24"/>
          <w:szCs w:val="24"/>
        </w:rPr>
        <w:t xml:space="preserve"> </w:t>
      </w:r>
      <w:r w:rsidRPr="0034556F">
        <w:rPr>
          <w:sz w:val="24"/>
          <w:szCs w:val="24"/>
        </w:rPr>
        <w:t>P</w:t>
      </w:r>
      <w:bookmarkEnd w:id="2"/>
      <w:r>
        <w:rPr>
          <w:sz w:val="24"/>
          <w:szCs w:val="24"/>
        </w:rPr>
        <w:t xml:space="preserve">erkančioji organizacija atkreipia dėmesį, kad specialiųjų sąlygų 2 priedo „Techninė specifikacija“ 10 punkte yra nurodyta alternatyvi galimybė – žiemos laikotarpiu turi būti prekiaujama </w:t>
      </w:r>
      <w:r w:rsidRPr="00DC52FB">
        <w:rPr>
          <w:sz w:val="24"/>
          <w:szCs w:val="24"/>
        </w:rPr>
        <w:t xml:space="preserve">1-os arba </w:t>
      </w:r>
      <w:bookmarkStart w:id="4" w:name="_Hlk202249199"/>
      <w:r w:rsidRPr="00DC52FB">
        <w:rPr>
          <w:sz w:val="24"/>
          <w:szCs w:val="24"/>
        </w:rPr>
        <w:t>2-os klasės arktiniu dyzelinu</w:t>
      </w:r>
      <w:bookmarkEnd w:id="4"/>
      <w:r>
        <w:rPr>
          <w:sz w:val="24"/>
          <w:szCs w:val="24"/>
        </w:rPr>
        <w:t xml:space="preserve">, nėra nustatyta pareiga prekiauti būtent </w:t>
      </w:r>
      <w:r w:rsidRPr="00DC52FB">
        <w:rPr>
          <w:sz w:val="24"/>
          <w:szCs w:val="24"/>
        </w:rPr>
        <w:t>2-os klasės arktiniu dyzelinu</w:t>
      </w:r>
      <w:r>
        <w:rPr>
          <w:sz w:val="24"/>
          <w:szCs w:val="24"/>
        </w:rPr>
        <w:t>.</w:t>
      </w:r>
    </w:p>
    <w:p w14:paraId="386D0138" w14:textId="77777777" w:rsidR="00D3119D" w:rsidRDefault="00D3119D" w:rsidP="00D3119D">
      <w:pPr>
        <w:tabs>
          <w:tab w:val="center" w:pos="2835"/>
          <w:tab w:val="left" w:pos="5812"/>
        </w:tabs>
        <w:ind w:firstLine="851"/>
        <w:jc w:val="both"/>
        <w:rPr>
          <w:sz w:val="24"/>
          <w:szCs w:val="24"/>
        </w:rPr>
      </w:pPr>
    </w:p>
    <w:p w14:paraId="6FD81F0A" w14:textId="77777777" w:rsidR="00D3119D" w:rsidRDefault="00D3119D" w:rsidP="00D3119D">
      <w:pPr>
        <w:tabs>
          <w:tab w:val="center" w:pos="2835"/>
          <w:tab w:val="left" w:pos="5812"/>
        </w:tabs>
        <w:ind w:firstLine="851"/>
        <w:jc w:val="both"/>
        <w:rPr>
          <w:i/>
          <w:iCs/>
          <w:sz w:val="24"/>
          <w:szCs w:val="24"/>
        </w:rPr>
      </w:pPr>
      <w:r w:rsidRPr="0034556F">
        <w:rPr>
          <w:b/>
          <w:bCs/>
          <w:sz w:val="24"/>
          <w:szCs w:val="24"/>
        </w:rPr>
        <w:t>3 klausimas.</w:t>
      </w:r>
      <w:r w:rsidRPr="0034556F">
        <w:rPr>
          <w:sz w:val="24"/>
          <w:szCs w:val="24"/>
        </w:rPr>
        <w:t xml:space="preserve"> </w:t>
      </w:r>
      <w:r w:rsidRPr="0034556F">
        <w:rPr>
          <w:i/>
          <w:iCs/>
          <w:sz w:val="24"/>
          <w:szCs w:val="24"/>
        </w:rPr>
        <w:t>„</w:t>
      </w:r>
      <w:r w:rsidRPr="00396322">
        <w:rPr>
          <w:i/>
          <w:iCs/>
          <w:sz w:val="24"/>
          <w:szCs w:val="24"/>
        </w:rPr>
        <w:t>Pirkimo sąlygų 7 priede. Pasiūlymų vertinimo kriterijai ir sąlygos- 4 punkte</w:t>
      </w:r>
      <w:r>
        <w:rPr>
          <w:i/>
          <w:iCs/>
          <w:sz w:val="24"/>
          <w:szCs w:val="24"/>
        </w:rPr>
        <w:t xml:space="preserve">: </w:t>
      </w:r>
      <w:r w:rsidRPr="00396322">
        <w:rPr>
          <w:i/>
          <w:iCs/>
          <w:sz w:val="24"/>
          <w:szCs w:val="24"/>
        </w:rPr>
        <w:t>“ Tiekėjai pateikia 3 kalendorinių dienų (konkrečių kalendorinių dienų, nurodytų pirkimo dokumentų 6 priedo 2 lentelėje) vidutines 1 litro degalų kainas be nuolaidos su PVM (skelbtas degalinės kainų skelbimo lentoje) atskirai A95 benzinui ir dyzelinui. Kartu su pasiūlymu pateikiamos perkančiosios organizacijos nurodytų laikotarpių kasos kvitų kopijos (kasos juostos išrašai).”</w:t>
      </w:r>
      <w:r w:rsidRPr="00396322">
        <w:rPr>
          <w:i/>
          <w:iCs/>
          <w:sz w:val="24"/>
          <w:szCs w:val="24"/>
        </w:rPr>
        <w:br/>
        <w:t>Pirkimo sąlygų 6 priede – pasiūlymas Jūs 1 pirkimo dalyje po lentele rašote: Kartu su pasiūlymu pridedamos kiekvieno nurodyto laikotarpio kasos kvitų kopijos (kasos juostos išrašai).</w:t>
      </w:r>
      <w:r w:rsidRPr="00396322">
        <w:rPr>
          <w:i/>
          <w:iCs/>
          <w:sz w:val="24"/>
          <w:szCs w:val="24"/>
        </w:rPr>
        <w:br/>
        <w:t>Prie kitų pirkimo dalių po lentelėmis numatyta: Kartu su pasiūlymu pridedamos kiekvieno nurodyto laikotarpio kasos kvitų po 2-3 kopijos (kasos juostos išrašai).</w:t>
      </w:r>
      <w:r w:rsidRPr="00396322">
        <w:rPr>
          <w:i/>
          <w:iCs/>
          <w:sz w:val="24"/>
          <w:szCs w:val="24"/>
        </w:rPr>
        <w:br/>
        <w:t>Patikslinkite kokią informaciją - kasos juostos išrašus ar po 2-3 kvitų kopijas atskirai pagal dalis reikia pateikti</w:t>
      </w:r>
      <w:r>
        <w:rPr>
          <w:i/>
          <w:iCs/>
          <w:sz w:val="24"/>
          <w:szCs w:val="24"/>
        </w:rPr>
        <w:t>?“</w:t>
      </w:r>
    </w:p>
    <w:p w14:paraId="512BA503" w14:textId="77777777" w:rsidR="00D3119D" w:rsidRDefault="00D3119D" w:rsidP="00D3119D">
      <w:pPr>
        <w:tabs>
          <w:tab w:val="center" w:pos="2835"/>
          <w:tab w:val="left" w:pos="5812"/>
        </w:tabs>
        <w:ind w:firstLine="851"/>
        <w:jc w:val="both"/>
        <w:rPr>
          <w:sz w:val="24"/>
          <w:szCs w:val="24"/>
          <w:lang w:val="pt-BR"/>
        </w:rPr>
      </w:pPr>
      <w:r w:rsidRPr="0034556F">
        <w:rPr>
          <w:b/>
          <w:bCs/>
          <w:sz w:val="24"/>
          <w:szCs w:val="24"/>
        </w:rPr>
        <w:t>Atsakymas.</w:t>
      </w:r>
      <w:r w:rsidRPr="0034556F">
        <w:rPr>
          <w:sz w:val="24"/>
          <w:szCs w:val="24"/>
        </w:rPr>
        <w:t xml:space="preserve"> </w:t>
      </w:r>
      <w:r>
        <w:rPr>
          <w:sz w:val="24"/>
          <w:szCs w:val="24"/>
        </w:rPr>
        <w:t>Tiekėjai</w:t>
      </w:r>
      <w:r w:rsidRPr="00643DD2">
        <w:rPr>
          <w:sz w:val="24"/>
          <w:szCs w:val="24"/>
          <w:lang w:val="pt-BR"/>
        </w:rPr>
        <w:t xml:space="preserve"> pasiūlyme turi nurodyti 3 kalendorinių dienų (konkrečių kalendorinių dienų, nurodytų pirkimo dokumentų 6 priedo 2 lentelėje) vidutines 1 litro degalų kainas be nuolaidos su PVM (skelbtas degalinės kainų skelbimo lentoje) atskirai A95 benzinui ir dyzelinui, kartu su pasiūlymu pateikdam</w:t>
      </w:r>
      <w:r>
        <w:rPr>
          <w:sz w:val="24"/>
          <w:szCs w:val="24"/>
          <w:lang w:val="pt-BR"/>
        </w:rPr>
        <w:t>i po 2</w:t>
      </w:r>
      <w:r>
        <w:rPr>
          <w:sz w:val="24"/>
          <w:szCs w:val="24"/>
          <w:lang w:val="pt-BR"/>
        </w:rPr>
        <w:softHyphen/>
        <w:t>-3</w:t>
      </w:r>
      <w:r w:rsidRPr="00643DD2">
        <w:rPr>
          <w:sz w:val="24"/>
          <w:szCs w:val="24"/>
          <w:lang w:val="pt-BR"/>
        </w:rPr>
        <w:t xml:space="preserve"> perkančiosios organizacijos nurodytų laikotarpių kasos kvitų </w:t>
      </w:r>
      <w:r>
        <w:rPr>
          <w:sz w:val="24"/>
          <w:szCs w:val="24"/>
          <w:lang w:val="pt-BR"/>
        </w:rPr>
        <w:t xml:space="preserve">arba kasos </w:t>
      </w:r>
      <w:r w:rsidRPr="00643DD2">
        <w:rPr>
          <w:sz w:val="24"/>
          <w:szCs w:val="24"/>
          <w:lang w:val="pt-BR"/>
        </w:rPr>
        <w:t xml:space="preserve"> juostos </w:t>
      </w:r>
      <w:r>
        <w:rPr>
          <w:sz w:val="24"/>
          <w:szCs w:val="24"/>
          <w:lang w:val="pt-BR"/>
        </w:rPr>
        <w:t xml:space="preserve">fragmentų kopijas. </w:t>
      </w:r>
    </w:p>
    <w:p w14:paraId="2052003D" w14:textId="77777777" w:rsidR="00D3119D" w:rsidRPr="00D3119D" w:rsidRDefault="00D3119D" w:rsidP="00D3119D">
      <w:pPr>
        <w:tabs>
          <w:tab w:val="center" w:pos="2835"/>
          <w:tab w:val="left" w:pos="5812"/>
        </w:tabs>
        <w:ind w:firstLine="851"/>
        <w:jc w:val="both"/>
        <w:rPr>
          <w:sz w:val="24"/>
          <w:szCs w:val="24"/>
          <w:lang w:val="pt-BR"/>
        </w:rPr>
      </w:pPr>
    </w:p>
    <w:p w14:paraId="0A620AED" w14:textId="77777777" w:rsidR="00D314AC" w:rsidRDefault="00D314AC"/>
    <w:sectPr w:rsidR="00D314AC" w:rsidSect="004E429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5C"/>
    <w:rsid w:val="0003072C"/>
    <w:rsid w:val="00296BA9"/>
    <w:rsid w:val="0049245C"/>
    <w:rsid w:val="004E429D"/>
    <w:rsid w:val="00A238DE"/>
    <w:rsid w:val="00D3119D"/>
    <w:rsid w:val="00D31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F24A"/>
  <w15:chartTrackingRefBased/>
  <w15:docId w15:val="{1D2E8575-14AD-4AEC-A5CF-2D595E2B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119D"/>
    <w:pPr>
      <w:spacing w:after="0" w:line="240" w:lineRule="auto"/>
    </w:pPr>
    <w:rPr>
      <w:rFonts w:ascii="Times New Roman" w:eastAsia="Times New Roman" w:hAnsi="Times New Roman" w:cs="Times New Roman"/>
      <w:sz w:val="26"/>
      <w:szCs w:val="20"/>
      <w:lang w:eastAsia="lt-LT"/>
      <w14:ligatures w14:val="none"/>
    </w:rPr>
  </w:style>
  <w:style w:type="paragraph" w:styleId="Antrat1">
    <w:name w:val="heading 1"/>
    <w:basedOn w:val="prastasis"/>
    <w:next w:val="prastasis"/>
    <w:link w:val="Antrat1Diagrama"/>
    <w:uiPriority w:val="9"/>
    <w:qFormat/>
    <w:rsid w:val="0049245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9245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9245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9245C"/>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9245C"/>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9245C"/>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9245C"/>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9245C"/>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9245C"/>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4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24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245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245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245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24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4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24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4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245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924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245C"/>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924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45C"/>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49245C"/>
    <w:rPr>
      <w:i/>
      <w:iCs/>
      <w:color w:val="404040" w:themeColor="text1" w:themeTint="BF"/>
    </w:rPr>
  </w:style>
  <w:style w:type="paragraph" w:styleId="Sraopastraipa">
    <w:name w:val="List Paragraph"/>
    <w:basedOn w:val="prastasis"/>
    <w:uiPriority w:val="34"/>
    <w:qFormat/>
    <w:rsid w:val="0049245C"/>
    <w:pPr>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character" w:styleId="Rykuspabraukimas">
    <w:name w:val="Intense Emphasis"/>
    <w:basedOn w:val="Numatytasispastraiposriftas"/>
    <w:uiPriority w:val="21"/>
    <w:qFormat/>
    <w:rsid w:val="0049245C"/>
    <w:rPr>
      <w:i/>
      <w:iCs/>
      <w:color w:val="0F4761" w:themeColor="accent1" w:themeShade="BF"/>
    </w:rPr>
  </w:style>
  <w:style w:type="paragraph" w:styleId="Iskirtacitata">
    <w:name w:val="Intense Quote"/>
    <w:basedOn w:val="prastasis"/>
    <w:next w:val="prastasis"/>
    <w:link w:val="IskirtacitataDiagrama"/>
    <w:uiPriority w:val="30"/>
    <w:qFormat/>
    <w:rsid w:val="0049245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9245C"/>
    <w:rPr>
      <w:i/>
      <w:iCs/>
      <w:color w:val="0F4761" w:themeColor="accent1" w:themeShade="BF"/>
    </w:rPr>
  </w:style>
  <w:style w:type="character" w:styleId="Rykinuoroda">
    <w:name w:val="Intense Reference"/>
    <w:basedOn w:val="Numatytasispastraiposriftas"/>
    <w:uiPriority w:val="32"/>
    <w:qFormat/>
    <w:rsid w:val="004924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1978</Words>
  <Characters>1128</Characters>
  <Application>Microsoft Office Word</Application>
  <DocSecurity>0</DocSecurity>
  <Lines>9</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2</cp:revision>
  <dcterms:created xsi:type="dcterms:W3CDTF">2025-07-01T06:58:00Z</dcterms:created>
  <dcterms:modified xsi:type="dcterms:W3CDTF">2025-07-01T06:59:00Z</dcterms:modified>
</cp:coreProperties>
</file>