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63295" w14:textId="77777777" w:rsidR="005640A8" w:rsidRPr="008F0B3F" w:rsidRDefault="005640A8" w:rsidP="005640A8">
      <w:pPr>
        <w:spacing w:after="120"/>
        <w:ind w:left="567"/>
        <w:contextualSpacing/>
        <w:jc w:val="center"/>
        <w:rPr>
          <w:rFonts w:ascii="Times New Roman" w:eastAsia="Times New Roman" w:hAnsi="Times New Roman" w:cs="Times New Roman"/>
          <w:sz w:val="24"/>
          <w:szCs w:val="24"/>
          <w:lang w:val="en-US"/>
        </w:rPr>
      </w:pPr>
      <w:r w:rsidRPr="008F0B3F">
        <w:rPr>
          <w:rFonts w:ascii="Times New Roman" w:eastAsia="Times New Roman" w:hAnsi="Times New Roman" w:cs="Times New Roman"/>
          <w:noProof/>
          <w:sz w:val="24"/>
          <w:szCs w:val="24"/>
          <w:lang w:val="en-US"/>
        </w:rPr>
        <w:drawing>
          <wp:inline distT="0" distB="0" distL="0" distR="0" wp14:anchorId="6A8EF36C" wp14:editId="09BB7165">
            <wp:extent cx="4510313" cy="1894223"/>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31102" cy="1902954"/>
                    </a:xfrm>
                    <a:prstGeom prst="rect">
                      <a:avLst/>
                    </a:prstGeom>
                    <a:noFill/>
                    <a:ln>
                      <a:noFill/>
                    </a:ln>
                  </pic:spPr>
                </pic:pic>
              </a:graphicData>
            </a:graphic>
          </wp:inline>
        </w:drawing>
      </w:r>
    </w:p>
    <w:p w14:paraId="31CB9C46" w14:textId="770AFDEF" w:rsidR="005C01A9" w:rsidRPr="008F0B3F" w:rsidRDefault="00794036" w:rsidP="00794036">
      <w:pPr>
        <w:spacing w:after="120" w:line="240" w:lineRule="auto"/>
        <w:ind w:left="567"/>
        <w:contextualSpacing/>
        <w:rPr>
          <w:rFonts w:ascii="Times New Roman" w:hAnsi="Times New Roman" w:cs="Times New Roman"/>
          <w:sz w:val="18"/>
          <w:szCs w:val="18"/>
        </w:rPr>
      </w:pPr>
      <w:r w:rsidRPr="008F0B3F">
        <w:rPr>
          <w:rFonts w:ascii="Times New Roman" w:hAnsi="Times New Roman" w:cs="Times New Roman"/>
          <w:sz w:val="18"/>
          <w:szCs w:val="18"/>
        </w:rPr>
        <w:t>Perkančio</w:t>
      </w:r>
      <w:r w:rsidR="005C01A9" w:rsidRPr="008F0B3F">
        <w:rPr>
          <w:rFonts w:ascii="Times New Roman" w:hAnsi="Times New Roman" w:cs="Times New Roman"/>
          <w:sz w:val="18"/>
          <w:szCs w:val="18"/>
        </w:rPr>
        <w:t>ji</w:t>
      </w:r>
      <w:r w:rsidRPr="008F0B3F">
        <w:rPr>
          <w:rFonts w:ascii="Times New Roman" w:hAnsi="Times New Roman" w:cs="Times New Roman"/>
          <w:sz w:val="18"/>
          <w:szCs w:val="18"/>
        </w:rPr>
        <w:t xml:space="preserve"> organizacij</w:t>
      </w:r>
      <w:r w:rsidR="005C01A9" w:rsidRPr="008F0B3F">
        <w:rPr>
          <w:rFonts w:ascii="Times New Roman" w:hAnsi="Times New Roman" w:cs="Times New Roman"/>
          <w:sz w:val="18"/>
          <w:szCs w:val="18"/>
        </w:rPr>
        <w:t>a:</w:t>
      </w:r>
    </w:p>
    <w:p w14:paraId="188F520D" w14:textId="3831E37D" w:rsidR="005640A8" w:rsidRPr="008F0B3F" w:rsidRDefault="005C01A9" w:rsidP="00794036">
      <w:pPr>
        <w:spacing w:after="120" w:line="240" w:lineRule="auto"/>
        <w:ind w:left="567"/>
        <w:contextualSpacing/>
        <w:rPr>
          <w:rFonts w:ascii="Times New Roman" w:hAnsi="Times New Roman" w:cs="Times New Roman"/>
          <w:sz w:val="18"/>
          <w:szCs w:val="18"/>
          <w:shd w:val="clear" w:color="auto" w:fill="4A526A"/>
        </w:rPr>
      </w:pPr>
      <w:r w:rsidRPr="008F0B3F">
        <w:rPr>
          <w:rFonts w:ascii="Times New Roman" w:hAnsi="Times New Roman" w:cs="Times New Roman"/>
          <w:sz w:val="18"/>
          <w:szCs w:val="18"/>
        </w:rPr>
        <w:t>P</w:t>
      </w:r>
      <w:r w:rsidR="00794036" w:rsidRPr="008F0B3F">
        <w:rPr>
          <w:rFonts w:ascii="Times New Roman" w:hAnsi="Times New Roman" w:cs="Times New Roman"/>
          <w:sz w:val="18"/>
          <w:szCs w:val="18"/>
        </w:rPr>
        <w:t xml:space="preserve">avadinimas: </w:t>
      </w:r>
      <w:r w:rsidR="005640A8" w:rsidRPr="008F0B3F">
        <w:rPr>
          <w:rFonts w:ascii="Times New Roman" w:hAnsi="Times New Roman" w:cs="Times New Roman"/>
          <w:sz w:val="18"/>
          <w:szCs w:val="18"/>
        </w:rPr>
        <w:t>Valstybinis mokslinių tyrimų institutas Fizinių ir technologijos mokslų centras</w:t>
      </w:r>
    </w:p>
    <w:p w14:paraId="4D4B80FB" w14:textId="7BBCC137" w:rsidR="00794036" w:rsidRPr="008F0B3F" w:rsidRDefault="00794036" w:rsidP="00794036">
      <w:pPr>
        <w:spacing w:after="120" w:line="240" w:lineRule="auto"/>
        <w:ind w:left="567"/>
        <w:contextualSpacing/>
        <w:rPr>
          <w:rFonts w:ascii="Times New Roman" w:hAnsi="Times New Roman" w:cs="Times New Roman"/>
          <w:sz w:val="18"/>
          <w:szCs w:val="18"/>
        </w:rPr>
      </w:pPr>
      <w:r w:rsidRPr="008F0B3F">
        <w:rPr>
          <w:rFonts w:ascii="Times New Roman" w:hAnsi="Times New Roman" w:cs="Times New Roman"/>
          <w:sz w:val="18"/>
          <w:szCs w:val="18"/>
        </w:rPr>
        <w:t>Juridinio asmens k</w:t>
      </w:r>
      <w:r w:rsidR="005640A8" w:rsidRPr="008F0B3F">
        <w:rPr>
          <w:rFonts w:ascii="Times New Roman" w:hAnsi="Times New Roman" w:cs="Times New Roman"/>
          <w:sz w:val="18"/>
          <w:szCs w:val="18"/>
        </w:rPr>
        <w:t>odas</w:t>
      </w:r>
      <w:r w:rsidR="005C01A9" w:rsidRPr="008F0B3F">
        <w:rPr>
          <w:rFonts w:ascii="Times New Roman" w:hAnsi="Times New Roman" w:cs="Times New Roman"/>
          <w:sz w:val="18"/>
          <w:szCs w:val="18"/>
        </w:rPr>
        <w:t>:</w:t>
      </w:r>
      <w:r w:rsidR="005640A8" w:rsidRPr="008F0B3F">
        <w:rPr>
          <w:rFonts w:ascii="Times New Roman" w:hAnsi="Times New Roman" w:cs="Times New Roman"/>
          <w:sz w:val="18"/>
          <w:szCs w:val="18"/>
        </w:rPr>
        <w:t xml:space="preserve"> </w:t>
      </w:r>
      <w:bookmarkStart w:id="0" w:name="_Hlk184466791"/>
      <w:r w:rsidR="005640A8" w:rsidRPr="008F0B3F">
        <w:rPr>
          <w:rFonts w:ascii="Times New Roman" w:hAnsi="Times New Roman" w:cs="Times New Roman"/>
          <w:sz w:val="18"/>
          <w:szCs w:val="18"/>
        </w:rPr>
        <w:t>302496128</w:t>
      </w:r>
      <w:bookmarkEnd w:id="0"/>
    </w:p>
    <w:p w14:paraId="19C2686D" w14:textId="05115CFE" w:rsidR="00794036" w:rsidRPr="008F0B3F" w:rsidRDefault="00794036" w:rsidP="00794036">
      <w:pPr>
        <w:spacing w:after="120" w:line="240" w:lineRule="auto"/>
        <w:ind w:left="567"/>
        <w:contextualSpacing/>
        <w:rPr>
          <w:rFonts w:ascii="Times New Roman" w:hAnsi="Times New Roman" w:cs="Times New Roman"/>
          <w:sz w:val="18"/>
          <w:szCs w:val="18"/>
          <w:shd w:val="clear" w:color="auto" w:fill="4A526A"/>
        </w:rPr>
      </w:pPr>
      <w:r w:rsidRPr="008F0B3F">
        <w:rPr>
          <w:rFonts w:ascii="Times New Roman" w:hAnsi="Times New Roman" w:cs="Times New Roman"/>
          <w:sz w:val="18"/>
          <w:szCs w:val="18"/>
        </w:rPr>
        <w:t>Rekvizitai:</w:t>
      </w:r>
      <w:r w:rsidR="005C01A9" w:rsidRPr="008F0B3F">
        <w:rPr>
          <w:rFonts w:ascii="Times New Roman" w:hAnsi="Times New Roman" w:cs="Times New Roman"/>
          <w:sz w:val="18"/>
          <w:szCs w:val="18"/>
        </w:rPr>
        <w:t xml:space="preserve"> </w:t>
      </w:r>
      <w:hyperlink r:id="rId7" w:history="1">
        <w:r w:rsidR="005C01A9" w:rsidRPr="008F0B3F">
          <w:rPr>
            <w:rStyle w:val="Hyperlink"/>
            <w:rFonts w:ascii="Times New Roman" w:hAnsi="Times New Roman" w:cs="Times New Roman"/>
            <w:sz w:val="18"/>
            <w:szCs w:val="18"/>
          </w:rPr>
          <w:t>CVP IS</w:t>
        </w:r>
      </w:hyperlink>
      <w:r w:rsidR="005C01A9" w:rsidRPr="008F0B3F">
        <w:rPr>
          <w:rFonts w:ascii="Times New Roman" w:hAnsi="Times New Roman" w:cs="Times New Roman"/>
          <w:sz w:val="18"/>
          <w:szCs w:val="18"/>
        </w:rPr>
        <w:t>;</w:t>
      </w:r>
      <w:r w:rsidRPr="008F0B3F">
        <w:rPr>
          <w:rFonts w:ascii="Times New Roman" w:hAnsi="Times New Roman" w:cs="Times New Roman"/>
          <w:sz w:val="18"/>
          <w:szCs w:val="18"/>
        </w:rPr>
        <w:t xml:space="preserve"> </w:t>
      </w:r>
      <w:hyperlink r:id="rId8" w:history="1">
        <w:r w:rsidR="005C01A9" w:rsidRPr="008F0B3F">
          <w:rPr>
            <w:rStyle w:val="Hyperlink"/>
            <w:rFonts w:ascii="Times New Roman" w:hAnsi="Times New Roman" w:cs="Times New Roman"/>
            <w:sz w:val="18"/>
            <w:szCs w:val="18"/>
          </w:rPr>
          <w:t>FTMC</w:t>
        </w:r>
      </w:hyperlink>
    </w:p>
    <w:p w14:paraId="64A0093A" w14:textId="3E915980" w:rsidR="005640A8" w:rsidRPr="008F0B3F" w:rsidRDefault="005640A8" w:rsidP="005640A8">
      <w:pPr>
        <w:spacing w:after="120" w:line="240" w:lineRule="auto"/>
        <w:ind w:left="567"/>
        <w:contextualSpacing/>
        <w:jc w:val="center"/>
        <w:rPr>
          <w:rFonts w:ascii="Times New Roman" w:hAnsi="Times New Roman" w:cs="Times New Roman"/>
          <w:sz w:val="18"/>
          <w:szCs w:val="18"/>
          <w:shd w:val="clear" w:color="auto" w:fill="4A526A"/>
        </w:rPr>
      </w:pPr>
    </w:p>
    <w:p w14:paraId="31D4528A" w14:textId="77777777" w:rsidR="002D0800" w:rsidRPr="008F0B3F" w:rsidRDefault="002D0800" w:rsidP="002D0800">
      <w:pPr>
        <w:spacing w:after="120"/>
        <w:ind w:left="567"/>
        <w:contextualSpacing/>
        <w:jc w:val="center"/>
        <w:rPr>
          <w:rFonts w:ascii="Times New Roman" w:hAnsi="Times New Roman" w:cs="Times New Roman"/>
        </w:rPr>
      </w:pPr>
    </w:p>
    <w:p w14:paraId="0DE62FD8" w14:textId="77777777" w:rsidR="005640A8" w:rsidRPr="008F0B3F" w:rsidRDefault="005640A8" w:rsidP="002D0800">
      <w:pPr>
        <w:spacing w:after="120" w:line="240" w:lineRule="auto"/>
        <w:ind w:left="567"/>
        <w:contextualSpacing/>
        <w:jc w:val="center"/>
        <w:rPr>
          <w:rFonts w:ascii="Times New Roman" w:hAnsi="Times New Roman" w:cs="Times New Roman"/>
          <w:b/>
          <w:bCs/>
          <w:sz w:val="28"/>
          <w:szCs w:val="28"/>
        </w:rPr>
      </w:pPr>
    </w:p>
    <w:p w14:paraId="396F592A" w14:textId="7EC60622" w:rsidR="002D0800" w:rsidRPr="008F0B3F" w:rsidRDefault="002D0800" w:rsidP="002D0800">
      <w:pPr>
        <w:spacing w:after="120" w:line="240" w:lineRule="auto"/>
        <w:ind w:left="567"/>
        <w:contextualSpacing/>
        <w:jc w:val="center"/>
        <w:rPr>
          <w:rFonts w:ascii="Times New Roman" w:hAnsi="Times New Roman" w:cs="Times New Roman"/>
          <w:b/>
          <w:bCs/>
          <w:sz w:val="28"/>
          <w:szCs w:val="28"/>
        </w:rPr>
      </w:pPr>
      <w:r w:rsidRPr="008F0B3F">
        <w:rPr>
          <w:rFonts w:ascii="Times New Roman" w:hAnsi="Times New Roman" w:cs="Times New Roman"/>
          <w:b/>
          <w:bCs/>
          <w:sz w:val="28"/>
          <w:szCs w:val="28"/>
        </w:rPr>
        <w:t xml:space="preserve">MAŽOS VERTĖS VIEŠOJO PIRKIMO </w:t>
      </w:r>
    </w:p>
    <w:p w14:paraId="7FBC82B6" w14:textId="77777777" w:rsidR="002D0800" w:rsidRPr="008F0B3F" w:rsidRDefault="002D0800" w:rsidP="002D0800">
      <w:pPr>
        <w:spacing w:after="120" w:line="240" w:lineRule="auto"/>
        <w:ind w:left="567"/>
        <w:contextualSpacing/>
        <w:jc w:val="center"/>
        <w:rPr>
          <w:rFonts w:ascii="Times New Roman" w:hAnsi="Times New Roman" w:cs="Times New Roman"/>
          <w:b/>
          <w:bCs/>
          <w:color w:val="00B050"/>
          <w:sz w:val="28"/>
          <w:szCs w:val="28"/>
        </w:rPr>
      </w:pPr>
      <w:r w:rsidRPr="008F0B3F">
        <w:rPr>
          <w:rFonts w:ascii="Times New Roman" w:hAnsi="Times New Roman" w:cs="Times New Roman"/>
          <w:b/>
          <w:bCs/>
          <w:color w:val="00B050"/>
          <w:sz w:val="28"/>
          <w:szCs w:val="28"/>
        </w:rPr>
        <w:t>„BIURO PROGRAMINĖS ĮRANGOS LICENCIJŲ NUOMA“</w:t>
      </w:r>
    </w:p>
    <w:p w14:paraId="67087F0B" w14:textId="748C876C" w:rsidR="002D0800" w:rsidRPr="008F0B3F" w:rsidRDefault="002D0800" w:rsidP="002D0800">
      <w:pPr>
        <w:spacing w:after="120" w:line="240" w:lineRule="auto"/>
        <w:ind w:left="567"/>
        <w:contextualSpacing/>
        <w:jc w:val="center"/>
        <w:rPr>
          <w:rFonts w:ascii="Times New Roman" w:hAnsi="Times New Roman" w:cs="Times New Roman"/>
          <w:b/>
          <w:bCs/>
          <w:sz w:val="28"/>
          <w:szCs w:val="28"/>
        </w:rPr>
      </w:pPr>
      <w:r w:rsidRPr="008F0B3F">
        <w:rPr>
          <w:rFonts w:ascii="Times New Roman" w:hAnsi="Times New Roman" w:cs="Times New Roman"/>
          <w:b/>
          <w:bCs/>
          <w:sz w:val="28"/>
          <w:szCs w:val="28"/>
        </w:rPr>
        <w:t>SKELBIAMOS APKLAUSOS SPECIALIOSIOS SĄLYGOS</w:t>
      </w:r>
    </w:p>
    <w:p w14:paraId="4E34284E" w14:textId="75D67C10" w:rsidR="002D0800" w:rsidRPr="008F0B3F" w:rsidRDefault="002D0800" w:rsidP="003D38CE">
      <w:pPr>
        <w:spacing w:after="120" w:line="240" w:lineRule="auto"/>
        <w:ind w:left="567"/>
        <w:contextualSpacing/>
        <w:rPr>
          <w:rFonts w:ascii="Times New Roman" w:hAnsi="Times New Roman" w:cs="Times New Roman"/>
          <w:b/>
          <w:bCs/>
          <w:sz w:val="28"/>
          <w:szCs w:val="28"/>
        </w:rPr>
      </w:pPr>
    </w:p>
    <w:p w14:paraId="1E22882A" w14:textId="661BFF33" w:rsidR="003D38CE" w:rsidRPr="008F0B3F" w:rsidRDefault="008F0B3F" w:rsidP="00794036">
      <w:pPr>
        <w:pStyle w:val="Heading"/>
        <w:spacing w:after="200"/>
        <w:jc w:val="both"/>
        <w:rPr>
          <w:b w:val="0"/>
          <w:bCs w:val="0"/>
          <w:sz w:val="20"/>
          <w:szCs w:val="20"/>
        </w:rPr>
      </w:pPr>
      <w:r w:rsidRPr="008F0B3F">
        <w:rPr>
          <w:sz w:val="20"/>
          <w:szCs w:val="20"/>
        </w:rPr>
        <w:t xml:space="preserve">Paaiškinimas dėl </w:t>
      </w:r>
      <w:r>
        <w:rPr>
          <w:sz w:val="20"/>
          <w:szCs w:val="20"/>
        </w:rPr>
        <w:t xml:space="preserve">pirkimo </w:t>
      </w:r>
      <w:r w:rsidRPr="008F0B3F">
        <w:rPr>
          <w:sz w:val="20"/>
          <w:szCs w:val="20"/>
        </w:rPr>
        <w:t>sąlygų sudedamųjų dalių</w:t>
      </w:r>
      <w:r>
        <w:rPr>
          <w:b w:val="0"/>
          <w:bCs w:val="0"/>
          <w:sz w:val="20"/>
          <w:szCs w:val="20"/>
        </w:rPr>
        <w:t>: s</w:t>
      </w:r>
      <w:r w:rsidR="005640A8" w:rsidRPr="008F0B3F">
        <w:rPr>
          <w:b w:val="0"/>
          <w:bCs w:val="0"/>
          <w:sz w:val="20"/>
          <w:szCs w:val="20"/>
        </w:rPr>
        <w:t>iekiant supaprastinti</w:t>
      </w:r>
      <w:r>
        <w:rPr>
          <w:b w:val="0"/>
          <w:bCs w:val="0"/>
          <w:sz w:val="20"/>
          <w:szCs w:val="20"/>
        </w:rPr>
        <w:t>, palengvinti</w:t>
      </w:r>
      <w:r w:rsidR="005640A8" w:rsidRPr="008F0B3F">
        <w:rPr>
          <w:b w:val="0"/>
          <w:bCs w:val="0"/>
          <w:sz w:val="20"/>
          <w:szCs w:val="20"/>
        </w:rPr>
        <w:t xml:space="preserve"> tiekėjų dalyvavimą viešajame pirkime, šiame</w:t>
      </w:r>
      <w:r w:rsidR="003D38CE" w:rsidRPr="008F0B3F">
        <w:rPr>
          <w:b w:val="0"/>
          <w:bCs w:val="0"/>
          <w:sz w:val="20"/>
          <w:szCs w:val="20"/>
        </w:rPr>
        <w:t xml:space="preserve"> aprašomajame</w:t>
      </w:r>
      <w:r w:rsidR="005640A8" w:rsidRPr="008F0B3F">
        <w:rPr>
          <w:b w:val="0"/>
          <w:bCs w:val="0"/>
          <w:sz w:val="20"/>
          <w:szCs w:val="20"/>
        </w:rPr>
        <w:t xml:space="preserve"> dokumente pateikiamos specifinės šiam pirkimui sąlygos</w:t>
      </w:r>
      <w:r w:rsidR="005C01A9" w:rsidRPr="008F0B3F">
        <w:rPr>
          <w:b w:val="0"/>
          <w:bCs w:val="0"/>
          <w:sz w:val="20"/>
          <w:szCs w:val="20"/>
        </w:rPr>
        <w:t>. Galiojančios teisės</w:t>
      </w:r>
      <w:r w:rsidR="00794036" w:rsidRPr="008F0B3F">
        <w:rPr>
          <w:b w:val="0"/>
          <w:bCs w:val="0"/>
          <w:sz w:val="20"/>
          <w:szCs w:val="20"/>
        </w:rPr>
        <w:t xml:space="preserve"> nuostat</w:t>
      </w:r>
      <w:r w:rsidR="005C01A9" w:rsidRPr="008F0B3F">
        <w:rPr>
          <w:b w:val="0"/>
          <w:bCs w:val="0"/>
          <w:sz w:val="20"/>
          <w:szCs w:val="20"/>
        </w:rPr>
        <w:t>os</w:t>
      </w:r>
      <w:r w:rsidR="00C413B4" w:rsidRPr="008F0B3F">
        <w:rPr>
          <w:b w:val="0"/>
          <w:bCs w:val="0"/>
          <w:sz w:val="20"/>
          <w:szCs w:val="20"/>
        </w:rPr>
        <w:t xml:space="preserve"> </w:t>
      </w:r>
      <w:r w:rsidR="005C01A9" w:rsidRPr="008F0B3F">
        <w:rPr>
          <w:b w:val="0"/>
          <w:bCs w:val="0"/>
          <w:sz w:val="20"/>
          <w:szCs w:val="20"/>
        </w:rPr>
        <w:t>ne</w:t>
      </w:r>
      <w:r w:rsidR="00794036" w:rsidRPr="008F0B3F">
        <w:rPr>
          <w:b w:val="0"/>
          <w:bCs w:val="0"/>
          <w:sz w:val="20"/>
          <w:szCs w:val="20"/>
        </w:rPr>
        <w:t>kartoj</w:t>
      </w:r>
      <w:r>
        <w:rPr>
          <w:b w:val="0"/>
          <w:bCs w:val="0"/>
          <w:sz w:val="20"/>
          <w:szCs w:val="20"/>
        </w:rPr>
        <w:t>a</w:t>
      </w:r>
      <w:r w:rsidR="00794036" w:rsidRPr="008F0B3F">
        <w:rPr>
          <w:b w:val="0"/>
          <w:bCs w:val="0"/>
          <w:sz w:val="20"/>
          <w:szCs w:val="20"/>
        </w:rPr>
        <w:t>mo</w:t>
      </w:r>
      <w:r w:rsidR="005C01A9" w:rsidRPr="008F0B3F">
        <w:rPr>
          <w:b w:val="0"/>
          <w:bCs w:val="0"/>
          <w:sz w:val="20"/>
          <w:szCs w:val="20"/>
        </w:rPr>
        <w:t>s</w:t>
      </w:r>
      <w:r w:rsidR="00794036" w:rsidRPr="008F0B3F">
        <w:rPr>
          <w:b w:val="0"/>
          <w:bCs w:val="0"/>
          <w:sz w:val="20"/>
          <w:szCs w:val="20"/>
        </w:rPr>
        <w:t>.</w:t>
      </w:r>
    </w:p>
    <w:p w14:paraId="06767477" w14:textId="565E24CF" w:rsidR="003D38CE" w:rsidRPr="008F0B3F" w:rsidRDefault="003D38CE" w:rsidP="003D38CE">
      <w:pPr>
        <w:pStyle w:val="Heading"/>
        <w:spacing w:after="200"/>
        <w:jc w:val="both"/>
        <w:rPr>
          <w:b w:val="0"/>
          <w:bCs w:val="0"/>
          <w:sz w:val="20"/>
          <w:szCs w:val="20"/>
        </w:rPr>
      </w:pPr>
      <w:r w:rsidRPr="008F0B3F">
        <w:rPr>
          <w:b w:val="0"/>
          <w:bCs w:val="0"/>
          <w:sz w:val="20"/>
          <w:szCs w:val="20"/>
        </w:rPr>
        <w:t>Bendro pobūdžio viešųjų pirkimų nuostatos</w:t>
      </w:r>
      <w:r w:rsidR="00794036" w:rsidRPr="008F0B3F">
        <w:rPr>
          <w:b w:val="0"/>
          <w:bCs w:val="0"/>
          <w:sz w:val="20"/>
          <w:szCs w:val="20"/>
        </w:rPr>
        <w:t xml:space="preserve"> yra taikomos šiam pirkimui ir yra </w:t>
      </w:r>
      <w:r w:rsidRPr="008F0B3F">
        <w:rPr>
          <w:b w:val="0"/>
          <w:bCs w:val="0"/>
          <w:sz w:val="20"/>
          <w:szCs w:val="20"/>
        </w:rPr>
        <w:t xml:space="preserve">nurodytos Viešųjų pirkimų tarnybos parengtose </w:t>
      </w:r>
      <w:r w:rsidR="00794036" w:rsidRPr="008F0B3F">
        <w:rPr>
          <w:b w:val="0"/>
          <w:bCs w:val="0"/>
          <w:sz w:val="20"/>
          <w:szCs w:val="20"/>
        </w:rPr>
        <w:t>bei</w:t>
      </w:r>
      <w:r w:rsidRPr="008F0B3F">
        <w:rPr>
          <w:b w:val="0"/>
          <w:bCs w:val="0"/>
          <w:sz w:val="20"/>
          <w:szCs w:val="20"/>
        </w:rPr>
        <w:t xml:space="preserve"> skelbiamose mažos vertės pirkimo skelbiamos apklausos bendrosiose sąlygose ir specialiosiose sąlygose (pridedama ir šio pirkimo aplinkoje). Tuo atveju, jeigu šiame aprašomajame dokumente </w:t>
      </w:r>
      <w:r w:rsidR="00794036" w:rsidRPr="008F0B3F">
        <w:rPr>
          <w:b w:val="0"/>
          <w:bCs w:val="0"/>
          <w:sz w:val="20"/>
          <w:szCs w:val="20"/>
        </w:rPr>
        <w:t>reikalavimai</w:t>
      </w:r>
      <w:r w:rsidRPr="008F0B3F">
        <w:rPr>
          <w:b w:val="0"/>
          <w:bCs w:val="0"/>
          <w:sz w:val="20"/>
          <w:szCs w:val="20"/>
        </w:rPr>
        <w:t xml:space="preserve"> nėra įrašyti (pvz. pašalinimo pagrind</w:t>
      </w:r>
      <w:r w:rsidR="00C413B4" w:rsidRPr="008F0B3F">
        <w:rPr>
          <w:b w:val="0"/>
          <w:bCs w:val="0"/>
          <w:sz w:val="20"/>
          <w:szCs w:val="20"/>
        </w:rPr>
        <w:t>ų taikymas</w:t>
      </w:r>
      <w:r w:rsidRPr="008F0B3F">
        <w:rPr>
          <w:b w:val="0"/>
          <w:bCs w:val="0"/>
          <w:sz w:val="20"/>
          <w:szCs w:val="20"/>
        </w:rPr>
        <w:t xml:space="preserve">), laikoma, kad perkančioji organizacija </w:t>
      </w:r>
      <w:r w:rsidR="005C01A9" w:rsidRPr="008F0B3F">
        <w:rPr>
          <w:b w:val="0"/>
          <w:bCs w:val="0"/>
          <w:sz w:val="20"/>
          <w:szCs w:val="20"/>
        </w:rPr>
        <w:t xml:space="preserve">pasirenkamųjų </w:t>
      </w:r>
      <w:r w:rsidRPr="008F0B3F">
        <w:rPr>
          <w:b w:val="0"/>
          <w:bCs w:val="0"/>
          <w:sz w:val="20"/>
          <w:szCs w:val="20"/>
        </w:rPr>
        <w:t>reikalavimų nekelia.</w:t>
      </w:r>
    </w:p>
    <w:p w14:paraId="0EE9699F" w14:textId="66BAE9C4" w:rsidR="002D0800" w:rsidRPr="008F0B3F" w:rsidRDefault="003D38CE" w:rsidP="00C413B4">
      <w:pPr>
        <w:jc w:val="both"/>
        <w:rPr>
          <w:rFonts w:ascii="Times New Roman" w:hAnsi="Times New Roman" w:cs="Times New Roman"/>
          <w:sz w:val="24"/>
          <w:lang w:eastAsia="zh-CN"/>
        </w:rPr>
      </w:pPr>
      <w:r w:rsidRPr="008F0B3F">
        <w:rPr>
          <w:rFonts w:ascii="Times New Roman" w:hAnsi="Times New Roman" w:cs="Times New Roman"/>
          <w:bCs/>
          <w:sz w:val="20"/>
          <w:szCs w:val="20"/>
        </w:rPr>
        <w:t xml:space="preserve">Prie šio aprašomojo dokumento pridedamas </w:t>
      </w:r>
      <w:r w:rsidR="002D0800" w:rsidRPr="008F0B3F">
        <w:rPr>
          <w:rFonts w:ascii="Times New Roman" w:hAnsi="Times New Roman" w:cs="Times New Roman"/>
          <w:bCs/>
          <w:sz w:val="20"/>
          <w:szCs w:val="20"/>
        </w:rPr>
        <w:t>1 priedas</w:t>
      </w:r>
      <w:r w:rsidR="00794036" w:rsidRPr="008F0B3F">
        <w:rPr>
          <w:rFonts w:ascii="Times New Roman" w:hAnsi="Times New Roman" w:cs="Times New Roman"/>
          <w:bCs/>
          <w:sz w:val="20"/>
          <w:szCs w:val="20"/>
        </w:rPr>
        <w:t xml:space="preserve">: </w:t>
      </w:r>
      <w:r w:rsidR="002D0800" w:rsidRPr="008F0B3F">
        <w:rPr>
          <w:rFonts w:ascii="Times New Roman" w:hAnsi="Times New Roman" w:cs="Times New Roman"/>
          <w:bCs/>
          <w:sz w:val="20"/>
          <w:szCs w:val="20"/>
        </w:rPr>
        <w:t>Pasiūlymo forma, techninė specifikacija, kvalifikacijos reikalavimai, sutarties sąlygos</w:t>
      </w:r>
      <w:r w:rsidRPr="008F0B3F">
        <w:rPr>
          <w:rFonts w:ascii="Times New Roman" w:hAnsi="Times New Roman" w:cs="Times New Roman"/>
          <w:bCs/>
          <w:sz w:val="20"/>
          <w:szCs w:val="20"/>
        </w:rPr>
        <w:t xml:space="preserve">. </w:t>
      </w:r>
    </w:p>
    <w:p w14:paraId="54DAA7B1" w14:textId="2BA701EF" w:rsidR="002D0800" w:rsidRPr="008F0B3F" w:rsidRDefault="002D0800" w:rsidP="002D0800">
      <w:pPr>
        <w:jc w:val="center"/>
        <w:rPr>
          <w:rFonts w:ascii="Times New Roman" w:hAnsi="Times New Roman" w:cs="Times New Roman"/>
          <w:b/>
          <w:bCs/>
          <w:lang w:eastAsia="zh-CN"/>
        </w:rPr>
      </w:pPr>
      <w:r w:rsidRPr="008F0B3F">
        <w:rPr>
          <w:rFonts w:ascii="Times New Roman" w:hAnsi="Times New Roman" w:cs="Times New Roman"/>
          <w:b/>
          <w:bCs/>
          <w:lang w:eastAsia="zh-CN"/>
        </w:rPr>
        <w:t>APRAŠOMOJI DALIS</w:t>
      </w:r>
    </w:p>
    <w:p w14:paraId="3FE3EC33" w14:textId="7834222F" w:rsidR="002D0800" w:rsidRPr="008F0B3F" w:rsidRDefault="005C01A9" w:rsidP="005C01A9">
      <w:pPr>
        <w:pStyle w:val="ListParagraph"/>
        <w:numPr>
          <w:ilvl w:val="0"/>
          <w:numId w:val="14"/>
        </w:numPr>
        <w:spacing w:line="240" w:lineRule="auto"/>
        <w:ind w:left="0" w:firstLine="709"/>
        <w:jc w:val="both"/>
        <w:rPr>
          <w:color w:val="7030A0"/>
          <w:sz w:val="20"/>
          <w:szCs w:val="20"/>
        </w:rPr>
      </w:pPr>
      <w:bookmarkStart w:id="1" w:name="_Hlk163547301"/>
      <w:r w:rsidRPr="008F0B3F">
        <w:rPr>
          <w:color w:val="000000" w:themeColor="text1"/>
          <w:sz w:val="20"/>
          <w:szCs w:val="20"/>
        </w:rPr>
        <w:t>Pirkimas neatliekamas naudojantis centralizuotų pirkimų katalogu, nes CPO kataloge pirkimo objekto nėra.</w:t>
      </w:r>
    </w:p>
    <w:p w14:paraId="612C8A81" w14:textId="77777777" w:rsidR="005C01A9" w:rsidRPr="008F0B3F" w:rsidRDefault="005C01A9" w:rsidP="005C01A9">
      <w:pPr>
        <w:pStyle w:val="ListParagraph"/>
        <w:numPr>
          <w:ilvl w:val="0"/>
          <w:numId w:val="14"/>
        </w:numPr>
        <w:spacing w:line="240" w:lineRule="auto"/>
        <w:ind w:left="0" w:firstLine="709"/>
        <w:jc w:val="both"/>
        <w:rPr>
          <w:color w:val="7030A0"/>
          <w:sz w:val="20"/>
          <w:szCs w:val="20"/>
        </w:rPr>
      </w:pPr>
      <w:r w:rsidRPr="008F0B3F">
        <w:rPr>
          <w:sz w:val="20"/>
          <w:szCs w:val="20"/>
        </w:rPr>
        <w:t>CVP IS pasiūlymo lango eilutėje „Prisegti dokumentus“ pateikiamas tiekėjo pasirašytas pasiūlymas, parengtas 1 priede pateiktą formą.</w:t>
      </w:r>
    </w:p>
    <w:bookmarkEnd w:id="1"/>
    <w:p w14:paraId="0C1C4D0A" w14:textId="5C2D652E" w:rsidR="002D0800" w:rsidRPr="008F0B3F" w:rsidRDefault="005C01A9" w:rsidP="005C01A9">
      <w:pPr>
        <w:pStyle w:val="ListParagraph"/>
        <w:numPr>
          <w:ilvl w:val="0"/>
          <w:numId w:val="14"/>
        </w:numPr>
        <w:spacing w:line="240" w:lineRule="auto"/>
        <w:ind w:left="0" w:firstLine="709"/>
        <w:jc w:val="both"/>
        <w:rPr>
          <w:color w:val="7030A0"/>
          <w:sz w:val="20"/>
          <w:szCs w:val="20"/>
        </w:rPr>
      </w:pPr>
      <w:r w:rsidRPr="008F0B3F">
        <w:rPr>
          <w:sz w:val="20"/>
          <w:szCs w:val="20"/>
        </w:rPr>
        <w:t>Perkančioji organizacija ekonomiškai naudingiausią pasiūlymą išrenka pagal tiekėjo pasiūlyme nurodytą kainą.</w:t>
      </w:r>
    </w:p>
    <w:p w14:paraId="548F70BF" w14:textId="7F67D9D4" w:rsidR="005C01A9" w:rsidRPr="008F0B3F" w:rsidRDefault="005C01A9" w:rsidP="005C01A9">
      <w:pPr>
        <w:pStyle w:val="ListParagraph"/>
        <w:numPr>
          <w:ilvl w:val="0"/>
          <w:numId w:val="14"/>
        </w:numPr>
        <w:spacing w:line="240" w:lineRule="auto"/>
        <w:ind w:left="0" w:firstLine="709"/>
        <w:jc w:val="both"/>
        <w:rPr>
          <w:color w:val="7030A0"/>
          <w:sz w:val="20"/>
          <w:szCs w:val="20"/>
        </w:rPr>
      </w:pPr>
      <w:r w:rsidRPr="008F0B3F">
        <w:rPr>
          <w:color w:val="000000" w:themeColor="text1"/>
          <w:sz w:val="20"/>
          <w:szCs w:val="20"/>
        </w:rPr>
        <w:t>Ši pirkimo procedūra atliekama siekiant sudaryti sutartį su tiekėju, kurio pasiūlymas, vadovaujantis pirkimo sąlygose</w:t>
      </w:r>
      <w:r w:rsidRPr="008F0B3F">
        <w:rPr>
          <w:color w:val="0070C0"/>
          <w:sz w:val="20"/>
          <w:szCs w:val="20"/>
        </w:rPr>
        <w:t xml:space="preserve"> </w:t>
      </w:r>
      <w:r w:rsidRPr="008F0B3F">
        <w:rPr>
          <w:color w:val="000000" w:themeColor="text1"/>
          <w:sz w:val="20"/>
          <w:szCs w:val="20"/>
        </w:rPr>
        <w:t>nustatyta tvarka, bus pripažintas laimėjęs.</w:t>
      </w:r>
    </w:p>
    <w:p w14:paraId="32040C82" w14:textId="326D1322" w:rsidR="002D0800" w:rsidRPr="008F0B3F" w:rsidRDefault="002D0800" w:rsidP="005C01A9">
      <w:pPr>
        <w:pStyle w:val="Heading"/>
        <w:spacing w:after="200"/>
        <w:jc w:val="both"/>
        <w:rPr>
          <w:sz w:val="20"/>
          <w:szCs w:val="20"/>
        </w:rPr>
      </w:pPr>
    </w:p>
    <w:p w14:paraId="1D83DEBD" w14:textId="6704B4E7" w:rsidR="002D0800" w:rsidRPr="008F0B3F" w:rsidRDefault="002D0800" w:rsidP="002D0800">
      <w:pPr>
        <w:pStyle w:val="Subtitle"/>
        <w:rPr>
          <w:rFonts w:ascii="Times New Roman" w:hAnsi="Times New Roman" w:cs="Times New Roman"/>
          <w:lang w:eastAsia="zh-CN"/>
        </w:rPr>
      </w:pPr>
    </w:p>
    <w:p w14:paraId="3A9CDD42" w14:textId="7B8F7302" w:rsidR="002D0800" w:rsidRPr="008F0B3F" w:rsidRDefault="002D0800" w:rsidP="002D0800">
      <w:pPr>
        <w:rPr>
          <w:rFonts w:ascii="Times New Roman" w:hAnsi="Times New Roman" w:cs="Times New Roman"/>
          <w:lang w:eastAsia="zh-CN"/>
        </w:rPr>
      </w:pPr>
      <w:r w:rsidRPr="008F0B3F">
        <w:rPr>
          <w:rFonts w:ascii="Times New Roman" w:hAnsi="Times New Roman" w:cs="Times New Roman"/>
          <w:lang w:eastAsia="zh-CN"/>
        </w:rPr>
        <w:br w:type="page"/>
      </w:r>
    </w:p>
    <w:p w14:paraId="574EF9CA" w14:textId="25B6FA29" w:rsidR="000F7D28" w:rsidRPr="008F0B3F" w:rsidRDefault="000F7D28" w:rsidP="008C5D0B">
      <w:pPr>
        <w:pStyle w:val="Heading"/>
        <w:jc w:val="right"/>
        <w:rPr>
          <w:sz w:val="20"/>
          <w:szCs w:val="20"/>
        </w:rPr>
      </w:pPr>
      <w:r w:rsidRPr="008F0B3F">
        <w:rPr>
          <w:sz w:val="20"/>
          <w:szCs w:val="20"/>
        </w:rPr>
        <w:lastRenderedPageBreak/>
        <w:t>1 priedas</w:t>
      </w:r>
    </w:p>
    <w:p w14:paraId="0FB239F8" w14:textId="16360892" w:rsidR="00B93714" w:rsidRPr="008F0B3F" w:rsidRDefault="00B93714" w:rsidP="008C5D0B">
      <w:pPr>
        <w:pStyle w:val="Subtitle"/>
        <w:spacing w:after="0" w:line="240" w:lineRule="auto"/>
        <w:jc w:val="right"/>
        <w:rPr>
          <w:rFonts w:ascii="Times New Roman" w:hAnsi="Times New Roman" w:cs="Times New Roman"/>
          <w:b/>
          <w:bCs/>
          <w:i/>
          <w:iCs/>
          <w:color w:val="auto"/>
          <w:lang w:eastAsia="zh-CN"/>
        </w:rPr>
      </w:pPr>
      <w:proofErr w:type="spellStart"/>
      <w:r w:rsidRPr="008F0B3F">
        <w:rPr>
          <w:rFonts w:ascii="Times New Roman" w:hAnsi="Times New Roman" w:cs="Times New Roman"/>
          <w:b/>
          <w:bCs/>
          <w:i/>
          <w:iCs/>
          <w:color w:val="auto"/>
          <w:lang w:eastAsia="zh-CN"/>
        </w:rPr>
        <w:t>Annex</w:t>
      </w:r>
      <w:proofErr w:type="spellEnd"/>
      <w:r w:rsidRPr="008F0B3F">
        <w:rPr>
          <w:rFonts w:ascii="Times New Roman" w:hAnsi="Times New Roman" w:cs="Times New Roman"/>
          <w:b/>
          <w:bCs/>
          <w:i/>
          <w:iCs/>
          <w:color w:val="auto"/>
          <w:lang w:eastAsia="zh-CN"/>
        </w:rPr>
        <w:t xml:space="preserve"> 1</w:t>
      </w:r>
    </w:p>
    <w:p w14:paraId="3BF856CE" w14:textId="77777777" w:rsidR="00B93714" w:rsidRPr="008F0B3F" w:rsidRDefault="000F7D28" w:rsidP="008C5D0B">
      <w:pPr>
        <w:widowControl w:val="0"/>
        <w:tabs>
          <w:tab w:val="left" w:pos="1800"/>
        </w:tabs>
        <w:spacing w:after="0" w:line="240" w:lineRule="auto"/>
        <w:rPr>
          <w:rFonts w:ascii="Times New Roman" w:hAnsi="Times New Roman" w:cs="Times New Roman"/>
          <w:sz w:val="20"/>
          <w:szCs w:val="20"/>
        </w:rPr>
      </w:pPr>
      <w:r w:rsidRPr="008F0B3F">
        <w:rPr>
          <w:rFonts w:ascii="Times New Roman" w:hAnsi="Times New Roman" w:cs="Times New Roman"/>
          <w:sz w:val="20"/>
          <w:szCs w:val="20"/>
        </w:rPr>
        <w:t>Adresatas</w:t>
      </w:r>
      <w:r w:rsidR="00B93714" w:rsidRPr="008F0B3F">
        <w:rPr>
          <w:rFonts w:ascii="Times New Roman" w:hAnsi="Times New Roman" w:cs="Times New Roman"/>
          <w:sz w:val="20"/>
          <w:szCs w:val="20"/>
        </w:rPr>
        <w:t xml:space="preserve"> / </w:t>
      </w:r>
      <w:r w:rsidR="00B93714" w:rsidRPr="008F0B3F">
        <w:rPr>
          <w:rFonts w:ascii="Times New Roman" w:hAnsi="Times New Roman" w:cs="Times New Roman"/>
          <w:i/>
          <w:iCs/>
          <w:sz w:val="20"/>
          <w:szCs w:val="20"/>
        </w:rPr>
        <w:t>To:</w:t>
      </w:r>
    </w:p>
    <w:p w14:paraId="608C1C15" w14:textId="10140E0A" w:rsidR="000F7D28" w:rsidRPr="008F0B3F" w:rsidRDefault="000F7D28" w:rsidP="008C5D0B">
      <w:pPr>
        <w:widowControl w:val="0"/>
        <w:tabs>
          <w:tab w:val="left" w:pos="1800"/>
        </w:tabs>
        <w:spacing w:after="0" w:line="240" w:lineRule="auto"/>
        <w:rPr>
          <w:rFonts w:ascii="Times New Roman" w:hAnsi="Times New Roman" w:cs="Times New Roman"/>
          <w:b/>
          <w:sz w:val="20"/>
          <w:szCs w:val="20"/>
        </w:rPr>
      </w:pPr>
      <w:r w:rsidRPr="008F0B3F">
        <w:rPr>
          <w:rFonts w:ascii="Times New Roman" w:hAnsi="Times New Roman" w:cs="Times New Roman"/>
          <w:sz w:val="20"/>
          <w:szCs w:val="20"/>
        </w:rPr>
        <w:t>VMTI Fizinių ir technologijos mokslų centras</w:t>
      </w:r>
    </w:p>
    <w:p w14:paraId="4AB71F70" w14:textId="77777777" w:rsidR="005C01A9" w:rsidRPr="008F0B3F" w:rsidRDefault="000F7D28" w:rsidP="008C5D0B">
      <w:pPr>
        <w:spacing w:after="0" w:line="240" w:lineRule="auto"/>
        <w:jc w:val="center"/>
        <w:rPr>
          <w:rFonts w:ascii="Times New Roman" w:hAnsi="Times New Roman" w:cs="Times New Roman"/>
          <w:b/>
          <w:bCs/>
          <w:sz w:val="20"/>
          <w:szCs w:val="20"/>
        </w:rPr>
      </w:pPr>
      <w:r w:rsidRPr="008F0B3F">
        <w:rPr>
          <w:rFonts w:ascii="Times New Roman" w:hAnsi="Times New Roman" w:cs="Times New Roman"/>
          <w:b/>
          <w:bCs/>
          <w:sz w:val="20"/>
          <w:szCs w:val="20"/>
        </w:rPr>
        <w:t>PASIŪLYMAS</w:t>
      </w:r>
    </w:p>
    <w:p w14:paraId="7A1E43AB" w14:textId="6E3DF722" w:rsidR="000F7D28" w:rsidRPr="008F0B3F" w:rsidRDefault="00B93714" w:rsidP="008C5D0B">
      <w:pPr>
        <w:spacing w:after="0" w:line="240" w:lineRule="auto"/>
        <w:jc w:val="center"/>
        <w:rPr>
          <w:rFonts w:ascii="Times New Roman" w:hAnsi="Times New Roman" w:cs="Times New Roman"/>
          <w:b/>
          <w:sz w:val="20"/>
          <w:szCs w:val="20"/>
        </w:rPr>
      </w:pPr>
      <w:r w:rsidRPr="008F0B3F">
        <w:rPr>
          <w:rFonts w:ascii="Times New Roman" w:hAnsi="Times New Roman" w:cs="Times New Roman"/>
          <w:b/>
          <w:bCs/>
          <w:i/>
          <w:iCs/>
          <w:sz w:val="20"/>
          <w:szCs w:val="20"/>
        </w:rPr>
        <w:t>QUATATION</w:t>
      </w:r>
    </w:p>
    <w:p w14:paraId="7616E27E" w14:textId="77777777" w:rsidR="000F7D28" w:rsidRPr="008F0B3F" w:rsidRDefault="000F7D28" w:rsidP="000F7D28">
      <w:pPr>
        <w:widowControl w:val="0"/>
        <w:pBdr>
          <w:bottom w:val="single" w:sz="12" w:space="1" w:color="auto"/>
        </w:pBdr>
        <w:tabs>
          <w:tab w:val="left" w:pos="1800"/>
        </w:tabs>
        <w:spacing w:after="0"/>
        <w:jc w:val="center"/>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2874"/>
        <w:gridCol w:w="4735"/>
      </w:tblGrid>
      <w:tr w:rsidR="000F7D28" w:rsidRPr="008F0B3F" w14:paraId="268A606D" w14:textId="77777777" w:rsidTr="001B09C3">
        <w:trPr>
          <w:trHeight w:val="603"/>
          <w:jc w:val="center"/>
        </w:trPr>
        <w:tc>
          <w:tcPr>
            <w:tcW w:w="2263" w:type="dxa"/>
            <w:shd w:val="clear" w:color="auto" w:fill="D9D9D9" w:themeFill="background1" w:themeFillShade="D9"/>
          </w:tcPr>
          <w:p w14:paraId="6D5F18F9" w14:textId="77777777" w:rsidR="000F7D28" w:rsidRPr="008F0B3F" w:rsidRDefault="000F7D28" w:rsidP="001B09C3">
            <w:pPr>
              <w:widowControl w:val="0"/>
              <w:tabs>
                <w:tab w:val="left" w:pos="1800"/>
              </w:tabs>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Tiekėjo pavadinimas</w:t>
            </w:r>
          </w:p>
          <w:p w14:paraId="66FBE0DA" w14:textId="0BAE489D" w:rsidR="00B93714" w:rsidRPr="008F0B3F" w:rsidRDefault="00B93714" w:rsidP="001B09C3">
            <w:pPr>
              <w:widowControl w:val="0"/>
              <w:tabs>
                <w:tab w:val="left" w:pos="1800"/>
              </w:tabs>
              <w:spacing w:after="0" w:line="240" w:lineRule="auto"/>
              <w:jc w:val="center"/>
              <w:rPr>
                <w:rFonts w:ascii="Times New Roman" w:hAnsi="Times New Roman" w:cs="Times New Roman"/>
                <w:i/>
                <w:iCs/>
                <w:sz w:val="20"/>
                <w:szCs w:val="20"/>
              </w:rPr>
            </w:pPr>
            <w:r w:rsidRPr="008F0B3F">
              <w:rPr>
                <w:rFonts w:ascii="Times New Roman" w:hAnsi="Times New Roman" w:cs="Times New Roman"/>
                <w:i/>
                <w:iCs/>
                <w:sz w:val="20"/>
                <w:szCs w:val="20"/>
              </w:rPr>
              <w:t>Name of supplier</w:t>
            </w:r>
          </w:p>
        </w:tc>
        <w:tc>
          <w:tcPr>
            <w:tcW w:w="2874" w:type="dxa"/>
            <w:vMerge w:val="restart"/>
          </w:tcPr>
          <w:p w14:paraId="0F3A7384" w14:textId="77777777" w:rsidR="000F7D28" w:rsidRPr="008F0B3F" w:rsidRDefault="000F7D28" w:rsidP="001B09C3">
            <w:pPr>
              <w:widowControl w:val="0"/>
              <w:tabs>
                <w:tab w:val="left" w:pos="1800"/>
              </w:tabs>
              <w:spacing w:after="0"/>
              <w:jc w:val="both"/>
              <w:rPr>
                <w:rFonts w:ascii="Times New Roman" w:hAnsi="Times New Roman" w:cs="Times New Roman"/>
                <w:i/>
                <w:sz w:val="20"/>
                <w:szCs w:val="20"/>
              </w:rPr>
            </w:pPr>
            <w:r w:rsidRPr="008F0B3F">
              <w:rPr>
                <w:rFonts w:ascii="Times New Roman" w:hAnsi="Times New Roman" w:cs="Times New Roman"/>
                <w:i/>
                <w:sz w:val="20"/>
                <w:szCs w:val="20"/>
              </w:rPr>
              <w:t>Jeigu dalyvauja ūkio subjektų grupė, teikianti pasiūlymą jungtinės veiklos pagrindu, surašomi visų ūkio subjektų pavadinimai, kodai, adresai</w:t>
            </w:r>
          </w:p>
          <w:p w14:paraId="31EB9CA4" w14:textId="77777777" w:rsidR="003F1A7D" w:rsidRPr="008F0B3F" w:rsidRDefault="003F1A7D" w:rsidP="001B09C3">
            <w:pPr>
              <w:widowControl w:val="0"/>
              <w:tabs>
                <w:tab w:val="left" w:pos="1800"/>
              </w:tabs>
              <w:spacing w:after="0"/>
              <w:jc w:val="both"/>
              <w:rPr>
                <w:rFonts w:ascii="Times New Roman" w:hAnsi="Times New Roman" w:cs="Times New Roman"/>
                <w:sz w:val="20"/>
                <w:szCs w:val="20"/>
              </w:rPr>
            </w:pPr>
          </w:p>
          <w:p w14:paraId="67EDE662" w14:textId="0D3B18FD" w:rsidR="003F1A7D" w:rsidRPr="008F0B3F" w:rsidRDefault="003F1A7D" w:rsidP="001B09C3">
            <w:pPr>
              <w:widowControl w:val="0"/>
              <w:tabs>
                <w:tab w:val="left" w:pos="1800"/>
              </w:tabs>
              <w:spacing w:after="0"/>
              <w:jc w:val="both"/>
              <w:rPr>
                <w:rFonts w:ascii="Times New Roman" w:hAnsi="Times New Roman" w:cs="Times New Roman"/>
                <w:i/>
                <w:iCs/>
                <w:sz w:val="20"/>
                <w:szCs w:val="20"/>
              </w:rPr>
            </w:pPr>
            <w:r w:rsidRPr="008F0B3F">
              <w:rPr>
                <w:rFonts w:ascii="Times New Roman" w:hAnsi="Times New Roman" w:cs="Times New Roman"/>
                <w:i/>
                <w:iCs/>
                <w:sz w:val="20"/>
                <w:szCs w:val="20"/>
              </w:rPr>
              <w:t>In the case of a group of economic operators submitting a proposal on the basis of a joint venture, the names, codes and addresses of all the operators shall be drawn up</w:t>
            </w:r>
          </w:p>
        </w:tc>
        <w:tc>
          <w:tcPr>
            <w:tcW w:w="4735" w:type="dxa"/>
          </w:tcPr>
          <w:p w14:paraId="2CAC199D"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r w:rsidRPr="008F0B3F">
              <w:rPr>
                <w:rFonts w:ascii="Times New Roman" w:hAnsi="Times New Roman" w:cs="Times New Roman"/>
                <w:sz w:val="20"/>
                <w:szCs w:val="20"/>
              </w:rPr>
              <w:t xml:space="preserve">1. </w:t>
            </w:r>
          </w:p>
          <w:p w14:paraId="615F77F8"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r w:rsidRPr="008F0B3F">
              <w:rPr>
                <w:rFonts w:ascii="Times New Roman" w:hAnsi="Times New Roman" w:cs="Times New Roman"/>
                <w:color w:val="D9D9D9" w:themeColor="background1" w:themeShade="D9"/>
                <w:sz w:val="20"/>
                <w:szCs w:val="20"/>
              </w:rPr>
              <w:t>2...</w:t>
            </w:r>
          </w:p>
        </w:tc>
      </w:tr>
      <w:tr w:rsidR="000F7D28" w:rsidRPr="008F0B3F" w14:paraId="06BBE6C4" w14:textId="77777777" w:rsidTr="001B09C3">
        <w:trPr>
          <w:trHeight w:val="567"/>
          <w:jc w:val="center"/>
        </w:trPr>
        <w:tc>
          <w:tcPr>
            <w:tcW w:w="2263" w:type="dxa"/>
            <w:shd w:val="clear" w:color="auto" w:fill="D9D9D9" w:themeFill="background1" w:themeFillShade="D9"/>
          </w:tcPr>
          <w:p w14:paraId="53563DBA" w14:textId="77777777" w:rsidR="000F7D28" w:rsidRPr="008F0B3F" w:rsidRDefault="000F7D28" w:rsidP="001B09C3">
            <w:pPr>
              <w:widowControl w:val="0"/>
              <w:tabs>
                <w:tab w:val="left" w:pos="1800"/>
              </w:tabs>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Tiekėjo kodas</w:t>
            </w:r>
          </w:p>
          <w:p w14:paraId="25A20EB0" w14:textId="73DF9EA8" w:rsidR="00B93714" w:rsidRPr="008F0B3F" w:rsidRDefault="00B93714" w:rsidP="001B09C3">
            <w:pPr>
              <w:widowControl w:val="0"/>
              <w:tabs>
                <w:tab w:val="left" w:pos="1800"/>
              </w:tabs>
              <w:spacing w:after="0" w:line="240" w:lineRule="auto"/>
              <w:jc w:val="center"/>
              <w:rPr>
                <w:rFonts w:ascii="Times New Roman" w:hAnsi="Times New Roman" w:cs="Times New Roman"/>
                <w:i/>
                <w:iCs/>
                <w:sz w:val="20"/>
                <w:szCs w:val="20"/>
              </w:rPr>
            </w:pPr>
            <w:r w:rsidRPr="008F0B3F">
              <w:rPr>
                <w:rFonts w:ascii="Times New Roman" w:hAnsi="Times New Roman" w:cs="Times New Roman"/>
                <w:i/>
                <w:iCs/>
                <w:sz w:val="20"/>
                <w:szCs w:val="20"/>
              </w:rPr>
              <w:t>Supplier‘s code</w:t>
            </w:r>
          </w:p>
        </w:tc>
        <w:tc>
          <w:tcPr>
            <w:tcW w:w="2874" w:type="dxa"/>
            <w:vMerge/>
          </w:tcPr>
          <w:p w14:paraId="551A4EA7" w14:textId="77777777" w:rsidR="000F7D28" w:rsidRPr="008F0B3F" w:rsidRDefault="000F7D28" w:rsidP="001B09C3">
            <w:pPr>
              <w:widowControl w:val="0"/>
              <w:tabs>
                <w:tab w:val="left" w:pos="1800"/>
              </w:tabs>
              <w:spacing w:after="0" w:line="360" w:lineRule="auto"/>
              <w:jc w:val="center"/>
              <w:rPr>
                <w:rFonts w:ascii="Times New Roman" w:hAnsi="Times New Roman" w:cs="Times New Roman"/>
                <w:sz w:val="20"/>
                <w:szCs w:val="20"/>
              </w:rPr>
            </w:pPr>
          </w:p>
        </w:tc>
        <w:tc>
          <w:tcPr>
            <w:tcW w:w="4735" w:type="dxa"/>
          </w:tcPr>
          <w:p w14:paraId="6D4838E7"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p>
        </w:tc>
      </w:tr>
      <w:tr w:rsidR="000F7D28" w:rsidRPr="008F0B3F" w14:paraId="3A1A8267" w14:textId="77777777" w:rsidTr="001B09C3">
        <w:trPr>
          <w:jc w:val="center"/>
        </w:trPr>
        <w:tc>
          <w:tcPr>
            <w:tcW w:w="2263" w:type="dxa"/>
            <w:shd w:val="clear" w:color="auto" w:fill="D9D9D9" w:themeFill="background1" w:themeFillShade="D9"/>
          </w:tcPr>
          <w:p w14:paraId="71908F98" w14:textId="0CB9FC8D" w:rsidR="000F7D28" w:rsidRPr="008F0B3F" w:rsidRDefault="000F7D28" w:rsidP="000F7D28">
            <w:pPr>
              <w:widowControl w:val="0"/>
              <w:tabs>
                <w:tab w:val="left" w:pos="1800"/>
              </w:tabs>
              <w:spacing w:after="0" w:line="240" w:lineRule="auto"/>
              <w:jc w:val="center"/>
              <w:rPr>
                <w:rFonts w:ascii="Times New Roman" w:hAnsi="Times New Roman" w:cs="Times New Roman"/>
                <w:i/>
                <w:sz w:val="20"/>
                <w:szCs w:val="20"/>
              </w:rPr>
            </w:pPr>
            <w:r w:rsidRPr="008F0B3F">
              <w:rPr>
                <w:rFonts w:ascii="Times New Roman" w:hAnsi="Times New Roman" w:cs="Times New Roman"/>
                <w:sz w:val="20"/>
                <w:szCs w:val="20"/>
              </w:rPr>
              <w:t>Tiekėjo adresas</w:t>
            </w:r>
          </w:p>
          <w:p w14:paraId="51E1A25E" w14:textId="10F98719" w:rsidR="000F7D28" w:rsidRPr="008F0B3F" w:rsidRDefault="00B93714" w:rsidP="001B09C3">
            <w:pPr>
              <w:widowControl w:val="0"/>
              <w:tabs>
                <w:tab w:val="left" w:pos="1800"/>
              </w:tabs>
              <w:spacing w:after="0" w:line="240" w:lineRule="auto"/>
              <w:jc w:val="center"/>
              <w:rPr>
                <w:rFonts w:ascii="Times New Roman" w:hAnsi="Times New Roman" w:cs="Times New Roman"/>
                <w:i/>
                <w:sz w:val="20"/>
                <w:szCs w:val="20"/>
              </w:rPr>
            </w:pPr>
            <w:r w:rsidRPr="008F0B3F">
              <w:rPr>
                <w:rFonts w:ascii="Times New Roman" w:hAnsi="Times New Roman" w:cs="Times New Roman"/>
                <w:i/>
                <w:sz w:val="20"/>
                <w:szCs w:val="20"/>
              </w:rPr>
              <w:t>Supplier‘s address</w:t>
            </w:r>
          </w:p>
        </w:tc>
        <w:tc>
          <w:tcPr>
            <w:tcW w:w="2874" w:type="dxa"/>
            <w:vMerge/>
          </w:tcPr>
          <w:p w14:paraId="581EDC92" w14:textId="77777777" w:rsidR="000F7D28" w:rsidRPr="008F0B3F" w:rsidRDefault="000F7D28" w:rsidP="001B09C3">
            <w:pPr>
              <w:spacing w:after="0"/>
              <w:jc w:val="center"/>
              <w:rPr>
                <w:rFonts w:ascii="Times New Roman" w:hAnsi="Times New Roman" w:cs="Times New Roman"/>
                <w:sz w:val="20"/>
                <w:szCs w:val="20"/>
              </w:rPr>
            </w:pPr>
          </w:p>
        </w:tc>
        <w:tc>
          <w:tcPr>
            <w:tcW w:w="4735" w:type="dxa"/>
          </w:tcPr>
          <w:p w14:paraId="3300A083" w14:textId="77777777" w:rsidR="000F7D28" w:rsidRPr="008F0B3F" w:rsidRDefault="000F7D28" w:rsidP="001B09C3">
            <w:pPr>
              <w:spacing w:after="0"/>
              <w:rPr>
                <w:rFonts w:ascii="Times New Roman" w:hAnsi="Times New Roman" w:cs="Times New Roman"/>
                <w:sz w:val="20"/>
                <w:szCs w:val="20"/>
              </w:rPr>
            </w:pPr>
          </w:p>
        </w:tc>
      </w:tr>
      <w:tr w:rsidR="000F7D28" w:rsidRPr="008F0B3F" w14:paraId="4F7B5717" w14:textId="77777777" w:rsidTr="001B09C3">
        <w:trPr>
          <w:trHeight w:val="784"/>
          <w:jc w:val="center"/>
        </w:trPr>
        <w:tc>
          <w:tcPr>
            <w:tcW w:w="5137" w:type="dxa"/>
            <w:gridSpan w:val="2"/>
            <w:shd w:val="clear" w:color="auto" w:fill="D9D9D9" w:themeFill="background1" w:themeFillShade="D9"/>
          </w:tcPr>
          <w:p w14:paraId="260987D4" w14:textId="77777777" w:rsidR="000F7D28" w:rsidRPr="008F0B3F" w:rsidRDefault="000F7D28" w:rsidP="001B09C3">
            <w:pPr>
              <w:widowControl w:val="0"/>
              <w:tabs>
                <w:tab w:val="left" w:pos="1800"/>
              </w:tabs>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 xml:space="preserve">Kontaktinio asmens </w:t>
            </w:r>
          </w:p>
          <w:p w14:paraId="56ACA4C2" w14:textId="31CFAF88" w:rsidR="000F7D28" w:rsidRPr="008F0B3F" w:rsidRDefault="000F7D28" w:rsidP="000F7D28">
            <w:pPr>
              <w:widowControl w:val="0"/>
              <w:tabs>
                <w:tab w:val="left" w:pos="1800"/>
              </w:tabs>
              <w:spacing w:after="0" w:line="240" w:lineRule="auto"/>
              <w:jc w:val="center"/>
              <w:rPr>
                <w:rFonts w:ascii="Times New Roman" w:hAnsi="Times New Roman" w:cs="Times New Roman"/>
                <w:i/>
                <w:sz w:val="20"/>
                <w:szCs w:val="20"/>
              </w:rPr>
            </w:pPr>
            <w:r w:rsidRPr="008F0B3F">
              <w:rPr>
                <w:rFonts w:ascii="Times New Roman" w:hAnsi="Times New Roman" w:cs="Times New Roman"/>
                <w:sz w:val="20"/>
                <w:szCs w:val="20"/>
              </w:rPr>
              <w:t>vardas, pavardė, pareigos</w:t>
            </w:r>
          </w:p>
          <w:p w14:paraId="09EEC64C" w14:textId="77777777" w:rsidR="000F7D28" w:rsidRPr="008F0B3F" w:rsidRDefault="000F7D28" w:rsidP="001B09C3">
            <w:pPr>
              <w:widowControl w:val="0"/>
              <w:tabs>
                <w:tab w:val="left" w:pos="1800"/>
              </w:tabs>
              <w:spacing w:after="0" w:line="240" w:lineRule="auto"/>
              <w:jc w:val="center"/>
              <w:rPr>
                <w:rFonts w:ascii="Times New Roman" w:hAnsi="Times New Roman" w:cs="Times New Roman"/>
                <w:i/>
                <w:sz w:val="20"/>
                <w:szCs w:val="20"/>
              </w:rPr>
            </w:pPr>
          </w:p>
          <w:p w14:paraId="42FDAE54" w14:textId="77777777" w:rsidR="00B93714" w:rsidRPr="008F0B3F" w:rsidRDefault="00B93714" w:rsidP="00B93714">
            <w:pPr>
              <w:widowControl w:val="0"/>
              <w:tabs>
                <w:tab w:val="left" w:pos="1800"/>
              </w:tabs>
              <w:spacing w:after="0" w:line="240" w:lineRule="auto"/>
              <w:jc w:val="center"/>
              <w:rPr>
                <w:rFonts w:ascii="Times New Roman" w:hAnsi="Times New Roman" w:cs="Times New Roman"/>
                <w:i/>
                <w:sz w:val="20"/>
                <w:szCs w:val="20"/>
              </w:rPr>
            </w:pPr>
            <w:r w:rsidRPr="008F0B3F">
              <w:rPr>
                <w:rFonts w:ascii="Times New Roman" w:hAnsi="Times New Roman" w:cs="Times New Roman"/>
                <w:i/>
                <w:sz w:val="20"/>
                <w:szCs w:val="20"/>
              </w:rPr>
              <w:t>Contact person</w:t>
            </w:r>
          </w:p>
          <w:p w14:paraId="38399107" w14:textId="1915A30F" w:rsidR="00B93714" w:rsidRPr="008F0B3F" w:rsidRDefault="00B93714" w:rsidP="00B93714">
            <w:pPr>
              <w:widowControl w:val="0"/>
              <w:tabs>
                <w:tab w:val="left" w:pos="1800"/>
              </w:tabs>
              <w:spacing w:after="0" w:line="240" w:lineRule="auto"/>
              <w:jc w:val="center"/>
              <w:rPr>
                <w:rFonts w:ascii="Times New Roman" w:hAnsi="Times New Roman" w:cs="Times New Roman"/>
                <w:i/>
                <w:sz w:val="20"/>
                <w:szCs w:val="20"/>
              </w:rPr>
            </w:pPr>
            <w:r w:rsidRPr="008F0B3F">
              <w:rPr>
                <w:rFonts w:ascii="Times New Roman" w:hAnsi="Times New Roman" w:cs="Times New Roman"/>
                <w:i/>
                <w:sz w:val="20"/>
                <w:szCs w:val="20"/>
              </w:rPr>
              <w:t>first name, last name, position</w:t>
            </w:r>
          </w:p>
        </w:tc>
        <w:tc>
          <w:tcPr>
            <w:tcW w:w="4735" w:type="dxa"/>
          </w:tcPr>
          <w:p w14:paraId="137D7843"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p>
        </w:tc>
      </w:tr>
      <w:tr w:rsidR="000F7D28" w:rsidRPr="008F0B3F" w14:paraId="4EDAC299" w14:textId="77777777" w:rsidTr="001B09C3">
        <w:trPr>
          <w:jc w:val="center"/>
        </w:trPr>
        <w:tc>
          <w:tcPr>
            <w:tcW w:w="5137" w:type="dxa"/>
            <w:gridSpan w:val="2"/>
            <w:shd w:val="clear" w:color="auto" w:fill="D9D9D9" w:themeFill="background1" w:themeFillShade="D9"/>
          </w:tcPr>
          <w:p w14:paraId="49C8E266" w14:textId="709F65D3" w:rsidR="000F7D28" w:rsidRPr="008F0B3F" w:rsidRDefault="000F7D28" w:rsidP="000F7D28">
            <w:pPr>
              <w:widowControl w:val="0"/>
              <w:tabs>
                <w:tab w:val="left" w:pos="1800"/>
              </w:tabs>
              <w:spacing w:after="0" w:line="240" w:lineRule="auto"/>
              <w:jc w:val="center"/>
              <w:rPr>
                <w:rFonts w:ascii="Times New Roman" w:hAnsi="Times New Roman" w:cs="Times New Roman"/>
                <w:i/>
                <w:sz w:val="20"/>
                <w:szCs w:val="20"/>
              </w:rPr>
            </w:pPr>
            <w:r w:rsidRPr="008F0B3F">
              <w:rPr>
                <w:rFonts w:ascii="Times New Roman" w:hAnsi="Times New Roman" w:cs="Times New Roman"/>
                <w:sz w:val="20"/>
                <w:szCs w:val="20"/>
              </w:rPr>
              <w:t>Telefono numeris</w:t>
            </w:r>
          </w:p>
          <w:p w14:paraId="6209AEC2" w14:textId="77777777" w:rsidR="005C01A9" w:rsidRPr="008F0B3F" w:rsidRDefault="005C01A9" w:rsidP="001B09C3">
            <w:pPr>
              <w:widowControl w:val="0"/>
              <w:tabs>
                <w:tab w:val="left" w:pos="1800"/>
              </w:tabs>
              <w:spacing w:after="0" w:line="240" w:lineRule="auto"/>
              <w:jc w:val="center"/>
              <w:rPr>
                <w:rFonts w:ascii="Times New Roman" w:hAnsi="Times New Roman" w:cs="Times New Roman"/>
                <w:i/>
                <w:sz w:val="20"/>
                <w:szCs w:val="20"/>
              </w:rPr>
            </w:pPr>
          </w:p>
          <w:p w14:paraId="3AA2431D" w14:textId="28822085" w:rsidR="00B93714" w:rsidRPr="008F0B3F" w:rsidRDefault="00B93714" w:rsidP="005C01A9">
            <w:pPr>
              <w:widowControl w:val="0"/>
              <w:tabs>
                <w:tab w:val="left" w:pos="1800"/>
              </w:tabs>
              <w:spacing w:after="0" w:line="240" w:lineRule="auto"/>
              <w:jc w:val="center"/>
              <w:rPr>
                <w:rFonts w:ascii="Times New Roman" w:hAnsi="Times New Roman" w:cs="Times New Roman"/>
                <w:i/>
                <w:sz w:val="20"/>
                <w:szCs w:val="20"/>
              </w:rPr>
            </w:pPr>
            <w:proofErr w:type="spellStart"/>
            <w:r w:rsidRPr="008F0B3F">
              <w:rPr>
                <w:rFonts w:ascii="Times New Roman" w:hAnsi="Times New Roman" w:cs="Times New Roman"/>
                <w:i/>
                <w:sz w:val="20"/>
                <w:szCs w:val="20"/>
              </w:rPr>
              <w:t>Phone</w:t>
            </w:r>
            <w:proofErr w:type="spellEnd"/>
            <w:r w:rsidRPr="008F0B3F">
              <w:rPr>
                <w:rFonts w:ascii="Times New Roman" w:hAnsi="Times New Roman" w:cs="Times New Roman"/>
                <w:i/>
                <w:sz w:val="20"/>
                <w:szCs w:val="20"/>
              </w:rPr>
              <w:t xml:space="preserve"> </w:t>
            </w:r>
            <w:proofErr w:type="spellStart"/>
            <w:r w:rsidRPr="008F0B3F">
              <w:rPr>
                <w:rFonts w:ascii="Times New Roman" w:hAnsi="Times New Roman" w:cs="Times New Roman"/>
                <w:i/>
                <w:sz w:val="20"/>
                <w:szCs w:val="20"/>
              </w:rPr>
              <w:t>number</w:t>
            </w:r>
            <w:proofErr w:type="spellEnd"/>
          </w:p>
        </w:tc>
        <w:tc>
          <w:tcPr>
            <w:tcW w:w="4735" w:type="dxa"/>
          </w:tcPr>
          <w:p w14:paraId="7DF58420"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p>
        </w:tc>
      </w:tr>
      <w:tr w:rsidR="000F7D28" w:rsidRPr="008F0B3F" w14:paraId="3DD85781" w14:textId="77777777" w:rsidTr="001B09C3">
        <w:trPr>
          <w:jc w:val="center"/>
        </w:trPr>
        <w:tc>
          <w:tcPr>
            <w:tcW w:w="5137" w:type="dxa"/>
            <w:gridSpan w:val="2"/>
            <w:shd w:val="clear" w:color="auto" w:fill="D9D9D9" w:themeFill="background1" w:themeFillShade="D9"/>
          </w:tcPr>
          <w:p w14:paraId="396854E7" w14:textId="3DC037E5" w:rsidR="000F7D28" w:rsidRPr="008F0B3F" w:rsidRDefault="000F7D28" w:rsidP="000F7D28">
            <w:pPr>
              <w:widowControl w:val="0"/>
              <w:tabs>
                <w:tab w:val="left" w:pos="1800"/>
              </w:tabs>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El. pašto adresas</w:t>
            </w:r>
          </w:p>
          <w:p w14:paraId="122D24D6" w14:textId="77777777" w:rsidR="00B93714" w:rsidRPr="008F0B3F" w:rsidRDefault="00B93714" w:rsidP="000F7D28">
            <w:pPr>
              <w:widowControl w:val="0"/>
              <w:tabs>
                <w:tab w:val="left" w:pos="1800"/>
              </w:tabs>
              <w:spacing w:after="0" w:line="240" w:lineRule="auto"/>
              <w:jc w:val="center"/>
              <w:rPr>
                <w:rFonts w:ascii="Times New Roman" w:hAnsi="Times New Roman" w:cs="Times New Roman"/>
                <w:i/>
                <w:sz w:val="20"/>
                <w:szCs w:val="20"/>
              </w:rPr>
            </w:pPr>
          </w:p>
          <w:p w14:paraId="728DFC47" w14:textId="5A3EBF52" w:rsidR="000F7D28" w:rsidRPr="008F0B3F" w:rsidRDefault="00B93714" w:rsidP="001B09C3">
            <w:pPr>
              <w:widowControl w:val="0"/>
              <w:tabs>
                <w:tab w:val="left" w:pos="1800"/>
              </w:tabs>
              <w:spacing w:after="0" w:line="240" w:lineRule="auto"/>
              <w:jc w:val="center"/>
              <w:rPr>
                <w:rFonts w:ascii="Times New Roman" w:hAnsi="Times New Roman" w:cs="Times New Roman"/>
                <w:i/>
                <w:sz w:val="20"/>
                <w:szCs w:val="20"/>
              </w:rPr>
            </w:pPr>
            <w:proofErr w:type="spellStart"/>
            <w:r w:rsidRPr="008F0B3F">
              <w:rPr>
                <w:rFonts w:ascii="Times New Roman" w:hAnsi="Times New Roman" w:cs="Times New Roman"/>
                <w:i/>
                <w:sz w:val="20"/>
                <w:szCs w:val="20"/>
              </w:rPr>
              <w:t>Email</w:t>
            </w:r>
            <w:proofErr w:type="spellEnd"/>
          </w:p>
        </w:tc>
        <w:tc>
          <w:tcPr>
            <w:tcW w:w="4735" w:type="dxa"/>
          </w:tcPr>
          <w:p w14:paraId="4C14323E"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p>
        </w:tc>
      </w:tr>
    </w:tbl>
    <w:p w14:paraId="2FA1C7AE" w14:textId="10EA3A6D" w:rsidR="000F7D28" w:rsidRPr="008F0B3F" w:rsidRDefault="000F7D28" w:rsidP="005C01A9">
      <w:pPr>
        <w:widowControl w:val="0"/>
        <w:numPr>
          <w:ilvl w:val="0"/>
          <w:numId w:val="1"/>
        </w:numPr>
        <w:tabs>
          <w:tab w:val="left" w:pos="284"/>
        </w:tabs>
        <w:spacing w:after="0" w:line="240" w:lineRule="auto"/>
        <w:ind w:left="0" w:firstLine="0"/>
        <w:jc w:val="both"/>
        <w:rPr>
          <w:rFonts w:ascii="Times New Roman" w:hAnsi="Times New Roman" w:cs="Times New Roman"/>
          <w:sz w:val="20"/>
          <w:szCs w:val="20"/>
        </w:rPr>
      </w:pPr>
      <w:r w:rsidRPr="008F0B3F">
        <w:rPr>
          <w:rFonts w:ascii="Times New Roman" w:hAnsi="Times New Roman" w:cs="Times New Roman"/>
          <w:sz w:val="20"/>
          <w:szCs w:val="20"/>
        </w:rPr>
        <w:t xml:space="preserve">Šiuo pasiūlymu pažymime, kad sutinkame su visomis pirkimo sąlygomis, nustatytomis </w:t>
      </w:r>
      <w:r w:rsidR="005C01A9" w:rsidRPr="008F0B3F">
        <w:rPr>
          <w:rFonts w:ascii="Times New Roman" w:hAnsi="Times New Roman" w:cs="Times New Roman"/>
          <w:sz w:val="20"/>
          <w:szCs w:val="20"/>
        </w:rPr>
        <w:t>CVP IS.</w:t>
      </w:r>
    </w:p>
    <w:p w14:paraId="6C76338D" w14:textId="77777777" w:rsidR="000F7D28" w:rsidRPr="008F0B3F" w:rsidRDefault="000F7D28" w:rsidP="000F7D28">
      <w:pPr>
        <w:widowControl w:val="0"/>
        <w:numPr>
          <w:ilvl w:val="0"/>
          <w:numId w:val="1"/>
        </w:numPr>
        <w:tabs>
          <w:tab w:val="left" w:pos="284"/>
        </w:tabs>
        <w:spacing w:after="0" w:line="240" w:lineRule="auto"/>
        <w:ind w:left="0" w:firstLine="0"/>
        <w:jc w:val="both"/>
        <w:rPr>
          <w:rFonts w:ascii="Times New Roman" w:hAnsi="Times New Roman" w:cs="Times New Roman"/>
          <w:sz w:val="20"/>
          <w:szCs w:val="20"/>
        </w:rPr>
      </w:pPr>
      <w:r w:rsidRPr="008F0B3F">
        <w:rPr>
          <w:rFonts w:ascii="Times New Roman" w:hAnsi="Times New Roman" w:cs="Times New Roman"/>
          <w:spacing w:val="-4"/>
          <w:sz w:val="20"/>
          <w:szCs w:val="20"/>
        </w:rPr>
        <w:t>Patvirtiname, kad dokumentų skaitmeninės kopijos yra tikros.</w:t>
      </w:r>
    </w:p>
    <w:p w14:paraId="0DA4A428" w14:textId="397372F1" w:rsidR="000F7D28" w:rsidRPr="008F0B3F" w:rsidRDefault="000F7D28" w:rsidP="000F7D28">
      <w:pPr>
        <w:widowControl w:val="0"/>
        <w:numPr>
          <w:ilvl w:val="0"/>
          <w:numId w:val="1"/>
        </w:numPr>
        <w:tabs>
          <w:tab w:val="left" w:pos="284"/>
        </w:tabs>
        <w:spacing w:after="0" w:line="240" w:lineRule="auto"/>
        <w:ind w:left="0" w:right="280" w:firstLine="0"/>
        <w:rPr>
          <w:rFonts w:ascii="Times New Roman" w:hAnsi="Times New Roman" w:cs="Times New Roman"/>
          <w:bCs/>
          <w:sz w:val="20"/>
          <w:szCs w:val="20"/>
        </w:rPr>
      </w:pPr>
      <w:r w:rsidRPr="008F0B3F">
        <w:rPr>
          <w:rFonts w:ascii="Times New Roman" w:hAnsi="Times New Roman" w:cs="Times New Roman"/>
          <w:bCs/>
          <w:sz w:val="20"/>
          <w:szCs w:val="20"/>
        </w:rPr>
        <w:t>Vykdant sutartį pasitelksiu šiuos subtiekėjus ir trečiuosius asmenis*:</w:t>
      </w:r>
    </w:p>
    <w:p w14:paraId="1D0D5B9F" w14:textId="2480B4F6" w:rsidR="00836CF8" w:rsidRPr="008F0B3F" w:rsidRDefault="00836CF8" w:rsidP="00836CF8">
      <w:pPr>
        <w:widowControl w:val="0"/>
        <w:tabs>
          <w:tab w:val="left" w:pos="284"/>
        </w:tabs>
        <w:spacing w:after="0" w:line="240" w:lineRule="auto"/>
        <w:ind w:right="280"/>
        <w:rPr>
          <w:rFonts w:ascii="Times New Roman" w:hAnsi="Times New Roman" w:cs="Times New Roman"/>
          <w:bCs/>
          <w:sz w:val="20"/>
          <w:szCs w:val="20"/>
        </w:rPr>
      </w:pPr>
    </w:p>
    <w:p w14:paraId="133F6929" w14:textId="77777777" w:rsidR="00836CF8" w:rsidRPr="008F0B3F" w:rsidRDefault="00836CF8" w:rsidP="00836CF8">
      <w:pPr>
        <w:widowControl w:val="0"/>
        <w:tabs>
          <w:tab w:val="left" w:pos="284"/>
        </w:tabs>
        <w:spacing w:after="0" w:line="240" w:lineRule="auto"/>
        <w:ind w:right="280"/>
        <w:rPr>
          <w:rFonts w:ascii="Times New Roman" w:hAnsi="Times New Roman" w:cs="Times New Roman"/>
          <w:bCs/>
          <w:i/>
          <w:iCs/>
          <w:sz w:val="20"/>
          <w:szCs w:val="20"/>
        </w:rPr>
      </w:pPr>
      <w:r w:rsidRPr="008F0B3F">
        <w:rPr>
          <w:rFonts w:ascii="Times New Roman" w:hAnsi="Times New Roman" w:cs="Times New Roman"/>
          <w:bCs/>
          <w:i/>
          <w:iCs/>
          <w:sz w:val="20"/>
          <w:szCs w:val="20"/>
        </w:rPr>
        <w:t>1. With this offer, we indicate that we agree to all the purchase conditions set out in the CVP IS</w:t>
      </w:r>
    </w:p>
    <w:p w14:paraId="02B2137A" w14:textId="77777777" w:rsidR="00836CF8" w:rsidRPr="008F0B3F" w:rsidRDefault="00836CF8" w:rsidP="00836CF8">
      <w:pPr>
        <w:widowControl w:val="0"/>
        <w:tabs>
          <w:tab w:val="left" w:pos="284"/>
        </w:tabs>
        <w:spacing w:after="0" w:line="240" w:lineRule="auto"/>
        <w:ind w:right="280"/>
        <w:rPr>
          <w:rFonts w:ascii="Times New Roman" w:hAnsi="Times New Roman" w:cs="Times New Roman"/>
          <w:bCs/>
          <w:i/>
          <w:iCs/>
          <w:sz w:val="20"/>
          <w:szCs w:val="20"/>
        </w:rPr>
      </w:pPr>
      <w:r w:rsidRPr="008F0B3F">
        <w:rPr>
          <w:rFonts w:ascii="Times New Roman" w:hAnsi="Times New Roman" w:cs="Times New Roman"/>
          <w:bCs/>
          <w:i/>
          <w:iCs/>
          <w:sz w:val="20"/>
          <w:szCs w:val="20"/>
        </w:rPr>
        <w:t>2. We confirm that the digital copies of the documents are genuine.</w:t>
      </w:r>
    </w:p>
    <w:p w14:paraId="78AAFECE" w14:textId="53A8A536" w:rsidR="00836CF8" w:rsidRPr="008F0B3F" w:rsidRDefault="00836CF8" w:rsidP="00836CF8">
      <w:pPr>
        <w:widowControl w:val="0"/>
        <w:tabs>
          <w:tab w:val="left" w:pos="284"/>
        </w:tabs>
        <w:spacing w:after="0" w:line="240" w:lineRule="auto"/>
        <w:ind w:right="280"/>
        <w:rPr>
          <w:rFonts w:ascii="Times New Roman" w:hAnsi="Times New Roman" w:cs="Times New Roman"/>
          <w:bCs/>
          <w:i/>
          <w:iCs/>
          <w:sz w:val="20"/>
          <w:szCs w:val="20"/>
        </w:rPr>
      </w:pPr>
      <w:r w:rsidRPr="008F0B3F">
        <w:rPr>
          <w:rFonts w:ascii="Times New Roman" w:hAnsi="Times New Roman" w:cs="Times New Roman"/>
          <w:bCs/>
          <w:i/>
          <w:iCs/>
          <w:sz w:val="20"/>
          <w:szCs w:val="20"/>
        </w:rPr>
        <w:t>3. In performing the contract, I will use the following sub-suppliers and third parties*:</w:t>
      </w:r>
    </w:p>
    <w:p w14:paraId="06457E9A" w14:textId="77777777" w:rsidR="00836CF8" w:rsidRPr="008F0B3F" w:rsidRDefault="00836CF8" w:rsidP="00836CF8">
      <w:pPr>
        <w:widowControl w:val="0"/>
        <w:tabs>
          <w:tab w:val="left" w:pos="284"/>
        </w:tabs>
        <w:spacing w:after="0" w:line="240" w:lineRule="auto"/>
        <w:ind w:right="280"/>
        <w:rPr>
          <w:rFonts w:ascii="Times New Roman" w:hAnsi="Times New Roman" w:cs="Times New Roman"/>
          <w:bCs/>
          <w:sz w:val="20"/>
          <w:szCs w:val="20"/>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559"/>
        <w:gridCol w:w="2277"/>
        <w:gridCol w:w="4243"/>
      </w:tblGrid>
      <w:tr w:rsidR="000F7D28" w:rsidRPr="008F0B3F" w14:paraId="02369E29" w14:textId="77777777" w:rsidTr="00836CF8">
        <w:trPr>
          <w:jc w:val="center"/>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CF21BE" w14:textId="77777777" w:rsidR="000F7D28" w:rsidRPr="008F0B3F" w:rsidRDefault="000F7D28" w:rsidP="001B09C3">
            <w:pPr>
              <w:spacing w:after="0"/>
              <w:ind w:hanging="109"/>
              <w:jc w:val="center"/>
              <w:rPr>
                <w:rFonts w:ascii="Times New Roman" w:hAnsi="Times New Roman" w:cs="Times New Roman"/>
                <w:sz w:val="20"/>
                <w:szCs w:val="20"/>
              </w:rPr>
            </w:pPr>
            <w:r w:rsidRPr="008F0B3F">
              <w:rPr>
                <w:rFonts w:ascii="Times New Roman" w:hAnsi="Times New Roman" w:cs="Times New Roman"/>
                <w:sz w:val="20"/>
                <w:szCs w:val="20"/>
              </w:rPr>
              <w:t>Eil.Nr.</w:t>
            </w:r>
          </w:p>
          <w:p w14:paraId="4262EEC4" w14:textId="77777777" w:rsidR="005C01A9" w:rsidRPr="008F0B3F" w:rsidRDefault="005C01A9" w:rsidP="001B09C3">
            <w:pPr>
              <w:spacing w:after="0"/>
              <w:ind w:hanging="109"/>
              <w:jc w:val="center"/>
              <w:rPr>
                <w:rFonts w:ascii="Times New Roman" w:hAnsi="Times New Roman" w:cs="Times New Roman"/>
                <w:i/>
                <w:iCs/>
                <w:sz w:val="20"/>
                <w:szCs w:val="20"/>
              </w:rPr>
            </w:pPr>
          </w:p>
          <w:p w14:paraId="003A56CC" w14:textId="7C097BC6" w:rsidR="00836CF8" w:rsidRPr="008F0B3F" w:rsidRDefault="00836CF8" w:rsidP="001B09C3">
            <w:pPr>
              <w:spacing w:after="0"/>
              <w:ind w:hanging="109"/>
              <w:jc w:val="center"/>
              <w:rPr>
                <w:rFonts w:ascii="Times New Roman" w:hAnsi="Times New Roman" w:cs="Times New Roman"/>
                <w:i/>
                <w:iCs/>
                <w:sz w:val="20"/>
                <w:szCs w:val="20"/>
              </w:rPr>
            </w:pPr>
            <w:proofErr w:type="spellStart"/>
            <w:r w:rsidRPr="008F0B3F">
              <w:rPr>
                <w:rFonts w:ascii="Times New Roman" w:hAnsi="Times New Roman" w:cs="Times New Roman"/>
                <w:i/>
                <w:iCs/>
                <w:sz w:val="20"/>
                <w:szCs w:val="20"/>
              </w:rPr>
              <w:t>Row</w:t>
            </w:r>
            <w:proofErr w:type="spellEnd"/>
            <w:r w:rsidRPr="008F0B3F">
              <w:rPr>
                <w:rFonts w:ascii="Times New Roman" w:hAnsi="Times New Roman" w:cs="Times New Roman"/>
                <w:i/>
                <w:iCs/>
                <w:sz w:val="20"/>
                <w:szCs w:val="20"/>
              </w:rPr>
              <w:t xml:space="preserve"> </w:t>
            </w:r>
            <w:proofErr w:type="spellStart"/>
            <w:r w:rsidR="005C01A9" w:rsidRPr="008F0B3F">
              <w:rPr>
                <w:rFonts w:ascii="Times New Roman" w:hAnsi="Times New Roman" w:cs="Times New Roman"/>
                <w:i/>
                <w:iCs/>
                <w:sz w:val="20"/>
                <w:szCs w:val="20"/>
              </w:rPr>
              <w:t>n</w:t>
            </w:r>
            <w:r w:rsidRPr="008F0B3F">
              <w:rPr>
                <w:rFonts w:ascii="Times New Roman" w:hAnsi="Times New Roman" w:cs="Times New Roman"/>
                <w:i/>
                <w:iCs/>
                <w:sz w:val="20"/>
                <w:szCs w:val="20"/>
              </w:rPr>
              <w:t>u</w:t>
            </w:r>
            <w:r w:rsidR="005C01A9" w:rsidRPr="008F0B3F">
              <w:rPr>
                <w:rFonts w:ascii="Times New Roman" w:hAnsi="Times New Roman" w:cs="Times New Roman"/>
                <w:i/>
                <w:iCs/>
                <w:sz w:val="20"/>
                <w:szCs w:val="20"/>
              </w:rPr>
              <w:t>m</w:t>
            </w:r>
            <w:r w:rsidRPr="008F0B3F">
              <w:rPr>
                <w:rFonts w:ascii="Times New Roman" w:hAnsi="Times New Roman" w:cs="Times New Roman"/>
                <w:i/>
                <w:iCs/>
                <w:sz w:val="20"/>
                <w:szCs w:val="20"/>
              </w:rPr>
              <w:t>ber</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85CC42"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r w:rsidRPr="008F0B3F">
              <w:rPr>
                <w:rFonts w:ascii="Times New Roman" w:hAnsi="Times New Roman" w:cs="Times New Roman"/>
                <w:sz w:val="20"/>
                <w:szCs w:val="20"/>
              </w:rPr>
              <w:t>Ūkio subjekto pavadinimas</w:t>
            </w:r>
          </w:p>
          <w:p w14:paraId="084AA8E1" w14:textId="77777777" w:rsidR="00836CF8" w:rsidRPr="008F0B3F" w:rsidRDefault="00836CF8" w:rsidP="001B09C3">
            <w:pPr>
              <w:tabs>
                <w:tab w:val="left" w:pos="1800"/>
              </w:tabs>
              <w:spacing w:after="0"/>
              <w:ind w:right="280"/>
              <w:jc w:val="center"/>
              <w:rPr>
                <w:rFonts w:ascii="Times New Roman" w:hAnsi="Times New Roman" w:cs="Times New Roman"/>
                <w:sz w:val="20"/>
                <w:szCs w:val="20"/>
              </w:rPr>
            </w:pPr>
          </w:p>
          <w:p w14:paraId="59206F6E" w14:textId="311487F9" w:rsidR="00836CF8" w:rsidRPr="008F0B3F" w:rsidRDefault="00836CF8" w:rsidP="001B09C3">
            <w:pPr>
              <w:tabs>
                <w:tab w:val="left" w:pos="1800"/>
              </w:tabs>
              <w:spacing w:after="0"/>
              <w:ind w:right="280"/>
              <w:jc w:val="center"/>
              <w:rPr>
                <w:rFonts w:ascii="Times New Roman" w:hAnsi="Times New Roman" w:cs="Times New Roman"/>
                <w:i/>
                <w:iCs/>
                <w:sz w:val="20"/>
                <w:szCs w:val="20"/>
              </w:rPr>
            </w:pPr>
            <w:r w:rsidRPr="008F0B3F">
              <w:rPr>
                <w:rFonts w:ascii="Times New Roman" w:hAnsi="Times New Roman" w:cs="Times New Roman"/>
                <w:i/>
                <w:iCs/>
                <w:sz w:val="20"/>
                <w:szCs w:val="20"/>
              </w:rPr>
              <w:t>Name of the business entity</w:t>
            </w:r>
          </w:p>
        </w:tc>
        <w:tc>
          <w:tcPr>
            <w:tcW w:w="2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40B9B8"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r w:rsidRPr="008F0B3F">
              <w:rPr>
                <w:rFonts w:ascii="Times New Roman" w:hAnsi="Times New Roman" w:cs="Times New Roman"/>
                <w:sz w:val="20"/>
                <w:szCs w:val="20"/>
              </w:rPr>
              <w:t>Statusas (subtiekėjas arba trečiasis asmuo, kurio pajėgumais remiamasi)</w:t>
            </w:r>
          </w:p>
          <w:p w14:paraId="5E67B4BC" w14:textId="77777777" w:rsidR="00836CF8" w:rsidRPr="008F0B3F" w:rsidRDefault="00836CF8" w:rsidP="001B09C3">
            <w:pPr>
              <w:tabs>
                <w:tab w:val="left" w:pos="1800"/>
              </w:tabs>
              <w:spacing w:after="0"/>
              <w:ind w:right="280"/>
              <w:jc w:val="center"/>
              <w:rPr>
                <w:rFonts w:ascii="Times New Roman" w:hAnsi="Times New Roman" w:cs="Times New Roman"/>
                <w:sz w:val="20"/>
                <w:szCs w:val="20"/>
              </w:rPr>
            </w:pPr>
          </w:p>
          <w:p w14:paraId="4C5FA5F4" w14:textId="0AD75645" w:rsidR="00836CF8" w:rsidRPr="008F0B3F" w:rsidRDefault="00836CF8" w:rsidP="001B09C3">
            <w:pPr>
              <w:tabs>
                <w:tab w:val="left" w:pos="1800"/>
              </w:tabs>
              <w:spacing w:after="0"/>
              <w:ind w:right="280"/>
              <w:jc w:val="center"/>
              <w:rPr>
                <w:rFonts w:ascii="Times New Roman" w:hAnsi="Times New Roman" w:cs="Times New Roman"/>
                <w:i/>
                <w:iCs/>
                <w:sz w:val="20"/>
                <w:szCs w:val="20"/>
              </w:rPr>
            </w:pPr>
            <w:r w:rsidRPr="008F0B3F">
              <w:rPr>
                <w:rFonts w:ascii="Times New Roman" w:hAnsi="Times New Roman" w:cs="Times New Roman"/>
                <w:i/>
                <w:iCs/>
                <w:sz w:val="20"/>
                <w:szCs w:val="20"/>
              </w:rPr>
              <w:t>Status (subsupplier or third party whose capacity is relied upon)</w:t>
            </w:r>
          </w:p>
        </w:tc>
        <w:tc>
          <w:tcPr>
            <w:tcW w:w="42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116D59"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r w:rsidRPr="008F0B3F">
              <w:rPr>
                <w:rFonts w:ascii="Times New Roman" w:hAnsi="Times New Roman" w:cs="Times New Roman"/>
                <w:sz w:val="20"/>
                <w:szCs w:val="20"/>
              </w:rPr>
              <w:t>Ūkio subjektui perduodamų įsipareigojimų apimtis (pasitelkiamo ūkio subjekto veikla tiekėjo numatomoje sudaryti sutartyje su perkančiąja organizacija)</w:t>
            </w:r>
          </w:p>
          <w:p w14:paraId="2FEB1EB6" w14:textId="77777777" w:rsidR="00836CF8" w:rsidRPr="008F0B3F" w:rsidRDefault="00836CF8" w:rsidP="001B09C3">
            <w:pPr>
              <w:tabs>
                <w:tab w:val="left" w:pos="1800"/>
              </w:tabs>
              <w:spacing w:after="0"/>
              <w:ind w:right="280"/>
              <w:jc w:val="center"/>
              <w:rPr>
                <w:rFonts w:ascii="Times New Roman" w:hAnsi="Times New Roman" w:cs="Times New Roman"/>
                <w:sz w:val="20"/>
                <w:szCs w:val="20"/>
              </w:rPr>
            </w:pPr>
          </w:p>
          <w:p w14:paraId="0C6E6573" w14:textId="01259BF4" w:rsidR="00836CF8" w:rsidRPr="008F0B3F" w:rsidRDefault="00836CF8" w:rsidP="001B09C3">
            <w:pPr>
              <w:tabs>
                <w:tab w:val="left" w:pos="1800"/>
              </w:tabs>
              <w:spacing w:after="0"/>
              <w:ind w:right="280"/>
              <w:jc w:val="center"/>
              <w:rPr>
                <w:rFonts w:ascii="Times New Roman" w:hAnsi="Times New Roman" w:cs="Times New Roman"/>
                <w:i/>
                <w:iCs/>
                <w:sz w:val="20"/>
                <w:szCs w:val="20"/>
              </w:rPr>
            </w:pPr>
            <w:r w:rsidRPr="008F0B3F">
              <w:rPr>
                <w:rFonts w:ascii="Times New Roman" w:hAnsi="Times New Roman" w:cs="Times New Roman"/>
                <w:i/>
                <w:iCs/>
                <w:sz w:val="20"/>
                <w:szCs w:val="20"/>
              </w:rPr>
              <w:t>Scope of obligations transferred to the economic entity (activities of the assisted economic entity in the contract with the purchasing organization expected to be concluded by the supplier)</w:t>
            </w:r>
          </w:p>
        </w:tc>
      </w:tr>
      <w:tr w:rsidR="000F7D28" w:rsidRPr="008F0B3F" w14:paraId="3A454705" w14:textId="77777777" w:rsidTr="00836CF8">
        <w:trPr>
          <w:jc w:val="center"/>
        </w:trPr>
        <w:tc>
          <w:tcPr>
            <w:tcW w:w="988" w:type="dxa"/>
            <w:tcBorders>
              <w:top w:val="single" w:sz="4" w:space="0" w:color="auto"/>
              <w:left w:val="single" w:sz="4" w:space="0" w:color="auto"/>
              <w:bottom w:val="single" w:sz="4" w:space="0" w:color="auto"/>
              <w:right w:val="single" w:sz="4" w:space="0" w:color="auto"/>
            </w:tcBorders>
          </w:tcPr>
          <w:p w14:paraId="045E32E9" w14:textId="77777777" w:rsidR="000F7D28" w:rsidRPr="008F0B3F" w:rsidRDefault="000F7D28" w:rsidP="001B09C3">
            <w:pPr>
              <w:tabs>
                <w:tab w:val="left" w:pos="1800"/>
              </w:tabs>
              <w:spacing w:after="0"/>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CD3C7F9"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p>
        </w:tc>
        <w:tc>
          <w:tcPr>
            <w:tcW w:w="2277" w:type="dxa"/>
            <w:tcBorders>
              <w:top w:val="single" w:sz="4" w:space="0" w:color="auto"/>
              <w:left w:val="single" w:sz="4" w:space="0" w:color="auto"/>
              <w:bottom w:val="single" w:sz="4" w:space="0" w:color="auto"/>
              <w:right w:val="single" w:sz="4" w:space="0" w:color="auto"/>
            </w:tcBorders>
          </w:tcPr>
          <w:p w14:paraId="53AB762F"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p>
        </w:tc>
        <w:tc>
          <w:tcPr>
            <w:tcW w:w="4243" w:type="dxa"/>
            <w:tcBorders>
              <w:top w:val="single" w:sz="4" w:space="0" w:color="auto"/>
              <w:left w:val="single" w:sz="4" w:space="0" w:color="auto"/>
              <w:bottom w:val="single" w:sz="4" w:space="0" w:color="auto"/>
              <w:right w:val="single" w:sz="4" w:space="0" w:color="auto"/>
            </w:tcBorders>
          </w:tcPr>
          <w:p w14:paraId="73E1D8C1"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p>
        </w:tc>
      </w:tr>
      <w:tr w:rsidR="000F7D28" w:rsidRPr="008F0B3F" w14:paraId="71231F92" w14:textId="77777777" w:rsidTr="00836CF8">
        <w:trPr>
          <w:jc w:val="center"/>
        </w:trPr>
        <w:tc>
          <w:tcPr>
            <w:tcW w:w="988" w:type="dxa"/>
            <w:tcBorders>
              <w:top w:val="single" w:sz="4" w:space="0" w:color="auto"/>
              <w:left w:val="single" w:sz="4" w:space="0" w:color="auto"/>
              <w:bottom w:val="single" w:sz="4" w:space="0" w:color="auto"/>
              <w:right w:val="single" w:sz="4" w:space="0" w:color="auto"/>
            </w:tcBorders>
          </w:tcPr>
          <w:p w14:paraId="0EC25BAB" w14:textId="77777777" w:rsidR="000F7D28" w:rsidRPr="008F0B3F" w:rsidRDefault="000F7D28" w:rsidP="001B09C3">
            <w:pPr>
              <w:tabs>
                <w:tab w:val="left" w:pos="1800"/>
              </w:tabs>
              <w:spacing w:after="0"/>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1436239"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p>
        </w:tc>
        <w:tc>
          <w:tcPr>
            <w:tcW w:w="2277" w:type="dxa"/>
            <w:tcBorders>
              <w:top w:val="single" w:sz="4" w:space="0" w:color="auto"/>
              <w:left w:val="single" w:sz="4" w:space="0" w:color="auto"/>
              <w:bottom w:val="single" w:sz="4" w:space="0" w:color="auto"/>
              <w:right w:val="single" w:sz="4" w:space="0" w:color="auto"/>
            </w:tcBorders>
          </w:tcPr>
          <w:p w14:paraId="211BF9E7"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p>
        </w:tc>
        <w:tc>
          <w:tcPr>
            <w:tcW w:w="4243" w:type="dxa"/>
            <w:tcBorders>
              <w:top w:val="single" w:sz="4" w:space="0" w:color="auto"/>
              <w:left w:val="single" w:sz="4" w:space="0" w:color="auto"/>
              <w:bottom w:val="single" w:sz="4" w:space="0" w:color="auto"/>
              <w:right w:val="single" w:sz="4" w:space="0" w:color="auto"/>
            </w:tcBorders>
          </w:tcPr>
          <w:p w14:paraId="494EDA8D"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p>
        </w:tc>
      </w:tr>
    </w:tbl>
    <w:p w14:paraId="6B7F27C3" w14:textId="7045D96F" w:rsidR="000F7D28" w:rsidRPr="008F0B3F" w:rsidRDefault="000F7D28" w:rsidP="000F7D28">
      <w:pPr>
        <w:tabs>
          <w:tab w:val="left" w:pos="1800"/>
        </w:tabs>
        <w:spacing w:after="0"/>
        <w:ind w:right="280"/>
        <w:jc w:val="center"/>
        <w:rPr>
          <w:rFonts w:ascii="Times New Roman" w:hAnsi="Times New Roman" w:cs="Times New Roman"/>
          <w:bCs/>
          <w:iCs/>
          <w:sz w:val="20"/>
          <w:szCs w:val="20"/>
        </w:rPr>
      </w:pPr>
      <w:r w:rsidRPr="008F0B3F">
        <w:rPr>
          <w:rFonts w:ascii="Times New Roman" w:hAnsi="Times New Roman" w:cs="Times New Roman"/>
          <w:bCs/>
          <w:iCs/>
          <w:sz w:val="20"/>
          <w:szCs w:val="20"/>
        </w:rPr>
        <w:t>*Pildyti tuomet, jei sutarties vykdymui bus pasitelkti subtiekėjai ar tretieji asmenys</w:t>
      </w:r>
    </w:p>
    <w:p w14:paraId="42B35EC3" w14:textId="26D1ABD0" w:rsidR="00836CF8" w:rsidRPr="008F0B3F" w:rsidRDefault="00836CF8" w:rsidP="000F7D28">
      <w:pPr>
        <w:tabs>
          <w:tab w:val="left" w:pos="1800"/>
        </w:tabs>
        <w:spacing w:after="0"/>
        <w:ind w:right="280"/>
        <w:jc w:val="center"/>
        <w:rPr>
          <w:rFonts w:ascii="Times New Roman" w:hAnsi="Times New Roman" w:cs="Times New Roman"/>
          <w:bCs/>
          <w:i/>
          <w:sz w:val="20"/>
          <w:szCs w:val="20"/>
        </w:rPr>
      </w:pPr>
      <w:r w:rsidRPr="008F0B3F">
        <w:rPr>
          <w:rFonts w:ascii="Times New Roman" w:hAnsi="Times New Roman" w:cs="Times New Roman"/>
          <w:bCs/>
          <w:i/>
          <w:sz w:val="20"/>
          <w:szCs w:val="20"/>
        </w:rPr>
        <w:t>*To be filled in if sub-suppliers or third parties will be used for the execution of the contract</w:t>
      </w:r>
    </w:p>
    <w:p w14:paraId="08254A45" w14:textId="77777777" w:rsidR="000F7D28" w:rsidRPr="008F0B3F" w:rsidRDefault="000F7D28" w:rsidP="000F7D28">
      <w:pPr>
        <w:widowControl w:val="0"/>
        <w:tabs>
          <w:tab w:val="left" w:pos="1276"/>
        </w:tabs>
        <w:spacing w:after="0"/>
        <w:ind w:left="851" w:right="280"/>
        <w:rPr>
          <w:rFonts w:ascii="Times New Roman" w:hAnsi="Times New Roman" w:cs="Times New Roman"/>
          <w:bCs/>
          <w:sz w:val="20"/>
          <w:szCs w:val="20"/>
        </w:rPr>
      </w:pPr>
    </w:p>
    <w:p w14:paraId="6A69F0BB" w14:textId="26C08CC8" w:rsidR="00A358E8" w:rsidRPr="008F0B3F" w:rsidRDefault="000F7D28" w:rsidP="000F7D28">
      <w:pPr>
        <w:widowControl w:val="0"/>
        <w:numPr>
          <w:ilvl w:val="0"/>
          <w:numId w:val="1"/>
        </w:numPr>
        <w:tabs>
          <w:tab w:val="left" w:pos="284"/>
        </w:tabs>
        <w:spacing w:after="0" w:line="240" w:lineRule="auto"/>
        <w:ind w:left="0" w:right="280" w:firstLine="0"/>
        <w:jc w:val="both"/>
        <w:rPr>
          <w:rFonts w:ascii="Times New Roman" w:hAnsi="Times New Roman" w:cs="Times New Roman"/>
          <w:bCs/>
          <w:sz w:val="20"/>
          <w:szCs w:val="20"/>
        </w:rPr>
      </w:pPr>
      <w:r w:rsidRPr="008F0B3F">
        <w:rPr>
          <w:rFonts w:ascii="Times New Roman" w:hAnsi="Times New Roman" w:cs="Times New Roman"/>
          <w:sz w:val="20"/>
          <w:szCs w:val="20"/>
        </w:rPr>
        <w:lastRenderedPageBreak/>
        <w:t xml:space="preserve">Šiame pasiūlyme yra pateikta ir konfidenciali informacija (perkančioji organizacija šios informacijos negali atskleisti tretiesiems asmenims. </w:t>
      </w:r>
      <w:r w:rsidRPr="008F0B3F">
        <w:rPr>
          <w:rFonts w:ascii="Times New Roman" w:hAnsi="Times New Roman" w:cs="Times New Roman"/>
          <w:bCs/>
          <w:sz w:val="20"/>
          <w:szCs w:val="20"/>
        </w:rPr>
        <w:t>Tiekėjas negali nurodyti, kad konfidencialus yra pasiūlymo kaina arba kad visas pasiūlymas yra konfidencialus)</w:t>
      </w:r>
      <w:r w:rsidR="00A358E8" w:rsidRPr="008F0B3F">
        <w:rPr>
          <w:rFonts w:ascii="Times New Roman" w:hAnsi="Times New Roman" w:cs="Times New Roman"/>
          <w:bCs/>
          <w:sz w:val="20"/>
          <w:szCs w:val="20"/>
        </w:rPr>
        <w:t xml:space="preserve">. </w:t>
      </w:r>
    </w:p>
    <w:p w14:paraId="02273559" w14:textId="77777777" w:rsidR="00836CF8" w:rsidRPr="008F0B3F" w:rsidRDefault="00836CF8" w:rsidP="00836CF8">
      <w:pPr>
        <w:widowControl w:val="0"/>
        <w:tabs>
          <w:tab w:val="left" w:pos="284"/>
        </w:tabs>
        <w:spacing w:after="0" w:line="240" w:lineRule="auto"/>
        <w:ind w:right="280"/>
        <w:jc w:val="both"/>
        <w:rPr>
          <w:rFonts w:ascii="Times New Roman" w:hAnsi="Times New Roman" w:cs="Times New Roman"/>
          <w:bCs/>
          <w:sz w:val="20"/>
          <w:szCs w:val="20"/>
        </w:rPr>
      </w:pPr>
    </w:p>
    <w:p w14:paraId="199EF83C" w14:textId="07E8CEFC" w:rsidR="000F7D28" w:rsidRPr="008C5D0B" w:rsidRDefault="00836CF8" w:rsidP="008C5D0B">
      <w:pPr>
        <w:widowControl w:val="0"/>
        <w:tabs>
          <w:tab w:val="left" w:pos="284"/>
        </w:tabs>
        <w:spacing w:after="0" w:line="240" w:lineRule="auto"/>
        <w:ind w:right="280"/>
        <w:jc w:val="both"/>
        <w:rPr>
          <w:rFonts w:ascii="Times New Roman" w:hAnsi="Times New Roman" w:cs="Times New Roman"/>
          <w:bCs/>
          <w:i/>
          <w:iCs/>
          <w:sz w:val="20"/>
          <w:szCs w:val="20"/>
        </w:rPr>
      </w:pPr>
      <w:r w:rsidRPr="008F0B3F">
        <w:rPr>
          <w:rFonts w:ascii="Times New Roman" w:hAnsi="Times New Roman" w:cs="Times New Roman"/>
          <w:bCs/>
          <w:i/>
          <w:iCs/>
          <w:sz w:val="20"/>
          <w:szCs w:val="20"/>
        </w:rPr>
        <w:t xml:space="preserve">This offer also contains confidential information (the procuring organization cannot disclose this information to third parties. The supplier cannot indicate that the price of the offer is confidential or that the </w:t>
      </w:r>
      <w:proofErr w:type="spellStart"/>
      <w:r w:rsidRPr="008F0B3F">
        <w:rPr>
          <w:rFonts w:ascii="Times New Roman" w:hAnsi="Times New Roman" w:cs="Times New Roman"/>
          <w:bCs/>
          <w:i/>
          <w:iCs/>
          <w:sz w:val="20"/>
          <w:szCs w:val="20"/>
        </w:rPr>
        <w:t>entire</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offer</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is</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confidential</w:t>
      </w:r>
      <w:proofErr w:type="spellEnd"/>
      <w:r w:rsidRPr="008F0B3F">
        <w:rPr>
          <w:rFonts w:ascii="Times New Roman" w:hAnsi="Times New Roman" w:cs="Times New Roman"/>
          <w:bCs/>
          <w:i/>
          <w:iCs/>
          <w:sz w:val="20"/>
          <w:szCs w:val="20"/>
        </w:rPr>
        <w:t>).</w:t>
      </w:r>
    </w:p>
    <w:tbl>
      <w:tblPr>
        <w:tblW w:w="9378" w:type="dxa"/>
        <w:tblInd w:w="-30" w:type="dxa"/>
        <w:tblLayout w:type="fixed"/>
        <w:tblLook w:val="0000" w:firstRow="0" w:lastRow="0" w:firstColumn="0" w:lastColumn="0" w:noHBand="0" w:noVBand="0"/>
      </w:tblPr>
      <w:tblGrid>
        <w:gridCol w:w="9378"/>
      </w:tblGrid>
      <w:tr w:rsidR="00C77987" w:rsidRPr="008F0B3F" w14:paraId="59A5BB4D" w14:textId="77777777" w:rsidTr="008C5D0B">
        <w:trPr>
          <w:trHeight w:val="665"/>
        </w:trPr>
        <w:tc>
          <w:tcPr>
            <w:tcW w:w="937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6C954E6" w14:textId="6928E88D" w:rsidR="00C77987" w:rsidRPr="008F0B3F" w:rsidRDefault="00C77987" w:rsidP="00EB0ED6">
            <w:pPr>
              <w:autoSpaceDE w:val="0"/>
              <w:autoSpaceDN w:val="0"/>
              <w:adjustRightInd w:val="0"/>
              <w:spacing w:after="0"/>
              <w:rPr>
                <w:rFonts w:ascii="Times New Roman" w:hAnsi="Times New Roman" w:cs="Times New Roman"/>
                <w:color w:val="000000"/>
                <w:sz w:val="20"/>
                <w:szCs w:val="20"/>
              </w:rPr>
            </w:pPr>
            <w:r w:rsidRPr="008F0B3F">
              <w:rPr>
                <w:rFonts w:ascii="Times New Roman" w:hAnsi="Times New Roman" w:cs="Times New Roman"/>
                <w:color w:val="000000"/>
                <w:sz w:val="20"/>
                <w:szCs w:val="20"/>
              </w:rPr>
              <w:t>Dokumento pavadinimas</w:t>
            </w:r>
          </w:p>
          <w:p w14:paraId="616E4861" w14:textId="77777777" w:rsidR="00C77987" w:rsidRPr="008F0B3F" w:rsidRDefault="00C77987" w:rsidP="00EB0ED6">
            <w:pPr>
              <w:autoSpaceDE w:val="0"/>
              <w:autoSpaceDN w:val="0"/>
              <w:adjustRightInd w:val="0"/>
              <w:spacing w:after="0"/>
              <w:rPr>
                <w:rFonts w:ascii="Times New Roman" w:hAnsi="Times New Roman" w:cs="Times New Roman"/>
                <w:color w:val="000000"/>
                <w:sz w:val="20"/>
                <w:szCs w:val="20"/>
              </w:rPr>
            </w:pPr>
          </w:p>
          <w:p w14:paraId="73674E6A" w14:textId="57D50DC6" w:rsidR="00C77987" w:rsidRPr="008F0B3F" w:rsidRDefault="00C77987" w:rsidP="00EB0ED6">
            <w:pPr>
              <w:autoSpaceDE w:val="0"/>
              <w:autoSpaceDN w:val="0"/>
              <w:adjustRightInd w:val="0"/>
              <w:spacing w:after="0"/>
              <w:rPr>
                <w:rFonts w:ascii="Times New Roman" w:hAnsi="Times New Roman" w:cs="Times New Roman"/>
                <w:i/>
                <w:iCs/>
                <w:color w:val="000000"/>
                <w:sz w:val="20"/>
                <w:szCs w:val="20"/>
              </w:rPr>
            </w:pPr>
            <w:r w:rsidRPr="008F0B3F">
              <w:rPr>
                <w:rFonts w:ascii="Times New Roman" w:hAnsi="Times New Roman" w:cs="Times New Roman"/>
                <w:i/>
                <w:iCs/>
                <w:color w:val="000000"/>
                <w:sz w:val="20"/>
                <w:szCs w:val="20"/>
              </w:rPr>
              <w:t>Document title</w:t>
            </w:r>
          </w:p>
        </w:tc>
      </w:tr>
      <w:tr w:rsidR="00C77987" w:rsidRPr="008F0B3F" w14:paraId="1E285AB0" w14:textId="77777777" w:rsidTr="008C5D0B">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460F6997" w14:textId="5F7E865D" w:rsidR="00C77987" w:rsidRPr="008F0B3F" w:rsidRDefault="00C77987" w:rsidP="00EB0ED6">
            <w:pPr>
              <w:autoSpaceDE w:val="0"/>
              <w:autoSpaceDN w:val="0"/>
              <w:adjustRightInd w:val="0"/>
              <w:spacing w:after="0"/>
              <w:jc w:val="right"/>
              <w:rPr>
                <w:rFonts w:ascii="Times New Roman" w:hAnsi="Times New Roman" w:cs="Times New Roman"/>
                <w:color w:val="000000"/>
                <w:sz w:val="20"/>
                <w:szCs w:val="20"/>
              </w:rPr>
            </w:pPr>
          </w:p>
        </w:tc>
      </w:tr>
      <w:tr w:rsidR="00C77987" w:rsidRPr="008F0B3F" w14:paraId="53031353" w14:textId="77777777" w:rsidTr="008C5D0B">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714A85FC" w14:textId="77777777" w:rsidR="00C77987" w:rsidRPr="008F0B3F" w:rsidRDefault="00C77987" w:rsidP="00EB0ED6">
            <w:pPr>
              <w:autoSpaceDE w:val="0"/>
              <w:autoSpaceDN w:val="0"/>
              <w:adjustRightInd w:val="0"/>
              <w:spacing w:after="0"/>
              <w:jc w:val="right"/>
              <w:rPr>
                <w:rFonts w:ascii="Times New Roman" w:hAnsi="Times New Roman" w:cs="Times New Roman"/>
                <w:color w:val="000000"/>
                <w:sz w:val="20"/>
                <w:szCs w:val="20"/>
              </w:rPr>
            </w:pPr>
          </w:p>
        </w:tc>
      </w:tr>
      <w:tr w:rsidR="00C77987" w:rsidRPr="008F0B3F" w14:paraId="5597BBB3" w14:textId="77777777" w:rsidTr="008C5D0B">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38093DE1" w14:textId="77777777" w:rsidR="00C77987" w:rsidRPr="008F0B3F" w:rsidRDefault="00C77987" w:rsidP="00EB0ED6">
            <w:pPr>
              <w:autoSpaceDE w:val="0"/>
              <w:autoSpaceDN w:val="0"/>
              <w:adjustRightInd w:val="0"/>
              <w:spacing w:after="0"/>
              <w:jc w:val="right"/>
              <w:rPr>
                <w:rFonts w:ascii="Times New Roman" w:hAnsi="Times New Roman" w:cs="Times New Roman"/>
                <w:color w:val="000000"/>
                <w:sz w:val="20"/>
                <w:szCs w:val="20"/>
              </w:rPr>
            </w:pPr>
          </w:p>
        </w:tc>
      </w:tr>
    </w:tbl>
    <w:p w14:paraId="02A5CDFF" w14:textId="363B0AB3" w:rsidR="000F7D28" w:rsidRPr="008F0B3F" w:rsidRDefault="000F7D28" w:rsidP="000F7D28">
      <w:pPr>
        <w:widowControl w:val="0"/>
        <w:spacing w:after="0"/>
        <w:ind w:firstLine="720"/>
        <w:jc w:val="both"/>
        <w:rPr>
          <w:rFonts w:ascii="Times New Roman" w:hAnsi="Times New Roman" w:cs="Times New Roman"/>
          <w:sz w:val="20"/>
          <w:szCs w:val="20"/>
          <w:lang w:eastAsia="ar-SA"/>
        </w:rPr>
      </w:pPr>
      <w:r w:rsidRPr="008F0B3F">
        <w:rPr>
          <w:rFonts w:ascii="Times New Roman" w:hAnsi="Times New Roman" w:cs="Times New Roman"/>
          <w:sz w:val="20"/>
          <w:szCs w:val="20"/>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12165131" w14:textId="7D35884F" w:rsidR="00836CF8" w:rsidRPr="008F0B3F" w:rsidRDefault="00836CF8" w:rsidP="000F7D28">
      <w:pPr>
        <w:widowControl w:val="0"/>
        <w:spacing w:after="0"/>
        <w:ind w:firstLine="720"/>
        <w:jc w:val="both"/>
        <w:rPr>
          <w:rFonts w:ascii="Times New Roman" w:hAnsi="Times New Roman" w:cs="Times New Roman"/>
          <w:sz w:val="20"/>
          <w:szCs w:val="20"/>
          <w:lang w:eastAsia="ar-SA"/>
        </w:rPr>
      </w:pPr>
    </w:p>
    <w:p w14:paraId="09BB31CB" w14:textId="3B341AC7" w:rsidR="00836CF8" w:rsidRPr="008F0B3F" w:rsidRDefault="00836CF8" w:rsidP="000F7D28">
      <w:pPr>
        <w:widowControl w:val="0"/>
        <w:spacing w:after="0"/>
        <w:ind w:firstLine="720"/>
        <w:jc w:val="both"/>
        <w:rPr>
          <w:rFonts w:ascii="Times New Roman" w:hAnsi="Times New Roman" w:cs="Times New Roman"/>
          <w:i/>
          <w:iCs/>
          <w:sz w:val="20"/>
          <w:szCs w:val="20"/>
          <w:lang w:eastAsia="ar-SA"/>
        </w:rPr>
      </w:pPr>
      <w:r w:rsidRPr="008F0B3F">
        <w:rPr>
          <w:rFonts w:ascii="Times New Roman" w:hAnsi="Times New Roman" w:cs="Times New Roman"/>
          <w:i/>
          <w:iCs/>
          <w:sz w:val="20"/>
          <w:szCs w:val="20"/>
          <w:lang w:eastAsia="ar-SA"/>
        </w:rPr>
        <w:t>We inform you that the documents not specified in this table will not be considered confidential and if the supplier's proposal is recognized as the winner, the documents not specified will be confidential, in accordance with Article 86 of the Law on Public Procurement of the Republic of Lithuania. 9, will be made public together with the signed contract.</w:t>
      </w:r>
    </w:p>
    <w:p w14:paraId="37B0951E" w14:textId="7443DF31" w:rsidR="00A358E8" w:rsidRPr="008F0B3F" w:rsidRDefault="00A358E8" w:rsidP="00A358E8">
      <w:pPr>
        <w:widowControl w:val="0"/>
        <w:spacing w:after="0"/>
        <w:ind w:firstLine="720"/>
        <w:rPr>
          <w:rFonts w:ascii="Times New Roman" w:hAnsi="Times New Roman" w:cs="Times New Roman"/>
          <w:i/>
          <w:iCs/>
          <w:sz w:val="20"/>
          <w:szCs w:val="20"/>
          <w:lang w:eastAsia="ar-SA"/>
        </w:rPr>
      </w:pPr>
      <w:r w:rsidRPr="008F0B3F">
        <w:rPr>
          <w:rFonts w:ascii="Times New Roman" w:hAnsi="Times New Roman" w:cs="Times New Roman"/>
          <w:i/>
          <w:iCs/>
          <w:sz w:val="20"/>
          <w:szCs w:val="20"/>
          <w:lang w:eastAsia="ar-SA"/>
        </w:rPr>
        <w:t>.</w:t>
      </w:r>
    </w:p>
    <w:p w14:paraId="2DDC6BF5" w14:textId="1EC0188D" w:rsidR="000F7D28" w:rsidRPr="008F0B3F" w:rsidRDefault="000F7D28" w:rsidP="000F7D28">
      <w:pPr>
        <w:widowControl w:val="0"/>
        <w:tabs>
          <w:tab w:val="left" w:pos="1800"/>
        </w:tabs>
        <w:spacing w:after="0"/>
        <w:ind w:right="280" w:hanging="142"/>
        <w:jc w:val="center"/>
        <w:rPr>
          <w:rFonts w:ascii="Times New Roman" w:hAnsi="Times New Roman" w:cs="Times New Roman"/>
          <w:color w:val="000000"/>
          <w:sz w:val="20"/>
          <w:szCs w:val="20"/>
        </w:rPr>
      </w:pPr>
      <w:r w:rsidRPr="008F0B3F">
        <w:rPr>
          <w:rFonts w:ascii="Times New Roman" w:hAnsi="Times New Roman" w:cs="Times New Roman"/>
          <w:sz w:val="20"/>
          <w:szCs w:val="20"/>
        </w:rPr>
        <w:t>Mes siūlome prekes nurodytas pirkimo dokumentų reikalavimuose, kuriuos mūsų pasiūlymas visiškai</w:t>
      </w:r>
      <w:r w:rsidRPr="008F0B3F">
        <w:rPr>
          <w:rFonts w:ascii="Times New Roman" w:hAnsi="Times New Roman" w:cs="Times New Roman"/>
          <w:color w:val="000000"/>
          <w:sz w:val="20"/>
          <w:szCs w:val="20"/>
        </w:rPr>
        <w:t xml:space="preserve"> atitinka.</w:t>
      </w:r>
    </w:p>
    <w:p w14:paraId="645D82D4" w14:textId="77777777" w:rsidR="00C77987" w:rsidRPr="008F0B3F" w:rsidRDefault="00C77987" w:rsidP="000F7D28">
      <w:pPr>
        <w:widowControl w:val="0"/>
        <w:tabs>
          <w:tab w:val="left" w:pos="1800"/>
        </w:tabs>
        <w:spacing w:after="0"/>
        <w:ind w:right="280" w:hanging="142"/>
        <w:jc w:val="center"/>
        <w:rPr>
          <w:rFonts w:ascii="Times New Roman" w:hAnsi="Times New Roman" w:cs="Times New Roman"/>
          <w:color w:val="000000"/>
          <w:sz w:val="20"/>
          <w:szCs w:val="20"/>
        </w:rPr>
      </w:pPr>
    </w:p>
    <w:p w14:paraId="4A7AAAE5" w14:textId="2A6E4BC5" w:rsidR="00836CF8" w:rsidRPr="008F0B3F" w:rsidRDefault="00836CF8" w:rsidP="000F7D28">
      <w:pPr>
        <w:widowControl w:val="0"/>
        <w:tabs>
          <w:tab w:val="left" w:pos="1800"/>
        </w:tabs>
        <w:spacing w:after="0"/>
        <w:ind w:right="280" w:hanging="142"/>
        <w:jc w:val="center"/>
        <w:rPr>
          <w:rFonts w:ascii="Times New Roman" w:hAnsi="Times New Roman" w:cs="Times New Roman"/>
          <w:i/>
          <w:iCs/>
          <w:color w:val="000000"/>
          <w:sz w:val="20"/>
          <w:szCs w:val="20"/>
        </w:rPr>
      </w:pPr>
      <w:proofErr w:type="spellStart"/>
      <w:r w:rsidRPr="008F0B3F">
        <w:rPr>
          <w:rFonts w:ascii="Times New Roman" w:hAnsi="Times New Roman" w:cs="Times New Roman"/>
          <w:i/>
          <w:iCs/>
          <w:color w:val="000000"/>
          <w:sz w:val="20"/>
          <w:szCs w:val="20"/>
        </w:rPr>
        <w:t>We</w:t>
      </w:r>
      <w:proofErr w:type="spellEnd"/>
      <w:r w:rsidRPr="008F0B3F">
        <w:rPr>
          <w:rFonts w:ascii="Times New Roman" w:hAnsi="Times New Roman" w:cs="Times New Roman"/>
          <w:i/>
          <w:iCs/>
          <w:color w:val="000000"/>
          <w:sz w:val="20"/>
          <w:szCs w:val="20"/>
        </w:rPr>
        <w:t xml:space="preserve"> </w:t>
      </w:r>
      <w:proofErr w:type="spellStart"/>
      <w:r w:rsidRPr="008F0B3F">
        <w:rPr>
          <w:rFonts w:ascii="Times New Roman" w:hAnsi="Times New Roman" w:cs="Times New Roman"/>
          <w:i/>
          <w:iCs/>
          <w:color w:val="000000"/>
          <w:sz w:val="20"/>
          <w:szCs w:val="20"/>
        </w:rPr>
        <w:t>offer</w:t>
      </w:r>
      <w:proofErr w:type="spellEnd"/>
      <w:r w:rsidRPr="008F0B3F">
        <w:rPr>
          <w:rFonts w:ascii="Times New Roman" w:hAnsi="Times New Roman" w:cs="Times New Roman"/>
          <w:i/>
          <w:iCs/>
          <w:color w:val="000000"/>
          <w:sz w:val="20"/>
          <w:szCs w:val="20"/>
        </w:rPr>
        <w:t xml:space="preserve"> </w:t>
      </w:r>
      <w:proofErr w:type="spellStart"/>
      <w:r w:rsidRPr="008F0B3F">
        <w:rPr>
          <w:rFonts w:ascii="Times New Roman" w:hAnsi="Times New Roman" w:cs="Times New Roman"/>
          <w:i/>
          <w:iCs/>
          <w:color w:val="000000"/>
          <w:sz w:val="20"/>
          <w:szCs w:val="20"/>
        </w:rPr>
        <w:t>the</w:t>
      </w:r>
      <w:proofErr w:type="spellEnd"/>
      <w:r w:rsidRPr="008F0B3F">
        <w:rPr>
          <w:rFonts w:ascii="Times New Roman" w:hAnsi="Times New Roman" w:cs="Times New Roman"/>
          <w:i/>
          <w:iCs/>
          <w:color w:val="000000"/>
          <w:sz w:val="20"/>
          <w:szCs w:val="20"/>
        </w:rPr>
        <w:t xml:space="preserve"> </w:t>
      </w:r>
      <w:proofErr w:type="spellStart"/>
      <w:r w:rsidRPr="008F0B3F">
        <w:rPr>
          <w:rFonts w:ascii="Times New Roman" w:hAnsi="Times New Roman" w:cs="Times New Roman"/>
          <w:i/>
          <w:iCs/>
          <w:color w:val="000000"/>
          <w:sz w:val="20"/>
          <w:szCs w:val="20"/>
        </w:rPr>
        <w:t>goods</w:t>
      </w:r>
      <w:proofErr w:type="spellEnd"/>
      <w:r w:rsidRPr="008F0B3F">
        <w:rPr>
          <w:rFonts w:ascii="Times New Roman" w:hAnsi="Times New Roman" w:cs="Times New Roman"/>
          <w:i/>
          <w:iCs/>
          <w:color w:val="000000"/>
          <w:sz w:val="20"/>
          <w:szCs w:val="20"/>
        </w:rPr>
        <w:t xml:space="preserve"> specified in the requirements of the procurement documents, which our offer fully complies with.</w:t>
      </w:r>
    </w:p>
    <w:p w14:paraId="11788CF8" w14:textId="22496211" w:rsidR="00B502E2" w:rsidRPr="008F0B3F" w:rsidRDefault="00B502E2" w:rsidP="00B502E2">
      <w:pPr>
        <w:widowControl w:val="0"/>
        <w:tabs>
          <w:tab w:val="left" w:pos="1800"/>
        </w:tabs>
        <w:spacing w:after="0"/>
        <w:ind w:right="280" w:hanging="142"/>
        <w:rPr>
          <w:rFonts w:ascii="Times New Roman" w:hAnsi="Times New Roman" w:cs="Times New Roman"/>
          <w:i/>
          <w:iCs/>
          <w:color w:val="000000"/>
          <w:sz w:val="20"/>
          <w:szCs w:val="20"/>
        </w:rPr>
      </w:pPr>
      <w:r w:rsidRPr="008F0B3F">
        <w:rPr>
          <w:rFonts w:ascii="Times New Roman" w:hAnsi="Times New Roman" w:cs="Times New Roman"/>
          <w:i/>
          <w:iCs/>
          <w:color w:val="000000"/>
          <w:sz w:val="20"/>
          <w:szCs w:val="20"/>
        </w:rPr>
        <w:t>.</w:t>
      </w:r>
    </w:p>
    <w:tbl>
      <w:tblPr>
        <w:tblW w:w="9945" w:type="dxa"/>
        <w:tblInd w:w="-30" w:type="dxa"/>
        <w:tblLayout w:type="fixed"/>
        <w:tblLook w:val="0000" w:firstRow="0" w:lastRow="0" w:firstColumn="0" w:lastColumn="0" w:noHBand="0" w:noVBand="0"/>
      </w:tblPr>
      <w:tblGrid>
        <w:gridCol w:w="3283"/>
        <w:gridCol w:w="1701"/>
        <w:gridCol w:w="1559"/>
        <w:gridCol w:w="1701"/>
        <w:gridCol w:w="1701"/>
      </w:tblGrid>
      <w:tr w:rsidR="008C5D0B" w:rsidRPr="008C5D0B" w14:paraId="1D741372" w14:textId="2EC3D498" w:rsidTr="008C5D0B">
        <w:trPr>
          <w:trHeight w:val="665"/>
        </w:trPr>
        <w:tc>
          <w:tcPr>
            <w:tcW w:w="328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CE2358A" w14:textId="77777777" w:rsidR="008C5D0B" w:rsidRPr="008C5D0B" w:rsidRDefault="008C5D0B" w:rsidP="001B09C3">
            <w:pPr>
              <w:autoSpaceDE w:val="0"/>
              <w:autoSpaceDN w:val="0"/>
              <w:adjustRightInd w:val="0"/>
              <w:spacing w:after="0"/>
              <w:rPr>
                <w:rFonts w:ascii="Times New Roman" w:hAnsi="Times New Roman" w:cs="Times New Roman"/>
                <w:sz w:val="20"/>
                <w:szCs w:val="20"/>
              </w:rPr>
            </w:pPr>
            <w:r w:rsidRPr="008C5D0B">
              <w:rPr>
                <w:rFonts w:ascii="Times New Roman" w:hAnsi="Times New Roman" w:cs="Times New Roman"/>
                <w:sz w:val="20"/>
                <w:szCs w:val="20"/>
              </w:rPr>
              <w:t>Prekė</w:t>
            </w:r>
          </w:p>
          <w:p w14:paraId="7C2651F2" w14:textId="7D5C641D" w:rsidR="008C5D0B" w:rsidRPr="008C5D0B" w:rsidRDefault="008C5D0B" w:rsidP="001B09C3">
            <w:pPr>
              <w:autoSpaceDE w:val="0"/>
              <w:autoSpaceDN w:val="0"/>
              <w:adjustRightInd w:val="0"/>
              <w:spacing w:after="0"/>
              <w:rPr>
                <w:rFonts w:ascii="Times New Roman" w:hAnsi="Times New Roman" w:cs="Times New Roman"/>
                <w:sz w:val="20"/>
                <w:szCs w:val="20"/>
              </w:rPr>
            </w:pPr>
            <w:r w:rsidRPr="008C5D0B">
              <w:rPr>
                <w:rFonts w:ascii="Times New Roman" w:hAnsi="Times New Roman" w:cs="Times New Roman"/>
                <w:sz w:val="20"/>
                <w:szCs w:val="20"/>
              </w:rPr>
              <w:t>Item:</w:t>
            </w:r>
          </w:p>
        </w:tc>
        <w:tc>
          <w:tcPr>
            <w:tcW w:w="17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A4B143" w14:textId="33C07D73" w:rsidR="008C5D0B" w:rsidRPr="008C5D0B" w:rsidRDefault="008C5D0B" w:rsidP="001B09C3">
            <w:pPr>
              <w:autoSpaceDE w:val="0"/>
              <w:autoSpaceDN w:val="0"/>
              <w:adjustRightInd w:val="0"/>
              <w:spacing w:after="0"/>
              <w:rPr>
                <w:rFonts w:ascii="Times New Roman" w:hAnsi="Times New Roman" w:cs="Times New Roman"/>
                <w:sz w:val="20"/>
                <w:szCs w:val="20"/>
              </w:rPr>
            </w:pPr>
            <w:r w:rsidRPr="008C5D0B">
              <w:rPr>
                <w:rFonts w:ascii="Times New Roman" w:hAnsi="Times New Roman" w:cs="Times New Roman"/>
                <w:sz w:val="20"/>
                <w:szCs w:val="20"/>
              </w:rPr>
              <w:t>1 mėn. kaina 1 licencijai,</w:t>
            </w:r>
          </w:p>
          <w:p w14:paraId="0019C6B9" w14:textId="77E96971" w:rsidR="008C5D0B" w:rsidRPr="008C5D0B" w:rsidRDefault="008C5D0B" w:rsidP="001B09C3">
            <w:pPr>
              <w:autoSpaceDE w:val="0"/>
              <w:autoSpaceDN w:val="0"/>
              <w:adjustRightInd w:val="0"/>
              <w:spacing w:after="0"/>
              <w:rPr>
                <w:rFonts w:ascii="Times New Roman" w:hAnsi="Times New Roman" w:cs="Times New Roman"/>
                <w:sz w:val="20"/>
                <w:szCs w:val="20"/>
              </w:rPr>
            </w:pPr>
            <w:r w:rsidRPr="008C5D0B">
              <w:rPr>
                <w:rFonts w:ascii="Times New Roman" w:hAnsi="Times New Roman" w:cs="Times New Roman"/>
                <w:sz w:val="20"/>
                <w:szCs w:val="20"/>
              </w:rPr>
              <w:t>Eur be PVM</w:t>
            </w:r>
          </w:p>
          <w:p w14:paraId="5BF9B44B" w14:textId="77777777" w:rsidR="008C5D0B" w:rsidRPr="008C5D0B" w:rsidRDefault="008C5D0B" w:rsidP="001B09C3">
            <w:pPr>
              <w:autoSpaceDE w:val="0"/>
              <w:autoSpaceDN w:val="0"/>
              <w:adjustRightInd w:val="0"/>
              <w:spacing w:after="0"/>
              <w:rPr>
                <w:rFonts w:ascii="Times New Roman" w:hAnsi="Times New Roman" w:cs="Times New Roman"/>
                <w:sz w:val="20"/>
                <w:szCs w:val="20"/>
              </w:rPr>
            </w:pPr>
          </w:p>
          <w:p w14:paraId="7B6196E7" w14:textId="77777777" w:rsidR="008C5D0B" w:rsidRPr="008C5D0B" w:rsidRDefault="008C5D0B" w:rsidP="001B09C3">
            <w:pPr>
              <w:autoSpaceDE w:val="0"/>
              <w:autoSpaceDN w:val="0"/>
              <w:adjustRightInd w:val="0"/>
              <w:spacing w:after="0"/>
              <w:rPr>
                <w:rFonts w:ascii="Times New Roman" w:hAnsi="Times New Roman" w:cs="Times New Roman"/>
                <w:i/>
                <w:iCs/>
                <w:sz w:val="20"/>
                <w:szCs w:val="20"/>
              </w:rPr>
            </w:pPr>
            <w:proofErr w:type="spellStart"/>
            <w:r w:rsidRPr="008C5D0B">
              <w:rPr>
                <w:rFonts w:ascii="Times New Roman" w:hAnsi="Times New Roman" w:cs="Times New Roman"/>
                <w:i/>
                <w:iCs/>
                <w:sz w:val="20"/>
                <w:szCs w:val="20"/>
              </w:rPr>
              <w:t>Price</w:t>
            </w:r>
            <w:proofErr w:type="spellEnd"/>
            <w:r w:rsidRPr="008C5D0B">
              <w:rPr>
                <w:rFonts w:ascii="Times New Roman" w:hAnsi="Times New Roman" w:cs="Times New Roman"/>
                <w:i/>
                <w:iCs/>
                <w:sz w:val="20"/>
                <w:szCs w:val="20"/>
              </w:rPr>
              <w:t xml:space="preserve"> </w:t>
            </w:r>
            <w:proofErr w:type="spellStart"/>
            <w:r w:rsidRPr="008C5D0B">
              <w:rPr>
                <w:rFonts w:ascii="Times New Roman" w:hAnsi="Times New Roman" w:cs="Times New Roman"/>
                <w:i/>
                <w:iCs/>
                <w:sz w:val="20"/>
                <w:szCs w:val="20"/>
              </w:rPr>
              <w:t>for</w:t>
            </w:r>
            <w:proofErr w:type="spellEnd"/>
            <w:r w:rsidRPr="008C5D0B">
              <w:rPr>
                <w:rFonts w:ascii="Times New Roman" w:hAnsi="Times New Roman" w:cs="Times New Roman"/>
                <w:i/>
                <w:iCs/>
                <w:sz w:val="20"/>
                <w:szCs w:val="20"/>
              </w:rPr>
              <w:t xml:space="preserve"> 1 </w:t>
            </w:r>
            <w:proofErr w:type="spellStart"/>
            <w:r w:rsidRPr="008C5D0B">
              <w:rPr>
                <w:rFonts w:ascii="Times New Roman" w:hAnsi="Times New Roman" w:cs="Times New Roman"/>
                <w:i/>
                <w:iCs/>
                <w:sz w:val="20"/>
                <w:szCs w:val="20"/>
              </w:rPr>
              <w:t>month</w:t>
            </w:r>
            <w:proofErr w:type="spellEnd"/>
            <w:r w:rsidRPr="008C5D0B">
              <w:rPr>
                <w:rFonts w:ascii="Times New Roman" w:hAnsi="Times New Roman" w:cs="Times New Roman"/>
                <w:i/>
                <w:iCs/>
                <w:sz w:val="20"/>
                <w:szCs w:val="20"/>
              </w:rPr>
              <w:t xml:space="preserve"> per 1 </w:t>
            </w:r>
            <w:proofErr w:type="spellStart"/>
            <w:r w:rsidRPr="008C5D0B">
              <w:rPr>
                <w:rFonts w:ascii="Times New Roman" w:hAnsi="Times New Roman" w:cs="Times New Roman"/>
                <w:i/>
                <w:iCs/>
                <w:sz w:val="20"/>
                <w:szCs w:val="20"/>
              </w:rPr>
              <w:t>license</w:t>
            </w:r>
            <w:proofErr w:type="spellEnd"/>
            <w:r w:rsidRPr="008C5D0B">
              <w:rPr>
                <w:rFonts w:ascii="Times New Roman" w:hAnsi="Times New Roman" w:cs="Times New Roman"/>
                <w:i/>
                <w:iCs/>
                <w:sz w:val="20"/>
                <w:szCs w:val="20"/>
              </w:rPr>
              <w:t>,</w:t>
            </w:r>
          </w:p>
          <w:p w14:paraId="7E704389" w14:textId="26433554" w:rsidR="008C5D0B" w:rsidRPr="008C5D0B" w:rsidRDefault="008C5D0B" w:rsidP="001B09C3">
            <w:pPr>
              <w:autoSpaceDE w:val="0"/>
              <w:autoSpaceDN w:val="0"/>
              <w:adjustRightInd w:val="0"/>
              <w:spacing w:after="0"/>
              <w:rPr>
                <w:rFonts w:ascii="Times New Roman" w:hAnsi="Times New Roman" w:cs="Times New Roman"/>
                <w:sz w:val="20"/>
                <w:szCs w:val="20"/>
              </w:rPr>
            </w:pPr>
            <w:r w:rsidRPr="008C5D0B">
              <w:rPr>
                <w:rFonts w:ascii="Times New Roman" w:hAnsi="Times New Roman" w:cs="Times New Roman"/>
                <w:i/>
                <w:iCs/>
                <w:sz w:val="20"/>
                <w:szCs w:val="20"/>
              </w:rPr>
              <w:t xml:space="preserve"> EUR </w:t>
            </w:r>
            <w:proofErr w:type="spellStart"/>
            <w:r w:rsidRPr="008C5D0B">
              <w:rPr>
                <w:rFonts w:ascii="Times New Roman" w:hAnsi="Times New Roman" w:cs="Times New Roman"/>
                <w:i/>
                <w:iCs/>
                <w:sz w:val="20"/>
                <w:szCs w:val="20"/>
              </w:rPr>
              <w:t>without</w:t>
            </w:r>
            <w:proofErr w:type="spellEnd"/>
            <w:r w:rsidRPr="008C5D0B">
              <w:rPr>
                <w:rFonts w:ascii="Times New Roman" w:hAnsi="Times New Roman" w:cs="Times New Roman"/>
                <w:i/>
                <w:iCs/>
                <w:sz w:val="20"/>
                <w:szCs w:val="20"/>
              </w:rPr>
              <w:t xml:space="preserve"> VAT</w:t>
            </w:r>
          </w:p>
        </w:tc>
        <w:tc>
          <w:tcPr>
            <w:tcW w:w="155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4C973F8" w14:textId="210C6105" w:rsidR="008C5D0B" w:rsidRPr="008C5D0B" w:rsidRDefault="008C5D0B" w:rsidP="002E01B2">
            <w:pPr>
              <w:autoSpaceDE w:val="0"/>
              <w:autoSpaceDN w:val="0"/>
              <w:adjustRightInd w:val="0"/>
              <w:spacing w:after="0"/>
              <w:rPr>
                <w:rFonts w:ascii="Times New Roman" w:hAnsi="Times New Roman" w:cs="Times New Roman"/>
                <w:b/>
                <w:bCs/>
                <w:sz w:val="20"/>
                <w:szCs w:val="20"/>
              </w:rPr>
            </w:pPr>
            <w:r w:rsidRPr="008C5D0B">
              <w:rPr>
                <w:rFonts w:ascii="Times New Roman" w:hAnsi="Times New Roman" w:cs="Times New Roman"/>
                <w:b/>
                <w:bCs/>
                <w:sz w:val="20"/>
                <w:szCs w:val="20"/>
              </w:rPr>
              <w:t xml:space="preserve">12 mėn. kaina, </w:t>
            </w:r>
            <w:r w:rsidRPr="008C5D0B">
              <w:rPr>
                <w:rFonts w:ascii="Times New Roman" w:hAnsi="Times New Roman" w:cs="Times New Roman"/>
                <w:b/>
                <w:bCs/>
                <w:sz w:val="20"/>
                <w:szCs w:val="20"/>
              </w:rPr>
              <w:t>680 licencijų</w:t>
            </w:r>
          </w:p>
          <w:p w14:paraId="72F2B0A6" w14:textId="636FD44A" w:rsidR="008C5D0B" w:rsidRPr="008C5D0B" w:rsidRDefault="008C5D0B" w:rsidP="002E01B2">
            <w:pPr>
              <w:autoSpaceDE w:val="0"/>
              <w:autoSpaceDN w:val="0"/>
              <w:adjustRightInd w:val="0"/>
              <w:spacing w:after="0"/>
              <w:rPr>
                <w:rFonts w:ascii="Times New Roman" w:hAnsi="Times New Roman" w:cs="Times New Roman"/>
                <w:b/>
                <w:bCs/>
                <w:sz w:val="20"/>
                <w:szCs w:val="20"/>
              </w:rPr>
            </w:pPr>
            <w:r w:rsidRPr="008C5D0B">
              <w:rPr>
                <w:rFonts w:ascii="Times New Roman" w:hAnsi="Times New Roman" w:cs="Times New Roman"/>
                <w:b/>
                <w:bCs/>
                <w:sz w:val="20"/>
                <w:szCs w:val="20"/>
              </w:rPr>
              <w:t>Eur be PVM</w:t>
            </w:r>
          </w:p>
          <w:p w14:paraId="1F72E22A" w14:textId="77777777" w:rsidR="008C5D0B" w:rsidRPr="008C5D0B" w:rsidRDefault="008C5D0B" w:rsidP="002E01B2">
            <w:pPr>
              <w:autoSpaceDE w:val="0"/>
              <w:autoSpaceDN w:val="0"/>
              <w:adjustRightInd w:val="0"/>
              <w:spacing w:after="0"/>
              <w:rPr>
                <w:rFonts w:ascii="Times New Roman" w:hAnsi="Times New Roman" w:cs="Times New Roman"/>
                <w:sz w:val="20"/>
                <w:szCs w:val="20"/>
              </w:rPr>
            </w:pPr>
          </w:p>
          <w:p w14:paraId="66262A1D" w14:textId="6EE667F1" w:rsidR="008C5D0B" w:rsidRPr="008C5D0B" w:rsidRDefault="008C5D0B" w:rsidP="002E01B2">
            <w:pPr>
              <w:autoSpaceDE w:val="0"/>
              <w:autoSpaceDN w:val="0"/>
              <w:adjustRightInd w:val="0"/>
              <w:spacing w:after="0"/>
              <w:rPr>
                <w:rFonts w:ascii="Times New Roman" w:hAnsi="Times New Roman" w:cs="Times New Roman"/>
                <w:i/>
                <w:iCs/>
                <w:sz w:val="20"/>
                <w:szCs w:val="20"/>
              </w:rPr>
            </w:pPr>
            <w:r w:rsidRPr="008C5D0B">
              <w:rPr>
                <w:rFonts w:ascii="Times New Roman" w:hAnsi="Times New Roman" w:cs="Times New Roman"/>
                <w:i/>
                <w:iCs/>
                <w:sz w:val="20"/>
                <w:szCs w:val="20"/>
              </w:rPr>
              <w:t xml:space="preserve">12 </w:t>
            </w:r>
            <w:proofErr w:type="spellStart"/>
            <w:r w:rsidRPr="008C5D0B">
              <w:rPr>
                <w:rFonts w:ascii="Times New Roman" w:hAnsi="Times New Roman" w:cs="Times New Roman"/>
                <w:i/>
                <w:iCs/>
                <w:sz w:val="20"/>
                <w:szCs w:val="20"/>
              </w:rPr>
              <w:t>month</w:t>
            </w:r>
            <w:proofErr w:type="spellEnd"/>
            <w:r w:rsidRPr="008C5D0B">
              <w:rPr>
                <w:rFonts w:ascii="Times New Roman" w:hAnsi="Times New Roman" w:cs="Times New Roman"/>
                <w:i/>
                <w:iCs/>
                <w:sz w:val="20"/>
                <w:szCs w:val="20"/>
              </w:rPr>
              <w:t xml:space="preserve"> </w:t>
            </w:r>
            <w:proofErr w:type="spellStart"/>
            <w:r w:rsidRPr="008C5D0B">
              <w:rPr>
                <w:rFonts w:ascii="Times New Roman" w:hAnsi="Times New Roman" w:cs="Times New Roman"/>
                <w:i/>
                <w:iCs/>
                <w:sz w:val="20"/>
                <w:szCs w:val="20"/>
              </w:rPr>
              <w:t>price</w:t>
            </w:r>
            <w:proofErr w:type="spellEnd"/>
            <w:r w:rsidRPr="008C5D0B">
              <w:rPr>
                <w:rFonts w:ascii="Times New Roman" w:hAnsi="Times New Roman" w:cs="Times New Roman"/>
                <w:i/>
                <w:iCs/>
                <w:sz w:val="20"/>
                <w:szCs w:val="20"/>
              </w:rPr>
              <w:t xml:space="preserve"> </w:t>
            </w:r>
            <w:proofErr w:type="spellStart"/>
            <w:r w:rsidRPr="008C5D0B">
              <w:rPr>
                <w:rFonts w:ascii="Times New Roman" w:hAnsi="Times New Roman" w:cs="Times New Roman"/>
                <w:i/>
                <w:iCs/>
                <w:sz w:val="20"/>
                <w:szCs w:val="20"/>
              </w:rPr>
              <w:t>for</w:t>
            </w:r>
            <w:proofErr w:type="spellEnd"/>
            <w:r w:rsidRPr="008C5D0B">
              <w:rPr>
                <w:rFonts w:ascii="Times New Roman" w:hAnsi="Times New Roman" w:cs="Times New Roman"/>
                <w:i/>
                <w:iCs/>
                <w:sz w:val="20"/>
                <w:szCs w:val="20"/>
              </w:rPr>
              <w:t xml:space="preserve"> 680 </w:t>
            </w:r>
            <w:proofErr w:type="spellStart"/>
            <w:r w:rsidRPr="008C5D0B">
              <w:rPr>
                <w:rFonts w:ascii="Times New Roman" w:hAnsi="Times New Roman" w:cs="Times New Roman"/>
                <w:i/>
                <w:iCs/>
                <w:sz w:val="20"/>
                <w:szCs w:val="20"/>
              </w:rPr>
              <w:t>licenses</w:t>
            </w:r>
            <w:proofErr w:type="spellEnd"/>
            <w:r w:rsidRPr="008C5D0B">
              <w:rPr>
                <w:rFonts w:ascii="Times New Roman" w:hAnsi="Times New Roman" w:cs="Times New Roman"/>
                <w:i/>
                <w:iCs/>
                <w:sz w:val="20"/>
                <w:szCs w:val="20"/>
              </w:rPr>
              <w:t xml:space="preserve">, </w:t>
            </w:r>
          </w:p>
          <w:p w14:paraId="1616DBFF" w14:textId="47997B90" w:rsidR="008C5D0B" w:rsidRPr="008C5D0B" w:rsidRDefault="008C5D0B" w:rsidP="002E01B2">
            <w:pPr>
              <w:autoSpaceDE w:val="0"/>
              <w:autoSpaceDN w:val="0"/>
              <w:adjustRightInd w:val="0"/>
              <w:spacing w:after="0"/>
              <w:rPr>
                <w:rFonts w:ascii="Times New Roman" w:hAnsi="Times New Roman" w:cs="Times New Roman"/>
                <w:sz w:val="20"/>
                <w:szCs w:val="20"/>
                <w:lang w:val="en-US"/>
              </w:rPr>
            </w:pPr>
            <w:r w:rsidRPr="008C5D0B">
              <w:rPr>
                <w:rFonts w:ascii="Times New Roman" w:hAnsi="Times New Roman" w:cs="Times New Roman"/>
                <w:i/>
                <w:iCs/>
                <w:sz w:val="20"/>
                <w:szCs w:val="20"/>
              </w:rPr>
              <w:t xml:space="preserve">EUR </w:t>
            </w:r>
            <w:proofErr w:type="spellStart"/>
            <w:r w:rsidRPr="008C5D0B">
              <w:rPr>
                <w:rFonts w:ascii="Times New Roman" w:hAnsi="Times New Roman" w:cs="Times New Roman"/>
                <w:i/>
                <w:iCs/>
                <w:sz w:val="20"/>
                <w:szCs w:val="20"/>
              </w:rPr>
              <w:t>without</w:t>
            </w:r>
            <w:proofErr w:type="spellEnd"/>
            <w:r w:rsidRPr="008C5D0B">
              <w:rPr>
                <w:rFonts w:ascii="Times New Roman" w:hAnsi="Times New Roman" w:cs="Times New Roman"/>
                <w:i/>
                <w:iCs/>
                <w:sz w:val="20"/>
                <w:szCs w:val="20"/>
              </w:rPr>
              <w:t xml:space="preserve"> VAT</w:t>
            </w:r>
          </w:p>
        </w:tc>
        <w:tc>
          <w:tcPr>
            <w:tcW w:w="17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202A8EA" w14:textId="77777777" w:rsidR="008C5D0B" w:rsidRPr="008C5D0B" w:rsidRDefault="008C5D0B" w:rsidP="002E01B2">
            <w:pPr>
              <w:autoSpaceDE w:val="0"/>
              <w:autoSpaceDN w:val="0"/>
              <w:adjustRightInd w:val="0"/>
              <w:spacing w:after="0"/>
              <w:jc w:val="center"/>
              <w:rPr>
                <w:rFonts w:ascii="Times New Roman" w:hAnsi="Times New Roman" w:cs="Times New Roman"/>
                <w:b/>
                <w:bCs/>
                <w:sz w:val="20"/>
                <w:szCs w:val="20"/>
              </w:rPr>
            </w:pPr>
            <w:r w:rsidRPr="008C5D0B">
              <w:rPr>
                <w:rFonts w:ascii="Times New Roman" w:hAnsi="Times New Roman" w:cs="Times New Roman"/>
                <w:b/>
                <w:bCs/>
                <w:sz w:val="20"/>
                <w:szCs w:val="20"/>
              </w:rPr>
              <w:t>21 % PVM*</w:t>
            </w:r>
          </w:p>
          <w:p w14:paraId="7B16F40B" w14:textId="7055211B" w:rsidR="008C5D0B" w:rsidRPr="008C5D0B" w:rsidRDefault="008C5D0B" w:rsidP="002E01B2">
            <w:pPr>
              <w:autoSpaceDE w:val="0"/>
              <w:autoSpaceDN w:val="0"/>
              <w:adjustRightInd w:val="0"/>
              <w:spacing w:after="0"/>
              <w:rPr>
                <w:rFonts w:ascii="Times New Roman" w:hAnsi="Times New Roman" w:cs="Times New Roman"/>
                <w:b/>
                <w:bCs/>
                <w:sz w:val="20"/>
                <w:szCs w:val="20"/>
              </w:rPr>
            </w:pPr>
            <w:r w:rsidRPr="008C5D0B">
              <w:rPr>
                <w:rFonts w:ascii="Times New Roman" w:hAnsi="Times New Roman" w:cs="Times New Roman"/>
                <w:b/>
                <w:bCs/>
                <w:sz w:val="20"/>
                <w:szCs w:val="20"/>
              </w:rPr>
              <w:t>12 mėn. 680 licencijų</w:t>
            </w:r>
          </w:p>
          <w:p w14:paraId="5E21F2CE" w14:textId="77777777" w:rsidR="008C5D0B" w:rsidRPr="008C5D0B" w:rsidRDefault="008C5D0B" w:rsidP="002E01B2">
            <w:pPr>
              <w:autoSpaceDE w:val="0"/>
              <w:autoSpaceDN w:val="0"/>
              <w:adjustRightInd w:val="0"/>
              <w:spacing w:after="0"/>
              <w:rPr>
                <w:rFonts w:ascii="Times New Roman" w:hAnsi="Times New Roman" w:cs="Times New Roman"/>
                <w:sz w:val="20"/>
                <w:szCs w:val="20"/>
              </w:rPr>
            </w:pPr>
          </w:p>
          <w:p w14:paraId="3A9D3E6F" w14:textId="480E0D53" w:rsidR="008C5D0B" w:rsidRPr="008C5D0B" w:rsidRDefault="008C5D0B" w:rsidP="002E01B2">
            <w:pPr>
              <w:autoSpaceDE w:val="0"/>
              <w:autoSpaceDN w:val="0"/>
              <w:adjustRightInd w:val="0"/>
              <w:spacing w:after="0"/>
              <w:rPr>
                <w:rFonts w:ascii="Times New Roman" w:hAnsi="Times New Roman" w:cs="Times New Roman"/>
                <w:i/>
                <w:iCs/>
                <w:sz w:val="20"/>
                <w:szCs w:val="20"/>
                <w:lang w:val="en-US"/>
              </w:rPr>
            </w:pPr>
            <w:r w:rsidRPr="008C5D0B">
              <w:rPr>
                <w:rFonts w:ascii="Times New Roman" w:hAnsi="Times New Roman" w:cs="Times New Roman"/>
                <w:i/>
                <w:iCs/>
                <w:sz w:val="20"/>
                <w:szCs w:val="20"/>
              </w:rPr>
              <w:t xml:space="preserve">VAT, 21 </w:t>
            </w:r>
            <w:r w:rsidRPr="008C5D0B">
              <w:rPr>
                <w:rFonts w:ascii="Times New Roman" w:hAnsi="Times New Roman" w:cs="Times New Roman"/>
                <w:i/>
                <w:iCs/>
                <w:sz w:val="20"/>
                <w:szCs w:val="20"/>
                <w:lang w:val="en-US"/>
              </w:rPr>
              <w:t>%</w:t>
            </w:r>
          </w:p>
          <w:p w14:paraId="28C4B582" w14:textId="3D710CA7" w:rsidR="008C5D0B" w:rsidRPr="008C5D0B" w:rsidRDefault="008C5D0B" w:rsidP="002E01B2">
            <w:pPr>
              <w:autoSpaceDE w:val="0"/>
              <w:autoSpaceDN w:val="0"/>
              <w:adjustRightInd w:val="0"/>
              <w:spacing w:after="0"/>
              <w:rPr>
                <w:rFonts w:ascii="Times New Roman" w:hAnsi="Times New Roman" w:cs="Times New Roman"/>
                <w:sz w:val="20"/>
                <w:szCs w:val="20"/>
              </w:rPr>
            </w:pPr>
            <w:r w:rsidRPr="008C5D0B">
              <w:rPr>
                <w:rFonts w:ascii="Times New Roman" w:hAnsi="Times New Roman" w:cs="Times New Roman"/>
                <w:i/>
                <w:iCs/>
                <w:sz w:val="20"/>
                <w:szCs w:val="20"/>
                <w:lang w:val="en-US"/>
              </w:rPr>
              <w:t>Note for foreign supplier: VAT pays contracting authority</w:t>
            </w:r>
          </w:p>
        </w:tc>
        <w:tc>
          <w:tcPr>
            <w:tcW w:w="17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4D12D8C" w14:textId="77777777" w:rsidR="008C5D0B" w:rsidRPr="008C5D0B" w:rsidRDefault="008C5D0B" w:rsidP="008C5D0B">
            <w:pPr>
              <w:autoSpaceDE w:val="0"/>
              <w:autoSpaceDN w:val="0"/>
              <w:adjustRightInd w:val="0"/>
              <w:spacing w:after="0"/>
              <w:rPr>
                <w:rFonts w:ascii="Times New Roman" w:hAnsi="Times New Roman" w:cs="Times New Roman"/>
                <w:b/>
                <w:bCs/>
                <w:sz w:val="20"/>
                <w:szCs w:val="20"/>
              </w:rPr>
            </w:pPr>
            <w:r w:rsidRPr="008C5D0B">
              <w:rPr>
                <w:rFonts w:ascii="Times New Roman" w:hAnsi="Times New Roman" w:cs="Times New Roman"/>
                <w:b/>
                <w:bCs/>
                <w:sz w:val="20"/>
                <w:szCs w:val="20"/>
              </w:rPr>
              <w:t>12 mėn. kaina, 680 licencijų</w:t>
            </w:r>
          </w:p>
          <w:p w14:paraId="17CD5A5C" w14:textId="5EF28069" w:rsidR="008C5D0B" w:rsidRPr="008C5D0B" w:rsidRDefault="008C5D0B" w:rsidP="008C5D0B">
            <w:pPr>
              <w:autoSpaceDE w:val="0"/>
              <w:autoSpaceDN w:val="0"/>
              <w:adjustRightInd w:val="0"/>
              <w:spacing w:after="0"/>
              <w:rPr>
                <w:rFonts w:ascii="Times New Roman" w:hAnsi="Times New Roman" w:cs="Times New Roman"/>
                <w:b/>
                <w:bCs/>
                <w:sz w:val="20"/>
                <w:szCs w:val="20"/>
              </w:rPr>
            </w:pPr>
            <w:r w:rsidRPr="008C5D0B">
              <w:rPr>
                <w:rFonts w:ascii="Times New Roman" w:hAnsi="Times New Roman" w:cs="Times New Roman"/>
                <w:b/>
                <w:bCs/>
                <w:sz w:val="20"/>
                <w:szCs w:val="20"/>
              </w:rPr>
              <w:t xml:space="preserve">Eur </w:t>
            </w:r>
            <w:r w:rsidRPr="008C5D0B">
              <w:rPr>
                <w:rFonts w:ascii="Times New Roman" w:hAnsi="Times New Roman" w:cs="Times New Roman"/>
                <w:b/>
                <w:bCs/>
                <w:sz w:val="20"/>
                <w:szCs w:val="20"/>
              </w:rPr>
              <w:t>su</w:t>
            </w:r>
            <w:r w:rsidRPr="008C5D0B">
              <w:rPr>
                <w:rFonts w:ascii="Times New Roman" w:hAnsi="Times New Roman" w:cs="Times New Roman"/>
                <w:b/>
                <w:bCs/>
                <w:sz w:val="20"/>
                <w:szCs w:val="20"/>
              </w:rPr>
              <w:t xml:space="preserve"> PVM</w:t>
            </w:r>
          </w:p>
          <w:p w14:paraId="3C1030B2" w14:textId="77777777" w:rsidR="008C5D0B" w:rsidRPr="008C5D0B" w:rsidRDefault="008C5D0B" w:rsidP="008C5D0B">
            <w:pPr>
              <w:autoSpaceDE w:val="0"/>
              <w:autoSpaceDN w:val="0"/>
              <w:adjustRightInd w:val="0"/>
              <w:spacing w:after="0"/>
              <w:rPr>
                <w:rFonts w:ascii="Times New Roman" w:hAnsi="Times New Roman" w:cs="Times New Roman"/>
                <w:sz w:val="20"/>
                <w:szCs w:val="20"/>
              </w:rPr>
            </w:pPr>
          </w:p>
          <w:p w14:paraId="5428FC1F" w14:textId="77777777" w:rsidR="008C5D0B" w:rsidRPr="008C5D0B" w:rsidRDefault="008C5D0B" w:rsidP="008C5D0B">
            <w:pPr>
              <w:autoSpaceDE w:val="0"/>
              <w:autoSpaceDN w:val="0"/>
              <w:adjustRightInd w:val="0"/>
              <w:spacing w:after="0"/>
              <w:rPr>
                <w:rFonts w:ascii="Times New Roman" w:hAnsi="Times New Roman" w:cs="Times New Roman"/>
                <w:i/>
                <w:iCs/>
                <w:sz w:val="20"/>
                <w:szCs w:val="20"/>
              </w:rPr>
            </w:pPr>
            <w:r w:rsidRPr="008C5D0B">
              <w:rPr>
                <w:rFonts w:ascii="Times New Roman" w:hAnsi="Times New Roman" w:cs="Times New Roman"/>
                <w:i/>
                <w:iCs/>
                <w:sz w:val="20"/>
                <w:szCs w:val="20"/>
              </w:rPr>
              <w:t xml:space="preserve">12 </w:t>
            </w:r>
            <w:proofErr w:type="spellStart"/>
            <w:r w:rsidRPr="008C5D0B">
              <w:rPr>
                <w:rFonts w:ascii="Times New Roman" w:hAnsi="Times New Roman" w:cs="Times New Roman"/>
                <w:i/>
                <w:iCs/>
                <w:sz w:val="20"/>
                <w:szCs w:val="20"/>
              </w:rPr>
              <w:t>month</w:t>
            </w:r>
            <w:proofErr w:type="spellEnd"/>
            <w:r w:rsidRPr="008C5D0B">
              <w:rPr>
                <w:rFonts w:ascii="Times New Roman" w:hAnsi="Times New Roman" w:cs="Times New Roman"/>
                <w:i/>
                <w:iCs/>
                <w:sz w:val="20"/>
                <w:szCs w:val="20"/>
              </w:rPr>
              <w:t xml:space="preserve"> </w:t>
            </w:r>
            <w:proofErr w:type="spellStart"/>
            <w:r w:rsidRPr="008C5D0B">
              <w:rPr>
                <w:rFonts w:ascii="Times New Roman" w:hAnsi="Times New Roman" w:cs="Times New Roman"/>
                <w:i/>
                <w:iCs/>
                <w:sz w:val="20"/>
                <w:szCs w:val="20"/>
              </w:rPr>
              <w:t>price</w:t>
            </w:r>
            <w:proofErr w:type="spellEnd"/>
            <w:r w:rsidRPr="008C5D0B">
              <w:rPr>
                <w:rFonts w:ascii="Times New Roman" w:hAnsi="Times New Roman" w:cs="Times New Roman"/>
                <w:i/>
                <w:iCs/>
                <w:sz w:val="20"/>
                <w:szCs w:val="20"/>
              </w:rPr>
              <w:t xml:space="preserve"> </w:t>
            </w:r>
            <w:proofErr w:type="spellStart"/>
            <w:r w:rsidRPr="008C5D0B">
              <w:rPr>
                <w:rFonts w:ascii="Times New Roman" w:hAnsi="Times New Roman" w:cs="Times New Roman"/>
                <w:i/>
                <w:iCs/>
                <w:sz w:val="20"/>
                <w:szCs w:val="20"/>
              </w:rPr>
              <w:t>for</w:t>
            </w:r>
            <w:proofErr w:type="spellEnd"/>
            <w:r w:rsidRPr="008C5D0B">
              <w:rPr>
                <w:rFonts w:ascii="Times New Roman" w:hAnsi="Times New Roman" w:cs="Times New Roman"/>
                <w:i/>
                <w:iCs/>
                <w:sz w:val="20"/>
                <w:szCs w:val="20"/>
              </w:rPr>
              <w:t xml:space="preserve"> 680 </w:t>
            </w:r>
            <w:proofErr w:type="spellStart"/>
            <w:r w:rsidRPr="008C5D0B">
              <w:rPr>
                <w:rFonts w:ascii="Times New Roman" w:hAnsi="Times New Roman" w:cs="Times New Roman"/>
                <w:i/>
                <w:iCs/>
                <w:sz w:val="20"/>
                <w:szCs w:val="20"/>
              </w:rPr>
              <w:t>licenses</w:t>
            </w:r>
            <w:proofErr w:type="spellEnd"/>
            <w:r w:rsidRPr="008C5D0B">
              <w:rPr>
                <w:rFonts w:ascii="Times New Roman" w:hAnsi="Times New Roman" w:cs="Times New Roman"/>
                <w:i/>
                <w:iCs/>
                <w:sz w:val="20"/>
                <w:szCs w:val="20"/>
              </w:rPr>
              <w:t xml:space="preserve">, </w:t>
            </w:r>
          </w:p>
          <w:p w14:paraId="29BF9998" w14:textId="6F362102" w:rsidR="008C5D0B" w:rsidRPr="008C5D0B" w:rsidRDefault="008C5D0B" w:rsidP="008C5D0B">
            <w:pPr>
              <w:autoSpaceDE w:val="0"/>
              <w:autoSpaceDN w:val="0"/>
              <w:adjustRightInd w:val="0"/>
              <w:spacing w:after="0"/>
              <w:jc w:val="center"/>
              <w:rPr>
                <w:rFonts w:ascii="Times New Roman" w:hAnsi="Times New Roman" w:cs="Times New Roman"/>
                <w:sz w:val="20"/>
                <w:szCs w:val="20"/>
              </w:rPr>
            </w:pPr>
            <w:r w:rsidRPr="008C5D0B">
              <w:rPr>
                <w:rFonts w:ascii="Times New Roman" w:hAnsi="Times New Roman" w:cs="Times New Roman"/>
                <w:i/>
                <w:iCs/>
                <w:sz w:val="20"/>
                <w:szCs w:val="20"/>
              </w:rPr>
              <w:t>EUR</w:t>
            </w:r>
            <w:r w:rsidRPr="008C5D0B">
              <w:rPr>
                <w:rFonts w:ascii="Times New Roman" w:hAnsi="Times New Roman" w:cs="Times New Roman"/>
                <w:i/>
                <w:iCs/>
                <w:sz w:val="20"/>
                <w:szCs w:val="20"/>
              </w:rPr>
              <w:t xml:space="preserve"> </w:t>
            </w:r>
            <w:proofErr w:type="spellStart"/>
            <w:r w:rsidRPr="008C5D0B">
              <w:rPr>
                <w:rFonts w:ascii="Times New Roman" w:hAnsi="Times New Roman" w:cs="Times New Roman"/>
                <w:i/>
                <w:iCs/>
                <w:sz w:val="20"/>
                <w:szCs w:val="20"/>
              </w:rPr>
              <w:t>including</w:t>
            </w:r>
            <w:proofErr w:type="spellEnd"/>
            <w:r w:rsidRPr="008C5D0B">
              <w:rPr>
                <w:rFonts w:ascii="Times New Roman" w:hAnsi="Times New Roman" w:cs="Times New Roman"/>
                <w:i/>
                <w:iCs/>
                <w:sz w:val="20"/>
                <w:szCs w:val="20"/>
              </w:rPr>
              <w:t xml:space="preserve"> VAT</w:t>
            </w:r>
          </w:p>
        </w:tc>
      </w:tr>
      <w:tr w:rsidR="008C5D0B" w:rsidRPr="008C5D0B" w14:paraId="4C9BB904" w14:textId="367435E9" w:rsidTr="008C5D0B">
        <w:trPr>
          <w:trHeight w:val="163"/>
        </w:trPr>
        <w:tc>
          <w:tcPr>
            <w:tcW w:w="328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AE8859E" w14:textId="27EB9FC4" w:rsidR="008C5D0B" w:rsidRPr="008C5D0B" w:rsidRDefault="008C5D0B" w:rsidP="001B09C3">
            <w:pPr>
              <w:autoSpaceDE w:val="0"/>
              <w:autoSpaceDN w:val="0"/>
              <w:adjustRightInd w:val="0"/>
              <w:spacing w:after="0"/>
              <w:jc w:val="right"/>
              <w:rPr>
                <w:rFonts w:ascii="Times New Roman" w:hAnsi="Times New Roman" w:cs="Times New Roman"/>
              </w:rPr>
            </w:pPr>
            <w:r w:rsidRPr="008C5D0B">
              <w:rPr>
                <w:rFonts w:ascii="Times New Roman" w:hAnsi="Times New Roman" w:cs="Times New Roman"/>
              </w:rPr>
              <w:t>Microsoft Office 365 A3 (</w:t>
            </w:r>
            <w:proofErr w:type="spellStart"/>
            <w:r w:rsidRPr="008C5D0B">
              <w:rPr>
                <w:rFonts w:ascii="Times New Roman" w:hAnsi="Times New Roman" w:cs="Times New Roman"/>
              </w:rPr>
              <w:t>Education</w:t>
            </w:r>
            <w:proofErr w:type="spellEnd"/>
            <w:r w:rsidRPr="008C5D0B">
              <w:rPr>
                <w:rFonts w:ascii="Times New Roman" w:hAnsi="Times New Roman" w:cs="Times New Roman"/>
              </w:rPr>
              <w:t xml:space="preserve"> </w:t>
            </w:r>
            <w:proofErr w:type="spellStart"/>
            <w:r w:rsidRPr="008C5D0B">
              <w:rPr>
                <w:rFonts w:ascii="Times New Roman" w:hAnsi="Times New Roman" w:cs="Times New Roman"/>
              </w:rPr>
              <w:t>Faculty</w:t>
            </w:r>
            <w:proofErr w:type="spellEnd"/>
            <w:r w:rsidRPr="008C5D0B">
              <w:rPr>
                <w:rFonts w:ascii="Times New Roman" w:hAnsi="Times New Roman" w:cs="Times New Roman"/>
              </w:rPr>
              <w:t xml:space="preserve"> </w:t>
            </w:r>
            <w:proofErr w:type="spellStart"/>
            <w:r w:rsidRPr="008C5D0B">
              <w:rPr>
                <w:rFonts w:ascii="Times New Roman" w:hAnsi="Times New Roman" w:cs="Times New Roman"/>
              </w:rPr>
              <w:t>Pricing</w:t>
            </w:r>
            <w:proofErr w:type="spellEnd"/>
            <w:r w:rsidRPr="008C5D0B">
              <w:rPr>
                <w:rFonts w:ascii="Times New Roman" w:hAnsi="Times New Roman" w:cs="Times New Roman"/>
              </w:rPr>
              <w:t xml:space="preserve">) arba lygiavertės programinės įrangos </w:t>
            </w:r>
          </w:p>
          <w:p w14:paraId="18B37302" w14:textId="77777777" w:rsidR="008C5D0B" w:rsidRPr="008C5D0B" w:rsidRDefault="008C5D0B" w:rsidP="001B09C3">
            <w:pPr>
              <w:autoSpaceDE w:val="0"/>
              <w:autoSpaceDN w:val="0"/>
              <w:adjustRightInd w:val="0"/>
              <w:spacing w:after="0"/>
              <w:jc w:val="right"/>
              <w:rPr>
                <w:rFonts w:ascii="Times New Roman" w:hAnsi="Times New Roman" w:cs="Times New Roman"/>
              </w:rPr>
            </w:pPr>
          </w:p>
          <w:p w14:paraId="091AC061" w14:textId="3AD5A30C" w:rsidR="008C5D0B" w:rsidRPr="008C5D0B" w:rsidRDefault="008C5D0B" w:rsidP="001B09C3">
            <w:pPr>
              <w:autoSpaceDE w:val="0"/>
              <w:autoSpaceDN w:val="0"/>
              <w:adjustRightInd w:val="0"/>
              <w:spacing w:after="0"/>
              <w:jc w:val="right"/>
              <w:rPr>
                <w:rFonts w:ascii="Times New Roman" w:hAnsi="Times New Roman" w:cs="Times New Roman"/>
                <w:i/>
                <w:iCs/>
                <w:sz w:val="20"/>
                <w:szCs w:val="20"/>
              </w:rPr>
            </w:pPr>
            <w:r w:rsidRPr="008C5D0B">
              <w:rPr>
                <w:rFonts w:ascii="Times New Roman" w:hAnsi="Times New Roman" w:cs="Times New Roman"/>
                <w:i/>
                <w:iCs/>
              </w:rPr>
              <w:t>Microsoft Office 365 A3 (</w:t>
            </w:r>
            <w:proofErr w:type="spellStart"/>
            <w:r w:rsidRPr="008C5D0B">
              <w:rPr>
                <w:rFonts w:ascii="Times New Roman" w:hAnsi="Times New Roman" w:cs="Times New Roman"/>
                <w:i/>
                <w:iCs/>
              </w:rPr>
              <w:t>Education</w:t>
            </w:r>
            <w:proofErr w:type="spellEnd"/>
            <w:r w:rsidRPr="008C5D0B">
              <w:rPr>
                <w:rFonts w:ascii="Times New Roman" w:hAnsi="Times New Roman" w:cs="Times New Roman"/>
                <w:i/>
                <w:iCs/>
              </w:rPr>
              <w:t xml:space="preserve"> </w:t>
            </w:r>
            <w:proofErr w:type="spellStart"/>
            <w:r w:rsidRPr="008C5D0B">
              <w:rPr>
                <w:rFonts w:ascii="Times New Roman" w:hAnsi="Times New Roman" w:cs="Times New Roman"/>
                <w:i/>
                <w:iCs/>
              </w:rPr>
              <w:t>Faculty</w:t>
            </w:r>
            <w:proofErr w:type="spellEnd"/>
            <w:r w:rsidRPr="008C5D0B">
              <w:rPr>
                <w:rFonts w:ascii="Times New Roman" w:hAnsi="Times New Roman" w:cs="Times New Roman"/>
                <w:i/>
                <w:iCs/>
              </w:rPr>
              <w:t xml:space="preserve"> </w:t>
            </w:r>
            <w:proofErr w:type="spellStart"/>
            <w:r w:rsidRPr="008C5D0B">
              <w:rPr>
                <w:rFonts w:ascii="Times New Roman" w:hAnsi="Times New Roman" w:cs="Times New Roman"/>
                <w:i/>
                <w:iCs/>
              </w:rPr>
              <w:t>Pricing</w:t>
            </w:r>
            <w:proofErr w:type="spellEnd"/>
            <w:r w:rsidRPr="008C5D0B">
              <w:rPr>
                <w:rFonts w:ascii="Times New Roman" w:hAnsi="Times New Roman" w:cs="Times New Roman"/>
                <w:i/>
                <w:iCs/>
              </w:rPr>
              <w:t xml:space="preserve">) </w:t>
            </w:r>
            <w:proofErr w:type="spellStart"/>
            <w:r w:rsidRPr="008C5D0B">
              <w:rPr>
                <w:rFonts w:ascii="Times New Roman" w:hAnsi="Times New Roman" w:cs="Times New Roman"/>
                <w:i/>
                <w:iCs/>
              </w:rPr>
              <w:t>or</w:t>
            </w:r>
            <w:proofErr w:type="spellEnd"/>
            <w:r w:rsidRPr="008C5D0B">
              <w:rPr>
                <w:rFonts w:ascii="Times New Roman" w:hAnsi="Times New Roman" w:cs="Times New Roman"/>
                <w:i/>
                <w:iCs/>
              </w:rPr>
              <w:t xml:space="preserve"> </w:t>
            </w:r>
            <w:proofErr w:type="spellStart"/>
            <w:r w:rsidRPr="008C5D0B">
              <w:rPr>
                <w:rFonts w:ascii="Times New Roman" w:hAnsi="Times New Roman" w:cs="Times New Roman"/>
                <w:i/>
                <w:iCs/>
              </w:rPr>
              <w:t>equivalent</w:t>
            </w:r>
            <w:proofErr w:type="spellEnd"/>
            <w:r w:rsidRPr="008C5D0B">
              <w:rPr>
                <w:rFonts w:ascii="Times New Roman" w:hAnsi="Times New Roman" w:cs="Times New Roman"/>
                <w:i/>
                <w:iCs/>
              </w:rPr>
              <w:t xml:space="preserve"> </w:t>
            </w:r>
            <w:proofErr w:type="spellStart"/>
            <w:r w:rsidRPr="008C5D0B">
              <w:rPr>
                <w:rFonts w:ascii="Times New Roman" w:hAnsi="Times New Roman" w:cs="Times New Roman"/>
                <w:i/>
                <w:iCs/>
              </w:rPr>
              <w:t>software</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6252F30C" w14:textId="77777777" w:rsidR="008C5D0B" w:rsidRPr="008C5D0B" w:rsidRDefault="008C5D0B" w:rsidP="001B09C3">
            <w:pPr>
              <w:autoSpaceDE w:val="0"/>
              <w:autoSpaceDN w:val="0"/>
              <w:adjustRightInd w:val="0"/>
              <w:spacing w:after="0"/>
              <w:jc w:val="right"/>
              <w:rPr>
                <w:rFonts w:ascii="Times New Roman" w:hAnsi="Times New Roman" w:cs="Times New Roman"/>
                <w:sz w:val="20"/>
                <w:szCs w:val="20"/>
              </w:rPr>
            </w:pPr>
            <w:r w:rsidRPr="008C5D0B">
              <w:rPr>
                <w:rFonts w:ascii="Times New Roman" w:hAnsi="Times New Roman" w:cs="Times New Roman"/>
                <w:sz w:val="20"/>
                <w:szCs w:val="20"/>
              </w:rPr>
              <w:t>0,00</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2342FAD6" w14:textId="77777777" w:rsidR="008C5D0B" w:rsidRPr="008C5D0B" w:rsidRDefault="008C5D0B" w:rsidP="001B09C3">
            <w:pPr>
              <w:autoSpaceDE w:val="0"/>
              <w:autoSpaceDN w:val="0"/>
              <w:adjustRightInd w:val="0"/>
              <w:spacing w:after="0"/>
              <w:jc w:val="right"/>
              <w:rPr>
                <w:rFonts w:ascii="Times New Roman" w:hAnsi="Times New Roman" w:cs="Times New Roman"/>
                <w:sz w:val="20"/>
                <w:szCs w:val="20"/>
              </w:rPr>
            </w:pPr>
            <w:r w:rsidRPr="008C5D0B">
              <w:rPr>
                <w:rFonts w:ascii="Times New Roman" w:hAnsi="Times New Roman" w:cs="Times New Roman"/>
                <w:sz w:val="20"/>
                <w:szCs w:val="20"/>
              </w:rPr>
              <w:t>0,00</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5B9DB7A9" w14:textId="77777777" w:rsidR="008C5D0B" w:rsidRPr="008C5D0B" w:rsidRDefault="008C5D0B" w:rsidP="001B09C3">
            <w:pPr>
              <w:autoSpaceDE w:val="0"/>
              <w:autoSpaceDN w:val="0"/>
              <w:adjustRightInd w:val="0"/>
              <w:spacing w:after="0"/>
              <w:jc w:val="right"/>
              <w:rPr>
                <w:rFonts w:ascii="Times New Roman" w:hAnsi="Times New Roman" w:cs="Times New Roman"/>
                <w:sz w:val="20"/>
                <w:szCs w:val="20"/>
              </w:rPr>
            </w:pPr>
            <w:r w:rsidRPr="008C5D0B">
              <w:rPr>
                <w:rFonts w:ascii="Times New Roman" w:hAnsi="Times New Roman" w:cs="Times New Roman"/>
                <w:sz w:val="20"/>
                <w:szCs w:val="20"/>
              </w:rPr>
              <w:t>0,00</w:t>
            </w:r>
          </w:p>
        </w:tc>
        <w:tc>
          <w:tcPr>
            <w:tcW w:w="1701" w:type="dxa"/>
            <w:tcBorders>
              <w:top w:val="single" w:sz="6" w:space="0" w:color="auto"/>
              <w:left w:val="single" w:sz="6" w:space="0" w:color="auto"/>
              <w:bottom w:val="single" w:sz="6" w:space="0" w:color="auto"/>
              <w:right w:val="single" w:sz="6" w:space="0" w:color="auto"/>
            </w:tcBorders>
          </w:tcPr>
          <w:p w14:paraId="2344EF62" w14:textId="7E9E7B80" w:rsidR="008C5D0B" w:rsidRPr="008C5D0B" w:rsidRDefault="008C5D0B" w:rsidP="001B09C3">
            <w:pPr>
              <w:autoSpaceDE w:val="0"/>
              <w:autoSpaceDN w:val="0"/>
              <w:adjustRightInd w:val="0"/>
              <w:spacing w:after="0"/>
              <w:jc w:val="right"/>
              <w:rPr>
                <w:rFonts w:ascii="Times New Roman" w:hAnsi="Times New Roman" w:cs="Times New Roman"/>
                <w:sz w:val="20"/>
                <w:szCs w:val="20"/>
              </w:rPr>
            </w:pPr>
            <w:r w:rsidRPr="008C5D0B">
              <w:rPr>
                <w:rFonts w:ascii="Times New Roman" w:hAnsi="Times New Roman" w:cs="Times New Roman"/>
                <w:sz w:val="20"/>
                <w:szCs w:val="20"/>
              </w:rPr>
              <w:t>0,00</w:t>
            </w:r>
          </w:p>
        </w:tc>
      </w:tr>
    </w:tbl>
    <w:p w14:paraId="0D15BA81" w14:textId="51DBA876" w:rsidR="000F7D28" w:rsidRPr="008F0B3F" w:rsidRDefault="000F7D28" w:rsidP="000F7D28">
      <w:pPr>
        <w:widowControl w:val="0"/>
        <w:tabs>
          <w:tab w:val="left" w:pos="1800"/>
        </w:tabs>
        <w:spacing w:after="0"/>
        <w:ind w:right="-46" w:firstLine="720"/>
        <w:jc w:val="both"/>
        <w:rPr>
          <w:rFonts w:ascii="Times New Roman" w:hAnsi="Times New Roman" w:cs="Times New Roman"/>
          <w:color w:val="000000"/>
          <w:sz w:val="20"/>
          <w:szCs w:val="20"/>
        </w:rPr>
      </w:pPr>
      <w:r w:rsidRPr="008F0B3F">
        <w:rPr>
          <w:rFonts w:ascii="Times New Roman" w:hAnsi="Times New Roman" w:cs="Times New Roman"/>
          <w:color w:val="000000"/>
          <w:sz w:val="20"/>
          <w:szCs w:val="20"/>
        </w:rPr>
        <w:t>** - į siūlomą kainą turi būti įskaityti visi tiekėjo mokami mokesčiai ir visos tiekėjo patiriamos su pasiūlymo rengimu ir su pirkimo sutarties vykdymu susijusios (prekių pristatymo, atsiskaitymo dokumentų pateikimo per informacinę sistemą „</w:t>
      </w:r>
      <w:r w:rsidR="00B502E2" w:rsidRPr="008F0B3F">
        <w:rPr>
          <w:rFonts w:ascii="Times New Roman" w:hAnsi="Times New Roman" w:cs="Times New Roman"/>
          <w:color w:val="000000"/>
          <w:sz w:val="20"/>
          <w:szCs w:val="20"/>
        </w:rPr>
        <w:t>SABIS</w:t>
      </w:r>
      <w:r w:rsidRPr="008F0B3F">
        <w:rPr>
          <w:rFonts w:ascii="Times New Roman" w:hAnsi="Times New Roman" w:cs="Times New Roman"/>
          <w:color w:val="000000"/>
          <w:sz w:val="20"/>
          <w:szCs w:val="20"/>
        </w:rPr>
        <w:t>“, išlaidos ir visos kitos, reikalingos tinkamam sutarties įvykdymui)</w:t>
      </w:r>
      <w:r w:rsidR="00B502E2" w:rsidRPr="008F0B3F">
        <w:rPr>
          <w:rFonts w:ascii="Times New Roman" w:hAnsi="Times New Roman" w:cs="Times New Roman"/>
          <w:color w:val="000000"/>
          <w:sz w:val="20"/>
          <w:szCs w:val="20"/>
        </w:rPr>
        <w:t>.</w:t>
      </w:r>
    </w:p>
    <w:p w14:paraId="0103D14F" w14:textId="2D27DECA" w:rsidR="00B93714" w:rsidRPr="008F0B3F" w:rsidRDefault="00B93714" w:rsidP="000F7D28">
      <w:pPr>
        <w:widowControl w:val="0"/>
        <w:tabs>
          <w:tab w:val="left" w:pos="1800"/>
        </w:tabs>
        <w:spacing w:after="0"/>
        <w:ind w:right="-46" w:firstLine="720"/>
        <w:jc w:val="both"/>
        <w:rPr>
          <w:rFonts w:ascii="Times New Roman" w:hAnsi="Times New Roman" w:cs="Times New Roman"/>
          <w:i/>
          <w:iCs/>
          <w:color w:val="000000"/>
          <w:sz w:val="20"/>
          <w:szCs w:val="20"/>
        </w:rPr>
      </w:pPr>
      <w:r w:rsidRPr="008F0B3F">
        <w:rPr>
          <w:rFonts w:ascii="Times New Roman" w:hAnsi="Times New Roman" w:cs="Times New Roman"/>
          <w:i/>
          <w:iCs/>
          <w:color w:val="000000"/>
          <w:sz w:val="20"/>
          <w:szCs w:val="20"/>
        </w:rPr>
        <w:t xml:space="preserve">** - </w:t>
      </w:r>
      <w:proofErr w:type="spellStart"/>
      <w:r w:rsidRPr="008F0B3F">
        <w:rPr>
          <w:rFonts w:ascii="Times New Roman" w:hAnsi="Times New Roman" w:cs="Times New Roman"/>
          <w:i/>
          <w:iCs/>
          <w:color w:val="000000"/>
          <w:sz w:val="20"/>
          <w:szCs w:val="20"/>
        </w:rPr>
        <w:t>the</w:t>
      </w:r>
      <w:proofErr w:type="spellEnd"/>
      <w:r w:rsidRPr="008F0B3F">
        <w:rPr>
          <w:rFonts w:ascii="Times New Roman" w:hAnsi="Times New Roman" w:cs="Times New Roman"/>
          <w:i/>
          <w:iCs/>
          <w:color w:val="000000"/>
          <w:sz w:val="20"/>
          <w:szCs w:val="20"/>
        </w:rPr>
        <w:t xml:space="preserve"> </w:t>
      </w:r>
      <w:proofErr w:type="spellStart"/>
      <w:r w:rsidRPr="008F0B3F">
        <w:rPr>
          <w:rFonts w:ascii="Times New Roman" w:hAnsi="Times New Roman" w:cs="Times New Roman"/>
          <w:i/>
          <w:iCs/>
          <w:color w:val="000000"/>
          <w:sz w:val="20"/>
          <w:szCs w:val="20"/>
        </w:rPr>
        <w:t>offered</w:t>
      </w:r>
      <w:proofErr w:type="spellEnd"/>
      <w:r w:rsidRPr="008F0B3F">
        <w:rPr>
          <w:rFonts w:ascii="Times New Roman" w:hAnsi="Times New Roman" w:cs="Times New Roman"/>
          <w:i/>
          <w:iCs/>
          <w:color w:val="000000"/>
          <w:sz w:val="20"/>
          <w:szCs w:val="20"/>
        </w:rPr>
        <w:t xml:space="preserve"> </w:t>
      </w:r>
      <w:proofErr w:type="spellStart"/>
      <w:r w:rsidRPr="008F0B3F">
        <w:rPr>
          <w:rFonts w:ascii="Times New Roman" w:hAnsi="Times New Roman" w:cs="Times New Roman"/>
          <w:i/>
          <w:iCs/>
          <w:color w:val="000000"/>
          <w:sz w:val="20"/>
          <w:szCs w:val="20"/>
        </w:rPr>
        <w:t>price</w:t>
      </w:r>
      <w:proofErr w:type="spellEnd"/>
      <w:r w:rsidRPr="008F0B3F">
        <w:rPr>
          <w:rFonts w:ascii="Times New Roman" w:hAnsi="Times New Roman" w:cs="Times New Roman"/>
          <w:i/>
          <w:iCs/>
          <w:color w:val="000000"/>
          <w:sz w:val="20"/>
          <w:szCs w:val="20"/>
        </w:rPr>
        <w:t xml:space="preserve"> </w:t>
      </w:r>
      <w:proofErr w:type="spellStart"/>
      <w:r w:rsidRPr="008F0B3F">
        <w:rPr>
          <w:rFonts w:ascii="Times New Roman" w:hAnsi="Times New Roman" w:cs="Times New Roman"/>
          <w:i/>
          <w:iCs/>
          <w:color w:val="000000"/>
          <w:sz w:val="20"/>
          <w:szCs w:val="20"/>
        </w:rPr>
        <w:t>must</w:t>
      </w:r>
      <w:proofErr w:type="spellEnd"/>
      <w:r w:rsidRPr="008F0B3F">
        <w:rPr>
          <w:rFonts w:ascii="Times New Roman" w:hAnsi="Times New Roman" w:cs="Times New Roman"/>
          <w:i/>
          <w:iCs/>
          <w:color w:val="000000"/>
          <w:sz w:val="20"/>
          <w:szCs w:val="20"/>
        </w:rPr>
        <w:t xml:space="preserve"> include all fees paid by the supplier and all expenses incurred by the supplier related to the preparation of the offer and the execution of the purchase contract (delivery of goods, submission of </w:t>
      </w:r>
      <w:r w:rsidR="00691361" w:rsidRPr="008F0B3F">
        <w:rPr>
          <w:rFonts w:ascii="Times New Roman" w:hAnsi="Times New Roman" w:cs="Times New Roman"/>
          <w:i/>
          <w:iCs/>
          <w:color w:val="000000"/>
          <w:sz w:val="20"/>
          <w:szCs w:val="20"/>
        </w:rPr>
        <w:t>invoice</w:t>
      </w:r>
      <w:r w:rsidRPr="008F0B3F">
        <w:rPr>
          <w:rFonts w:ascii="Times New Roman" w:hAnsi="Times New Roman" w:cs="Times New Roman"/>
          <w:i/>
          <w:iCs/>
          <w:color w:val="000000"/>
          <w:sz w:val="20"/>
          <w:szCs w:val="20"/>
        </w:rPr>
        <w:t xml:space="preserve"> through the information system "</w:t>
      </w:r>
      <w:r w:rsidR="00691361" w:rsidRPr="008F0B3F">
        <w:rPr>
          <w:rFonts w:ascii="Times New Roman" w:hAnsi="Times New Roman" w:cs="Times New Roman"/>
          <w:i/>
          <w:iCs/>
          <w:color w:val="000000"/>
          <w:sz w:val="20"/>
          <w:szCs w:val="20"/>
        </w:rPr>
        <w:t>PEPPOL</w:t>
      </w:r>
      <w:r w:rsidRPr="008F0B3F">
        <w:rPr>
          <w:rFonts w:ascii="Times New Roman" w:hAnsi="Times New Roman" w:cs="Times New Roman"/>
          <w:i/>
          <w:iCs/>
          <w:color w:val="000000"/>
          <w:sz w:val="20"/>
          <w:szCs w:val="20"/>
        </w:rPr>
        <w:t xml:space="preserve">" </w:t>
      </w:r>
      <w:proofErr w:type="spellStart"/>
      <w:r w:rsidRPr="008F0B3F">
        <w:rPr>
          <w:rFonts w:ascii="Times New Roman" w:hAnsi="Times New Roman" w:cs="Times New Roman"/>
          <w:i/>
          <w:iCs/>
          <w:color w:val="000000"/>
          <w:sz w:val="20"/>
          <w:szCs w:val="20"/>
        </w:rPr>
        <w:t>and</w:t>
      </w:r>
      <w:proofErr w:type="spellEnd"/>
      <w:r w:rsidRPr="008F0B3F">
        <w:rPr>
          <w:rFonts w:ascii="Times New Roman" w:hAnsi="Times New Roman" w:cs="Times New Roman"/>
          <w:i/>
          <w:iCs/>
          <w:color w:val="000000"/>
          <w:sz w:val="20"/>
          <w:szCs w:val="20"/>
        </w:rPr>
        <w:t xml:space="preserve"> </w:t>
      </w:r>
      <w:proofErr w:type="spellStart"/>
      <w:r w:rsidRPr="008F0B3F">
        <w:rPr>
          <w:rFonts w:ascii="Times New Roman" w:hAnsi="Times New Roman" w:cs="Times New Roman"/>
          <w:i/>
          <w:iCs/>
          <w:color w:val="000000"/>
          <w:sz w:val="20"/>
          <w:szCs w:val="20"/>
        </w:rPr>
        <w:t>all</w:t>
      </w:r>
      <w:proofErr w:type="spellEnd"/>
      <w:r w:rsidRPr="008F0B3F">
        <w:rPr>
          <w:rFonts w:ascii="Times New Roman" w:hAnsi="Times New Roman" w:cs="Times New Roman"/>
          <w:i/>
          <w:iCs/>
          <w:color w:val="000000"/>
          <w:sz w:val="20"/>
          <w:szCs w:val="20"/>
        </w:rPr>
        <w:t xml:space="preserve"> </w:t>
      </w:r>
      <w:proofErr w:type="spellStart"/>
      <w:r w:rsidRPr="008F0B3F">
        <w:rPr>
          <w:rFonts w:ascii="Times New Roman" w:hAnsi="Times New Roman" w:cs="Times New Roman"/>
          <w:i/>
          <w:iCs/>
          <w:color w:val="000000"/>
          <w:sz w:val="20"/>
          <w:szCs w:val="20"/>
        </w:rPr>
        <w:t>other</w:t>
      </w:r>
      <w:proofErr w:type="spellEnd"/>
      <w:r w:rsidRPr="008F0B3F">
        <w:rPr>
          <w:rFonts w:ascii="Times New Roman" w:hAnsi="Times New Roman" w:cs="Times New Roman"/>
          <w:i/>
          <w:iCs/>
          <w:color w:val="000000"/>
          <w:sz w:val="20"/>
          <w:szCs w:val="20"/>
        </w:rPr>
        <w:t xml:space="preserve"> </w:t>
      </w:r>
      <w:proofErr w:type="spellStart"/>
      <w:r w:rsidRPr="008F0B3F">
        <w:rPr>
          <w:rFonts w:ascii="Times New Roman" w:hAnsi="Times New Roman" w:cs="Times New Roman"/>
          <w:i/>
          <w:iCs/>
          <w:color w:val="000000"/>
          <w:sz w:val="20"/>
          <w:szCs w:val="20"/>
        </w:rPr>
        <w:t>costs</w:t>
      </w:r>
      <w:proofErr w:type="spellEnd"/>
      <w:r w:rsidRPr="008F0B3F">
        <w:rPr>
          <w:rFonts w:ascii="Times New Roman" w:hAnsi="Times New Roman" w:cs="Times New Roman"/>
          <w:i/>
          <w:iCs/>
          <w:color w:val="000000"/>
          <w:sz w:val="20"/>
          <w:szCs w:val="20"/>
        </w:rPr>
        <w:t xml:space="preserve">, </w:t>
      </w:r>
      <w:proofErr w:type="spellStart"/>
      <w:r w:rsidRPr="008F0B3F">
        <w:rPr>
          <w:rFonts w:ascii="Times New Roman" w:hAnsi="Times New Roman" w:cs="Times New Roman"/>
          <w:i/>
          <w:iCs/>
          <w:color w:val="000000"/>
          <w:sz w:val="20"/>
          <w:szCs w:val="20"/>
        </w:rPr>
        <w:t>necessary</w:t>
      </w:r>
      <w:proofErr w:type="spellEnd"/>
      <w:r w:rsidRPr="008F0B3F">
        <w:rPr>
          <w:rFonts w:ascii="Times New Roman" w:hAnsi="Times New Roman" w:cs="Times New Roman"/>
          <w:i/>
          <w:iCs/>
          <w:color w:val="000000"/>
          <w:sz w:val="20"/>
          <w:szCs w:val="20"/>
        </w:rPr>
        <w:t xml:space="preserve"> </w:t>
      </w:r>
      <w:proofErr w:type="spellStart"/>
      <w:r w:rsidRPr="008F0B3F">
        <w:rPr>
          <w:rFonts w:ascii="Times New Roman" w:hAnsi="Times New Roman" w:cs="Times New Roman"/>
          <w:i/>
          <w:iCs/>
          <w:color w:val="000000"/>
          <w:sz w:val="20"/>
          <w:szCs w:val="20"/>
        </w:rPr>
        <w:t>for</w:t>
      </w:r>
      <w:proofErr w:type="spellEnd"/>
      <w:r w:rsidRPr="008F0B3F">
        <w:rPr>
          <w:rFonts w:ascii="Times New Roman" w:hAnsi="Times New Roman" w:cs="Times New Roman"/>
          <w:i/>
          <w:iCs/>
          <w:color w:val="000000"/>
          <w:sz w:val="20"/>
          <w:szCs w:val="20"/>
        </w:rPr>
        <w:t xml:space="preserve"> </w:t>
      </w:r>
      <w:proofErr w:type="spellStart"/>
      <w:r w:rsidRPr="008F0B3F">
        <w:rPr>
          <w:rFonts w:ascii="Times New Roman" w:hAnsi="Times New Roman" w:cs="Times New Roman"/>
          <w:i/>
          <w:iCs/>
          <w:color w:val="000000"/>
          <w:sz w:val="20"/>
          <w:szCs w:val="20"/>
        </w:rPr>
        <w:t>the</w:t>
      </w:r>
      <w:proofErr w:type="spellEnd"/>
      <w:r w:rsidRPr="008F0B3F">
        <w:rPr>
          <w:rFonts w:ascii="Times New Roman" w:hAnsi="Times New Roman" w:cs="Times New Roman"/>
          <w:i/>
          <w:iCs/>
          <w:color w:val="000000"/>
          <w:sz w:val="20"/>
          <w:szCs w:val="20"/>
        </w:rPr>
        <w:t xml:space="preserve"> proper execution of the contract).</w:t>
      </w:r>
    </w:p>
    <w:p w14:paraId="5331B7D5" w14:textId="77777777" w:rsidR="00B502E2" w:rsidRPr="008F0B3F" w:rsidRDefault="00B502E2" w:rsidP="000F7D28">
      <w:pPr>
        <w:widowControl w:val="0"/>
        <w:tabs>
          <w:tab w:val="left" w:pos="1800"/>
        </w:tabs>
        <w:spacing w:after="0" w:line="360" w:lineRule="auto"/>
        <w:jc w:val="center"/>
        <w:rPr>
          <w:rFonts w:ascii="Times New Roman" w:hAnsi="Times New Roman" w:cs="Times New Roman"/>
          <w:i/>
          <w:iCs/>
          <w:sz w:val="20"/>
          <w:szCs w:val="20"/>
        </w:rPr>
      </w:pPr>
    </w:p>
    <w:p w14:paraId="30851AAB" w14:textId="75075EE5" w:rsidR="002C6BF6" w:rsidRPr="008F0B3F" w:rsidRDefault="000F7D28" w:rsidP="00B502E2">
      <w:pPr>
        <w:widowControl w:val="0"/>
        <w:tabs>
          <w:tab w:val="left" w:pos="1800"/>
        </w:tabs>
        <w:spacing w:after="0" w:line="360" w:lineRule="auto"/>
        <w:rPr>
          <w:rFonts w:ascii="Times New Roman" w:hAnsi="Times New Roman" w:cs="Times New Roman"/>
          <w:sz w:val="20"/>
          <w:szCs w:val="20"/>
        </w:rPr>
      </w:pPr>
      <w:r w:rsidRPr="008F0B3F">
        <w:rPr>
          <w:rFonts w:ascii="Times New Roman" w:hAnsi="Times New Roman" w:cs="Times New Roman"/>
          <w:sz w:val="20"/>
          <w:szCs w:val="20"/>
        </w:rPr>
        <w:t>Pasiūlymas galioja 30 dienų nuo konkurso pasiūlymų pateikimo termino pabaigos</w:t>
      </w:r>
      <w:r w:rsidR="00B502E2" w:rsidRPr="008F0B3F">
        <w:rPr>
          <w:rFonts w:ascii="Times New Roman" w:hAnsi="Times New Roman" w:cs="Times New Roman"/>
          <w:sz w:val="20"/>
          <w:szCs w:val="20"/>
        </w:rPr>
        <w:t>.</w:t>
      </w:r>
    </w:p>
    <w:p w14:paraId="69038D89" w14:textId="2BEC7EE3" w:rsidR="00C802C5" w:rsidRPr="008F0B3F" w:rsidRDefault="00C802C5" w:rsidP="00B502E2">
      <w:pPr>
        <w:widowControl w:val="0"/>
        <w:tabs>
          <w:tab w:val="left" w:pos="1800"/>
        </w:tabs>
        <w:spacing w:after="0" w:line="360" w:lineRule="auto"/>
        <w:rPr>
          <w:rFonts w:ascii="Times New Roman" w:hAnsi="Times New Roman" w:cs="Times New Roman"/>
          <w:i/>
          <w:iCs/>
          <w:sz w:val="20"/>
          <w:szCs w:val="20"/>
        </w:rPr>
      </w:pPr>
      <w:proofErr w:type="spellStart"/>
      <w:r w:rsidRPr="008F0B3F">
        <w:rPr>
          <w:rFonts w:ascii="Times New Roman" w:hAnsi="Times New Roman" w:cs="Times New Roman"/>
          <w:i/>
          <w:iCs/>
          <w:sz w:val="20"/>
          <w:szCs w:val="20"/>
        </w:rPr>
        <w:t>The</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offer</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is</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valid</w:t>
      </w:r>
      <w:proofErr w:type="spellEnd"/>
      <w:r w:rsidRPr="008F0B3F">
        <w:rPr>
          <w:rFonts w:ascii="Times New Roman" w:hAnsi="Times New Roman" w:cs="Times New Roman"/>
          <w:i/>
          <w:iCs/>
          <w:sz w:val="20"/>
          <w:szCs w:val="20"/>
        </w:rPr>
        <w:t xml:space="preserve"> for 30 days from the end of the tender submission period.</w:t>
      </w:r>
    </w:p>
    <w:p w14:paraId="2ACCA607" w14:textId="77777777" w:rsidR="00C802C5" w:rsidRPr="008F0B3F" w:rsidRDefault="00C802C5">
      <w:pPr>
        <w:rPr>
          <w:rFonts w:ascii="Times New Roman" w:hAnsi="Times New Roman" w:cs="Times New Roman"/>
          <w:i/>
          <w:iCs/>
          <w:sz w:val="20"/>
          <w:szCs w:val="20"/>
        </w:rPr>
      </w:pPr>
      <w:r w:rsidRPr="008F0B3F">
        <w:rPr>
          <w:rFonts w:ascii="Times New Roman" w:hAnsi="Times New Roman" w:cs="Times New Roman"/>
          <w:i/>
          <w:iCs/>
          <w:sz w:val="20"/>
          <w:szCs w:val="20"/>
        </w:rPr>
        <w:br w:type="page"/>
      </w:r>
    </w:p>
    <w:p w14:paraId="132375DD" w14:textId="7EF036AD" w:rsidR="005B37BD" w:rsidRPr="009B3AE8" w:rsidRDefault="005B37BD" w:rsidP="005B37BD">
      <w:pPr>
        <w:pStyle w:val="NormalWeb"/>
        <w:spacing w:after="40" w:afterAutospacing="0"/>
        <w:jc w:val="right"/>
        <w:rPr>
          <w:color w:val="000000" w:themeColor="text1"/>
          <w:sz w:val="22"/>
          <w:szCs w:val="22"/>
        </w:rPr>
      </w:pPr>
      <w:r w:rsidRPr="009B3AE8">
        <w:rPr>
          <w:color w:val="000000" w:themeColor="text1"/>
          <w:sz w:val="22"/>
          <w:szCs w:val="22"/>
        </w:rPr>
        <w:lastRenderedPageBreak/>
        <w:t>2 priedas</w:t>
      </w:r>
    </w:p>
    <w:p w14:paraId="48B9213E" w14:textId="31FEA197" w:rsidR="005B37BD" w:rsidRPr="009B3AE8" w:rsidRDefault="005B37BD" w:rsidP="005B37BD">
      <w:pPr>
        <w:jc w:val="center"/>
        <w:rPr>
          <w:rFonts w:ascii="Times New Roman" w:hAnsi="Times New Roman" w:cs="Times New Roman"/>
          <w:b/>
        </w:rPr>
      </w:pPr>
      <w:r w:rsidRPr="009B3AE8">
        <w:rPr>
          <w:rFonts w:ascii="Times New Roman" w:hAnsi="Times New Roman" w:cs="Times New Roman"/>
          <w:b/>
        </w:rPr>
        <w:t>TECHNINĖ SPECIFIKACIJA</w:t>
      </w:r>
    </w:p>
    <w:p w14:paraId="211BDFA0" w14:textId="336D1414" w:rsidR="005B37BD" w:rsidRPr="009B3AE8" w:rsidRDefault="005B37BD" w:rsidP="005B37BD">
      <w:pPr>
        <w:pStyle w:val="BodyText2"/>
        <w:spacing w:line="240" w:lineRule="auto"/>
        <w:jc w:val="center"/>
        <w:rPr>
          <w:i/>
          <w:sz w:val="22"/>
        </w:rPr>
      </w:pPr>
      <w:bookmarkStart w:id="2" w:name="OLE_LINK1"/>
      <w:r w:rsidRPr="009B3AE8">
        <w:rPr>
          <w:i/>
          <w:sz w:val="22"/>
        </w:rPr>
        <w:t>Pastaba: jei techninių specifikacijų reikalavimuose prekių parametrai (ir/ar kita informacija) nurodyti kartu su prekės ženklu, patentu ar tipu (ir/ar kitaip pažeidžia rinkos dalyvių konkurencingumą, lygiateisiškumą), tiekėjas turi teisę siūlyti lygiaverčius parametrus (ir/ar informaciją)</w:t>
      </w:r>
      <w:bookmarkEnd w:id="2"/>
      <w:r w:rsidRPr="009B3AE8">
        <w:rPr>
          <w:i/>
          <w:sz w:val="22"/>
        </w:rPr>
        <w:t>.</w:t>
      </w:r>
    </w:p>
    <w:p w14:paraId="7AA81190" w14:textId="1CB6BA66" w:rsidR="003F1A7D" w:rsidRPr="009B3AE8" w:rsidRDefault="003F1A7D" w:rsidP="005B37BD">
      <w:pPr>
        <w:pStyle w:val="BodyText2"/>
        <w:spacing w:line="240" w:lineRule="auto"/>
        <w:jc w:val="center"/>
        <w:rPr>
          <w:i/>
          <w:sz w:val="22"/>
        </w:rPr>
      </w:pPr>
    </w:p>
    <w:p w14:paraId="653C82DC" w14:textId="163C384C" w:rsidR="00F17B6D" w:rsidRPr="009B3AE8" w:rsidRDefault="00F17B6D" w:rsidP="00B1026D">
      <w:pPr>
        <w:pStyle w:val="NoSpacing"/>
        <w:numPr>
          <w:ilvl w:val="0"/>
          <w:numId w:val="13"/>
        </w:numPr>
        <w:tabs>
          <w:tab w:val="left" w:pos="1134"/>
        </w:tabs>
        <w:spacing w:after="120"/>
        <w:contextualSpacing/>
        <w:rPr>
          <w:rFonts w:ascii="Times New Roman" w:hAnsi="Times New Roman" w:cs="Times New Roman"/>
          <w:sz w:val="22"/>
          <w:szCs w:val="22"/>
        </w:rPr>
      </w:pPr>
      <w:bookmarkStart w:id="3" w:name="_Hlk184667557"/>
      <w:r w:rsidRPr="009B3AE8">
        <w:rPr>
          <w:rFonts w:ascii="Times New Roman" w:hAnsi="Times New Roman" w:cs="Times New Roman"/>
          <w:sz w:val="22"/>
          <w:szCs w:val="22"/>
        </w:rPr>
        <w:t xml:space="preserve">Perkančioji organizacija </w:t>
      </w:r>
      <w:r w:rsidRPr="009B3AE8">
        <w:rPr>
          <w:rFonts w:ascii="Times New Roman" w:eastAsia="Calibri" w:hAnsi="Times New Roman" w:cs="Times New Roman"/>
          <w:color w:val="000000" w:themeColor="text1"/>
          <w:sz w:val="22"/>
          <w:szCs w:val="22"/>
        </w:rPr>
        <w:t xml:space="preserve">numato įsigyti </w:t>
      </w:r>
      <w:r w:rsidRPr="009B3AE8">
        <w:rPr>
          <w:rFonts w:ascii="Times New Roman" w:hAnsi="Times New Roman" w:cs="Times New Roman"/>
          <w:color w:val="00B050"/>
          <w:sz w:val="22"/>
          <w:szCs w:val="22"/>
        </w:rPr>
        <w:t>Microsoft Office 365 A3 (</w:t>
      </w:r>
      <w:proofErr w:type="spellStart"/>
      <w:r w:rsidRPr="009B3AE8">
        <w:rPr>
          <w:rFonts w:ascii="Times New Roman" w:hAnsi="Times New Roman" w:cs="Times New Roman"/>
          <w:color w:val="00B050"/>
          <w:sz w:val="22"/>
          <w:szCs w:val="22"/>
        </w:rPr>
        <w:t>Education</w:t>
      </w:r>
      <w:proofErr w:type="spellEnd"/>
      <w:r w:rsidRPr="009B3AE8">
        <w:rPr>
          <w:rFonts w:ascii="Times New Roman" w:hAnsi="Times New Roman" w:cs="Times New Roman"/>
          <w:color w:val="00B050"/>
          <w:sz w:val="22"/>
          <w:szCs w:val="22"/>
        </w:rPr>
        <w:t xml:space="preserve"> </w:t>
      </w:r>
      <w:proofErr w:type="spellStart"/>
      <w:r w:rsidRPr="009B3AE8">
        <w:rPr>
          <w:rFonts w:ascii="Times New Roman" w:hAnsi="Times New Roman" w:cs="Times New Roman"/>
          <w:color w:val="00B050"/>
          <w:sz w:val="22"/>
          <w:szCs w:val="22"/>
        </w:rPr>
        <w:t>Faculty</w:t>
      </w:r>
      <w:proofErr w:type="spellEnd"/>
      <w:r w:rsidRPr="009B3AE8">
        <w:rPr>
          <w:rFonts w:ascii="Times New Roman" w:hAnsi="Times New Roman" w:cs="Times New Roman"/>
          <w:color w:val="00B050"/>
          <w:sz w:val="22"/>
          <w:szCs w:val="22"/>
        </w:rPr>
        <w:t xml:space="preserve"> </w:t>
      </w:r>
      <w:proofErr w:type="spellStart"/>
      <w:r w:rsidRPr="009B3AE8">
        <w:rPr>
          <w:rFonts w:ascii="Times New Roman" w:hAnsi="Times New Roman" w:cs="Times New Roman"/>
          <w:color w:val="00B050"/>
          <w:sz w:val="22"/>
          <w:szCs w:val="22"/>
        </w:rPr>
        <w:t>Pricing</w:t>
      </w:r>
      <w:proofErr w:type="spellEnd"/>
      <w:r w:rsidRPr="009B3AE8">
        <w:rPr>
          <w:rFonts w:ascii="Times New Roman" w:hAnsi="Times New Roman" w:cs="Times New Roman"/>
          <w:color w:val="00B050"/>
          <w:sz w:val="22"/>
          <w:szCs w:val="22"/>
        </w:rPr>
        <w:t>) arba lygiavertės programinės įrangos, 680 licen</w:t>
      </w:r>
      <w:r w:rsidR="002E01B2" w:rsidRPr="009B3AE8">
        <w:rPr>
          <w:rFonts w:ascii="Times New Roman" w:hAnsi="Times New Roman" w:cs="Times New Roman"/>
          <w:color w:val="00B050"/>
          <w:sz w:val="22"/>
          <w:szCs w:val="22"/>
        </w:rPr>
        <w:t>c</w:t>
      </w:r>
      <w:r w:rsidRPr="009B3AE8">
        <w:rPr>
          <w:rFonts w:ascii="Times New Roman" w:hAnsi="Times New Roman" w:cs="Times New Roman"/>
          <w:color w:val="00B050"/>
          <w:sz w:val="22"/>
          <w:szCs w:val="22"/>
        </w:rPr>
        <w:t>ijų</w:t>
      </w:r>
      <w:r w:rsidR="002E01B2" w:rsidRPr="009B3AE8">
        <w:rPr>
          <w:rFonts w:ascii="Times New Roman" w:hAnsi="Times New Roman" w:cs="Times New Roman"/>
          <w:color w:val="00B050"/>
          <w:sz w:val="22"/>
          <w:szCs w:val="22"/>
        </w:rPr>
        <w:t xml:space="preserve">. Minimaliai perkamas kiekis: </w:t>
      </w:r>
      <w:r w:rsidRPr="009B3AE8">
        <w:rPr>
          <w:rFonts w:ascii="Times New Roman" w:hAnsi="Times New Roman" w:cs="Times New Roman"/>
          <w:color w:val="00B050"/>
          <w:sz w:val="22"/>
          <w:szCs w:val="22"/>
        </w:rPr>
        <w:t>12 mėn. Esant programinės įrangos gamintojo galimybėms nuomoti licencijas mėnesiais ir perkančiosios organizacijos finansinėms galimybėms</w:t>
      </w:r>
      <w:r w:rsidR="002E01B2" w:rsidRPr="009B3AE8">
        <w:rPr>
          <w:rFonts w:ascii="Times New Roman" w:hAnsi="Times New Roman" w:cs="Times New Roman"/>
          <w:color w:val="00B050"/>
          <w:sz w:val="22"/>
          <w:szCs w:val="22"/>
        </w:rPr>
        <w:t>, užfiksuotoms CVP IS vidaus dokumentuose</w:t>
      </w:r>
      <w:r w:rsidRPr="009B3AE8">
        <w:rPr>
          <w:rFonts w:ascii="Times New Roman" w:hAnsi="Times New Roman" w:cs="Times New Roman"/>
          <w:color w:val="00B050"/>
          <w:sz w:val="22"/>
          <w:szCs w:val="22"/>
        </w:rPr>
        <w:t xml:space="preserve">, </w:t>
      </w:r>
      <w:r w:rsidR="002E01B2" w:rsidRPr="009B3AE8">
        <w:rPr>
          <w:rFonts w:ascii="Times New Roman" w:hAnsi="Times New Roman" w:cs="Times New Roman"/>
          <w:color w:val="00B050"/>
          <w:sz w:val="22"/>
          <w:szCs w:val="22"/>
        </w:rPr>
        <w:t xml:space="preserve">sutartis </w:t>
      </w:r>
      <w:r w:rsidRPr="009B3AE8">
        <w:rPr>
          <w:rFonts w:ascii="Times New Roman" w:hAnsi="Times New Roman" w:cs="Times New Roman"/>
          <w:color w:val="00B050"/>
          <w:sz w:val="22"/>
          <w:szCs w:val="22"/>
        </w:rPr>
        <w:t>bus</w:t>
      </w:r>
      <w:r w:rsidR="002E01B2" w:rsidRPr="009B3AE8">
        <w:rPr>
          <w:rFonts w:ascii="Times New Roman" w:hAnsi="Times New Roman" w:cs="Times New Roman"/>
          <w:color w:val="00B050"/>
          <w:sz w:val="22"/>
          <w:szCs w:val="22"/>
        </w:rPr>
        <w:t xml:space="preserve"> sudaroma papildomam, tačiau</w:t>
      </w:r>
      <w:r w:rsidRPr="009B3AE8">
        <w:rPr>
          <w:rFonts w:ascii="Times New Roman" w:hAnsi="Times New Roman" w:cs="Times New Roman"/>
          <w:color w:val="00B050"/>
          <w:sz w:val="22"/>
          <w:szCs w:val="22"/>
        </w:rPr>
        <w:t xml:space="preserve"> ne ilgesniam nei bendram 18 mėn. terminui</w:t>
      </w:r>
      <w:r w:rsidR="002E01B2" w:rsidRPr="009B3AE8">
        <w:rPr>
          <w:rFonts w:ascii="Times New Roman" w:hAnsi="Times New Roman" w:cs="Times New Roman"/>
          <w:color w:val="00B050"/>
          <w:sz w:val="22"/>
          <w:szCs w:val="22"/>
        </w:rPr>
        <w:t>. Mėnesio kaina a</w:t>
      </w:r>
      <w:r w:rsidR="008766A3" w:rsidRPr="009B3AE8">
        <w:rPr>
          <w:rFonts w:ascii="Times New Roman" w:hAnsi="Times New Roman" w:cs="Times New Roman"/>
          <w:color w:val="00B050"/>
          <w:sz w:val="22"/>
          <w:szCs w:val="22"/>
        </w:rPr>
        <w:t>pskaičiuojant mėnesio kainą</w:t>
      </w:r>
      <w:r w:rsidR="002E01B2" w:rsidRPr="009B3AE8">
        <w:rPr>
          <w:rFonts w:ascii="Times New Roman" w:hAnsi="Times New Roman" w:cs="Times New Roman"/>
          <w:color w:val="00B050"/>
          <w:sz w:val="22"/>
          <w:szCs w:val="22"/>
        </w:rPr>
        <w:t xml:space="preserve">, lygią </w:t>
      </w:r>
      <w:r w:rsidR="008766A3" w:rsidRPr="009B3AE8">
        <w:rPr>
          <w:rFonts w:ascii="Times New Roman" w:hAnsi="Times New Roman" w:cs="Times New Roman"/>
          <w:color w:val="00B050"/>
          <w:sz w:val="22"/>
          <w:szCs w:val="22"/>
        </w:rPr>
        <w:t>1/12 tiekėjo pasiūlytos metinės 680 licencijų kainos.</w:t>
      </w:r>
    </w:p>
    <w:p w14:paraId="10486526" w14:textId="0BAE2A0B" w:rsidR="00F17B6D" w:rsidRPr="009B3AE8" w:rsidRDefault="00F17B6D" w:rsidP="00B1026D">
      <w:pPr>
        <w:pStyle w:val="NoSpacing"/>
        <w:numPr>
          <w:ilvl w:val="0"/>
          <w:numId w:val="13"/>
        </w:numPr>
        <w:tabs>
          <w:tab w:val="left" w:pos="1134"/>
        </w:tabs>
        <w:spacing w:after="120"/>
        <w:contextualSpacing/>
        <w:rPr>
          <w:rFonts w:ascii="Times New Roman" w:hAnsi="Times New Roman" w:cs="Times New Roman"/>
          <w:sz w:val="22"/>
          <w:szCs w:val="22"/>
        </w:rPr>
      </w:pPr>
      <w:r w:rsidRPr="009B3AE8">
        <w:rPr>
          <w:rFonts w:ascii="Times New Roman" w:hAnsi="Times New Roman" w:cs="Times New Roman"/>
          <w:sz w:val="22"/>
          <w:szCs w:val="22"/>
        </w:rPr>
        <w:t>Pirkimo objektas į dalis neskaidomas.</w:t>
      </w:r>
      <w:bookmarkEnd w:id="3"/>
    </w:p>
    <w:p w14:paraId="53321D94" w14:textId="77777777" w:rsidR="009B3AE8" w:rsidRPr="009B3AE8" w:rsidRDefault="009B3AE8" w:rsidP="00CF3DA8">
      <w:pPr>
        <w:suppressAutoHyphens/>
        <w:spacing w:after="0" w:line="240" w:lineRule="auto"/>
        <w:jc w:val="center"/>
        <w:rPr>
          <w:rFonts w:ascii="Times New Roman" w:eastAsia="Times New Roman" w:hAnsi="Times New Roman" w:cs="Times New Roman"/>
          <w:b/>
          <w:bCs/>
          <w:noProof/>
          <w:color w:val="000000"/>
          <w:lang w:eastAsia="lt-LT"/>
        </w:rPr>
      </w:pPr>
      <w:bookmarkStart w:id="4" w:name="_Hlk115099125"/>
    </w:p>
    <w:p w14:paraId="26BCF01E" w14:textId="204A086E" w:rsidR="00CF3DA8" w:rsidRPr="009B3AE8" w:rsidRDefault="00CF3DA8" w:rsidP="00CF3DA8">
      <w:pPr>
        <w:suppressAutoHyphens/>
        <w:spacing w:after="0" w:line="240" w:lineRule="auto"/>
        <w:jc w:val="center"/>
        <w:rPr>
          <w:rFonts w:ascii="Times New Roman" w:eastAsia="Times New Roman" w:hAnsi="Times New Roman" w:cs="Times New Roman"/>
          <w:b/>
          <w:bCs/>
          <w:noProof/>
          <w:color w:val="000000"/>
          <w:lang w:eastAsia="lt-LT"/>
        </w:rPr>
      </w:pPr>
      <w:r w:rsidRPr="009B3AE8">
        <w:rPr>
          <w:rFonts w:ascii="Times New Roman" w:eastAsia="Times New Roman" w:hAnsi="Times New Roman" w:cs="Times New Roman"/>
          <w:b/>
          <w:bCs/>
          <w:noProof/>
          <w:color w:val="000000"/>
          <w:lang w:eastAsia="lt-LT"/>
        </w:rPr>
        <w:t>Sutarties sąlygos</w:t>
      </w:r>
    </w:p>
    <w:p w14:paraId="7643238D" w14:textId="77777777" w:rsidR="00CF3DA8" w:rsidRPr="009B3AE8" w:rsidRDefault="00CF3DA8" w:rsidP="00CF3DA8">
      <w:pPr>
        <w:suppressAutoHyphens/>
        <w:spacing w:after="0" w:line="240" w:lineRule="auto"/>
        <w:jc w:val="center"/>
        <w:rPr>
          <w:rFonts w:ascii="Times New Roman" w:eastAsia="Times New Roman" w:hAnsi="Times New Roman" w:cs="Times New Roman"/>
          <w:b/>
          <w:bCs/>
          <w:noProof/>
          <w:color w:val="000000"/>
          <w:lang w:eastAsia="lt-LT"/>
        </w:rPr>
      </w:pPr>
    </w:p>
    <w:p w14:paraId="55312122" w14:textId="1E0E5418" w:rsidR="00651473" w:rsidRPr="009B3AE8" w:rsidRDefault="00651473" w:rsidP="00CF3DA8">
      <w:pPr>
        <w:suppressAutoHyphens/>
        <w:spacing w:after="0" w:line="240" w:lineRule="auto"/>
        <w:jc w:val="both"/>
        <w:rPr>
          <w:rFonts w:ascii="Times New Roman" w:eastAsia="Times New Roman" w:hAnsi="Times New Roman" w:cs="Times New Roman"/>
          <w:noProof/>
          <w:color w:val="000000"/>
          <w:lang w:eastAsia="lt-LT"/>
        </w:rPr>
      </w:pPr>
      <w:r w:rsidRPr="009B3AE8">
        <w:rPr>
          <w:rFonts w:ascii="Times New Roman" w:eastAsia="Times New Roman" w:hAnsi="Times New Roman" w:cs="Times New Roman"/>
          <w:noProof/>
          <w:color w:val="000000"/>
          <w:lang w:eastAsia="lt-LT"/>
        </w:rPr>
        <w:t xml:space="preserve">Viešojo pirkimo sutarties projektas nėra pridedamas. Sutartis bus sudaryta pagal </w:t>
      </w:r>
      <w:r w:rsidR="002D0800" w:rsidRPr="009B3AE8">
        <w:rPr>
          <w:rFonts w:ascii="Times New Roman" w:eastAsia="Times New Roman" w:hAnsi="Times New Roman" w:cs="Times New Roman"/>
          <w:noProof/>
          <w:color w:val="000000"/>
          <w:lang w:eastAsia="lt-LT"/>
        </w:rPr>
        <w:t>Viešųjų pirkimų tarnybos parengtą ir skelbiamą tipinę sutarties formą, pi</w:t>
      </w:r>
      <w:r w:rsidRPr="009B3AE8">
        <w:rPr>
          <w:rFonts w:ascii="Times New Roman" w:eastAsia="Times New Roman" w:hAnsi="Times New Roman" w:cs="Times New Roman"/>
          <w:noProof/>
          <w:color w:val="000000"/>
          <w:lang w:eastAsia="lt-LT"/>
        </w:rPr>
        <w:t>rkimo dokumentų sąlygas ir šias sąlygas atitinkančio tiekėjo pasiūlymo sąlygas.</w:t>
      </w:r>
    </w:p>
    <w:p w14:paraId="49380A13" w14:textId="12C27A13" w:rsidR="008001D8" w:rsidRPr="009B3AE8" w:rsidRDefault="008001D8" w:rsidP="008001D8">
      <w:pPr>
        <w:suppressAutoHyphens/>
        <w:spacing w:before="100" w:beforeAutospacing="1" w:after="40" w:line="240" w:lineRule="auto"/>
        <w:rPr>
          <w:rFonts w:ascii="Times New Roman" w:eastAsia="Times New Roman" w:hAnsi="Times New Roman" w:cs="Times New Roman"/>
          <w:bCs/>
          <w:noProof/>
          <w:color w:val="000000" w:themeColor="text1"/>
          <w:lang w:eastAsia="lt-LT"/>
        </w:rPr>
      </w:pPr>
      <w:r w:rsidRPr="009B3AE8">
        <w:rPr>
          <w:rFonts w:ascii="Times New Roman" w:eastAsia="Times New Roman" w:hAnsi="Times New Roman" w:cs="Times New Roman"/>
          <w:bCs/>
          <w:noProof/>
          <w:color w:val="000000" w:themeColor="text1"/>
          <w:lang w:eastAsia="lt-LT"/>
        </w:rPr>
        <w:t>Sutarties pagrindinės sąlygos:</w:t>
      </w:r>
    </w:p>
    <w:p w14:paraId="05E760E2" w14:textId="77777777" w:rsidR="008001D8" w:rsidRPr="009B3AE8" w:rsidRDefault="008001D8" w:rsidP="008001D8">
      <w:pPr>
        <w:suppressAutoHyphens/>
        <w:spacing w:after="0" w:line="240" w:lineRule="auto"/>
        <w:jc w:val="both"/>
        <w:rPr>
          <w:rFonts w:ascii="Times New Roman" w:eastAsia="Arial Unicode MS" w:hAnsi="Times New Roman" w:cs="Times New Roman"/>
          <w:b/>
        </w:rPr>
      </w:pPr>
    </w:p>
    <w:p w14:paraId="32B0E464" w14:textId="77777777" w:rsidR="00CF3DA8" w:rsidRPr="009B3AE8" w:rsidRDefault="008001D8" w:rsidP="008F0B3F">
      <w:pPr>
        <w:numPr>
          <w:ilvl w:val="0"/>
          <w:numId w:val="8"/>
        </w:numPr>
        <w:suppressAutoHyphens/>
        <w:spacing w:after="0" w:line="240" w:lineRule="auto"/>
        <w:contextualSpacing/>
        <w:jc w:val="both"/>
        <w:rPr>
          <w:rFonts w:ascii="Times New Roman" w:eastAsia="Arial Unicode MS" w:hAnsi="Times New Roman" w:cs="Times New Roman"/>
          <w:bCs/>
          <w:noProof/>
        </w:rPr>
      </w:pPr>
      <w:r w:rsidRPr="009B3AE8">
        <w:rPr>
          <w:rFonts w:ascii="Times New Roman" w:eastAsia="Arial Unicode MS" w:hAnsi="Times New Roman" w:cs="Times New Roman"/>
          <w:bCs/>
        </w:rPr>
        <w:t xml:space="preserve">Atsiskaitymo sąlygos: </w:t>
      </w:r>
      <w:r w:rsidR="00B64EEB" w:rsidRPr="009B3AE8">
        <w:rPr>
          <w:rFonts w:ascii="Times New Roman" w:eastAsia="Arial Unicode MS" w:hAnsi="Times New Roman" w:cs="Times New Roman"/>
          <w:bCs/>
        </w:rPr>
        <w:t>u</w:t>
      </w:r>
      <w:r w:rsidRPr="009B3AE8">
        <w:rPr>
          <w:rFonts w:ascii="Times New Roman" w:eastAsia="Arial Unicode MS" w:hAnsi="Times New Roman" w:cs="Times New Roman"/>
          <w:bCs/>
        </w:rPr>
        <w:t xml:space="preserve">ž kokybišką, techninės specifikacijos reikalavimus atitinkančią pristatytą, pilnos apimties priimtą Prekę, Pirkėjas atsiskaitys </w:t>
      </w:r>
      <w:r w:rsidR="00CF3DA8" w:rsidRPr="009B3AE8">
        <w:rPr>
          <w:rFonts w:ascii="Times New Roman" w:eastAsia="Arial Unicode MS" w:hAnsi="Times New Roman" w:cs="Times New Roman"/>
          <w:bCs/>
        </w:rPr>
        <w:t xml:space="preserve">tiekėjui pateikus išankstinio mokėjimo sąskaitą per SABIS sistemą. </w:t>
      </w:r>
    </w:p>
    <w:p w14:paraId="11932035" w14:textId="1EFEE6F0" w:rsidR="00CF3DA8" w:rsidRPr="009B3AE8" w:rsidRDefault="00CF3DA8" w:rsidP="008F0B3F">
      <w:pPr>
        <w:numPr>
          <w:ilvl w:val="0"/>
          <w:numId w:val="8"/>
        </w:numPr>
        <w:suppressAutoHyphens/>
        <w:spacing w:after="0" w:line="240" w:lineRule="auto"/>
        <w:contextualSpacing/>
        <w:jc w:val="both"/>
        <w:rPr>
          <w:rFonts w:ascii="Times New Roman" w:hAnsi="Times New Roman" w:cs="Times New Roman"/>
        </w:rPr>
      </w:pPr>
      <w:r w:rsidRPr="009B3AE8">
        <w:rPr>
          <w:rFonts w:ascii="Times New Roman" w:hAnsi="Times New Roman" w:cs="Times New Roman"/>
        </w:rPr>
        <w:t xml:space="preserve">Tiekėjas privalo </w:t>
      </w:r>
      <w:r w:rsidRPr="009B3AE8">
        <w:rPr>
          <w:rFonts w:ascii="Times New Roman" w:hAnsi="Times New Roman" w:cs="Times New Roman"/>
          <w:b/>
          <w:bCs/>
        </w:rPr>
        <w:t xml:space="preserve">pateikti </w:t>
      </w:r>
      <w:r w:rsidR="008F0B3F" w:rsidRPr="009B3AE8">
        <w:rPr>
          <w:rFonts w:ascii="Times New Roman" w:hAnsi="Times New Roman" w:cs="Times New Roman"/>
          <w:b/>
          <w:bCs/>
        </w:rPr>
        <w:t xml:space="preserve">100 </w:t>
      </w:r>
      <w:r w:rsidR="008F0B3F" w:rsidRPr="009B3AE8">
        <w:rPr>
          <w:rFonts w:ascii="Times New Roman" w:hAnsi="Times New Roman" w:cs="Times New Roman"/>
          <w:b/>
          <w:bCs/>
          <w:lang w:val="en-US"/>
        </w:rPr>
        <w:t xml:space="preserve">% </w:t>
      </w:r>
      <w:proofErr w:type="spellStart"/>
      <w:r w:rsidR="008F0B3F" w:rsidRPr="009B3AE8">
        <w:rPr>
          <w:rFonts w:ascii="Times New Roman" w:hAnsi="Times New Roman" w:cs="Times New Roman"/>
          <w:b/>
          <w:bCs/>
          <w:lang w:val="en-US"/>
        </w:rPr>
        <w:t>sutarties</w:t>
      </w:r>
      <w:proofErr w:type="spellEnd"/>
      <w:r w:rsidR="008F0B3F" w:rsidRPr="009B3AE8">
        <w:rPr>
          <w:rFonts w:ascii="Times New Roman" w:hAnsi="Times New Roman" w:cs="Times New Roman"/>
          <w:b/>
          <w:bCs/>
          <w:lang w:val="en-US"/>
        </w:rPr>
        <w:t xml:space="preserve"> vert</w:t>
      </w:r>
      <w:r w:rsidR="008F0B3F" w:rsidRPr="009B3AE8">
        <w:rPr>
          <w:rFonts w:ascii="Times New Roman" w:hAnsi="Times New Roman" w:cs="Times New Roman"/>
          <w:b/>
          <w:bCs/>
        </w:rPr>
        <w:t xml:space="preserve">ės </w:t>
      </w:r>
      <w:r w:rsidR="008F0B3F" w:rsidRPr="009B3AE8">
        <w:rPr>
          <w:rFonts w:ascii="Times New Roman" w:hAnsi="Times New Roman" w:cs="Times New Roman"/>
          <w:b/>
          <w:bCs/>
        </w:rPr>
        <w:t>išankstinio mokėjimo sąskaitą</w:t>
      </w:r>
      <w:r w:rsidR="008F0B3F" w:rsidRPr="009B3AE8">
        <w:rPr>
          <w:rFonts w:ascii="Times New Roman" w:hAnsi="Times New Roman" w:cs="Times New Roman"/>
        </w:rPr>
        <w:t xml:space="preserve"> </w:t>
      </w:r>
      <w:r w:rsidRPr="009B3AE8">
        <w:rPr>
          <w:rFonts w:ascii="Times New Roman" w:hAnsi="Times New Roman" w:cs="Times New Roman"/>
          <w:b/>
          <w:bCs/>
        </w:rPr>
        <w:t>per SABIS ne vėliau kaip iki 2024-12-16 9.00 val. Tai yra esminė sutarties sąlyga.</w:t>
      </w:r>
    </w:p>
    <w:p w14:paraId="33EE4926" w14:textId="53EF4B16" w:rsidR="008F0B3F" w:rsidRPr="009B3AE8" w:rsidRDefault="008F0B3F" w:rsidP="008F0B3F">
      <w:pPr>
        <w:numPr>
          <w:ilvl w:val="0"/>
          <w:numId w:val="8"/>
        </w:numPr>
        <w:suppressAutoHyphens/>
        <w:spacing w:after="0" w:line="240" w:lineRule="auto"/>
        <w:contextualSpacing/>
        <w:jc w:val="both"/>
        <w:rPr>
          <w:rFonts w:ascii="Times New Roman" w:hAnsi="Times New Roman" w:cs="Times New Roman"/>
        </w:rPr>
      </w:pPr>
      <w:r w:rsidRPr="009B3AE8">
        <w:rPr>
          <w:rFonts w:ascii="Times New Roman" w:hAnsi="Times New Roman" w:cs="Times New Roman"/>
        </w:rPr>
        <w:t>Tiekėjas turi pateikti programinę įrangą iki 2024-12-30. Nepateikus, laikoma, kad sutarties neįvykdė. Pratęsimai negalimi. Tai yra esminė sąlyga.</w:t>
      </w:r>
    </w:p>
    <w:p w14:paraId="04CB142A" w14:textId="5693E4D8" w:rsidR="008001D8" w:rsidRPr="009B3AE8" w:rsidRDefault="008001D8" w:rsidP="008F0B3F">
      <w:pPr>
        <w:numPr>
          <w:ilvl w:val="0"/>
          <w:numId w:val="8"/>
        </w:numPr>
        <w:suppressAutoHyphens/>
        <w:spacing w:after="0" w:line="240" w:lineRule="auto"/>
        <w:contextualSpacing/>
        <w:jc w:val="both"/>
        <w:rPr>
          <w:rFonts w:ascii="Times New Roman" w:eastAsia="Arial Unicode MS" w:hAnsi="Times New Roman" w:cs="Times New Roman"/>
          <w:bCs/>
        </w:rPr>
      </w:pPr>
      <w:r w:rsidRPr="009B3AE8">
        <w:rPr>
          <w:rFonts w:ascii="Times New Roman" w:eastAsia="Arial Unicode MS" w:hAnsi="Times New Roman" w:cs="Times New Roman"/>
          <w:bCs/>
        </w:rPr>
        <w:t>Sutarties neįvykdymas</w:t>
      </w:r>
      <w:r w:rsidR="002D0800" w:rsidRPr="009B3AE8">
        <w:rPr>
          <w:rFonts w:ascii="Times New Roman" w:eastAsia="Arial Unicode MS" w:hAnsi="Times New Roman" w:cs="Times New Roman"/>
          <w:bCs/>
        </w:rPr>
        <w:t xml:space="preserve">. </w:t>
      </w:r>
      <w:r w:rsidRPr="009B3AE8">
        <w:rPr>
          <w:rFonts w:ascii="Times New Roman" w:eastAsia="Arial Unicode MS" w:hAnsi="Times New Roman" w:cs="Times New Roman"/>
          <w:bCs/>
        </w:rPr>
        <w:t>UŽSAKOVUI neatsiskaičius laiku, skaičiuojami 0,02% delspinigiai nuo nesumokėtos sumos už kiekvieną pavėluotą dieną.</w:t>
      </w:r>
    </w:p>
    <w:p w14:paraId="62A91BC0" w14:textId="2740FD6D" w:rsidR="008001D8" w:rsidRPr="009B3AE8" w:rsidRDefault="008001D8" w:rsidP="008F0B3F">
      <w:pPr>
        <w:numPr>
          <w:ilvl w:val="0"/>
          <w:numId w:val="8"/>
        </w:numPr>
        <w:suppressAutoHyphens/>
        <w:spacing w:after="0" w:line="240" w:lineRule="auto"/>
        <w:jc w:val="both"/>
        <w:rPr>
          <w:rFonts w:ascii="Times New Roman" w:eastAsia="Times New Roman" w:hAnsi="Times New Roman" w:cs="Times New Roman"/>
          <w:lang w:eastAsia="lt-LT"/>
        </w:rPr>
      </w:pPr>
      <w:r w:rsidRPr="009B3AE8">
        <w:rPr>
          <w:rFonts w:ascii="Times New Roman" w:eastAsia="Times New Roman" w:hAnsi="Times New Roman" w:cs="Times New Roman"/>
          <w:bCs/>
          <w:lang w:eastAsia="lt-LT"/>
        </w:rPr>
        <w:t xml:space="preserve">Jei </w:t>
      </w:r>
      <w:r w:rsidR="008F0B3F" w:rsidRPr="009B3AE8">
        <w:rPr>
          <w:rFonts w:ascii="Times New Roman" w:eastAsia="Times New Roman" w:hAnsi="Times New Roman" w:cs="Times New Roman"/>
          <w:bCs/>
          <w:lang w:eastAsia="lt-LT"/>
        </w:rPr>
        <w:t xml:space="preserve">tiekėjas </w:t>
      </w:r>
      <w:r w:rsidRPr="009B3AE8">
        <w:rPr>
          <w:rFonts w:ascii="Times New Roman" w:eastAsia="Times New Roman" w:hAnsi="Times New Roman" w:cs="Times New Roman"/>
          <w:lang w:eastAsia="lt-LT"/>
        </w:rPr>
        <w:t xml:space="preserve">nepateikė </w:t>
      </w:r>
      <w:r w:rsidR="008F0B3F" w:rsidRPr="009B3AE8">
        <w:rPr>
          <w:rFonts w:ascii="Times New Roman" w:eastAsia="Times New Roman" w:hAnsi="Times New Roman" w:cs="Times New Roman"/>
          <w:lang w:eastAsia="lt-LT"/>
        </w:rPr>
        <w:t xml:space="preserve">išankstinio mokėjimo sąskaitos ar </w:t>
      </w:r>
      <w:r w:rsidRPr="009B3AE8">
        <w:rPr>
          <w:rFonts w:ascii="Times New Roman" w:eastAsia="Times New Roman" w:hAnsi="Times New Roman" w:cs="Times New Roman"/>
          <w:lang w:eastAsia="lt-LT"/>
        </w:rPr>
        <w:t>Prekių nustatytu terminu</w:t>
      </w:r>
      <w:r w:rsidR="008F0B3F" w:rsidRPr="009B3AE8">
        <w:rPr>
          <w:rFonts w:ascii="Times New Roman" w:eastAsia="Times New Roman" w:hAnsi="Times New Roman" w:cs="Times New Roman"/>
          <w:lang w:eastAsia="lt-LT"/>
        </w:rPr>
        <w:t xml:space="preserve">, </w:t>
      </w:r>
      <w:r w:rsidRPr="009B3AE8">
        <w:rPr>
          <w:rFonts w:ascii="Times New Roman" w:eastAsia="Arial Unicode MS" w:hAnsi="Times New Roman" w:cs="Times New Roman"/>
          <w:noProof/>
        </w:rPr>
        <w:t>Pirkėjas</w:t>
      </w:r>
    </w:p>
    <w:p w14:paraId="507DB8F4" w14:textId="20C1608B" w:rsidR="008F0B3F" w:rsidRPr="009B3AE8" w:rsidRDefault="008F0B3F" w:rsidP="008F0B3F">
      <w:pPr>
        <w:numPr>
          <w:ilvl w:val="2"/>
          <w:numId w:val="8"/>
        </w:numPr>
        <w:suppressAutoHyphens/>
        <w:spacing w:after="0" w:line="240" w:lineRule="auto"/>
        <w:contextualSpacing/>
        <w:jc w:val="both"/>
        <w:rPr>
          <w:rFonts w:ascii="Times New Roman" w:eastAsia="Arial Unicode MS" w:hAnsi="Times New Roman" w:cs="Times New Roman"/>
          <w:noProof/>
        </w:rPr>
      </w:pPr>
      <w:r w:rsidRPr="009B3AE8">
        <w:rPr>
          <w:rFonts w:ascii="Times New Roman" w:eastAsia="Arial Unicode MS" w:hAnsi="Times New Roman" w:cs="Times New Roman"/>
          <w:noProof/>
        </w:rPr>
        <w:t>Pritaikys 1000 € baudą</w:t>
      </w:r>
    </w:p>
    <w:p w14:paraId="0C9A90AF" w14:textId="022D40AF" w:rsidR="008001D8" w:rsidRPr="009B3AE8" w:rsidRDefault="008001D8" w:rsidP="008F0B3F">
      <w:pPr>
        <w:numPr>
          <w:ilvl w:val="2"/>
          <w:numId w:val="8"/>
        </w:numPr>
        <w:suppressAutoHyphens/>
        <w:spacing w:after="0" w:line="240" w:lineRule="auto"/>
        <w:contextualSpacing/>
        <w:jc w:val="both"/>
        <w:rPr>
          <w:rFonts w:ascii="Times New Roman" w:eastAsia="Arial Unicode MS" w:hAnsi="Times New Roman" w:cs="Times New Roman"/>
          <w:noProof/>
        </w:rPr>
      </w:pPr>
      <w:r w:rsidRPr="009B3AE8">
        <w:rPr>
          <w:rFonts w:ascii="Times New Roman" w:eastAsia="Arial Unicode MS" w:hAnsi="Times New Roman" w:cs="Times New Roman"/>
          <w:noProof/>
        </w:rPr>
        <w:t>vienašališkai nutrauks Sutartį;</w:t>
      </w:r>
    </w:p>
    <w:p w14:paraId="20AD4DB0" w14:textId="77777777" w:rsidR="008001D8" w:rsidRPr="009B3AE8" w:rsidRDefault="008001D8" w:rsidP="008F0B3F">
      <w:pPr>
        <w:numPr>
          <w:ilvl w:val="2"/>
          <w:numId w:val="8"/>
        </w:numPr>
        <w:suppressAutoHyphens/>
        <w:spacing w:after="0" w:line="240" w:lineRule="auto"/>
        <w:contextualSpacing/>
        <w:jc w:val="both"/>
        <w:rPr>
          <w:rFonts w:ascii="Times New Roman" w:eastAsia="Arial Unicode MS" w:hAnsi="Times New Roman" w:cs="Times New Roman"/>
          <w:noProof/>
        </w:rPr>
      </w:pPr>
      <w:r w:rsidRPr="009B3AE8">
        <w:rPr>
          <w:rFonts w:ascii="Times New Roman" w:eastAsia="Arial Unicode MS" w:hAnsi="Times New Roman" w:cs="Times New Roman"/>
          <w:noProof/>
        </w:rPr>
        <w:t>įtrauks tiekėją į nepatikimų tiekėjų sąrąšą, skelbiamą Viešųjų pirkimų tarnybos.</w:t>
      </w:r>
    </w:p>
    <w:p w14:paraId="338A10AF" w14:textId="77777777" w:rsidR="008001D8" w:rsidRPr="009B3AE8" w:rsidRDefault="008001D8" w:rsidP="008F0B3F">
      <w:pPr>
        <w:suppressAutoHyphens/>
        <w:spacing w:after="0" w:line="240" w:lineRule="auto"/>
        <w:jc w:val="both"/>
        <w:rPr>
          <w:rFonts w:ascii="Times New Roman" w:eastAsia="Arial Unicode MS" w:hAnsi="Times New Roman" w:cs="Times New Roman"/>
          <w:lang w:val="en-US"/>
        </w:rPr>
      </w:pPr>
    </w:p>
    <w:p w14:paraId="4200C674" w14:textId="7E7DDB3A" w:rsidR="00D304B7" w:rsidRPr="009B3AE8" w:rsidRDefault="005640A8" w:rsidP="008F0B3F">
      <w:pPr>
        <w:pStyle w:val="ListParagraph"/>
        <w:numPr>
          <w:ilvl w:val="0"/>
          <w:numId w:val="8"/>
        </w:numPr>
        <w:suppressAutoHyphens/>
        <w:spacing w:after="0" w:line="240" w:lineRule="auto"/>
        <w:jc w:val="both"/>
        <w:rPr>
          <w:rFonts w:eastAsia="Arial Unicode MS"/>
          <w:sz w:val="22"/>
          <w:lang w:val="en-US"/>
        </w:rPr>
      </w:pPr>
      <w:r w:rsidRPr="009B3AE8">
        <w:rPr>
          <w:sz w:val="22"/>
        </w:rPr>
        <w:t>Atliekamas žaliasis pirkimas. Siekiant sumažinti poveikį aplinkai,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 (aktuali redakcija).</w:t>
      </w:r>
      <w:bookmarkEnd w:id="4"/>
    </w:p>
    <w:sectPr w:rsidR="00D304B7" w:rsidRPr="009B3AE8" w:rsidSect="008C5D0B">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BA"/>
    <w:family w:val="auto"/>
    <w:pitch w:val="default"/>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25A69"/>
    <w:multiLevelType w:val="multilevel"/>
    <w:tmpl w:val="D09EF9A2"/>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E517240"/>
    <w:multiLevelType w:val="hybridMultilevel"/>
    <w:tmpl w:val="00E49944"/>
    <w:lvl w:ilvl="0" w:tplc="AE1E56B0">
      <w:start w:val="1"/>
      <w:numFmt w:val="bullet"/>
      <w:lvlText w:val="-"/>
      <w:lvlJc w:val="left"/>
      <w:pPr>
        <w:ind w:left="1650" w:hanging="360"/>
      </w:pPr>
      <w:rPr>
        <w:rFonts w:ascii="Calibri" w:eastAsia="Times New Roman" w:hAnsi="Calibri" w:cs="Calibri"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2" w15:restartNumberingAfterBreak="0">
    <w:nsid w:val="106772D9"/>
    <w:multiLevelType w:val="multilevel"/>
    <w:tmpl w:val="2A58B63A"/>
    <w:lvl w:ilvl="0">
      <w:start w:val="1"/>
      <w:numFmt w:val="decimal"/>
      <w:lvlText w:val="1.%1"/>
      <w:lvlJc w:val="left"/>
      <w:pPr>
        <w:tabs>
          <w:tab w:val="num" w:pos="7"/>
        </w:tabs>
        <w:ind w:left="727"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3" w15:restartNumberingAfterBreak="0">
    <w:nsid w:val="1BC207F5"/>
    <w:multiLevelType w:val="hybridMultilevel"/>
    <w:tmpl w:val="7A0C7A68"/>
    <w:lvl w:ilvl="0" w:tplc="5F3852B0">
      <w:start w:val="1"/>
      <w:numFmt w:val="decimal"/>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D5F5DFD"/>
    <w:multiLevelType w:val="multilevel"/>
    <w:tmpl w:val="04D2415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356826FB"/>
    <w:multiLevelType w:val="multilevel"/>
    <w:tmpl w:val="54F0FB5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388E5163"/>
    <w:multiLevelType w:val="multilevel"/>
    <w:tmpl w:val="2A58B63A"/>
    <w:lvl w:ilvl="0">
      <w:start w:val="1"/>
      <w:numFmt w:val="decimal"/>
      <w:lvlText w:val="1.%1"/>
      <w:lvlJc w:val="left"/>
      <w:pPr>
        <w:tabs>
          <w:tab w:val="num" w:pos="7"/>
        </w:tabs>
        <w:ind w:left="727"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45A7648D"/>
    <w:multiLevelType w:val="multilevel"/>
    <w:tmpl w:val="3EB65D30"/>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98B2EF8"/>
    <w:multiLevelType w:val="hybridMultilevel"/>
    <w:tmpl w:val="08168F1C"/>
    <w:lvl w:ilvl="0" w:tplc="C70C8D08">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62192C72"/>
    <w:multiLevelType w:val="multilevel"/>
    <w:tmpl w:val="88F0D54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665504AC"/>
    <w:multiLevelType w:val="hybridMultilevel"/>
    <w:tmpl w:val="4C9A48DA"/>
    <w:lvl w:ilvl="0" w:tplc="DB40A3BE">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E37FD1"/>
    <w:multiLevelType w:val="hybridMultilevel"/>
    <w:tmpl w:val="FBE638B0"/>
    <w:lvl w:ilvl="0" w:tplc="4A365B0C">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3"/>
  </w:num>
  <w:num w:numId="3">
    <w:abstractNumId w:val="0"/>
  </w:num>
  <w:num w:numId="4">
    <w:abstractNumId w:val="6"/>
  </w:num>
  <w:num w:numId="5">
    <w:abstractNumId w:val="4"/>
  </w:num>
  <w:num w:numId="6">
    <w:abstractNumId w:val="5"/>
  </w:num>
  <w:num w:numId="7">
    <w:abstractNumId w:val="11"/>
  </w:num>
  <w:num w:numId="8">
    <w:abstractNumId w:val="9"/>
  </w:num>
  <w:num w:numId="9">
    <w:abstractNumId w:val="2"/>
  </w:num>
  <w:num w:numId="10">
    <w:abstractNumId w:val="1"/>
  </w:num>
  <w:num w:numId="11">
    <w:abstractNumId w:val="7"/>
  </w:num>
  <w:num w:numId="12">
    <w:abstractNumId w:val="12"/>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310"/>
    <w:rsid w:val="000737B7"/>
    <w:rsid w:val="000D196C"/>
    <w:rsid w:val="000F4151"/>
    <w:rsid w:val="000F7D28"/>
    <w:rsid w:val="00151E1C"/>
    <w:rsid w:val="00203E51"/>
    <w:rsid w:val="00294BD2"/>
    <w:rsid w:val="00297FD3"/>
    <w:rsid w:val="002C6BF6"/>
    <w:rsid w:val="002D0800"/>
    <w:rsid w:val="002D79E6"/>
    <w:rsid w:val="002E01B2"/>
    <w:rsid w:val="002E3179"/>
    <w:rsid w:val="002F3BD7"/>
    <w:rsid w:val="002F7A65"/>
    <w:rsid w:val="00303AB7"/>
    <w:rsid w:val="003333D0"/>
    <w:rsid w:val="003B4B30"/>
    <w:rsid w:val="003D38CE"/>
    <w:rsid w:val="003F1A7D"/>
    <w:rsid w:val="004634A9"/>
    <w:rsid w:val="00482BEE"/>
    <w:rsid w:val="004F092E"/>
    <w:rsid w:val="005057A9"/>
    <w:rsid w:val="005640A8"/>
    <w:rsid w:val="00574E9A"/>
    <w:rsid w:val="0059143E"/>
    <w:rsid w:val="005B37BD"/>
    <w:rsid w:val="005C01A9"/>
    <w:rsid w:val="005F6310"/>
    <w:rsid w:val="006161E3"/>
    <w:rsid w:val="0062522C"/>
    <w:rsid w:val="00651473"/>
    <w:rsid w:val="00654D80"/>
    <w:rsid w:val="00691361"/>
    <w:rsid w:val="006A50CE"/>
    <w:rsid w:val="006B54E0"/>
    <w:rsid w:val="00725D25"/>
    <w:rsid w:val="00794036"/>
    <w:rsid w:val="007E3BCB"/>
    <w:rsid w:val="008001D8"/>
    <w:rsid w:val="00836CF8"/>
    <w:rsid w:val="008766A3"/>
    <w:rsid w:val="008B0CC7"/>
    <w:rsid w:val="008C5D0B"/>
    <w:rsid w:val="008F0B3F"/>
    <w:rsid w:val="009B1644"/>
    <w:rsid w:val="009B3AE8"/>
    <w:rsid w:val="009C6FD5"/>
    <w:rsid w:val="00A147FD"/>
    <w:rsid w:val="00A32596"/>
    <w:rsid w:val="00A358E8"/>
    <w:rsid w:val="00A73584"/>
    <w:rsid w:val="00AD5DCA"/>
    <w:rsid w:val="00B022F6"/>
    <w:rsid w:val="00B502E2"/>
    <w:rsid w:val="00B5144E"/>
    <w:rsid w:val="00B64EEB"/>
    <w:rsid w:val="00B93714"/>
    <w:rsid w:val="00BA5A99"/>
    <w:rsid w:val="00C03519"/>
    <w:rsid w:val="00C06715"/>
    <w:rsid w:val="00C21860"/>
    <w:rsid w:val="00C413B4"/>
    <w:rsid w:val="00C45293"/>
    <w:rsid w:val="00C46042"/>
    <w:rsid w:val="00C76CC9"/>
    <w:rsid w:val="00C77987"/>
    <w:rsid w:val="00C802C5"/>
    <w:rsid w:val="00CC532C"/>
    <w:rsid w:val="00CE7BA8"/>
    <w:rsid w:val="00CF3DA8"/>
    <w:rsid w:val="00D14A22"/>
    <w:rsid w:val="00D304B7"/>
    <w:rsid w:val="00D81896"/>
    <w:rsid w:val="00DB130D"/>
    <w:rsid w:val="00DF6FF5"/>
    <w:rsid w:val="00EB0D13"/>
    <w:rsid w:val="00F05BF1"/>
    <w:rsid w:val="00F17B6D"/>
    <w:rsid w:val="00F37839"/>
    <w:rsid w:val="00FD5AE0"/>
    <w:rsid w:val="00FF51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4B16F"/>
  <w15:chartTrackingRefBased/>
  <w15:docId w15:val="{962A5835-1819-428E-A9C2-B49E984E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Subtitle"/>
    <w:rsid w:val="000F7D28"/>
    <w:pPr>
      <w:suppressAutoHyphens/>
      <w:spacing w:after="0" w:line="240" w:lineRule="auto"/>
      <w:jc w:val="center"/>
    </w:pPr>
    <w:rPr>
      <w:rFonts w:ascii="Times New Roman" w:eastAsia="Times New Roman" w:hAnsi="Times New Roman" w:cs="Times New Roman"/>
      <w:b/>
      <w:bCs/>
      <w:sz w:val="24"/>
      <w:szCs w:val="24"/>
      <w:lang w:eastAsia="zh-CN"/>
    </w:rPr>
  </w:style>
  <w:style w:type="paragraph" w:styleId="Subtitle">
    <w:name w:val="Subtitle"/>
    <w:basedOn w:val="Normal"/>
    <w:next w:val="Normal"/>
    <w:link w:val="SubtitleChar"/>
    <w:uiPriority w:val="11"/>
    <w:qFormat/>
    <w:rsid w:val="000F7D2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7D28"/>
    <w:rPr>
      <w:rFonts w:eastAsiaTheme="minorEastAsia"/>
      <w:color w:val="5A5A5A" w:themeColor="text1" w:themeTint="A5"/>
      <w:spacing w:val="15"/>
    </w:rPr>
  </w:style>
  <w:style w:type="paragraph" w:styleId="ListParagraph">
    <w:name w:val="List Paragraph"/>
    <w:aliases w:val="lp1,Bullet 1,Use Case List Paragraph,Numbering,ERP-List Paragraph,List Paragraph11,List Paragraph Red,List Paragraph21,Table of contents numbered,List Paragraph2,List Paragraph111,List Paragr1,List Paragraph1,Lentele,List Paragraph22"/>
    <w:basedOn w:val="Normal"/>
    <w:link w:val="ListParagraphChar"/>
    <w:uiPriority w:val="34"/>
    <w:qFormat/>
    <w:rsid w:val="000F7D28"/>
    <w:pPr>
      <w:spacing w:after="200" w:line="276" w:lineRule="auto"/>
      <w:ind w:left="720"/>
      <w:contextualSpacing/>
    </w:pPr>
    <w:rPr>
      <w:rFonts w:ascii="Times New Roman" w:eastAsia="Calibri" w:hAnsi="Times New Roman" w:cs="Times New Roman"/>
      <w:sz w:val="24"/>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List Paragr1 Char"/>
    <w:link w:val="ListParagraph"/>
    <w:uiPriority w:val="34"/>
    <w:qFormat/>
    <w:locked/>
    <w:rsid w:val="000F7D28"/>
    <w:rPr>
      <w:rFonts w:ascii="Times New Roman" w:eastAsia="Calibri" w:hAnsi="Times New Roman" w:cs="Times New Roman"/>
      <w:sz w:val="24"/>
    </w:rPr>
  </w:style>
  <w:style w:type="character" w:styleId="Hyperlink">
    <w:name w:val="Hyperlink"/>
    <w:rsid w:val="000F7D28"/>
    <w:rPr>
      <w:u w:val="single"/>
    </w:rPr>
  </w:style>
  <w:style w:type="character" w:styleId="UnresolvedMention">
    <w:name w:val="Unresolved Mention"/>
    <w:basedOn w:val="DefaultParagraphFont"/>
    <w:uiPriority w:val="99"/>
    <w:semiHidden/>
    <w:unhideWhenUsed/>
    <w:rsid w:val="000F7D28"/>
    <w:rPr>
      <w:color w:val="605E5C"/>
      <w:shd w:val="clear" w:color="auto" w:fill="E1DFDD"/>
    </w:rPr>
  </w:style>
  <w:style w:type="paragraph" w:styleId="Footer">
    <w:name w:val="footer"/>
    <w:basedOn w:val="Normal"/>
    <w:link w:val="FooterChar"/>
    <w:uiPriority w:val="99"/>
    <w:unhideWhenUsed/>
    <w:rsid w:val="005057A9"/>
    <w:pPr>
      <w:tabs>
        <w:tab w:val="center" w:pos="4513"/>
        <w:tab w:val="right" w:pos="9026"/>
      </w:tabs>
      <w:spacing w:after="0" w:line="240" w:lineRule="auto"/>
    </w:pPr>
    <w:rPr>
      <w:rFonts w:ascii="TimesLT" w:eastAsia="Times New Roman" w:hAnsi="TimesLT" w:cs="Times New Roman"/>
      <w:sz w:val="24"/>
      <w:szCs w:val="20"/>
      <w:lang w:val="en-US"/>
    </w:rPr>
  </w:style>
  <w:style w:type="character" w:customStyle="1" w:styleId="FooterChar">
    <w:name w:val="Footer Char"/>
    <w:basedOn w:val="DefaultParagraphFont"/>
    <w:link w:val="Footer"/>
    <w:uiPriority w:val="99"/>
    <w:rsid w:val="005057A9"/>
    <w:rPr>
      <w:rFonts w:ascii="TimesLT" w:eastAsia="Times New Roman" w:hAnsi="TimesLT" w:cs="Times New Roman"/>
      <w:sz w:val="24"/>
      <w:szCs w:val="20"/>
      <w:lang w:val="en-US"/>
    </w:rPr>
  </w:style>
  <w:style w:type="character" w:styleId="CommentReference">
    <w:name w:val="annotation reference"/>
    <w:basedOn w:val="DefaultParagraphFont"/>
    <w:uiPriority w:val="99"/>
    <w:semiHidden/>
    <w:unhideWhenUsed/>
    <w:rsid w:val="00C46042"/>
    <w:rPr>
      <w:sz w:val="16"/>
      <w:szCs w:val="16"/>
    </w:rPr>
  </w:style>
  <w:style w:type="paragraph" w:styleId="CommentText">
    <w:name w:val="annotation text"/>
    <w:basedOn w:val="Normal"/>
    <w:link w:val="CommentTextChar"/>
    <w:uiPriority w:val="99"/>
    <w:semiHidden/>
    <w:unhideWhenUsed/>
    <w:rsid w:val="00C46042"/>
    <w:pPr>
      <w:spacing w:line="240" w:lineRule="auto"/>
    </w:pPr>
    <w:rPr>
      <w:sz w:val="20"/>
      <w:szCs w:val="20"/>
    </w:rPr>
  </w:style>
  <w:style w:type="character" w:customStyle="1" w:styleId="CommentTextChar">
    <w:name w:val="Comment Text Char"/>
    <w:basedOn w:val="DefaultParagraphFont"/>
    <w:link w:val="CommentText"/>
    <w:uiPriority w:val="99"/>
    <w:semiHidden/>
    <w:rsid w:val="00C46042"/>
    <w:rPr>
      <w:sz w:val="20"/>
      <w:szCs w:val="20"/>
    </w:rPr>
  </w:style>
  <w:style w:type="paragraph" w:styleId="CommentSubject">
    <w:name w:val="annotation subject"/>
    <w:basedOn w:val="CommentText"/>
    <w:next w:val="CommentText"/>
    <w:link w:val="CommentSubjectChar"/>
    <w:uiPriority w:val="99"/>
    <w:semiHidden/>
    <w:unhideWhenUsed/>
    <w:rsid w:val="00C46042"/>
    <w:rPr>
      <w:b/>
      <w:bCs/>
    </w:rPr>
  </w:style>
  <w:style w:type="character" w:customStyle="1" w:styleId="CommentSubjectChar">
    <w:name w:val="Comment Subject Char"/>
    <w:basedOn w:val="CommentTextChar"/>
    <w:link w:val="CommentSubject"/>
    <w:uiPriority w:val="99"/>
    <w:semiHidden/>
    <w:rsid w:val="00C46042"/>
    <w:rPr>
      <w:b/>
      <w:bCs/>
      <w:sz w:val="20"/>
      <w:szCs w:val="20"/>
    </w:rPr>
  </w:style>
  <w:style w:type="paragraph" w:styleId="BalloonText">
    <w:name w:val="Balloon Text"/>
    <w:basedOn w:val="Normal"/>
    <w:link w:val="BalloonTextChar"/>
    <w:uiPriority w:val="99"/>
    <w:semiHidden/>
    <w:unhideWhenUsed/>
    <w:rsid w:val="00C460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042"/>
    <w:rPr>
      <w:rFonts w:ascii="Segoe UI" w:hAnsi="Segoe UI" w:cs="Segoe UI"/>
      <w:sz w:val="18"/>
      <w:szCs w:val="18"/>
    </w:rPr>
  </w:style>
  <w:style w:type="paragraph" w:styleId="Title">
    <w:name w:val="Title"/>
    <w:basedOn w:val="Normal"/>
    <w:next w:val="Normal"/>
    <w:link w:val="TitleChar"/>
    <w:uiPriority w:val="10"/>
    <w:qFormat/>
    <w:rsid w:val="00294BD2"/>
    <w:pPr>
      <w:spacing w:after="0" w:line="240" w:lineRule="auto"/>
      <w:contextualSpacing/>
      <w:jc w:val="center"/>
    </w:pPr>
    <w:rPr>
      <w:rFonts w:ascii="Times New Roman" w:eastAsiaTheme="majorEastAsia" w:hAnsi="Times New Roman" w:cstheme="majorBidi"/>
      <w:b/>
      <w:spacing w:val="-10"/>
      <w:kern w:val="28"/>
      <w:sz w:val="32"/>
      <w:szCs w:val="56"/>
      <w:lang w:val="en-GB"/>
    </w:rPr>
  </w:style>
  <w:style w:type="character" w:customStyle="1" w:styleId="TitleChar">
    <w:name w:val="Title Char"/>
    <w:basedOn w:val="DefaultParagraphFont"/>
    <w:link w:val="Title"/>
    <w:uiPriority w:val="10"/>
    <w:rsid w:val="00294BD2"/>
    <w:rPr>
      <w:rFonts w:ascii="Times New Roman" w:eastAsiaTheme="majorEastAsia" w:hAnsi="Times New Roman" w:cstheme="majorBidi"/>
      <w:b/>
      <w:spacing w:val="-10"/>
      <w:kern w:val="28"/>
      <w:sz w:val="32"/>
      <w:szCs w:val="56"/>
      <w:lang w:val="en-GB"/>
    </w:rPr>
  </w:style>
  <w:style w:type="character" w:customStyle="1" w:styleId="BodyText2Char">
    <w:name w:val="Body Text 2 Char"/>
    <w:basedOn w:val="DefaultParagraphFont"/>
    <w:link w:val="BodyText2"/>
    <w:qFormat/>
    <w:rsid w:val="005B37BD"/>
    <w:rPr>
      <w:rFonts w:ascii="Times New Roman" w:eastAsia="Calibri" w:hAnsi="Times New Roman" w:cs="Times New Roman"/>
      <w:sz w:val="24"/>
    </w:rPr>
  </w:style>
  <w:style w:type="paragraph" w:styleId="NormalWeb">
    <w:name w:val="Normal (Web)"/>
    <w:basedOn w:val="Normal"/>
    <w:uiPriority w:val="99"/>
    <w:unhideWhenUsed/>
    <w:qFormat/>
    <w:rsid w:val="005B37BD"/>
    <w:pPr>
      <w:suppressAutoHyphens/>
      <w:spacing w:beforeAutospacing="1" w:after="0" w:afterAutospacing="1" w:line="240" w:lineRule="auto"/>
    </w:pPr>
    <w:rPr>
      <w:rFonts w:ascii="Times New Roman" w:eastAsia="Times New Roman" w:hAnsi="Times New Roman" w:cs="Times New Roman"/>
      <w:sz w:val="24"/>
      <w:szCs w:val="24"/>
      <w:lang w:eastAsia="lt-LT"/>
    </w:rPr>
  </w:style>
  <w:style w:type="paragraph" w:styleId="BodyText2">
    <w:name w:val="Body Text 2"/>
    <w:basedOn w:val="Normal"/>
    <w:link w:val="BodyText2Char"/>
    <w:unhideWhenUsed/>
    <w:qFormat/>
    <w:rsid w:val="005B37BD"/>
    <w:pPr>
      <w:suppressAutoHyphens/>
      <w:spacing w:after="120" w:line="480" w:lineRule="auto"/>
    </w:pPr>
    <w:rPr>
      <w:rFonts w:ascii="Times New Roman" w:eastAsia="Calibri" w:hAnsi="Times New Roman" w:cs="Times New Roman"/>
      <w:sz w:val="24"/>
    </w:rPr>
  </w:style>
  <w:style w:type="character" w:customStyle="1" w:styleId="BodyText2Char1">
    <w:name w:val="Body Text 2 Char1"/>
    <w:basedOn w:val="DefaultParagraphFont"/>
    <w:uiPriority w:val="99"/>
    <w:semiHidden/>
    <w:rsid w:val="005B37BD"/>
  </w:style>
  <w:style w:type="paragraph" w:styleId="HTMLPreformatted">
    <w:name w:val="HTML Preformatted"/>
    <w:basedOn w:val="Normal"/>
    <w:link w:val="HTMLPreformattedChar"/>
    <w:uiPriority w:val="99"/>
    <w:unhideWhenUsed/>
    <w:rsid w:val="002D79E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2D79E6"/>
    <w:rPr>
      <w:rFonts w:ascii="Consolas" w:hAnsi="Consolas"/>
      <w:sz w:val="20"/>
      <w:szCs w:val="20"/>
    </w:rPr>
  </w:style>
  <w:style w:type="paragraph" w:styleId="NoSpacing">
    <w:name w:val="No Spacing"/>
    <w:link w:val="NoSpacingChar"/>
    <w:uiPriority w:val="1"/>
    <w:qFormat/>
    <w:rsid w:val="002D0800"/>
    <w:pPr>
      <w:spacing w:after="0" w:line="240" w:lineRule="auto"/>
      <w:ind w:firstLine="697"/>
      <w:jc w:val="both"/>
    </w:pPr>
    <w:rPr>
      <w:rFonts w:eastAsiaTheme="minorEastAsia"/>
      <w:sz w:val="21"/>
      <w:szCs w:val="21"/>
      <w:lang w:eastAsia="lt-LT"/>
    </w:rPr>
  </w:style>
  <w:style w:type="character" w:customStyle="1" w:styleId="NoSpacingChar">
    <w:name w:val="No Spacing Char"/>
    <w:basedOn w:val="DefaultParagraphFont"/>
    <w:link w:val="NoSpacing"/>
    <w:uiPriority w:val="1"/>
    <w:rsid w:val="002D0800"/>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429139">
      <w:bodyDiv w:val="1"/>
      <w:marLeft w:val="0"/>
      <w:marRight w:val="0"/>
      <w:marTop w:val="0"/>
      <w:marBottom w:val="0"/>
      <w:divBdr>
        <w:top w:val="none" w:sz="0" w:space="0" w:color="auto"/>
        <w:left w:val="none" w:sz="0" w:space="0" w:color="auto"/>
        <w:bottom w:val="none" w:sz="0" w:space="0" w:color="auto"/>
        <w:right w:val="none" w:sz="0" w:space="0" w:color="auto"/>
      </w:divBdr>
    </w:div>
    <w:div w:id="360058522">
      <w:bodyDiv w:val="1"/>
      <w:marLeft w:val="0"/>
      <w:marRight w:val="0"/>
      <w:marTop w:val="0"/>
      <w:marBottom w:val="0"/>
      <w:divBdr>
        <w:top w:val="none" w:sz="0" w:space="0" w:color="auto"/>
        <w:left w:val="none" w:sz="0" w:space="0" w:color="auto"/>
        <w:bottom w:val="none" w:sz="0" w:space="0" w:color="auto"/>
        <w:right w:val="none" w:sz="0" w:space="0" w:color="auto"/>
      </w:divBdr>
    </w:div>
    <w:div w:id="413363566">
      <w:bodyDiv w:val="1"/>
      <w:marLeft w:val="0"/>
      <w:marRight w:val="0"/>
      <w:marTop w:val="0"/>
      <w:marBottom w:val="0"/>
      <w:divBdr>
        <w:top w:val="none" w:sz="0" w:space="0" w:color="auto"/>
        <w:left w:val="none" w:sz="0" w:space="0" w:color="auto"/>
        <w:bottom w:val="none" w:sz="0" w:space="0" w:color="auto"/>
        <w:right w:val="none" w:sz="0" w:space="0" w:color="auto"/>
      </w:divBdr>
    </w:div>
    <w:div w:id="784546260">
      <w:bodyDiv w:val="1"/>
      <w:marLeft w:val="0"/>
      <w:marRight w:val="0"/>
      <w:marTop w:val="0"/>
      <w:marBottom w:val="0"/>
      <w:divBdr>
        <w:top w:val="none" w:sz="0" w:space="0" w:color="auto"/>
        <w:left w:val="none" w:sz="0" w:space="0" w:color="auto"/>
        <w:bottom w:val="none" w:sz="0" w:space="0" w:color="auto"/>
        <w:right w:val="none" w:sz="0" w:space="0" w:color="auto"/>
      </w:divBdr>
    </w:div>
    <w:div w:id="1304307262">
      <w:bodyDiv w:val="1"/>
      <w:marLeft w:val="0"/>
      <w:marRight w:val="0"/>
      <w:marTop w:val="0"/>
      <w:marBottom w:val="0"/>
      <w:divBdr>
        <w:top w:val="none" w:sz="0" w:space="0" w:color="auto"/>
        <w:left w:val="none" w:sz="0" w:space="0" w:color="auto"/>
        <w:bottom w:val="none" w:sz="0" w:space="0" w:color="auto"/>
        <w:right w:val="none" w:sz="0" w:space="0" w:color="auto"/>
      </w:divBdr>
    </w:div>
    <w:div w:id="1362508665">
      <w:bodyDiv w:val="1"/>
      <w:marLeft w:val="0"/>
      <w:marRight w:val="0"/>
      <w:marTop w:val="0"/>
      <w:marBottom w:val="0"/>
      <w:divBdr>
        <w:top w:val="none" w:sz="0" w:space="0" w:color="auto"/>
        <w:left w:val="none" w:sz="0" w:space="0" w:color="auto"/>
        <w:bottom w:val="none" w:sz="0" w:space="0" w:color="auto"/>
        <w:right w:val="none" w:sz="0" w:space="0" w:color="auto"/>
      </w:divBdr>
    </w:div>
    <w:div w:id="2024353471">
      <w:bodyDiv w:val="1"/>
      <w:marLeft w:val="0"/>
      <w:marRight w:val="0"/>
      <w:marTop w:val="0"/>
      <w:marBottom w:val="0"/>
      <w:divBdr>
        <w:top w:val="none" w:sz="0" w:space="0" w:color="auto"/>
        <w:left w:val="none" w:sz="0" w:space="0" w:color="auto"/>
        <w:bottom w:val="none" w:sz="0" w:space="0" w:color="auto"/>
        <w:right w:val="none" w:sz="0" w:space="0" w:color="auto"/>
      </w:divBdr>
    </w:div>
    <w:div w:id="209231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tmc.lt/" TargetMode="External"/><Relationship Id="rId3" Type="http://schemas.openxmlformats.org/officeDocument/2006/relationships/styles" Target="styles.xml"/><Relationship Id="rId7"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9A9FE-4664-4878-87B3-7484CF63E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1432</Words>
  <Characters>8169</Characters>
  <Application>Microsoft Office Word</Application>
  <DocSecurity>0</DocSecurity>
  <Lines>68</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Tarabilda FTMC</dc:creator>
  <cp:keywords/>
  <dc:description/>
  <cp:lastModifiedBy>Tomas</cp:lastModifiedBy>
  <cp:revision>7</cp:revision>
  <dcterms:created xsi:type="dcterms:W3CDTF">2024-12-09T19:56:00Z</dcterms:created>
  <dcterms:modified xsi:type="dcterms:W3CDTF">2024-12-09T20:35:00Z</dcterms:modified>
</cp:coreProperties>
</file>