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528C" w14:textId="77777777" w:rsidR="002855DE" w:rsidRDefault="002855DE" w:rsidP="002855DE">
      <w:pPr>
        <w:ind w:firstLine="567"/>
        <w:jc w:val="center"/>
        <w:rPr>
          <w:rFonts w:ascii="Arial" w:hAnsi="Arial" w:cs="Arial"/>
          <w:b/>
        </w:rPr>
      </w:pPr>
      <w:r w:rsidRPr="00616DEE">
        <w:rPr>
          <w:rFonts w:ascii="Arial" w:hAnsi="Arial" w:cs="Arial"/>
          <w:b/>
        </w:rPr>
        <w:t>KVIETIMAS Į IŠANKSTINĘ RINKOS DALYVIŲ KONSULTACIJĄ</w:t>
      </w:r>
    </w:p>
    <w:p w14:paraId="6B527B11" w14:textId="77777777" w:rsidR="00566126" w:rsidRPr="00616DEE" w:rsidRDefault="00566126" w:rsidP="002855DE">
      <w:pPr>
        <w:ind w:firstLine="567"/>
        <w:jc w:val="center"/>
        <w:rPr>
          <w:rFonts w:ascii="Arial" w:hAnsi="Arial" w:cs="Arial"/>
          <w:b/>
        </w:rPr>
      </w:pPr>
    </w:p>
    <w:p w14:paraId="329AAD63" w14:textId="6BE0BCF3" w:rsidR="002855DE" w:rsidRPr="00616DEE" w:rsidRDefault="002855DE" w:rsidP="00616DEE">
      <w:pPr>
        <w:pStyle w:val="Paantrat"/>
        <w:spacing w:before="60" w:after="60"/>
        <w:jc w:val="center"/>
        <w:rPr>
          <w:rFonts w:cs="Arial"/>
          <w:color w:val="FF0000"/>
          <w:szCs w:val="20"/>
          <w:u w:val="none"/>
          <w:lang w:val="lt-LT"/>
        </w:rPr>
      </w:pPr>
      <w:r w:rsidRPr="00DF2E76">
        <w:rPr>
          <w:rFonts w:eastAsia="Calibri" w:cs="Arial"/>
          <w:b/>
          <w:bCs/>
          <w:color w:val="000000" w:themeColor="text1"/>
          <w:u w:val="none"/>
          <w:lang w:val="pt-BR"/>
        </w:rPr>
        <w:t xml:space="preserve">DĖL </w:t>
      </w:r>
      <w:r w:rsidR="00DF2E76" w:rsidRPr="00DF2E76">
        <w:rPr>
          <w:rFonts w:cs="Arial"/>
          <w:b/>
          <w:bCs/>
          <w:szCs w:val="20"/>
          <w:u w:val="none"/>
          <w:lang w:val="lt-LT"/>
        </w:rPr>
        <w:t>VINGIO PARKO  GALIMYBIŲ STUDIJOS PARENGIMO PASLAUGŲ</w:t>
      </w:r>
      <w:r w:rsidR="00DF2E76">
        <w:rPr>
          <w:rFonts w:cs="Arial"/>
          <w:b/>
          <w:bCs/>
          <w:szCs w:val="20"/>
          <w:u w:val="none"/>
          <w:lang w:val="lt-LT"/>
        </w:rPr>
        <w:t xml:space="preserve"> </w:t>
      </w:r>
      <w:r w:rsidRPr="00DF2E76">
        <w:rPr>
          <w:rFonts w:eastAsia="Calibri" w:cs="Arial"/>
          <w:b/>
          <w:bCs/>
          <w:color w:val="000000" w:themeColor="text1"/>
          <w:u w:val="none"/>
          <w:lang w:val="pt-BR"/>
        </w:rPr>
        <w:t>PIRKIMO</w:t>
      </w:r>
    </w:p>
    <w:p w14:paraId="72FA7159" w14:textId="29303680" w:rsidR="002855DE" w:rsidRPr="00F81755" w:rsidRDefault="002855DE" w:rsidP="002855DE">
      <w:pPr>
        <w:pStyle w:val="SLONormal"/>
        <w:spacing w:after="0"/>
        <w:ind w:firstLine="851"/>
        <w:rPr>
          <w:rFonts w:ascii="Arial" w:eastAsia="Calibri" w:hAnsi="Arial" w:cs="Arial"/>
          <w:i/>
          <w:iCs/>
          <w:sz w:val="22"/>
          <w:szCs w:val="22"/>
          <w:lang w:val="lt-LT"/>
        </w:rPr>
      </w:pPr>
      <w:r w:rsidRPr="00F81755">
        <w:rPr>
          <w:rFonts w:ascii="Arial" w:hAnsi="Arial" w:cs="Arial"/>
          <w:sz w:val="22"/>
          <w:szCs w:val="22"/>
          <w:lang w:val="lt-LT"/>
        </w:rPr>
        <w:t xml:space="preserve">UAB „Vilniaus vystymo kompanija“ (toliau – </w:t>
      </w:r>
      <w:r w:rsidRPr="00384955">
        <w:rPr>
          <w:rFonts w:ascii="Arial" w:hAnsi="Arial" w:cs="Arial"/>
          <w:b/>
          <w:bCs/>
          <w:sz w:val="22"/>
          <w:szCs w:val="22"/>
          <w:lang w:val="lt-LT"/>
        </w:rPr>
        <w:t>VVK</w:t>
      </w:r>
      <w:r w:rsidRPr="00F81755">
        <w:rPr>
          <w:rFonts w:ascii="Arial" w:hAnsi="Arial" w:cs="Arial"/>
          <w:sz w:val="22"/>
          <w:szCs w:val="22"/>
          <w:lang w:val="lt-LT"/>
        </w:rPr>
        <w:t xml:space="preserve">) (juridinio asmens kodas 120750163), </w:t>
      </w:r>
      <w:bookmarkStart w:id="0" w:name="_Hlk70680183"/>
      <w:r w:rsidRPr="00F81755">
        <w:rPr>
          <w:rFonts w:ascii="Arial" w:hAnsi="Arial" w:cs="Arial"/>
          <w:sz w:val="22"/>
          <w:szCs w:val="22"/>
          <w:lang w:val="lt-LT"/>
        </w:rPr>
        <w:t xml:space="preserve">buveinė registruota adresu: </w:t>
      </w:r>
      <w:r w:rsidRPr="0059163F">
        <w:rPr>
          <w:rFonts w:ascii="Arial" w:hAnsi="Arial" w:cs="Arial"/>
          <w:sz w:val="22"/>
          <w:szCs w:val="22"/>
          <w:lang w:val="lt-LT"/>
        </w:rPr>
        <w:t>Konstitucijos pr. 3, Vilnius</w:t>
      </w:r>
      <w:r w:rsidRPr="00F81755">
        <w:rPr>
          <w:rFonts w:ascii="Arial" w:hAnsi="Arial" w:cs="Arial"/>
          <w:sz w:val="22"/>
          <w:szCs w:val="22"/>
          <w:lang w:val="lt-LT"/>
        </w:rPr>
        <w:t>, biuro adresas: Šeimyniškių g. 19, Vilnius LT-</w:t>
      </w:r>
      <w:r w:rsidRPr="00F81755">
        <w:rPr>
          <w:rFonts w:ascii="Arial" w:hAnsi="Arial" w:cs="Arial"/>
          <w:sz w:val="22"/>
          <w:szCs w:val="22"/>
          <w:shd w:val="clear" w:color="auto" w:fill="FFFFFF"/>
          <w:lang w:val="lt-LT"/>
        </w:rPr>
        <w:t xml:space="preserve"> 09234</w:t>
      </w:r>
      <w:bookmarkEnd w:id="0"/>
      <w:r w:rsidRPr="00F81755">
        <w:rPr>
          <w:rFonts w:ascii="Arial" w:hAnsi="Arial" w:cs="Arial"/>
          <w:sz w:val="22"/>
          <w:szCs w:val="22"/>
          <w:shd w:val="clear" w:color="auto" w:fill="FFFFFF"/>
          <w:lang w:val="lt-LT"/>
        </w:rPr>
        <w:t xml:space="preserve">, </w:t>
      </w:r>
      <w:r w:rsidRPr="00F81755">
        <w:rPr>
          <w:rFonts w:ascii="Arial" w:hAnsi="Arial" w:cs="Arial"/>
          <w:sz w:val="22"/>
          <w:szCs w:val="22"/>
          <w:lang w:val="lt-LT"/>
        </w:rPr>
        <w:t xml:space="preserve">veikianti 2019 m. sausio 9 d. sutarties su Vilniaus miesto savivaldybės administracija Nr. 29-8/19(1.2.16-TD2) pagrindu (toliau - </w:t>
      </w:r>
      <w:r w:rsidRPr="00384955">
        <w:rPr>
          <w:rFonts w:ascii="Arial" w:hAnsi="Arial" w:cs="Arial"/>
          <w:b/>
          <w:bCs/>
          <w:sz w:val="22"/>
          <w:szCs w:val="22"/>
          <w:lang w:val="lt-LT"/>
        </w:rPr>
        <w:t>Įgaliotoji organizacija</w:t>
      </w:r>
      <w:r w:rsidRPr="00F81755">
        <w:rPr>
          <w:rFonts w:ascii="Arial" w:hAnsi="Arial" w:cs="Arial"/>
          <w:sz w:val="22"/>
          <w:szCs w:val="22"/>
          <w:lang w:val="lt-LT"/>
        </w:rPr>
        <w:t xml:space="preserve">) planuoja vykdyti viešąjį pirkimą siekiant įsigyti </w:t>
      </w:r>
      <w:r w:rsidR="00DF2E76" w:rsidRPr="00DF2E76">
        <w:rPr>
          <w:rFonts w:ascii="Arial" w:hAnsi="Arial" w:cs="Arial"/>
          <w:b/>
          <w:bCs/>
          <w:sz w:val="22"/>
          <w:szCs w:val="22"/>
          <w:lang w:val="lt-LT"/>
        </w:rPr>
        <w:t>VINGIO PARKO  GALIMYBIŲ STUDIJOS PARENGIMO PASLAUG</w:t>
      </w:r>
      <w:r w:rsidR="00DF2E76">
        <w:rPr>
          <w:rFonts w:ascii="Arial" w:hAnsi="Arial" w:cs="Arial"/>
          <w:b/>
          <w:bCs/>
          <w:sz w:val="22"/>
          <w:szCs w:val="22"/>
          <w:lang w:val="lt-LT"/>
        </w:rPr>
        <w:t>AS</w:t>
      </w:r>
      <w:r w:rsidRPr="00F81755">
        <w:rPr>
          <w:rFonts w:ascii="Arial" w:hAnsi="Arial" w:cs="Arial"/>
          <w:sz w:val="22"/>
          <w:szCs w:val="22"/>
          <w:lang w:val="lt-LT"/>
        </w:rPr>
        <w:t xml:space="preserve"> (toliau –</w:t>
      </w:r>
      <w:r w:rsidRPr="00F81755">
        <w:rPr>
          <w:rFonts w:ascii="Arial" w:hAnsi="Arial" w:cs="Arial"/>
          <w:b/>
          <w:bCs/>
          <w:sz w:val="22"/>
          <w:szCs w:val="22"/>
          <w:lang w:val="lt-LT"/>
        </w:rPr>
        <w:t xml:space="preserve"> pirkimas</w:t>
      </w:r>
      <w:r w:rsidRPr="00F81755">
        <w:rPr>
          <w:rFonts w:ascii="Arial" w:hAnsi="Arial" w:cs="Arial"/>
          <w:i/>
          <w:iCs/>
          <w:sz w:val="22"/>
          <w:szCs w:val="22"/>
          <w:lang w:val="lt-LT"/>
        </w:rPr>
        <w:t>)</w:t>
      </w:r>
      <w:r w:rsidRPr="00F81755">
        <w:rPr>
          <w:rFonts w:ascii="Arial" w:eastAsia="Calibri" w:hAnsi="Arial" w:cs="Arial"/>
          <w:i/>
          <w:iCs/>
          <w:sz w:val="22"/>
          <w:szCs w:val="22"/>
          <w:lang w:val="lt-LT"/>
        </w:rPr>
        <w:t>.</w:t>
      </w:r>
    </w:p>
    <w:p w14:paraId="0CDB60FD" w14:textId="77777777" w:rsidR="002855DE" w:rsidRPr="00F81755" w:rsidRDefault="002855DE" w:rsidP="002855DE">
      <w:pPr>
        <w:pStyle w:val="SLONormal"/>
        <w:spacing w:before="0" w:after="0"/>
        <w:jc w:val="center"/>
        <w:rPr>
          <w:rFonts w:ascii="Arial" w:hAnsi="Arial" w:cs="Arial"/>
          <w:bCs/>
          <w:sz w:val="22"/>
          <w:szCs w:val="22"/>
          <w:lang w:val="lt-LT"/>
        </w:rPr>
      </w:pPr>
    </w:p>
    <w:p w14:paraId="572494EA" w14:textId="785B8F25" w:rsidR="002855DE" w:rsidRPr="00F81755" w:rsidRDefault="002855DE" w:rsidP="002855DE">
      <w:pPr>
        <w:spacing w:after="120" w:line="240" w:lineRule="auto"/>
        <w:ind w:firstLine="851"/>
        <w:jc w:val="both"/>
        <w:rPr>
          <w:rFonts w:ascii="Arial" w:eastAsia="Calibri" w:hAnsi="Arial" w:cs="Arial"/>
          <w:b/>
          <w:i/>
          <w:iCs/>
        </w:rPr>
      </w:pPr>
      <w:r w:rsidRPr="00F81755">
        <w:rPr>
          <w:rFonts w:ascii="Arial" w:hAnsi="Arial" w:cs="Arial"/>
          <w:b/>
        </w:rPr>
        <w:t>Konsultacijos objektas</w:t>
      </w:r>
      <w:r w:rsidRPr="00F81755">
        <w:rPr>
          <w:rFonts w:ascii="Arial" w:hAnsi="Arial" w:cs="Arial"/>
        </w:rPr>
        <w:t>:</w:t>
      </w:r>
      <w:r w:rsidRPr="00F81755">
        <w:rPr>
          <w:rFonts w:ascii="Arial" w:eastAsia="Times New Roman" w:hAnsi="Arial" w:cs="Arial"/>
          <w:color w:val="000000"/>
        </w:rPr>
        <w:t xml:space="preserve"> </w:t>
      </w:r>
      <w:r w:rsidR="00DF2E76">
        <w:rPr>
          <w:rFonts w:ascii="Arial" w:hAnsi="Arial" w:cs="Arial"/>
        </w:rPr>
        <w:t>Vingio parko galimybių studija</w:t>
      </w:r>
      <w:r w:rsidRPr="00384955">
        <w:rPr>
          <w:rFonts w:ascii="Arial" w:hAnsi="Arial" w:cs="Arial"/>
        </w:rPr>
        <w:t>.</w:t>
      </w:r>
    </w:p>
    <w:p w14:paraId="3171A808" w14:textId="77777777" w:rsidR="002855DE" w:rsidRPr="00042B68" w:rsidRDefault="002855DE" w:rsidP="002855DE">
      <w:pPr>
        <w:spacing w:after="120" w:line="240" w:lineRule="auto"/>
        <w:ind w:firstLine="851"/>
        <w:jc w:val="both"/>
        <w:rPr>
          <w:rFonts w:ascii="Arial" w:eastAsia="Times New Roman" w:hAnsi="Arial" w:cs="Arial"/>
          <w:color w:val="000000"/>
          <w:shd w:val="clear" w:color="auto" w:fill="FFFFFF"/>
          <w:lang w:eastAsia="en-GB"/>
        </w:rPr>
      </w:pPr>
      <w:r w:rsidRPr="00F81755">
        <w:rPr>
          <w:rFonts w:ascii="Arial" w:hAnsi="Arial" w:cs="Arial"/>
          <w:b/>
        </w:rPr>
        <w:t>Konsultacijos tikslas</w:t>
      </w:r>
      <w:r w:rsidRPr="00F81755">
        <w:rPr>
          <w:rFonts w:ascii="Arial" w:hAnsi="Arial" w:cs="Arial"/>
        </w:rPr>
        <w:t xml:space="preserve">. </w:t>
      </w:r>
      <w:r w:rsidRPr="00F81755">
        <w:rPr>
          <w:rFonts w:ascii="Arial" w:eastAsia="Times New Roman" w:hAnsi="Arial" w:cs="Arial"/>
          <w:color w:val="000000"/>
          <w:shd w:val="clear" w:color="auto" w:fill="FFFFFF"/>
          <w:lang w:eastAsia="en-GB"/>
        </w:rPr>
        <w:t xml:space="preserve">Siekdami tinkamai pasirengti Pirkimui ir paruošti Pirkimo sąlygas atitinkančias naujausias rinkos tendencijas ir galimybes bei užtikrinančias sąžiningą tiekėjų konkurenciją, vadovaudamiesi Viešųjų pirkimų įstatymo 27 straipsniu, Rinkos konsultacijos dalyvių prašome naudojantis Centrinės viešųjų pirkimų informacinės sistemos priemonėmis (toliau – </w:t>
      </w:r>
      <w:r w:rsidRPr="005E7A0C">
        <w:rPr>
          <w:rFonts w:ascii="Arial" w:eastAsia="Times New Roman" w:hAnsi="Arial" w:cs="Arial"/>
          <w:b/>
          <w:bCs/>
          <w:color w:val="000000"/>
          <w:shd w:val="clear" w:color="auto" w:fill="FFFFFF"/>
          <w:lang w:eastAsia="en-GB"/>
        </w:rPr>
        <w:t>CVP IS</w:t>
      </w:r>
      <w:r w:rsidRPr="00F81755">
        <w:rPr>
          <w:rFonts w:ascii="Arial" w:eastAsia="Times New Roman" w:hAnsi="Arial" w:cs="Arial"/>
          <w:color w:val="000000"/>
          <w:shd w:val="clear" w:color="auto" w:fill="FFFFFF"/>
          <w:lang w:eastAsia="en-GB"/>
        </w:rPr>
        <w:t>) pateikti siūlymus, atsakymus laisva forma į žemiau pateikiamus klausimus.</w:t>
      </w:r>
    </w:p>
    <w:p w14:paraId="7047F845" w14:textId="77777777" w:rsidR="002855DE" w:rsidRPr="00F81755" w:rsidRDefault="002855DE" w:rsidP="002855DE">
      <w:pPr>
        <w:spacing w:after="120" w:line="240" w:lineRule="auto"/>
        <w:ind w:left="-142" w:firstLine="993"/>
        <w:jc w:val="both"/>
        <w:rPr>
          <w:rFonts w:ascii="Arial" w:hAnsi="Arial" w:cs="Arial"/>
        </w:rPr>
      </w:pPr>
      <w:r w:rsidRPr="00F81755">
        <w:rPr>
          <w:rFonts w:ascii="Arial" w:hAnsi="Arial" w:cs="Arial"/>
          <w:b/>
        </w:rPr>
        <w:t>Konsultacijos būdas/etapai</w:t>
      </w:r>
      <w:r w:rsidRPr="00F81755">
        <w:rPr>
          <w:rFonts w:ascii="Arial" w:hAnsi="Arial" w:cs="Arial"/>
        </w:rPr>
        <w:t xml:space="preserve">: </w:t>
      </w:r>
    </w:p>
    <w:p w14:paraId="140C6635" w14:textId="658D6A83" w:rsidR="002855DE" w:rsidRPr="00F81755" w:rsidRDefault="002855DE" w:rsidP="002855DE">
      <w:pPr>
        <w:shd w:val="clear" w:color="auto" w:fill="FFFFFF" w:themeFill="background1"/>
        <w:tabs>
          <w:tab w:val="left" w:pos="567"/>
        </w:tabs>
        <w:spacing w:before="200"/>
        <w:ind w:right="-1" w:firstLine="567"/>
        <w:jc w:val="both"/>
        <w:rPr>
          <w:rFonts w:ascii="Arial" w:hAnsi="Arial" w:cs="Arial"/>
          <w:color w:val="0D0D0D"/>
        </w:rPr>
      </w:pPr>
      <w:r w:rsidRPr="7F218819">
        <w:rPr>
          <w:rFonts w:ascii="Arial" w:hAnsi="Arial" w:cs="Arial"/>
          <w:b/>
          <w:bCs/>
        </w:rPr>
        <w:t xml:space="preserve">I etapas. </w:t>
      </w:r>
      <w:r w:rsidRPr="7F218819">
        <w:rPr>
          <w:rFonts w:ascii="Arial" w:hAnsi="Arial" w:cs="Arial"/>
        </w:rPr>
        <w:t xml:space="preserve">Konsultacija vykdoma Centrinės viešųjų pirkimų informacinės sistemos susirašinėjimo priemonėmis Viešųjų pirkimų tarnybos nustatyta tvarka. Rinkos dalyviai kviečiami ne vėliau kaip </w:t>
      </w:r>
      <w:r w:rsidRPr="7F218819">
        <w:rPr>
          <w:rFonts w:ascii="Arial" w:hAnsi="Arial" w:cs="Arial"/>
          <w:b/>
          <w:bCs/>
        </w:rPr>
        <w:t>iki 202</w:t>
      </w:r>
      <w:r w:rsidR="3BD4BA50" w:rsidRPr="7F218819">
        <w:rPr>
          <w:rFonts w:ascii="Arial" w:hAnsi="Arial" w:cs="Arial"/>
          <w:b/>
          <w:bCs/>
        </w:rPr>
        <w:t>5</w:t>
      </w:r>
      <w:r w:rsidRPr="7F218819">
        <w:rPr>
          <w:rFonts w:ascii="Arial" w:hAnsi="Arial" w:cs="Arial"/>
          <w:b/>
          <w:bCs/>
        </w:rPr>
        <w:t>-</w:t>
      </w:r>
      <w:r w:rsidR="4CAB9D19" w:rsidRPr="7F218819">
        <w:rPr>
          <w:rFonts w:ascii="Arial" w:hAnsi="Arial" w:cs="Arial"/>
          <w:b/>
          <w:bCs/>
        </w:rPr>
        <w:t>0</w:t>
      </w:r>
      <w:r w:rsidR="00630E02">
        <w:rPr>
          <w:rFonts w:ascii="Arial" w:hAnsi="Arial" w:cs="Arial"/>
          <w:b/>
          <w:bCs/>
        </w:rPr>
        <w:t>7</w:t>
      </w:r>
      <w:r w:rsidR="00852F60" w:rsidRPr="7F218819">
        <w:rPr>
          <w:rFonts w:ascii="Arial" w:hAnsi="Arial" w:cs="Arial"/>
          <w:b/>
          <w:bCs/>
        </w:rPr>
        <w:t>-</w:t>
      </w:r>
      <w:r w:rsidR="7E3E9873" w:rsidRPr="7F218819">
        <w:rPr>
          <w:rFonts w:ascii="Arial" w:hAnsi="Arial" w:cs="Arial"/>
          <w:b/>
          <w:bCs/>
        </w:rPr>
        <w:t>0</w:t>
      </w:r>
      <w:r w:rsidR="00630E02">
        <w:rPr>
          <w:rFonts w:ascii="Arial" w:hAnsi="Arial" w:cs="Arial"/>
          <w:b/>
          <w:bCs/>
        </w:rPr>
        <w:t>8</w:t>
      </w:r>
      <w:r w:rsidRPr="7F218819">
        <w:rPr>
          <w:rFonts w:ascii="Arial" w:hAnsi="Arial" w:cs="Arial"/>
          <w:b/>
          <w:bCs/>
        </w:rPr>
        <w:t>, 1</w:t>
      </w:r>
      <w:r w:rsidR="001601CD" w:rsidRPr="7F218819">
        <w:rPr>
          <w:rFonts w:ascii="Arial" w:hAnsi="Arial" w:cs="Arial"/>
          <w:b/>
          <w:bCs/>
        </w:rPr>
        <w:t>6</w:t>
      </w:r>
      <w:r w:rsidRPr="7F218819">
        <w:rPr>
          <w:rFonts w:ascii="Arial" w:hAnsi="Arial" w:cs="Arial"/>
          <w:b/>
          <w:bCs/>
        </w:rPr>
        <w:t xml:space="preserve"> val. 00 min.</w:t>
      </w:r>
      <w:r w:rsidRPr="7F218819">
        <w:rPr>
          <w:rFonts w:ascii="Arial" w:hAnsi="Arial" w:cs="Arial"/>
        </w:rPr>
        <w:t xml:space="preserve"> pateikti pastabas, įžvalgas, atsakymus į pateiktus klausimus, savo siūlymus ir rekomendacijas. Aktuali i</w:t>
      </w:r>
      <w:r w:rsidRPr="7F218819">
        <w:rPr>
          <w:rFonts w:ascii="Arial" w:hAnsi="Arial" w:cs="Arial"/>
          <w:color w:val="0D0D0D" w:themeColor="text1" w:themeTint="F2"/>
        </w:rPr>
        <w:t>nformacija apie rinkos konsultacijos pabaigos terminą pateikiama Centrinėje viešųjų pirkimų informacinėje sistemoje (CVP IS).</w:t>
      </w:r>
    </w:p>
    <w:p w14:paraId="3AB9AB8A" w14:textId="77777777" w:rsidR="002855DE" w:rsidRPr="00F81755" w:rsidRDefault="002855DE" w:rsidP="002855DE">
      <w:pPr>
        <w:spacing w:after="120" w:line="240" w:lineRule="auto"/>
        <w:ind w:left="-142" w:firstLine="993"/>
        <w:jc w:val="both"/>
        <w:rPr>
          <w:rFonts w:ascii="Arial" w:eastAsia="Times New Roman" w:hAnsi="Arial" w:cs="Arial"/>
          <w:color w:val="000000"/>
          <w:lang w:eastAsia="lt-LT"/>
        </w:rPr>
      </w:pPr>
      <w:r w:rsidRPr="00F81755">
        <w:rPr>
          <w:rFonts w:ascii="Arial" w:hAnsi="Arial" w:cs="Arial"/>
        </w:rPr>
        <w:t xml:space="preserve">Teikiant atsakymus, savo siūlymus bei rekomendacijas būtina aiškiai nurodyti, kuri informacija yra konfidenciali. </w:t>
      </w:r>
      <w:r w:rsidRPr="00F81755">
        <w:rPr>
          <w:rFonts w:ascii="Arial" w:eastAsia="Times New Roman" w:hAnsi="Arial" w:cs="Arial"/>
          <w:color w:val="000000"/>
          <w:lang w:eastAsia="lt-LT"/>
        </w:rPr>
        <w:t xml:space="preserve">Tiekėjų teikiami atsakymai, siūlymai bei rekomendacijos turi būti teikiami lietuvių kalba. </w:t>
      </w:r>
    </w:p>
    <w:p w14:paraId="7FF68E04" w14:textId="77777777" w:rsidR="002855DE" w:rsidRPr="00F81755" w:rsidRDefault="002855DE" w:rsidP="7F218819">
      <w:pPr>
        <w:spacing w:after="120" w:line="240" w:lineRule="auto"/>
        <w:ind w:left="-142" w:firstLine="993"/>
        <w:jc w:val="both"/>
        <w:rPr>
          <w:rFonts w:ascii="Arial" w:hAnsi="Arial" w:cs="Arial"/>
        </w:rPr>
      </w:pPr>
      <w:r w:rsidRPr="7F218819">
        <w:rPr>
          <w:rFonts w:ascii="Arial" w:hAnsi="Arial" w:cs="Arial"/>
          <w:b/>
          <w:bCs/>
        </w:rPr>
        <w:t>II etapas</w:t>
      </w:r>
      <w:r w:rsidRPr="7F218819">
        <w:rPr>
          <w:rFonts w:ascii="Arial" w:hAnsi="Arial" w:cs="Arial"/>
        </w:rPr>
        <w:t>. Atsižvelgdama į gautas įžvalgas, pastabas ar kt., VVK gali pasiūlyti suorganizuoti susitikimą su tiekėju (-</w:t>
      </w:r>
      <w:proofErr w:type="spellStart"/>
      <w:r w:rsidRPr="7F218819">
        <w:rPr>
          <w:rFonts w:ascii="Arial" w:hAnsi="Arial" w:cs="Arial"/>
        </w:rPr>
        <w:t>iais</w:t>
      </w:r>
      <w:proofErr w:type="spellEnd"/>
      <w:r w:rsidRPr="7F218819">
        <w:rPr>
          <w:rFonts w:ascii="Arial" w:hAnsi="Arial" w:cs="Arial"/>
        </w:rPr>
        <w:t>). Jei bus organizuojamas susitikimas (-ai), VVK tiekėjus atskirai informuos CVP IS priemonėmis (kai tiekėjas registruotas CVP IS) nurodydama susitikimo (-ų) laiką ir vietą.</w:t>
      </w:r>
    </w:p>
    <w:p w14:paraId="30B33B32" w14:textId="77777777" w:rsidR="002855DE" w:rsidRPr="00F81755" w:rsidRDefault="002855DE" w:rsidP="002855DE">
      <w:pPr>
        <w:shd w:val="clear" w:color="auto" w:fill="FFFFFF"/>
        <w:tabs>
          <w:tab w:val="left" w:pos="709"/>
          <w:tab w:val="left" w:pos="851"/>
          <w:tab w:val="left" w:pos="993"/>
          <w:tab w:val="left" w:pos="1134"/>
          <w:tab w:val="left" w:pos="1276"/>
          <w:tab w:val="left" w:pos="1418"/>
          <w:tab w:val="left" w:pos="1560"/>
        </w:tabs>
        <w:autoSpaceDN w:val="0"/>
        <w:spacing w:after="0" w:line="276" w:lineRule="auto"/>
        <w:ind w:left="567" w:firstLine="284"/>
        <w:jc w:val="both"/>
        <w:textAlignment w:val="baseline"/>
        <w:rPr>
          <w:rFonts w:ascii="Arial" w:eastAsia="Calibri" w:hAnsi="Arial" w:cs="Arial"/>
        </w:rPr>
      </w:pPr>
      <w:r w:rsidRPr="00F81755">
        <w:rPr>
          <w:rFonts w:ascii="Arial" w:hAnsi="Arial" w:cs="Arial"/>
          <w:b/>
        </w:rPr>
        <w:t>Kita informacija</w:t>
      </w:r>
      <w:r w:rsidRPr="00F81755">
        <w:rPr>
          <w:rFonts w:ascii="Arial" w:hAnsi="Arial" w:cs="Arial"/>
        </w:rPr>
        <w:t>:</w:t>
      </w:r>
    </w:p>
    <w:p w14:paraId="66F2BDDC" w14:textId="77777777" w:rsidR="002855DE" w:rsidRPr="00F81755" w:rsidRDefault="002855DE" w:rsidP="002855DE">
      <w:pPr>
        <w:spacing w:after="0" w:line="240" w:lineRule="auto"/>
        <w:ind w:firstLine="851"/>
        <w:jc w:val="both"/>
        <w:rPr>
          <w:rFonts w:ascii="Arial" w:hAnsi="Arial" w:cs="Arial"/>
          <w:u w:val="single"/>
        </w:rPr>
      </w:pPr>
      <w:r w:rsidRPr="00F81755">
        <w:rPr>
          <w:rFonts w:ascii="Arial" w:hAnsi="Arial" w:cs="Arial"/>
          <w:u w:val="single"/>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96A92D1" w14:textId="77777777" w:rsidR="002855DE" w:rsidRPr="00F81755" w:rsidRDefault="002855DE" w:rsidP="002855DE">
      <w:pPr>
        <w:spacing w:after="0" w:line="240" w:lineRule="auto"/>
        <w:jc w:val="both"/>
        <w:rPr>
          <w:rFonts w:ascii="Arial" w:hAnsi="Arial" w:cs="Arial"/>
        </w:rPr>
      </w:pPr>
    </w:p>
    <w:p w14:paraId="588F12FF" w14:textId="77777777" w:rsidR="002855DE" w:rsidRPr="00F81755" w:rsidRDefault="002855DE" w:rsidP="002855DE">
      <w:pPr>
        <w:spacing w:after="0" w:line="240" w:lineRule="auto"/>
        <w:ind w:firstLine="851"/>
        <w:jc w:val="both"/>
        <w:rPr>
          <w:rFonts w:ascii="Arial" w:hAnsi="Arial" w:cs="Arial"/>
        </w:rPr>
      </w:pPr>
      <w:r w:rsidRPr="00F81755">
        <w:rPr>
          <w:rFonts w:ascii="Arial" w:hAnsi="Arial" w:cs="Arial"/>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w:t>
      </w:r>
      <w:r w:rsidRPr="00F81755">
        <w:rPr>
          <w:rFonts w:ascii="Arial" w:hAnsi="Arial" w:cs="Arial"/>
        </w:rPr>
        <w:lastRenderedPageBreak/>
        <w:t>pirkimų įstatymo reikalavimų, bus naudojama priimant sprendimus dėl pirkimo organizavimo ir vykdymo.</w:t>
      </w:r>
    </w:p>
    <w:p w14:paraId="03D8ADE3" w14:textId="77777777" w:rsidR="002855DE" w:rsidRPr="00F81755" w:rsidRDefault="002855DE" w:rsidP="002855DE">
      <w:pPr>
        <w:spacing w:after="0" w:line="240" w:lineRule="auto"/>
        <w:ind w:firstLine="851"/>
        <w:jc w:val="both"/>
        <w:rPr>
          <w:rFonts w:ascii="Arial" w:hAnsi="Arial" w:cs="Arial"/>
        </w:rPr>
      </w:pPr>
    </w:p>
    <w:p w14:paraId="2A938A80" w14:textId="77777777" w:rsidR="002855DE" w:rsidRPr="00F81755" w:rsidRDefault="002855DE" w:rsidP="002855DE">
      <w:pPr>
        <w:spacing w:after="0" w:line="240" w:lineRule="auto"/>
        <w:ind w:firstLine="851"/>
        <w:jc w:val="both"/>
        <w:rPr>
          <w:rFonts w:ascii="Arial" w:hAnsi="Arial" w:cs="Arial"/>
          <w:color w:val="FF0000"/>
        </w:rPr>
      </w:pPr>
      <w:r w:rsidRPr="00F81755">
        <w:rPr>
          <w:rFonts w:ascii="Arial" w:hAnsi="Arial" w:cs="Arial"/>
        </w:rPr>
        <w:t xml:space="preserve">Planuojamų </w:t>
      </w:r>
      <w:r>
        <w:rPr>
          <w:rFonts w:ascii="Arial" w:hAnsi="Arial" w:cs="Arial"/>
        </w:rPr>
        <w:t>pirkimo apimties</w:t>
      </w:r>
      <w:r w:rsidRPr="00F81755">
        <w:rPr>
          <w:rFonts w:ascii="Arial" w:eastAsia="Calibri" w:hAnsi="Arial" w:cs="Arial"/>
        </w:rPr>
        <w:t xml:space="preserve"> išsami informacija, savybės ir reikalavimai </w:t>
      </w:r>
      <w:r w:rsidRPr="00F81755">
        <w:rPr>
          <w:rFonts w:ascii="Arial" w:hAnsi="Arial" w:cs="Arial"/>
        </w:rPr>
        <w:t>nurodyti Rinkos dalyvių konsultacijų prieduose</w:t>
      </w:r>
      <w:r>
        <w:rPr>
          <w:rFonts w:ascii="Arial" w:hAnsi="Arial" w:cs="Arial"/>
        </w:rPr>
        <w:t>.</w:t>
      </w:r>
    </w:p>
    <w:p w14:paraId="79350A57" w14:textId="77777777" w:rsidR="002855DE" w:rsidRDefault="002855DE" w:rsidP="002855DE">
      <w:pPr>
        <w:rPr>
          <w:rFonts w:ascii="Arial" w:hAnsi="Arial" w:cs="Arial"/>
          <w:b/>
          <w:bCs/>
        </w:rPr>
      </w:pPr>
    </w:p>
    <w:p w14:paraId="02DAB481" w14:textId="77777777" w:rsidR="002855DE" w:rsidRPr="005E7A0C" w:rsidRDefault="002855DE" w:rsidP="002855DE">
      <w:pPr>
        <w:rPr>
          <w:rFonts w:ascii="Arial" w:hAnsi="Arial" w:cs="Arial"/>
          <w:b/>
          <w:bCs/>
        </w:rPr>
      </w:pPr>
      <w:r w:rsidRPr="005E7A0C">
        <w:rPr>
          <w:rFonts w:ascii="Arial" w:hAnsi="Arial" w:cs="Arial"/>
          <w:b/>
          <w:bCs/>
        </w:rPr>
        <w:t>Pridedama:</w:t>
      </w:r>
    </w:p>
    <w:p w14:paraId="1B4B66F2" w14:textId="77777777" w:rsidR="002855DE" w:rsidRPr="00F81755" w:rsidRDefault="002855DE" w:rsidP="002855DE">
      <w:pPr>
        <w:pStyle w:val="Sraopastraipa"/>
        <w:numPr>
          <w:ilvl w:val="0"/>
          <w:numId w:val="1"/>
        </w:numPr>
        <w:rPr>
          <w:rFonts w:ascii="Arial" w:hAnsi="Arial" w:cs="Arial"/>
        </w:rPr>
      </w:pPr>
      <w:r w:rsidRPr="00F81755">
        <w:rPr>
          <w:rFonts w:ascii="Arial" w:hAnsi="Arial" w:cs="Arial"/>
        </w:rPr>
        <w:t>Klausimynas rinkos dalyviams</w:t>
      </w:r>
      <w:r>
        <w:rPr>
          <w:rFonts w:ascii="Arial" w:hAnsi="Arial" w:cs="Arial"/>
        </w:rPr>
        <w:t>;</w:t>
      </w:r>
    </w:p>
    <w:p w14:paraId="7724270E" w14:textId="7224D27A" w:rsidR="002855DE" w:rsidRPr="00351412" w:rsidRDefault="002855DE" w:rsidP="002855DE">
      <w:pPr>
        <w:pStyle w:val="Sraopastraipa"/>
        <w:numPr>
          <w:ilvl w:val="0"/>
          <w:numId w:val="1"/>
        </w:numPr>
        <w:rPr>
          <w:rFonts w:ascii="Arial" w:hAnsi="Arial" w:cs="Arial"/>
        </w:rPr>
      </w:pPr>
      <w:r w:rsidRPr="00F81755">
        <w:rPr>
          <w:rFonts w:ascii="Arial" w:hAnsi="Arial" w:cs="Arial"/>
        </w:rPr>
        <w:t>Techninė užduotis</w:t>
      </w:r>
      <w:r>
        <w:rPr>
          <w:rFonts w:ascii="Arial" w:hAnsi="Arial" w:cs="Arial"/>
        </w:rPr>
        <w:t>.</w:t>
      </w:r>
    </w:p>
    <w:p w14:paraId="48000DDE" w14:textId="77777777" w:rsidR="002D4F2B" w:rsidRPr="002D4F2B" w:rsidRDefault="002D4F2B" w:rsidP="002D4F2B"/>
    <w:sectPr w:rsidR="002D4F2B" w:rsidRPr="002D4F2B" w:rsidSect="002D4F2B">
      <w:headerReference w:type="even" r:id="rId11"/>
      <w:headerReference w:type="default" r:id="rId12"/>
      <w:footerReference w:type="even" r:id="rId13"/>
      <w:footerReference w:type="default" r:id="rId14"/>
      <w:headerReference w:type="first" r:id="rId15"/>
      <w:footerReference w:type="first" r:id="rId16"/>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B798" w14:textId="77777777" w:rsidR="005C382C" w:rsidRDefault="005C382C" w:rsidP="00452187">
      <w:pPr>
        <w:spacing w:after="0" w:line="240" w:lineRule="auto"/>
      </w:pPr>
      <w:r>
        <w:separator/>
      </w:r>
    </w:p>
  </w:endnote>
  <w:endnote w:type="continuationSeparator" w:id="0">
    <w:p w14:paraId="799B50C7" w14:textId="77777777" w:rsidR="005C382C" w:rsidRDefault="005C382C" w:rsidP="00452187">
      <w:pPr>
        <w:spacing w:after="0" w:line="240" w:lineRule="auto"/>
      </w:pPr>
      <w:r>
        <w:continuationSeparator/>
      </w:r>
    </w:p>
  </w:endnote>
  <w:endnote w:type="continuationNotice" w:id="1">
    <w:p w14:paraId="25EDE126" w14:textId="77777777" w:rsidR="005C382C" w:rsidRDefault="005C3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DC3D" w14:textId="77777777" w:rsidR="00200CE0" w:rsidRDefault="00200C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D7DD" w14:textId="77777777" w:rsidR="00880B4F" w:rsidRPr="00880B4F" w:rsidRDefault="00880B4F" w:rsidP="00133157">
    <w:pPr>
      <w:pStyle w:val="Porat"/>
      <w:tabs>
        <w:tab w:val="clear" w:pos="4986"/>
        <w:tab w:val="clear" w:pos="9972"/>
        <w:tab w:val="left" w:pos="1095"/>
        <w:tab w:val="left" w:pos="3615"/>
      </w:tabs>
      <w:rPr>
        <w:rFonts w:cstheme="minorHAnsi"/>
      </w:rPr>
    </w:pPr>
    <w:r w:rsidRPr="00880B4F">
      <w:rPr>
        <w:rFonts w:cstheme="minorHAnsi"/>
      </w:rPr>
      <w:tab/>
    </w:r>
    <w:r w:rsidR="00133157">
      <w:rPr>
        <w:rFonts w:cstheme="minorHAns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6EF2" w14:textId="77777777" w:rsidR="00200CE0" w:rsidRDefault="00200C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3E28" w14:textId="77777777" w:rsidR="005C382C" w:rsidRDefault="005C382C" w:rsidP="00452187">
      <w:pPr>
        <w:spacing w:after="0" w:line="240" w:lineRule="auto"/>
      </w:pPr>
      <w:r>
        <w:separator/>
      </w:r>
    </w:p>
  </w:footnote>
  <w:footnote w:type="continuationSeparator" w:id="0">
    <w:p w14:paraId="1D073F91" w14:textId="77777777" w:rsidR="005C382C" w:rsidRDefault="005C382C" w:rsidP="00452187">
      <w:pPr>
        <w:spacing w:after="0" w:line="240" w:lineRule="auto"/>
      </w:pPr>
      <w:r>
        <w:continuationSeparator/>
      </w:r>
    </w:p>
  </w:footnote>
  <w:footnote w:type="continuationNotice" w:id="1">
    <w:p w14:paraId="3AAB795B" w14:textId="77777777" w:rsidR="005C382C" w:rsidRDefault="005C3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58D8" w14:textId="77777777" w:rsidR="00200CE0" w:rsidRDefault="00200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3D8" w14:textId="77777777" w:rsidR="00452187" w:rsidRPr="002423F5" w:rsidRDefault="00E27C6D">
    <w:pPr>
      <w:pStyle w:val="Antrats"/>
      <w:rPr>
        <w:rFonts w:ascii="Arial" w:hAnsi="Arial" w:cs="Arial"/>
      </w:rPr>
    </w:pPr>
    <w:r>
      <w:rPr>
        <w:rFonts w:cstheme="minorHAnsi"/>
        <w:noProof/>
      </w:rPr>
      <w:drawing>
        <wp:anchor distT="0" distB="0" distL="114300" distR="114300" simplePos="0" relativeHeight="251658240" behindDoc="1" locked="1" layoutInCell="1" allowOverlap="1" wp14:anchorId="2E609315" wp14:editId="49F754EF">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2423F5" w14:paraId="192D30E0" w14:textId="77777777" w:rsidTr="00707CF4">
      <w:trPr>
        <w:jc w:val="center"/>
      </w:trPr>
      <w:tc>
        <w:tcPr>
          <w:tcW w:w="4943" w:type="dxa"/>
          <w:shd w:val="clear" w:color="auto" w:fill="auto"/>
        </w:tcPr>
        <w:p w14:paraId="722D2931"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30823987" wp14:editId="0EE5CEAE">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49923908" w14:textId="77777777" w:rsidR="00464D88" w:rsidRPr="002423F5" w:rsidRDefault="00464D88" w:rsidP="00464D88">
          <w:pPr>
            <w:spacing w:after="0" w:line="240" w:lineRule="auto"/>
            <w:rPr>
              <w:rFonts w:ascii="Arial" w:eastAsia="Times New Roman" w:hAnsi="Arial" w:cs="Arial"/>
              <w:noProof/>
              <w:color w:val="000000"/>
              <w:sz w:val="24"/>
              <w:szCs w:val="24"/>
            </w:rPr>
          </w:pPr>
          <w:r w:rsidRPr="002423F5">
            <w:rPr>
              <w:rFonts w:ascii="Arial" w:eastAsia="Times New Roman" w:hAnsi="Arial" w:cs="Arial"/>
              <w:b/>
              <w:bCs/>
              <w:noProof/>
              <w:color w:val="000000"/>
              <w:sz w:val="24"/>
              <w:szCs w:val="24"/>
            </w:rPr>
            <w:t>UAB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ilniaus </w:t>
          </w:r>
          <w:r>
            <w:rPr>
              <w:rFonts w:ascii="Arial" w:eastAsia="Times New Roman" w:hAnsi="Arial" w:cs="Arial"/>
              <w:b/>
              <w:bCs/>
              <w:noProof/>
              <w:color w:val="000000"/>
              <w:sz w:val="24"/>
              <w:szCs w:val="24"/>
            </w:rPr>
            <w:t>v</w:t>
          </w:r>
          <w:r w:rsidRPr="002423F5">
            <w:rPr>
              <w:rFonts w:ascii="Arial" w:eastAsia="Times New Roman" w:hAnsi="Arial" w:cs="Arial"/>
              <w:b/>
              <w:bCs/>
              <w:noProof/>
              <w:color w:val="000000"/>
              <w:sz w:val="24"/>
              <w:szCs w:val="24"/>
            </w:rPr>
            <w:t xml:space="preserve">ystymo </w:t>
          </w:r>
          <w:r>
            <w:rPr>
              <w:rFonts w:ascii="Arial" w:eastAsia="Times New Roman" w:hAnsi="Arial" w:cs="Arial"/>
              <w:b/>
              <w:bCs/>
              <w:noProof/>
              <w:color w:val="000000"/>
              <w:sz w:val="24"/>
              <w:szCs w:val="24"/>
            </w:rPr>
            <w:t>k</w:t>
          </w:r>
          <w:r w:rsidRPr="002423F5">
            <w:rPr>
              <w:rFonts w:ascii="Arial" w:eastAsia="Times New Roman" w:hAnsi="Arial" w:cs="Arial"/>
              <w:b/>
              <w:bCs/>
              <w:noProof/>
              <w:color w:val="000000"/>
              <w:sz w:val="24"/>
              <w:szCs w:val="24"/>
            </w:rPr>
            <w:t>ompanija“</w:t>
          </w:r>
          <w:r w:rsidRPr="002423F5">
            <w:rPr>
              <w:rFonts w:ascii="Arial" w:eastAsia="Times New Roman" w:hAnsi="Arial" w:cs="Arial"/>
              <w:noProof/>
              <w:color w:val="000000"/>
              <w:sz w:val="24"/>
              <w:szCs w:val="24"/>
            </w:rPr>
            <w:t xml:space="preserve"> </w:t>
          </w:r>
        </w:p>
        <w:p w14:paraId="09A2C80B" w14:textId="77777777" w:rsidR="00464D88" w:rsidRDefault="00464D88" w:rsidP="00464D88">
          <w:pPr>
            <w:spacing w:after="0" w:line="240" w:lineRule="auto"/>
            <w:rPr>
              <w:rFonts w:ascii="Arial" w:eastAsia="Times New Roman" w:hAnsi="Arial" w:cs="Arial"/>
              <w:noProof/>
              <w:color w:val="000000"/>
              <w:sz w:val="18"/>
              <w:szCs w:val="18"/>
            </w:rPr>
          </w:pPr>
        </w:p>
        <w:p w14:paraId="44E10332"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Reg. buveinė: Konstitucijos pr. 3, Vilnius</w:t>
          </w:r>
        </w:p>
        <w:p w14:paraId="07446DA8"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Įmonės kodas: 120750163</w:t>
          </w:r>
        </w:p>
        <w:p w14:paraId="672F8D5C" w14:textId="77777777" w:rsidR="00464D88" w:rsidRPr="00464D88" w:rsidRDefault="00464D88" w:rsidP="00464D88">
          <w:pPr>
            <w:spacing w:after="0" w:line="240" w:lineRule="auto"/>
            <w:rPr>
              <w:rFonts w:ascii="Arial" w:eastAsia="Times New Roman" w:hAnsi="Arial" w:cs="Arial"/>
              <w:noProof/>
              <w:color w:val="000000"/>
              <w:sz w:val="18"/>
              <w:szCs w:val="18"/>
            </w:rPr>
          </w:pPr>
          <w:r w:rsidRPr="00464D88">
            <w:rPr>
              <w:rFonts w:ascii="Arial" w:eastAsia="Times New Roman" w:hAnsi="Arial" w:cs="Arial"/>
              <w:noProof/>
              <w:color w:val="000000"/>
              <w:sz w:val="18"/>
              <w:szCs w:val="18"/>
            </w:rPr>
            <w:t>PVM mokėtojo kodas: LT100000005418</w:t>
          </w:r>
        </w:p>
        <w:p w14:paraId="264EFFA1" w14:textId="77777777" w:rsidR="00464D88" w:rsidRPr="00464D88" w:rsidRDefault="00464D88" w:rsidP="00464D88">
          <w:pPr>
            <w:spacing w:after="0" w:line="240" w:lineRule="auto"/>
            <w:rPr>
              <w:rFonts w:ascii="Arial" w:eastAsia="Times New Roman" w:hAnsi="Arial" w:cs="Arial"/>
              <w:noProof/>
              <w:color w:val="000000"/>
              <w:sz w:val="18"/>
              <w:szCs w:val="18"/>
            </w:rPr>
          </w:pPr>
        </w:p>
        <w:p w14:paraId="3FB18AF8" w14:textId="77777777" w:rsidR="00464D88" w:rsidRPr="002423F5" w:rsidRDefault="00464D88" w:rsidP="00464D88">
          <w:pPr>
            <w:spacing w:after="0" w:line="240" w:lineRule="auto"/>
            <w:rPr>
              <w:rFonts w:ascii="Arial" w:eastAsia="Times New Roman" w:hAnsi="Arial" w:cs="Arial"/>
              <w:b/>
              <w:bCs/>
              <w:color w:val="000000"/>
              <w:sz w:val="21"/>
              <w:szCs w:val="21"/>
            </w:rPr>
          </w:pPr>
          <w:r w:rsidRPr="00464D88">
            <w:rPr>
              <w:rFonts w:ascii="Arial" w:eastAsia="Times New Roman" w:hAnsi="Arial" w:cs="Arial"/>
              <w:noProof/>
              <w:color w:val="000000"/>
              <w:sz w:val="18"/>
              <w:szCs w:val="18"/>
            </w:rPr>
            <w:t>Biuro adresas: Šeimyniškių g. 19, Vilnius</w:t>
          </w:r>
        </w:p>
      </w:tc>
    </w:tr>
  </w:tbl>
  <w:p w14:paraId="75B8C09D" w14:textId="77777777" w:rsidR="00464D88" w:rsidRPr="00464D88" w:rsidRDefault="002D4F2B" w:rsidP="00464D88">
    <w:pPr>
      <w:pStyle w:val="Antrats"/>
    </w:pPr>
    <w:r>
      <w:rPr>
        <w:rFonts w:cstheme="minorHAnsi"/>
        <w:noProof/>
      </w:rPr>
      <w:drawing>
        <wp:anchor distT="0" distB="0" distL="114300" distR="114300" simplePos="0" relativeHeight="251658241" behindDoc="1" locked="1" layoutInCell="1" allowOverlap="1" wp14:anchorId="2136AC80" wp14:editId="49846252">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013FC"/>
    <w:multiLevelType w:val="hybridMultilevel"/>
    <w:tmpl w:val="62D6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012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3"/>
    <w:rsid w:val="00004A62"/>
    <w:rsid w:val="000779AC"/>
    <w:rsid w:val="000D0CEA"/>
    <w:rsid w:val="00133157"/>
    <w:rsid w:val="001601CD"/>
    <w:rsid w:val="00200CE0"/>
    <w:rsid w:val="002423F5"/>
    <w:rsid w:val="00266FA2"/>
    <w:rsid w:val="00284FAC"/>
    <w:rsid w:val="002855DE"/>
    <w:rsid w:val="002D3AA7"/>
    <w:rsid w:val="002D4F2B"/>
    <w:rsid w:val="00341765"/>
    <w:rsid w:val="00372505"/>
    <w:rsid w:val="00381274"/>
    <w:rsid w:val="003965BF"/>
    <w:rsid w:val="0040787A"/>
    <w:rsid w:val="004338A5"/>
    <w:rsid w:val="0043412B"/>
    <w:rsid w:val="00452187"/>
    <w:rsid w:val="00464D88"/>
    <w:rsid w:val="0048349A"/>
    <w:rsid w:val="004926C2"/>
    <w:rsid w:val="004F0EC7"/>
    <w:rsid w:val="00522197"/>
    <w:rsid w:val="00566126"/>
    <w:rsid w:val="005A1BA4"/>
    <w:rsid w:val="005A7AC9"/>
    <w:rsid w:val="005B1400"/>
    <w:rsid w:val="005C382C"/>
    <w:rsid w:val="005D2B1F"/>
    <w:rsid w:val="005E7AD5"/>
    <w:rsid w:val="00616DEE"/>
    <w:rsid w:val="00630E02"/>
    <w:rsid w:val="006839B0"/>
    <w:rsid w:val="00691450"/>
    <w:rsid w:val="006C3BD2"/>
    <w:rsid w:val="007554F4"/>
    <w:rsid w:val="007B3B76"/>
    <w:rsid w:val="007D471F"/>
    <w:rsid w:val="00812868"/>
    <w:rsid w:val="00831406"/>
    <w:rsid w:val="00852F60"/>
    <w:rsid w:val="00880B4F"/>
    <w:rsid w:val="008B502E"/>
    <w:rsid w:val="008D7AD2"/>
    <w:rsid w:val="00945513"/>
    <w:rsid w:val="009579ED"/>
    <w:rsid w:val="00967EA3"/>
    <w:rsid w:val="00A048AD"/>
    <w:rsid w:val="00A513BC"/>
    <w:rsid w:val="00A9651F"/>
    <w:rsid w:val="00B34F60"/>
    <w:rsid w:val="00B36B8A"/>
    <w:rsid w:val="00BA0C3F"/>
    <w:rsid w:val="00C01C03"/>
    <w:rsid w:val="00C10839"/>
    <w:rsid w:val="00C42FCB"/>
    <w:rsid w:val="00CA0BE6"/>
    <w:rsid w:val="00CF0766"/>
    <w:rsid w:val="00CF1FFD"/>
    <w:rsid w:val="00D2770B"/>
    <w:rsid w:val="00D34BE0"/>
    <w:rsid w:val="00D34F40"/>
    <w:rsid w:val="00DA2F70"/>
    <w:rsid w:val="00DA6B50"/>
    <w:rsid w:val="00DF2E76"/>
    <w:rsid w:val="00E27C6D"/>
    <w:rsid w:val="00E36C48"/>
    <w:rsid w:val="00F33DB5"/>
    <w:rsid w:val="00F43CE7"/>
    <w:rsid w:val="00F50C31"/>
    <w:rsid w:val="3BD4BA50"/>
    <w:rsid w:val="4CAB9D19"/>
    <w:rsid w:val="7E3E9873"/>
    <w:rsid w:val="7F218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5D2"/>
  <w15:chartTrackingRefBased/>
  <w15:docId w15:val="{7EC5AC9D-8392-4BA7-AC34-4D33FBC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5DE"/>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paragraph" w:customStyle="1" w:styleId="SLONormal">
    <w:name w:val="SLO Normal"/>
    <w:rsid w:val="002855DE"/>
    <w:pPr>
      <w:suppressAutoHyphens/>
      <w:spacing w:before="120" w:after="120"/>
      <w:jc w:val="both"/>
    </w:pPr>
    <w:rPr>
      <w:rFonts w:ascii="Times New Roman" w:eastAsia="Lucida Sans Unicode" w:hAnsi="Times New Roman"/>
      <w:kern w:val="1"/>
      <w:sz w:val="24"/>
      <w:szCs w:val="24"/>
      <w:lang w:val="en-GB" w:eastAsia="ar-SA"/>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2855DE"/>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2855DE"/>
    <w:rPr>
      <w:rFonts w:asciiTheme="minorHAnsi" w:eastAsiaTheme="minorHAnsi" w:hAnsiTheme="minorHAnsi" w:cstheme="minorBidi"/>
      <w:sz w:val="22"/>
      <w:szCs w:val="22"/>
      <w:lang w:eastAsia="en-US"/>
    </w:rPr>
  </w:style>
  <w:style w:type="character" w:styleId="Vietosrezervavimoenklotekstas">
    <w:name w:val="Placeholder Text"/>
    <w:basedOn w:val="Numatytasispastraiposriftas"/>
    <w:uiPriority w:val="99"/>
    <w:semiHidden/>
    <w:rsid w:val="00D34F40"/>
    <w:rPr>
      <w:color w:val="666666"/>
    </w:rPr>
  </w:style>
  <w:style w:type="paragraph" w:styleId="Paantrat">
    <w:name w:val="Subtitle"/>
    <w:basedOn w:val="prastasis"/>
    <w:link w:val="PaantratDiagrama"/>
    <w:uiPriority w:val="99"/>
    <w:qFormat/>
    <w:rsid w:val="00616DEE"/>
    <w:pPr>
      <w:spacing w:after="0" w:line="240" w:lineRule="auto"/>
      <w:jc w:val="both"/>
    </w:pPr>
    <w:rPr>
      <w:rFonts w:ascii="Arial" w:eastAsia="Times New Roman" w:hAnsi="Arial" w:cs="Times New Roman"/>
      <w:sz w:val="20"/>
      <w:szCs w:val="24"/>
      <w:u w:val="single"/>
      <w:lang w:val="en-US"/>
    </w:rPr>
  </w:style>
  <w:style w:type="character" w:customStyle="1" w:styleId="PaantratDiagrama">
    <w:name w:val="Paantraštė Diagrama"/>
    <w:basedOn w:val="Numatytasispastraiposriftas"/>
    <w:link w:val="Paantrat"/>
    <w:uiPriority w:val="99"/>
    <w:rsid w:val="00616DEE"/>
    <w:rPr>
      <w:rFonts w:ascii="Arial" w:eastAsia="Times New Roman" w:hAnsi="Arial"/>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www.rekvizit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a.prieskiene\Desktop\VVK%20firminis%20blankas%2006%2019.dotx"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2.xml><?xml version="1.0" encoding="utf-8"?>
<ds:datastoreItem xmlns:ds="http://schemas.openxmlformats.org/officeDocument/2006/customXml" ds:itemID="{5DB90D26-5990-46A0-9A7E-AD30F70F1393}">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84A5953E-AF8B-45E8-AC20-6684B0216207}"/>
</file>

<file path=customXml/itemProps4.xml><?xml version="1.0" encoding="utf-8"?>
<ds:datastoreItem xmlns:ds="http://schemas.openxmlformats.org/officeDocument/2006/customXml" ds:itemID="{1C12ED6A-A39B-4E11-B42D-8A5247B8C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VVK firminis blankas 06 19.dotx</Template>
  <TotalTime>4</TotalTime>
  <Pages>2</Pages>
  <Words>1880</Words>
  <Characters>1072</Characters>
  <Application>Microsoft Office Word</Application>
  <DocSecurity>0</DocSecurity>
  <Lines>8</Lines>
  <Paragraphs>5</Paragraphs>
  <ScaleCrop>false</ScaleCrop>
  <Company/>
  <LinksUpToDate>false</LinksUpToDate>
  <CharactersWithSpaces>2947</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Rasa Prieskienė</dc:creator>
  <cp:keywords/>
  <cp:lastModifiedBy>Asta Misiukienė</cp:lastModifiedBy>
  <cp:revision>14</cp:revision>
  <dcterms:created xsi:type="dcterms:W3CDTF">2023-07-31T06:45:00Z</dcterms:created>
  <dcterms:modified xsi:type="dcterms:W3CDTF">2025-07-01T07:29:00Z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