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594C741"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77777777" w:rsid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2025-06-12 protokolu Nr. 1</w:t>
          </w:r>
        </w:p>
        <w:p w14:paraId="7231566D" w14:textId="69426EC3" w:rsidR="00185D95" w:rsidRDefault="00185D95" w:rsidP="00F443C9">
          <w:pPr>
            <w:suppressAutoHyphens/>
            <w:spacing w:after="0" w:line="240" w:lineRule="auto"/>
            <w:ind w:left="6379"/>
            <w:rPr>
              <w:rFonts w:ascii="Times New Roman" w:hAnsi="Times New Roman" w:cs="Times New Roman"/>
              <w:sz w:val="22"/>
              <w:szCs w:val="28"/>
            </w:rPr>
          </w:pPr>
          <w:r>
            <w:rPr>
              <w:rFonts w:ascii="Times New Roman" w:hAnsi="Times New Roman" w:cs="Times New Roman"/>
              <w:sz w:val="22"/>
              <w:szCs w:val="28"/>
            </w:rPr>
            <w:t>PAKEITIMAI PATVIRTINTI:</w:t>
          </w:r>
        </w:p>
        <w:p w14:paraId="4641230B" w14:textId="77777777" w:rsidR="00185D95" w:rsidRPr="00F443C9" w:rsidRDefault="00185D95" w:rsidP="00185D95">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4BEA37F5" w14:textId="2DD207CF" w:rsidR="00185D95" w:rsidRDefault="00185D95" w:rsidP="00185D95">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w:t>
          </w:r>
          <w:r>
            <w:rPr>
              <w:rFonts w:ascii="Times New Roman" w:hAnsi="Times New Roman" w:cs="Times New Roman"/>
              <w:sz w:val="22"/>
              <w:szCs w:val="28"/>
            </w:rPr>
            <w:t>6-30</w:t>
          </w:r>
          <w:r w:rsidRPr="00F443C9">
            <w:rPr>
              <w:rFonts w:ascii="Times New Roman" w:hAnsi="Times New Roman" w:cs="Times New Roman"/>
              <w:sz w:val="22"/>
              <w:szCs w:val="28"/>
            </w:rPr>
            <w:t xml:space="preserve"> protokolu Nr. </w:t>
          </w:r>
          <w:r>
            <w:rPr>
              <w:rFonts w:ascii="Times New Roman" w:hAnsi="Times New Roman" w:cs="Times New Roman"/>
              <w:sz w:val="22"/>
              <w:szCs w:val="28"/>
            </w:rPr>
            <w:t>2</w:t>
          </w:r>
        </w:p>
        <w:p w14:paraId="7D1A6E9E" w14:textId="77777777" w:rsidR="00185D95" w:rsidRPr="00F443C9" w:rsidRDefault="00185D95" w:rsidP="00F443C9">
          <w:pPr>
            <w:suppressAutoHyphens/>
            <w:spacing w:after="0" w:line="240" w:lineRule="auto"/>
            <w:ind w:left="6379"/>
            <w:rPr>
              <w:rFonts w:ascii="Times New Roman" w:hAnsi="Times New Roman" w:cs="Times New Roman"/>
              <w:sz w:val="22"/>
              <w:szCs w:val="28"/>
            </w:rPr>
          </w:pP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6794EB7F" w:rsidR="00D526C8" w:rsidRPr="00F443C9" w:rsidRDefault="00F3723D"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F443C9">
            <w:rPr>
              <w:rFonts w:ascii="Times New Roman" w:hAnsi="Times New Roman" w:cs="Times New Roman"/>
              <w:b/>
              <w:bCs/>
              <w:sz w:val="28"/>
              <w:szCs w:val="28"/>
            </w:rPr>
            <w:t xml:space="preserve"> </w:t>
          </w:r>
          <w:r w:rsidR="00D526C8" w:rsidRPr="00F443C9">
            <w:rPr>
              <w:rFonts w:ascii="Times New Roman" w:hAnsi="Times New Roman" w:cs="Times New Roman"/>
              <w:b/>
              <w:bCs/>
              <w:sz w:val="28"/>
              <w:szCs w:val="28"/>
            </w:rPr>
            <w:t>VIEŠOJO PIRKIMO „</w:t>
          </w:r>
          <w:r>
            <w:rPr>
              <w:rFonts w:ascii="Times New Roman" w:hAnsi="Times New Roman" w:cs="Times New Roman"/>
              <w:b/>
              <w:bCs/>
              <w:sz w:val="28"/>
              <w:szCs w:val="28"/>
            </w:rPr>
            <w:t>KOMPOSTO VARTYTUVAS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31FB5F89"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0C3CA8">
            <w:rPr>
              <w:rFonts w:ascii="Times New Roman" w:hAnsi="Times New Roman" w:cs="Times New Roman"/>
              <w:b/>
              <w:bCs/>
              <w:sz w:val="28"/>
              <w:szCs w:val="28"/>
            </w:rPr>
            <w:t>2</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5E8580A9" w:rsidR="009875FC" w:rsidRPr="00461CF8" w:rsidRDefault="001C24BC">
              <w:pPr>
                <w:pStyle w:val="Turinys1"/>
                <w:tabs>
                  <w:tab w:val="left" w:pos="720"/>
                </w:tabs>
                <w:rPr>
                  <w:rFonts w:ascii="Times New Roman" w:hAnsi="Times New Roman" w:cs="Times New Roman"/>
                  <w:noProof/>
                  <w:kern w:val="2"/>
                  <w:sz w:val="24"/>
                  <w:szCs w:val="24"/>
                  <w14:ligatures w14:val="standardContextual"/>
                </w:rPr>
              </w:pPr>
              <w:r w:rsidRPr="00461CF8">
                <w:rPr>
                  <w:rFonts w:ascii="Times New Roman" w:hAnsi="Times New Roman" w:cs="Times New Roman"/>
                  <w:color w:val="2B579A"/>
                  <w:shd w:val="clear" w:color="auto" w:fill="E6E6E6"/>
                </w:rPr>
                <w:fldChar w:fldCharType="begin"/>
              </w:r>
              <w:r w:rsidRPr="00461CF8">
                <w:rPr>
                  <w:rFonts w:ascii="Times New Roman" w:hAnsi="Times New Roman" w:cs="Times New Roman"/>
                </w:rPr>
                <w:instrText xml:space="preserve"> TOC \o "1-3" \h \z \u </w:instrText>
              </w:r>
              <w:r w:rsidRPr="00461CF8">
                <w:rPr>
                  <w:rFonts w:ascii="Times New Roman" w:hAnsi="Times New Roman" w:cs="Times New Roman"/>
                  <w:color w:val="2B579A"/>
                  <w:shd w:val="clear" w:color="auto" w:fill="E6E6E6"/>
                </w:rPr>
                <w:fldChar w:fldCharType="separate"/>
              </w:r>
              <w:hyperlink w:anchor="_Toc200696632" w:history="1">
                <w:r w:rsidR="009875FC" w:rsidRPr="00461CF8">
                  <w:rPr>
                    <w:rStyle w:val="Hipersaitas"/>
                    <w:rFonts w:ascii="Times New Roman" w:hAnsi="Times New Roman" w:cs="Times New Roman"/>
                    <w:noProof/>
                  </w:rPr>
                  <w:t>1.</w:t>
                </w:r>
                <w:r w:rsidR="009875FC" w:rsidRPr="00461CF8">
                  <w:rPr>
                    <w:rFonts w:ascii="Times New Roman" w:hAnsi="Times New Roman" w:cs="Times New Roman"/>
                    <w:noProof/>
                    <w:kern w:val="2"/>
                    <w:sz w:val="24"/>
                    <w:szCs w:val="24"/>
                    <w14:ligatures w14:val="standardContextual"/>
                  </w:rPr>
                  <w:tab/>
                </w:r>
                <w:r w:rsidR="009875FC" w:rsidRPr="00461CF8">
                  <w:rPr>
                    <w:rStyle w:val="Hipersaitas"/>
                    <w:rFonts w:ascii="Times New Roman" w:hAnsi="Times New Roman" w:cs="Times New Roman"/>
                    <w:noProof/>
                  </w:rPr>
                  <w:t>Bendra informacija</w:t>
                </w:r>
                <w:r w:rsidR="009875FC" w:rsidRPr="00461CF8">
                  <w:rPr>
                    <w:rFonts w:ascii="Times New Roman" w:hAnsi="Times New Roman" w:cs="Times New Roman"/>
                    <w:noProof/>
                    <w:webHidden/>
                  </w:rPr>
                  <w:tab/>
                </w:r>
                <w:r w:rsidR="009875FC" w:rsidRPr="00461CF8">
                  <w:rPr>
                    <w:rFonts w:ascii="Times New Roman" w:hAnsi="Times New Roman" w:cs="Times New Roman"/>
                    <w:noProof/>
                    <w:webHidden/>
                  </w:rPr>
                  <w:fldChar w:fldCharType="begin"/>
                </w:r>
                <w:r w:rsidR="009875FC" w:rsidRPr="00461CF8">
                  <w:rPr>
                    <w:rFonts w:ascii="Times New Roman" w:hAnsi="Times New Roman" w:cs="Times New Roman"/>
                    <w:noProof/>
                    <w:webHidden/>
                  </w:rPr>
                  <w:instrText xml:space="preserve"> PAGEREF _Toc200696632 \h </w:instrText>
                </w:r>
                <w:r w:rsidR="009875FC" w:rsidRPr="00461CF8">
                  <w:rPr>
                    <w:rFonts w:ascii="Times New Roman" w:hAnsi="Times New Roman" w:cs="Times New Roman"/>
                    <w:noProof/>
                    <w:webHidden/>
                  </w:rPr>
                </w:r>
                <w:r w:rsidR="009875FC" w:rsidRPr="00461CF8">
                  <w:rPr>
                    <w:rFonts w:ascii="Times New Roman" w:hAnsi="Times New Roman" w:cs="Times New Roman"/>
                    <w:noProof/>
                    <w:webHidden/>
                  </w:rPr>
                  <w:fldChar w:fldCharType="separate"/>
                </w:r>
                <w:r w:rsidR="00766384">
                  <w:rPr>
                    <w:rFonts w:ascii="Times New Roman" w:hAnsi="Times New Roman" w:cs="Times New Roman"/>
                    <w:noProof/>
                    <w:webHidden/>
                  </w:rPr>
                  <w:t>2</w:t>
                </w:r>
                <w:r w:rsidR="009875FC" w:rsidRPr="00461CF8">
                  <w:rPr>
                    <w:rFonts w:ascii="Times New Roman" w:hAnsi="Times New Roman" w:cs="Times New Roman"/>
                    <w:noProof/>
                    <w:webHidden/>
                  </w:rPr>
                  <w:fldChar w:fldCharType="end"/>
                </w:r>
              </w:hyperlink>
            </w:p>
            <w:p w14:paraId="2B39569E" w14:textId="1F43ACC7"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3" w:history="1">
                <w:r w:rsidRPr="00461CF8">
                  <w:rPr>
                    <w:rStyle w:val="Hipersaitas"/>
                    <w:rFonts w:ascii="Times New Roman" w:hAnsi="Times New Roman" w:cs="Times New Roman"/>
                    <w:noProof/>
                  </w:rPr>
                  <w:t>2. Pirkimo objektas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51BCB38E" w14:textId="5E84FAA4"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4" w:history="1">
                <w:r w:rsidRPr="00461CF8">
                  <w:rPr>
                    <w:rStyle w:val="Hipersaitas"/>
                    <w:rFonts w:ascii="Times New Roman" w:hAnsi="Times New Roman" w:cs="Times New Roman"/>
                    <w:noProof/>
                  </w:rPr>
                  <w:t>3. Susitikimai su tiekėjais ir objekto apžiūra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F41255A" w14:textId="391AD8EF"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5" w:history="1">
                <w:r w:rsidRPr="00461CF8">
                  <w:rPr>
                    <w:rStyle w:val="Hipersaitas"/>
                    <w:rFonts w:ascii="Times New Roman" w:hAnsi="Times New Roman" w:cs="Times New Roman"/>
                    <w:noProof/>
                  </w:rPr>
                  <w:t>4. Tiekėjų pašalinimo pagrindai ir kvalifikacijos reikalavimai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_Toc200696635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1142D493" w14:textId="7A2BFBCE"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6" w:history="1">
                <w:r w:rsidRPr="00461CF8">
                  <w:rPr>
                    <w:rStyle w:val="Hipersaitas"/>
                    <w:rFonts w:ascii="Times New Roman" w:hAnsi="Times New Roman" w:cs="Times New Roman"/>
                    <w:noProof/>
                  </w:rPr>
                  <w:t>5.</w:t>
                </w:r>
                <w:r w:rsidR="0068036E">
                  <w:rPr>
                    <w:rStyle w:val="Hipersaitas"/>
                    <w:rFonts w:ascii="Times New Roman" w:hAnsi="Times New Roman" w:cs="Times New Roman"/>
                    <w:noProof/>
                  </w:rPr>
                  <w:t xml:space="preserve"> </w:t>
                </w:r>
                <w:r w:rsidRPr="00461CF8">
                  <w:rPr>
                    <w:rStyle w:val="Hipersaitas"/>
                    <w:rFonts w:ascii="Times New Roman" w:hAnsi="Times New Roman" w:cs="Times New Roman"/>
                    <w:noProof/>
                  </w:rPr>
                  <w:t>Reikalavimai, susiję su nacionaliniu saugumu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BE1CDF0" w14:textId="7004C235"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7" w:history="1">
                <w:r w:rsidRPr="00461CF8">
                  <w:rPr>
                    <w:rStyle w:val="Hipersaitas"/>
                    <w:rFonts w:ascii="Times New Roman" w:hAnsi="Times New Roman" w:cs="Times New Roman"/>
                    <w:noProof/>
                  </w:rPr>
                  <w:t>6. Specialieji reikalavimai pasiūlymų rengimui ir pateikimui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30A6556B" w14:textId="4CA77607"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461CF8">
                  <w:rPr>
                    <w:rStyle w:val="Hipersaitas"/>
                    <w:rFonts w:ascii="Times New Roman" w:eastAsia="Calibri" w:hAnsi="Times New Roman" w:cs="Times New Roman"/>
                    <w:noProof/>
                  </w:rPr>
                  <w:t>7.</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Pasiūlymo galiojimo užtikrinimas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7827AC8E" w14:textId="5FF6B026"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461CF8">
                  <w:rPr>
                    <w:rStyle w:val="Hipersaitas"/>
                    <w:rFonts w:ascii="Times New Roman" w:eastAsia="Calibri" w:hAnsi="Times New Roman" w:cs="Times New Roman"/>
                    <w:noProof/>
                  </w:rPr>
                  <w:t>8.</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Elektroninis aukcionas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2513B6C1" w14:textId="3622E3D6"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461CF8">
                  <w:rPr>
                    <w:rStyle w:val="Hipersaitas"/>
                    <w:rFonts w:ascii="Times New Roman" w:eastAsia="Calibri" w:hAnsi="Times New Roman" w:cs="Times New Roman"/>
                    <w:noProof/>
                  </w:rPr>
                  <w:t>9.</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Pasiūlymų vertinimas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056C4A3" w14:textId="41EED1CD"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461CF8">
                  <w:rPr>
                    <w:rStyle w:val="Hipersaitas"/>
                    <w:rFonts w:ascii="Times New Roman" w:eastAsia="Calibri" w:hAnsi="Times New Roman" w:cs="Times New Roman"/>
                    <w:noProof/>
                  </w:rPr>
                  <w:t>10.</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Sutarties sudarymas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1BC24F60" w14:textId="413BCF21"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461CF8">
                  <w:rPr>
                    <w:rStyle w:val="Hipersaitas"/>
                    <w:rFonts w:ascii="Times New Roman" w:hAnsi="Times New Roman" w:cs="Times New Roman"/>
                    <w:noProof/>
                  </w:rPr>
                  <w:t>11.</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Kitos sąlygos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_Toc200696642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86BC529" w14:textId="3E68DB66" w:rsidR="009875FC" w:rsidRPr="00461CF8" w:rsidRDefault="009875FC">
              <w:pPr>
                <w:pStyle w:val="Turinys1"/>
                <w:rPr>
                  <w:rFonts w:ascii="Times New Roman" w:hAnsi="Times New Roman" w:cs="Times New Roman"/>
                  <w:noProof/>
                  <w:kern w:val="2"/>
                  <w:sz w:val="24"/>
                  <w:szCs w:val="24"/>
                  <w14:ligatures w14:val="standardContextual"/>
                </w:rPr>
              </w:pPr>
              <w:hyperlink w:anchor="_Toc200696643" w:history="1">
                <w:r w:rsidRPr="00461CF8">
                  <w:rPr>
                    <w:rStyle w:val="Hipersaitas"/>
                    <w:rFonts w:ascii="Times New Roman" w:hAnsi="Times New Roman" w:cs="Times New Roman"/>
                    <w:noProof/>
                  </w:rPr>
                  <w:t>Pirkimo sąlygų 1 priedas „Terminai“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22</w:t>
                </w:r>
                <w:r w:rsidRPr="00461CF8">
                  <w:rPr>
                    <w:rFonts w:ascii="Times New Roman" w:hAnsi="Times New Roman" w:cs="Times New Roman"/>
                    <w:noProof/>
                    <w:webHidden/>
                  </w:rPr>
                  <w:fldChar w:fldCharType="end"/>
                </w:r>
              </w:hyperlink>
            </w:p>
            <w:p w14:paraId="297768FF" w14:textId="6E720DDE"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4" w:history="1">
                <w:r w:rsidRPr="00461CF8">
                  <w:rPr>
                    <w:rStyle w:val="Hipersaitas"/>
                    <w:rFonts w:ascii="Times New Roman" w:eastAsia="Calibri" w:hAnsi="Times New Roman" w:cs="Times New Roman"/>
                    <w:noProof/>
                  </w:rPr>
                  <w:t>Pirkimo sąlygų 2 priedas „Techninė specifikacija“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25</w:t>
                </w:r>
                <w:r w:rsidRPr="00461CF8">
                  <w:rPr>
                    <w:rFonts w:ascii="Times New Roman" w:hAnsi="Times New Roman" w:cs="Times New Roman"/>
                    <w:noProof/>
                    <w:webHidden/>
                  </w:rPr>
                  <w:fldChar w:fldCharType="end"/>
                </w:r>
              </w:hyperlink>
            </w:p>
            <w:p w14:paraId="5EE25A02" w14:textId="5BE7B37A"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6" w:history="1">
                <w:r w:rsidRPr="00461CF8">
                  <w:rPr>
                    <w:rStyle w:val="Hipersaitas"/>
                    <w:rFonts w:ascii="Times New Roman" w:eastAsia="Calibri" w:hAnsi="Times New Roman" w:cs="Times New Roman"/>
                    <w:noProof/>
                  </w:rPr>
                  <w:t>Pirkimo sąlygų 3 priedas „Tiekėjų pašalinimo pagrindai“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26</w:t>
                </w:r>
                <w:r w:rsidRPr="00461CF8">
                  <w:rPr>
                    <w:rFonts w:ascii="Times New Roman" w:hAnsi="Times New Roman" w:cs="Times New Roman"/>
                    <w:noProof/>
                    <w:webHidden/>
                  </w:rPr>
                  <w:fldChar w:fldCharType="end"/>
                </w:r>
              </w:hyperlink>
            </w:p>
            <w:p w14:paraId="2CA3F171" w14:textId="588A972C"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7" w:history="1">
                <w:r w:rsidRPr="00461CF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36</w:t>
                </w:r>
                <w:r w:rsidRPr="00461CF8">
                  <w:rPr>
                    <w:rFonts w:ascii="Times New Roman" w:hAnsi="Times New Roman" w:cs="Times New Roman"/>
                    <w:noProof/>
                    <w:webHidden/>
                  </w:rPr>
                  <w:fldChar w:fldCharType="end"/>
                </w:r>
              </w:hyperlink>
            </w:p>
            <w:p w14:paraId="2872596A" w14:textId="657B3F71"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8" w:history="1">
                <w:r w:rsidRPr="00461CF8">
                  <w:rPr>
                    <w:rStyle w:val="Hipersaitas"/>
                    <w:rFonts w:ascii="Times New Roman" w:eastAsia="Calibri" w:hAnsi="Times New Roman" w:cs="Times New Roman"/>
                    <w:noProof/>
                  </w:rPr>
                  <w:t xml:space="preserve">Pirkimo sąlygų 5 priedas „EBVPD“ </w:t>
                </w:r>
                <w:r w:rsidRPr="00461CF8">
                  <w:rPr>
                    <w:rStyle w:val="Hipersaitas"/>
                    <w:rFonts w:ascii="Times New Roman" w:hAnsi="Times New Roman" w:cs="Times New Roman"/>
                    <w:noProof/>
                  </w:rPr>
                  <w:t>(XML formatu)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37</w:t>
                </w:r>
                <w:r w:rsidRPr="00461CF8">
                  <w:rPr>
                    <w:rFonts w:ascii="Times New Roman" w:hAnsi="Times New Roman" w:cs="Times New Roman"/>
                    <w:noProof/>
                    <w:webHidden/>
                  </w:rPr>
                  <w:fldChar w:fldCharType="end"/>
                </w:r>
              </w:hyperlink>
            </w:p>
            <w:p w14:paraId="45DCF76C" w14:textId="129A0B68"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9" w:history="1">
                <w:r w:rsidRPr="00461CF8">
                  <w:rPr>
                    <w:rStyle w:val="Hipersaitas"/>
                    <w:rFonts w:ascii="Times New Roman" w:eastAsia="Calibri" w:hAnsi="Times New Roman" w:cs="Times New Roman"/>
                    <w:noProof/>
                  </w:rPr>
                  <w:t>Pirkimo sąlygų 6 priedas „Pasiūlymo forma“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00766384">
                  <w:rPr>
                    <w:rFonts w:ascii="Times New Roman" w:hAnsi="Times New Roman" w:cs="Times New Roman"/>
                    <w:noProof/>
                    <w:webHidden/>
                  </w:rPr>
                  <w:t>38</w:t>
                </w:r>
                <w:r w:rsidRPr="00461CF8">
                  <w:rPr>
                    <w:rFonts w:ascii="Times New Roman" w:hAnsi="Times New Roman" w:cs="Times New Roman"/>
                    <w:noProof/>
                    <w:webHidden/>
                  </w:rPr>
                  <w:fldChar w:fldCharType="end"/>
                </w:r>
              </w:hyperlink>
            </w:p>
            <w:p w14:paraId="167CD173" w14:textId="10FCB353" w:rsidR="00C146AC" w:rsidRPr="00461CF8" w:rsidRDefault="00C146AC" w:rsidP="00776A45">
              <w:pPr>
                <w:spacing w:after="0"/>
                <w:ind w:firstLine="142"/>
                <w:rPr>
                  <w:rFonts w:ascii="Times New Roman" w:hAnsi="Times New Roman" w:cs="Times New Roman"/>
                  <w:noProof/>
                </w:rPr>
              </w:pPr>
              <w:r w:rsidRPr="00461CF8">
                <w:rPr>
                  <w:rFonts w:ascii="Times New Roman" w:hAnsi="Times New Roman" w:cs="Times New Roman"/>
                  <w:noProof/>
                </w:rPr>
                <w:t xml:space="preserve">Pirkimo sąlygų </w:t>
              </w:r>
              <w:r w:rsidR="00CE71A1">
                <w:rPr>
                  <w:rFonts w:ascii="Times New Roman" w:hAnsi="Times New Roman" w:cs="Times New Roman"/>
                  <w:noProof/>
                </w:rPr>
                <w:t>7</w:t>
              </w:r>
              <w:r w:rsidRPr="00461CF8">
                <w:rPr>
                  <w:rFonts w:ascii="Times New Roman" w:hAnsi="Times New Roman" w:cs="Times New Roman"/>
                  <w:noProof/>
                </w:rPr>
                <w:t xml:space="preserve"> priedas</w:t>
              </w:r>
              <w:r w:rsidR="00776A45">
                <w:rPr>
                  <w:rFonts w:ascii="Times New Roman" w:hAnsi="Times New Roman" w:cs="Times New Roman"/>
                  <w:noProof/>
                </w:rPr>
                <w:t xml:space="preserve"> </w:t>
              </w:r>
              <w:r w:rsidR="00776A45" w:rsidRPr="00776A45">
                <w:rPr>
                  <w:rFonts w:ascii="Times New Roman" w:hAnsi="Times New Roman" w:cs="Times New Roman"/>
                  <w:noProof/>
                </w:rPr>
                <w:t>„</w:t>
              </w:r>
              <w:r w:rsidRPr="00461CF8">
                <w:rPr>
                  <w:rFonts w:ascii="Times New Roman" w:hAnsi="Times New Roman" w:cs="Times New Roman"/>
                  <w:noProof/>
                </w:rPr>
                <w:t>Sutarties projektas</w:t>
              </w:r>
              <w:r w:rsidR="00F1266B" w:rsidRPr="00F1266B">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461CF8">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200696632"/>
      <w:bookmarkStart w:id="1" w:name="_Toc335201954"/>
      <w:bookmarkStart w:id="2" w:name="_Toc147739116"/>
      <w:r w:rsidRPr="00F443C9">
        <w:rPr>
          <w:rFonts w:ascii="Times New Roman" w:hAnsi="Times New Roman" w:cs="Times New Roman"/>
          <w:color w:val="auto"/>
        </w:rPr>
        <w:lastRenderedPageBreak/>
        <w:t>Bendra informacija</w:t>
      </w:r>
      <w:bookmarkEnd w:id="0"/>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0E5A584B"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reikalingos įrangos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06E0C6FA"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 xml:space="preserve">4.4.4.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 xml:space="preserve">augos kriterijai nustatyti </w:t>
      </w:r>
      <w:r w:rsidRPr="0093266C">
        <w:rPr>
          <w:rFonts w:ascii="Times New Roman" w:hAnsi="Times New Roman" w:cs="Times New Roman"/>
        </w:rPr>
        <w:t>techninėje specifikacijoje, Pirkimo sąlygų 2 priede.</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93266C"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F443C9">
        <w:rPr>
          <w:rFonts w:ascii="Times New Roman" w:hAnsi="Times New Roman" w:cs="Times New Roman"/>
        </w:rPr>
        <w:t>Pirkime neleidžia</w:t>
      </w:r>
      <w:r w:rsidR="00216820" w:rsidRPr="00F443C9">
        <w:rPr>
          <w:rFonts w:ascii="Times New Roman" w:hAnsi="Times New Roman" w:cs="Times New Roman"/>
        </w:rPr>
        <w:t>ma</w:t>
      </w:r>
      <w:r w:rsidRPr="00F443C9">
        <w:rPr>
          <w:rFonts w:ascii="Times New Roman" w:hAnsi="Times New Roman" w:cs="Times New Roman"/>
        </w:rPr>
        <w:t xml:space="preserve"> pateikti alternatyvių </w:t>
      </w:r>
      <w:r w:rsidR="00D27E76" w:rsidRPr="00F443C9">
        <w:rPr>
          <w:rFonts w:ascii="Times New Roman" w:hAnsi="Times New Roman" w:cs="Times New Roman"/>
        </w:rPr>
        <w:t>p</w:t>
      </w:r>
      <w:r w:rsidRPr="00F443C9">
        <w:rPr>
          <w:rFonts w:ascii="Times New Roman" w:hAnsi="Times New Roman" w:cs="Times New Roman"/>
        </w:rPr>
        <w:t xml:space="preserve">asiūlymų. </w:t>
      </w:r>
    </w:p>
    <w:p w14:paraId="0C002F05" w14:textId="68A15AD1" w:rsidR="00E32C8E" w:rsidRPr="00F443C9"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F443C9">
        <w:rPr>
          <w:rFonts w:ascii="Times New Roman" w:eastAsia="Arial" w:hAnsi="Times New Roman" w:cs="Times New Roman"/>
          <w:color w:val="333333"/>
        </w:rPr>
        <w:t xml:space="preserve">Bendrosios </w:t>
      </w:r>
      <w:r w:rsidR="007E5F55" w:rsidRPr="00F443C9">
        <w:rPr>
          <w:rFonts w:ascii="Times New Roman" w:eastAsia="Arial" w:hAnsi="Times New Roman" w:cs="Times New Roman"/>
          <w:color w:val="333333"/>
        </w:rPr>
        <w:t xml:space="preserve">pirkimo </w:t>
      </w:r>
      <w:r w:rsidRPr="00F443C9">
        <w:rPr>
          <w:rFonts w:ascii="Times New Roman" w:eastAsia="Arial" w:hAnsi="Times New Roman" w:cs="Times New Roman"/>
          <w:color w:val="333333"/>
        </w:rPr>
        <w:t>sąlygos yra neatskiriama ši</w:t>
      </w:r>
      <w:r w:rsidR="00C07F25" w:rsidRPr="00F443C9">
        <w:rPr>
          <w:rFonts w:ascii="Times New Roman" w:eastAsia="Arial" w:hAnsi="Times New Roman" w:cs="Times New Roman"/>
          <w:color w:val="333333"/>
        </w:rPr>
        <w:t>ų</w:t>
      </w:r>
      <w:r w:rsidRPr="00F443C9">
        <w:rPr>
          <w:rFonts w:ascii="Times New Roman" w:eastAsia="Arial" w:hAnsi="Times New Roman" w:cs="Times New Roman"/>
          <w:color w:val="333333"/>
        </w:rPr>
        <w:t xml:space="preserve"> </w:t>
      </w:r>
      <w:r w:rsidR="00F4541C" w:rsidRPr="00F443C9">
        <w:rPr>
          <w:rFonts w:ascii="Times New Roman" w:eastAsia="Arial" w:hAnsi="Times New Roman" w:cs="Times New Roman"/>
          <w:color w:val="333333"/>
        </w:rPr>
        <w:t>p</w:t>
      </w:r>
      <w:r w:rsidRPr="00F443C9">
        <w:rPr>
          <w:rFonts w:ascii="Times New Roman" w:eastAsia="Arial" w:hAnsi="Times New Roman" w:cs="Times New Roman"/>
          <w:color w:val="333333"/>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00696633"/>
      <w:bookmarkEnd w:id="1"/>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3"/>
      <w:bookmarkEnd w:id="4"/>
      <w:bookmarkEnd w:id="5"/>
    </w:p>
    <w:p w14:paraId="1BC639F8" w14:textId="31E168B2" w:rsidR="0093266C" w:rsidRDefault="00B41C66" w:rsidP="0093266C">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 xml:space="preserve">Perkančioji organizacija numato įsigyti </w:t>
      </w:r>
      <w:r w:rsidR="00DF6986">
        <w:rPr>
          <w:rFonts w:ascii="Times New Roman" w:hAnsi="Times New Roman" w:cs="Times New Roman"/>
          <w:szCs w:val="24"/>
        </w:rPr>
        <w:t>savaeigį komposto vartytuvą</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6F3D111E" w:rsidR="003864E5" w:rsidRPr="000A74E8" w:rsidRDefault="000A74E8" w:rsidP="000C1942">
      <w:pPr>
        <w:pStyle w:val="Betarp"/>
        <w:numPr>
          <w:ilvl w:val="1"/>
          <w:numId w:val="18"/>
        </w:numPr>
        <w:tabs>
          <w:tab w:val="left" w:pos="993"/>
        </w:tabs>
        <w:ind w:left="0" w:firstLine="567"/>
        <w:contextualSpacing/>
        <w:jc w:val="both"/>
        <w:rPr>
          <w:rFonts w:ascii="Times New Roman" w:hAnsi="Times New Roman" w:cs="Times New Roman"/>
          <w:i/>
          <w:iCs/>
          <w:color w:val="FF0000"/>
        </w:rPr>
      </w:pPr>
      <w:r w:rsidRPr="000A74E8">
        <w:rPr>
          <w:rFonts w:ascii="Times New Roman" w:hAnsi="Times New Roman" w:cs="Times New Roman"/>
        </w:rPr>
        <w:t>Pirkimo objektas į dalis neskaidomas. Pirkimo apimtys, reikalavimai ir techninė specifikacija apibrėžti specialiųjų pirkimo sąlygų 2 priede</w:t>
      </w:r>
      <w:r w:rsidR="003864E5" w:rsidRPr="000A74E8">
        <w:rPr>
          <w:rFonts w:ascii="Times New Roman" w:hAnsi="Times New Roman" w:cs="Times New Roman"/>
        </w:rPr>
        <w:t>.</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6"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7" w:name="_Ref39427921"/>
      <w:bookmarkStart w:id="8" w:name="_Ref39427927"/>
      <w:bookmarkStart w:id="9" w:name="_Ref39740354"/>
      <w:r w:rsidR="00D22226" w:rsidRPr="00F443C9">
        <w:rPr>
          <w:rFonts w:ascii="Times New Roman" w:hAnsi="Times New Roman" w:cs="Times New Roman"/>
        </w:rPr>
        <w:t>Susitikimai su tiekėjais</w:t>
      </w:r>
      <w:bookmarkEnd w:id="7"/>
      <w:bookmarkEnd w:id="8"/>
      <w:r w:rsidR="003B6924" w:rsidRPr="00F443C9">
        <w:rPr>
          <w:rFonts w:ascii="Times New Roman" w:hAnsi="Times New Roman" w:cs="Times New Roman"/>
        </w:rPr>
        <w:t xml:space="preserve"> ir objekto apžiūra</w:t>
      </w:r>
      <w:bookmarkEnd w:id="6"/>
      <w:bookmarkEnd w:id="9"/>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0"/>
      <w:bookmarkEnd w:id="11"/>
      <w:bookmarkEnd w:id="12"/>
      <w:r w:rsidR="00975F1F" w:rsidRPr="00F443C9">
        <w:rPr>
          <w:rFonts w:ascii="Times New Roman" w:hAnsi="Times New Roman" w:cs="Times New Roman"/>
        </w:rPr>
        <w:t xml:space="preserve"> ir kvalifikacijos reikalavimai</w:t>
      </w:r>
      <w:bookmarkEnd w:id="13"/>
    </w:p>
    <w:p w14:paraId="23B058CE" w14:textId="26C8BE07"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4"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4"/>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3864E5" w:rsidRPr="003864E5">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1FDC6C36"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3864E5" w:rsidRPr="003864E5">
        <w:rPr>
          <w:rFonts w:ascii="Times New Roman" w:hAnsi="Times New Roman" w:cs="Times New Roman"/>
        </w:rPr>
        <w:t>4</w:t>
      </w:r>
      <w:r w:rsidR="00A6625B" w:rsidRPr="003864E5">
        <w:rPr>
          <w:rFonts w:ascii="Times New Roman" w:hAnsi="Times New Roman" w:cs="Times New Roman"/>
        </w:rPr>
        <w:t xml:space="preserve"> priede. </w:t>
      </w:r>
    </w:p>
    <w:p w14:paraId="69D62E2B" w14:textId="6CC7D9EE"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5" w:name="_Toc200696636"/>
      <w:r w:rsidRPr="00F443C9">
        <w:rPr>
          <w:rFonts w:ascii="Times New Roman" w:hAnsi="Times New Roman" w:cs="Times New Roman"/>
        </w:rPr>
        <w:t>5</w:t>
      </w:r>
      <w:r w:rsidR="001E3D5A" w:rsidRPr="00F443C9">
        <w:rPr>
          <w:rFonts w:ascii="Times New Roman" w:hAnsi="Times New Roman" w:cs="Times New Roman"/>
        </w:rPr>
        <w:t>.</w:t>
      </w:r>
      <w:r w:rsidR="00486127">
        <w:rPr>
          <w:rFonts w:ascii="Times New Roman" w:hAnsi="Times New Roman" w:cs="Times New Roman"/>
        </w:rPr>
        <w:t xml:space="preserve"> </w:t>
      </w:r>
      <w:r w:rsidR="009743D3" w:rsidRPr="00F443C9">
        <w:rPr>
          <w:rFonts w:ascii="Times New Roman" w:hAnsi="Times New Roman" w:cs="Times New Roman"/>
        </w:rPr>
        <w:t>Reikalavimai, susiję su nacionaliniu saugumu</w:t>
      </w:r>
      <w:bookmarkEnd w:id="15"/>
      <w:r w:rsidR="009743D3" w:rsidRPr="00F443C9">
        <w:rPr>
          <w:rFonts w:ascii="Times New Roman" w:hAnsi="Times New Roman" w:cs="Times New Roman"/>
        </w:rPr>
        <w:t xml:space="preserve"> </w:t>
      </w:r>
    </w:p>
    <w:p w14:paraId="05E7CB20" w14:textId="23C04F66" w:rsidR="002A637A" w:rsidRPr="00F443C9" w:rsidRDefault="00D24970" w:rsidP="00CE71A1">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w:t>
      </w:r>
      <w:r w:rsidR="00CE71A1">
        <w:rPr>
          <w:rFonts w:ascii="Times New Roman" w:hAnsi="Times New Roman" w:cs="Times New Roman"/>
          <w:color w:val="000000" w:themeColor="text1"/>
        </w:rPr>
        <w:t>ne</w:t>
      </w:r>
      <w:r w:rsidR="00DF3DDF" w:rsidRPr="00F443C9">
        <w:rPr>
          <w:rFonts w:ascii="Times New Roman" w:hAnsi="Times New Roman" w:cs="Times New Roman"/>
          <w:color w:val="000000" w:themeColor="text1"/>
        </w:rPr>
        <w:t xml:space="preserve">taikomos Reglamento nuostatos.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00696637"/>
      <w:r w:rsidRPr="00F443C9">
        <w:rPr>
          <w:rFonts w:ascii="Times New Roman" w:hAnsi="Times New Roman" w:cs="Times New Roman"/>
        </w:rPr>
        <w:lastRenderedPageBreak/>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6"/>
      <w:bookmarkEnd w:id="17"/>
      <w:bookmarkEnd w:id="18"/>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7D52BE35"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3864E5" w:rsidRPr="003864E5">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p>
    <w:p w14:paraId="3459FD0B" w14:textId="4AEE1E90"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3864E5" w:rsidRPr="003864E5">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7B60D07" w:rsidR="00450415" w:rsidRPr="00E205D9" w:rsidRDefault="00E205D9"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696638"/>
      <w:bookmarkEnd w:id="19"/>
      <w:bookmarkEnd w:id="20"/>
      <w:bookmarkEnd w:id="21"/>
      <w:bookmarkEnd w:id="22"/>
      <w:bookmarkEnd w:id="23"/>
      <w:r w:rsidRPr="00F443C9">
        <w:rPr>
          <w:rFonts w:ascii="Times New Roman" w:hAnsi="Times New Roman" w:cs="Times New Roman"/>
        </w:rPr>
        <w:t>Pasiūlymo galiojimo užtikrinimas</w:t>
      </w:r>
      <w:bookmarkEnd w:id="24"/>
      <w:bookmarkEnd w:id="25"/>
      <w:bookmarkEnd w:id="26"/>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00696639"/>
      <w:bookmarkStart w:id="32" w:name="_Ref39485250"/>
      <w:bookmarkStart w:id="33" w:name="_Ref39485258"/>
      <w:r w:rsidRPr="00F443C9">
        <w:rPr>
          <w:rFonts w:ascii="Times New Roman" w:hAnsi="Times New Roman" w:cs="Times New Roman"/>
        </w:rPr>
        <w:t>Elektroninis aukcionas</w:t>
      </w:r>
      <w:bookmarkEnd w:id="27"/>
      <w:bookmarkEnd w:id="28"/>
      <w:bookmarkEnd w:id="29"/>
      <w:bookmarkEnd w:id="30"/>
      <w:bookmarkEnd w:id="31"/>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0696640"/>
      <w:r w:rsidRPr="00F443C9">
        <w:rPr>
          <w:rFonts w:ascii="Times New Roman" w:hAnsi="Times New Roman" w:cs="Times New Roman"/>
        </w:rPr>
        <w:lastRenderedPageBreak/>
        <w:t>P</w:t>
      </w:r>
      <w:r w:rsidR="00014A61" w:rsidRPr="00F443C9">
        <w:rPr>
          <w:rFonts w:ascii="Times New Roman" w:hAnsi="Times New Roman" w:cs="Times New Roman"/>
        </w:rPr>
        <w:t>asiūlymų vertinimas</w:t>
      </w:r>
      <w:bookmarkEnd w:id="32"/>
      <w:bookmarkEnd w:id="33"/>
      <w:bookmarkEnd w:id="34"/>
      <w:bookmarkEnd w:id="35"/>
      <w:bookmarkEnd w:id="36"/>
    </w:p>
    <w:p w14:paraId="30A1FBB5" w14:textId="2380F4AB"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4E71CB" w:rsidRPr="00F443C9">
        <w:rPr>
          <w:rFonts w:ascii="Times New Roman" w:eastAsia="Calibri" w:hAnsi="Times New Roman" w:cs="Times New Roman"/>
        </w:rPr>
        <w:t xml:space="preserve">Perkančioji organizacija ekonomiškai naudingiausią pasiūlymą išrenka pagal tiekėjo pasiūlyme nurodytą </w:t>
      </w:r>
      <w:r w:rsidR="00003A3F" w:rsidRPr="00F443C9">
        <w:rPr>
          <w:rFonts w:ascii="Times New Roman" w:eastAsia="Calibri" w:hAnsi="Times New Roman" w:cs="Times New Roman"/>
        </w:rPr>
        <w:t>kain</w:t>
      </w:r>
      <w:r w:rsidR="004E71CB" w:rsidRPr="00F443C9">
        <w:rPr>
          <w:rFonts w:ascii="Times New Roman" w:eastAsia="Calibri" w:hAnsi="Times New Roman" w:cs="Times New Roman"/>
        </w:rPr>
        <w:t>ą</w:t>
      </w:r>
      <w:r w:rsidR="00003A3F" w:rsidRPr="00F443C9">
        <w:rPr>
          <w:rFonts w:ascii="Times New Roman" w:eastAsia="Calibri" w:hAnsi="Times New Roman" w:cs="Times New Roman"/>
        </w:rPr>
        <w:t xml:space="preserve">, kuri turi būti apskaičiuota ir nurodyta taip, kaip reikalaujama </w:t>
      </w:r>
      <w:bookmarkStart w:id="37" w:name="_Hlk91157291"/>
      <w:r w:rsidR="00CE14DF" w:rsidRPr="00F443C9">
        <w:rPr>
          <w:rFonts w:ascii="Times New Roman" w:eastAsia="Calibri" w:hAnsi="Times New Roman" w:cs="Times New Roman"/>
        </w:rPr>
        <w:t xml:space="preserve">specialiųjų </w:t>
      </w:r>
      <w:r w:rsidR="00090235"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A176D5" w:rsidRPr="00F443C9">
        <w:rPr>
          <w:rFonts w:ascii="Times New Roman" w:eastAsia="Calibri" w:hAnsi="Times New Roman" w:cs="Times New Roman"/>
        </w:rPr>
        <w:t xml:space="preserve">sąlygų </w:t>
      </w:r>
      <w:bookmarkEnd w:id="37"/>
      <w:r w:rsidR="00F661A7" w:rsidRPr="00F661A7">
        <w:rPr>
          <w:rFonts w:ascii="Times New Roman" w:hAnsi="Times New Roman" w:cs="Times New Roman"/>
          <w:shd w:val="clear" w:color="auto" w:fill="FFFFFF"/>
        </w:rPr>
        <w:t>6</w:t>
      </w:r>
      <w:r w:rsidR="00F661A7">
        <w:rPr>
          <w:rFonts w:ascii="Times New Roman" w:hAnsi="Times New Roman" w:cs="Times New Roman"/>
          <w:color w:val="00B050"/>
          <w:shd w:val="clear" w:color="auto" w:fill="FFFFFF"/>
        </w:rPr>
        <w:t xml:space="preserve"> </w:t>
      </w:r>
      <w:r w:rsidR="00090235" w:rsidRPr="00F443C9">
        <w:rPr>
          <w:rFonts w:ascii="Times New Roman" w:eastAsia="Calibri" w:hAnsi="Times New Roman" w:cs="Times New Roman"/>
        </w:rPr>
        <w:t>priede.</w:t>
      </w:r>
      <w:r w:rsidR="00090235" w:rsidRPr="00F443C9">
        <w:rPr>
          <w:rFonts w:ascii="Times New Roman" w:eastAsia="Calibri" w:hAnsi="Times New Roman" w:cs="Times New Roman"/>
          <w:color w:val="7030A0"/>
        </w:rPr>
        <w:t xml:space="preserve"> </w:t>
      </w:r>
    </w:p>
    <w:p w14:paraId="102136D3" w14:textId="3AFFA035" w:rsidR="00D734C6" w:rsidRPr="00F661A7" w:rsidRDefault="00D734C6"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F661A7">
        <w:rPr>
          <w:rFonts w:ascii="Times New Roman" w:hAnsi="Times New Roman" w:cs="Times New Roman"/>
          <w:color w:val="000000" w:themeColor="text1"/>
        </w:rPr>
        <w:t xml:space="preserve">Laimėjusiu </w:t>
      </w:r>
      <w:r w:rsidR="005D7D8C" w:rsidRPr="00F661A7">
        <w:rPr>
          <w:rFonts w:ascii="Times New Roman" w:hAnsi="Times New Roman" w:cs="Times New Roman"/>
          <w:color w:val="000000" w:themeColor="text1"/>
        </w:rPr>
        <w:t>pasiūlymu</w:t>
      </w:r>
      <w:r w:rsidRPr="00F661A7">
        <w:rPr>
          <w:rFonts w:ascii="Times New Roman" w:hAnsi="Times New Roman" w:cs="Times New Roman"/>
          <w:color w:val="000000" w:themeColor="text1"/>
        </w:rPr>
        <w:t xml:space="preserve"> galės būti pripažintas tik 1 (vienas) </w:t>
      </w:r>
      <w:r w:rsidR="005D7D8C" w:rsidRPr="00F661A7">
        <w:rPr>
          <w:rFonts w:ascii="Times New Roman" w:hAnsi="Times New Roman" w:cs="Times New Roman"/>
          <w:color w:val="000000" w:themeColor="text1"/>
        </w:rPr>
        <w:t>ekonomiškai naudingiausias pasiūlymas, esantis pasiūlymų eilės pirmojoje vietoje</w:t>
      </w:r>
      <w:r w:rsidRPr="00F661A7">
        <w:rPr>
          <w:rFonts w:ascii="Times New Roman" w:hAnsi="Times New Roman" w:cs="Times New Roman"/>
          <w:color w:val="000000" w:themeColor="text1"/>
        </w:rPr>
        <w:t xml:space="preserve">. </w:t>
      </w:r>
    </w:p>
    <w:p w14:paraId="60FEBC05" w14:textId="5F20D89D"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806DA4">
        <w:rPr>
          <w:rFonts w:ascii="Times New Roman" w:hAnsi="Times New Roman" w:cs="Times New Roman"/>
        </w:rPr>
        <w:t>užpildytas 6 priedas „Pasiūlymo forma“</w:t>
      </w:r>
      <w:r w:rsidR="00075511" w:rsidRPr="00806DA4">
        <w:rPr>
          <w:rFonts w:ascii="Times New Roman" w:hAnsi="Times New Roman" w:cs="Times New Roman"/>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8"/>
      <w:bookmarkEnd w:id="39"/>
      <w:bookmarkEnd w:id="40"/>
    </w:p>
    <w:p w14:paraId="27CAEFF7" w14:textId="50E68B47"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B7DB6">
        <w:rPr>
          <w:rFonts w:ascii="Times New Roman" w:hAnsi="Times New Roman" w:cs="Times New Roman"/>
        </w:rPr>
        <w:t>7</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200696642"/>
      <w:bookmarkEnd w:id="2"/>
      <w:r w:rsidRPr="00F443C9">
        <w:rPr>
          <w:rFonts w:ascii="Times New Roman" w:hAnsi="Times New Roman" w:cs="Times New Roman"/>
        </w:rPr>
        <w:t>Kitos sąlygos</w:t>
      </w:r>
      <w:bookmarkEnd w:id="41"/>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2"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2"/>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443C9" w:rsidRDefault="00774AA5" w:rsidP="00062FBE">
            <w:pPr>
              <w:spacing w:after="0" w:line="240" w:lineRule="auto"/>
              <w:jc w:val="both"/>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443C9" w:rsidRDefault="00774AA5" w:rsidP="00062FBE">
            <w:pPr>
              <w:spacing w:after="0" w:line="240" w:lineRule="auto"/>
              <w:jc w:val="both"/>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12CDA87" w:rsidR="00774AA5" w:rsidRPr="00F443C9" w:rsidRDefault="005F3129" w:rsidP="00062FBE">
            <w:pPr>
              <w:spacing w:after="0" w:line="240" w:lineRule="auto"/>
              <w:jc w:val="both"/>
              <w:rPr>
                <w:rFonts w:ascii="Times New Roman" w:hAnsi="Times New Roman" w:cs="Times New Roman"/>
              </w:rPr>
            </w:pPr>
            <w:r>
              <w:rPr>
                <w:rFonts w:ascii="Times New Roman" w:hAnsi="Times New Roman" w:cs="Times New Roman"/>
              </w:rPr>
              <w:t>6</w:t>
            </w:r>
            <w:r w:rsidR="00C134F2">
              <w:rPr>
                <w:rFonts w:ascii="Times New Roman" w:hAnsi="Times New Roman" w:cs="Times New Roman"/>
              </w:rPr>
              <w:t xml:space="preserve"> (</w:t>
            </w:r>
            <w:r>
              <w:rPr>
                <w:rFonts w:ascii="Times New Roman" w:hAnsi="Times New Roman" w:cs="Times New Roman"/>
              </w:rPr>
              <w:t>šešios</w:t>
            </w:r>
            <w:r w:rsidR="00C134F2">
              <w:rPr>
                <w:rFonts w:ascii="Times New Roman" w:hAnsi="Times New Roman" w:cs="Times New Roman"/>
              </w:rPr>
              <w:t xml:space="preserve">) </w:t>
            </w:r>
            <w:r w:rsidR="005F17E7" w:rsidRPr="00F443C9">
              <w:rPr>
                <w:rFonts w:ascii="Times New Roman" w:hAnsi="Times New Roman" w:cs="Times New Roman"/>
              </w:rPr>
              <w:t>dien</w:t>
            </w:r>
            <w:r>
              <w:rPr>
                <w:rFonts w:ascii="Times New Roman" w:hAnsi="Times New Roman" w:cs="Times New Roman"/>
              </w:rPr>
              <w:t>os</w:t>
            </w:r>
            <w:r w:rsidR="005F17E7" w:rsidRPr="00F443C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48A621" w:rsidR="00774AA5" w:rsidRPr="00F443C9" w:rsidRDefault="005F3129" w:rsidP="00062FBE">
            <w:pPr>
              <w:spacing w:after="0" w:line="240" w:lineRule="auto"/>
              <w:jc w:val="both"/>
              <w:rPr>
                <w:rFonts w:ascii="Times New Roman" w:hAnsi="Times New Roman" w:cs="Times New Roman"/>
              </w:rPr>
            </w:pPr>
            <w:r>
              <w:rPr>
                <w:rFonts w:ascii="Times New Roman" w:hAnsi="Times New Roman" w:cs="Times New Roman"/>
              </w:rPr>
              <w:t>4</w:t>
            </w:r>
            <w:r w:rsidR="00C134F2">
              <w:rPr>
                <w:rFonts w:ascii="Times New Roman" w:hAnsi="Times New Roman" w:cs="Times New Roman"/>
              </w:rPr>
              <w:t xml:space="preserve"> (</w:t>
            </w:r>
            <w:r>
              <w:rPr>
                <w:rFonts w:ascii="Times New Roman" w:hAnsi="Times New Roman" w:cs="Times New Roman"/>
              </w:rPr>
              <w:t>keturios</w:t>
            </w:r>
            <w:r w:rsidR="00C134F2">
              <w:rPr>
                <w:rFonts w:ascii="Times New Roman" w:hAnsi="Times New Roman" w:cs="Times New Roman"/>
              </w:rPr>
              <w:t xml:space="preserve">) </w:t>
            </w:r>
            <w:r w:rsidR="00CE1F13" w:rsidRPr="00F443C9">
              <w:rPr>
                <w:rFonts w:ascii="Times New Roman" w:hAnsi="Times New Roman" w:cs="Times New Roman"/>
              </w:rPr>
              <w:t>dien</w:t>
            </w:r>
            <w:r>
              <w:rPr>
                <w:rFonts w:ascii="Times New Roman" w:hAnsi="Times New Roman" w:cs="Times New Roman"/>
              </w:rPr>
              <w:t>os</w:t>
            </w:r>
            <w:r w:rsidR="00CE1F13" w:rsidRPr="00F443C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443C9" w:rsidRDefault="00774AA5" w:rsidP="00062FBE">
            <w:pPr>
              <w:spacing w:after="0" w:line="240" w:lineRule="auto"/>
              <w:jc w:val="both"/>
              <w:rPr>
                <w:rFonts w:ascii="Times New Roman" w:hAnsi="Times New Roman" w:cs="Times New Roman"/>
                <w:iCs/>
                <w:color w:val="FF0000"/>
              </w:rPr>
            </w:pPr>
            <w:r w:rsidRPr="00F443C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443C9" w:rsidRDefault="00774AA5" w:rsidP="00062FBE">
            <w:pPr>
              <w:spacing w:after="0" w:line="240" w:lineRule="auto"/>
              <w:jc w:val="both"/>
              <w:rPr>
                <w:rFonts w:ascii="Times New Roman" w:hAnsi="Times New Roman" w:cs="Times New Roman"/>
                <w:iCs/>
              </w:rPr>
            </w:pPr>
            <w:r w:rsidRPr="00F443C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443C9" w:rsidRDefault="00774AA5" w:rsidP="00062FBE">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62FBE">
            <w:pPr>
              <w:spacing w:after="0" w:line="240" w:lineRule="auto"/>
              <w:jc w:val="both"/>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0EDEF14" w:rsidR="00774AA5" w:rsidRPr="00D84A37" w:rsidRDefault="00D84A37" w:rsidP="00062FBE">
            <w:pPr>
              <w:spacing w:after="0" w:line="240" w:lineRule="auto"/>
              <w:jc w:val="both"/>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F981AFB" w:rsidR="00EF6436" w:rsidRPr="0044271F" w:rsidRDefault="0044271F" w:rsidP="00062FBE">
            <w:pPr>
              <w:spacing w:after="0" w:line="240" w:lineRule="auto"/>
              <w:jc w:val="both"/>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62FBE">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1FCCD17" w14:textId="77777777" w:rsidR="0044271F" w:rsidRPr="0044271F" w:rsidRDefault="0044271F" w:rsidP="00062FBE">
            <w:pPr>
              <w:spacing w:after="0" w:line="240" w:lineRule="auto"/>
              <w:jc w:val="both"/>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62FBE">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443C9" w:rsidRDefault="00774AA5" w:rsidP="00062FBE">
            <w:pPr>
              <w:spacing w:after="0" w:line="240" w:lineRule="auto"/>
              <w:jc w:val="both"/>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443C9" w:rsidRDefault="00CC70B1" w:rsidP="00062FBE">
            <w:pPr>
              <w:spacing w:after="0" w:line="240" w:lineRule="auto"/>
              <w:jc w:val="both"/>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443C9" w:rsidRDefault="00774AA5" w:rsidP="00062FBE">
            <w:pPr>
              <w:spacing w:after="0" w:line="240" w:lineRule="auto"/>
              <w:jc w:val="both"/>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223DD05E" w:rsidR="006C7941" w:rsidRPr="00F443C9" w:rsidRDefault="00056196" w:rsidP="00062FBE">
            <w:pPr>
              <w:spacing w:after="0" w:line="240" w:lineRule="auto"/>
              <w:jc w:val="both"/>
              <w:rPr>
                <w:rFonts w:ascii="Times New Roman" w:hAnsi="Times New Roman" w:cs="Times New Roman"/>
              </w:rPr>
            </w:pPr>
            <w:r>
              <w:rPr>
                <w:rFonts w:ascii="Times New Roman" w:hAnsi="Times New Roman" w:cs="Times New Roman"/>
              </w:rPr>
              <w:t>5</w:t>
            </w:r>
            <w:r w:rsidR="00774AA5" w:rsidRPr="00F443C9">
              <w:rPr>
                <w:rFonts w:ascii="Times New Roman" w:hAnsi="Times New Roman" w:cs="Times New Roman"/>
              </w:rPr>
              <w:t xml:space="preserve"> (</w:t>
            </w:r>
            <w:r>
              <w:rPr>
                <w:rFonts w:ascii="Times New Roman" w:hAnsi="Times New Roman" w:cs="Times New Roman"/>
              </w:rPr>
              <w:t>penkias</w:t>
            </w:r>
            <w:r w:rsidR="00774AA5" w:rsidRPr="00F443C9">
              <w:rPr>
                <w:rFonts w:ascii="Times New Roman" w:hAnsi="Times New Roman" w:cs="Times New Roman"/>
              </w:rPr>
              <w:t xml:space="preserve">) </w:t>
            </w:r>
            <w:r>
              <w:rPr>
                <w:rFonts w:ascii="Times New Roman" w:hAnsi="Times New Roman" w:cs="Times New Roman"/>
              </w:rPr>
              <w:t xml:space="preserve">darbo </w:t>
            </w:r>
            <w:r w:rsidR="00C77CAE" w:rsidRPr="00F443C9">
              <w:rPr>
                <w:rFonts w:ascii="Times New Roman" w:hAnsi="Times New Roman" w:cs="Times New Roman"/>
              </w:rPr>
              <w:t>dien</w:t>
            </w:r>
            <w:r>
              <w:rPr>
                <w:rFonts w:ascii="Times New Roman" w:hAnsi="Times New Roman" w:cs="Times New Roman"/>
              </w:rPr>
              <w:t>as</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062FBE">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443C9" w:rsidRDefault="00774AA5" w:rsidP="00062FBE">
            <w:pPr>
              <w:spacing w:after="0" w:line="240" w:lineRule="auto"/>
              <w:jc w:val="both"/>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443C9" w:rsidRDefault="00774AA5" w:rsidP="00062FBE">
            <w:pPr>
              <w:spacing w:after="0" w:line="240" w:lineRule="auto"/>
              <w:jc w:val="both"/>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FD238AC" w:rsidR="00774AA5" w:rsidRPr="00F443C9" w:rsidRDefault="00056196" w:rsidP="00062FBE">
            <w:pPr>
              <w:spacing w:after="0" w:line="240" w:lineRule="auto"/>
              <w:jc w:val="both"/>
              <w:rPr>
                <w:rFonts w:ascii="Times New Roman" w:hAnsi="Times New Roman" w:cs="Times New Roman"/>
              </w:rPr>
            </w:pPr>
            <w:r>
              <w:rPr>
                <w:rFonts w:ascii="Times New Roman" w:hAnsi="Times New Roman" w:cs="Times New Roman"/>
                <w:bCs/>
              </w:rPr>
              <w:t>5</w:t>
            </w:r>
            <w:r w:rsidR="00774AA5" w:rsidRPr="00F443C9">
              <w:rPr>
                <w:rFonts w:ascii="Times New Roman" w:hAnsi="Times New Roman" w:cs="Times New Roman"/>
                <w:bCs/>
              </w:rPr>
              <w:t xml:space="preserve"> (dešimt) </w:t>
            </w:r>
            <w:r>
              <w:rPr>
                <w:rFonts w:ascii="Times New Roman" w:hAnsi="Times New Roman" w:cs="Times New Roman"/>
                <w:bCs/>
              </w:rPr>
              <w:t xml:space="preserve">darbo </w:t>
            </w:r>
            <w:r w:rsidR="00774AA5" w:rsidRPr="00F443C9">
              <w:rPr>
                <w:rFonts w:ascii="Times New Roman" w:hAnsi="Times New Roman" w:cs="Times New Roman"/>
                <w:bCs/>
              </w:rPr>
              <w:t>dienų,</w:t>
            </w:r>
            <w:r w:rsidR="00774AA5"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00774AA5"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w:t>
            </w:r>
            <w:r w:rsidR="00774AA5" w:rsidRPr="00F443C9">
              <w:rPr>
                <w:rFonts w:ascii="Times New Roman" w:hAnsi="Times New Roman" w:cs="Times New Roman"/>
              </w:rPr>
              <w:lastRenderedPageBreak/>
              <w:t>–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AC239AF" w:rsidR="00ED5B78" w:rsidRPr="00875795" w:rsidRDefault="000B4E01" w:rsidP="00062FBE">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F443C9" w:rsidRDefault="00281735" w:rsidP="00281735">
      <w:pPr>
        <w:jc w:val="center"/>
        <w:rPr>
          <w:rFonts w:ascii="Times New Roman" w:hAnsi="Times New Roman" w:cs="Times New Roman"/>
          <w:b/>
          <w:bCs/>
        </w:rPr>
      </w:pPr>
    </w:p>
    <w:p w14:paraId="5213DBA9" w14:textId="046EAE1F" w:rsidR="008D704D" w:rsidRPr="00F443C9" w:rsidRDefault="00281735" w:rsidP="00BE1858">
      <w:pPr>
        <w:pStyle w:val="Paantrat"/>
        <w:jc w:val="center"/>
        <w:rPr>
          <w:rFonts w:ascii="Times New Roman" w:hAnsi="Times New Roman" w:cs="Times New Roman"/>
        </w:rPr>
      </w:pPr>
      <w:r w:rsidRPr="00F443C9">
        <w:rPr>
          <w:rFonts w:ascii="Times New Roman" w:hAnsi="Times New Roman" w:cs="Times New Roman"/>
        </w:rPr>
        <w:t>TECHNINĖ SPECIFIKACIJA</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6945"/>
      </w:tblGrid>
      <w:tr w:rsidR="009C66DF" w:rsidRPr="009C66DF" w14:paraId="771ACF71" w14:textId="77777777" w:rsidTr="000743CE">
        <w:trPr>
          <w:jc w:val="center"/>
        </w:trPr>
        <w:tc>
          <w:tcPr>
            <w:tcW w:w="2918" w:type="dxa"/>
          </w:tcPr>
          <w:p w14:paraId="275A16C0" w14:textId="77777777" w:rsidR="009C66DF" w:rsidRPr="009C66DF" w:rsidRDefault="009C66DF" w:rsidP="009C66DF">
            <w:pPr>
              <w:spacing w:after="0" w:line="240" w:lineRule="auto"/>
              <w:jc w:val="center"/>
              <w:rPr>
                <w:rFonts w:ascii="Times New Roman" w:eastAsia="Calibri" w:hAnsi="Times New Roman" w:cs="Times New Roman"/>
                <w:b/>
                <w:sz w:val="22"/>
                <w:szCs w:val="22"/>
                <w:lang w:eastAsia="en-US"/>
              </w:rPr>
            </w:pPr>
            <w:r w:rsidRPr="009C66DF">
              <w:rPr>
                <w:rFonts w:ascii="Times New Roman" w:eastAsia="Calibri" w:hAnsi="Times New Roman" w:cs="Times New Roman"/>
                <w:b/>
                <w:sz w:val="22"/>
                <w:szCs w:val="22"/>
                <w:lang w:eastAsia="en-US"/>
              </w:rPr>
              <w:t>SAVYBĖ</w:t>
            </w:r>
          </w:p>
        </w:tc>
        <w:tc>
          <w:tcPr>
            <w:tcW w:w="6945" w:type="dxa"/>
          </w:tcPr>
          <w:p w14:paraId="4627920D" w14:textId="77777777" w:rsidR="009C66DF" w:rsidRPr="009C66DF" w:rsidRDefault="009C66DF" w:rsidP="009C66DF">
            <w:pPr>
              <w:spacing w:after="0" w:line="240" w:lineRule="auto"/>
              <w:jc w:val="center"/>
              <w:rPr>
                <w:rFonts w:ascii="Times New Roman" w:eastAsia="Calibri" w:hAnsi="Times New Roman" w:cs="Times New Roman"/>
                <w:b/>
                <w:sz w:val="22"/>
                <w:szCs w:val="22"/>
                <w:lang w:eastAsia="en-US"/>
              </w:rPr>
            </w:pPr>
            <w:r w:rsidRPr="009C66DF">
              <w:rPr>
                <w:rFonts w:ascii="Times New Roman" w:eastAsia="Calibri" w:hAnsi="Times New Roman" w:cs="Times New Roman"/>
                <w:b/>
                <w:sz w:val="22"/>
                <w:szCs w:val="22"/>
                <w:lang w:eastAsia="en-US"/>
              </w:rPr>
              <w:t>REIKALAVIMAI</w:t>
            </w:r>
          </w:p>
        </w:tc>
      </w:tr>
      <w:tr w:rsidR="009C66DF" w:rsidRPr="009C66DF" w14:paraId="00B50906" w14:textId="77777777" w:rsidTr="000743CE">
        <w:trPr>
          <w:trHeight w:val="677"/>
          <w:jc w:val="center"/>
        </w:trPr>
        <w:tc>
          <w:tcPr>
            <w:tcW w:w="2918" w:type="dxa"/>
          </w:tcPr>
          <w:p w14:paraId="5A951045"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Technikos vieneto aprašymas</w:t>
            </w:r>
          </w:p>
        </w:tc>
        <w:tc>
          <w:tcPr>
            <w:tcW w:w="6945" w:type="dxa"/>
          </w:tcPr>
          <w:p w14:paraId="239E0866"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Naujas savaeigis rotorinis komposto vartytuvas, neeksploatuotas, pagamintas ne vėliau kaip 2024 m.</w:t>
            </w:r>
          </w:p>
        </w:tc>
      </w:tr>
      <w:tr w:rsidR="009C66DF" w:rsidRPr="009C66DF" w14:paraId="2E849078" w14:textId="77777777" w:rsidTr="000743CE">
        <w:trPr>
          <w:jc w:val="center"/>
        </w:trPr>
        <w:tc>
          <w:tcPr>
            <w:tcW w:w="2918" w:type="dxa"/>
          </w:tcPr>
          <w:p w14:paraId="3C27E819" w14:textId="28BB8E89"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Kiekis</w:t>
            </w:r>
          </w:p>
        </w:tc>
        <w:tc>
          <w:tcPr>
            <w:tcW w:w="6945" w:type="dxa"/>
          </w:tcPr>
          <w:p w14:paraId="61FFD468"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1 vnt.</w:t>
            </w:r>
          </w:p>
        </w:tc>
      </w:tr>
      <w:tr w:rsidR="009C66DF" w:rsidRPr="009C66DF" w14:paraId="6EE953C5" w14:textId="77777777" w:rsidTr="000743CE">
        <w:trPr>
          <w:jc w:val="center"/>
        </w:trPr>
        <w:tc>
          <w:tcPr>
            <w:tcW w:w="2918" w:type="dxa"/>
          </w:tcPr>
          <w:p w14:paraId="2EA71AA5"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Paskirtis, funkcijos</w:t>
            </w:r>
          </w:p>
        </w:tc>
        <w:tc>
          <w:tcPr>
            <w:tcW w:w="6945" w:type="dxa"/>
          </w:tcPr>
          <w:p w14:paraId="5BB5F79E"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Kompostuojamų atliekų sumaišymui, struktūrinės medžiagos įterpimui, aeravimui, formuojant kaupą po savimi</w:t>
            </w:r>
          </w:p>
        </w:tc>
      </w:tr>
      <w:tr w:rsidR="009C66DF" w:rsidRPr="009C66DF" w14:paraId="34837E3D" w14:textId="77777777" w:rsidTr="000743CE">
        <w:trPr>
          <w:jc w:val="center"/>
        </w:trPr>
        <w:tc>
          <w:tcPr>
            <w:tcW w:w="2918" w:type="dxa"/>
          </w:tcPr>
          <w:p w14:paraId="083F9193"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 xml:space="preserve">Valdymas </w:t>
            </w:r>
          </w:p>
        </w:tc>
        <w:tc>
          <w:tcPr>
            <w:tcW w:w="6945" w:type="dxa"/>
          </w:tcPr>
          <w:p w14:paraId="09C06230"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Iš kabinos arba specialiai įrengtos operatoriaus platformos arba nuotoliniu pultu</w:t>
            </w:r>
          </w:p>
        </w:tc>
      </w:tr>
      <w:tr w:rsidR="009C66DF" w:rsidRPr="009C66DF" w14:paraId="0D14B459" w14:textId="77777777" w:rsidTr="000743CE">
        <w:trPr>
          <w:jc w:val="center"/>
        </w:trPr>
        <w:tc>
          <w:tcPr>
            <w:tcW w:w="2918" w:type="dxa"/>
          </w:tcPr>
          <w:p w14:paraId="338EC9D8"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Darbinė parengtis</w:t>
            </w:r>
          </w:p>
        </w:tc>
        <w:tc>
          <w:tcPr>
            <w:tcW w:w="6945" w:type="dxa"/>
          </w:tcPr>
          <w:p w14:paraId="07E23B97"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Hidraulinės sistemos valdymu pervedant iš transportinės padėties į darbinę, horizontalus aikštelės paviršiui</w:t>
            </w:r>
          </w:p>
        </w:tc>
      </w:tr>
      <w:tr w:rsidR="009C66DF" w:rsidRPr="009C66DF" w14:paraId="379FCBC8" w14:textId="77777777" w:rsidTr="000743CE">
        <w:trPr>
          <w:jc w:val="center"/>
        </w:trPr>
        <w:tc>
          <w:tcPr>
            <w:tcW w:w="2918" w:type="dxa"/>
          </w:tcPr>
          <w:p w14:paraId="6E577F6A"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Darbinė pavara</w:t>
            </w:r>
          </w:p>
        </w:tc>
        <w:tc>
          <w:tcPr>
            <w:tcW w:w="6945" w:type="dxa"/>
          </w:tcPr>
          <w:p w14:paraId="2DBFF17B"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Rotoriaus ir važiuoklės pavara hidraulinė</w:t>
            </w:r>
          </w:p>
        </w:tc>
      </w:tr>
      <w:tr w:rsidR="009C66DF" w:rsidRPr="009C66DF" w14:paraId="63CE5CDB" w14:textId="77777777" w:rsidTr="000743CE">
        <w:trPr>
          <w:jc w:val="center"/>
        </w:trPr>
        <w:tc>
          <w:tcPr>
            <w:tcW w:w="2918" w:type="dxa"/>
          </w:tcPr>
          <w:p w14:paraId="0859982B"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Važiuoklė</w:t>
            </w:r>
          </w:p>
        </w:tc>
        <w:tc>
          <w:tcPr>
            <w:tcW w:w="6945" w:type="dxa"/>
          </w:tcPr>
          <w:p w14:paraId="702F5B4C"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Vikšrinė, apsauganti pagrindo dangas nuo pažeidimų</w:t>
            </w:r>
          </w:p>
        </w:tc>
      </w:tr>
      <w:tr w:rsidR="009C66DF" w:rsidRPr="009C66DF" w14:paraId="0A8D0230" w14:textId="77777777" w:rsidTr="000743CE">
        <w:trPr>
          <w:jc w:val="center"/>
        </w:trPr>
        <w:tc>
          <w:tcPr>
            <w:tcW w:w="2918" w:type="dxa"/>
          </w:tcPr>
          <w:p w14:paraId="7ECD2D46"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 xml:space="preserve">Variklis </w:t>
            </w:r>
          </w:p>
        </w:tc>
        <w:tc>
          <w:tcPr>
            <w:tcW w:w="6945" w:type="dxa"/>
          </w:tcPr>
          <w:p w14:paraId="204ECFF7"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 xml:space="preserve">Dyzelinis, ne žemesnės kaip EU </w:t>
            </w:r>
            <w:proofErr w:type="spellStart"/>
            <w:r w:rsidRPr="009C66DF">
              <w:rPr>
                <w:rFonts w:ascii="Times New Roman" w:eastAsia="Calibri" w:hAnsi="Times New Roman" w:cs="Times New Roman"/>
                <w:sz w:val="22"/>
                <w:szCs w:val="22"/>
                <w:lang w:eastAsia="en-US"/>
              </w:rPr>
              <w:t>Stage</w:t>
            </w:r>
            <w:proofErr w:type="spellEnd"/>
            <w:r w:rsidRPr="009C66DF">
              <w:rPr>
                <w:rFonts w:ascii="Times New Roman" w:eastAsia="Calibri" w:hAnsi="Times New Roman" w:cs="Times New Roman"/>
                <w:sz w:val="22"/>
                <w:szCs w:val="22"/>
                <w:lang w:eastAsia="en-US"/>
              </w:rPr>
              <w:t xml:space="preserve"> V/ </w:t>
            </w:r>
            <w:proofErr w:type="spellStart"/>
            <w:r w:rsidRPr="009C66DF">
              <w:rPr>
                <w:rFonts w:ascii="Times New Roman" w:eastAsia="Calibri" w:hAnsi="Times New Roman" w:cs="Times New Roman"/>
                <w:sz w:val="22"/>
                <w:szCs w:val="22"/>
                <w:lang w:eastAsia="en-US"/>
              </w:rPr>
              <w:t>Tier</w:t>
            </w:r>
            <w:proofErr w:type="spellEnd"/>
            <w:r w:rsidRPr="009C66DF">
              <w:rPr>
                <w:rFonts w:ascii="Times New Roman" w:eastAsia="Calibri" w:hAnsi="Times New Roman" w:cs="Times New Roman"/>
                <w:sz w:val="22"/>
                <w:szCs w:val="22"/>
                <w:lang w:eastAsia="en-US"/>
              </w:rPr>
              <w:t xml:space="preserve"> 4f taršos klasės </w:t>
            </w:r>
          </w:p>
        </w:tc>
      </w:tr>
      <w:tr w:rsidR="009C66DF" w:rsidRPr="009C66DF" w14:paraId="46FA7785" w14:textId="77777777" w:rsidTr="000743CE">
        <w:trPr>
          <w:jc w:val="center"/>
        </w:trPr>
        <w:tc>
          <w:tcPr>
            <w:tcW w:w="2918" w:type="dxa"/>
          </w:tcPr>
          <w:p w14:paraId="5E999B8A" w14:textId="77777777" w:rsidR="009C66DF" w:rsidRPr="009C66DF" w:rsidRDefault="009C66DF" w:rsidP="009C66DF">
            <w:pPr>
              <w:spacing w:after="0" w:line="240" w:lineRule="auto"/>
              <w:rPr>
                <w:rFonts w:ascii="Times New Roman" w:eastAsia="Calibri" w:hAnsi="Times New Roman" w:cs="Times New Roman"/>
                <w:b/>
                <w:bCs/>
                <w:sz w:val="22"/>
                <w:szCs w:val="22"/>
                <w:lang w:eastAsia="en-US"/>
              </w:rPr>
            </w:pPr>
            <w:r w:rsidRPr="009C66DF">
              <w:rPr>
                <w:rFonts w:ascii="Times New Roman" w:eastAsia="Calibri" w:hAnsi="Times New Roman" w:cs="Times New Roman"/>
                <w:b/>
                <w:bCs/>
                <w:sz w:val="22"/>
                <w:szCs w:val="22"/>
                <w:lang w:eastAsia="en-US"/>
              </w:rPr>
              <w:t>Techniniai parametrai:</w:t>
            </w:r>
          </w:p>
        </w:tc>
        <w:tc>
          <w:tcPr>
            <w:tcW w:w="6945" w:type="dxa"/>
          </w:tcPr>
          <w:p w14:paraId="45F0EE80"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p>
        </w:tc>
      </w:tr>
      <w:tr w:rsidR="009C66DF" w:rsidRPr="009C66DF" w14:paraId="755A28D8" w14:textId="77777777" w:rsidTr="000743CE">
        <w:trPr>
          <w:jc w:val="center"/>
        </w:trPr>
        <w:tc>
          <w:tcPr>
            <w:tcW w:w="2918" w:type="dxa"/>
          </w:tcPr>
          <w:p w14:paraId="11C80D0D"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Apdorojamo kaupo aukštis</w:t>
            </w:r>
          </w:p>
        </w:tc>
        <w:tc>
          <w:tcPr>
            <w:tcW w:w="6945" w:type="dxa"/>
          </w:tcPr>
          <w:p w14:paraId="42A95622"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Ne mažiau 1,200 m</w:t>
            </w:r>
          </w:p>
        </w:tc>
      </w:tr>
      <w:tr w:rsidR="009C66DF" w:rsidRPr="009C66DF" w14:paraId="57C2C0AF" w14:textId="77777777" w:rsidTr="000743CE">
        <w:trPr>
          <w:jc w:val="center"/>
        </w:trPr>
        <w:tc>
          <w:tcPr>
            <w:tcW w:w="2918" w:type="dxa"/>
          </w:tcPr>
          <w:p w14:paraId="1EDDE626"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Darbinis apdorojamo kaupo plotis</w:t>
            </w:r>
          </w:p>
        </w:tc>
        <w:tc>
          <w:tcPr>
            <w:tcW w:w="6945" w:type="dxa"/>
          </w:tcPr>
          <w:p w14:paraId="41D30710"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Ne mažiau 3,00 m</w:t>
            </w:r>
          </w:p>
        </w:tc>
      </w:tr>
      <w:tr w:rsidR="009C66DF" w:rsidRPr="009C66DF" w14:paraId="604CFDE4" w14:textId="77777777" w:rsidTr="000743CE">
        <w:trPr>
          <w:jc w:val="center"/>
        </w:trPr>
        <w:tc>
          <w:tcPr>
            <w:tcW w:w="2918" w:type="dxa"/>
          </w:tcPr>
          <w:p w14:paraId="6566EB8A"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 xml:space="preserve">Posūkio diametras </w:t>
            </w:r>
          </w:p>
        </w:tc>
        <w:tc>
          <w:tcPr>
            <w:tcW w:w="6945" w:type="dxa"/>
          </w:tcPr>
          <w:p w14:paraId="3866F18A"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Ne daugiau 4,500 m</w:t>
            </w:r>
          </w:p>
        </w:tc>
      </w:tr>
      <w:tr w:rsidR="009C66DF" w:rsidRPr="009C66DF" w14:paraId="6D7BAE02" w14:textId="77777777" w:rsidTr="000743CE">
        <w:trPr>
          <w:jc w:val="center"/>
        </w:trPr>
        <w:tc>
          <w:tcPr>
            <w:tcW w:w="2918" w:type="dxa"/>
          </w:tcPr>
          <w:p w14:paraId="04B50DF7"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 xml:space="preserve">Galios poreikis funkcijoms atlikti </w:t>
            </w:r>
          </w:p>
        </w:tc>
        <w:tc>
          <w:tcPr>
            <w:tcW w:w="6945" w:type="dxa"/>
          </w:tcPr>
          <w:p w14:paraId="30E5730E"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Ne daugiau 40 kW</w:t>
            </w:r>
          </w:p>
        </w:tc>
      </w:tr>
      <w:tr w:rsidR="009C66DF" w:rsidRPr="009C66DF" w14:paraId="70CD14DB" w14:textId="77777777" w:rsidTr="000743CE">
        <w:trPr>
          <w:jc w:val="center"/>
        </w:trPr>
        <w:tc>
          <w:tcPr>
            <w:tcW w:w="2918" w:type="dxa"/>
            <w:tcBorders>
              <w:bottom w:val="single" w:sz="4" w:space="0" w:color="auto"/>
            </w:tcBorders>
          </w:tcPr>
          <w:p w14:paraId="3CCF7F55"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 xml:space="preserve">Transportavimui paruoštos technikos (komplekte) svoris </w:t>
            </w:r>
          </w:p>
        </w:tc>
        <w:tc>
          <w:tcPr>
            <w:tcW w:w="6945" w:type="dxa"/>
          </w:tcPr>
          <w:p w14:paraId="7F54BC69"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Ne daugiau 2500 kg</w:t>
            </w:r>
          </w:p>
        </w:tc>
      </w:tr>
      <w:tr w:rsidR="00AC02F1" w:rsidRPr="009C66DF" w14:paraId="4966F2DA" w14:textId="77777777" w:rsidTr="00AC02F1">
        <w:trPr>
          <w:trHeight w:val="331"/>
          <w:jc w:val="center"/>
        </w:trPr>
        <w:tc>
          <w:tcPr>
            <w:tcW w:w="2918" w:type="dxa"/>
          </w:tcPr>
          <w:p w14:paraId="06A61A8F" w14:textId="77777777" w:rsidR="00AC02F1" w:rsidRPr="009C66DF" w:rsidRDefault="00AC02F1" w:rsidP="009C66DF">
            <w:pPr>
              <w:spacing w:after="0" w:line="240" w:lineRule="auto"/>
              <w:rPr>
                <w:rFonts w:ascii="Times New Roman" w:eastAsia="Calibri" w:hAnsi="Times New Roman" w:cs="Times New Roman"/>
                <w:b/>
                <w:bCs/>
                <w:sz w:val="22"/>
                <w:szCs w:val="22"/>
                <w:lang w:eastAsia="en-US"/>
              </w:rPr>
            </w:pPr>
            <w:r w:rsidRPr="009C66DF">
              <w:rPr>
                <w:rFonts w:ascii="Times New Roman" w:eastAsia="Calibri" w:hAnsi="Times New Roman" w:cs="Times New Roman"/>
                <w:b/>
                <w:bCs/>
                <w:sz w:val="22"/>
                <w:szCs w:val="22"/>
                <w:lang w:eastAsia="en-US"/>
              </w:rPr>
              <w:t>Komplektacija:</w:t>
            </w:r>
          </w:p>
        </w:tc>
        <w:tc>
          <w:tcPr>
            <w:tcW w:w="6945" w:type="dxa"/>
          </w:tcPr>
          <w:p w14:paraId="2D55A350" w14:textId="77777777" w:rsidR="00AC02F1" w:rsidRPr="009C66DF" w:rsidRDefault="00AC02F1"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Maišymo rotorius turi turėti reverso ir sukimosi greičio reguliavimo funkcijas</w:t>
            </w:r>
          </w:p>
        </w:tc>
      </w:tr>
      <w:tr w:rsidR="009C66DF" w:rsidRPr="009C66DF" w14:paraId="3D3865CF" w14:textId="77777777" w:rsidTr="000743CE">
        <w:trPr>
          <w:jc w:val="center"/>
        </w:trPr>
        <w:tc>
          <w:tcPr>
            <w:tcW w:w="2918" w:type="dxa"/>
            <w:tcBorders>
              <w:top w:val="nil"/>
              <w:bottom w:val="nil"/>
            </w:tcBorders>
          </w:tcPr>
          <w:p w14:paraId="039EE529"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p>
        </w:tc>
        <w:tc>
          <w:tcPr>
            <w:tcW w:w="6945" w:type="dxa"/>
          </w:tcPr>
          <w:p w14:paraId="01C9FE96"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Monitorius reguliavimų ir veikimo parametrų kontrolei</w:t>
            </w:r>
          </w:p>
        </w:tc>
      </w:tr>
      <w:tr w:rsidR="009C66DF" w:rsidRPr="009C66DF" w14:paraId="6C64816A" w14:textId="77777777" w:rsidTr="000743CE">
        <w:trPr>
          <w:jc w:val="center"/>
        </w:trPr>
        <w:tc>
          <w:tcPr>
            <w:tcW w:w="2918" w:type="dxa"/>
            <w:tcBorders>
              <w:top w:val="nil"/>
              <w:bottom w:val="nil"/>
            </w:tcBorders>
          </w:tcPr>
          <w:p w14:paraId="37A67B36"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p>
        </w:tc>
        <w:tc>
          <w:tcPr>
            <w:tcW w:w="6945" w:type="dxa"/>
          </w:tcPr>
          <w:p w14:paraId="08D19C44"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Darbo valandų skaitiklis</w:t>
            </w:r>
          </w:p>
        </w:tc>
      </w:tr>
      <w:tr w:rsidR="009C66DF" w:rsidRPr="009C66DF" w14:paraId="78FB246C" w14:textId="77777777" w:rsidTr="000743CE">
        <w:trPr>
          <w:jc w:val="center"/>
        </w:trPr>
        <w:tc>
          <w:tcPr>
            <w:tcW w:w="2918" w:type="dxa"/>
            <w:tcBorders>
              <w:top w:val="nil"/>
              <w:bottom w:val="nil"/>
            </w:tcBorders>
          </w:tcPr>
          <w:p w14:paraId="66C5BFDC"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p>
        </w:tc>
        <w:tc>
          <w:tcPr>
            <w:tcW w:w="6945" w:type="dxa"/>
          </w:tcPr>
          <w:p w14:paraId="4B5E3A9B"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Vėžės valytuvai – 2 vnt.</w:t>
            </w:r>
          </w:p>
        </w:tc>
      </w:tr>
      <w:tr w:rsidR="009C66DF" w:rsidRPr="009C66DF" w14:paraId="565C558C" w14:textId="77777777" w:rsidTr="000743CE">
        <w:trPr>
          <w:jc w:val="center"/>
        </w:trPr>
        <w:tc>
          <w:tcPr>
            <w:tcW w:w="2918" w:type="dxa"/>
            <w:tcBorders>
              <w:top w:val="nil"/>
              <w:bottom w:val="nil"/>
            </w:tcBorders>
          </w:tcPr>
          <w:p w14:paraId="55B13473"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p>
        </w:tc>
        <w:tc>
          <w:tcPr>
            <w:tcW w:w="6945" w:type="dxa"/>
          </w:tcPr>
          <w:p w14:paraId="0A360B4E"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Atsarginių detalių katalogas</w:t>
            </w:r>
          </w:p>
        </w:tc>
      </w:tr>
      <w:tr w:rsidR="009C66DF" w:rsidRPr="009C66DF" w14:paraId="1CDA35C7" w14:textId="77777777" w:rsidTr="000743CE">
        <w:trPr>
          <w:jc w:val="center"/>
        </w:trPr>
        <w:tc>
          <w:tcPr>
            <w:tcW w:w="2918" w:type="dxa"/>
            <w:tcBorders>
              <w:top w:val="nil"/>
            </w:tcBorders>
          </w:tcPr>
          <w:p w14:paraId="2F4ACE20"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p>
        </w:tc>
        <w:tc>
          <w:tcPr>
            <w:tcW w:w="6945" w:type="dxa"/>
          </w:tcPr>
          <w:p w14:paraId="63D27B89"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Times New Roman" w:hAnsi="Times New Roman" w:cs="Times New Roman"/>
                <w:sz w:val="22"/>
                <w:szCs w:val="22"/>
                <w:lang w:eastAsia="en-US"/>
              </w:rPr>
              <w:t>Dažymas pagal DIN ISO 12944-5, antikorozinės apsaugos kategorija ne žemesnė C2</w:t>
            </w:r>
          </w:p>
        </w:tc>
      </w:tr>
      <w:tr w:rsidR="009C66DF" w:rsidRPr="009C66DF" w14:paraId="27D8D34C" w14:textId="77777777" w:rsidTr="000743CE">
        <w:trPr>
          <w:jc w:val="center"/>
        </w:trPr>
        <w:tc>
          <w:tcPr>
            <w:tcW w:w="2918" w:type="dxa"/>
            <w:tcBorders>
              <w:top w:val="single" w:sz="4" w:space="0" w:color="auto"/>
              <w:left w:val="single" w:sz="4" w:space="0" w:color="auto"/>
              <w:bottom w:val="nil"/>
              <w:right w:val="single" w:sz="4" w:space="0" w:color="auto"/>
            </w:tcBorders>
          </w:tcPr>
          <w:p w14:paraId="7A4DC232"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Times New Roman" w:hAnsi="Times New Roman" w:cs="Times New Roman"/>
                <w:b/>
                <w:sz w:val="22"/>
                <w:szCs w:val="22"/>
                <w:lang w:eastAsia="en-US"/>
              </w:rPr>
              <w:t>Instrukcijų ir apmokymų reikalavimai</w:t>
            </w:r>
          </w:p>
        </w:tc>
        <w:tc>
          <w:tcPr>
            <w:tcW w:w="6945" w:type="dxa"/>
            <w:tcBorders>
              <w:left w:val="single" w:sz="4" w:space="0" w:color="auto"/>
            </w:tcBorders>
          </w:tcPr>
          <w:p w14:paraId="141FED21" w14:textId="29ED83FD"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Times New Roman" w:hAnsi="Times New Roman" w:cs="Times New Roman"/>
                <w:color w:val="000000"/>
                <w:sz w:val="22"/>
                <w:szCs w:val="22"/>
                <w:lang w:eastAsia="en-US"/>
              </w:rPr>
              <w:t>Komposto vartytuvo eksploatacijos, aptarnavimo bei priežiūros instrukcijos lietuvių kalba pateikiama su vartytuvu 1 rašytine ir 1 elektronine (USB, CD) forma</w:t>
            </w:r>
          </w:p>
        </w:tc>
      </w:tr>
      <w:tr w:rsidR="009C66DF" w:rsidRPr="009C66DF" w14:paraId="172A044C" w14:textId="77777777" w:rsidTr="000743CE">
        <w:trPr>
          <w:jc w:val="center"/>
        </w:trPr>
        <w:tc>
          <w:tcPr>
            <w:tcW w:w="2918" w:type="dxa"/>
            <w:tcBorders>
              <w:top w:val="nil"/>
              <w:left w:val="single" w:sz="4" w:space="0" w:color="auto"/>
              <w:bottom w:val="nil"/>
              <w:right w:val="single" w:sz="4" w:space="0" w:color="auto"/>
            </w:tcBorders>
          </w:tcPr>
          <w:p w14:paraId="442EC8F3"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p>
        </w:tc>
        <w:tc>
          <w:tcPr>
            <w:tcW w:w="6945" w:type="dxa"/>
            <w:tcBorders>
              <w:left w:val="single" w:sz="4" w:space="0" w:color="auto"/>
            </w:tcBorders>
          </w:tcPr>
          <w:p w14:paraId="51DFF0E9" w14:textId="3AB4595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 xml:space="preserve">1 dienos darbo su vartytuvu personalo apmokymai </w:t>
            </w:r>
          </w:p>
        </w:tc>
      </w:tr>
      <w:tr w:rsidR="009C66DF" w:rsidRPr="009C66DF" w14:paraId="1B19FCCF" w14:textId="77777777" w:rsidTr="000743CE">
        <w:trPr>
          <w:jc w:val="center"/>
        </w:trPr>
        <w:tc>
          <w:tcPr>
            <w:tcW w:w="2918" w:type="dxa"/>
            <w:tcBorders>
              <w:top w:val="nil"/>
              <w:left w:val="single" w:sz="4" w:space="0" w:color="auto"/>
              <w:bottom w:val="nil"/>
              <w:right w:val="single" w:sz="4" w:space="0" w:color="auto"/>
            </w:tcBorders>
          </w:tcPr>
          <w:p w14:paraId="41F38F6E"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p>
        </w:tc>
        <w:tc>
          <w:tcPr>
            <w:tcW w:w="6945" w:type="dxa"/>
            <w:tcBorders>
              <w:left w:val="single" w:sz="4" w:space="0" w:color="auto"/>
            </w:tcBorders>
          </w:tcPr>
          <w:p w14:paraId="37D2552A"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Saugaus darbo komposto vartytuvu instrukcija elektronine (USB, CD) forma</w:t>
            </w:r>
          </w:p>
        </w:tc>
      </w:tr>
      <w:tr w:rsidR="00663CEB" w:rsidRPr="009C66DF" w14:paraId="5611CC00" w14:textId="77777777" w:rsidTr="000743CE">
        <w:trPr>
          <w:jc w:val="center"/>
        </w:trPr>
        <w:tc>
          <w:tcPr>
            <w:tcW w:w="2918" w:type="dxa"/>
            <w:tcBorders>
              <w:top w:val="nil"/>
              <w:left w:val="single" w:sz="4" w:space="0" w:color="auto"/>
              <w:bottom w:val="nil"/>
              <w:right w:val="single" w:sz="4" w:space="0" w:color="auto"/>
            </w:tcBorders>
          </w:tcPr>
          <w:p w14:paraId="664678E4" w14:textId="77777777" w:rsidR="00663CEB" w:rsidRPr="009C66DF" w:rsidRDefault="00663CEB" w:rsidP="009C66DF">
            <w:pPr>
              <w:spacing w:after="0" w:line="240" w:lineRule="auto"/>
              <w:rPr>
                <w:rFonts w:ascii="Times New Roman" w:eastAsia="Calibri" w:hAnsi="Times New Roman" w:cs="Times New Roman"/>
                <w:sz w:val="22"/>
                <w:szCs w:val="22"/>
                <w:lang w:eastAsia="en-US"/>
              </w:rPr>
            </w:pPr>
          </w:p>
        </w:tc>
        <w:tc>
          <w:tcPr>
            <w:tcW w:w="6945" w:type="dxa"/>
            <w:tcBorders>
              <w:left w:val="single" w:sz="4" w:space="0" w:color="auto"/>
            </w:tcBorders>
          </w:tcPr>
          <w:p w14:paraId="3898B984" w14:textId="17ED5CC6" w:rsidR="00663CEB" w:rsidRPr="009C66DF" w:rsidRDefault="00663CEB" w:rsidP="00663CEB">
            <w:pPr>
              <w:spacing w:after="0" w:line="240" w:lineRule="auto"/>
              <w:jc w:val="both"/>
              <w:rPr>
                <w:rFonts w:ascii="Times New Roman" w:eastAsia="Calibri" w:hAnsi="Times New Roman" w:cs="Times New Roman"/>
                <w:sz w:val="22"/>
                <w:szCs w:val="22"/>
                <w:lang w:eastAsia="en-US"/>
              </w:rPr>
            </w:pPr>
            <w:r w:rsidRPr="00663CEB">
              <w:rPr>
                <w:rFonts w:ascii="Times New Roman" w:eastAsia="Calibri" w:hAnsi="Times New Roman" w:cs="Times New Roman"/>
                <w:sz w:val="22"/>
                <w:szCs w:val="22"/>
                <w:lang w:eastAsia="en-US"/>
              </w:rPr>
              <w:t>Komposto vartytuvas turi atitikti Lietuvos Respublikos ir/arba ES standartus ir turėti CE ženklinimą (su pasiūlymu pateikti vartytuvo EB atitikties deklaraciją , CE sertifikato kopiją ar analogišką dokumentą)</w:t>
            </w:r>
          </w:p>
        </w:tc>
      </w:tr>
      <w:tr w:rsidR="009C66DF" w:rsidRPr="009C66DF" w14:paraId="4C1708F2" w14:textId="77777777" w:rsidTr="000743CE">
        <w:trPr>
          <w:jc w:val="center"/>
        </w:trPr>
        <w:tc>
          <w:tcPr>
            <w:tcW w:w="2918" w:type="dxa"/>
            <w:tcBorders>
              <w:top w:val="single" w:sz="4" w:space="0" w:color="auto"/>
            </w:tcBorders>
          </w:tcPr>
          <w:p w14:paraId="4F044ECA"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Garantija komposto vartytuvui</w:t>
            </w:r>
          </w:p>
        </w:tc>
        <w:tc>
          <w:tcPr>
            <w:tcW w:w="6945" w:type="dxa"/>
          </w:tcPr>
          <w:p w14:paraId="734F810F" w14:textId="0A3BF81E" w:rsidR="009C66DF" w:rsidRPr="009C66DF" w:rsidRDefault="009C66DF" w:rsidP="009C66DF">
            <w:pPr>
              <w:spacing w:after="0" w:line="240" w:lineRule="auto"/>
              <w:jc w:val="both"/>
              <w:rPr>
                <w:rFonts w:ascii="Times New Roman" w:eastAsia="Calibri" w:hAnsi="Times New Roman" w:cs="Times New Roman"/>
                <w:sz w:val="22"/>
                <w:szCs w:val="22"/>
                <w:lang w:eastAsia="en-US"/>
              </w:rPr>
            </w:pPr>
            <w:bookmarkStart w:id="48" w:name="_Hlk202260328"/>
            <w:r w:rsidRPr="009C66DF">
              <w:rPr>
                <w:rFonts w:ascii="Times New Roman" w:eastAsia="Calibri" w:hAnsi="Times New Roman" w:cs="Times New Roman"/>
                <w:sz w:val="22"/>
                <w:szCs w:val="22"/>
                <w:lang w:eastAsia="en-US"/>
              </w:rPr>
              <w:t>Ne mažiau kaip 1000 moto valandų išdirbiui</w:t>
            </w:r>
            <w:r w:rsidR="00BA56C9">
              <w:rPr>
                <w:rFonts w:ascii="Times New Roman" w:eastAsia="Calibri" w:hAnsi="Times New Roman" w:cs="Times New Roman"/>
                <w:sz w:val="22"/>
                <w:szCs w:val="22"/>
                <w:lang w:eastAsia="en-US"/>
              </w:rPr>
              <w:t>, bet ne ilgesniam kaip 36 mėnesių laikotarpiui</w:t>
            </w:r>
            <w:r w:rsidR="0082730E">
              <w:rPr>
                <w:rFonts w:ascii="Times New Roman" w:eastAsia="Calibri" w:hAnsi="Times New Roman" w:cs="Times New Roman"/>
                <w:sz w:val="22"/>
                <w:szCs w:val="22"/>
                <w:lang w:eastAsia="en-US"/>
              </w:rPr>
              <w:t xml:space="preserve"> (priklausomai nuo to, kas įvyksta ankščiau)</w:t>
            </w:r>
            <w:bookmarkEnd w:id="48"/>
          </w:p>
        </w:tc>
      </w:tr>
      <w:tr w:rsidR="009C66DF" w:rsidRPr="009C66DF" w14:paraId="6F41DD88" w14:textId="77777777" w:rsidTr="000743CE">
        <w:trPr>
          <w:jc w:val="center"/>
        </w:trPr>
        <w:tc>
          <w:tcPr>
            <w:tcW w:w="2918" w:type="dxa"/>
          </w:tcPr>
          <w:p w14:paraId="2ABF065B"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Pristatymas</w:t>
            </w:r>
          </w:p>
        </w:tc>
        <w:tc>
          <w:tcPr>
            <w:tcW w:w="6945" w:type="dxa"/>
          </w:tcPr>
          <w:p w14:paraId="7D638DBF"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Pardavėjas organizuoja komposto vartytuvo pristatymą  ne vėliau kaip per 3 mėnesius nuo sutarties pasirašymo dienos</w:t>
            </w:r>
          </w:p>
        </w:tc>
      </w:tr>
      <w:tr w:rsidR="009C66DF" w:rsidRPr="009C66DF" w14:paraId="541765B1" w14:textId="77777777" w:rsidTr="000743CE">
        <w:trPr>
          <w:jc w:val="center"/>
        </w:trPr>
        <w:tc>
          <w:tcPr>
            <w:tcW w:w="2918" w:type="dxa"/>
          </w:tcPr>
          <w:p w14:paraId="4CDCA211" w14:textId="77777777" w:rsidR="009C66DF" w:rsidRPr="009C66DF" w:rsidRDefault="009C66DF" w:rsidP="009C66DF">
            <w:pPr>
              <w:spacing w:after="0" w:line="240" w:lineRule="auto"/>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 xml:space="preserve">Pristatymo adresas </w:t>
            </w:r>
          </w:p>
        </w:tc>
        <w:tc>
          <w:tcPr>
            <w:tcW w:w="6945" w:type="dxa"/>
          </w:tcPr>
          <w:p w14:paraId="47424329" w14:textId="77777777" w:rsidR="009C66DF" w:rsidRPr="009C66DF" w:rsidRDefault="009C66DF" w:rsidP="009C66DF">
            <w:pPr>
              <w:spacing w:after="0" w:line="240" w:lineRule="auto"/>
              <w:jc w:val="both"/>
              <w:rPr>
                <w:rFonts w:ascii="Times New Roman" w:eastAsia="Calibri" w:hAnsi="Times New Roman" w:cs="Times New Roman"/>
                <w:sz w:val="22"/>
                <w:szCs w:val="22"/>
                <w:lang w:eastAsia="en-US"/>
              </w:rPr>
            </w:pPr>
            <w:r w:rsidRPr="009C66DF">
              <w:rPr>
                <w:rFonts w:ascii="Times New Roman" w:eastAsia="Calibri" w:hAnsi="Times New Roman" w:cs="Times New Roman"/>
                <w:sz w:val="22"/>
                <w:szCs w:val="22"/>
                <w:lang w:eastAsia="en-US"/>
              </w:rPr>
              <w:t>Dvarininkų kaimas, Miežiškių seniūnija, Panevėžio rajonas, Panevėžio regiono atliekų sąvartynas</w:t>
            </w:r>
          </w:p>
        </w:tc>
      </w:tr>
    </w:tbl>
    <w:p w14:paraId="617CCAEF" w14:textId="77777777" w:rsidR="00717724" w:rsidRPr="00F443C9"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3F43DFB" w14:textId="33FEF14C" w:rsidR="008D704D" w:rsidRPr="004F00C7" w:rsidRDefault="008D704D" w:rsidP="008D704D">
      <w:pPr>
        <w:pStyle w:val="Antrat2"/>
        <w:ind w:left="5103"/>
        <w:rPr>
          <w:rFonts w:ascii="Times New Roman" w:eastAsia="Calibri" w:hAnsi="Times New Roman" w:cs="Times New Roman"/>
          <w:color w:val="auto"/>
          <w:sz w:val="21"/>
          <w:szCs w:val="21"/>
        </w:rPr>
      </w:pPr>
      <w:bookmarkStart w:id="49" w:name="_Ref38285444"/>
      <w:bookmarkStart w:id="50" w:name="_Ref38291496"/>
      <w:bookmarkStart w:id="51" w:name="_Toc200696646"/>
      <w:r w:rsidRPr="004F00C7">
        <w:rPr>
          <w:rFonts w:ascii="Times New Roman" w:eastAsia="Calibri" w:hAnsi="Times New Roman" w:cs="Times New Roman"/>
          <w:color w:val="auto"/>
          <w:sz w:val="21"/>
          <w:szCs w:val="21"/>
        </w:rPr>
        <w:lastRenderedPageBreak/>
        <w:t xml:space="preserve">Pirkimo sąlygų </w:t>
      </w:r>
      <w:r w:rsidR="00F1334C" w:rsidRPr="004F00C7">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F443C9" w:rsidRDefault="000E6657" w:rsidP="00BE1858">
      <w:pPr>
        <w:pStyle w:val="Paantrat"/>
        <w:jc w:val="center"/>
        <w:rPr>
          <w:rFonts w:ascii="Times New Roman" w:hAnsi="Times New Roman" w:cs="Times New Roman"/>
        </w:rPr>
      </w:pPr>
      <w:r w:rsidRPr="00F443C9">
        <w:rPr>
          <w:rFonts w:ascii="Times New Roman" w:hAnsi="Times New Roman" w:cs="Times New Roman"/>
        </w:rPr>
        <w:t>TIEKĖJŲ PAŠALINIMO PAGRINDAI</w:t>
      </w:r>
    </w:p>
    <w:p w14:paraId="033662D0" w14:textId="0E2EC4E6"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 xml:space="preserve">Su pasiūlymu </w:t>
      </w:r>
      <w:r w:rsidR="00E07524">
        <w:rPr>
          <w:rFonts w:ascii="Times New Roman" w:eastAsia="Yu Mincho" w:hAnsi="Times New Roman" w:cs="Times New Roman"/>
          <w:sz w:val="24"/>
          <w:szCs w:val="24"/>
        </w:rPr>
        <w:t>T</w:t>
      </w:r>
      <w:r w:rsidRPr="00EA69D8">
        <w:rPr>
          <w:rFonts w:ascii="Times New Roman" w:eastAsia="Yu Mincho" w:hAnsi="Times New Roman" w:cs="Times New Roman"/>
          <w:sz w:val="24"/>
          <w:szCs w:val="24"/>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96CCC0E" w14:textId="77777777" w:rsidR="00EA69D8" w:rsidRPr="00EA69D8" w:rsidRDefault="00EA69D8" w:rsidP="00EA69D8">
      <w:pPr>
        <w:numPr>
          <w:ilvl w:val="0"/>
          <w:numId w:val="19"/>
        </w:numPr>
        <w:spacing w:after="0" w:line="240" w:lineRule="auto"/>
        <w:ind w:left="0" w:firstLine="851"/>
        <w:jc w:val="both"/>
        <w:rPr>
          <w:rFonts w:ascii="Times New Roman" w:eastAsia="Verdana" w:hAnsi="Times New Roman" w:cs="Times New Roman"/>
          <w:sz w:val="24"/>
          <w:szCs w:val="24"/>
        </w:rPr>
      </w:pPr>
      <w:r w:rsidRPr="00EA69D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A69D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DD0688" w14:textId="77777777" w:rsidR="00EA69D8" w:rsidRPr="00EA69D8"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EA69D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69D8">
        <w:rPr>
          <w:rFonts w:ascii="Times New Roman" w:eastAsia="Verdana" w:hAnsi="Times New Roman" w:cs="Times New Roman"/>
          <w:sz w:val="24"/>
          <w:szCs w:val="24"/>
        </w:rPr>
        <w:t>Certis</w:t>
      </w:r>
      <w:proofErr w:type="spellEnd"/>
      <w:r w:rsidRPr="00EA69D8">
        <w:rPr>
          <w:rFonts w:ascii="Times New Roman" w:eastAsia="Verdana" w:hAnsi="Times New Roman" w:cs="Times New Roman"/>
          <w:sz w:val="24"/>
          <w:szCs w:val="24"/>
        </w:rPr>
        <w:t>“. Lentelės ketvirtame stulpelyje nurodomi doku</w:t>
      </w:r>
      <w:r w:rsidRPr="00EA69D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A69D8">
        <w:rPr>
          <w:rFonts w:ascii="Times New Roman" w:eastAsia="Yu Mincho" w:hAnsi="Times New Roman" w:cs="Times New Roman"/>
          <w:sz w:val="24"/>
          <w:szCs w:val="24"/>
        </w:rPr>
        <w:t>Certis</w:t>
      </w:r>
      <w:proofErr w:type="spellEnd"/>
      <w:r w:rsidRPr="00EA69D8">
        <w:rPr>
          <w:rFonts w:ascii="Times New Roman" w:eastAsia="Yu Mincho" w:hAnsi="Times New Roman" w:cs="Times New Roman"/>
          <w:sz w:val="24"/>
          <w:szCs w:val="24"/>
        </w:rPr>
        <w:t xml:space="preserve">“, adresu </w:t>
      </w:r>
      <w:hyperlink r:id="rId15" w:history="1">
        <w:r w:rsidRPr="00EA69D8">
          <w:rPr>
            <w:rFonts w:ascii="Times New Roman" w:eastAsia="Calibri" w:hAnsi="Times New Roman" w:cs="Times New Roman"/>
            <w:sz w:val="24"/>
            <w:szCs w:val="24"/>
          </w:rPr>
          <w:t>https://ec.europa.eu/tools/ecertis/</w:t>
        </w:r>
      </w:hyperlink>
      <w:r w:rsidRPr="00EA69D8">
        <w:rPr>
          <w:rFonts w:ascii="Times New Roman" w:eastAsia="Yu Mincho" w:hAnsi="Times New Roman" w:cs="Times New Roman"/>
          <w:sz w:val="24"/>
          <w:szCs w:val="24"/>
        </w:rPr>
        <w:t xml:space="preserve">. </w:t>
      </w:r>
    </w:p>
    <w:p w14:paraId="451D73A4" w14:textId="7FC96652" w:rsidR="00EA69D8" w:rsidRPr="008F58D7" w:rsidRDefault="00EA69D8" w:rsidP="008F58D7">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Perkančioji organizacija nereikalauja iš tiekėjo pateikti dokumentų, patvirtinančių jo pašalinimo pagrindų nebuvimą</w:t>
      </w:r>
      <w:r w:rsidR="008F58D7">
        <w:rPr>
          <w:rFonts w:ascii="Times New Roman" w:eastAsia="Yu Mincho" w:hAnsi="Times New Roman" w:cs="Times New Roman"/>
          <w:sz w:val="24"/>
          <w:szCs w:val="24"/>
        </w:rPr>
        <w:t xml:space="preserve">. </w:t>
      </w:r>
      <w:r w:rsidR="008F58D7" w:rsidRPr="008F58D7">
        <w:rPr>
          <w:rFonts w:ascii="Times New Roman" w:hAnsi="Times New Roman" w:cs="Times New Roman"/>
          <w:sz w:val="24"/>
          <w:szCs w:val="24"/>
        </w:rPr>
        <w:t>Pažymų, patvirtinančių tiekėjo pašalinimo pagrindų nebuvimą, perkančioji organizacija gali reikalauti iš tiekėjų tik turėdama pagrįstų abejonių dėl šių tiekėjų patikimumo</w:t>
      </w:r>
      <w:r w:rsidR="008F58D7" w:rsidRPr="008F58D7">
        <w:rPr>
          <w:rFonts w:ascii="Times New Roman" w:eastAsia="Yu Mincho" w:hAnsi="Times New Roman" w:cs="Times New Roman"/>
          <w:sz w:val="24"/>
          <w:szCs w:val="24"/>
        </w:rPr>
        <w:t>.</w:t>
      </w:r>
    </w:p>
    <w:p w14:paraId="3A1E6846"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8F58D7">
        <w:rPr>
          <w:rFonts w:ascii="Times New Roman" w:eastAsia="Yu Mincho" w:hAnsi="Times New Roman" w:cs="Times New Roman"/>
          <w:sz w:val="24"/>
          <w:szCs w:val="24"/>
        </w:rPr>
        <w:t xml:space="preserve">Jeigu tiekėjas negali pateikti </w:t>
      </w:r>
      <w:r w:rsidRPr="00EA69D8">
        <w:rPr>
          <w:rFonts w:ascii="Times New Roman" w:eastAsia="Yu Mincho" w:hAnsi="Times New Roman" w:cs="Times New Roman"/>
          <w:sz w:val="24"/>
          <w:szCs w:val="24"/>
        </w:rPr>
        <w:t>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priesaikos deklaracija;</w:t>
      </w:r>
    </w:p>
    <w:p w14:paraId="14D03B00" w14:textId="77777777" w:rsidR="00EA69D8" w:rsidRPr="00EA69D8" w:rsidRDefault="00EA69D8" w:rsidP="00EA69D8">
      <w:pPr>
        <w:spacing w:after="0" w:line="240" w:lineRule="auto"/>
        <w:ind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F816B8"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szCs w:val="24"/>
              </w:rPr>
            </w:pPr>
            <w:r w:rsidRPr="00F816B8">
              <w:rPr>
                <w:rFonts w:ascii="Times New Roman" w:eastAsia="Times New Roman" w:hAnsi="Times New Roman" w:cs="Times New Roman"/>
                <w:b/>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iCs/>
                <w:szCs w:val="24"/>
              </w:rPr>
            </w:pPr>
            <w:r w:rsidRPr="00F816B8">
              <w:rPr>
                <w:rFonts w:ascii="Times New Roman" w:eastAsia="Times New Roman" w:hAnsi="Times New Roman" w:cs="Times New Roman"/>
                <w:b/>
                <w:szCs w:val="24"/>
              </w:rPr>
              <w:t>Pašalinimo pagrindų nebuvimą įrodantys dokumentai</w:t>
            </w:r>
          </w:p>
        </w:tc>
      </w:tr>
      <w:tr w:rsidR="00F816B8" w:rsidRPr="00F816B8"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1.</w:t>
            </w:r>
            <w:r w:rsidRPr="00F816B8">
              <w:rPr>
                <w:rFonts w:ascii="Times New Roman" w:eastAsia="Times New Roman" w:hAnsi="Times New Roman" w:cs="Times New Roman"/>
                <w:sz w:val="22"/>
              </w:rPr>
              <w:t>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arba jo atsakingas asmuo, nurodytas VPĮ 46 straipsnio 2 dalies 2 punkte, nuteistas už šią nusikalstamą veiką:</w:t>
            </w:r>
          </w:p>
          <w:p w14:paraId="35CA527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dalyvavimą nusikalstamame susivienijime, jo organizavimą ar vadovavimą jam;</w:t>
            </w:r>
          </w:p>
          <w:p w14:paraId="2DCB99EB"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kyšininkavimą, prekybą poveikiu, papirkimą;</w:t>
            </w:r>
          </w:p>
          <w:p w14:paraId="76DCA6A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4) nusikalstamą bankrotą;</w:t>
            </w:r>
          </w:p>
          <w:p w14:paraId="35B9669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5) teroristinį ir su teroristine veikla susijusį nusikaltimą;</w:t>
            </w:r>
          </w:p>
          <w:p w14:paraId="24A28BE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6) nusikalstamu būdu gauto turto legalizavimą;</w:t>
            </w:r>
          </w:p>
          <w:p w14:paraId="0ADCC70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7) prekybą žmonėmis, vaiko pirkimą arba pardavimą;</w:t>
            </w:r>
          </w:p>
          <w:p w14:paraId="52CB0E6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F816B8" w:rsidRDefault="00F816B8" w:rsidP="00C850E1">
            <w:pPr>
              <w:spacing w:after="0" w:line="240" w:lineRule="auto"/>
              <w:jc w:val="both"/>
              <w:rPr>
                <w:rFonts w:ascii="Times New Roman" w:hAnsi="Times New Roman" w:cs="Times New Roman"/>
                <w:b/>
                <w:bCs/>
                <w:sz w:val="22"/>
              </w:rPr>
            </w:pPr>
          </w:p>
          <w:p w14:paraId="34B2876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Laikoma, kad tiekėjas arba jo atsakingas asmuo nuteistas už </w:t>
            </w:r>
            <w:r w:rsidRPr="00F816B8">
              <w:rPr>
                <w:rFonts w:ascii="Times New Roman" w:hAnsi="Times New Roman" w:cs="Times New Roman"/>
                <w:bCs/>
                <w:sz w:val="22"/>
              </w:rPr>
              <w:lastRenderedPageBreak/>
              <w:t>aukščiau nurodytą nusikalstamą veiką, kai dėl:</w:t>
            </w:r>
          </w:p>
          <w:p w14:paraId="40003F2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648457E5" w14:textId="072F885F"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 tiekėjo, kuris yra juridinis asmuo, kita organizacija ar jos struktūrinis padalinys, vadovo</w:t>
            </w:r>
            <w:r w:rsidR="002505A8">
              <w:rPr>
                <w:rFonts w:ascii="Times New Roman" w:hAnsi="Times New Roman" w:cs="Times New Roman"/>
                <w:sz w:val="22"/>
              </w:rPr>
              <w:t xml:space="preserve"> </w:t>
            </w:r>
            <w:r w:rsidRPr="00F816B8">
              <w:rPr>
                <w:rFonts w:ascii="Times New Roman" w:hAnsi="Times New Roman" w:cs="Times New Roman"/>
                <w:sz w:val="22"/>
              </w:rPr>
              <w:t>ar asmens</w:t>
            </w:r>
            <w:r w:rsidR="002505A8">
              <w:rPr>
                <w:rFonts w:ascii="Times New Roman" w:hAnsi="Times New Roman" w:cs="Times New Roman"/>
                <w:sz w:val="22"/>
              </w:rPr>
              <w:t xml:space="preserve"> (asmenų)</w:t>
            </w:r>
            <w:r w:rsidRPr="00F816B8">
              <w:rPr>
                <w:rFonts w:ascii="Times New Roman" w:hAnsi="Times New Roman" w:cs="Times New Roman"/>
                <w:sz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1 dalis</w:t>
            </w:r>
          </w:p>
          <w:p w14:paraId="0429940A" w14:textId="77777777" w:rsidR="00F816B8" w:rsidRPr="00F816B8" w:rsidRDefault="00F816B8" w:rsidP="00C850E1">
            <w:pPr>
              <w:spacing w:after="0" w:line="240" w:lineRule="auto"/>
              <w:jc w:val="both"/>
              <w:rPr>
                <w:rFonts w:ascii="Times New Roman" w:eastAsia="Yu Mincho" w:hAnsi="Times New Roman" w:cs="Times New Roman"/>
                <w:sz w:val="22"/>
              </w:rPr>
            </w:pPr>
          </w:p>
          <w:p w14:paraId="4A20F21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A1-A6 punktai</w:t>
            </w:r>
          </w:p>
          <w:p w14:paraId="6CF42782" w14:textId="77777777" w:rsidR="00F816B8" w:rsidRPr="00F816B8" w:rsidRDefault="00F816B8" w:rsidP="00C850E1">
            <w:pPr>
              <w:spacing w:after="0" w:line="240" w:lineRule="auto"/>
              <w:jc w:val="both"/>
              <w:rPr>
                <w:rFonts w:ascii="Times New Roman" w:eastAsia="Yu Mincho" w:hAnsi="Times New Roman" w:cs="Times New Roman"/>
                <w:sz w:val="22"/>
              </w:rPr>
            </w:pPr>
          </w:p>
          <w:p w14:paraId="6D9C872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reikalaujama:</w:t>
            </w:r>
          </w:p>
          <w:p w14:paraId="3E17B2A7"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išrašo iš teismo sprendimo arba</w:t>
            </w:r>
          </w:p>
          <w:p w14:paraId="2E2D7AD9"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Informatikos ir ryšių departamento prie Vidaus reikalų ministerijos pažymos, arba</w:t>
            </w:r>
          </w:p>
          <w:p w14:paraId="21CEA9EE"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1059D3CC" w14:textId="77777777" w:rsidR="00F816B8" w:rsidRPr="00F816B8" w:rsidRDefault="00F816B8" w:rsidP="00C850E1">
            <w:pPr>
              <w:spacing w:after="0" w:line="240" w:lineRule="auto"/>
              <w:jc w:val="both"/>
              <w:rPr>
                <w:rFonts w:ascii="Times New Roman" w:hAnsi="Times New Roman" w:cs="Times New Roman"/>
                <w:sz w:val="22"/>
              </w:rPr>
            </w:pPr>
          </w:p>
          <w:p w14:paraId="611F05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7E2CDCB5"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2"/>
            </w:r>
            <w:r w:rsidRPr="00F816B8">
              <w:rPr>
                <w:rFonts w:ascii="Times New Roman" w:hAnsi="Times New Roman" w:cs="Times New Roman"/>
                <w:sz w:val="22"/>
              </w:rPr>
              <w:t>.</w:t>
            </w:r>
          </w:p>
          <w:p w14:paraId="1A1C07EA" w14:textId="77777777" w:rsidR="00F816B8" w:rsidRPr="00F816B8" w:rsidRDefault="00F816B8" w:rsidP="00C850E1">
            <w:pPr>
              <w:spacing w:after="0" w:line="240" w:lineRule="auto"/>
              <w:jc w:val="both"/>
              <w:rPr>
                <w:rFonts w:ascii="Times New Roman" w:hAnsi="Times New Roman" w:cs="Times New Roman"/>
                <w:sz w:val="22"/>
              </w:rPr>
            </w:pPr>
          </w:p>
          <w:p w14:paraId="40684EBC" w14:textId="77777777" w:rsidR="00F816B8" w:rsidRPr="00F816B8" w:rsidRDefault="00F816B8" w:rsidP="00C850E1">
            <w:pPr>
              <w:spacing w:after="0" w:line="240" w:lineRule="auto"/>
              <w:jc w:val="both"/>
              <w:rPr>
                <w:rFonts w:ascii="Times New Roman" w:hAnsi="Times New Roman" w:cs="Times New Roman"/>
                <w:color w:val="7030A0"/>
                <w:sz w:val="22"/>
              </w:rPr>
            </w:pPr>
            <w:r w:rsidRPr="00F816B8">
              <w:rPr>
                <w:rFonts w:ascii="Times New Roman" w:hAnsi="Times New Roman" w:cs="Times New Roman"/>
                <w:sz w:val="22"/>
              </w:rPr>
              <w:t>Nurodyti dokumentai turi būti išduoti ne anksčiau kaip 120 dienų</w:t>
            </w:r>
            <w:r w:rsidRPr="00F816B8">
              <w:rPr>
                <w:rFonts w:ascii="Times New Roman" w:hAnsi="Times New Roman" w:cs="Times New Roman"/>
                <w:color w:val="00B050"/>
                <w:sz w:val="22"/>
              </w:rPr>
              <w:t xml:space="preserve"> </w:t>
            </w:r>
            <w:r w:rsidRPr="00F816B8">
              <w:rPr>
                <w:rFonts w:ascii="Times New Roman" w:hAnsi="Times New Roman" w:cs="Times New Roman"/>
                <w:sz w:val="22"/>
              </w:rPr>
              <w:t xml:space="preserve">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F816B8" w:rsidRDefault="00F816B8" w:rsidP="00C850E1">
            <w:pPr>
              <w:spacing w:after="0" w:line="240" w:lineRule="auto"/>
              <w:jc w:val="both"/>
              <w:rPr>
                <w:rFonts w:ascii="Times New Roman" w:hAnsi="Times New Roman" w:cs="Times New Roman"/>
                <w:b/>
                <w:bCs/>
                <w:sz w:val="22"/>
              </w:rPr>
            </w:pPr>
          </w:p>
          <w:p w14:paraId="552D5E5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B8C410" w14:textId="77777777" w:rsidR="00F816B8" w:rsidRDefault="00F816B8" w:rsidP="00C850E1">
            <w:pPr>
              <w:spacing w:after="0" w:line="240" w:lineRule="auto"/>
              <w:jc w:val="both"/>
              <w:rPr>
                <w:rFonts w:ascii="Times New Roman" w:hAnsi="Times New Roman" w:cs="Times New Roman"/>
                <w:b/>
                <w:bCs/>
                <w:sz w:val="22"/>
              </w:rPr>
            </w:pPr>
          </w:p>
          <w:p w14:paraId="0042AE08" w14:textId="77777777" w:rsidR="000A1983" w:rsidRDefault="000A1983" w:rsidP="00C850E1">
            <w:pPr>
              <w:spacing w:after="0" w:line="240" w:lineRule="auto"/>
              <w:jc w:val="both"/>
              <w:rPr>
                <w:rFonts w:ascii="Times New Roman" w:hAnsi="Times New Roman" w:cs="Times New Roman"/>
                <w:b/>
                <w:bCs/>
                <w:sz w:val="22"/>
              </w:rPr>
            </w:pPr>
          </w:p>
          <w:p w14:paraId="004670F5" w14:textId="77777777" w:rsidR="000C63E8" w:rsidRPr="000C63E8" w:rsidRDefault="000C63E8" w:rsidP="000A1983">
            <w:pPr>
              <w:pStyle w:val="Betarp"/>
              <w:jc w:val="both"/>
              <w:rPr>
                <w:rFonts w:ascii="Times New Roman" w:hAnsi="Times New Roman" w:cs="Times New Roman"/>
                <w:b/>
                <w:bCs/>
                <w:i/>
                <w:iCs/>
                <w:sz w:val="22"/>
                <w:szCs w:val="22"/>
              </w:rPr>
            </w:pPr>
            <w:r w:rsidRPr="000C63E8">
              <w:rPr>
                <w:rFonts w:ascii="Times New Roman" w:hAnsi="Times New Roman" w:cs="Times New Roman"/>
                <w:b/>
                <w:bCs/>
                <w:i/>
                <w:iCs/>
                <w:sz w:val="22"/>
                <w:szCs w:val="22"/>
              </w:rPr>
              <w:lastRenderedPageBreak/>
              <w:t>PASTABA</w:t>
            </w:r>
          </w:p>
          <w:p w14:paraId="296823FF" w14:textId="77777777" w:rsidR="000C63E8" w:rsidRPr="000C63E8" w:rsidRDefault="000C63E8" w:rsidP="000A1983">
            <w:pPr>
              <w:pStyle w:val="Betarp"/>
              <w:jc w:val="both"/>
              <w:rPr>
                <w:rFonts w:ascii="Times New Roman" w:hAnsi="Times New Roman" w:cs="Times New Roman"/>
                <w:sz w:val="22"/>
                <w:szCs w:val="22"/>
              </w:rPr>
            </w:pPr>
            <w:r w:rsidRPr="000C63E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8888712" w14:textId="77777777" w:rsidR="000C63E8" w:rsidRPr="00F816B8" w:rsidRDefault="000C63E8" w:rsidP="00C850E1">
            <w:pPr>
              <w:spacing w:after="0" w:line="240" w:lineRule="auto"/>
              <w:jc w:val="both"/>
              <w:rPr>
                <w:rFonts w:ascii="Times New Roman" w:hAnsi="Times New Roman" w:cs="Times New Roman"/>
                <w:b/>
                <w:bCs/>
                <w:sz w:val="22"/>
              </w:rPr>
            </w:pPr>
          </w:p>
        </w:tc>
      </w:tr>
      <w:tr w:rsidR="00F816B8" w:rsidRPr="00F816B8"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2¹ dalis</w:t>
            </w:r>
          </w:p>
          <w:p w14:paraId="6D96AA56"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p>
          <w:p w14:paraId="4811879F"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sz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F816B8" w:rsidRDefault="00F816B8" w:rsidP="00C850E1">
            <w:pPr>
              <w:pStyle w:val="Betarp"/>
              <w:spacing w:line="256" w:lineRule="auto"/>
              <w:jc w:val="both"/>
              <w:rPr>
                <w:rFonts w:ascii="Times New Roman" w:eastAsia="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B6CDCC5" w14:textId="77777777" w:rsidR="00F816B8" w:rsidRPr="00F816B8" w:rsidRDefault="00F816B8" w:rsidP="00C850E1">
            <w:pPr>
              <w:pStyle w:val="Betarp"/>
              <w:spacing w:line="256" w:lineRule="auto"/>
              <w:jc w:val="both"/>
              <w:rPr>
                <w:rFonts w:ascii="Times New Roman" w:hAnsi="Times New Roman" w:cs="Times New Roman"/>
                <w:sz w:val="22"/>
              </w:rPr>
            </w:pPr>
          </w:p>
        </w:tc>
      </w:tr>
      <w:tr w:rsidR="00F816B8" w:rsidRPr="00F816B8"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1.3</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F816B8" w:rsidRDefault="00F816B8" w:rsidP="00C850E1">
            <w:pPr>
              <w:spacing w:after="0" w:line="240" w:lineRule="auto"/>
              <w:jc w:val="both"/>
              <w:rPr>
                <w:rFonts w:ascii="Times New Roman" w:hAnsi="Times New Roman" w:cs="Times New Roman"/>
                <w:b/>
                <w:bCs/>
                <w:sz w:val="22"/>
              </w:rPr>
            </w:pPr>
          </w:p>
          <w:p w14:paraId="7926D68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lastRenderedPageBreak/>
              <w:t>Laikoma, kad tiekėjas nuteistas už aukščiau nurodytą nusikalstamą veiką, kai dėl:</w:t>
            </w:r>
          </w:p>
          <w:p w14:paraId="62006A8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4502CE13" w14:textId="0615A74F"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2) tiekėjo, kuris yra juridinis asmuo, kita organizacija ar jos struktūrinis padalinys, per pastaruosius 5 metus buvo priimtas ir įsiteisėjęs apkaltinamasis teismo nuosprendis arba </w:t>
            </w:r>
            <w:r w:rsidR="00B1679B">
              <w:rPr>
                <w:rFonts w:ascii="Times New Roman" w:hAnsi="Times New Roman" w:cs="Times New Roman"/>
                <w:bCs/>
                <w:sz w:val="22"/>
              </w:rPr>
              <w:t xml:space="preserve">VPĮ 46 </w:t>
            </w:r>
            <w:r w:rsidRPr="00F816B8">
              <w:rPr>
                <w:rFonts w:ascii="Times New Roman" w:hAnsi="Times New Roman" w:cs="Times New Roman"/>
                <w:bCs/>
                <w:sz w:val="22"/>
              </w:rPr>
              <w:t>straipsnio 3 dalies atveju – galutinis administracinis sprendimas, jeigu toks sprendimas priimamas pagal tiekėjo šalies teisės aktų reikalavimus.</w:t>
            </w:r>
          </w:p>
          <w:p w14:paraId="17A8885F" w14:textId="77777777" w:rsidR="00F816B8" w:rsidRPr="00F816B8" w:rsidRDefault="00F816B8" w:rsidP="00C850E1">
            <w:pPr>
              <w:spacing w:after="0" w:line="240" w:lineRule="auto"/>
              <w:jc w:val="both"/>
              <w:rPr>
                <w:rFonts w:ascii="Times New Roman" w:hAnsi="Times New Roman" w:cs="Times New Roman"/>
                <w:b/>
                <w:bCs/>
                <w:sz w:val="22"/>
              </w:rPr>
            </w:pPr>
          </w:p>
          <w:p w14:paraId="3784535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Tačiau ši nuostata netaikoma, jeigu:</w:t>
            </w:r>
          </w:p>
          <w:p w14:paraId="6A7E1E9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tiekėjas yra įsipareigojęs sumokėti mokesčius, įskaitant socialinio draudimo įmokas ir dėl to laikomas jau įvykdžiusiu šioje dalyje nurodytus įsipareigojimus;</w:t>
            </w:r>
          </w:p>
          <w:p w14:paraId="0368C64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įsiskolinimo suma neviršija 50 Eur (penkiasdešimt eurų);</w:t>
            </w:r>
          </w:p>
          <w:p w14:paraId="658C2EF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F816B8">
              <w:rPr>
                <w:rFonts w:ascii="Times New Roman" w:hAnsi="Times New Roman" w:cs="Times New Roman"/>
                <w:bCs/>
                <w:sz w:val="22"/>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3 dalis</w:t>
            </w:r>
          </w:p>
          <w:p w14:paraId="75B10206" w14:textId="77777777" w:rsidR="00F816B8" w:rsidRPr="00F816B8" w:rsidRDefault="00F816B8" w:rsidP="00C850E1">
            <w:pPr>
              <w:spacing w:after="0" w:line="240" w:lineRule="auto"/>
              <w:jc w:val="both"/>
              <w:rPr>
                <w:rFonts w:ascii="Times New Roman" w:eastAsia="Arial" w:hAnsi="Times New Roman" w:cs="Times New Roman"/>
                <w:sz w:val="22"/>
              </w:rPr>
            </w:pPr>
          </w:p>
          <w:p w14:paraId="22A7A661"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Arial" w:hAnsi="Times New Roman" w:cs="Times New Roman"/>
                <w:sz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1) Dėl įsipareigojimų, susijusių su mokesčių mokėjimu, įvykdymo iš Lietuvoje įsteigtų subjektų prašoma:</w:t>
            </w:r>
          </w:p>
          <w:p w14:paraId="55FBCAF1" w14:textId="77777777" w:rsidR="00F816B8" w:rsidRPr="00F816B8" w:rsidRDefault="00F816B8" w:rsidP="00C850E1">
            <w:pPr>
              <w:spacing w:after="0" w:line="240" w:lineRule="auto"/>
              <w:jc w:val="both"/>
              <w:rPr>
                <w:rFonts w:ascii="Times New Roman" w:hAnsi="Times New Roman" w:cs="Times New Roman"/>
                <w:b/>
                <w:bCs/>
                <w:sz w:val="22"/>
              </w:rPr>
            </w:pPr>
          </w:p>
          <w:p w14:paraId="37A567A1" w14:textId="77777777" w:rsidR="00F816B8" w:rsidRPr="00F816B8" w:rsidRDefault="00F816B8" w:rsidP="00F816B8">
            <w:pPr>
              <w:numPr>
                <w:ilvl w:val="0"/>
                <w:numId w:val="25"/>
              </w:numPr>
              <w:spacing w:after="0" w:line="240" w:lineRule="auto"/>
              <w:jc w:val="both"/>
              <w:rPr>
                <w:rFonts w:ascii="Times New Roman" w:hAnsi="Times New Roman" w:cs="Times New Roman"/>
                <w:sz w:val="22"/>
              </w:rPr>
            </w:pPr>
            <w:r w:rsidRPr="00F816B8">
              <w:rPr>
                <w:rFonts w:ascii="Times New Roman" w:hAnsi="Times New Roman" w:cs="Times New Roman"/>
                <w:sz w:val="22"/>
              </w:rPr>
              <w:t>išrašo iš teismo sprendimo (jei toks yra) arba Valstybinės mokesčių inspekcijos prie Lietuvos Respublikos finansų ministerijos išduoto dokumento,</w:t>
            </w:r>
          </w:p>
          <w:p w14:paraId="5F854A6D" w14:textId="77777777" w:rsidR="00F816B8" w:rsidRPr="00F816B8" w:rsidRDefault="00F816B8" w:rsidP="00F816B8">
            <w:pPr>
              <w:numPr>
                <w:ilvl w:val="0"/>
                <w:numId w:val="24"/>
              </w:num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arba valstybės įmonės Registrų centro Lietuvos Respublikos Vyriausybės nustatyta tvarka išduoto dokumento, patvirtinančio jungtinius kompetentingų </w:t>
            </w:r>
            <w:r w:rsidRPr="00F816B8">
              <w:rPr>
                <w:rFonts w:ascii="Times New Roman" w:hAnsi="Times New Roman" w:cs="Times New Roman"/>
                <w:sz w:val="22"/>
              </w:rPr>
              <w:lastRenderedPageBreak/>
              <w:t>institucijų tvarkomus duomenis.</w:t>
            </w:r>
          </w:p>
          <w:p w14:paraId="1785279E" w14:textId="77777777" w:rsidR="00F816B8" w:rsidRPr="00F816B8" w:rsidRDefault="00F816B8" w:rsidP="00C850E1">
            <w:pPr>
              <w:spacing w:after="0" w:line="240" w:lineRule="auto"/>
              <w:jc w:val="both"/>
              <w:rPr>
                <w:rFonts w:ascii="Times New Roman" w:hAnsi="Times New Roman" w:cs="Times New Roman"/>
                <w:sz w:val="22"/>
              </w:rPr>
            </w:pPr>
          </w:p>
          <w:p w14:paraId="6A4DA11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3F295D73"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3"/>
            </w:r>
            <w:r w:rsidRPr="00F816B8">
              <w:rPr>
                <w:rFonts w:ascii="Times New Roman" w:hAnsi="Times New Roman" w:cs="Times New Roman"/>
                <w:sz w:val="22"/>
              </w:rPr>
              <w:t>.</w:t>
            </w:r>
          </w:p>
          <w:p w14:paraId="30F2CECF" w14:textId="77777777" w:rsidR="00F816B8" w:rsidRPr="00F816B8" w:rsidRDefault="00F816B8" w:rsidP="00C850E1">
            <w:pPr>
              <w:spacing w:after="0" w:line="240" w:lineRule="auto"/>
              <w:jc w:val="both"/>
              <w:rPr>
                <w:rFonts w:ascii="Times New Roman" w:eastAsia="Yu Mincho" w:hAnsi="Times New Roman" w:cs="Times New Roman"/>
                <w:sz w:val="22"/>
              </w:rPr>
            </w:pPr>
          </w:p>
          <w:p w14:paraId="6DF4A05B" w14:textId="77777777" w:rsidR="00F816B8" w:rsidRPr="00F816B8" w:rsidRDefault="00F816B8" w:rsidP="00C850E1">
            <w:pPr>
              <w:spacing w:after="0" w:line="240" w:lineRule="auto"/>
              <w:jc w:val="both"/>
              <w:rPr>
                <w:rFonts w:ascii="Times New Roman" w:hAnsi="Times New Roman" w:cs="Times New Roman"/>
                <w:i/>
                <w:iCs/>
                <w:color w:val="00000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F816B8" w:rsidRDefault="00F816B8" w:rsidP="00C850E1">
            <w:pPr>
              <w:spacing w:after="0" w:line="240" w:lineRule="auto"/>
              <w:jc w:val="both"/>
              <w:rPr>
                <w:rFonts w:ascii="Times New Roman" w:hAnsi="Times New Roman" w:cs="Times New Roman"/>
                <w:i/>
                <w:iCs/>
                <w:color w:val="7030A0"/>
                <w:sz w:val="22"/>
              </w:rPr>
            </w:pPr>
          </w:p>
          <w:p w14:paraId="352AEA0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F816B8" w:rsidRDefault="00F816B8" w:rsidP="00C850E1">
            <w:pPr>
              <w:spacing w:after="0" w:line="240" w:lineRule="auto"/>
              <w:jc w:val="both"/>
              <w:rPr>
                <w:rFonts w:ascii="Times New Roman" w:hAnsi="Times New Roman" w:cs="Times New Roman"/>
                <w:b/>
                <w:bCs/>
                <w:sz w:val="22"/>
              </w:rPr>
            </w:pPr>
          </w:p>
          <w:p w14:paraId="2757C3C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Dėl įsipareigojimų, susijusių su socialinio draudimo įmokų mokėjimu, įvykdymo i</w:t>
            </w:r>
            <w:r w:rsidRPr="00F816B8">
              <w:rPr>
                <w:rFonts w:ascii="Times New Roman" w:hAnsi="Times New Roman" w:cs="Times New Roman"/>
                <w:sz w:val="22"/>
              </w:rPr>
              <w:t xml:space="preserve">š Lietuvoje įsteigtų subjektų </w:t>
            </w:r>
            <w:r w:rsidRPr="00F816B8">
              <w:rPr>
                <w:rFonts w:ascii="Times New Roman" w:hAnsi="Times New Roman" w:cs="Times New Roman"/>
                <w:bCs/>
                <w:sz w:val="22"/>
              </w:rPr>
              <w:t>prašoma:</w:t>
            </w:r>
          </w:p>
          <w:p w14:paraId="6CFF657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816B8">
                <w:rPr>
                  <w:rFonts w:ascii="Times New Roman" w:hAnsi="Times New Roman" w:cs="Times New Roman"/>
                  <w:bCs/>
                  <w:color w:val="0000FF"/>
                  <w:sz w:val="22"/>
                  <w:u w:val="single"/>
                </w:rPr>
                <w:t>http://draudejai.sodra.lt/draudeju_viesi_duomenys/</w:t>
              </w:r>
            </w:hyperlink>
            <w:r w:rsidRPr="00F816B8">
              <w:rPr>
                <w:rFonts w:ascii="Times New Roman" w:hAnsi="Times New Roman" w:cs="Times New Roman"/>
                <w:bCs/>
                <w:sz w:val="22"/>
              </w:rPr>
              <w:t>.</w:t>
            </w:r>
          </w:p>
          <w:p w14:paraId="1CE55A55" w14:textId="77777777" w:rsidR="00F816B8" w:rsidRPr="00F816B8" w:rsidRDefault="00F816B8" w:rsidP="00C850E1">
            <w:pPr>
              <w:spacing w:after="0" w:line="240" w:lineRule="auto"/>
              <w:jc w:val="both"/>
              <w:rPr>
                <w:rFonts w:ascii="Times New Roman" w:hAnsi="Times New Roman" w:cs="Times New Roman"/>
                <w:b/>
                <w:bCs/>
                <w:sz w:val="22"/>
              </w:rPr>
            </w:pPr>
          </w:p>
          <w:p w14:paraId="25C7345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F816B8" w:rsidRDefault="00F816B8" w:rsidP="00C850E1">
            <w:pPr>
              <w:spacing w:after="0" w:line="240" w:lineRule="auto"/>
              <w:jc w:val="both"/>
              <w:rPr>
                <w:rFonts w:ascii="Times New Roman" w:hAnsi="Times New Roman" w:cs="Times New Roman"/>
                <w:b/>
                <w:bCs/>
                <w:sz w:val="22"/>
              </w:rPr>
            </w:pPr>
          </w:p>
          <w:p w14:paraId="4E73FB1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F816B8" w:rsidRDefault="00F816B8" w:rsidP="00C850E1">
            <w:pPr>
              <w:spacing w:after="0" w:line="240" w:lineRule="auto"/>
              <w:jc w:val="both"/>
              <w:rPr>
                <w:rFonts w:ascii="Times New Roman" w:hAnsi="Times New Roman" w:cs="Times New Roman"/>
                <w:b/>
                <w:bCs/>
                <w:sz w:val="22"/>
              </w:rPr>
            </w:pPr>
          </w:p>
          <w:p w14:paraId="4E63E08D"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68AA50CB"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kompetentingos institucijos dokumento</w:t>
            </w:r>
            <w:r w:rsidRPr="00F816B8">
              <w:rPr>
                <w:rFonts w:ascii="Times New Roman" w:hAnsi="Times New Roman" w:cs="Times New Roman"/>
                <w:sz w:val="22"/>
                <w:vertAlign w:val="superscript"/>
              </w:rPr>
              <w:footnoteReference w:id="4"/>
            </w:r>
            <w:r w:rsidRPr="00F816B8">
              <w:rPr>
                <w:rFonts w:ascii="Times New Roman" w:hAnsi="Times New Roman" w:cs="Times New Roman"/>
                <w:sz w:val="22"/>
              </w:rPr>
              <w:t>.</w:t>
            </w:r>
          </w:p>
          <w:p w14:paraId="68EA7833" w14:textId="77777777" w:rsidR="00F816B8" w:rsidRPr="00F816B8" w:rsidRDefault="00F816B8" w:rsidP="00C850E1">
            <w:pPr>
              <w:spacing w:after="0" w:line="240" w:lineRule="auto"/>
              <w:jc w:val="both"/>
              <w:rPr>
                <w:rFonts w:ascii="Times New Roman" w:hAnsi="Times New Roman" w:cs="Times New Roman"/>
                <w:b/>
                <w:bCs/>
                <w:sz w:val="22"/>
              </w:rPr>
            </w:pPr>
          </w:p>
          <w:p w14:paraId="0612316B" w14:textId="77777777" w:rsidR="00F816B8" w:rsidRPr="00F816B8" w:rsidRDefault="00F816B8" w:rsidP="00C850E1">
            <w:pPr>
              <w:spacing w:after="0" w:line="240" w:lineRule="auto"/>
              <w:jc w:val="both"/>
              <w:rPr>
                <w:rFonts w:ascii="Times New Roman" w:hAnsi="Times New Roman" w:cs="Times New Roman"/>
                <w:i/>
                <w:iCs/>
                <w:color w:val="7030A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 xml:space="preserve">tos </w:t>
            </w:r>
            <w:r w:rsidRPr="00F816B8">
              <w:rPr>
                <w:rFonts w:ascii="Times New Roman" w:eastAsia="Times New Roman" w:hAnsi="Times New Roman" w:cs="Times New Roman"/>
                <w:i/>
                <w:iCs/>
                <w:sz w:val="22"/>
              </w:rPr>
              <w:lastRenderedPageBreak/>
              <w:t>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F816B8" w:rsidRDefault="00F816B8" w:rsidP="00C850E1">
            <w:pPr>
              <w:spacing w:after="0" w:line="240" w:lineRule="auto"/>
              <w:jc w:val="both"/>
              <w:rPr>
                <w:rFonts w:ascii="Times New Roman" w:hAnsi="Times New Roman" w:cs="Times New Roman"/>
                <w:b/>
                <w:bCs/>
                <w:sz w:val="22"/>
              </w:rPr>
            </w:pPr>
          </w:p>
          <w:p w14:paraId="74E50DDC" w14:textId="77777777" w:rsid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C38" w14:textId="77777777" w:rsidR="00F14178" w:rsidRDefault="00F14178" w:rsidP="00C850E1">
            <w:pPr>
              <w:spacing w:after="0" w:line="240" w:lineRule="auto"/>
              <w:jc w:val="both"/>
              <w:rPr>
                <w:rFonts w:ascii="Times New Roman" w:hAnsi="Times New Roman" w:cs="Times New Roman"/>
                <w:sz w:val="22"/>
              </w:rPr>
            </w:pPr>
          </w:p>
          <w:p w14:paraId="5CAB09F5" w14:textId="77777777" w:rsidR="00F14178" w:rsidRPr="000C63E8" w:rsidRDefault="00F14178" w:rsidP="00F14178">
            <w:pPr>
              <w:pStyle w:val="Betarp"/>
              <w:jc w:val="both"/>
              <w:rPr>
                <w:rFonts w:ascii="Times New Roman" w:hAnsi="Times New Roman" w:cs="Times New Roman"/>
                <w:b/>
                <w:bCs/>
                <w:i/>
                <w:iCs/>
                <w:sz w:val="22"/>
                <w:szCs w:val="22"/>
              </w:rPr>
            </w:pPr>
            <w:r w:rsidRPr="000C63E8">
              <w:rPr>
                <w:rFonts w:ascii="Times New Roman" w:hAnsi="Times New Roman" w:cs="Times New Roman"/>
                <w:b/>
                <w:bCs/>
                <w:i/>
                <w:iCs/>
                <w:sz w:val="22"/>
                <w:szCs w:val="22"/>
              </w:rPr>
              <w:t>PASTABA</w:t>
            </w:r>
          </w:p>
          <w:p w14:paraId="7BF8D534" w14:textId="796D7D7D" w:rsidR="00F14178" w:rsidRPr="00F14178" w:rsidRDefault="00F14178" w:rsidP="00F14178">
            <w:pPr>
              <w:pStyle w:val="Betarp"/>
              <w:jc w:val="both"/>
              <w:rPr>
                <w:rFonts w:ascii="Times New Roman" w:hAnsi="Times New Roman" w:cs="Times New Roman"/>
                <w:sz w:val="22"/>
                <w:szCs w:val="22"/>
              </w:rPr>
            </w:pPr>
            <w:r w:rsidRPr="000C63E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816B8" w:rsidRPr="00F816B8"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1.4</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1 punktas</w:t>
            </w:r>
          </w:p>
          <w:p w14:paraId="78F7CC6B" w14:textId="77777777" w:rsidR="00F816B8" w:rsidRPr="00F816B8" w:rsidRDefault="00F816B8" w:rsidP="00C850E1">
            <w:pPr>
              <w:spacing w:after="0" w:line="240" w:lineRule="auto"/>
              <w:jc w:val="both"/>
              <w:rPr>
                <w:rFonts w:ascii="Times New Roman" w:eastAsia="Yu Mincho" w:hAnsi="Times New Roman" w:cs="Times New Roman"/>
                <w:sz w:val="22"/>
              </w:rPr>
            </w:pPr>
          </w:p>
          <w:p w14:paraId="556A2C7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70F862B5" w14:textId="77777777" w:rsidR="00F816B8" w:rsidRPr="00F816B8" w:rsidRDefault="00F816B8" w:rsidP="00C850E1">
            <w:pPr>
              <w:spacing w:after="0" w:line="240" w:lineRule="auto"/>
              <w:jc w:val="both"/>
              <w:rPr>
                <w:rFonts w:ascii="Times New Roman" w:hAnsi="Times New Roman" w:cs="Times New Roman"/>
                <w:bCs/>
                <w:iCs/>
                <w:sz w:val="22"/>
              </w:rPr>
            </w:pPr>
          </w:p>
          <w:p w14:paraId="03EFA4D5"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1.5</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pirkimo metu pateko į interesų konflikto situaciją, kaip apibrėžta VPĮ 21 straipsnyje, ir atitinkamos padėties negalima ištaisyti. </w:t>
            </w:r>
          </w:p>
          <w:p w14:paraId="321BC4F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2 punktas</w:t>
            </w:r>
          </w:p>
          <w:p w14:paraId="4F6D4269" w14:textId="77777777" w:rsidR="00F816B8" w:rsidRPr="00F816B8" w:rsidRDefault="00F816B8" w:rsidP="00C850E1">
            <w:pPr>
              <w:spacing w:after="0" w:line="240" w:lineRule="auto"/>
              <w:jc w:val="both"/>
              <w:rPr>
                <w:rFonts w:ascii="Times New Roman" w:eastAsia="Yu Mincho" w:hAnsi="Times New Roman" w:cs="Times New Roman"/>
                <w:sz w:val="22"/>
              </w:rPr>
            </w:pPr>
          </w:p>
          <w:p w14:paraId="2D999D9F"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1C6EDD6" w14:textId="77777777" w:rsidR="00F816B8" w:rsidRPr="00F816B8" w:rsidRDefault="00F816B8" w:rsidP="00C850E1">
            <w:pPr>
              <w:spacing w:after="0" w:line="240" w:lineRule="auto"/>
              <w:jc w:val="both"/>
              <w:rPr>
                <w:rFonts w:ascii="Times New Roman" w:hAnsi="Times New Roman" w:cs="Times New Roman"/>
                <w:bCs/>
                <w:iCs/>
                <w:sz w:val="22"/>
              </w:rPr>
            </w:pPr>
          </w:p>
          <w:p w14:paraId="079EF081"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1.6</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3 punktas</w:t>
            </w:r>
          </w:p>
          <w:p w14:paraId="486EFDE9" w14:textId="77777777" w:rsidR="00F816B8" w:rsidRPr="00F816B8" w:rsidRDefault="00F816B8" w:rsidP="00C850E1">
            <w:pPr>
              <w:spacing w:after="0" w:line="240" w:lineRule="auto"/>
              <w:jc w:val="both"/>
              <w:rPr>
                <w:rFonts w:ascii="Times New Roman" w:eastAsia="Yu Mincho" w:hAnsi="Times New Roman" w:cs="Times New Roman"/>
                <w:sz w:val="22"/>
              </w:rPr>
            </w:pPr>
          </w:p>
          <w:p w14:paraId="650FB19A"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lastRenderedPageBreak/>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lastRenderedPageBreak/>
              <w:t>Iš Lietuvoje įsteigtų subjektų įrodančių dokumentų nereikalaujama. Užtenka pateikto EBVPD.</w:t>
            </w:r>
          </w:p>
          <w:p w14:paraId="4EDD0F38"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1.7</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4 punktas</w:t>
            </w:r>
          </w:p>
          <w:p w14:paraId="3AA0E893" w14:textId="77777777" w:rsidR="00F816B8" w:rsidRPr="00F816B8" w:rsidRDefault="00F816B8" w:rsidP="00C850E1">
            <w:pPr>
              <w:spacing w:after="0" w:line="240" w:lineRule="auto"/>
              <w:jc w:val="both"/>
              <w:rPr>
                <w:rFonts w:ascii="Times New Roman" w:eastAsia="Yu Mincho" w:hAnsi="Times New Roman" w:cs="Times New Roman"/>
                <w:sz w:val="22"/>
              </w:rPr>
            </w:pPr>
          </w:p>
          <w:p w14:paraId="4A071D6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AB359D5" w14:textId="77777777" w:rsidR="00F816B8" w:rsidRPr="00F816B8" w:rsidRDefault="00F816B8" w:rsidP="00C850E1">
            <w:pPr>
              <w:spacing w:after="0" w:line="240" w:lineRule="auto"/>
              <w:jc w:val="both"/>
              <w:rPr>
                <w:rFonts w:ascii="Times New Roman" w:hAnsi="Times New Roman" w:cs="Times New Roman"/>
                <w:bCs/>
                <w:iCs/>
                <w:sz w:val="22"/>
              </w:rPr>
            </w:pPr>
          </w:p>
          <w:p w14:paraId="3D89F9C6" w14:textId="77777777" w:rsidR="00F816B8" w:rsidRPr="00F816B8" w:rsidRDefault="00F816B8" w:rsidP="00C850E1">
            <w:pPr>
              <w:spacing w:after="0" w:line="240" w:lineRule="auto"/>
              <w:jc w:val="both"/>
              <w:rPr>
                <w:rFonts w:ascii="Times New Roman" w:hAnsi="Times New Roman" w:cs="Times New Roman"/>
                <w:bCs/>
                <w:iCs/>
                <w:sz w:val="22"/>
              </w:rPr>
            </w:pPr>
          </w:p>
          <w:p w14:paraId="7140000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F816B8" w:rsidRDefault="00F816B8" w:rsidP="00C850E1">
            <w:pPr>
              <w:spacing w:after="0" w:line="240" w:lineRule="auto"/>
              <w:jc w:val="both"/>
              <w:rPr>
                <w:rFonts w:ascii="Times New Roman" w:hAnsi="Times New Roman" w:cs="Times New Roman"/>
                <w:b/>
                <w:bCs/>
                <w:sz w:val="22"/>
              </w:rPr>
            </w:pPr>
          </w:p>
          <w:p w14:paraId="166FD6E6" w14:textId="77777777" w:rsidR="00F816B8" w:rsidRPr="00F816B8" w:rsidRDefault="00F816B8" w:rsidP="00C850E1">
            <w:pPr>
              <w:spacing w:after="0" w:line="240" w:lineRule="auto"/>
              <w:jc w:val="both"/>
              <w:rPr>
                <w:rFonts w:ascii="Times New Roman" w:hAnsi="Times New Roman" w:cs="Times New Roman"/>
                <w:b/>
                <w:bCs/>
                <w:sz w:val="22"/>
              </w:rPr>
            </w:pPr>
            <w:hyperlink r:id="rId17" w:history="1">
              <w:r w:rsidRPr="00F816B8">
                <w:rPr>
                  <w:rStyle w:val="Hipersaitas"/>
                  <w:rFonts w:ascii="Times New Roman" w:hAnsi="Times New Roman" w:cs="Times New Roman"/>
                  <w:sz w:val="22"/>
                </w:rPr>
                <w:t>https://vpt.lrv.lt/lt/nuorodos/kiti-duomenys/powerbi/melaginga-informacija-pateikusiu-tiekeju-sarasas-3/</w:t>
              </w:r>
            </w:hyperlink>
            <w:r w:rsidRPr="00F816B8">
              <w:rPr>
                <w:rFonts w:ascii="Times New Roman" w:hAnsi="Times New Roman" w:cs="Times New Roman"/>
                <w:sz w:val="22"/>
              </w:rPr>
              <w:t xml:space="preserve">   </w:t>
            </w:r>
          </w:p>
        </w:tc>
      </w:tr>
      <w:tr w:rsidR="00F816B8" w:rsidRPr="00F816B8"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1.8</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5 punktas</w:t>
            </w:r>
          </w:p>
          <w:p w14:paraId="585BD342" w14:textId="77777777" w:rsidR="00F816B8" w:rsidRPr="00F816B8" w:rsidRDefault="00F816B8" w:rsidP="00C850E1">
            <w:pPr>
              <w:spacing w:after="0" w:line="240" w:lineRule="auto"/>
              <w:jc w:val="both"/>
              <w:rPr>
                <w:rFonts w:ascii="Times New Roman" w:eastAsia="Yu Mincho" w:hAnsi="Times New Roman" w:cs="Times New Roman"/>
                <w:sz w:val="22"/>
              </w:rPr>
            </w:pPr>
          </w:p>
          <w:p w14:paraId="55C4680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C15 punktas</w:t>
            </w:r>
          </w:p>
          <w:p w14:paraId="6AD81209" w14:textId="77777777" w:rsidR="00F816B8" w:rsidRPr="00F816B8" w:rsidRDefault="00F816B8" w:rsidP="00C850E1">
            <w:pPr>
              <w:spacing w:after="0" w:line="240" w:lineRule="auto"/>
              <w:jc w:val="both"/>
              <w:rPr>
                <w:rFonts w:ascii="Times New Roman" w:eastAsia="Yu Mincho" w:hAnsi="Times New Roman" w:cs="Times New Roman"/>
                <w:sz w:val="22"/>
              </w:rPr>
            </w:pPr>
          </w:p>
          <w:p w14:paraId="7E38CB44"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61DEE144"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1.9</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Šiuo pagrindu tiekėjas taip pat pašalinamas iš pirkimo procedūros, kai, vadovaujantis </w:t>
            </w:r>
            <w:r w:rsidRPr="00F816B8">
              <w:rPr>
                <w:rFonts w:ascii="Times New Roman" w:hAnsi="Times New Roman" w:cs="Times New Roman"/>
                <w:sz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6 punktas</w:t>
            </w:r>
          </w:p>
          <w:p w14:paraId="49B29AD9" w14:textId="77777777" w:rsidR="00F816B8" w:rsidRPr="00F816B8" w:rsidRDefault="00F816B8" w:rsidP="00C850E1">
            <w:pPr>
              <w:spacing w:after="0" w:line="240" w:lineRule="auto"/>
              <w:jc w:val="both"/>
              <w:rPr>
                <w:rFonts w:ascii="Times New Roman" w:eastAsia="Yu Mincho" w:hAnsi="Times New Roman" w:cs="Times New Roman"/>
                <w:sz w:val="22"/>
              </w:rPr>
            </w:pPr>
          </w:p>
          <w:p w14:paraId="63EB582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C14 punktas</w:t>
            </w:r>
          </w:p>
          <w:p w14:paraId="56A21B39" w14:textId="77777777" w:rsidR="00F816B8" w:rsidRPr="00F816B8" w:rsidRDefault="00F816B8" w:rsidP="00C850E1">
            <w:pPr>
              <w:spacing w:after="0" w:line="240" w:lineRule="auto"/>
              <w:jc w:val="both"/>
              <w:rPr>
                <w:rFonts w:ascii="Times New Roman" w:eastAsia="Yu Mincho" w:hAnsi="Times New Roman" w:cs="Times New Roman"/>
                <w:sz w:val="22"/>
              </w:rPr>
            </w:pPr>
          </w:p>
          <w:p w14:paraId="23FB3CFD"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33A8006" w14:textId="77777777" w:rsidR="00F816B8" w:rsidRPr="00F816B8" w:rsidRDefault="00F816B8" w:rsidP="00C850E1">
            <w:pPr>
              <w:spacing w:after="0" w:line="240" w:lineRule="auto"/>
              <w:jc w:val="both"/>
              <w:rPr>
                <w:rFonts w:ascii="Times New Roman" w:hAnsi="Times New Roman" w:cs="Times New Roman"/>
                <w:bCs/>
                <w:iCs/>
                <w:sz w:val="22"/>
              </w:rPr>
            </w:pPr>
          </w:p>
          <w:p w14:paraId="764E16F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F816B8" w:rsidRDefault="00F816B8" w:rsidP="00C850E1">
            <w:pPr>
              <w:spacing w:after="0" w:line="240" w:lineRule="auto"/>
              <w:jc w:val="both"/>
              <w:rPr>
                <w:rFonts w:ascii="Times New Roman" w:hAnsi="Times New Roman" w:cs="Times New Roman"/>
                <w:sz w:val="22"/>
              </w:rPr>
            </w:pPr>
          </w:p>
          <w:p w14:paraId="4C88ECCB" w14:textId="77777777" w:rsidR="00F816B8" w:rsidRPr="00F816B8" w:rsidRDefault="00F816B8" w:rsidP="00C850E1">
            <w:pPr>
              <w:spacing w:after="0" w:line="240" w:lineRule="auto"/>
              <w:jc w:val="both"/>
              <w:rPr>
                <w:rFonts w:ascii="Times New Roman" w:hAnsi="Times New Roman" w:cs="Times New Roman"/>
                <w:color w:val="0000FF"/>
                <w:sz w:val="22"/>
                <w:u w:val="single"/>
              </w:rPr>
            </w:pPr>
            <w:hyperlink r:id="rId18" w:history="1">
              <w:r w:rsidRPr="00F816B8">
                <w:rPr>
                  <w:rStyle w:val="Hipersaitas"/>
                  <w:rFonts w:ascii="Times New Roman" w:hAnsi="Times New Roman" w:cs="Times New Roman"/>
                  <w:sz w:val="22"/>
                </w:rPr>
                <w:t>https://vpt.lrv.lt/lt/nuorodos/kiti-duomenys/powerbi/nepatikimi-tiekejai-1/</w:t>
              </w:r>
            </w:hyperlink>
            <w:r w:rsidRPr="00F816B8">
              <w:rPr>
                <w:rFonts w:ascii="Times New Roman" w:hAnsi="Times New Roman" w:cs="Times New Roman"/>
                <w:sz w:val="22"/>
              </w:rPr>
              <w:t xml:space="preserve"> </w:t>
            </w:r>
          </w:p>
          <w:p w14:paraId="3BF10CC0" w14:textId="77777777" w:rsidR="00F816B8" w:rsidRPr="00F816B8" w:rsidRDefault="00F816B8" w:rsidP="00C850E1">
            <w:pPr>
              <w:spacing w:after="0" w:line="240" w:lineRule="auto"/>
              <w:jc w:val="both"/>
              <w:rPr>
                <w:rFonts w:ascii="Times New Roman" w:hAnsi="Times New Roman" w:cs="Times New Roman"/>
                <w:sz w:val="22"/>
              </w:rPr>
            </w:pPr>
          </w:p>
          <w:p w14:paraId="2982F5E5" w14:textId="77777777" w:rsidR="00F816B8" w:rsidRPr="00F816B8" w:rsidRDefault="00F816B8" w:rsidP="00C850E1">
            <w:pPr>
              <w:spacing w:after="0" w:line="240" w:lineRule="auto"/>
              <w:jc w:val="both"/>
              <w:rPr>
                <w:rFonts w:ascii="Times New Roman" w:hAnsi="Times New Roman" w:cs="Times New Roman"/>
                <w:sz w:val="22"/>
              </w:rPr>
            </w:pPr>
            <w:hyperlink r:id="rId19" w:history="1">
              <w:r w:rsidRPr="00F816B8">
                <w:rPr>
                  <w:rFonts w:ascii="Times New Roman" w:hAnsi="Times New Roman" w:cs="Times New Roman"/>
                  <w:color w:val="0000FF"/>
                  <w:sz w:val="22"/>
                  <w:u w:val="single"/>
                </w:rPr>
                <w:t>https://vpt.lrv.lt/lt/pasalinimo-pagrindai-1/nepatikimu-koncesininku-sarasas-1/nepatikimu-koncesininku-sarasas</w:t>
              </w:r>
            </w:hyperlink>
          </w:p>
          <w:p w14:paraId="20202B5C" w14:textId="77777777" w:rsidR="00F816B8" w:rsidRPr="00F816B8" w:rsidRDefault="00F816B8" w:rsidP="00C850E1">
            <w:pPr>
              <w:spacing w:after="0" w:line="240" w:lineRule="auto"/>
              <w:jc w:val="both"/>
              <w:rPr>
                <w:rFonts w:ascii="Times New Roman" w:hAnsi="Times New Roman" w:cs="Times New Roman"/>
                <w:bCs/>
                <w:sz w:val="22"/>
              </w:rPr>
            </w:pPr>
          </w:p>
          <w:p w14:paraId="0D2C21BF"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1.10</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 kai jis</w:t>
            </w:r>
            <w:bookmarkStart w:id="52" w:name="part_030e6c6c64ba4f96a23474e439d1b80c"/>
            <w:bookmarkEnd w:id="52"/>
            <w:r w:rsidRPr="00F816B8">
              <w:rPr>
                <w:rFonts w:ascii="Times New Roman" w:hAnsi="Times New Roman" w:cs="Times New Roman"/>
                <w:sz w:val="22"/>
              </w:rPr>
              <w:t xml:space="preserve"> yra padaręs finansinės atskaitomybės ir audito teisės aktų pažeidimą ir nuo jo padarymo dienos praėjo mažiau kaip vieni metai.</w:t>
            </w:r>
          </w:p>
          <w:p w14:paraId="25551E20" w14:textId="77777777" w:rsidR="00F816B8" w:rsidRPr="00F816B8" w:rsidRDefault="00F816B8" w:rsidP="00C850E1">
            <w:pPr>
              <w:spacing w:after="0" w:line="240" w:lineRule="auto"/>
              <w:jc w:val="both"/>
              <w:rPr>
                <w:rFonts w:ascii="Times New Roman" w:hAnsi="Times New Roman" w:cs="Times New Roman"/>
                <w:b/>
                <w:sz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a papunktis</w:t>
            </w:r>
          </w:p>
          <w:p w14:paraId="15E97DF6" w14:textId="77777777" w:rsidR="00F816B8" w:rsidRPr="00F816B8" w:rsidRDefault="00F816B8" w:rsidP="00C850E1">
            <w:pPr>
              <w:spacing w:after="0" w:line="240" w:lineRule="auto"/>
              <w:jc w:val="both"/>
              <w:rPr>
                <w:rFonts w:ascii="Times New Roman" w:eastAsia="Yu Mincho" w:hAnsi="Times New Roman" w:cs="Times New Roman"/>
                <w:sz w:val="22"/>
              </w:rPr>
            </w:pPr>
          </w:p>
          <w:p w14:paraId="3991F8A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 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0" w:history="1">
              <w:r w:rsidRPr="00F816B8">
                <w:rPr>
                  <w:rFonts w:ascii="Times New Roman" w:hAnsi="Times New Roman" w:cs="Times New Roman"/>
                  <w:color w:val="0000FF"/>
                  <w:sz w:val="22"/>
                  <w:u w:val="single"/>
                </w:rPr>
                <w:t>https://www.registrucentras.lt/jar/p/index.php</w:t>
              </w:r>
            </w:hyperlink>
          </w:p>
          <w:p w14:paraId="0AA79138"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paskelbtą informaciją, taip pat į šiame informaciniame pranešime pateiktą informaciją:</w:t>
            </w:r>
          </w:p>
          <w:p w14:paraId="597AD993" w14:textId="77777777" w:rsidR="00F816B8" w:rsidRPr="00F816B8" w:rsidRDefault="00F816B8" w:rsidP="00C850E1">
            <w:pPr>
              <w:spacing w:after="0" w:line="240" w:lineRule="auto"/>
              <w:jc w:val="both"/>
              <w:rPr>
                <w:rFonts w:ascii="Times New Roman" w:hAnsi="Times New Roman" w:cs="Times New Roman"/>
                <w:sz w:val="22"/>
              </w:rPr>
            </w:pPr>
            <w:hyperlink r:id="rId21" w:history="1">
              <w:r w:rsidRPr="00F816B8">
                <w:rPr>
                  <w:rStyle w:val="Hipersaitas"/>
                  <w:rFonts w:ascii="Times New Roman" w:hAnsi="Times New Roman" w:cs="Times New Roman"/>
                  <w:sz w:val="22"/>
                </w:rPr>
                <w:t>https://vpt.lrv.lt/lt/naujienos-3/finansiniu-ataskaitu-nepateikimas-gali-tapti-kliutimi-dalyvauti-viesuosiuose-pirkimuose/</w:t>
              </w:r>
            </w:hyperlink>
            <w:r w:rsidRPr="00F816B8">
              <w:rPr>
                <w:rFonts w:ascii="Times New Roman" w:hAnsi="Times New Roman" w:cs="Times New Roman"/>
                <w:sz w:val="22"/>
              </w:rPr>
              <w:t xml:space="preserve"> </w:t>
            </w:r>
          </w:p>
        </w:tc>
      </w:tr>
      <w:tr w:rsidR="00F816B8" w:rsidRPr="00F816B8"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padaręs rimtą profesinį pažeidimą, dėl kurio perkančioji organizacija abejoja tiekėjo sąžiningumu, </w:t>
            </w:r>
            <w:r w:rsidRPr="00F816B8">
              <w:rPr>
                <w:rFonts w:ascii="Times New Roman" w:eastAsia="Times New Roman" w:hAnsi="Times New Roman" w:cs="Times New Roman"/>
                <w:sz w:val="22"/>
              </w:rPr>
              <w:t xml:space="preserve"> kai jis (tiekėjas) neatitinka minimalių patikimo mokesčių mokėtojo kriterijų, nustatytų Lietuvos Respublikos mokesčių administravimo įstatymo 40</w:t>
            </w:r>
            <w:r w:rsidRPr="00F816B8">
              <w:rPr>
                <w:rFonts w:ascii="Times New Roman" w:eastAsia="Times New Roman" w:hAnsi="Times New Roman" w:cs="Times New Roman"/>
                <w:sz w:val="22"/>
                <w:vertAlign w:val="superscript"/>
              </w:rPr>
              <w:t>1</w:t>
            </w:r>
            <w:r w:rsidRPr="00F816B8">
              <w:rPr>
                <w:rFonts w:ascii="Times New Roman" w:eastAsia="Times New Roman" w:hAnsi="Times New Roman" w:cs="Times New Roman"/>
                <w:sz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b papunktis</w:t>
            </w:r>
          </w:p>
          <w:p w14:paraId="4BF3A860" w14:textId="77777777" w:rsidR="00F816B8" w:rsidRPr="00F816B8" w:rsidRDefault="00F816B8" w:rsidP="00C850E1">
            <w:pPr>
              <w:spacing w:after="0" w:line="240" w:lineRule="auto"/>
              <w:jc w:val="both"/>
              <w:rPr>
                <w:rFonts w:ascii="Times New Roman" w:eastAsia="Yu Mincho" w:hAnsi="Times New Roman" w:cs="Times New Roman"/>
                <w:sz w:val="22"/>
              </w:rPr>
            </w:pPr>
          </w:p>
          <w:p w14:paraId="5D8F356D"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87939DE" w14:textId="77777777" w:rsidR="00F816B8" w:rsidRPr="00F816B8" w:rsidRDefault="00F816B8" w:rsidP="00C850E1">
            <w:pPr>
              <w:spacing w:after="0" w:line="240" w:lineRule="auto"/>
              <w:jc w:val="both"/>
              <w:rPr>
                <w:rFonts w:ascii="Times New Roman" w:hAnsi="Times New Roman" w:cs="Times New Roman"/>
                <w:b/>
                <w:bCs/>
                <w:iCs/>
                <w:sz w:val="22"/>
              </w:rPr>
            </w:pPr>
          </w:p>
          <w:p w14:paraId="2DADA1D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2">
              <w:r w:rsidRPr="00F816B8">
                <w:rPr>
                  <w:rFonts w:ascii="Times New Roman" w:hAnsi="Times New Roman" w:cs="Times New Roman"/>
                  <w:color w:val="0000FF"/>
                  <w:sz w:val="22"/>
                  <w:u w:val="single"/>
                </w:rPr>
                <w:t>https://www.vmi.lt/evmi/mokesciu-moketoju-informacija</w:t>
              </w:r>
            </w:hyperlink>
            <w:r w:rsidRPr="00F816B8">
              <w:rPr>
                <w:rFonts w:ascii="Times New Roman" w:hAnsi="Times New Roman" w:cs="Times New Roman"/>
                <w:sz w:val="22"/>
              </w:rPr>
              <w:t xml:space="preserve"> skelbiamą informaciją.</w:t>
            </w:r>
          </w:p>
        </w:tc>
      </w:tr>
      <w:tr w:rsidR="00F816B8" w:rsidRPr="00F816B8"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w:t>
            </w:r>
            <w:r w:rsidRPr="00F816B8">
              <w:rPr>
                <w:rFonts w:ascii="Times New Roman" w:eastAsia="Times New Roman" w:hAnsi="Times New Roman" w:cs="Times New Roman"/>
                <w:sz w:val="22"/>
              </w:rPr>
              <w:t xml:space="preserve"> kai jis </w:t>
            </w:r>
            <w:r w:rsidRPr="00F816B8">
              <w:rPr>
                <w:rFonts w:ascii="Times New Roman" w:hAnsi="Times New Roman" w:cs="Times New Roman"/>
                <w:color w:val="000000"/>
                <w:sz w:val="22"/>
              </w:rPr>
              <w:t xml:space="preserve">yra padaręs draudimo sudaryti draudžiamus susitarimus, įtvirtinto Lietuvos Respublikos konkurencijos įstatyme ar panašaus pobūdžio kitos valstybės </w:t>
            </w:r>
            <w:r w:rsidRPr="00F816B8">
              <w:rPr>
                <w:rFonts w:ascii="Times New Roman" w:hAnsi="Times New Roman" w:cs="Times New Roman"/>
                <w:color w:val="000000"/>
                <w:sz w:val="22"/>
              </w:rPr>
              <w:lastRenderedPageBreak/>
              <w:t>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7 punkto c papunktis</w:t>
            </w:r>
          </w:p>
          <w:p w14:paraId="2644188A" w14:textId="77777777" w:rsidR="00F816B8" w:rsidRPr="00F816B8" w:rsidRDefault="00F816B8" w:rsidP="00C850E1">
            <w:pPr>
              <w:spacing w:after="0" w:line="240" w:lineRule="auto"/>
              <w:jc w:val="both"/>
              <w:rPr>
                <w:rFonts w:ascii="Times New Roman" w:eastAsia="Yu Mincho" w:hAnsi="Times New Roman" w:cs="Times New Roman"/>
                <w:sz w:val="22"/>
              </w:rPr>
            </w:pPr>
          </w:p>
          <w:p w14:paraId="1D6E397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74789FE3" w14:textId="77777777" w:rsidR="00F816B8" w:rsidRPr="00F816B8" w:rsidRDefault="00F816B8" w:rsidP="00C850E1">
            <w:pPr>
              <w:spacing w:after="0" w:line="240" w:lineRule="auto"/>
              <w:jc w:val="both"/>
              <w:rPr>
                <w:rFonts w:ascii="Times New Roman" w:hAnsi="Times New Roman" w:cs="Times New Roman"/>
                <w:bCs/>
                <w:iCs/>
                <w:sz w:val="22"/>
              </w:rPr>
            </w:pPr>
          </w:p>
          <w:p w14:paraId="529AC1D2" w14:textId="77777777" w:rsidR="00F816B8" w:rsidRPr="00F816B8" w:rsidRDefault="00F816B8" w:rsidP="00C850E1">
            <w:pPr>
              <w:spacing w:line="259" w:lineRule="auto"/>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be kita ko, atsižvelgiama </w:t>
            </w:r>
            <w:r w:rsidRPr="00F816B8">
              <w:rPr>
                <w:rFonts w:ascii="Times New Roman" w:hAnsi="Times New Roman" w:cs="Times New Roman"/>
                <w:b/>
                <w:bCs/>
                <w:sz w:val="22"/>
              </w:rPr>
              <w:lastRenderedPageBreak/>
              <w:t xml:space="preserve">į nacionalinėje duomenų bazėje adresu: </w:t>
            </w:r>
          </w:p>
          <w:p w14:paraId="160A86F5" w14:textId="77777777" w:rsidR="00F816B8" w:rsidRPr="00F816B8" w:rsidRDefault="00F816B8" w:rsidP="00C850E1">
            <w:pPr>
              <w:spacing w:line="259" w:lineRule="auto"/>
              <w:rPr>
                <w:rFonts w:ascii="Times New Roman" w:hAnsi="Times New Roman" w:cs="Times New Roman"/>
                <w:bCs/>
                <w:iCs/>
                <w:sz w:val="22"/>
              </w:rPr>
            </w:pPr>
            <w:hyperlink r:id="rId23" w:history="1">
              <w:r w:rsidRPr="00F816B8">
                <w:rPr>
                  <w:rFonts w:ascii="Times New Roman" w:hAnsi="Times New Roman" w:cs="Times New Roman"/>
                  <w:color w:val="0000FF"/>
                  <w:sz w:val="22"/>
                  <w:u w:val="single"/>
                </w:rPr>
                <w:t>https://kt.gov.lt/lt/atviri-duomenys/diskvalifikavimas-is-viesuju-pirkimu</w:t>
              </w:r>
            </w:hyperlink>
            <w:r w:rsidRPr="00F816B8">
              <w:rPr>
                <w:rFonts w:ascii="Times New Roman" w:hAnsi="Times New Roman" w:cs="Times New Roman"/>
                <w:sz w:val="22"/>
              </w:rPr>
              <w:t xml:space="preserve"> skelbiamą informaciją. </w:t>
            </w:r>
          </w:p>
        </w:tc>
      </w:tr>
    </w:tbl>
    <w:p w14:paraId="3C85BCC1" w14:textId="77777777" w:rsidR="00F816B8" w:rsidRDefault="00F816B8" w:rsidP="00C6497D">
      <w:pPr>
        <w:jc w:val="center"/>
        <w:rPr>
          <w:rFonts w:ascii="Times New Roman" w:hAnsi="Times New Roman" w:cs="Times New Roman"/>
          <w:smallCaps/>
          <w:sz w:val="22"/>
          <w:szCs w:val="22"/>
        </w:rPr>
      </w:pPr>
    </w:p>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709A453" w:rsidR="008D704D" w:rsidRPr="00116B0C" w:rsidRDefault="008D704D" w:rsidP="009C2357">
      <w:pPr>
        <w:pStyle w:val="Antrat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200696647"/>
      <w:r w:rsidRPr="00116B0C">
        <w:rPr>
          <w:rFonts w:ascii="Times New Roman" w:eastAsia="Calibri" w:hAnsi="Times New Roman" w:cs="Times New Roman"/>
          <w:color w:val="auto"/>
          <w:sz w:val="21"/>
          <w:szCs w:val="21"/>
        </w:rPr>
        <w:lastRenderedPageBreak/>
        <w:t xml:space="preserve">Pirkimo sąlygų </w:t>
      </w:r>
      <w:r w:rsidR="00F1334C" w:rsidRPr="00116B0C">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3"/>
      <w:bookmarkEnd w:id="54"/>
      <w:bookmarkEnd w:id="55"/>
      <w:bookmarkEnd w:id="56"/>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3528BE">
        <w:trPr>
          <w:trHeight w:val="46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77777777" w:rsidR="003528BE" w:rsidRPr="003528BE" w:rsidRDefault="003528BE" w:rsidP="003528BE">
            <w:pPr>
              <w:spacing w:after="0"/>
              <w:jc w:val="center"/>
              <w:rPr>
                <w:rFonts w:ascii="Times New Roman" w:eastAsia="Calibri" w:hAnsi="Times New Roman" w:cs="Times New Roman"/>
                <w:b/>
                <w:i/>
                <w:sz w:val="22"/>
                <w:szCs w:val="22"/>
                <w:lang w:eastAsia="en-US"/>
              </w:rPr>
            </w:pPr>
            <w:r w:rsidRPr="003528BE">
              <w:rPr>
                <w:rFonts w:ascii="Times New Roman" w:eastAsia="Calibri" w:hAnsi="Times New Roman" w:cs="Times New Roman"/>
                <w:b/>
                <w:i/>
                <w:sz w:val="22"/>
                <w:szCs w:val="22"/>
                <w:lang w:eastAsia="en-US"/>
              </w:rPr>
              <w:t>Teisė verstis atitinkama veikla</w:t>
            </w:r>
          </w:p>
        </w:tc>
      </w:tr>
      <w:tr w:rsidR="003528BE" w:rsidRPr="003528BE" w14:paraId="4B6AA182" w14:textId="77777777" w:rsidTr="003528BE">
        <w:trPr>
          <w:trHeight w:val="2235"/>
        </w:trPr>
        <w:tc>
          <w:tcPr>
            <w:tcW w:w="810" w:type="dxa"/>
            <w:tcBorders>
              <w:top w:val="single" w:sz="4" w:space="0" w:color="000000"/>
              <w:left w:val="single" w:sz="4" w:space="0" w:color="000000"/>
              <w:bottom w:val="single" w:sz="4" w:space="0" w:color="auto"/>
              <w:right w:val="single" w:sz="4" w:space="0" w:color="000000"/>
            </w:tcBorders>
            <w:hideMark/>
          </w:tcPr>
          <w:p w14:paraId="7B6E8A02" w14:textId="77777777" w:rsidR="003528BE" w:rsidRPr="003528BE" w:rsidRDefault="003528BE" w:rsidP="003528BE">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auto"/>
              <w:right w:val="single" w:sz="4" w:space="0" w:color="000000"/>
            </w:tcBorders>
            <w:hideMark/>
          </w:tcPr>
          <w:p w14:paraId="5AB1602B" w14:textId="41186B79" w:rsidR="003528BE" w:rsidRPr="003528BE" w:rsidRDefault="003528BE" w:rsidP="003528BE">
            <w:pPr>
              <w:spacing w:after="0"/>
              <w:jc w:val="both"/>
              <w:rPr>
                <w:rFonts w:ascii="Times New Roman" w:eastAsia="Times New Roman" w:hAnsi="Times New Roman" w:cs="Times New Roman"/>
                <w:bCs/>
                <w:color w:val="000000"/>
                <w:kern w:val="2"/>
                <w:sz w:val="22"/>
                <w:szCs w:val="22"/>
                <w:lang w:eastAsia="ar-SA"/>
              </w:rPr>
            </w:pPr>
            <w:r w:rsidRPr="003528BE">
              <w:rPr>
                <w:rFonts w:ascii="Times New Roman" w:eastAsia="Calibri" w:hAnsi="Times New Roman" w:cs="Times New Roman"/>
                <w:sz w:val="22"/>
                <w:szCs w:val="22"/>
              </w:rPr>
              <w:t>Tiekėjas turi būti siūlomos Prekės gamintojas arba būti įgaliotas siūlomos Prekės gamintojo atstovas arba turi būti sudaręs atitinkamą sutartį su kitu ūkio subjektu, turinčiu teisę atstovauti siūlomos Prekės gamintojui, dėl prekybos siūloma Preke</w:t>
            </w:r>
            <w:r w:rsidR="00943C9C">
              <w:rPr>
                <w:rFonts w:ascii="Times New Roman" w:eastAsia="Calibri" w:hAnsi="Times New Roman" w:cs="Times New Roman"/>
                <w:sz w:val="22"/>
                <w:szCs w:val="22"/>
              </w:rPr>
              <w:t>.</w:t>
            </w:r>
          </w:p>
        </w:tc>
        <w:tc>
          <w:tcPr>
            <w:tcW w:w="5282" w:type="dxa"/>
            <w:tcBorders>
              <w:top w:val="single" w:sz="4" w:space="0" w:color="000000"/>
              <w:left w:val="single" w:sz="4" w:space="0" w:color="000000"/>
              <w:bottom w:val="single" w:sz="4" w:space="0" w:color="auto"/>
              <w:right w:val="single" w:sz="4" w:space="0" w:color="000000"/>
            </w:tcBorders>
            <w:hideMark/>
          </w:tcPr>
          <w:p w14:paraId="61C32BC2" w14:textId="77777777" w:rsidR="003528BE" w:rsidRPr="003528BE" w:rsidRDefault="003528BE" w:rsidP="003528BE">
            <w:pPr>
              <w:tabs>
                <w:tab w:val="left" w:pos="3240"/>
              </w:tabs>
              <w:spacing w:after="0"/>
              <w:jc w:val="both"/>
              <w:rPr>
                <w:rFonts w:ascii="Times New Roman" w:eastAsia="Calibri" w:hAnsi="Times New Roman" w:cs="Times New Roman"/>
                <w:sz w:val="22"/>
                <w:szCs w:val="22"/>
              </w:rPr>
            </w:pPr>
            <w:r w:rsidRPr="003528BE">
              <w:rPr>
                <w:rFonts w:ascii="Times New Roman" w:eastAsia="Calibri" w:hAnsi="Times New Roman" w:cs="Times New Roman"/>
                <w:sz w:val="22"/>
                <w:szCs w:val="22"/>
              </w:rPr>
              <w:t>Dokumentas</w:t>
            </w:r>
          </w:p>
          <w:p w14:paraId="17729F06" w14:textId="2B7134D8" w:rsidR="003528BE" w:rsidRPr="003528BE" w:rsidRDefault="003528BE" w:rsidP="003528BE">
            <w:pPr>
              <w:numPr>
                <w:ilvl w:val="0"/>
                <w:numId w:val="26"/>
              </w:numPr>
              <w:tabs>
                <w:tab w:val="left" w:pos="3240"/>
              </w:tabs>
              <w:spacing w:after="0"/>
              <w:contextualSpacing/>
              <w:jc w:val="both"/>
              <w:rPr>
                <w:rFonts w:ascii="Times New Roman" w:hAnsi="Times New Roman" w:cs="Times New Roman"/>
                <w:sz w:val="22"/>
                <w:szCs w:val="22"/>
              </w:rPr>
            </w:pPr>
            <w:r w:rsidRPr="003528BE">
              <w:rPr>
                <w:rFonts w:ascii="Times New Roman" w:hAnsi="Times New Roman" w:cs="Times New Roman"/>
                <w:sz w:val="22"/>
                <w:szCs w:val="22"/>
              </w:rPr>
              <w:t>patvirtinantis, kad tiekėjas yra siūlomos Prekės gamintojas (pateikiama tiekėjo pažyma) ir (ar) įgaliotas siūlomos Prekės gamintojo atstovas (pateikiami oficialų atstovavimą patvirtinantys dokumentai);</w:t>
            </w:r>
          </w:p>
          <w:p w14:paraId="206485B8" w14:textId="77777777" w:rsidR="003528BE" w:rsidRPr="003528BE" w:rsidRDefault="003528BE" w:rsidP="003528BE">
            <w:pPr>
              <w:tabs>
                <w:tab w:val="left" w:pos="3240"/>
              </w:tabs>
              <w:spacing w:after="0"/>
              <w:jc w:val="both"/>
              <w:rPr>
                <w:rFonts w:ascii="Times New Roman" w:eastAsia="Calibri" w:hAnsi="Times New Roman" w:cs="Times New Roman"/>
                <w:sz w:val="22"/>
                <w:szCs w:val="22"/>
              </w:rPr>
            </w:pPr>
            <w:r w:rsidRPr="003528BE">
              <w:rPr>
                <w:rFonts w:ascii="Times New Roman" w:eastAsia="Calibri" w:hAnsi="Times New Roman" w:cs="Times New Roman"/>
                <w:sz w:val="22"/>
                <w:szCs w:val="22"/>
              </w:rPr>
              <w:t>Pateikiamas skenuotas pasirašytas dokumentas elektroninėje formoje</w:t>
            </w:r>
          </w:p>
        </w:tc>
      </w:tr>
    </w:tbl>
    <w:p w14:paraId="3C89E24E" w14:textId="77777777" w:rsidR="003528BE" w:rsidRPr="00B12307" w:rsidRDefault="003528BE" w:rsidP="003528BE">
      <w:pPr>
        <w:pStyle w:val="Sraopastraipa"/>
        <w:spacing w:after="0" w:line="20" w:lineRule="atLeast"/>
        <w:ind w:left="567"/>
        <w:jc w:val="both"/>
        <w:rPr>
          <w:rFonts w:ascii="Times New Roman" w:eastAsiaTheme="minorHAnsi" w:hAnsi="Times New Roman" w:cs="Times New Roman"/>
        </w:rPr>
      </w:pPr>
    </w:p>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9870E7B" w14:textId="77777777" w:rsidR="006545F9" w:rsidRPr="00F443C9" w:rsidRDefault="006545F9" w:rsidP="0002375A">
      <w:pPr>
        <w:spacing w:after="0" w:line="240" w:lineRule="auto"/>
        <w:rPr>
          <w:rFonts w:ascii="Times New Roman" w:eastAsiaTheme="minorHAnsi" w:hAnsi="Times New Roman" w:cs="Times New Roman"/>
          <w:lang w:eastAsia="en-US"/>
        </w:rPr>
      </w:pP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192DF949" w:rsidR="008D704D" w:rsidRPr="0002375A" w:rsidRDefault="008D704D" w:rsidP="008D704D">
      <w:pPr>
        <w:pStyle w:val="Antrat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200696648"/>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62D0F29" w:rsidR="008D704D" w:rsidRPr="0002375A" w:rsidRDefault="008D704D" w:rsidP="008D704D">
      <w:pPr>
        <w:pStyle w:val="Antrat2"/>
        <w:ind w:left="5103"/>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200696649"/>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417BA910" w14:textId="77777777" w:rsidR="0011072D" w:rsidRDefault="0011072D" w:rsidP="0002375A">
      <w:pPr>
        <w:jc w:val="center"/>
        <w:rPr>
          <w:rFonts w:ascii="Times New Roman" w:hAnsi="Times New Roman" w:cs="Times New Roman"/>
        </w:rPr>
      </w:pPr>
    </w:p>
    <w:p w14:paraId="20DE58B7" w14:textId="1B0C49E5"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67A8AA63" w14:textId="3852EAB1"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 xml:space="preserve">PASIŪLYMAS DĖL </w:t>
      </w:r>
      <w:r w:rsidR="0011072D">
        <w:rPr>
          <w:rFonts w:ascii="Times New Roman" w:eastAsia="Times New Roman" w:hAnsi="Times New Roman" w:cs="Times New Roman"/>
          <w:b/>
          <w:kern w:val="1"/>
          <w:sz w:val="24"/>
          <w:szCs w:val="24"/>
          <w:lang w:eastAsia="en-US"/>
        </w:rPr>
        <w:t>KOMPOSTO VARTYTUVO</w:t>
      </w:r>
      <w:r w:rsidRPr="0002375A">
        <w:rPr>
          <w:rFonts w:ascii="Times New Roman" w:eastAsia="Times New Roman" w:hAnsi="Times New Roman" w:cs="Times New Roman"/>
          <w:b/>
          <w:bCs/>
          <w:kern w:val="2"/>
          <w:sz w:val="24"/>
          <w:szCs w:val="24"/>
          <w:lang w:eastAsia="en-US"/>
        </w:rPr>
        <w:t xml:space="preserve"> </w:t>
      </w:r>
      <w:r w:rsidRPr="0002375A">
        <w:rPr>
          <w:rFonts w:ascii="Times New Roman" w:eastAsia="Times New Roman" w:hAnsi="Times New Roman" w:cs="Times New Roman"/>
          <w:b/>
          <w:kern w:val="1"/>
          <w:sz w:val="24"/>
          <w:szCs w:val="24"/>
        </w:rPr>
        <w:t>PIRKIMO</w:t>
      </w: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Mes siūlome prekę nurodytą techninėje specifikacijoje:</w:t>
      </w:r>
    </w:p>
    <w:tbl>
      <w:tblPr>
        <w:tblW w:w="10060" w:type="dxa"/>
        <w:tblInd w:w="-142" w:type="dxa"/>
        <w:tblLayout w:type="fixed"/>
        <w:tblCellMar>
          <w:left w:w="10" w:type="dxa"/>
          <w:right w:w="10" w:type="dxa"/>
        </w:tblCellMar>
        <w:tblLook w:val="04A0" w:firstRow="1" w:lastRow="0" w:firstColumn="1" w:lastColumn="0" w:noHBand="0" w:noVBand="1"/>
      </w:tblPr>
      <w:tblGrid>
        <w:gridCol w:w="790"/>
        <w:gridCol w:w="7002"/>
        <w:gridCol w:w="2268"/>
      </w:tblGrid>
      <w:tr w:rsidR="0002375A" w:rsidRPr="0002375A" w14:paraId="4E539D79" w14:textId="77777777" w:rsidTr="0002375A">
        <w:trPr>
          <w:trHeight w:val="75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9BD688"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Eil. Nr.</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82126C"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Prekės pavadinimas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098C2F"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Kaina Eur be PVM</w:t>
            </w:r>
          </w:p>
        </w:tc>
      </w:tr>
      <w:tr w:rsidR="0002375A" w:rsidRPr="0002375A" w14:paraId="08650648"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CCFFD9" w14:textId="77777777" w:rsidR="0002375A" w:rsidRPr="0002375A" w:rsidRDefault="0002375A" w:rsidP="0002375A">
            <w:pPr>
              <w:spacing w:after="0" w:line="240" w:lineRule="auto"/>
              <w:jc w:val="center"/>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1</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802050" w14:textId="3E8ACF6E" w:rsidR="0002375A" w:rsidRPr="0002375A" w:rsidRDefault="0011072D" w:rsidP="0002375A">
            <w:pPr>
              <w:spacing w:after="0" w:line="240" w:lineRule="auto"/>
              <w:jc w:val="both"/>
              <w:rPr>
                <w:rFonts w:ascii="Times New Roman" w:eastAsia="Times New Roman" w:hAnsi="Times New Roman" w:cs="Times New Roman"/>
                <w:b/>
                <w:i/>
                <w:iCs/>
                <w:color w:val="EE0000"/>
                <w:sz w:val="24"/>
                <w:szCs w:val="24"/>
              </w:rPr>
            </w:pPr>
            <w:r>
              <w:rPr>
                <w:rFonts w:ascii="Times New Roman" w:eastAsia="Times New Roman" w:hAnsi="Times New Roman" w:cs="Times New Roman"/>
                <w:b/>
                <w:kern w:val="1"/>
                <w:sz w:val="24"/>
                <w:szCs w:val="24"/>
                <w:lang w:eastAsia="en-US"/>
              </w:rPr>
              <w:t>Komposto vartytuvas</w:t>
            </w:r>
            <w:r w:rsidR="0002375A" w:rsidRPr="0002375A">
              <w:rPr>
                <w:rFonts w:ascii="Times New Roman" w:eastAsia="Times New Roman" w:hAnsi="Times New Roman" w:cs="Times New Roman"/>
                <w:b/>
                <w:sz w:val="24"/>
                <w:szCs w:val="24"/>
              </w:rPr>
              <w:t xml:space="preserve"> </w:t>
            </w:r>
            <w:r w:rsidR="0002375A" w:rsidRPr="0002375A">
              <w:rPr>
                <w:rFonts w:ascii="Times New Roman" w:eastAsia="Times New Roman" w:hAnsi="Times New Roman" w:cs="Times New Roman"/>
                <w:b/>
                <w:i/>
                <w:iCs/>
                <w:color w:val="EE0000"/>
                <w:sz w:val="24"/>
                <w:szCs w:val="24"/>
              </w:rPr>
              <w:t>(nurodyti pavadinimą, modelį, pagaminimo metus)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64A043" w14:textId="77777777" w:rsidR="0002375A" w:rsidRPr="0002375A" w:rsidRDefault="0002375A" w:rsidP="0002375A">
            <w:pPr>
              <w:spacing w:after="0" w:line="240" w:lineRule="auto"/>
              <w:jc w:val="center"/>
              <w:rPr>
                <w:rFonts w:ascii="Times New Roman" w:eastAsia="Calibri" w:hAnsi="Times New Roman" w:cs="Times New Roman"/>
                <w:kern w:val="3"/>
                <w:sz w:val="24"/>
                <w:szCs w:val="24"/>
              </w:rPr>
            </w:pPr>
          </w:p>
        </w:tc>
      </w:tr>
      <w:tr w:rsidR="0002375A" w:rsidRPr="0002375A" w14:paraId="45D2C896"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AEA6C3" w14:textId="77777777" w:rsidR="0002375A" w:rsidRPr="0002375A" w:rsidRDefault="0002375A" w:rsidP="0002375A">
            <w:pPr>
              <w:spacing w:after="0" w:line="240" w:lineRule="auto"/>
              <w:jc w:val="center"/>
              <w:rPr>
                <w:rFonts w:ascii="Times New Roman" w:eastAsia="Times New Roman" w:hAnsi="Times New Roman" w:cs="Times New Roman"/>
                <w:sz w:val="24"/>
                <w:szCs w:val="24"/>
              </w:rPr>
            </w:pPr>
            <w:r w:rsidRPr="0002375A">
              <w:rPr>
                <w:rFonts w:ascii="Times New Roman" w:eastAsia="Times New Roman" w:hAnsi="Times New Roman" w:cs="Times New Roman"/>
                <w:sz w:val="24"/>
                <w:szCs w:val="24"/>
              </w:rPr>
              <w:t>2</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405FEF" w14:textId="77777777" w:rsidR="0002375A" w:rsidRPr="0002375A" w:rsidRDefault="0002375A" w:rsidP="0002375A">
            <w:pPr>
              <w:spacing w:after="0" w:line="240" w:lineRule="auto"/>
              <w:jc w:val="right"/>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PVM suma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AD062D" w14:textId="77777777" w:rsidR="0002375A" w:rsidRPr="0002375A" w:rsidRDefault="0002375A" w:rsidP="0002375A">
            <w:pPr>
              <w:spacing w:after="0" w:line="240" w:lineRule="auto"/>
              <w:jc w:val="center"/>
              <w:rPr>
                <w:rFonts w:ascii="Times New Roman" w:eastAsia="Calibri" w:hAnsi="Times New Roman" w:cs="Times New Roman"/>
                <w:b/>
                <w:bCs/>
                <w:kern w:val="3"/>
                <w:sz w:val="24"/>
                <w:szCs w:val="24"/>
              </w:rPr>
            </w:pPr>
          </w:p>
        </w:tc>
      </w:tr>
      <w:tr w:rsidR="0002375A" w:rsidRPr="0002375A" w14:paraId="214057B2"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65ECF9" w14:textId="77777777" w:rsidR="0002375A" w:rsidRPr="0002375A" w:rsidRDefault="0002375A" w:rsidP="0002375A">
            <w:pPr>
              <w:spacing w:after="0" w:line="240" w:lineRule="auto"/>
              <w:jc w:val="center"/>
              <w:rPr>
                <w:rFonts w:ascii="Times New Roman" w:eastAsia="Times New Roman" w:hAnsi="Times New Roman" w:cs="Times New Roman"/>
                <w:sz w:val="24"/>
                <w:szCs w:val="24"/>
              </w:rPr>
            </w:pPr>
            <w:r w:rsidRPr="0002375A">
              <w:rPr>
                <w:rFonts w:ascii="Times New Roman" w:eastAsia="Times New Roman" w:hAnsi="Times New Roman" w:cs="Times New Roman"/>
                <w:sz w:val="24"/>
                <w:szCs w:val="24"/>
              </w:rPr>
              <w:t>3</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0D510" w14:textId="77777777" w:rsidR="0002375A" w:rsidRPr="0002375A" w:rsidRDefault="0002375A" w:rsidP="0002375A">
            <w:pPr>
              <w:spacing w:after="0" w:line="240" w:lineRule="auto"/>
              <w:jc w:val="right"/>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Bendra pasiūlymo kaina, Eur su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3AA106" w14:textId="77777777" w:rsidR="0002375A" w:rsidRPr="0002375A" w:rsidRDefault="0002375A" w:rsidP="0002375A">
            <w:pPr>
              <w:spacing w:after="0" w:line="240" w:lineRule="auto"/>
              <w:jc w:val="center"/>
              <w:rPr>
                <w:rFonts w:ascii="Times New Roman" w:eastAsia="Calibri" w:hAnsi="Times New Roman" w:cs="Times New Roman"/>
                <w:b/>
                <w:bCs/>
                <w:kern w:val="3"/>
                <w:sz w:val="24"/>
                <w:szCs w:val="24"/>
              </w:rPr>
            </w:pPr>
          </w:p>
        </w:tc>
      </w:tr>
    </w:tbl>
    <w:p w14:paraId="3C710C73"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02375A">
        <w:rPr>
          <w:rFonts w:ascii="Times New Roman" w:eastAsia="Times New Roman" w:hAnsi="Times New Roman" w:cs="Times New Roman"/>
          <w:i/>
          <w:iCs/>
          <w:kern w:val="1"/>
          <w:sz w:val="22"/>
          <w:szCs w:val="22"/>
          <w:lang w:eastAsia="en-US"/>
        </w:rPr>
        <w:t>*į pasiūlymo kainą įskaičiuotos visos su prekės pristatymu susijusios išlaidos, įskaitant ir prekės techninį aptarnavimą garantiniu laikotarpiu</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lastRenderedPageBreak/>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2F4D182" w14:textId="77777777"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Siūloma technika atitinka pirkimo dokumentuose nustatytus reikalavimus:</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4314"/>
        <w:gridCol w:w="3354"/>
      </w:tblGrid>
      <w:tr w:rsidR="00EF1A3A" w:rsidRPr="00EF1A3A" w14:paraId="08658CE2" w14:textId="5D973F56" w:rsidTr="00EF1A3A">
        <w:trPr>
          <w:jc w:val="center"/>
        </w:trPr>
        <w:tc>
          <w:tcPr>
            <w:tcW w:w="2294" w:type="dxa"/>
            <w:vAlign w:val="center"/>
          </w:tcPr>
          <w:p w14:paraId="49234164" w14:textId="77777777" w:rsidR="00EF1A3A" w:rsidRPr="00EF1A3A" w:rsidRDefault="00EF1A3A" w:rsidP="00EF1A3A">
            <w:pPr>
              <w:spacing w:after="0" w:line="240" w:lineRule="auto"/>
              <w:jc w:val="center"/>
              <w:rPr>
                <w:rFonts w:ascii="Times New Roman" w:eastAsia="Calibri" w:hAnsi="Times New Roman" w:cs="Times New Roman"/>
                <w:b/>
                <w:sz w:val="23"/>
                <w:szCs w:val="23"/>
                <w:lang w:eastAsia="en-US"/>
              </w:rPr>
            </w:pPr>
            <w:r w:rsidRPr="00EF1A3A">
              <w:rPr>
                <w:rFonts w:ascii="Times New Roman" w:eastAsia="Calibri" w:hAnsi="Times New Roman" w:cs="Times New Roman"/>
                <w:b/>
                <w:sz w:val="23"/>
                <w:szCs w:val="23"/>
                <w:lang w:eastAsia="en-US"/>
              </w:rPr>
              <w:t>SAVYBĖ</w:t>
            </w:r>
          </w:p>
        </w:tc>
        <w:tc>
          <w:tcPr>
            <w:tcW w:w="4314" w:type="dxa"/>
            <w:vAlign w:val="center"/>
          </w:tcPr>
          <w:p w14:paraId="689071AB" w14:textId="77777777" w:rsidR="00EF1A3A" w:rsidRPr="00EF1A3A" w:rsidRDefault="00EF1A3A" w:rsidP="00EF1A3A">
            <w:pPr>
              <w:spacing w:after="0" w:line="240" w:lineRule="auto"/>
              <w:jc w:val="center"/>
              <w:rPr>
                <w:rFonts w:ascii="Times New Roman" w:eastAsia="Calibri" w:hAnsi="Times New Roman" w:cs="Times New Roman"/>
                <w:b/>
                <w:sz w:val="23"/>
                <w:szCs w:val="23"/>
                <w:lang w:eastAsia="en-US"/>
              </w:rPr>
            </w:pPr>
            <w:r w:rsidRPr="00EF1A3A">
              <w:rPr>
                <w:rFonts w:ascii="Times New Roman" w:eastAsia="Calibri" w:hAnsi="Times New Roman" w:cs="Times New Roman"/>
                <w:b/>
                <w:sz w:val="23"/>
                <w:szCs w:val="23"/>
                <w:lang w:eastAsia="en-US"/>
              </w:rPr>
              <w:t>REIKALAVIMAI</w:t>
            </w:r>
          </w:p>
        </w:tc>
        <w:tc>
          <w:tcPr>
            <w:tcW w:w="3354" w:type="dxa"/>
          </w:tcPr>
          <w:p w14:paraId="0E65B3DE" w14:textId="436F8B69" w:rsidR="00EF1A3A" w:rsidRPr="00EF1A3A" w:rsidRDefault="00EF1A3A" w:rsidP="00EF1A3A">
            <w:pPr>
              <w:spacing w:after="0" w:line="240" w:lineRule="auto"/>
              <w:jc w:val="center"/>
              <w:rPr>
                <w:rFonts w:ascii="Times New Roman" w:eastAsia="Calibri" w:hAnsi="Times New Roman" w:cs="Times New Roman"/>
                <w:b/>
                <w:sz w:val="23"/>
                <w:szCs w:val="23"/>
                <w:lang w:eastAsia="en-US"/>
              </w:rPr>
            </w:pPr>
            <w:r w:rsidRPr="0002375A">
              <w:rPr>
                <w:rFonts w:ascii="Times New Roman" w:eastAsia="Times New Roman" w:hAnsi="Times New Roman" w:cs="Times New Roman"/>
                <w:b/>
                <w:i/>
                <w:kern w:val="1"/>
                <w:sz w:val="24"/>
                <w:szCs w:val="24"/>
                <w:lang w:eastAsia="en-US"/>
              </w:rPr>
              <w:t xml:space="preserve">Siūloma rodiklio reikšmė (Pildoma teikiant pasiūlymą pažymima </w:t>
            </w:r>
            <w:r w:rsidRPr="001F4D46">
              <w:rPr>
                <w:rFonts w:ascii="Times New Roman" w:eastAsia="Times New Roman" w:hAnsi="Times New Roman" w:cs="Times New Roman"/>
                <w:b/>
                <w:i/>
                <w:kern w:val="1"/>
                <w:sz w:val="24"/>
                <w:szCs w:val="24"/>
                <w:u w:val="single"/>
                <w:lang w:eastAsia="en-US"/>
              </w:rPr>
              <w:t>atitinka/neatitinka</w:t>
            </w:r>
            <w:r w:rsidRPr="0002375A">
              <w:rPr>
                <w:rFonts w:ascii="Times New Roman" w:eastAsia="Times New Roman" w:hAnsi="Times New Roman" w:cs="Times New Roman"/>
                <w:b/>
                <w:i/>
                <w:kern w:val="1"/>
                <w:sz w:val="24"/>
                <w:szCs w:val="24"/>
                <w:lang w:eastAsia="en-US"/>
              </w:rPr>
              <w:t xml:space="preserve">, </w:t>
            </w:r>
            <w:r w:rsidRPr="001F4D46">
              <w:rPr>
                <w:rFonts w:ascii="Times New Roman" w:eastAsia="Times New Roman" w:hAnsi="Times New Roman" w:cs="Times New Roman"/>
                <w:b/>
                <w:i/>
                <w:kern w:val="1"/>
                <w:sz w:val="24"/>
                <w:szCs w:val="24"/>
                <w:u w:val="single"/>
                <w:lang w:eastAsia="en-US"/>
              </w:rPr>
              <w:t>yra/nėra</w:t>
            </w:r>
            <w:r w:rsidRPr="0002375A">
              <w:rPr>
                <w:rFonts w:ascii="Times New Roman" w:eastAsia="Times New Roman" w:hAnsi="Times New Roman" w:cs="Times New Roman"/>
                <w:b/>
                <w:i/>
                <w:kern w:val="1"/>
                <w:sz w:val="24"/>
                <w:szCs w:val="24"/>
                <w:lang w:eastAsia="en-US"/>
              </w:rPr>
              <w:t xml:space="preserve"> arba nurodoma konkreti reikšmė)) </w:t>
            </w:r>
            <w:r w:rsidRPr="00EF1A3A">
              <w:rPr>
                <w:rFonts w:ascii="Times New Roman" w:eastAsia="Times New Roman" w:hAnsi="Times New Roman" w:cs="Times New Roman"/>
                <w:b/>
                <w:i/>
                <w:kern w:val="1"/>
                <w:sz w:val="24"/>
                <w:szCs w:val="24"/>
                <w:u w:val="single"/>
                <w:lang w:eastAsia="en-US"/>
              </w:rPr>
              <w:t>ir reikalavimą pagrindžiantys dokumentai (gamintojo techninė dokumentacija)</w:t>
            </w:r>
          </w:p>
        </w:tc>
      </w:tr>
      <w:tr w:rsidR="00EF1A3A" w:rsidRPr="00EF1A3A" w14:paraId="1AE7CE6D" w14:textId="573B799D" w:rsidTr="00EF1A3A">
        <w:trPr>
          <w:trHeight w:val="677"/>
          <w:jc w:val="center"/>
        </w:trPr>
        <w:tc>
          <w:tcPr>
            <w:tcW w:w="2294" w:type="dxa"/>
          </w:tcPr>
          <w:p w14:paraId="3ADA72D3"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Technikos vieneto aprašymas</w:t>
            </w:r>
          </w:p>
        </w:tc>
        <w:tc>
          <w:tcPr>
            <w:tcW w:w="4314" w:type="dxa"/>
          </w:tcPr>
          <w:p w14:paraId="6973CF62"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Naujas savaeigis rotorinis komposto vartytuvas, neeksploatuotas, pagamintas ne vėliau kaip 2024 m.</w:t>
            </w:r>
          </w:p>
        </w:tc>
        <w:tc>
          <w:tcPr>
            <w:tcW w:w="3354" w:type="dxa"/>
          </w:tcPr>
          <w:p w14:paraId="1FB56C21"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6BB96459" w14:textId="51CC4725" w:rsidTr="00EF1A3A">
        <w:trPr>
          <w:jc w:val="center"/>
        </w:trPr>
        <w:tc>
          <w:tcPr>
            <w:tcW w:w="2294" w:type="dxa"/>
          </w:tcPr>
          <w:p w14:paraId="69C08682"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Paskirtis, funkcijos</w:t>
            </w:r>
          </w:p>
        </w:tc>
        <w:tc>
          <w:tcPr>
            <w:tcW w:w="4314" w:type="dxa"/>
          </w:tcPr>
          <w:p w14:paraId="19F51F2B"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Kompostuojamų atliekų sumaišymui, struktūrinės medžiagos įterpimui, aeravimui, formuojant kaupą po savimi</w:t>
            </w:r>
          </w:p>
        </w:tc>
        <w:tc>
          <w:tcPr>
            <w:tcW w:w="3354" w:type="dxa"/>
          </w:tcPr>
          <w:p w14:paraId="24D237C6"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1DD321F4" w14:textId="3927C149" w:rsidTr="00EF1A3A">
        <w:trPr>
          <w:jc w:val="center"/>
        </w:trPr>
        <w:tc>
          <w:tcPr>
            <w:tcW w:w="2294" w:type="dxa"/>
          </w:tcPr>
          <w:p w14:paraId="424B9F38"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 xml:space="preserve">Valdymas </w:t>
            </w:r>
          </w:p>
        </w:tc>
        <w:tc>
          <w:tcPr>
            <w:tcW w:w="4314" w:type="dxa"/>
          </w:tcPr>
          <w:p w14:paraId="6A280EF8"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Iš kabinos arba specialiai įrengtos operatoriaus platformos arba nuotoliniu pultu</w:t>
            </w:r>
          </w:p>
        </w:tc>
        <w:tc>
          <w:tcPr>
            <w:tcW w:w="3354" w:type="dxa"/>
          </w:tcPr>
          <w:p w14:paraId="452ED261"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4C71FAF7" w14:textId="3A33E7A0" w:rsidTr="00EF1A3A">
        <w:trPr>
          <w:jc w:val="center"/>
        </w:trPr>
        <w:tc>
          <w:tcPr>
            <w:tcW w:w="2294" w:type="dxa"/>
          </w:tcPr>
          <w:p w14:paraId="47CA49A8"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Darbinė parengtis</w:t>
            </w:r>
          </w:p>
        </w:tc>
        <w:tc>
          <w:tcPr>
            <w:tcW w:w="4314" w:type="dxa"/>
          </w:tcPr>
          <w:p w14:paraId="36789ED4"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Hidraulinės sistemos valdymu pervedant iš transportinės padėties į darbinę, horizontalus aikštelės paviršiui</w:t>
            </w:r>
          </w:p>
        </w:tc>
        <w:tc>
          <w:tcPr>
            <w:tcW w:w="3354" w:type="dxa"/>
          </w:tcPr>
          <w:p w14:paraId="7449A57C"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795A111C" w14:textId="510F2939" w:rsidTr="00EF1A3A">
        <w:trPr>
          <w:jc w:val="center"/>
        </w:trPr>
        <w:tc>
          <w:tcPr>
            <w:tcW w:w="2294" w:type="dxa"/>
          </w:tcPr>
          <w:p w14:paraId="4BB5A84D"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Darbinė pavara</w:t>
            </w:r>
          </w:p>
        </w:tc>
        <w:tc>
          <w:tcPr>
            <w:tcW w:w="4314" w:type="dxa"/>
          </w:tcPr>
          <w:p w14:paraId="13067242"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Rotoriaus ir važiuoklės pavara hidraulinė</w:t>
            </w:r>
          </w:p>
        </w:tc>
        <w:tc>
          <w:tcPr>
            <w:tcW w:w="3354" w:type="dxa"/>
          </w:tcPr>
          <w:p w14:paraId="4DAD61D3"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59FE3D1D" w14:textId="16FE8D09" w:rsidTr="00EF1A3A">
        <w:trPr>
          <w:jc w:val="center"/>
        </w:trPr>
        <w:tc>
          <w:tcPr>
            <w:tcW w:w="2294" w:type="dxa"/>
          </w:tcPr>
          <w:p w14:paraId="0F4F55C9"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Važiuoklė</w:t>
            </w:r>
          </w:p>
        </w:tc>
        <w:tc>
          <w:tcPr>
            <w:tcW w:w="4314" w:type="dxa"/>
          </w:tcPr>
          <w:p w14:paraId="719AC82C"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Vikšrinė, apsauganti pagrindo dangas nuo pažeidimų</w:t>
            </w:r>
          </w:p>
        </w:tc>
        <w:tc>
          <w:tcPr>
            <w:tcW w:w="3354" w:type="dxa"/>
          </w:tcPr>
          <w:p w14:paraId="3E75418D"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372DF802" w14:textId="64B044F9" w:rsidTr="00EF1A3A">
        <w:trPr>
          <w:jc w:val="center"/>
        </w:trPr>
        <w:tc>
          <w:tcPr>
            <w:tcW w:w="2294" w:type="dxa"/>
          </w:tcPr>
          <w:p w14:paraId="097B6891"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 xml:space="preserve">Variklis </w:t>
            </w:r>
          </w:p>
        </w:tc>
        <w:tc>
          <w:tcPr>
            <w:tcW w:w="4314" w:type="dxa"/>
          </w:tcPr>
          <w:p w14:paraId="5E672CC9"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 xml:space="preserve">Dyzelinis, ne žemesnės kaip EU </w:t>
            </w:r>
            <w:proofErr w:type="spellStart"/>
            <w:r w:rsidRPr="00EF1A3A">
              <w:rPr>
                <w:rFonts w:ascii="Times New Roman" w:eastAsia="Calibri" w:hAnsi="Times New Roman" w:cs="Times New Roman"/>
                <w:sz w:val="23"/>
                <w:szCs w:val="23"/>
                <w:lang w:eastAsia="en-US"/>
              </w:rPr>
              <w:t>Stage</w:t>
            </w:r>
            <w:proofErr w:type="spellEnd"/>
            <w:r w:rsidRPr="00EF1A3A">
              <w:rPr>
                <w:rFonts w:ascii="Times New Roman" w:eastAsia="Calibri" w:hAnsi="Times New Roman" w:cs="Times New Roman"/>
                <w:sz w:val="23"/>
                <w:szCs w:val="23"/>
                <w:lang w:eastAsia="en-US"/>
              </w:rPr>
              <w:t xml:space="preserve"> V/ </w:t>
            </w:r>
            <w:proofErr w:type="spellStart"/>
            <w:r w:rsidRPr="00EF1A3A">
              <w:rPr>
                <w:rFonts w:ascii="Times New Roman" w:eastAsia="Calibri" w:hAnsi="Times New Roman" w:cs="Times New Roman"/>
                <w:sz w:val="23"/>
                <w:szCs w:val="23"/>
                <w:lang w:eastAsia="en-US"/>
              </w:rPr>
              <w:t>Tier</w:t>
            </w:r>
            <w:proofErr w:type="spellEnd"/>
            <w:r w:rsidRPr="00EF1A3A">
              <w:rPr>
                <w:rFonts w:ascii="Times New Roman" w:eastAsia="Calibri" w:hAnsi="Times New Roman" w:cs="Times New Roman"/>
                <w:sz w:val="23"/>
                <w:szCs w:val="23"/>
                <w:lang w:eastAsia="en-US"/>
              </w:rPr>
              <w:t xml:space="preserve"> 4f taršos klasės </w:t>
            </w:r>
          </w:p>
        </w:tc>
        <w:tc>
          <w:tcPr>
            <w:tcW w:w="3354" w:type="dxa"/>
          </w:tcPr>
          <w:p w14:paraId="5952FBF7"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7D380C7C" w14:textId="35270362" w:rsidTr="00782AE8">
        <w:trPr>
          <w:jc w:val="center"/>
        </w:trPr>
        <w:tc>
          <w:tcPr>
            <w:tcW w:w="9962" w:type="dxa"/>
            <w:gridSpan w:val="3"/>
          </w:tcPr>
          <w:p w14:paraId="34B984DE" w14:textId="585F5C5C"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b/>
                <w:bCs/>
                <w:sz w:val="23"/>
                <w:szCs w:val="23"/>
                <w:lang w:eastAsia="en-US"/>
              </w:rPr>
              <w:t>Techniniai parametrai:</w:t>
            </w:r>
          </w:p>
        </w:tc>
      </w:tr>
      <w:tr w:rsidR="00EF1A3A" w:rsidRPr="00EF1A3A" w14:paraId="2148482A" w14:textId="2E955B31" w:rsidTr="00EF1A3A">
        <w:trPr>
          <w:jc w:val="center"/>
        </w:trPr>
        <w:tc>
          <w:tcPr>
            <w:tcW w:w="2294" w:type="dxa"/>
          </w:tcPr>
          <w:p w14:paraId="6A43EFAC"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Apdorojamo kaupo aukštis</w:t>
            </w:r>
          </w:p>
        </w:tc>
        <w:tc>
          <w:tcPr>
            <w:tcW w:w="4314" w:type="dxa"/>
          </w:tcPr>
          <w:p w14:paraId="4B4E98CA"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Ne mažiau 1,200 m</w:t>
            </w:r>
          </w:p>
        </w:tc>
        <w:tc>
          <w:tcPr>
            <w:tcW w:w="3354" w:type="dxa"/>
          </w:tcPr>
          <w:p w14:paraId="32D82A2A"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79CB7EF4" w14:textId="60A4A1F9" w:rsidTr="00EF1A3A">
        <w:trPr>
          <w:jc w:val="center"/>
        </w:trPr>
        <w:tc>
          <w:tcPr>
            <w:tcW w:w="2294" w:type="dxa"/>
          </w:tcPr>
          <w:p w14:paraId="6D05315F"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Darbinis apdorojamo kaupo plotis</w:t>
            </w:r>
          </w:p>
        </w:tc>
        <w:tc>
          <w:tcPr>
            <w:tcW w:w="4314" w:type="dxa"/>
          </w:tcPr>
          <w:p w14:paraId="7B43F99A"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Ne mažiau 3,00 m</w:t>
            </w:r>
          </w:p>
        </w:tc>
        <w:tc>
          <w:tcPr>
            <w:tcW w:w="3354" w:type="dxa"/>
          </w:tcPr>
          <w:p w14:paraId="26E6ADE4"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3A5D4787" w14:textId="61417200" w:rsidTr="00EF1A3A">
        <w:trPr>
          <w:jc w:val="center"/>
        </w:trPr>
        <w:tc>
          <w:tcPr>
            <w:tcW w:w="2294" w:type="dxa"/>
          </w:tcPr>
          <w:p w14:paraId="0ED25A25"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 xml:space="preserve">Posūkio diametras </w:t>
            </w:r>
          </w:p>
        </w:tc>
        <w:tc>
          <w:tcPr>
            <w:tcW w:w="4314" w:type="dxa"/>
          </w:tcPr>
          <w:p w14:paraId="36D8E887"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Ne daugiau 4,500 m</w:t>
            </w:r>
          </w:p>
        </w:tc>
        <w:tc>
          <w:tcPr>
            <w:tcW w:w="3354" w:type="dxa"/>
          </w:tcPr>
          <w:p w14:paraId="26BF6017"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64E15239" w14:textId="5E80A33E" w:rsidTr="00EF1A3A">
        <w:trPr>
          <w:jc w:val="center"/>
        </w:trPr>
        <w:tc>
          <w:tcPr>
            <w:tcW w:w="2294" w:type="dxa"/>
          </w:tcPr>
          <w:p w14:paraId="278DE0A2"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 xml:space="preserve">Galios poreikis funkcijoms atlikti </w:t>
            </w:r>
          </w:p>
        </w:tc>
        <w:tc>
          <w:tcPr>
            <w:tcW w:w="4314" w:type="dxa"/>
          </w:tcPr>
          <w:p w14:paraId="08EF717C"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Ne daugiau 40 kW</w:t>
            </w:r>
          </w:p>
        </w:tc>
        <w:tc>
          <w:tcPr>
            <w:tcW w:w="3354" w:type="dxa"/>
          </w:tcPr>
          <w:p w14:paraId="08035C57"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0DB8CE4D" w14:textId="7225BF0D" w:rsidTr="00EF1A3A">
        <w:trPr>
          <w:jc w:val="center"/>
        </w:trPr>
        <w:tc>
          <w:tcPr>
            <w:tcW w:w="2294" w:type="dxa"/>
            <w:tcBorders>
              <w:bottom w:val="single" w:sz="4" w:space="0" w:color="auto"/>
            </w:tcBorders>
          </w:tcPr>
          <w:p w14:paraId="331C4D0B"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 xml:space="preserve">Transportavimui paruoštos technikos (komplekte) svoris </w:t>
            </w:r>
          </w:p>
        </w:tc>
        <w:tc>
          <w:tcPr>
            <w:tcW w:w="4314" w:type="dxa"/>
          </w:tcPr>
          <w:p w14:paraId="5FC46DE5"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Ne daugiau 2500 kg</w:t>
            </w:r>
          </w:p>
        </w:tc>
        <w:tc>
          <w:tcPr>
            <w:tcW w:w="3354" w:type="dxa"/>
          </w:tcPr>
          <w:p w14:paraId="2D1F406C"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2A5E3B89" w14:textId="6EB42708" w:rsidTr="00EF1A3A">
        <w:trPr>
          <w:jc w:val="center"/>
        </w:trPr>
        <w:tc>
          <w:tcPr>
            <w:tcW w:w="2294" w:type="dxa"/>
            <w:tcBorders>
              <w:bottom w:val="nil"/>
            </w:tcBorders>
          </w:tcPr>
          <w:p w14:paraId="05CF06DD" w14:textId="77777777" w:rsidR="00EF1A3A" w:rsidRPr="00EF1A3A" w:rsidRDefault="00EF1A3A" w:rsidP="00EF1A3A">
            <w:pPr>
              <w:spacing w:after="0" w:line="240" w:lineRule="auto"/>
              <w:rPr>
                <w:rFonts w:ascii="Times New Roman" w:eastAsia="Calibri" w:hAnsi="Times New Roman" w:cs="Times New Roman"/>
                <w:b/>
                <w:bCs/>
                <w:sz w:val="23"/>
                <w:szCs w:val="23"/>
                <w:lang w:eastAsia="en-US"/>
              </w:rPr>
            </w:pPr>
            <w:r w:rsidRPr="00EF1A3A">
              <w:rPr>
                <w:rFonts w:ascii="Times New Roman" w:eastAsia="Calibri" w:hAnsi="Times New Roman" w:cs="Times New Roman"/>
                <w:b/>
                <w:bCs/>
                <w:sz w:val="23"/>
                <w:szCs w:val="23"/>
                <w:lang w:eastAsia="en-US"/>
              </w:rPr>
              <w:t>Komplektacija:</w:t>
            </w:r>
          </w:p>
        </w:tc>
        <w:tc>
          <w:tcPr>
            <w:tcW w:w="4314" w:type="dxa"/>
            <w:vMerge w:val="restart"/>
          </w:tcPr>
          <w:p w14:paraId="72470A2C"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Maišymo rotorius turi turėti reverso ir sukimosi greičio reguliavimo funkcijas</w:t>
            </w:r>
          </w:p>
        </w:tc>
        <w:tc>
          <w:tcPr>
            <w:tcW w:w="3354" w:type="dxa"/>
            <w:vMerge w:val="restart"/>
          </w:tcPr>
          <w:p w14:paraId="104A5D4A"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26ADEC14" w14:textId="2AAAE63E" w:rsidTr="00EF1A3A">
        <w:trPr>
          <w:jc w:val="center"/>
        </w:trPr>
        <w:tc>
          <w:tcPr>
            <w:tcW w:w="2294" w:type="dxa"/>
            <w:tcBorders>
              <w:top w:val="nil"/>
              <w:bottom w:val="nil"/>
            </w:tcBorders>
          </w:tcPr>
          <w:p w14:paraId="7C1ED2DA"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vMerge/>
          </w:tcPr>
          <w:p w14:paraId="458BFE77"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c>
          <w:tcPr>
            <w:tcW w:w="3354" w:type="dxa"/>
            <w:vMerge/>
          </w:tcPr>
          <w:p w14:paraId="794FA4F2"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49197CB2" w14:textId="08622B12" w:rsidTr="00EF1A3A">
        <w:trPr>
          <w:jc w:val="center"/>
        </w:trPr>
        <w:tc>
          <w:tcPr>
            <w:tcW w:w="2294" w:type="dxa"/>
            <w:tcBorders>
              <w:top w:val="nil"/>
              <w:bottom w:val="nil"/>
            </w:tcBorders>
          </w:tcPr>
          <w:p w14:paraId="794694BA"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tcPr>
          <w:p w14:paraId="23C49F21"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Monitorius reguliavimų ir veikimo parametrų kontrolei</w:t>
            </w:r>
          </w:p>
        </w:tc>
        <w:tc>
          <w:tcPr>
            <w:tcW w:w="3354" w:type="dxa"/>
          </w:tcPr>
          <w:p w14:paraId="391B0A56"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45DAD4BF" w14:textId="4C15B313" w:rsidTr="00EF1A3A">
        <w:trPr>
          <w:jc w:val="center"/>
        </w:trPr>
        <w:tc>
          <w:tcPr>
            <w:tcW w:w="2294" w:type="dxa"/>
            <w:tcBorders>
              <w:top w:val="nil"/>
              <w:bottom w:val="nil"/>
            </w:tcBorders>
          </w:tcPr>
          <w:p w14:paraId="71D18BFB"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tcPr>
          <w:p w14:paraId="0EF41BCA"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Darbo valandų skaitiklis</w:t>
            </w:r>
          </w:p>
        </w:tc>
        <w:tc>
          <w:tcPr>
            <w:tcW w:w="3354" w:type="dxa"/>
          </w:tcPr>
          <w:p w14:paraId="7783BE29"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6130E5D9" w14:textId="570FA825" w:rsidTr="00EF1A3A">
        <w:trPr>
          <w:jc w:val="center"/>
        </w:trPr>
        <w:tc>
          <w:tcPr>
            <w:tcW w:w="2294" w:type="dxa"/>
            <w:tcBorders>
              <w:top w:val="nil"/>
              <w:bottom w:val="nil"/>
            </w:tcBorders>
          </w:tcPr>
          <w:p w14:paraId="77207E59"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tcPr>
          <w:p w14:paraId="349C09CE"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Vėžės valytuvai – 2 vnt.</w:t>
            </w:r>
          </w:p>
        </w:tc>
        <w:tc>
          <w:tcPr>
            <w:tcW w:w="3354" w:type="dxa"/>
          </w:tcPr>
          <w:p w14:paraId="0EB2717B"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1B1CB780" w14:textId="30132970" w:rsidTr="00EF1A3A">
        <w:trPr>
          <w:jc w:val="center"/>
        </w:trPr>
        <w:tc>
          <w:tcPr>
            <w:tcW w:w="2294" w:type="dxa"/>
            <w:tcBorders>
              <w:top w:val="nil"/>
              <w:bottom w:val="nil"/>
            </w:tcBorders>
          </w:tcPr>
          <w:p w14:paraId="2BEE90A6"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tcPr>
          <w:p w14:paraId="7A2FE979"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Atsarginių detalių katalogas</w:t>
            </w:r>
          </w:p>
        </w:tc>
        <w:tc>
          <w:tcPr>
            <w:tcW w:w="3354" w:type="dxa"/>
          </w:tcPr>
          <w:p w14:paraId="6A297B03"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175F80CF" w14:textId="3C5B0760" w:rsidTr="00EF1A3A">
        <w:trPr>
          <w:jc w:val="center"/>
        </w:trPr>
        <w:tc>
          <w:tcPr>
            <w:tcW w:w="2294" w:type="dxa"/>
            <w:tcBorders>
              <w:top w:val="nil"/>
            </w:tcBorders>
          </w:tcPr>
          <w:p w14:paraId="37B87CBF"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tcPr>
          <w:p w14:paraId="3B967DA9"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Times New Roman" w:hAnsi="Times New Roman" w:cs="Times New Roman"/>
                <w:sz w:val="23"/>
                <w:szCs w:val="23"/>
                <w:lang w:eastAsia="en-US"/>
              </w:rPr>
              <w:t>Dažymas pagal DIN ISO 12944-5, antikorozinės apsaugos kategorija ne žemesnė C2</w:t>
            </w:r>
          </w:p>
        </w:tc>
        <w:tc>
          <w:tcPr>
            <w:tcW w:w="3354" w:type="dxa"/>
          </w:tcPr>
          <w:p w14:paraId="0B36C64B" w14:textId="77777777" w:rsidR="00EF1A3A" w:rsidRPr="00EF1A3A" w:rsidRDefault="00EF1A3A" w:rsidP="00EF1A3A">
            <w:pPr>
              <w:spacing w:after="0" w:line="240" w:lineRule="auto"/>
              <w:jc w:val="both"/>
              <w:rPr>
                <w:rFonts w:ascii="Times New Roman" w:eastAsia="Times New Roman" w:hAnsi="Times New Roman" w:cs="Times New Roman"/>
                <w:sz w:val="23"/>
                <w:szCs w:val="23"/>
                <w:lang w:eastAsia="en-US"/>
              </w:rPr>
            </w:pPr>
          </w:p>
        </w:tc>
      </w:tr>
      <w:tr w:rsidR="00EF1A3A" w:rsidRPr="00EF1A3A" w14:paraId="6C9C70C7" w14:textId="4B712652" w:rsidTr="00EF1A3A">
        <w:trPr>
          <w:jc w:val="center"/>
        </w:trPr>
        <w:tc>
          <w:tcPr>
            <w:tcW w:w="2294" w:type="dxa"/>
            <w:tcBorders>
              <w:top w:val="single" w:sz="4" w:space="0" w:color="auto"/>
              <w:left w:val="single" w:sz="4" w:space="0" w:color="auto"/>
              <w:bottom w:val="nil"/>
              <w:right w:val="single" w:sz="4" w:space="0" w:color="auto"/>
            </w:tcBorders>
          </w:tcPr>
          <w:p w14:paraId="45DD3275"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Times New Roman" w:hAnsi="Times New Roman" w:cs="Times New Roman"/>
                <w:b/>
                <w:sz w:val="23"/>
                <w:szCs w:val="23"/>
                <w:lang w:eastAsia="en-US"/>
              </w:rPr>
              <w:lastRenderedPageBreak/>
              <w:t>Instrukcijų ir apmokymų reikalavimai</w:t>
            </w:r>
          </w:p>
        </w:tc>
        <w:tc>
          <w:tcPr>
            <w:tcW w:w="4314" w:type="dxa"/>
            <w:tcBorders>
              <w:left w:val="single" w:sz="4" w:space="0" w:color="auto"/>
            </w:tcBorders>
          </w:tcPr>
          <w:p w14:paraId="51E58141"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Times New Roman" w:hAnsi="Times New Roman" w:cs="Times New Roman"/>
                <w:color w:val="000000"/>
                <w:sz w:val="23"/>
                <w:szCs w:val="23"/>
                <w:lang w:eastAsia="en-US"/>
              </w:rPr>
              <w:t>Komposto vartytuvo eksploatacijos, aptarnavimo bei priežiūros instrukcijos lietuvių kalba pateikiama su vartytuvu 1 rašytine ir 1 elektronine (USB, CD) forma</w:t>
            </w:r>
          </w:p>
        </w:tc>
        <w:tc>
          <w:tcPr>
            <w:tcW w:w="3354" w:type="dxa"/>
            <w:tcBorders>
              <w:left w:val="single" w:sz="4" w:space="0" w:color="auto"/>
            </w:tcBorders>
          </w:tcPr>
          <w:p w14:paraId="4ED8002A" w14:textId="77777777" w:rsidR="00EF1A3A" w:rsidRPr="00EF1A3A" w:rsidRDefault="00EF1A3A" w:rsidP="00EF1A3A">
            <w:pPr>
              <w:spacing w:after="0" w:line="240" w:lineRule="auto"/>
              <w:jc w:val="both"/>
              <w:rPr>
                <w:rFonts w:ascii="Times New Roman" w:eastAsia="Times New Roman" w:hAnsi="Times New Roman" w:cs="Times New Roman"/>
                <w:color w:val="000000"/>
                <w:sz w:val="23"/>
                <w:szCs w:val="23"/>
                <w:lang w:eastAsia="en-US"/>
              </w:rPr>
            </w:pPr>
          </w:p>
        </w:tc>
      </w:tr>
      <w:tr w:rsidR="00EF1A3A" w:rsidRPr="00EF1A3A" w14:paraId="7A39A7CC" w14:textId="48B28315" w:rsidTr="00EF1A3A">
        <w:trPr>
          <w:jc w:val="center"/>
        </w:trPr>
        <w:tc>
          <w:tcPr>
            <w:tcW w:w="2294" w:type="dxa"/>
            <w:tcBorders>
              <w:top w:val="nil"/>
              <w:left w:val="single" w:sz="4" w:space="0" w:color="auto"/>
              <w:bottom w:val="nil"/>
              <w:right w:val="single" w:sz="4" w:space="0" w:color="auto"/>
            </w:tcBorders>
          </w:tcPr>
          <w:p w14:paraId="489F7E26"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tcBorders>
              <w:left w:val="single" w:sz="4" w:space="0" w:color="auto"/>
            </w:tcBorders>
          </w:tcPr>
          <w:p w14:paraId="29B75B63" w14:textId="2FE78CD1"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 xml:space="preserve">1 dienos darbo su vartytuvu personalo apmokymai </w:t>
            </w:r>
          </w:p>
        </w:tc>
        <w:tc>
          <w:tcPr>
            <w:tcW w:w="3354" w:type="dxa"/>
            <w:tcBorders>
              <w:left w:val="single" w:sz="4" w:space="0" w:color="auto"/>
            </w:tcBorders>
          </w:tcPr>
          <w:p w14:paraId="035B8FBA"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4DA7973F" w14:textId="7098B9B1" w:rsidTr="00EF1A3A">
        <w:trPr>
          <w:jc w:val="center"/>
        </w:trPr>
        <w:tc>
          <w:tcPr>
            <w:tcW w:w="2294" w:type="dxa"/>
            <w:tcBorders>
              <w:top w:val="nil"/>
              <w:left w:val="single" w:sz="4" w:space="0" w:color="auto"/>
              <w:bottom w:val="nil"/>
              <w:right w:val="single" w:sz="4" w:space="0" w:color="auto"/>
            </w:tcBorders>
          </w:tcPr>
          <w:p w14:paraId="10E73E37"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tcBorders>
              <w:left w:val="single" w:sz="4" w:space="0" w:color="auto"/>
            </w:tcBorders>
          </w:tcPr>
          <w:p w14:paraId="124A7643" w14:textId="77777777" w:rsidR="00EF1A3A" w:rsidRPr="00EF1A3A" w:rsidRDefault="00EF1A3A" w:rsidP="000D0671">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Saugaus darbo komposto vartytuvu instrukcija elektronine (USB, CD) forma</w:t>
            </w:r>
          </w:p>
        </w:tc>
        <w:tc>
          <w:tcPr>
            <w:tcW w:w="3354" w:type="dxa"/>
            <w:tcBorders>
              <w:left w:val="single" w:sz="4" w:space="0" w:color="auto"/>
            </w:tcBorders>
          </w:tcPr>
          <w:p w14:paraId="2E18B79C"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r>
      <w:tr w:rsidR="00EF1A3A" w:rsidRPr="00EF1A3A" w14:paraId="3C427250" w14:textId="693ECC77" w:rsidTr="00EF1A3A">
        <w:trPr>
          <w:jc w:val="center"/>
        </w:trPr>
        <w:tc>
          <w:tcPr>
            <w:tcW w:w="2294" w:type="dxa"/>
            <w:tcBorders>
              <w:top w:val="nil"/>
              <w:left w:val="single" w:sz="4" w:space="0" w:color="auto"/>
              <w:bottom w:val="nil"/>
              <w:right w:val="single" w:sz="4" w:space="0" w:color="auto"/>
            </w:tcBorders>
          </w:tcPr>
          <w:p w14:paraId="31621A7D"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p>
        </w:tc>
        <w:tc>
          <w:tcPr>
            <w:tcW w:w="4314" w:type="dxa"/>
            <w:tcBorders>
              <w:left w:val="single" w:sz="4" w:space="0" w:color="auto"/>
            </w:tcBorders>
          </w:tcPr>
          <w:p w14:paraId="1B9EF5A5"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Komposto vartytuvas turi atitikti Lietuvos Respublikos ir/arba ES standartus ir turėti CE ženklinimą  (su pasiūlymu pateikti vartytuvo EB atitikties deklaraciją, CE sertifikato kopiją ar analogišką dokumentą)</w:t>
            </w:r>
          </w:p>
        </w:tc>
        <w:tc>
          <w:tcPr>
            <w:tcW w:w="3354" w:type="dxa"/>
            <w:tcBorders>
              <w:left w:val="single" w:sz="4" w:space="0" w:color="auto"/>
            </w:tcBorders>
          </w:tcPr>
          <w:p w14:paraId="2936DB08"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1B6E463D" w14:textId="6939FE24" w:rsidTr="00EF1A3A">
        <w:trPr>
          <w:jc w:val="center"/>
        </w:trPr>
        <w:tc>
          <w:tcPr>
            <w:tcW w:w="2294" w:type="dxa"/>
            <w:tcBorders>
              <w:top w:val="single" w:sz="4" w:space="0" w:color="auto"/>
            </w:tcBorders>
          </w:tcPr>
          <w:p w14:paraId="5C2849D1"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Garantija komposto vartytuvui</w:t>
            </w:r>
          </w:p>
        </w:tc>
        <w:tc>
          <w:tcPr>
            <w:tcW w:w="4314" w:type="dxa"/>
          </w:tcPr>
          <w:p w14:paraId="10A4C034" w14:textId="677A0687" w:rsidR="00EF1A3A" w:rsidRPr="0009572E" w:rsidRDefault="0009572E" w:rsidP="00EF1A3A">
            <w:pPr>
              <w:spacing w:after="0" w:line="240" w:lineRule="auto"/>
              <w:jc w:val="both"/>
              <w:rPr>
                <w:rFonts w:ascii="Times New Roman" w:eastAsia="Calibri" w:hAnsi="Times New Roman" w:cs="Times New Roman"/>
                <w:sz w:val="23"/>
                <w:szCs w:val="23"/>
                <w:lang w:eastAsia="en-US"/>
              </w:rPr>
            </w:pPr>
            <w:r w:rsidRPr="0009572E">
              <w:rPr>
                <w:rFonts w:ascii="Times New Roman" w:eastAsia="Calibri" w:hAnsi="Times New Roman" w:cs="Times New Roman"/>
                <w:bCs/>
                <w:sz w:val="23"/>
                <w:szCs w:val="23"/>
                <w:lang w:eastAsia="en-US"/>
              </w:rPr>
              <w:t>Ne mažiau kaip 1000 moto valandų išdirbiui, bet ne ilgesniam kaip 36 mėnesių laikotarpiui (priklausomai nuo to, kas įvyksta ankščiau)</w:t>
            </w:r>
          </w:p>
        </w:tc>
        <w:tc>
          <w:tcPr>
            <w:tcW w:w="3354" w:type="dxa"/>
          </w:tcPr>
          <w:p w14:paraId="70D787FD"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r w:rsidR="00EF1A3A" w:rsidRPr="00EF1A3A" w14:paraId="29D4C8E1" w14:textId="03272461" w:rsidTr="00EF1A3A">
        <w:trPr>
          <w:jc w:val="center"/>
        </w:trPr>
        <w:tc>
          <w:tcPr>
            <w:tcW w:w="2294" w:type="dxa"/>
          </w:tcPr>
          <w:p w14:paraId="7089403D" w14:textId="77777777" w:rsidR="00EF1A3A" w:rsidRPr="00EF1A3A" w:rsidRDefault="00EF1A3A" w:rsidP="00EF1A3A">
            <w:pPr>
              <w:spacing w:after="0" w:line="240" w:lineRule="auto"/>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Pristatymas</w:t>
            </w:r>
          </w:p>
        </w:tc>
        <w:tc>
          <w:tcPr>
            <w:tcW w:w="4314" w:type="dxa"/>
          </w:tcPr>
          <w:p w14:paraId="5C725932" w14:textId="35DCCD82" w:rsidR="00EF1A3A" w:rsidRPr="00EF1A3A" w:rsidRDefault="00EF1A3A" w:rsidP="00EF1A3A">
            <w:pPr>
              <w:spacing w:after="0" w:line="240" w:lineRule="auto"/>
              <w:jc w:val="both"/>
              <w:rPr>
                <w:rFonts w:ascii="Times New Roman" w:eastAsia="Calibri" w:hAnsi="Times New Roman" w:cs="Times New Roman"/>
                <w:sz w:val="23"/>
                <w:szCs w:val="23"/>
                <w:lang w:eastAsia="en-US"/>
              </w:rPr>
            </w:pPr>
            <w:r w:rsidRPr="00EF1A3A">
              <w:rPr>
                <w:rFonts w:ascii="Times New Roman" w:eastAsia="Calibri" w:hAnsi="Times New Roman" w:cs="Times New Roman"/>
                <w:sz w:val="23"/>
                <w:szCs w:val="23"/>
                <w:lang w:eastAsia="en-US"/>
              </w:rPr>
              <w:t>Pardavėjas organizuoja komposto vartytuvo pristatymą ne vėliau kaip per 3 mėnesius nuo sutarties pasirašymo dienos</w:t>
            </w:r>
          </w:p>
        </w:tc>
        <w:tc>
          <w:tcPr>
            <w:tcW w:w="3354" w:type="dxa"/>
          </w:tcPr>
          <w:p w14:paraId="0FAB47BA" w14:textId="77777777" w:rsidR="00EF1A3A" w:rsidRPr="00EF1A3A" w:rsidRDefault="00EF1A3A" w:rsidP="00EF1A3A">
            <w:pPr>
              <w:spacing w:after="0" w:line="240" w:lineRule="auto"/>
              <w:jc w:val="both"/>
              <w:rPr>
                <w:rFonts w:ascii="Times New Roman" w:eastAsia="Calibri" w:hAnsi="Times New Roman" w:cs="Times New Roman"/>
                <w:sz w:val="23"/>
                <w:szCs w:val="23"/>
                <w:lang w:eastAsia="en-US"/>
              </w:rPr>
            </w:pPr>
          </w:p>
        </w:tc>
      </w:tr>
    </w:tbl>
    <w:p w14:paraId="68C9D1DE" w14:textId="77777777" w:rsidR="00EF1A3A" w:rsidRDefault="00EF1A3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02375A" w:rsidRPr="0002375A" w14:paraId="2441C195" w14:textId="77777777" w:rsidTr="00C850E1">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C850E1">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C850E1">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686"/>
      </w:tblGrid>
      <w:tr w:rsidR="0002375A" w:rsidRPr="0002375A" w14:paraId="5E1C5126" w14:textId="77777777" w:rsidTr="00C850E1">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C850E1">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C850E1">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C850E1">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686"/>
      </w:tblGrid>
      <w:tr w:rsidR="0002375A" w:rsidRPr="0002375A" w14:paraId="221043FD" w14:textId="77777777" w:rsidTr="00C850E1">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C850E1">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C850E1">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C850E1">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68D4C1C"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4B76514A"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4" w:history="1"/>
      <w:hyperlink r:id="rId25"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6"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2826B120" w14:textId="2BEFB1B3" w:rsidR="008D704D" w:rsidRPr="00710F40" w:rsidRDefault="008D704D" w:rsidP="009875FC">
      <w:pPr>
        <w:rPr>
          <w:rFonts w:ascii="Times New Roman" w:hAnsi="Times New Roman" w:cs="Times New Roman"/>
          <w:color w:val="7030A0"/>
        </w:rPr>
      </w:pPr>
    </w:p>
    <w:sectPr w:rsidR="008D704D" w:rsidRPr="00710F40"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7B9B" w14:textId="77777777" w:rsidR="00474943" w:rsidRDefault="00474943" w:rsidP="00D05666">
      <w:r>
        <w:separator/>
      </w:r>
    </w:p>
  </w:endnote>
  <w:endnote w:type="continuationSeparator" w:id="0">
    <w:p w14:paraId="70676D49" w14:textId="77777777" w:rsidR="00474943" w:rsidRDefault="00474943" w:rsidP="00D05666">
      <w:r>
        <w:continuationSeparator/>
      </w:r>
    </w:p>
  </w:endnote>
  <w:endnote w:type="continuationNotice" w:id="1">
    <w:p w14:paraId="6DB2CC33" w14:textId="77777777" w:rsidR="00474943" w:rsidRDefault="00474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44B5" w14:textId="77777777" w:rsidR="00474943" w:rsidRDefault="00474943" w:rsidP="00D05666">
      <w:r>
        <w:separator/>
      </w:r>
    </w:p>
  </w:footnote>
  <w:footnote w:type="continuationSeparator" w:id="0">
    <w:p w14:paraId="4CB47616" w14:textId="77777777" w:rsidR="00474943" w:rsidRDefault="00474943" w:rsidP="00D05666">
      <w:r>
        <w:continuationSeparator/>
      </w:r>
    </w:p>
  </w:footnote>
  <w:footnote w:type="continuationNotice" w:id="1">
    <w:p w14:paraId="53B8BB2A" w14:textId="77777777" w:rsidR="00474943" w:rsidRDefault="00474943">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9"/>
  </w:num>
  <w:num w:numId="12" w16cid:durableId="32313854">
    <w:abstractNumId w:val="9"/>
  </w:num>
  <w:num w:numId="13" w16cid:durableId="1318921492">
    <w:abstractNumId w:val="13"/>
  </w:num>
  <w:num w:numId="14" w16cid:durableId="1864435576">
    <w:abstractNumId w:val="22"/>
  </w:num>
  <w:num w:numId="15" w16cid:durableId="1941065713">
    <w:abstractNumId w:val="3"/>
  </w:num>
  <w:num w:numId="16" w16cid:durableId="19859238">
    <w:abstractNumId w:val="4"/>
  </w:num>
  <w:num w:numId="17" w16cid:durableId="1297491117">
    <w:abstractNumId w:val="11"/>
  </w:num>
  <w:num w:numId="18" w16cid:durableId="1113094688">
    <w:abstractNumId w:val="7"/>
  </w:num>
  <w:num w:numId="19" w16cid:durableId="507983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15"/>
  </w:num>
  <w:num w:numId="21" w16cid:durableId="1093743485">
    <w:abstractNumId w:val="17"/>
  </w:num>
  <w:num w:numId="22" w16cid:durableId="2055230015">
    <w:abstractNumId w:val="21"/>
  </w:num>
  <w:num w:numId="23" w16cid:durableId="325788005">
    <w:abstractNumId w:val="0"/>
  </w:num>
  <w:num w:numId="24" w16cid:durableId="1732925858">
    <w:abstractNumId w:val="8"/>
  </w:num>
  <w:num w:numId="25" w16cid:durableId="1809976430">
    <w:abstractNumId w:val="18"/>
  </w:num>
  <w:num w:numId="26" w16cid:durableId="1541279536">
    <w:abstractNumId w:val="10"/>
  </w:num>
  <w:num w:numId="27" w16cid:durableId="591008366">
    <w:abstractNumId w:val="5"/>
  </w:num>
  <w:num w:numId="28" w16cid:durableId="18161439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96"/>
    <w:rsid w:val="000561CC"/>
    <w:rsid w:val="000571AD"/>
    <w:rsid w:val="00057346"/>
    <w:rsid w:val="000578C9"/>
    <w:rsid w:val="0006040C"/>
    <w:rsid w:val="000605C5"/>
    <w:rsid w:val="000608EF"/>
    <w:rsid w:val="00061084"/>
    <w:rsid w:val="00061466"/>
    <w:rsid w:val="00061E86"/>
    <w:rsid w:val="00062FBE"/>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E"/>
    <w:rsid w:val="00095834"/>
    <w:rsid w:val="00095A99"/>
    <w:rsid w:val="0009724E"/>
    <w:rsid w:val="00097B80"/>
    <w:rsid w:val="000A05FB"/>
    <w:rsid w:val="000A09BB"/>
    <w:rsid w:val="000A0DFE"/>
    <w:rsid w:val="000A0F5D"/>
    <w:rsid w:val="000A1983"/>
    <w:rsid w:val="000A1E34"/>
    <w:rsid w:val="000A202B"/>
    <w:rsid w:val="000A2CBA"/>
    <w:rsid w:val="000A2D88"/>
    <w:rsid w:val="000A5738"/>
    <w:rsid w:val="000A5FB1"/>
    <w:rsid w:val="000A6BBE"/>
    <w:rsid w:val="000A74E8"/>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A8"/>
    <w:rsid w:val="000C3D2E"/>
    <w:rsid w:val="000C3F71"/>
    <w:rsid w:val="000C4D87"/>
    <w:rsid w:val="000C4DF9"/>
    <w:rsid w:val="000C55D6"/>
    <w:rsid w:val="000C59B8"/>
    <w:rsid w:val="000C6068"/>
    <w:rsid w:val="000C63E8"/>
    <w:rsid w:val="000C7160"/>
    <w:rsid w:val="000D067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72D"/>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D95"/>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DB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46"/>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5A8"/>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9A9"/>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D8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943"/>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127"/>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F5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2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CEB"/>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6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0F40"/>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84"/>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A45"/>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257"/>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30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8D7"/>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C9C"/>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DF"/>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F1"/>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79B"/>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6C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1A1"/>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19"/>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DCB"/>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986"/>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C8"/>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8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3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93"/>
    <w:rsid w:val="00F07575"/>
    <w:rsid w:val="00F0779F"/>
    <w:rsid w:val="00F10EB1"/>
    <w:rsid w:val="00F11188"/>
    <w:rsid w:val="00F112FE"/>
    <w:rsid w:val="00F1174E"/>
    <w:rsid w:val="00F1266B"/>
    <w:rsid w:val="00F126A8"/>
    <w:rsid w:val="00F1334C"/>
    <w:rsid w:val="00F133E3"/>
    <w:rsid w:val="00F13921"/>
    <w:rsid w:val="00F1417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3D"/>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prat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25</Pages>
  <Words>30069</Words>
  <Characters>17140</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75</cp:revision>
  <dcterms:created xsi:type="dcterms:W3CDTF">2025-06-12T13:56:00Z</dcterms:created>
  <dcterms:modified xsi:type="dcterms:W3CDTF">2025-07-01T08:15:00Z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