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285"/>
        <w:gridCol w:w="3285"/>
        <w:gridCol w:w="1051"/>
        <w:gridCol w:w="2234"/>
      </w:tblGrid>
      <w:tr w:rsidR="00BF0B2F" w14:paraId="22290F3C" w14:textId="77777777" w:rsidTr="00BF0B2F">
        <w:trPr>
          <w:cantSplit/>
        </w:trPr>
        <w:tc>
          <w:tcPr>
            <w:tcW w:w="3285" w:type="dxa"/>
            <w:hideMark/>
          </w:tcPr>
          <w:p w14:paraId="2DEC46D6" w14:textId="19363B5E" w:rsidR="00BF0B2F" w:rsidRDefault="006709F1">
            <w:pPr>
              <w:jc w:val="center"/>
              <w:rPr>
                <w:lang w:val="lt-LT"/>
              </w:rPr>
            </w:pPr>
            <w:r>
              <w:rPr>
                <w:noProof/>
                <w:sz w:val="20"/>
              </w:rPr>
              <w:drawing>
                <wp:inline distT="0" distB="0" distL="0" distR="0" wp14:anchorId="01704630" wp14:editId="34721FAF">
                  <wp:extent cx="1487805"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sidR="00BF0B2F">
              <w:rPr>
                <w:sz w:val="20"/>
              </w:rPr>
              <w:tab/>
            </w:r>
          </w:p>
        </w:tc>
        <w:tc>
          <w:tcPr>
            <w:tcW w:w="3285" w:type="dxa"/>
            <w:hideMark/>
          </w:tcPr>
          <w:p w14:paraId="5C665216" w14:textId="5CD6F29A" w:rsidR="00BF0B2F" w:rsidRDefault="00BF0B2F">
            <w:pPr>
              <w:jc w:val="center"/>
              <w:rPr>
                <w:lang w:val="lt-LT"/>
              </w:rPr>
            </w:pPr>
          </w:p>
        </w:tc>
        <w:tc>
          <w:tcPr>
            <w:tcW w:w="1051" w:type="dxa"/>
            <w:hideMark/>
          </w:tcPr>
          <w:p w14:paraId="5C6807BB" w14:textId="77777777" w:rsidR="00BF0B2F" w:rsidRDefault="00BF0B2F">
            <w:pPr>
              <w:rPr>
                <w:lang w:val="lt-LT"/>
              </w:rPr>
            </w:pPr>
            <w:r>
              <w:rPr>
                <w:lang w:val="lt-LT"/>
              </w:rPr>
              <w:t xml:space="preserve"> </w:t>
            </w:r>
          </w:p>
        </w:tc>
        <w:tc>
          <w:tcPr>
            <w:tcW w:w="2234" w:type="dxa"/>
          </w:tcPr>
          <w:p w14:paraId="1DFD86CC" w14:textId="77777777" w:rsidR="00BF0B2F" w:rsidRDefault="00BF0B2F">
            <w:pPr>
              <w:rPr>
                <w:lang w:val="lt-LT"/>
              </w:rPr>
            </w:pPr>
          </w:p>
        </w:tc>
      </w:tr>
      <w:tr w:rsidR="00BF0B2F" w14:paraId="023A2D4E" w14:textId="77777777" w:rsidTr="00BF0B2F">
        <w:tc>
          <w:tcPr>
            <w:tcW w:w="9855" w:type="dxa"/>
            <w:gridSpan w:val="4"/>
          </w:tcPr>
          <w:p w14:paraId="1C3A4372" w14:textId="77777777" w:rsidR="00BF0B2F" w:rsidRDefault="00BF0B2F">
            <w:pPr>
              <w:keepNext/>
              <w:jc w:val="center"/>
              <w:outlineLvl w:val="4"/>
              <w:rPr>
                <w:b/>
                <w:caps/>
                <w:sz w:val="12"/>
              </w:rPr>
            </w:pPr>
          </w:p>
        </w:tc>
      </w:tr>
      <w:tr w:rsidR="00BF0B2F" w:rsidRPr="004A68D6" w14:paraId="595AF552" w14:textId="77777777" w:rsidTr="00BF0B2F">
        <w:tc>
          <w:tcPr>
            <w:tcW w:w="9855" w:type="dxa"/>
            <w:gridSpan w:val="4"/>
            <w:hideMark/>
          </w:tcPr>
          <w:p w14:paraId="0CE8C85B" w14:textId="77777777" w:rsidR="00BF0B2F" w:rsidRPr="004A68D6" w:rsidRDefault="00BF0B2F">
            <w:pPr>
              <w:keepNext/>
              <w:jc w:val="center"/>
              <w:outlineLvl w:val="4"/>
              <w:rPr>
                <w:rFonts w:ascii="Arial" w:hAnsi="Arial" w:cs="Arial"/>
                <w:caps/>
                <w:sz w:val="20"/>
              </w:rPr>
            </w:pPr>
            <w:r w:rsidRPr="004A68D6">
              <w:rPr>
                <w:rFonts w:ascii="Arial" w:hAnsi="Arial" w:cs="Arial"/>
                <w:b/>
                <w:caps/>
                <w:sz w:val="20"/>
              </w:rPr>
              <w:t>Akcinė bendrovė</w:t>
            </w:r>
            <w:r w:rsidRPr="004A68D6">
              <w:rPr>
                <w:rFonts w:ascii="Arial" w:hAnsi="Arial" w:cs="Arial"/>
                <w:b/>
                <w:caps/>
                <w:sz w:val="20"/>
                <w:lang w:val="lt-LT"/>
              </w:rPr>
              <w:t xml:space="preserve"> „KAUNO ENERGIJA “</w:t>
            </w:r>
          </w:p>
        </w:tc>
      </w:tr>
    </w:tbl>
    <w:p w14:paraId="4905C72C" w14:textId="448BA134" w:rsidR="00D60C1C" w:rsidRPr="004A68D6" w:rsidRDefault="00D60C1C" w:rsidP="006F1DC9">
      <w:pPr>
        <w:pStyle w:val="WW-Default"/>
        <w:pBdr>
          <w:bottom w:val="single" w:sz="8" w:space="1" w:color="000000"/>
        </w:pBdr>
        <w:tabs>
          <w:tab w:val="left" w:pos="1333"/>
        </w:tabs>
        <w:snapToGrid w:val="0"/>
        <w:spacing w:line="240" w:lineRule="exact"/>
        <w:rPr>
          <w:rFonts w:ascii="Arial" w:eastAsia="MS Mincho" w:hAnsi="Arial" w:cs="Arial"/>
          <w:b/>
          <w:bCs/>
          <w:color w:val="auto"/>
          <w:sz w:val="20"/>
          <w:szCs w:val="20"/>
          <w:lang w:eastAsia="lt-LT"/>
        </w:rPr>
      </w:pPr>
    </w:p>
    <w:p w14:paraId="5B05751D" w14:textId="2E471816" w:rsidR="00DB00DF" w:rsidRDefault="00DB00DF" w:rsidP="006F1DC9">
      <w:pPr>
        <w:pStyle w:val="WW-Default"/>
        <w:pBdr>
          <w:bottom w:val="single" w:sz="8" w:space="1" w:color="000000"/>
        </w:pBdr>
        <w:snapToGrid w:val="0"/>
        <w:spacing w:line="280" w:lineRule="atLeast"/>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TARPTAUTINIS ATVIRAS PIRKIMAS</w:t>
      </w:r>
    </w:p>
    <w:p w14:paraId="0FFDE6F6" w14:textId="387F806E" w:rsidR="00DB00DF" w:rsidRPr="00DB00DF" w:rsidRDefault="00DB00DF" w:rsidP="006F1DC9">
      <w:pPr>
        <w:pStyle w:val="WW-Default"/>
        <w:pBdr>
          <w:bottom w:val="single" w:sz="8" w:space="1" w:color="000000"/>
        </w:pBdr>
        <w:snapToGrid w:val="0"/>
        <w:spacing w:line="280" w:lineRule="atLeast"/>
        <w:jc w:val="center"/>
        <w:rPr>
          <w:rFonts w:ascii="Arial" w:eastAsia="Times New Roman" w:hAnsi="Arial" w:cs="Arial"/>
          <w:b/>
          <w:caps/>
          <w:color w:val="auto"/>
          <w:sz w:val="20"/>
          <w:szCs w:val="20"/>
          <w:lang w:eastAsia="lt-LT"/>
        </w:rPr>
      </w:pPr>
      <w:r w:rsidRPr="00DB00DF">
        <w:rPr>
          <w:rFonts w:ascii="Arial" w:eastAsia="Times New Roman" w:hAnsi="Arial" w:cs="Arial"/>
          <w:b/>
          <w:caps/>
          <w:color w:val="auto"/>
          <w:sz w:val="20"/>
          <w:szCs w:val="20"/>
          <w:lang w:eastAsia="lt-LT"/>
        </w:rPr>
        <w:t>Inžinerinių šilumos perdavimo tinklų, inžinerinių statinių, pastatų/statinių, žemės kadastrinių matavimų, žemės sklypų formavimo ir pertvarkymo projektų rengimo, bei servituto planų rengimo ir derinimo paslaug</w:t>
      </w:r>
      <w:r>
        <w:rPr>
          <w:rFonts w:ascii="Arial" w:eastAsia="Times New Roman" w:hAnsi="Arial" w:cs="Arial"/>
          <w:b/>
          <w:caps/>
          <w:color w:val="auto"/>
          <w:sz w:val="20"/>
          <w:szCs w:val="20"/>
          <w:lang w:eastAsia="lt-LT"/>
        </w:rPr>
        <w:t>Ų PIRKIMAS</w:t>
      </w:r>
    </w:p>
    <w:p w14:paraId="0B539DB5" w14:textId="4A363B9A" w:rsidR="00D60C1C" w:rsidRPr="004A68D6" w:rsidRDefault="006D5A3F" w:rsidP="006F1DC9">
      <w:pPr>
        <w:pStyle w:val="WW-Default"/>
        <w:pBdr>
          <w:bottom w:val="single" w:sz="8" w:space="1" w:color="000000"/>
        </w:pBdr>
        <w:snapToGrid w:val="0"/>
        <w:spacing w:line="280" w:lineRule="atLeast"/>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 xml:space="preserve">PIRKIMO </w:t>
      </w:r>
      <w:r w:rsidR="00FB18F6">
        <w:rPr>
          <w:rFonts w:ascii="Arial" w:eastAsia="Times New Roman" w:hAnsi="Arial" w:cs="Arial"/>
          <w:b/>
          <w:color w:val="auto"/>
          <w:sz w:val="20"/>
          <w:szCs w:val="20"/>
          <w:lang w:eastAsia="lt-LT"/>
        </w:rPr>
        <w:t xml:space="preserve">SĄLYGŲ PAAIŠKINIMAS NR. </w:t>
      </w:r>
      <w:r w:rsidR="00DB00DF">
        <w:rPr>
          <w:rFonts w:ascii="Arial" w:eastAsia="Times New Roman" w:hAnsi="Arial" w:cs="Arial"/>
          <w:b/>
          <w:color w:val="auto"/>
          <w:sz w:val="20"/>
          <w:szCs w:val="20"/>
          <w:lang w:eastAsia="lt-LT"/>
        </w:rPr>
        <w:t>1</w:t>
      </w:r>
    </w:p>
    <w:p w14:paraId="21D5E3A6" w14:textId="2DE7C805" w:rsidR="00D60C1C" w:rsidRPr="004A68D6" w:rsidRDefault="00D60C1C" w:rsidP="00D60C1C">
      <w:pPr>
        <w:pStyle w:val="WW-Default"/>
        <w:pBdr>
          <w:bottom w:val="single" w:sz="8" w:space="1" w:color="000000"/>
        </w:pBdr>
        <w:snapToGrid w:val="0"/>
        <w:spacing w:after="120" w:line="280" w:lineRule="atLeast"/>
        <w:jc w:val="center"/>
        <w:rPr>
          <w:rFonts w:ascii="Arial" w:eastAsia="Times New Roman" w:hAnsi="Arial" w:cs="Arial"/>
          <w:color w:val="auto"/>
          <w:sz w:val="20"/>
          <w:szCs w:val="20"/>
          <w:lang w:eastAsia="lt-LT"/>
        </w:rPr>
      </w:pPr>
      <w:r w:rsidRPr="004A68D6">
        <w:rPr>
          <w:rFonts w:ascii="Arial" w:eastAsia="Times New Roman" w:hAnsi="Arial" w:cs="Arial"/>
          <w:color w:val="auto"/>
          <w:sz w:val="20"/>
          <w:szCs w:val="20"/>
          <w:lang w:eastAsia="lt-LT"/>
        </w:rPr>
        <w:t>20</w:t>
      </w:r>
      <w:r w:rsidR="0061237D" w:rsidRPr="004A68D6">
        <w:rPr>
          <w:rFonts w:ascii="Arial" w:eastAsia="Times New Roman" w:hAnsi="Arial" w:cs="Arial"/>
          <w:color w:val="auto"/>
          <w:sz w:val="20"/>
          <w:szCs w:val="20"/>
          <w:lang w:eastAsia="lt-LT"/>
        </w:rPr>
        <w:t>2</w:t>
      </w:r>
      <w:r w:rsidR="00FB18F6">
        <w:rPr>
          <w:rFonts w:ascii="Arial" w:eastAsia="Times New Roman" w:hAnsi="Arial" w:cs="Arial"/>
          <w:color w:val="auto"/>
          <w:sz w:val="20"/>
          <w:szCs w:val="20"/>
          <w:lang w:eastAsia="lt-LT"/>
        </w:rPr>
        <w:t>5</w:t>
      </w:r>
      <w:r w:rsidR="00F44C2D">
        <w:rPr>
          <w:rFonts w:ascii="Arial" w:eastAsia="Times New Roman" w:hAnsi="Arial" w:cs="Arial"/>
          <w:color w:val="auto"/>
          <w:sz w:val="20"/>
          <w:szCs w:val="20"/>
          <w:lang w:eastAsia="lt-LT"/>
        </w:rPr>
        <w:t xml:space="preserve"> </w:t>
      </w:r>
      <w:r w:rsidR="0061237D" w:rsidRPr="004A68D6">
        <w:rPr>
          <w:rFonts w:ascii="Arial" w:eastAsia="Times New Roman" w:hAnsi="Arial" w:cs="Arial"/>
          <w:color w:val="auto"/>
          <w:sz w:val="20"/>
          <w:szCs w:val="20"/>
          <w:lang w:eastAsia="lt-LT"/>
        </w:rPr>
        <w:t>m.</w:t>
      </w:r>
      <w:r w:rsidR="00340E48" w:rsidRPr="004A68D6">
        <w:rPr>
          <w:rFonts w:ascii="Arial" w:eastAsia="Times New Roman" w:hAnsi="Arial" w:cs="Arial"/>
          <w:color w:val="auto"/>
          <w:sz w:val="20"/>
          <w:szCs w:val="20"/>
          <w:lang w:eastAsia="lt-LT"/>
        </w:rPr>
        <w:t xml:space="preserve"> </w:t>
      </w:r>
      <w:r w:rsidR="00DB00DF">
        <w:rPr>
          <w:rFonts w:ascii="Arial" w:eastAsia="Times New Roman" w:hAnsi="Arial" w:cs="Arial"/>
          <w:color w:val="auto"/>
          <w:sz w:val="20"/>
          <w:szCs w:val="20"/>
          <w:lang w:eastAsia="lt-LT"/>
        </w:rPr>
        <w:t>liepos 1</w:t>
      </w:r>
      <w:r w:rsidR="0050480E">
        <w:rPr>
          <w:rFonts w:ascii="Arial" w:eastAsia="Times New Roman" w:hAnsi="Arial" w:cs="Arial"/>
          <w:color w:val="auto"/>
          <w:sz w:val="20"/>
          <w:szCs w:val="20"/>
          <w:lang w:eastAsia="lt-LT"/>
        </w:rPr>
        <w:t xml:space="preserve"> </w:t>
      </w:r>
      <w:r w:rsidRPr="004A68D6">
        <w:rPr>
          <w:rFonts w:ascii="Arial" w:eastAsia="Times New Roman" w:hAnsi="Arial" w:cs="Arial"/>
          <w:color w:val="auto"/>
          <w:sz w:val="20"/>
          <w:szCs w:val="20"/>
          <w:lang w:eastAsia="lt-LT"/>
        </w:rPr>
        <w:t>d.</w:t>
      </w:r>
    </w:p>
    <w:p w14:paraId="7A75C149"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p>
    <w:p w14:paraId="0262D125" w14:textId="77DB207D" w:rsidR="0050480E" w:rsidRPr="0050480E"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r w:rsidRPr="00DB00DF">
        <w:rPr>
          <w:rFonts w:ascii="Arial" w:hAnsi="Arial" w:cs="Arial"/>
          <w:sz w:val="20"/>
          <w:lang w:val="lt-LT"/>
        </w:rPr>
        <w:t>Tarptautinis pirkimas vykdomas atviro konkurso būdu, kai pasiūlymai pateikiami Centrinės viešųjų pirkimų informacinės sistemos (toliau – CVP IS) priemonėmis, vadovaujantis Lietuvos Respublikos pirkimų, atliekamų vandentvarkos, energetikos, transporto ar pašto paslaugų srities perkančiųjų subjektų, įstatymu. Skelbimas apie Pirkimą CVP IS buvo paskelbtas 2025-06-19, Pirkimo ID 3284786. Pasiūlymų pateikimo terminas num</w:t>
      </w:r>
      <w:r>
        <w:rPr>
          <w:rFonts w:ascii="Arial" w:hAnsi="Arial" w:cs="Arial"/>
          <w:sz w:val="20"/>
          <w:lang w:val="lt-LT"/>
        </w:rPr>
        <w:t>a</w:t>
      </w:r>
      <w:r w:rsidRPr="00DB00DF">
        <w:rPr>
          <w:rFonts w:ascii="Arial" w:hAnsi="Arial" w:cs="Arial"/>
          <w:sz w:val="20"/>
          <w:lang w:val="lt-LT"/>
        </w:rPr>
        <w:t>tytas 2025-07-22 11:00 val.</w:t>
      </w:r>
    </w:p>
    <w:p w14:paraId="7A1A2624" w14:textId="77777777" w:rsidR="00DB00DF" w:rsidRDefault="00DB00DF" w:rsidP="00FB18F6">
      <w:pPr>
        <w:widowControl/>
        <w:tabs>
          <w:tab w:val="left" w:pos="993"/>
        </w:tabs>
        <w:overflowPunct/>
        <w:autoSpaceDE/>
        <w:autoSpaceDN/>
        <w:adjustRightInd/>
        <w:ind w:firstLine="567"/>
        <w:jc w:val="both"/>
        <w:textAlignment w:val="auto"/>
        <w:rPr>
          <w:rFonts w:ascii="Arial" w:hAnsi="Arial" w:cs="Arial"/>
          <w:sz w:val="20"/>
          <w:lang w:val="lt-LT"/>
        </w:rPr>
      </w:pPr>
    </w:p>
    <w:p w14:paraId="4D5E06FE" w14:textId="1C21EDA7" w:rsidR="00187272" w:rsidRDefault="00FB18F6" w:rsidP="00FB18F6">
      <w:pPr>
        <w:widowControl/>
        <w:tabs>
          <w:tab w:val="left" w:pos="993"/>
        </w:tabs>
        <w:overflowPunct/>
        <w:autoSpaceDE/>
        <w:autoSpaceDN/>
        <w:adjustRightInd/>
        <w:ind w:firstLine="567"/>
        <w:jc w:val="both"/>
        <w:textAlignment w:val="auto"/>
        <w:rPr>
          <w:rFonts w:ascii="Arial" w:hAnsi="Arial" w:cs="Arial"/>
          <w:sz w:val="20"/>
          <w:lang w:val="lt-LT"/>
        </w:rPr>
      </w:pPr>
      <w:r>
        <w:rPr>
          <w:rFonts w:ascii="Arial" w:hAnsi="Arial" w:cs="Arial"/>
          <w:sz w:val="20"/>
          <w:lang w:val="lt-LT"/>
        </w:rPr>
        <w:t>Informuojame, kad buvo gaut</w:t>
      </w:r>
      <w:r w:rsidR="00DB00DF">
        <w:rPr>
          <w:rFonts w:ascii="Arial" w:hAnsi="Arial" w:cs="Arial"/>
          <w:sz w:val="20"/>
          <w:lang w:val="lt-LT"/>
        </w:rPr>
        <w:t xml:space="preserve">as </w:t>
      </w:r>
      <w:r>
        <w:rPr>
          <w:rFonts w:ascii="Arial" w:hAnsi="Arial" w:cs="Arial"/>
          <w:sz w:val="20"/>
          <w:lang w:val="lt-LT"/>
        </w:rPr>
        <w:t xml:space="preserve">tiekėjo </w:t>
      </w:r>
      <w:r w:rsidR="00DB00DF">
        <w:rPr>
          <w:rFonts w:ascii="Arial" w:hAnsi="Arial" w:cs="Arial"/>
          <w:sz w:val="20"/>
          <w:lang w:val="lt-LT"/>
        </w:rPr>
        <w:t>prašymas</w:t>
      </w:r>
      <w:r>
        <w:rPr>
          <w:rFonts w:ascii="Arial" w:hAnsi="Arial" w:cs="Arial"/>
          <w:sz w:val="20"/>
          <w:lang w:val="lt-LT"/>
        </w:rPr>
        <w:t xml:space="preserve"> – pateikiame atsakym</w:t>
      </w:r>
      <w:r w:rsidR="001C04A0">
        <w:rPr>
          <w:rFonts w:ascii="Arial" w:hAnsi="Arial" w:cs="Arial"/>
          <w:sz w:val="20"/>
          <w:lang w:val="lt-LT"/>
        </w:rPr>
        <w:t>ą</w:t>
      </w:r>
      <w:r>
        <w:rPr>
          <w:rFonts w:ascii="Arial" w:hAnsi="Arial" w:cs="Arial"/>
          <w:sz w:val="20"/>
          <w:lang w:val="lt-LT"/>
        </w:rPr>
        <w:t>:</w:t>
      </w:r>
    </w:p>
    <w:p w14:paraId="2CF7F68D" w14:textId="23C36BEE" w:rsidR="00AD7480" w:rsidRDefault="00DB00DF" w:rsidP="00FB18F6">
      <w:pPr>
        <w:widowControl/>
        <w:tabs>
          <w:tab w:val="left" w:pos="993"/>
        </w:tabs>
        <w:overflowPunct/>
        <w:autoSpaceDE/>
        <w:autoSpaceDN/>
        <w:adjustRightInd/>
        <w:ind w:firstLine="567"/>
        <w:jc w:val="both"/>
        <w:textAlignment w:val="auto"/>
        <w:rPr>
          <w:rFonts w:ascii="Arial" w:hAnsi="Arial" w:cs="Arial"/>
          <w:b/>
          <w:bCs/>
          <w:sz w:val="20"/>
          <w:lang w:val="lt-LT"/>
        </w:rPr>
      </w:pPr>
      <w:r>
        <w:rPr>
          <w:rFonts w:ascii="Arial" w:hAnsi="Arial" w:cs="Arial"/>
          <w:b/>
          <w:bCs/>
          <w:sz w:val="20"/>
          <w:lang w:val="lt-LT"/>
        </w:rPr>
        <w:t>Tiekėjo pranešimas</w:t>
      </w:r>
      <w:r w:rsidR="00AD7480" w:rsidRPr="00AD7480">
        <w:rPr>
          <w:rFonts w:ascii="Arial" w:hAnsi="Arial" w:cs="Arial"/>
          <w:b/>
          <w:bCs/>
          <w:sz w:val="20"/>
          <w:lang w:val="lt-LT"/>
        </w:rPr>
        <w:t>:</w:t>
      </w:r>
    </w:p>
    <w:p w14:paraId="7BD455C1"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Prašome pakoreguoti pasiūlymo formos 2.1 ir 2.2 lentelėse nurodytą reikalavimą:</w:t>
      </w:r>
    </w:p>
    <w:p w14:paraId="1BEAC53A"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Šiuo metu yra:</w:t>
      </w:r>
    </w:p>
    <w:p w14:paraId="189CFC24"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„Specialistas, suteikęs inžinerinių statinių – šilumos perdavimo tinklų kadastrinių matavimų paslaugų“</w:t>
      </w:r>
    </w:p>
    <w:p w14:paraId="5981C226"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Prašome pakeisti į:</w:t>
      </w:r>
    </w:p>
    <w:p w14:paraId="62021A2C"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„Specialistas, suteikęs inžinerinių statinių – šilumos perdavimo ar kitų inžinerinių tinklų kadastrinių matavimų paslaugų“</w:t>
      </w:r>
    </w:p>
    <w:p w14:paraId="05B2F92F"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Taip pat prašome koreguoti Ekonominio naudingumo vertinimo Priedo Nr. 11 kriterijus:</w:t>
      </w:r>
    </w:p>
    <w:p w14:paraId="3E0E2277"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Sutartį vykdysiančio personalo kvalifikacija (P</w:t>
      </w:r>
      <w:r w:rsidRPr="00DB00DF">
        <w:rPr>
          <w:rFonts w:ascii="Arial" w:hAnsi="Arial" w:cs="Arial"/>
          <w:noProof/>
          <w:sz w:val="20"/>
          <w:vertAlign w:val="subscript"/>
          <w:lang w:val="lt-LT"/>
        </w:rPr>
        <w:t>K</w:t>
      </w:r>
      <w:r w:rsidRPr="00DB00DF">
        <w:rPr>
          <w:rFonts w:ascii="Arial" w:hAnsi="Arial" w:cs="Arial"/>
          <w:noProof/>
          <w:sz w:val="20"/>
          <w:lang w:val="lt-LT"/>
        </w:rPr>
        <w:t>)</w:t>
      </w:r>
    </w:p>
    <w:p w14:paraId="3F4D1762"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Sutartį vykdysiančio personalo patirtis (P</w:t>
      </w:r>
      <w:r w:rsidRPr="00DB00DF">
        <w:rPr>
          <w:rFonts w:ascii="Arial" w:hAnsi="Arial" w:cs="Arial"/>
          <w:noProof/>
          <w:sz w:val="20"/>
          <w:vertAlign w:val="subscript"/>
          <w:lang w:val="lt-LT"/>
        </w:rPr>
        <w:t>P</w:t>
      </w:r>
      <w:r w:rsidRPr="00DB00DF">
        <w:rPr>
          <w:rFonts w:ascii="Arial" w:hAnsi="Arial" w:cs="Arial"/>
          <w:noProof/>
          <w:sz w:val="20"/>
          <w:lang w:val="lt-LT"/>
        </w:rPr>
        <w:t>)</w:t>
      </w:r>
    </w:p>
    <w:p w14:paraId="0B86D083"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noProof/>
          <w:sz w:val="20"/>
          <w:lang w:val="lt-LT"/>
        </w:rPr>
      </w:pPr>
      <w:r w:rsidRPr="00DB00DF">
        <w:rPr>
          <w:rFonts w:ascii="Arial" w:hAnsi="Arial" w:cs="Arial"/>
          <w:noProof/>
          <w:sz w:val="20"/>
          <w:lang w:val="lt-LT"/>
        </w:rPr>
        <w:t>Prašytume nurodyti, kad tinkama tiek Tiekėjo, tiek Specialisto kvalifikacija apima ir kitų inžinerinių tinklų kadastrinių matavimų paslaugas, neapsiribojant tik šilumos perdavimo tinklais.</w:t>
      </w:r>
    </w:p>
    <w:p w14:paraId="66EEF767" w14:textId="52B1C46A" w:rsidR="001C04A0" w:rsidRDefault="001C04A0" w:rsidP="001C04A0">
      <w:pPr>
        <w:widowControl/>
        <w:tabs>
          <w:tab w:val="left" w:pos="993"/>
        </w:tabs>
        <w:overflowPunct/>
        <w:autoSpaceDE/>
        <w:autoSpaceDN/>
        <w:adjustRightInd/>
        <w:ind w:firstLine="567"/>
        <w:jc w:val="both"/>
        <w:textAlignment w:val="auto"/>
        <w:rPr>
          <w:rFonts w:ascii="Arial" w:hAnsi="Arial" w:cs="Arial"/>
          <w:b/>
          <w:bCs/>
          <w:sz w:val="20"/>
          <w:lang w:val="lt-LT"/>
        </w:rPr>
      </w:pPr>
      <w:r w:rsidRPr="00AD7480">
        <w:rPr>
          <w:rFonts w:ascii="Arial" w:hAnsi="Arial" w:cs="Arial"/>
          <w:b/>
          <w:bCs/>
          <w:sz w:val="20"/>
          <w:lang w:val="lt-LT"/>
        </w:rPr>
        <w:t>Atsakymas:</w:t>
      </w:r>
    </w:p>
    <w:p w14:paraId="4A398D7D"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r w:rsidRPr="00DB00DF">
        <w:rPr>
          <w:rFonts w:ascii="Arial" w:hAnsi="Arial" w:cs="Arial"/>
          <w:sz w:val="20"/>
          <w:lang w:val="lt-LT"/>
        </w:rPr>
        <w:t xml:space="preserve">Viešųjų pirkimų tarnybos direktoriaus 2017 m. birželio 29 d. įsakymo Nr. 1S-105 „Dėl tiekėjo kvalifikacijos reikalavimų nustatymo metodikos patvirtinimo“ (toliau – Metodika)  7.4 punkte nurodyta, kad „pirkimo vykdytojas nustato tik tokius kvalifikacijos reikalavimus, kurie įrodys, kad tiekėjas turi teisnumą ir </w:t>
      </w:r>
      <w:r w:rsidRPr="00DB00DF">
        <w:rPr>
          <w:rFonts w:ascii="Arial" w:hAnsi="Arial" w:cs="Arial"/>
          <w:i/>
          <w:iCs/>
          <w:sz w:val="20"/>
          <w:lang w:val="lt-LT"/>
        </w:rPr>
        <w:t>veiksnumą, ekonominį ir finansinį bei techninį ir profesinį pajėgumą įvykdyti pirkimo sutartį. Kvalifikacijos reikalavimų tikslas – ne atrinkti aukščiausią kvalifikaciją turinčius tiekėjus, bet atrinkti visus tiekėjus, kurie turi teisę ir (ar) būtų pajėgūs vykdyti pirkimo sutartį“.</w:t>
      </w:r>
    </w:p>
    <w:p w14:paraId="1CF5E09C" w14:textId="77BE4839"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r w:rsidRPr="00DB00DF">
        <w:rPr>
          <w:rFonts w:ascii="Arial" w:hAnsi="Arial" w:cs="Arial"/>
          <w:sz w:val="20"/>
          <w:lang w:val="lt-LT"/>
        </w:rPr>
        <w:t xml:space="preserve">Būtent vadovaujantis Metodika perkantysis subjektas pirkime ir nustatė tiekėjams keliamus minimalius kvalifikacijos reikalavimus užtikrinančius  perkančiojo subjekto būtinus poreikius ir didesnio tiekėjų skaičiaus dalyvavimą konkurse, t. y. </w:t>
      </w:r>
      <w:r w:rsidR="00F724DF" w:rsidRPr="00F724DF">
        <w:rPr>
          <w:rFonts w:ascii="Arial" w:hAnsi="Arial" w:cs="Arial"/>
          <w:sz w:val="20"/>
          <w:lang w:val="lt-LT"/>
        </w:rPr>
        <w:t>visi tiekėjai atitinkantys kvalifikacijos reikalavimus, keliamus specialiųjų pirkimo sąlygų 4 priede „Tiekėjams keliami reikalavimai“ gali dalyvauti pirkime.</w:t>
      </w:r>
    </w:p>
    <w:p w14:paraId="1FB67F3D"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r w:rsidRPr="00DB00DF">
        <w:rPr>
          <w:rFonts w:ascii="Arial" w:hAnsi="Arial" w:cs="Arial"/>
          <w:sz w:val="20"/>
          <w:lang w:val="lt-LT"/>
        </w:rPr>
        <w:t xml:space="preserve">Perkantysis subjektas pateiktus pasiūlymus nustatys skiriant papildomus balus už reikalavimus viršijančius, geresnių charakteristikų pasiūlymus bei vertins pagal ekonomiškai naudingiausio pasiūlymo vertinimo kriterijus (kainos ir kokybės santykį), kurie yra pateikti pirkimo sąlygų 2 priede „Pasiūlymo forma“ bei 11 priede „Ekonominio naudingumo vertinimas“. Perkančiajam subjektui šis vertinimo būdas suteikia galimybę gauti geresnės kokybės pirkimo objektą, galimybę įvertinti charakteristikas, kurios teikia papildomą naudą, nes pirkimo laimėjimas priklaus nuo tiekėjų sprendimų siūlyti aukštesnės kokybės pirkimo objektą, konkuruoti siūlant mažesnę kainą ir laimėtoju nustatyti geresnių vertinamųjų charakteristikų pasiūlymą. </w:t>
      </w:r>
    </w:p>
    <w:p w14:paraId="75251B08" w14:textId="08849609"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r w:rsidRPr="00DB00DF">
        <w:rPr>
          <w:rFonts w:ascii="Arial" w:hAnsi="Arial" w:cs="Arial"/>
          <w:sz w:val="20"/>
          <w:lang w:val="lt-LT"/>
        </w:rPr>
        <w:t xml:space="preserve"> Atsižvelgus į aukščiau išdėstyta perkantysis subjektas tiekėjo prašymo netenkins ir nekoreguos pasiūlymo formos (</w:t>
      </w:r>
      <w:r w:rsidR="00F724DF">
        <w:rPr>
          <w:rFonts w:ascii="Arial" w:hAnsi="Arial" w:cs="Arial"/>
          <w:sz w:val="20"/>
          <w:lang w:val="lt-LT"/>
        </w:rPr>
        <w:t xml:space="preserve">specialiųjų </w:t>
      </w:r>
      <w:r w:rsidRPr="00DB00DF">
        <w:rPr>
          <w:rFonts w:ascii="Arial" w:hAnsi="Arial" w:cs="Arial"/>
          <w:sz w:val="20"/>
          <w:lang w:val="lt-LT"/>
        </w:rPr>
        <w:t>pirkimo sąlygų 2 priedas)  2.1 ir 2.2 lentelėse nurodytus reikalavimus ir Ekonominio naudingumo vertinimo (pirkimo sąlygų 11 priedo) kriterijus: Sutartį vykdysiančio personalo kvalifikacija (P</w:t>
      </w:r>
      <w:r w:rsidRPr="00DB00DF">
        <w:rPr>
          <w:rFonts w:ascii="Arial" w:hAnsi="Arial" w:cs="Arial"/>
          <w:sz w:val="20"/>
          <w:vertAlign w:val="subscript"/>
          <w:lang w:val="lt-LT"/>
        </w:rPr>
        <w:t>K</w:t>
      </w:r>
      <w:r w:rsidRPr="00DB00DF">
        <w:rPr>
          <w:rFonts w:ascii="Arial" w:hAnsi="Arial" w:cs="Arial"/>
          <w:sz w:val="20"/>
          <w:lang w:val="lt-LT"/>
        </w:rPr>
        <w:t>) ir Sutartį vykdysiančio personalo patirtis (P</w:t>
      </w:r>
      <w:r w:rsidRPr="00DB00DF">
        <w:rPr>
          <w:rFonts w:ascii="Arial" w:hAnsi="Arial" w:cs="Arial"/>
          <w:sz w:val="20"/>
          <w:vertAlign w:val="subscript"/>
          <w:lang w:val="lt-LT"/>
        </w:rPr>
        <w:t>P</w:t>
      </w:r>
      <w:r w:rsidRPr="00DB00DF">
        <w:rPr>
          <w:rFonts w:ascii="Arial" w:hAnsi="Arial" w:cs="Arial"/>
          <w:sz w:val="20"/>
          <w:lang w:val="lt-LT"/>
        </w:rPr>
        <w:t>).</w:t>
      </w:r>
    </w:p>
    <w:p w14:paraId="0CEB745F" w14:textId="77777777" w:rsidR="00DB00DF" w:rsidRDefault="00DB00DF" w:rsidP="001C04A0">
      <w:pPr>
        <w:widowControl/>
        <w:tabs>
          <w:tab w:val="left" w:pos="993"/>
        </w:tabs>
        <w:overflowPunct/>
        <w:autoSpaceDE/>
        <w:autoSpaceDN/>
        <w:adjustRightInd/>
        <w:ind w:firstLine="567"/>
        <w:jc w:val="both"/>
        <w:textAlignment w:val="auto"/>
        <w:rPr>
          <w:rFonts w:ascii="Arial" w:hAnsi="Arial" w:cs="Arial"/>
          <w:b/>
          <w:bCs/>
          <w:sz w:val="20"/>
          <w:lang w:val="lt-LT"/>
        </w:rPr>
      </w:pPr>
    </w:p>
    <w:p w14:paraId="7000BEFA" w14:textId="56FCF033" w:rsidR="001A1DFD" w:rsidRPr="00FB18F6" w:rsidRDefault="00AB431D" w:rsidP="00AB431D">
      <w:pPr>
        <w:jc w:val="center"/>
        <w:rPr>
          <w:rFonts w:ascii="Arial" w:hAnsi="Arial" w:cs="Arial"/>
          <w:sz w:val="20"/>
          <w:lang w:val="lt-LT"/>
        </w:rPr>
      </w:pPr>
      <w:r w:rsidRPr="00FB18F6">
        <w:rPr>
          <w:rFonts w:ascii="Arial" w:hAnsi="Arial" w:cs="Arial"/>
          <w:sz w:val="20"/>
          <w:lang w:val="lt-LT"/>
        </w:rPr>
        <w:t>__________________________</w:t>
      </w:r>
    </w:p>
    <w:sectPr w:rsidR="001A1DFD" w:rsidRPr="00FB18F6" w:rsidSect="0089280C">
      <w:headerReference w:type="default" r:id="rId8"/>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F856" w14:textId="77777777" w:rsidR="009B5D22" w:rsidRDefault="009B5D22" w:rsidP="00BF0B2F">
      <w:r>
        <w:separator/>
      </w:r>
    </w:p>
  </w:endnote>
  <w:endnote w:type="continuationSeparator" w:id="0">
    <w:p w14:paraId="68888D02" w14:textId="77777777" w:rsidR="009B5D22" w:rsidRDefault="009B5D22"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FFAB" w14:textId="77777777" w:rsidR="009B5D22" w:rsidRDefault="009B5D22" w:rsidP="00BF0B2F">
      <w:r>
        <w:separator/>
      </w:r>
    </w:p>
  </w:footnote>
  <w:footnote w:type="continuationSeparator" w:id="0">
    <w:p w14:paraId="2A5C47D8" w14:textId="77777777" w:rsidR="009B5D22" w:rsidRDefault="009B5D22" w:rsidP="00B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79955"/>
      <w:docPartObj>
        <w:docPartGallery w:val="Page Numbers (Top of Page)"/>
        <w:docPartUnique/>
      </w:docPartObj>
    </w:sdtPr>
    <w:sdtContent>
      <w:p w14:paraId="1835044F" w14:textId="17CF89BB" w:rsidR="00BF0B2F" w:rsidRDefault="00BF0B2F">
        <w:pPr>
          <w:pStyle w:val="Header"/>
          <w:jc w:val="center"/>
        </w:pPr>
        <w:r>
          <w:fldChar w:fldCharType="begin"/>
        </w:r>
        <w:r>
          <w:instrText>PAGE   \* MERGEFORMAT</w:instrText>
        </w:r>
        <w:r>
          <w:fldChar w:fldCharType="separate"/>
        </w:r>
        <w:r w:rsidR="00142A6B" w:rsidRPr="00142A6B">
          <w:rPr>
            <w:noProof/>
            <w:lang w:val="lt-LT"/>
          </w:rPr>
          <w:t>3</w:t>
        </w:r>
        <w:r>
          <w:fldChar w:fldCharType="end"/>
        </w:r>
      </w:p>
    </w:sdtContent>
  </w:sdt>
  <w:p w14:paraId="565A1F25" w14:textId="77777777" w:rsidR="00BF0B2F" w:rsidRDefault="00BF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12"/>
    <w:multiLevelType w:val="hybridMultilevel"/>
    <w:tmpl w:val="95567160"/>
    <w:lvl w:ilvl="0" w:tplc="4DD8CC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845B6"/>
    <w:multiLevelType w:val="hybridMultilevel"/>
    <w:tmpl w:val="8BC4607C"/>
    <w:lvl w:ilvl="0" w:tplc="36FA75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E62572"/>
    <w:multiLevelType w:val="hybridMultilevel"/>
    <w:tmpl w:val="C0784B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405F91"/>
    <w:multiLevelType w:val="hybridMultilevel"/>
    <w:tmpl w:val="C2C8F966"/>
    <w:lvl w:ilvl="0" w:tplc="2CB477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6161F9"/>
    <w:multiLevelType w:val="hybridMultilevel"/>
    <w:tmpl w:val="7378450C"/>
    <w:lvl w:ilvl="0" w:tplc="E27436B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8123F4B"/>
    <w:multiLevelType w:val="hybridMultilevel"/>
    <w:tmpl w:val="19846546"/>
    <w:lvl w:ilvl="0" w:tplc="2B7ED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F2D6C01"/>
    <w:multiLevelType w:val="hybridMultilevel"/>
    <w:tmpl w:val="85B4D8D0"/>
    <w:lvl w:ilvl="0" w:tplc="1366B5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B037B63"/>
    <w:multiLevelType w:val="hybridMultilevel"/>
    <w:tmpl w:val="19701E82"/>
    <w:lvl w:ilvl="0" w:tplc="D93EB9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807616">
    <w:abstractNumId w:val="7"/>
  </w:num>
  <w:num w:numId="2" w16cid:durableId="445009262">
    <w:abstractNumId w:val="3"/>
  </w:num>
  <w:num w:numId="3" w16cid:durableId="865874743">
    <w:abstractNumId w:val="1"/>
  </w:num>
  <w:num w:numId="4" w16cid:durableId="245771902">
    <w:abstractNumId w:val="4"/>
  </w:num>
  <w:num w:numId="5" w16cid:durableId="132720246">
    <w:abstractNumId w:val="0"/>
  </w:num>
  <w:num w:numId="6" w16cid:durableId="68429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1960873">
    <w:abstractNumId w:val="6"/>
  </w:num>
  <w:num w:numId="8" w16cid:durableId="2088261768">
    <w:abstractNumId w:val="5"/>
  </w:num>
  <w:num w:numId="9" w16cid:durableId="71238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1C"/>
    <w:rsid w:val="0000117E"/>
    <w:rsid w:val="00043199"/>
    <w:rsid w:val="00076A60"/>
    <w:rsid w:val="000B5D78"/>
    <w:rsid w:val="000E4D8F"/>
    <w:rsid w:val="00130E5B"/>
    <w:rsid w:val="00132349"/>
    <w:rsid w:val="00134B3E"/>
    <w:rsid w:val="00142A6B"/>
    <w:rsid w:val="00144D09"/>
    <w:rsid w:val="00145532"/>
    <w:rsid w:val="00164593"/>
    <w:rsid w:val="0017266D"/>
    <w:rsid w:val="0017737F"/>
    <w:rsid w:val="00177F4F"/>
    <w:rsid w:val="00187272"/>
    <w:rsid w:val="001A1DFD"/>
    <w:rsid w:val="001A5008"/>
    <w:rsid w:val="001C04A0"/>
    <w:rsid w:val="001C4133"/>
    <w:rsid w:val="001F2AB6"/>
    <w:rsid w:val="00210A34"/>
    <w:rsid w:val="002431D6"/>
    <w:rsid w:val="0027537B"/>
    <w:rsid w:val="00275803"/>
    <w:rsid w:val="00287259"/>
    <w:rsid w:val="002A507C"/>
    <w:rsid w:val="002B6A77"/>
    <w:rsid w:val="002C1B96"/>
    <w:rsid w:val="002C5AF9"/>
    <w:rsid w:val="002D6C2E"/>
    <w:rsid w:val="002D73CC"/>
    <w:rsid w:val="002F1ECE"/>
    <w:rsid w:val="003178A3"/>
    <w:rsid w:val="00340E48"/>
    <w:rsid w:val="00352FAF"/>
    <w:rsid w:val="003535F9"/>
    <w:rsid w:val="00360981"/>
    <w:rsid w:val="00361E6E"/>
    <w:rsid w:val="003666FF"/>
    <w:rsid w:val="00371419"/>
    <w:rsid w:val="003B59C0"/>
    <w:rsid w:val="003C0755"/>
    <w:rsid w:val="003C14EF"/>
    <w:rsid w:val="003D76B0"/>
    <w:rsid w:val="00442182"/>
    <w:rsid w:val="004502D4"/>
    <w:rsid w:val="00461B4A"/>
    <w:rsid w:val="00471024"/>
    <w:rsid w:val="00497355"/>
    <w:rsid w:val="004A68D6"/>
    <w:rsid w:val="004A7D03"/>
    <w:rsid w:val="004B2BFE"/>
    <w:rsid w:val="004D68C7"/>
    <w:rsid w:val="004F60AE"/>
    <w:rsid w:val="0050480E"/>
    <w:rsid w:val="005278F8"/>
    <w:rsid w:val="00535270"/>
    <w:rsid w:val="00551A1C"/>
    <w:rsid w:val="00570190"/>
    <w:rsid w:val="005B67BB"/>
    <w:rsid w:val="005B7B74"/>
    <w:rsid w:val="005C0B71"/>
    <w:rsid w:val="005E44F5"/>
    <w:rsid w:val="005F3FF0"/>
    <w:rsid w:val="0061237D"/>
    <w:rsid w:val="00621484"/>
    <w:rsid w:val="00626C00"/>
    <w:rsid w:val="006709F1"/>
    <w:rsid w:val="006A271D"/>
    <w:rsid w:val="006C5281"/>
    <w:rsid w:val="006D5A3F"/>
    <w:rsid w:val="006F1DC9"/>
    <w:rsid w:val="00716D84"/>
    <w:rsid w:val="00730371"/>
    <w:rsid w:val="00736684"/>
    <w:rsid w:val="0074378F"/>
    <w:rsid w:val="00760B72"/>
    <w:rsid w:val="00771EE0"/>
    <w:rsid w:val="00772E0C"/>
    <w:rsid w:val="00773381"/>
    <w:rsid w:val="00785A20"/>
    <w:rsid w:val="007A2C1E"/>
    <w:rsid w:val="007C3F58"/>
    <w:rsid w:val="00803A7E"/>
    <w:rsid w:val="0089280C"/>
    <w:rsid w:val="008D081B"/>
    <w:rsid w:val="008E6A04"/>
    <w:rsid w:val="009128BC"/>
    <w:rsid w:val="00923C93"/>
    <w:rsid w:val="00924E62"/>
    <w:rsid w:val="00944C7D"/>
    <w:rsid w:val="0097179E"/>
    <w:rsid w:val="00990799"/>
    <w:rsid w:val="009B5D22"/>
    <w:rsid w:val="009E0E47"/>
    <w:rsid w:val="009F3C14"/>
    <w:rsid w:val="00A02281"/>
    <w:rsid w:val="00A40FDB"/>
    <w:rsid w:val="00A479E0"/>
    <w:rsid w:val="00A654F2"/>
    <w:rsid w:val="00A77BC2"/>
    <w:rsid w:val="00A94A43"/>
    <w:rsid w:val="00AB431D"/>
    <w:rsid w:val="00AD7480"/>
    <w:rsid w:val="00AE0B76"/>
    <w:rsid w:val="00AF6546"/>
    <w:rsid w:val="00B0396F"/>
    <w:rsid w:val="00B22EFD"/>
    <w:rsid w:val="00B31C00"/>
    <w:rsid w:val="00B62CFA"/>
    <w:rsid w:val="00B80B29"/>
    <w:rsid w:val="00B91F6F"/>
    <w:rsid w:val="00BE4FA1"/>
    <w:rsid w:val="00BF0B2F"/>
    <w:rsid w:val="00BF3553"/>
    <w:rsid w:val="00C00DE8"/>
    <w:rsid w:val="00C24358"/>
    <w:rsid w:val="00C3331B"/>
    <w:rsid w:val="00C50D80"/>
    <w:rsid w:val="00C51A6B"/>
    <w:rsid w:val="00C957CD"/>
    <w:rsid w:val="00CB51AE"/>
    <w:rsid w:val="00CE3578"/>
    <w:rsid w:val="00D465C0"/>
    <w:rsid w:val="00D60C1C"/>
    <w:rsid w:val="00D83B34"/>
    <w:rsid w:val="00D97753"/>
    <w:rsid w:val="00DA796A"/>
    <w:rsid w:val="00DB00DF"/>
    <w:rsid w:val="00DC20EE"/>
    <w:rsid w:val="00DC6890"/>
    <w:rsid w:val="00DD57E6"/>
    <w:rsid w:val="00E11432"/>
    <w:rsid w:val="00E400B6"/>
    <w:rsid w:val="00E57CF4"/>
    <w:rsid w:val="00E86BE5"/>
    <w:rsid w:val="00EA2BFD"/>
    <w:rsid w:val="00EB74A1"/>
    <w:rsid w:val="00EC0D6C"/>
    <w:rsid w:val="00ED6341"/>
    <w:rsid w:val="00EF0E49"/>
    <w:rsid w:val="00F05247"/>
    <w:rsid w:val="00F12323"/>
    <w:rsid w:val="00F20554"/>
    <w:rsid w:val="00F2159B"/>
    <w:rsid w:val="00F44C2D"/>
    <w:rsid w:val="00F5219F"/>
    <w:rsid w:val="00F55927"/>
    <w:rsid w:val="00F71863"/>
    <w:rsid w:val="00F724DF"/>
    <w:rsid w:val="00F9116C"/>
    <w:rsid w:val="00F9397D"/>
    <w:rsid w:val="00FA17BD"/>
    <w:rsid w:val="00FA2E52"/>
    <w:rsid w:val="00FB1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022"/>
  <w15:chartTrackingRefBased/>
  <w15:docId w15:val="{FA04E6A6-99F5-425B-8E00-C788FBD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Header">
    <w:name w:val="header"/>
    <w:basedOn w:val="Normal"/>
    <w:link w:val="HeaderChar"/>
    <w:uiPriority w:val="99"/>
    <w:unhideWhenUsed/>
    <w:rsid w:val="00BF0B2F"/>
    <w:pPr>
      <w:tabs>
        <w:tab w:val="center" w:pos="4513"/>
        <w:tab w:val="right" w:pos="9026"/>
      </w:tabs>
    </w:pPr>
  </w:style>
  <w:style w:type="character" w:customStyle="1" w:styleId="HeaderChar">
    <w:name w:val="Header Char"/>
    <w:basedOn w:val="DefaultParagraphFont"/>
    <w:link w:val="Header"/>
    <w:uiPriority w:val="99"/>
    <w:rsid w:val="00BF0B2F"/>
    <w:rPr>
      <w:rFonts w:ascii="Times New Roman" w:eastAsia="Times New Roman" w:hAnsi="Times New Roman" w:cs="Times New Roman"/>
      <w:sz w:val="24"/>
      <w:szCs w:val="20"/>
      <w:lang w:val="en-US" w:eastAsia="lt-LT"/>
    </w:rPr>
  </w:style>
  <w:style w:type="paragraph" w:styleId="Footer">
    <w:name w:val="footer"/>
    <w:basedOn w:val="Normal"/>
    <w:link w:val="FooterChar"/>
    <w:uiPriority w:val="99"/>
    <w:unhideWhenUsed/>
    <w:rsid w:val="00BF0B2F"/>
    <w:pPr>
      <w:tabs>
        <w:tab w:val="center" w:pos="4513"/>
        <w:tab w:val="right" w:pos="9026"/>
      </w:tabs>
    </w:pPr>
  </w:style>
  <w:style w:type="character" w:customStyle="1" w:styleId="FooterChar">
    <w:name w:val="Footer Char"/>
    <w:basedOn w:val="DefaultParagraphFont"/>
    <w:link w:val="Footer"/>
    <w:uiPriority w:val="99"/>
    <w:rsid w:val="00BF0B2F"/>
    <w:rPr>
      <w:rFonts w:ascii="Times New Roman" w:eastAsia="Times New Roman" w:hAnsi="Times New Roman" w:cs="Times New Roman"/>
      <w:sz w:val="24"/>
      <w:szCs w:val="20"/>
      <w:lang w:val="en-US" w:eastAsia="lt-LT"/>
    </w:rPr>
  </w:style>
  <w:style w:type="paragraph" w:styleId="BodyText">
    <w:name w:val="Body Text"/>
    <w:basedOn w:val="Normal"/>
    <w:link w:val="BodyTextChar"/>
    <w:uiPriority w:val="99"/>
    <w:semiHidden/>
    <w:unhideWhenUsed/>
    <w:rsid w:val="00B80B29"/>
    <w:pPr>
      <w:spacing w:after="120"/>
    </w:pPr>
  </w:style>
  <w:style w:type="character" w:customStyle="1" w:styleId="BodyTextChar">
    <w:name w:val="Body Text Char"/>
    <w:basedOn w:val="DefaultParagraphFont"/>
    <w:link w:val="BodyText"/>
    <w:uiPriority w:val="99"/>
    <w:semiHidden/>
    <w:rsid w:val="00B80B29"/>
    <w:rPr>
      <w:rFonts w:ascii="Times New Roman" w:eastAsia="Times New Roman" w:hAnsi="Times New Roman" w:cs="Times New Roman"/>
      <w:sz w:val="24"/>
      <w:szCs w:val="20"/>
      <w:lang w:val="en-US" w:eastAsia="lt-LT"/>
    </w:rPr>
  </w:style>
  <w:style w:type="character" w:styleId="Hyperlink">
    <w:name w:val="Hyperlink"/>
    <w:basedOn w:val="DefaultParagraphFont"/>
    <w:uiPriority w:val="99"/>
    <w:unhideWhenUsed/>
    <w:rsid w:val="00EF0E49"/>
    <w:rPr>
      <w:color w:val="0563C1" w:themeColor="hyperlink"/>
      <w:u w:val="single"/>
    </w:rPr>
  </w:style>
  <w:style w:type="paragraph" w:styleId="BalloonText">
    <w:name w:val="Balloon Text"/>
    <w:basedOn w:val="Normal"/>
    <w:link w:val="BalloonTextChar"/>
    <w:uiPriority w:val="99"/>
    <w:semiHidden/>
    <w:unhideWhenUsed/>
    <w:rsid w:val="00340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E48"/>
    <w:rPr>
      <w:rFonts w:ascii="Segoe UI" w:eastAsia="Times New Roman" w:hAnsi="Segoe UI" w:cs="Segoe UI"/>
      <w:sz w:val="18"/>
      <w:szCs w:val="18"/>
      <w:lang w:val="en-US" w:eastAsia="lt-LT"/>
    </w:rPr>
  </w:style>
  <w:style w:type="paragraph" w:styleId="Revision">
    <w:name w:val="Revision"/>
    <w:hidden/>
    <w:uiPriority w:val="99"/>
    <w:semiHidden/>
    <w:rsid w:val="004A68D6"/>
    <w:pPr>
      <w:spacing w:after="0" w:line="240" w:lineRule="auto"/>
    </w:pPr>
    <w:rPr>
      <w:rFonts w:ascii="Times New Roman" w:eastAsia="Times New Roman" w:hAnsi="Times New Roman" w:cs="Times New Roman"/>
      <w:sz w:val="24"/>
      <w:szCs w:val="20"/>
      <w:lang w:val="en-US" w:eastAsia="lt-LT"/>
    </w:rPr>
  </w:style>
  <w:style w:type="paragraph" w:styleId="ListParagraph">
    <w:name w:val="List Paragraph"/>
    <w:basedOn w:val="Normal"/>
    <w:uiPriority w:val="34"/>
    <w:qFormat/>
    <w:rsid w:val="00504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 w:id="844201782">
      <w:bodyDiv w:val="1"/>
      <w:marLeft w:val="0"/>
      <w:marRight w:val="0"/>
      <w:marTop w:val="0"/>
      <w:marBottom w:val="0"/>
      <w:divBdr>
        <w:top w:val="none" w:sz="0" w:space="0" w:color="auto"/>
        <w:left w:val="none" w:sz="0" w:space="0" w:color="auto"/>
        <w:bottom w:val="none" w:sz="0" w:space="0" w:color="auto"/>
        <w:right w:val="none" w:sz="0" w:space="0" w:color="auto"/>
      </w:divBdr>
    </w:div>
    <w:div w:id="1331299294">
      <w:bodyDiv w:val="1"/>
      <w:marLeft w:val="0"/>
      <w:marRight w:val="0"/>
      <w:marTop w:val="0"/>
      <w:marBottom w:val="0"/>
      <w:divBdr>
        <w:top w:val="none" w:sz="0" w:space="0" w:color="auto"/>
        <w:left w:val="none" w:sz="0" w:space="0" w:color="auto"/>
        <w:bottom w:val="none" w:sz="0" w:space="0" w:color="auto"/>
        <w:right w:val="none" w:sz="0" w:space="0" w:color="auto"/>
      </w:divBdr>
    </w:div>
    <w:div w:id="1423261820">
      <w:bodyDiv w:val="1"/>
      <w:marLeft w:val="0"/>
      <w:marRight w:val="0"/>
      <w:marTop w:val="0"/>
      <w:marBottom w:val="0"/>
      <w:divBdr>
        <w:top w:val="none" w:sz="0" w:space="0" w:color="auto"/>
        <w:left w:val="none" w:sz="0" w:space="0" w:color="auto"/>
        <w:bottom w:val="none" w:sz="0" w:space="0" w:color="auto"/>
        <w:right w:val="none" w:sz="0" w:space="0" w:color="auto"/>
      </w:divBdr>
    </w:div>
    <w:div w:id="16033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2378</Words>
  <Characters>1356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Živilė Drulytė</cp:lastModifiedBy>
  <cp:revision>2</cp:revision>
  <dcterms:created xsi:type="dcterms:W3CDTF">2025-07-01T05:44:00Z</dcterms:created>
  <dcterms:modified xsi:type="dcterms:W3CDTF">2025-07-01T05:44:00Z</dcterms:modified>
</cp:coreProperties>
</file>