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455DA" w14:textId="3C04D78D" w:rsidR="00AD74FD" w:rsidRPr="00D32CA3" w:rsidRDefault="00AD74FD" w:rsidP="00D32CA3">
      <w:pPr>
        <w:spacing w:after="0" w:line="240" w:lineRule="auto"/>
        <w:jc w:val="center"/>
        <w:rPr>
          <w:rFonts w:ascii="Times New Roman" w:hAnsi="Times New Roman" w:cs="Times New Roman"/>
          <w:b/>
          <w:bCs/>
          <w:color w:val="000000" w:themeColor="text1"/>
          <w:sz w:val="24"/>
          <w:szCs w:val="24"/>
        </w:rPr>
      </w:pPr>
      <w:r w:rsidRPr="00D32CA3">
        <w:rPr>
          <w:rFonts w:ascii="Times New Roman" w:hAnsi="Times New Roman" w:cs="Times New Roman"/>
          <w:b/>
          <w:bCs/>
          <w:color w:val="000000" w:themeColor="text1"/>
          <w:sz w:val="24"/>
          <w:szCs w:val="24"/>
        </w:rPr>
        <w:t>GUMINIŲ ŽIEDŲ LIGATORI</w:t>
      </w:r>
      <w:r w:rsidR="00D32CA3">
        <w:rPr>
          <w:rFonts w:ascii="Times New Roman" w:hAnsi="Times New Roman" w:cs="Times New Roman"/>
          <w:b/>
          <w:bCs/>
          <w:color w:val="000000" w:themeColor="text1"/>
          <w:sz w:val="24"/>
          <w:szCs w:val="24"/>
        </w:rPr>
        <w:t>A</w:t>
      </w:r>
      <w:r w:rsidRPr="00D32CA3">
        <w:rPr>
          <w:rFonts w:ascii="Times New Roman" w:hAnsi="Times New Roman" w:cs="Times New Roman"/>
          <w:b/>
          <w:bCs/>
          <w:color w:val="000000" w:themeColor="text1"/>
          <w:sz w:val="24"/>
          <w:szCs w:val="24"/>
        </w:rPr>
        <w:t>US</w:t>
      </w:r>
      <w:r w:rsidR="00D32CA3">
        <w:rPr>
          <w:rFonts w:ascii="Times New Roman" w:hAnsi="Times New Roman" w:cs="Times New Roman"/>
          <w:b/>
          <w:bCs/>
          <w:color w:val="000000" w:themeColor="text1"/>
          <w:sz w:val="24"/>
          <w:szCs w:val="24"/>
        </w:rPr>
        <w:t xml:space="preserve"> TECHNINĖ SPECIFIKACIJA (1 vnt.)</w:t>
      </w:r>
    </w:p>
    <w:p w14:paraId="44B50562" w14:textId="77777777" w:rsidR="00FF61FF" w:rsidRPr="00D32CA3" w:rsidRDefault="00FF61FF" w:rsidP="00D32CA3">
      <w:pPr>
        <w:spacing w:after="0" w:line="240" w:lineRule="auto"/>
        <w:rPr>
          <w:rFonts w:ascii="Times New Roman" w:hAnsi="Times New Roman" w:cs="Times New Roman"/>
          <w:sz w:val="24"/>
          <w:szCs w:val="24"/>
        </w:rPr>
      </w:pPr>
      <w:bookmarkStart w:id="0" w:name="_Hlk189567657"/>
    </w:p>
    <w:tbl>
      <w:tblPr>
        <w:tblStyle w:val="Lentelstinklelis"/>
        <w:tblW w:w="9923" w:type="dxa"/>
        <w:tblInd w:w="-289" w:type="dxa"/>
        <w:tblLook w:val="04A0" w:firstRow="1" w:lastRow="0" w:firstColumn="1" w:lastColumn="0" w:noHBand="0" w:noVBand="1"/>
      </w:tblPr>
      <w:tblGrid>
        <w:gridCol w:w="570"/>
        <w:gridCol w:w="2267"/>
        <w:gridCol w:w="2693"/>
        <w:gridCol w:w="4393"/>
      </w:tblGrid>
      <w:tr w:rsidR="00AD74FD" w:rsidRPr="00D32CA3" w14:paraId="390BB41F" w14:textId="77777777" w:rsidTr="00275EF1">
        <w:trPr>
          <w:trHeight w:val="1414"/>
        </w:trPr>
        <w:tc>
          <w:tcPr>
            <w:tcW w:w="570" w:type="dxa"/>
            <w:shd w:val="clear" w:color="auto" w:fill="D9D9D9" w:themeFill="background1" w:themeFillShade="D9"/>
            <w:vAlign w:val="center"/>
          </w:tcPr>
          <w:bookmarkEnd w:id="0"/>
          <w:p w14:paraId="2E44F673" w14:textId="58B3D700" w:rsidR="00AD74FD" w:rsidRPr="00D32CA3" w:rsidRDefault="00AD74FD" w:rsidP="00275EF1">
            <w:pPr>
              <w:tabs>
                <w:tab w:val="left" w:pos="323"/>
              </w:tabs>
              <w:jc w:val="center"/>
              <w:rPr>
                <w:rFonts w:ascii="Times New Roman" w:hAnsi="Times New Roman" w:cs="Times New Roman"/>
                <w:sz w:val="24"/>
                <w:szCs w:val="24"/>
              </w:rPr>
            </w:pPr>
            <w:r w:rsidRPr="00D32CA3">
              <w:rPr>
                <w:rFonts w:ascii="Times New Roman" w:eastAsia="Calibri" w:hAnsi="Times New Roman" w:cs="Times New Roman"/>
                <w:b/>
                <w:sz w:val="24"/>
                <w:szCs w:val="24"/>
              </w:rPr>
              <w:t>Eil. Nr.</w:t>
            </w:r>
          </w:p>
        </w:tc>
        <w:tc>
          <w:tcPr>
            <w:tcW w:w="2267" w:type="dxa"/>
            <w:shd w:val="clear" w:color="auto" w:fill="D9D9D9" w:themeFill="background1" w:themeFillShade="D9"/>
            <w:vAlign w:val="center"/>
          </w:tcPr>
          <w:p w14:paraId="26AF6442" w14:textId="17EFB037" w:rsidR="00AD74FD" w:rsidRPr="00D32CA3" w:rsidRDefault="00AD74FD" w:rsidP="00275EF1">
            <w:pPr>
              <w:widowControl w:val="0"/>
              <w:autoSpaceDE w:val="0"/>
              <w:autoSpaceDN w:val="0"/>
              <w:jc w:val="center"/>
              <w:rPr>
                <w:rFonts w:ascii="Times New Roman" w:hAnsi="Times New Roman" w:cs="Times New Roman"/>
                <w:sz w:val="24"/>
                <w:szCs w:val="24"/>
              </w:rPr>
            </w:pPr>
            <w:r w:rsidRPr="00D32CA3">
              <w:rPr>
                <w:rFonts w:ascii="Times New Roman" w:hAnsi="Times New Roman" w:cs="Times New Roman"/>
                <w:b/>
                <w:sz w:val="24"/>
                <w:szCs w:val="24"/>
                <w:lang w:eastAsia="lt-LT" w:bidi="lt-LT"/>
              </w:rPr>
              <w:t>Parametr</w:t>
            </w:r>
            <w:r w:rsidR="00275EF1">
              <w:rPr>
                <w:rFonts w:ascii="Times New Roman" w:hAnsi="Times New Roman" w:cs="Times New Roman"/>
                <w:b/>
                <w:sz w:val="24"/>
                <w:szCs w:val="24"/>
                <w:lang w:eastAsia="lt-LT" w:bidi="lt-LT"/>
              </w:rPr>
              <w:t>ai</w:t>
            </w:r>
          </w:p>
        </w:tc>
        <w:tc>
          <w:tcPr>
            <w:tcW w:w="2693" w:type="dxa"/>
            <w:shd w:val="clear" w:color="auto" w:fill="D9D9D9" w:themeFill="background1" w:themeFillShade="D9"/>
            <w:vAlign w:val="center"/>
          </w:tcPr>
          <w:p w14:paraId="31A60095" w14:textId="656BDEAC" w:rsidR="00AD74FD" w:rsidRPr="00D32CA3" w:rsidRDefault="00AD74FD" w:rsidP="00275EF1">
            <w:pPr>
              <w:ind w:right="-540"/>
              <w:jc w:val="center"/>
              <w:rPr>
                <w:rFonts w:ascii="Times New Roman" w:hAnsi="Times New Roman" w:cs="Times New Roman"/>
                <w:sz w:val="24"/>
                <w:szCs w:val="24"/>
              </w:rPr>
            </w:pPr>
            <w:r w:rsidRPr="00D32CA3">
              <w:rPr>
                <w:rFonts w:ascii="Times New Roman" w:hAnsi="Times New Roman" w:cs="Times New Roman"/>
                <w:b/>
                <w:sz w:val="24"/>
                <w:szCs w:val="24"/>
                <w:lang w:eastAsia="lt-LT" w:bidi="lt-LT"/>
              </w:rPr>
              <w:t>Reikalaujamos parametrų reikšmės</w:t>
            </w:r>
          </w:p>
        </w:tc>
        <w:tc>
          <w:tcPr>
            <w:tcW w:w="4393" w:type="dxa"/>
            <w:shd w:val="clear" w:color="auto" w:fill="D9D9D9" w:themeFill="background1" w:themeFillShade="D9"/>
            <w:vAlign w:val="center"/>
          </w:tcPr>
          <w:p w14:paraId="1F5277F5" w14:textId="353AE9F5" w:rsidR="00AD74FD" w:rsidRPr="00D32CA3" w:rsidRDefault="00AD74FD" w:rsidP="00275EF1">
            <w:pPr>
              <w:jc w:val="center"/>
              <w:rPr>
                <w:rFonts w:ascii="Times New Roman" w:hAnsi="Times New Roman" w:cs="Times New Roman"/>
                <w:b/>
                <w:bCs/>
                <w:sz w:val="24"/>
                <w:szCs w:val="24"/>
                <w:lang w:eastAsia="lt-LT"/>
              </w:rPr>
            </w:pPr>
            <w:r w:rsidRPr="00D32CA3">
              <w:rPr>
                <w:rFonts w:ascii="Times New Roman" w:hAnsi="Times New Roman" w:cs="Times New Roman"/>
                <w:b/>
                <w:bCs/>
                <w:sz w:val="24"/>
                <w:szCs w:val="24"/>
                <w:lang w:eastAsia="lt-LT"/>
              </w:rPr>
              <w:t>Tiekėjo siūloma reikšmė</w:t>
            </w:r>
            <w:r w:rsidR="00803672" w:rsidRPr="00D32CA3">
              <w:rPr>
                <w:rFonts w:ascii="Times New Roman" w:hAnsi="Times New Roman" w:cs="Times New Roman"/>
                <w:b/>
                <w:bCs/>
                <w:sz w:val="24"/>
                <w:szCs w:val="24"/>
                <w:lang w:eastAsia="lt-LT"/>
              </w:rPr>
              <w:t>;</w:t>
            </w:r>
          </w:p>
          <w:p w14:paraId="3F558256" w14:textId="12490C11" w:rsidR="00803672" w:rsidRPr="00D32CA3" w:rsidRDefault="00AD74FD" w:rsidP="00275EF1">
            <w:pPr>
              <w:jc w:val="center"/>
              <w:rPr>
                <w:rFonts w:ascii="Times New Roman" w:hAnsi="Times New Roman" w:cs="Times New Roman"/>
                <w:b/>
                <w:bCs/>
                <w:sz w:val="24"/>
                <w:szCs w:val="24"/>
                <w:lang w:eastAsia="lt-LT"/>
              </w:rPr>
            </w:pPr>
            <w:r w:rsidRPr="00D32CA3">
              <w:rPr>
                <w:rFonts w:ascii="Times New Roman" w:hAnsi="Times New Roman" w:cs="Times New Roman"/>
                <w:b/>
                <w:bCs/>
                <w:sz w:val="24"/>
                <w:szCs w:val="24"/>
                <w:lang w:eastAsia="lt-LT"/>
              </w:rPr>
              <w:t>Prie kiekvieno reikalavimo pateikiama  techninę charakteristiką pagrindžiantis dokument</w:t>
            </w:r>
            <w:r w:rsidR="00803672" w:rsidRPr="00D32CA3">
              <w:rPr>
                <w:rFonts w:ascii="Times New Roman" w:hAnsi="Times New Roman" w:cs="Times New Roman"/>
                <w:b/>
                <w:bCs/>
                <w:sz w:val="24"/>
                <w:szCs w:val="24"/>
                <w:lang w:eastAsia="lt-LT"/>
              </w:rPr>
              <w:t>o „pavadinimas“</w:t>
            </w:r>
          </w:p>
          <w:p w14:paraId="48712E58" w14:textId="11C1071F" w:rsidR="00AD74FD" w:rsidRPr="00D32CA3" w:rsidRDefault="00AD74FD" w:rsidP="00275EF1">
            <w:pPr>
              <w:jc w:val="center"/>
              <w:rPr>
                <w:rFonts w:ascii="Times New Roman" w:hAnsi="Times New Roman" w:cs="Times New Roman"/>
                <w:b/>
                <w:bCs/>
                <w:sz w:val="24"/>
                <w:szCs w:val="24"/>
                <w:lang w:eastAsia="lt-LT"/>
              </w:rPr>
            </w:pPr>
            <w:r w:rsidRPr="00D32CA3">
              <w:rPr>
                <w:rFonts w:ascii="Times New Roman" w:hAnsi="Times New Roman" w:cs="Times New Roman"/>
                <w:b/>
                <w:bCs/>
                <w:sz w:val="24"/>
                <w:szCs w:val="24"/>
                <w:lang w:eastAsia="lt-LT"/>
              </w:rPr>
              <w:t>(nurodyti pateikiamą dokumentą), kurio (nurodyti) puslapyje pateikta atžyma apie parametro reikšmę</w:t>
            </w:r>
          </w:p>
        </w:tc>
      </w:tr>
      <w:tr w:rsidR="00275EF1" w:rsidRPr="00D32CA3" w14:paraId="1D79C63D" w14:textId="77777777" w:rsidTr="00275EF1">
        <w:tc>
          <w:tcPr>
            <w:tcW w:w="570" w:type="dxa"/>
            <w:vAlign w:val="center"/>
          </w:tcPr>
          <w:p w14:paraId="1109CE0D" w14:textId="0B42CBF2" w:rsidR="00275EF1" w:rsidRPr="00D32CA3" w:rsidRDefault="00275EF1" w:rsidP="00D32CA3">
            <w:pPr>
              <w:rPr>
                <w:rFonts w:ascii="Times New Roman" w:hAnsi="Times New Roman" w:cs="Times New Roman"/>
                <w:sz w:val="24"/>
                <w:szCs w:val="24"/>
              </w:rPr>
            </w:pPr>
            <w:r w:rsidRPr="00D32CA3">
              <w:rPr>
                <w:rFonts w:ascii="Times New Roman" w:hAnsi="Times New Roman" w:cs="Times New Roman"/>
                <w:sz w:val="24"/>
                <w:szCs w:val="24"/>
              </w:rPr>
              <w:t>1.</w:t>
            </w:r>
          </w:p>
        </w:tc>
        <w:tc>
          <w:tcPr>
            <w:tcW w:w="9353" w:type="dxa"/>
            <w:gridSpan w:val="3"/>
            <w:vAlign w:val="center"/>
          </w:tcPr>
          <w:p w14:paraId="2C74F222" w14:textId="6B87ABF9" w:rsidR="00275EF1" w:rsidRPr="00D32CA3" w:rsidRDefault="00275EF1" w:rsidP="00D32CA3">
            <w:pPr>
              <w:ind w:right="-540"/>
              <w:rPr>
                <w:rFonts w:ascii="Times New Roman" w:hAnsi="Times New Roman" w:cs="Times New Roman"/>
                <w:sz w:val="24"/>
                <w:szCs w:val="24"/>
              </w:rPr>
            </w:pPr>
            <w:r w:rsidRPr="00D32CA3">
              <w:rPr>
                <w:rFonts w:ascii="Times New Roman" w:hAnsi="Times New Roman" w:cs="Times New Roman"/>
                <w:sz w:val="24"/>
                <w:szCs w:val="24"/>
              </w:rPr>
              <w:t xml:space="preserve">Guminių žiedų </w:t>
            </w:r>
            <w:proofErr w:type="spellStart"/>
            <w:r w:rsidRPr="00D32CA3">
              <w:rPr>
                <w:rFonts w:ascii="Times New Roman" w:hAnsi="Times New Roman" w:cs="Times New Roman"/>
                <w:sz w:val="24"/>
                <w:szCs w:val="24"/>
              </w:rPr>
              <w:t>ligatorius</w:t>
            </w:r>
            <w:proofErr w:type="spellEnd"/>
          </w:p>
        </w:tc>
      </w:tr>
      <w:tr w:rsidR="003C7190" w:rsidRPr="00D32CA3" w14:paraId="622716A6" w14:textId="77777777" w:rsidTr="00275EF1">
        <w:tc>
          <w:tcPr>
            <w:tcW w:w="570" w:type="dxa"/>
            <w:vAlign w:val="center"/>
          </w:tcPr>
          <w:p w14:paraId="63B6DB5D" w14:textId="730BEFB3" w:rsidR="003C7190" w:rsidRPr="00D32CA3" w:rsidRDefault="00AD74FD" w:rsidP="00D32CA3">
            <w:pPr>
              <w:rPr>
                <w:rFonts w:ascii="Times New Roman" w:hAnsi="Times New Roman" w:cs="Times New Roman"/>
                <w:sz w:val="24"/>
                <w:szCs w:val="24"/>
              </w:rPr>
            </w:pPr>
            <w:r w:rsidRPr="00D32CA3">
              <w:rPr>
                <w:rFonts w:ascii="Times New Roman" w:hAnsi="Times New Roman" w:cs="Times New Roman"/>
                <w:sz w:val="24"/>
                <w:szCs w:val="24"/>
              </w:rPr>
              <w:t>2.</w:t>
            </w:r>
          </w:p>
        </w:tc>
        <w:tc>
          <w:tcPr>
            <w:tcW w:w="2267" w:type="dxa"/>
            <w:vAlign w:val="center"/>
          </w:tcPr>
          <w:p w14:paraId="790A6A61" w14:textId="786A82B0"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Galvutė</w:t>
            </w:r>
          </w:p>
        </w:tc>
        <w:tc>
          <w:tcPr>
            <w:tcW w:w="2693" w:type="dxa"/>
            <w:vAlign w:val="center"/>
          </w:tcPr>
          <w:p w14:paraId="1FA00526" w14:textId="663BC35D"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2 vnt.</w:t>
            </w:r>
          </w:p>
        </w:tc>
        <w:tc>
          <w:tcPr>
            <w:tcW w:w="4393" w:type="dxa"/>
          </w:tcPr>
          <w:p w14:paraId="58F24AA9" w14:textId="77777777" w:rsidR="003C7190" w:rsidRPr="00D32CA3" w:rsidRDefault="003C7190" w:rsidP="00D32CA3">
            <w:pPr>
              <w:ind w:right="-540"/>
              <w:rPr>
                <w:rFonts w:ascii="Times New Roman" w:hAnsi="Times New Roman" w:cs="Times New Roman"/>
                <w:sz w:val="24"/>
                <w:szCs w:val="24"/>
              </w:rPr>
            </w:pPr>
          </w:p>
        </w:tc>
      </w:tr>
      <w:tr w:rsidR="003C7190" w:rsidRPr="00D32CA3" w14:paraId="010BDF2A" w14:textId="77777777" w:rsidTr="00275EF1">
        <w:tc>
          <w:tcPr>
            <w:tcW w:w="570" w:type="dxa"/>
            <w:vAlign w:val="center"/>
          </w:tcPr>
          <w:p w14:paraId="109CD5AB" w14:textId="0317A696" w:rsidR="003C7190" w:rsidRPr="00D32CA3" w:rsidRDefault="00AD74FD" w:rsidP="00D32CA3">
            <w:pPr>
              <w:rPr>
                <w:rFonts w:ascii="Times New Roman" w:hAnsi="Times New Roman" w:cs="Times New Roman"/>
                <w:sz w:val="24"/>
                <w:szCs w:val="24"/>
              </w:rPr>
            </w:pPr>
            <w:r w:rsidRPr="00D32CA3">
              <w:rPr>
                <w:rFonts w:ascii="Times New Roman" w:hAnsi="Times New Roman" w:cs="Times New Roman"/>
                <w:sz w:val="24"/>
                <w:szCs w:val="24"/>
              </w:rPr>
              <w:t>3.</w:t>
            </w:r>
          </w:p>
        </w:tc>
        <w:tc>
          <w:tcPr>
            <w:tcW w:w="2267" w:type="dxa"/>
            <w:vAlign w:val="center"/>
          </w:tcPr>
          <w:p w14:paraId="6BBDC228" w14:textId="6684EDF3"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Užmovimo kūgis</w:t>
            </w:r>
          </w:p>
        </w:tc>
        <w:tc>
          <w:tcPr>
            <w:tcW w:w="2693" w:type="dxa"/>
            <w:vAlign w:val="center"/>
          </w:tcPr>
          <w:p w14:paraId="69CE6BD8" w14:textId="6DFC0576"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 xml:space="preserve">1 </w:t>
            </w:r>
            <w:proofErr w:type="spellStart"/>
            <w:r w:rsidRPr="00D32CA3">
              <w:rPr>
                <w:rFonts w:ascii="Times New Roman" w:hAnsi="Times New Roman" w:cs="Times New Roman"/>
                <w:sz w:val="24"/>
                <w:szCs w:val="24"/>
              </w:rPr>
              <w:t>vnt</w:t>
            </w:r>
            <w:proofErr w:type="spellEnd"/>
          </w:p>
        </w:tc>
        <w:tc>
          <w:tcPr>
            <w:tcW w:w="4393" w:type="dxa"/>
          </w:tcPr>
          <w:p w14:paraId="2F0C2C4A" w14:textId="77777777" w:rsidR="003C7190" w:rsidRPr="00D32CA3" w:rsidRDefault="003C7190" w:rsidP="00D32CA3">
            <w:pPr>
              <w:ind w:right="-540"/>
              <w:rPr>
                <w:rFonts w:ascii="Times New Roman" w:hAnsi="Times New Roman" w:cs="Times New Roman"/>
                <w:sz w:val="24"/>
                <w:szCs w:val="24"/>
              </w:rPr>
            </w:pPr>
          </w:p>
        </w:tc>
      </w:tr>
      <w:tr w:rsidR="003C7190" w:rsidRPr="00D32CA3" w14:paraId="74CCE53E" w14:textId="77777777" w:rsidTr="00275EF1">
        <w:tc>
          <w:tcPr>
            <w:tcW w:w="570" w:type="dxa"/>
            <w:vAlign w:val="center"/>
          </w:tcPr>
          <w:p w14:paraId="40AE3480" w14:textId="6E721C02" w:rsidR="003C7190" w:rsidRPr="00D32CA3" w:rsidRDefault="00AD74FD" w:rsidP="00D32CA3">
            <w:pPr>
              <w:rPr>
                <w:rFonts w:ascii="Times New Roman" w:hAnsi="Times New Roman" w:cs="Times New Roman"/>
                <w:sz w:val="24"/>
                <w:szCs w:val="24"/>
              </w:rPr>
            </w:pPr>
            <w:r w:rsidRPr="00D32CA3">
              <w:rPr>
                <w:rFonts w:ascii="Times New Roman" w:hAnsi="Times New Roman" w:cs="Times New Roman"/>
                <w:sz w:val="24"/>
                <w:szCs w:val="24"/>
              </w:rPr>
              <w:t>4.</w:t>
            </w:r>
          </w:p>
        </w:tc>
        <w:tc>
          <w:tcPr>
            <w:tcW w:w="2267" w:type="dxa"/>
            <w:vAlign w:val="center"/>
          </w:tcPr>
          <w:p w14:paraId="7620DC27" w14:textId="4EA65057"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 xml:space="preserve">Guminiai žiedeliai </w:t>
            </w:r>
            <w:proofErr w:type="spellStart"/>
            <w:r w:rsidRPr="00D32CA3">
              <w:rPr>
                <w:rFonts w:ascii="Times New Roman" w:hAnsi="Times New Roman" w:cs="Times New Roman"/>
                <w:sz w:val="24"/>
                <w:szCs w:val="24"/>
              </w:rPr>
              <w:t>ligatoriui</w:t>
            </w:r>
            <w:proofErr w:type="spellEnd"/>
          </w:p>
        </w:tc>
        <w:tc>
          <w:tcPr>
            <w:tcW w:w="2693" w:type="dxa"/>
            <w:vAlign w:val="center"/>
          </w:tcPr>
          <w:p w14:paraId="65AAB336" w14:textId="5D64F7F0"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100 vnt. pakuotė</w:t>
            </w:r>
          </w:p>
        </w:tc>
        <w:tc>
          <w:tcPr>
            <w:tcW w:w="4393" w:type="dxa"/>
          </w:tcPr>
          <w:p w14:paraId="60A9FFF3" w14:textId="77777777" w:rsidR="003C7190" w:rsidRPr="00D32CA3" w:rsidRDefault="003C7190" w:rsidP="00D32CA3">
            <w:pPr>
              <w:ind w:right="-540"/>
              <w:rPr>
                <w:rFonts w:ascii="Times New Roman" w:hAnsi="Times New Roman" w:cs="Times New Roman"/>
                <w:sz w:val="24"/>
                <w:szCs w:val="24"/>
              </w:rPr>
            </w:pPr>
          </w:p>
        </w:tc>
      </w:tr>
      <w:tr w:rsidR="003C7190" w:rsidRPr="00D32CA3" w14:paraId="3CD0E7A0" w14:textId="77777777" w:rsidTr="00275EF1">
        <w:tc>
          <w:tcPr>
            <w:tcW w:w="570" w:type="dxa"/>
            <w:vAlign w:val="center"/>
          </w:tcPr>
          <w:p w14:paraId="30E223D5" w14:textId="304CC357"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3.</w:t>
            </w:r>
          </w:p>
        </w:tc>
        <w:tc>
          <w:tcPr>
            <w:tcW w:w="2267" w:type="dxa"/>
            <w:vAlign w:val="center"/>
          </w:tcPr>
          <w:p w14:paraId="6E857BEA" w14:textId="1601B27C"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Prietaiso priežiūra</w:t>
            </w:r>
          </w:p>
        </w:tc>
        <w:tc>
          <w:tcPr>
            <w:tcW w:w="2693" w:type="dxa"/>
            <w:vAlign w:val="center"/>
          </w:tcPr>
          <w:p w14:paraId="4D0A38EA" w14:textId="77777777" w:rsidR="00FD30B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Garantiniu laikotarpiu</w:t>
            </w:r>
          </w:p>
          <w:p w14:paraId="678FDD6F" w14:textId="0BEEA35F" w:rsidR="00FD30B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atliks reikalingą prekės</w:t>
            </w:r>
          </w:p>
          <w:p w14:paraId="64C5B879" w14:textId="5CFE20EB" w:rsidR="00340BF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techninę priežiūrą ir reikalingus remonto</w:t>
            </w:r>
          </w:p>
          <w:p w14:paraId="5E853E0B" w14:textId="1C41B40F" w:rsidR="00340BF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darbus. Bei po garantiniu  laikotarpiu</w:t>
            </w:r>
            <w:r w:rsidR="00340BFB" w:rsidRPr="00D32CA3">
              <w:rPr>
                <w:rFonts w:ascii="Times New Roman" w:hAnsi="Times New Roman" w:cs="Times New Roman"/>
                <w:sz w:val="24"/>
                <w:szCs w:val="24"/>
                <w:lang w:eastAsia="lt-LT"/>
              </w:rPr>
              <w:t xml:space="preserve"> </w:t>
            </w:r>
            <w:r w:rsidRPr="00D32CA3">
              <w:rPr>
                <w:rFonts w:ascii="Times New Roman" w:hAnsi="Times New Roman" w:cs="Times New Roman"/>
                <w:sz w:val="24"/>
                <w:szCs w:val="24"/>
                <w:lang w:eastAsia="lt-LT"/>
              </w:rPr>
              <w:t>iki kol</w:t>
            </w:r>
          </w:p>
          <w:p w14:paraId="690FEBE4" w14:textId="77777777" w:rsidR="00340BF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prietaisui sukaks penki</w:t>
            </w:r>
          </w:p>
          <w:p w14:paraId="1030AF36" w14:textId="1FA57160" w:rsidR="00FD30B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metai eksploatacijos,</w:t>
            </w:r>
          </w:p>
          <w:p w14:paraId="182EBD9E" w14:textId="77777777" w:rsidR="00340BF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privalės užtikrinti</w:t>
            </w:r>
          </w:p>
          <w:p w14:paraId="62B4DBF2" w14:textId="28FB461F" w:rsidR="00340BFB" w:rsidRPr="00D32CA3" w:rsidRDefault="00B41EF3" w:rsidP="00D32CA3">
            <w:pPr>
              <w:ind w:right="-540"/>
              <w:rPr>
                <w:rFonts w:ascii="Times New Roman" w:hAnsi="Times New Roman" w:cs="Times New Roman"/>
                <w:sz w:val="24"/>
                <w:szCs w:val="24"/>
                <w:lang w:eastAsia="lt-LT"/>
              </w:rPr>
            </w:pPr>
            <w:r w:rsidRPr="00D32CA3">
              <w:rPr>
                <w:rFonts w:ascii="Times New Roman" w:hAnsi="Times New Roman" w:cs="Times New Roman"/>
                <w:sz w:val="24"/>
                <w:szCs w:val="24"/>
                <w:lang w:eastAsia="lt-LT"/>
              </w:rPr>
              <w:t>įrenginio remontui</w:t>
            </w:r>
          </w:p>
          <w:p w14:paraId="11EFC289" w14:textId="542D236C" w:rsidR="003C7190" w:rsidRPr="00D32CA3" w:rsidRDefault="00B41EF3" w:rsidP="00D32CA3">
            <w:pPr>
              <w:ind w:right="-540"/>
              <w:rPr>
                <w:rFonts w:ascii="Times New Roman" w:hAnsi="Times New Roman" w:cs="Times New Roman"/>
                <w:sz w:val="24"/>
                <w:szCs w:val="24"/>
              </w:rPr>
            </w:pPr>
            <w:r w:rsidRPr="00D32CA3">
              <w:rPr>
                <w:rFonts w:ascii="Times New Roman" w:hAnsi="Times New Roman" w:cs="Times New Roman"/>
                <w:sz w:val="24"/>
                <w:szCs w:val="24"/>
                <w:lang w:eastAsia="lt-LT"/>
              </w:rPr>
              <w:t>reikalingą dalių tiekimą</w:t>
            </w:r>
          </w:p>
        </w:tc>
        <w:tc>
          <w:tcPr>
            <w:tcW w:w="4393" w:type="dxa"/>
          </w:tcPr>
          <w:p w14:paraId="3606C56E" w14:textId="77777777" w:rsidR="003C7190" w:rsidRPr="00D32CA3" w:rsidRDefault="003C7190" w:rsidP="00D32CA3">
            <w:pPr>
              <w:ind w:right="-540"/>
              <w:rPr>
                <w:rFonts w:ascii="Times New Roman" w:hAnsi="Times New Roman" w:cs="Times New Roman"/>
                <w:sz w:val="24"/>
                <w:szCs w:val="24"/>
              </w:rPr>
            </w:pPr>
          </w:p>
        </w:tc>
      </w:tr>
      <w:tr w:rsidR="003C7190" w:rsidRPr="00D32CA3" w14:paraId="1CFB0CC3" w14:textId="77777777" w:rsidTr="00275EF1">
        <w:tc>
          <w:tcPr>
            <w:tcW w:w="570" w:type="dxa"/>
            <w:vAlign w:val="center"/>
          </w:tcPr>
          <w:p w14:paraId="3552B6B9" w14:textId="156F0646"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4.</w:t>
            </w:r>
          </w:p>
        </w:tc>
        <w:tc>
          <w:tcPr>
            <w:tcW w:w="2267" w:type="dxa"/>
            <w:vAlign w:val="center"/>
          </w:tcPr>
          <w:p w14:paraId="4138A9A1" w14:textId="45318483" w:rsidR="003C7190" w:rsidRPr="00D32CA3" w:rsidRDefault="00AD74FD" w:rsidP="00D32CA3">
            <w:pPr>
              <w:rPr>
                <w:rFonts w:ascii="Times New Roman" w:hAnsi="Times New Roman" w:cs="Times New Roman"/>
                <w:sz w:val="24"/>
                <w:szCs w:val="24"/>
              </w:rPr>
            </w:pPr>
            <w:r w:rsidRPr="00D32CA3">
              <w:rPr>
                <w:rFonts w:ascii="Times New Roman" w:hAnsi="Times New Roman" w:cs="Times New Roman"/>
                <w:sz w:val="24"/>
                <w:szCs w:val="24"/>
                <w:lang w:eastAsia="lt-LT"/>
              </w:rPr>
              <w:t>Prekės</w:t>
            </w:r>
            <w:r w:rsidR="003C7190" w:rsidRPr="00D32CA3">
              <w:rPr>
                <w:rFonts w:ascii="Times New Roman" w:hAnsi="Times New Roman" w:cs="Times New Roman"/>
                <w:sz w:val="24"/>
                <w:szCs w:val="24"/>
                <w:lang w:eastAsia="lt-LT"/>
              </w:rPr>
              <w:t xml:space="preserve"> pristatymas</w:t>
            </w:r>
          </w:p>
        </w:tc>
        <w:tc>
          <w:tcPr>
            <w:tcW w:w="2693" w:type="dxa"/>
            <w:vAlign w:val="center"/>
          </w:tcPr>
          <w:p w14:paraId="35D057D6" w14:textId="6075CE69"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lang w:eastAsia="lt-LT"/>
              </w:rPr>
              <w:t>Pristatymas į darbo vietą</w:t>
            </w:r>
          </w:p>
        </w:tc>
        <w:tc>
          <w:tcPr>
            <w:tcW w:w="4393" w:type="dxa"/>
          </w:tcPr>
          <w:p w14:paraId="14C6781F" w14:textId="77777777" w:rsidR="003C7190" w:rsidRPr="00D32CA3" w:rsidRDefault="003C7190" w:rsidP="00D32CA3">
            <w:pPr>
              <w:ind w:right="-540"/>
              <w:rPr>
                <w:rFonts w:ascii="Times New Roman" w:hAnsi="Times New Roman" w:cs="Times New Roman"/>
                <w:sz w:val="24"/>
                <w:szCs w:val="24"/>
              </w:rPr>
            </w:pPr>
          </w:p>
        </w:tc>
      </w:tr>
      <w:tr w:rsidR="003C7190" w:rsidRPr="00D32CA3" w14:paraId="5D535EFC" w14:textId="77777777" w:rsidTr="00275EF1">
        <w:tc>
          <w:tcPr>
            <w:tcW w:w="570" w:type="dxa"/>
            <w:vAlign w:val="center"/>
          </w:tcPr>
          <w:p w14:paraId="662563F6" w14:textId="29641B4F"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5.</w:t>
            </w:r>
          </w:p>
        </w:tc>
        <w:tc>
          <w:tcPr>
            <w:tcW w:w="2267" w:type="dxa"/>
            <w:vAlign w:val="center"/>
          </w:tcPr>
          <w:p w14:paraId="4378CD60" w14:textId="31FC8487"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lang w:eastAsia="lt-LT"/>
              </w:rPr>
              <w:t>Darbuotojų apmokymas darbo vietoje dirbti aparatūra</w:t>
            </w:r>
          </w:p>
        </w:tc>
        <w:tc>
          <w:tcPr>
            <w:tcW w:w="2693" w:type="dxa"/>
            <w:vAlign w:val="center"/>
          </w:tcPr>
          <w:p w14:paraId="0C6BC321" w14:textId="3F74FDCB"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lang w:eastAsia="lt-LT"/>
              </w:rPr>
              <w:t>Būtina</w:t>
            </w:r>
          </w:p>
        </w:tc>
        <w:tc>
          <w:tcPr>
            <w:tcW w:w="4393" w:type="dxa"/>
          </w:tcPr>
          <w:p w14:paraId="1D298801" w14:textId="77777777" w:rsidR="003C7190" w:rsidRPr="00D32CA3" w:rsidRDefault="003C7190" w:rsidP="00D32CA3">
            <w:pPr>
              <w:ind w:right="-540"/>
              <w:rPr>
                <w:rFonts w:ascii="Times New Roman" w:hAnsi="Times New Roman" w:cs="Times New Roman"/>
                <w:sz w:val="24"/>
                <w:szCs w:val="24"/>
              </w:rPr>
            </w:pPr>
          </w:p>
        </w:tc>
      </w:tr>
      <w:tr w:rsidR="003C7190" w:rsidRPr="00D32CA3" w14:paraId="42525786" w14:textId="77777777" w:rsidTr="00275EF1">
        <w:tc>
          <w:tcPr>
            <w:tcW w:w="570" w:type="dxa"/>
            <w:vAlign w:val="center"/>
          </w:tcPr>
          <w:p w14:paraId="626FD478" w14:textId="2699E726"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6.</w:t>
            </w:r>
          </w:p>
        </w:tc>
        <w:tc>
          <w:tcPr>
            <w:tcW w:w="2267" w:type="dxa"/>
          </w:tcPr>
          <w:p w14:paraId="7736E126" w14:textId="06392AEB"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Tiekėjų teikiamos prekės kokybė turi atitikti Europos Sąjungos ar tarptautinių standartų reikalavimus</w:t>
            </w:r>
          </w:p>
        </w:tc>
        <w:tc>
          <w:tcPr>
            <w:tcW w:w="2693" w:type="dxa"/>
            <w:vAlign w:val="center"/>
          </w:tcPr>
          <w:p w14:paraId="5EDFD622" w14:textId="77777777" w:rsidR="00FD30BB"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Turi būti paženklinta</w:t>
            </w:r>
          </w:p>
          <w:p w14:paraId="0447ADB5" w14:textId="4ABDC95C" w:rsidR="00FD30BB"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CE ženklu.</w:t>
            </w:r>
          </w:p>
          <w:p w14:paraId="3D187702" w14:textId="2C329A71" w:rsidR="00FD30BB"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Tai įrodantys dokumentai pristatomi kartu su</w:t>
            </w:r>
          </w:p>
          <w:p w14:paraId="0F685BAE" w14:textId="60975B29" w:rsidR="003C7190" w:rsidRPr="00D32CA3" w:rsidRDefault="00FD30BB" w:rsidP="00D32CA3">
            <w:pPr>
              <w:ind w:right="-540"/>
              <w:rPr>
                <w:rFonts w:ascii="Times New Roman" w:hAnsi="Times New Roman" w:cs="Times New Roman"/>
                <w:sz w:val="24"/>
                <w:szCs w:val="24"/>
              </w:rPr>
            </w:pPr>
            <w:r w:rsidRPr="00D32CA3">
              <w:rPr>
                <w:rFonts w:ascii="Times New Roman" w:hAnsi="Times New Roman" w:cs="Times New Roman"/>
                <w:sz w:val="24"/>
                <w:szCs w:val="24"/>
              </w:rPr>
              <w:t>P</w:t>
            </w:r>
            <w:r w:rsidR="003C7190" w:rsidRPr="00D32CA3">
              <w:rPr>
                <w:rFonts w:ascii="Times New Roman" w:hAnsi="Times New Roman" w:cs="Times New Roman"/>
                <w:sz w:val="24"/>
                <w:szCs w:val="24"/>
              </w:rPr>
              <w:t>reke</w:t>
            </w:r>
            <w:r w:rsidRPr="00D32CA3">
              <w:rPr>
                <w:rFonts w:ascii="Times New Roman" w:hAnsi="Times New Roman" w:cs="Times New Roman"/>
                <w:sz w:val="24"/>
                <w:szCs w:val="24"/>
              </w:rPr>
              <w:t>.</w:t>
            </w:r>
          </w:p>
        </w:tc>
        <w:tc>
          <w:tcPr>
            <w:tcW w:w="4393" w:type="dxa"/>
          </w:tcPr>
          <w:p w14:paraId="3191D2D7" w14:textId="77777777" w:rsidR="003C7190" w:rsidRPr="00D32CA3" w:rsidRDefault="003C7190" w:rsidP="00D32CA3">
            <w:pPr>
              <w:ind w:right="-540"/>
              <w:rPr>
                <w:rFonts w:ascii="Times New Roman" w:hAnsi="Times New Roman" w:cs="Times New Roman"/>
                <w:sz w:val="24"/>
                <w:szCs w:val="24"/>
              </w:rPr>
            </w:pPr>
          </w:p>
        </w:tc>
      </w:tr>
      <w:tr w:rsidR="003C7190" w:rsidRPr="00D32CA3" w14:paraId="7193CB48" w14:textId="77777777" w:rsidTr="00275EF1">
        <w:tc>
          <w:tcPr>
            <w:tcW w:w="570" w:type="dxa"/>
            <w:vAlign w:val="center"/>
          </w:tcPr>
          <w:p w14:paraId="57BDA7B1" w14:textId="74258BD1"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7.</w:t>
            </w:r>
          </w:p>
        </w:tc>
        <w:tc>
          <w:tcPr>
            <w:tcW w:w="2267" w:type="dxa"/>
          </w:tcPr>
          <w:p w14:paraId="21D725BE" w14:textId="048E9A02"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Naudojimosi instrukcija Lietuvių ir Anglų kalbomis</w:t>
            </w:r>
          </w:p>
        </w:tc>
        <w:tc>
          <w:tcPr>
            <w:tcW w:w="2693" w:type="dxa"/>
            <w:vAlign w:val="center"/>
          </w:tcPr>
          <w:p w14:paraId="5C3C67D0" w14:textId="77777777" w:rsidR="00FD30BB"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Būtina, pristatoma</w:t>
            </w:r>
          </w:p>
          <w:p w14:paraId="55CFA7D7" w14:textId="2C5BBC64"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rPr>
              <w:t>kartu su įranga</w:t>
            </w:r>
          </w:p>
        </w:tc>
        <w:tc>
          <w:tcPr>
            <w:tcW w:w="4393" w:type="dxa"/>
          </w:tcPr>
          <w:p w14:paraId="1A66B754" w14:textId="77777777" w:rsidR="003C7190" w:rsidRPr="00D32CA3" w:rsidRDefault="003C7190" w:rsidP="00D32CA3">
            <w:pPr>
              <w:ind w:right="-540"/>
              <w:rPr>
                <w:rFonts w:ascii="Times New Roman" w:hAnsi="Times New Roman" w:cs="Times New Roman"/>
                <w:sz w:val="24"/>
                <w:szCs w:val="24"/>
              </w:rPr>
            </w:pPr>
          </w:p>
        </w:tc>
      </w:tr>
      <w:tr w:rsidR="003C7190" w:rsidRPr="00D32CA3" w14:paraId="329E70B3" w14:textId="77777777" w:rsidTr="00275EF1">
        <w:tc>
          <w:tcPr>
            <w:tcW w:w="570" w:type="dxa"/>
            <w:vAlign w:val="center"/>
          </w:tcPr>
          <w:p w14:paraId="4DEA8B15" w14:textId="2B5CBD27"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rPr>
              <w:t>8.</w:t>
            </w:r>
          </w:p>
        </w:tc>
        <w:tc>
          <w:tcPr>
            <w:tcW w:w="2267" w:type="dxa"/>
            <w:vAlign w:val="center"/>
          </w:tcPr>
          <w:p w14:paraId="39E67D45" w14:textId="1FB87815" w:rsidR="003C7190" w:rsidRPr="00D32CA3" w:rsidRDefault="003C7190" w:rsidP="00D32CA3">
            <w:pPr>
              <w:rPr>
                <w:rFonts w:ascii="Times New Roman" w:hAnsi="Times New Roman" w:cs="Times New Roman"/>
                <w:sz w:val="24"/>
                <w:szCs w:val="24"/>
              </w:rPr>
            </w:pPr>
            <w:r w:rsidRPr="00D32CA3">
              <w:rPr>
                <w:rFonts w:ascii="Times New Roman" w:hAnsi="Times New Roman" w:cs="Times New Roman"/>
                <w:sz w:val="24"/>
                <w:szCs w:val="24"/>
                <w:lang w:eastAsia="lt-LT"/>
              </w:rPr>
              <w:t>Garantija</w:t>
            </w:r>
          </w:p>
        </w:tc>
        <w:tc>
          <w:tcPr>
            <w:tcW w:w="2693" w:type="dxa"/>
            <w:vAlign w:val="center"/>
          </w:tcPr>
          <w:p w14:paraId="5A609555" w14:textId="02E36F9C" w:rsidR="003C7190" w:rsidRPr="00D32CA3" w:rsidRDefault="003C7190" w:rsidP="00D32CA3">
            <w:pPr>
              <w:ind w:right="-540"/>
              <w:rPr>
                <w:rFonts w:ascii="Times New Roman" w:hAnsi="Times New Roman" w:cs="Times New Roman"/>
                <w:sz w:val="24"/>
                <w:szCs w:val="24"/>
              </w:rPr>
            </w:pPr>
            <w:r w:rsidRPr="00D32CA3">
              <w:rPr>
                <w:rFonts w:ascii="Times New Roman" w:hAnsi="Times New Roman" w:cs="Times New Roman"/>
                <w:sz w:val="24"/>
                <w:szCs w:val="24"/>
                <w:lang w:eastAsia="lt-LT"/>
              </w:rPr>
              <w:t>Ne mažiau 24 mėn.</w:t>
            </w:r>
          </w:p>
        </w:tc>
        <w:tc>
          <w:tcPr>
            <w:tcW w:w="4393" w:type="dxa"/>
          </w:tcPr>
          <w:p w14:paraId="464DD2D8" w14:textId="77777777" w:rsidR="003C7190" w:rsidRPr="00D32CA3" w:rsidRDefault="003C7190" w:rsidP="00D32CA3">
            <w:pPr>
              <w:ind w:right="-540"/>
              <w:rPr>
                <w:rFonts w:ascii="Times New Roman" w:hAnsi="Times New Roman" w:cs="Times New Roman"/>
                <w:sz w:val="24"/>
                <w:szCs w:val="24"/>
              </w:rPr>
            </w:pPr>
          </w:p>
        </w:tc>
      </w:tr>
    </w:tbl>
    <w:p w14:paraId="5BB0F972" w14:textId="77777777" w:rsidR="00FF61FF" w:rsidRDefault="00FF61FF" w:rsidP="00D32CA3">
      <w:pPr>
        <w:spacing w:after="0" w:line="240" w:lineRule="auto"/>
        <w:rPr>
          <w:rFonts w:ascii="Times New Roman" w:hAnsi="Times New Roman" w:cs="Times New Roman"/>
          <w:sz w:val="24"/>
          <w:szCs w:val="24"/>
        </w:rPr>
      </w:pPr>
    </w:p>
    <w:p w14:paraId="65A0FDE9" w14:textId="26934EF6" w:rsidR="00D32CA3" w:rsidRDefault="00D32CA3" w:rsidP="00D32CA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Bendrieji </w:t>
      </w:r>
      <w:r w:rsidR="00275EF1">
        <w:rPr>
          <w:rFonts w:ascii="Times New Roman" w:hAnsi="Times New Roman" w:cs="Times New Roman"/>
          <w:b/>
          <w:bCs/>
          <w:sz w:val="24"/>
          <w:szCs w:val="24"/>
        </w:rPr>
        <w:t>reikalavimai:</w:t>
      </w:r>
    </w:p>
    <w:p w14:paraId="6E45FA18" w14:textId="77777777" w:rsidR="00275EF1" w:rsidRPr="00275EF1" w:rsidRDefault="00275EF1" w:rsidP="00275EF1">
      <w:pPr>
        <w:pStyle w:val="Body2"/>
        <w:numPr>
          <w:ilvl w:val="0"/>
          <w:numId w:val="3"/>
        </w:numPr>
        <w:shd w:val="clear" w:color="auto" w:fill="FFFFFF"/>
        <w:tabs>
          <w:tab w:val="left" w:pos="851"/>
        </w:tabs>
        <w:spacing w:after="0"/>
        <w:ind w:left="0" w:firstLine="567"/>
        <w:rPr>
          <w:rStyle w:val="normaltextrun"/>
          <w:rFonts w:cs="Times New Roman"/>
          <w:sz w:val="24"/>
          <w:szCs w:val="24"/>
          <w:lang w:val="lt-LT"/>
        </w:rPr>
      </w:pPr>
      <w:bookmarkStart w:id="1" w:name="_Hlk189229670"/>
      <w:r w:rsidRPr="00275EF1">
        <w:rPr>
          <w:rStyle w:val="normaltextrun"/>
          <w:rFonts w:eastAsiaTheme="majorEastAsia" w:cs="Times New Roman"/>
          <w:sz w:val="24"/>
          <w:szCs w:val="24"/>
          <w:lang w:val="lt-LT"/>
        </w:rPr>
        <w:t>Tiekėjas turi pateikti dokumentus, įrodančius siūlomos įrangos atitikimą techniniams reikalavimams, nurodytiems pirkimo dokumentų techninėje specifikacijoje: tiekėjas turi pateikti gamintojo parengtus katalogus</w:t>
      </w:r>
      <w:r w:rsidRPr="00275EF1">
        <w:rPr>
          <w:rStyle w:val="Puslapioinaosnuoroda"/>
          <w:rFonts w:eastAsiaTheme="majorEastAsia" w:cs="Times New Roman"/>
          <w:sz w:val="24"/>
          <w:szCs w:val="24"/>
          <w:lang w:val="lt-LT"/>
        </w:rPr>
        <w:footnoteReference w:id="1"/>
      </w:r>
      <w:r w:rsidRPr="00275EF1">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275EF1">
        <w:rPr>
          <w:rStyle w:val="normaltextrun"/>
          <w:rFonts w:eastAsiaTheme="majorEastAsia" w:cs="Times New Roman"/>
          <w:sz w:val="24"/>
          <w:szCs w:val="24"/>
          <w:lang w:val="lt-LT"/>
        </w:rPr>
        <w:t>pdf</w:t>
      </w:r>
      <w:proofErr w:type="spellEnd"/>
      <w:r w:rsidRPr="00275EF1">
        <w:rPr>
          <w:rStyle w:val="normaltextrun"/>
          <w:rFonts w:eastAsiaTheme="majorEastAsia" w:cs="Times New Roman"/>
          <w:sz w:val="24"/>
          <w:szCs w:val="24"/>
          <w:lang w:val="lt-LT"/>
        </w:rPr>
        <w:t xml:space="preserve"> formatu) su vertimu į lietuvių kalbą</w:t>
      </w:r>
      <w:r w:rsidRPr="00275EF1">
        <w:rPr>
          <w:rStyle w:val="normaltextrun"/>
          <w:rFonts w:eastAsiaTheme="majorEastAsia" w:cs="Times New Roman"/>
          <w:sz w:val="24"/>
          <w:szCs w:val="24"/>
          <w:u w:val="single"/>
          <w:lang w:val="lt-LT"/>
        </w:rPr>
        <w:t xml:space="preserve"> (kiek tai susiję su atitiktimi techninės specifikacijos reikalavimams)</w:t>
      </w:r>
      <w:r w:rsidRPr="00275EF1">
        <w:rPr>
          <w:rStyle w:val="normaltextrun"/>
          <w:rFonts w:eastAsiaTheme="majorEastAsia" w:cs="Times New Roman"/>
          <w:sz w:val="24"/>
          <w:szCs w:val="24"/>
          <w:lang w:val="lt-LT"/>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w:t>
      </w:r>
      <w:r w:rsidRPr="00275EF1">
        <w:rPr>
          <w:rStyle w:val="normaltextrun"/>
          <w:rFonts w:eastAsiaTheme="majorEastAsia" w:cs="Times New Roman"/>
          <w:sz w:val="24"/>
          <w:szCs w:val="24"/>
          <w:lang w:val="lt-LT"/>
        </w:rPr>
        <w:lastRenderedPageBreak/>
        <w:t>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164241D2" w14:textId="0DF6E38E" w:rsidR="00275EF1" w:rsidRPr="00275EF1" w:rsidRDefault="00275EF1" w:rsidP="00275EF1">
      <w:pPr>
        <w:pStyle w:val="Body2"/>
        <w:numPr>
          <w:ilvl w:val="0"/>
          <w:numId w:val="3"/>
        </w:numPr>
        <w:shd w:val="clear" w:color="auto" w:fill="FFFFFF"/>
        <w:tabs>
          <w:tab w:val="left" w:pos="851"/>
        </w:tabs>
        <w:spacing w:after="0"/>
        <w:ind w:left="0" w:firstLine="567"/>
        <w:rPr>
          <w:rFonts w:cs="Times New Roman"/>
          <w:sz w:val="24"/>
          <w:szCs w:val="24"/>
          <w:lang w:val="lt-LT"/>
        </w:rPr>
      </w:pPr>
      <w:r w:rsidRPr="00D32CA3">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sz w:val="24"/>
          <w:szCs w:val="24"/>
          <w:lang w:val="lt-LT"/>
        </w:rPr>
        <w:t>.</w:t>
      </w:r>
      <w:bookmarkEnd w:id="1"/>
    </w:p>
    <w:sectPr w:rsidR="00275EF1" w:rsidRPr="00275EF1" w:rsidSect="00D32CA3">
      <w:headerReference w:type="default" r:id="rId11"/>
      <w:footnotePr>
        <w:numFmt w:val="chicago"/>
      </w:footnotePr>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D729A" w14:textId="77777777" w:rsidR="00355BB7" w:rsidRDefault="00355BB7" w:rsidP="00D32CA3">
      <w:pPr>
        <w:spacing w:after="0" w:line="240" w:lineRule="auto"/>
      </w:pPr>
      <w:r>
        <w:separator/>
      </w:r>
    </w:p>
  </w:endnote>
  <w:endnote w:type="continuationSeparator" w:id="0">
    <w:p w14:paraId="1A4B6B82" w14:textId="77777777" w:rsidR="00355BB7" w:rsidRDefault="00355BB7" w:rsidP="00D32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18F62" w14:textId="77777777" w:rsidR="00355BB7" w:rsidRDefault="00355BB7" w:rsidP="00D32CA3">
      <w:pPr>
        <w:spacing w:after="0" w:line="240" w:lineRule="auto"/>
      </w:pPr>
      <w:r>
        <w:separator/>
      </w:r>
    </w:p>
  </w:footnote>
  <w:footnote w:type="continuationSeparator" w:id="0">
    <w:p w14:paraId="57B9366C" w14:textId="77777777" w:rsidR="00355BB7" w:rsidRDefault="00355BB7" w:rsidP="00D32CA3">
      <w:pPr>
        <w:spacing w:after="0" w:line="240" w:lineRule="auto"/>
      </w:pPr>
      <w:r>
        <w:continuationSeparator/>
      </w:r>
    </w:p>
  </w:footnote>
  <w:footnote w:id="1">
    <w:p w14:paraId="27F7D7C3" w14:textId="77777777" w:rsidR="00275EF1" w:rsidRPr="00D32CA3" w:rsidRDefault="00275EF1" w:rsidP="00275EF1">
      <w:pPr>
        <w:pStyle w:val="Puslapioinaostekstas"/>
        <w:rPr>
          <w:rFonts w:ascii="Times New Roman" w:hAnsi="Times New Roman" w:cs="Times New Roman"/>
          <w:i/>
          <w:iCs/>
        </w:rPr>
      </w:pPr>
      <w:r w:rsidRPr="00D32CA3">
        <w:rPr>
          <w:rStyle w:val="Puslapioinaosnuoroda"/>
          <w:rFonts w:ascii="Times New Roman" w:hAnsi="Times New Roman" w:cs="Times New Roman"/>
        </w:rPr>
        <w:footnoteRef/>
      </w:r>
      <w:r w:rsidRPr="00D32CA3">
        <w:rPr>
          <w:rFonts w:ascii="Times New Roman" w:hAnsi="Times New Roman" w:cs="Times New Roman"/>
        </w:rPr>
        <w:t xml:space="preserve"> </w:t>
      </w:r>
      <w:r w:rsidRPr="00D32CA3">
        <w:rPr>
          <w:rFonts w:ascii="Times New Roman" w:hAnsi="Times New Roman" w:cs="Times New Roman"/>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7732" w14:textId="069CB651" w:rsidR="00D32CA3" w:rsidRPr="00D32CA3" w:rsidRDefault="00D32CA3" w:rsidP="00D32CA3">
    <w:pPr>
      <w:pStyle w:val="Antrats"/>
      <w:jc w:val="right"/>
      <w:rPr>
        <w:rFonts w:ascii="Times New Roman" w:hAnsi="Times New Roman" w:cs="Times New Roman"/>
        <w:sz w:val="24"/>
        <w:szCs w:val="24"/>
      </w:rPr>
    </w:pPr>
    <w:r>
      <w:rPr>
        <w:rFonts w:ascii="Times New Roman" w:hAnsi="Times New Roman" w:cs="Times New Roman"/>
        <w:sz w:val="24"/>
        <w:szCs w:val="24"/>
      </w:rPr>
      <w:t>12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21A99"/>
    <w:multiLevelType w:val="hybridMultilevel"/>
    <w:tmpl w:val="E3642BF2"/>
    <w:lvl w:ilvl="0" w:tplc="6C6CD1F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700D4F"/>
    <w:multiLevelType w:val="hybridMultilevel"/>
    <w:tmpl w:val="4A7042E2"/>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2381175">
    <w:abstractNumId w:val="1"/>
  </w:num>
  <w:num w:numId="2" w16cid:durableId="1910920141">
    <w:abstractNumId w:val="2"/>
  </w:num>
  <w:num w:numId="3" w16cid:durableId="1271472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2A0"/>
    <w:rsid w:val="001C4D38"/>
    <w:rsid w:val="001D0542"/>
    <w:rsid w:val="002427E0"/>
    <w:rsid w:val="00275EF1"/>
    <w:rsid w:val="002A09E4"/>
    <w:rsid w:val="00336F1B"/>
    <w:rsid w:val="00340BFB"/>
    <w:rsid w:val="00355BB7"/>
    <w:rsid w:val="003C7190"/>
    <w:rsid w:val="00423F25"/>
    <w:rsid w:val="004D24FD"/>
    <w:rsid w:val="005B677D"/>
    <w:rsid w:val="005F377D"/>
    <w:rsid w:val="00600808"/>
    <w:rsid w:val="006D6A09"/>
    <w:rsid w:val="00760DDA"/>
    <w:rsid w:val="00803672"/>
    <w:rsid w:val="008E2968"/>
    <w:rsid w:val="00AD74FD"/>
    <w:rsid w:val="00B41EF3"/>
    <w:rsid w:val="00B9243E"/>
    <w:rsid w:val="00BA32E3"/>
    <w:rsid w:val="00C51D01"/>
    <w:rsid w:val="00C737BA"/>
    <w:rsid w:val="00CC76B5"/>
    <w:rsid w:val="00CD401A"/>
    <w:rsid w:val="00D32CA3"/>
    <w:rsid w:val="00DF6A87"/>
    <w:rsid w:val="00F012A0"/>
    <w:rsid w:val="00FD30BB"/>
    <w:rsid w:val="00FF61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3B129"/>
  <w15:chartTrackingRefBased/>
  <w15:docId w15:val="{06A6528A-20DF-4100-9DAA-A9708FEFE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12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012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012A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012A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012A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012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12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12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12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12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012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012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012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012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012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12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12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12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12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12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12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12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12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12A0"/>
    <w:rPr>
      <w:i/>
      <w:iCs/>
      <w:color w:val="404040" w:themeColor="text1" w:themeTint="BF"/>
    </w:rPr>
  </w:style>
  <w:style w:type="paragraph" w:styleId="Sraopastraipa">
    <w:name w:val="List Paragraph"/>
    <w:basedOn w:val="prastasis"/>
    <w:uiPriority w:val="34"/>
    <w:qFormat/>
    <w:rsid w:val="00F012A0"/>
    <w:pPr>
      <w:ind w:left="720"/>
      <w:contextualSpacing/>
    </w:pPr>
  </w:style>
  <w:style w:type="character" w:styleId="Rykuspabraukimas">
    <w:name w:val="Intense Emphasis"/>
    <w:basedOn w:val="Numatytasispastraiposriftas"/>
    <w:uiPriority w:val="21"/>
    <w:qFormat/>
    <w:rsid w:val="00F012A0"/>
    <w:rPr>
      <w:i/>
      <w:iCs/>
      <w:color w:val="2F5496" w:themeColor="accent1" w:themeShade="BF"/>
    </w:rPr>
  </w:style>
  <w:style w:type="paragraph" w:styleId="Iskirtacitata">
    <w:name w:val="Intense Quote"/>
    <w:basedOn w:val="prastasis"/>
    <w:next w:val="prastasis"/>
    <w:link w:val="IskirtacitataDiagrama"/>
    <w:uiPriority w:val="30"/>
    <w:qFormat/>
    <w:rsid w:val="00F012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012A0"/>
    <w:rPr>
      <w:i/>
      <w:iCs/>
      <w:color w:val="2F5496" w:themeColor="accent1" w:themeShade="BF"/>
    </w:rPr>
  </w:style>
  <w:style w:type="character" w:styleId="Rykinuoroda">
    <w:name w:val="Intense Reference"/>
    <w:basedOn w:val="Numatytasispastraiposriftas"/>
    <w:uiPriority w:val="32"/>
    <w:qFormat/>
    <w:rsid w:val="00F012A0"/>
    <w:rPr>
      <w:b/>
      <w:bCs/>
      <w:smallCaps/>
      <w:color w:val="2F5496" w:themeColor="accent1" w:themeShade="BF"/>
      <w:spacing w:val="5"/>
    </w:rPr>
  </w:style>
  <w:style w:type="table" w:styleId="Lentelstinklelis">
    <w:name w:val="Table Grid"/>
    <w:basedOn w:val="prastojilentel"/>
    <w:uiPriority w:val="39"/>
    <w:rsid w:val="00FF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D74FD"/>
    <w:rPr>
      <w:sz w:val="16"/>
      <w:szCs w:val="16"/>
    </w:rPr>
  </w:style>
  <w:style w:type="paragraph" w:styleId="Komentarotekstas">
    <w:name w:val="annotation text"/>
    <w:basedOn w:val="prastasis"/>
    <w:link w:val="KomentarotekstasDiagrama"/>
    <w:uiPriority w:val="99"/>
    <w:semiHidden/>
    <w:unhideWhenUsed/>
    <w:rsid w:val="00AD74FD"/>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KomentarotekstasDiagrama">
    <w:name w:val="Komentaro tekstas Diagrama"/>
    <w:basedOn w:val="Numatytasispastraiposriftas"/>
    <w:link w:val="Komentarotekstas"/>
    <w:uiPriority w:val="99"/>
    <w:semiHidden/>
    <w:rsid w:val="00AD74FD"/>
    <w:rPr>
      <w:rFonts w:ascii="Times New Roman" w:eastAsia="Times New Roman" w:hAnsi="Times New Roman" w:cs="Times New Roman"/>
      <w:kern w:val="0"/>
      <w:sz w:val="20"/>
      <w:szCs w:val="20"/>
      <w:lang w:eastAsia="ar-SA"/>
      <w14:ligatures w14:val="none"/>
    </w:rPr>
  </w:style>
  <w:style w:type="paragraph" w:customStyle="1" w:styleId="Body2">
    <w:name w:val="Body 2"/>
    <w:qFormat/>
    <w:rsid w:val="00AD74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paragraph">
    <w:name w:val="paragraph"/>
    <w:basedOn w:val="prastasis"/>
    <w:rsid w:val="0080367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803672"/>
  </w:style>
  <w:style w:type="character" w:customStyle="1" w:styleId="eop">
    <w:name w:val="eop"/>
    <w:basedOn w:val="Numatytasispastraiposriftas"/>
    <w:rsid w:val="00803672"/>
  </w:style>
  <w:style w:type="paragraph" w:styleId="Antrats">
    <w:name w:val="header"/>
    <w:basedOn w:val="prastasis"/>
    <w:link w:val="AntratsDiagrama"/>
    <w:uiPriority w:val="99"/>
    <w:unhideWhenUsed/>
    <w:rsid w:val="00D32C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32CA3"/>
  </w:style>
  <w:style w:type="paragraph" w:styleId="Porat">
    <w:name w:val="footer"/>
    <w:basedOn w:val="prastasis"/>
    <w:link w:val="PoratDiagrama"/>
    <w:uiPriority w:val="99"/>
    <w:unhideWhenUsed/>
    <w:rsid w:val="00D32C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32CA3"/>
  </w:style>
  <w:style w:type="paragraph" w:styleId="Puslapioinaostekstas">
    <w:name w:val="footnote text"/>
    <w:basedOn w:val="prastasis"/>
    <w:link w:val="PuslapioinaostekstasDiagrama"/>
    <w:uiPriority w:val="99"/>
    <w:semiHidden/>
    <w:unhideWhenUsed/>
    <w:rsid w:val="00D32C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32CA3"/>
    <w:rPr>
      <w:sz w:val="20"/>
      <w:szCs w:val="20"/>
    </w:rPr>
  </w:style>
  <w:style w:type="character" w:styleId="Puslapioinaosnuoroda">
    <w:name w:val="footnote reference"/>
    <w:basedOn w:val="Numatytasispastraiposriftas"/>
    <w:uiPriority w:val="99"/>
    <w:semiHidden/>
    <w:unhideWhenUsed/>
    <w:rsid w:val="00D32C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0A4B5-D7D7-4F73-A2A1-DDE94AE072D9}">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36861CCD-9B69-49B2-A71F-95D0E16433FA}">
  <ds:schemaRefs>
    <ds:schemaRef ds:uri="http://schemas.microsoft.com/sharepoint/v3/contenttype/forms"/>
  </ds:schemaRefs>
</ds:datastoreItem>
</file>

<file path=customXml/itemProps3.xml><?xml version="1.0" encoding="utf-8"?>
<ds:datastoreItem xmlns:ds="http://schemas.openxmlformats.org/officeDocument/2006/customXml" ds:itemID="{83375A11-A705-4FAF-B7A9-52131D9C2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13371-D0A6-4BA5-B3E4-842A98DD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1607</Words>
  <Characters>917</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Sandra Čiukšytė-Nagienė</cp:lastModifiedBy>
  <cp:revision>7</cp:revision>
  <dcterms:created xsi:type="dcterms:W3CDTF">2025-02-04T11:01:00Z</dcterms:created>
  <dcterms:modified xsi:type="dcterms:W3CDTF">2025-06-26T07:17:00Z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