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B086" w14:textId="2A9C90A6" w:rsidR="0055660D" w:rsidRPr="006A1DCF" w:rsidRDefault="0055660D" w:rsidP="001A06F5">
      <w:pPr>
        <w:jc w:val="right"/>
        <w:rPr>
          <w:rFonts w:ascii="Arial" w:hAnsi="Arial" w:cs="Arial"/>
          <w:color w:val="000000" w:themeColor="text1"/>
          <w:lang w:val="lt-LT"/>
        </w:rPr>
      </w:pPr>
      <w:r w:rsidRPr="006A1DCF">
        <w:rPr>
          <w:rFonts w:ascii="Arial" w:hAnsi="Arial" w:cs="Arial"/>
          <w:color w:val="000000" w:themeColor="text1"/>
          <w:lang w:val="lt-LT"/>
        </w:rPr>
        <w:t>Pirkimo sąlygų 2 priedas „Techninė specifikacija“</w:t>
      </w:r>
    </w:p>
    <w:p w14:paraId="6C9BFA8B" w14:textId="77777777" w:rsidR="0094530D" w:rsidRPr="006A1DCF" w:rsidRDefault="0094530D" w:rsidP="001A06F5">
      <w:pPr>
        <w:jc w:val="right"/>
        <w:rPr>
          <w:rFonts w:ascii="Arial" w:hAnsi="Arial" w:cs="Arial"/>
          <w:color w:val="215E99" w:themeColor="text2" w:themeTint="BF"/>
          <w:lang w:val="lt-LT"/>
        </w:rPr>
      </w:pPr>
    </w:p>
    <w:p w14:paraId="6091F020" w14:textId="1B48EFFE" w:rsidR="0055660D" w:rsidRPr="006A1DCF" w:rsidRDefault="00B84CF4" w:rsidP="0055660D">
      <w:pPr>
        <w:jc w:val="center"/>
        <w:rPr>
          <w:rFonts w:ascii="Arial" w:hAnsi="Arial" w:cs="Arial"/>
          <w:b/>
          <w:bCs/>
          <w:lang w:val="lt-LT"/>
        </w:rPr>
      </w:pPr>
      <w:r w:rsidRPr="006A1DCF">
        <w:rPr>
          <w:rFonts w:ascii="Arial" w:hAnsi="Arial" w:cs="Arial"/>
          <w:b/>
          <w:bCs/>
          <w:lang w:val="lt-LT"/>
        </w:rPr>
        <w:t>6 METRŲ</w:t>
      </w:r>
      <w:r w:rsidR="00E446AD" w:rsidRPr="006A1DCF">
        <w:rPr>
          <w:rFonts w:ascii="Arial" w:hAnsi="Arial" w:cs="Arial"/>
          <w:b/>
          <w:bCs/>
          <w:lang w:val="lt-LT"/>
        </w:rPr>
        <w:t xml:space="preserve"> STANDARTINIŲ JŪRINIŲ KONTEINERIŲ</w:t>
      </w:r>
    </w:p>
    <w:p w14:paraId="6B11A6AD" w14:textId="77777777" w:rsidR="008C28DF" w:rsidRPr="006A1DCF" w:rsidRDefault="008C28DF" w:rsidP="00B020B7">
      <w:pPr>
        <w:jc w:val="center"/>
        <w:rPr>
          <w:rFonts w:ascii="Arial" w:hAnsi="Arial" w:cs="Arial"/>
          <w:b/>
          <w:bCs/>
          <w:lang w:val="lt-LT"/>
        </w:rPr>
      </w:pPr>
      <w:r w:rsidRPr="006A1DCF">
        <w:rPr>
          <w:rFonts w:ascii="Arial" w:hAnsi="Arial" w:cs="Arial"/>
          <w:b/>
          <w:bCs/>
          <w:lang w:val="lt-LT"/>
        </w:rPr>
        <w:t>TECHNINĖ SPECIFIKACIJA</w:t>
      </w:r>
    </w:p>
    <w:p w14:paraId="3F87B541" w14:textId="77777777" w:rsidR="00C67EEB" w:rsidRPr="006A1DCF" w:rsidRDefault="00C67EEB" w:rsidP="008C28DF">
      <w:pPr>
        <w:rPr>
          <w:rFonts w:ascii="Arial" w:hAnsi="Arial" w:cs="Arial"/>
          <w:lang w:val="lt-LT"/>
        </w:rPr>
      </w:pPr>
    </w:p>
    <w:p w14:paraId="397C0EB5" w14:textId="0A92439A" w:rsidR="006F4782" w:rsidRPr="006A1DCF" w:rsidRDefault="008C28DF" w:rsidP="00D45DE7">
      <w:pPr>
        <w:ind w:firstLine="720"/>
        <w:jc w:val="both"/>
        <w:rPr>
          <w:rFonts w:ascii="Arial" w:hAnsi="Arial" w:cs="Arial"/>
          <w:lang w:val="lt-LT"/>
        </w:rPr>
      </w:pPr>
      <w:r w:rsidRPr="006A1DCF">
        <w:rPr>
          <w:rFonts w:ascii="Arial" w:hAnsi="Arial" w:cs="Arial"/>
          <w:lang w:val="lt-LT"/>
        </w:rPr>
        <w:t xml:space="preserve">Ši techninė specifikacija apibrėžia </w:t>
      </w:r>
      <w:r w:rsidR="002C5A16" w:rsidRPr="006A1DCF">
        <w:rPr>
          <w:rFonts w:ascii="Arial" w:hAnsi="Arial" w:cs="Arial"/>
          <w:lang w:val="lt-LT"/>
        </w:rPr>
        <w:t>šešių</w:t>
      </w:r>
      <w:r w:rsidR="00B35484" w:rsidRPr="006A1DCF">
        <w:rPr>
          <w:rFonts w:ascii="Arial" w:hAnsi="Arial" w:cs="Arial"/>
          <w:lang w:val="lt-LT"/>
        </w:rPr>
        <w:t xml:space="preserve"> metrų standartinių </w:t>
      </w:r>
      <w:bookmarkStart w:id="0" w:name="_Hlk201759886"/>
      <w:r w:rsidR="00B35484" w:rsidRPr="006A1DCF">
        <w:rPr>
          <w:rFonts w:ascii="Arial" w:hAnsi="Arial" w:cs="Arial"/>
          <w:lang w:val="lt-LT"/>
        </w:rPr>
        <w:t>jūrinių konteinerių (20'DC / 20 pėdų) įsigijim</w:t>
      </w:r>
      <w:r w:rsidR="002C5A16" w:rsidRPr="006A1DCF">
        <w:rPr>
          <w:rFonts w:ascii="Arial" w:hAnsi="Arial" w:cs="Arial"/>
          <w:lang w:val="lt-LT"/>
        </w:rPr>
        <w:t>ą</w:t>
      </w:r>
      <w:r w:rsidR="00B35484" w:rsidRPr="006A1DCF">
        <w:rPr>
          <w:rFonts w:ascii="Arial" w:hAnsi="Arial" w:cs="Arial"/>
          <w:lang w:val="lt-LT"/>
        </w:rPr>
        <w:t xml:space="preserve"> pavojingoms ir tekstilės atliekoms laikyti</w:t>
      </w:r>
      <w:bookmarkEnd w:id="0"/>
      <w:r w:rsidRPr="006A1DCF">
        <w:rPr>
          <w:rFonts w:ascii="Arial" w:hAnsi="Arial" w:cs="Arial"/>
          <w:lang w:val="lt-LT"/>
        </w:rPr>
        <w:t>, techninius reikalavimus.</w:t>
      </w:r>
    </w:p>
    <w:p w14:paraId="3CA16501" w14:textId="77777777" w:rsidR="007C3A5F" w:rsidRPr="006A1DCF" w:rsidRDefault="007C3A5F" w:rsidP="00D45DE7">
      <w:pPr>
        <w:pStyle w:val="Sraopastraipa"/>
        <w:numPr>
          <w:ilvl w:val="0"/>
          <w:numId w:val="1"/>
        </w:numPr>
        <w:jc w:val="both"/>
        <w:rPr>
          <w:rFonts w:ascii="Arial" w:hAnsi="Arial" w:cs="Arial"/>
          <w:lang w:val="lt-LT"/>
        </w:rPr>
      </w:pPr>
      <w:r w:rsidRPr="006A1DCF">
        <w:rPr>
          <w:rFonts w:ascii="Arial" w:hAnsi="Arial" w:cs="Arial"/>
          <w:b/>
          <w:bCs/>
          <w:lang w:val="lt-LT"/>
        </w:rPr>
        <w:t>BENDROSIOS NUOSTATOS</w:t>
      </w:r>
      <w:r w:rsidRPr="006A1DCF">
        <w:rPr>
          <w:rFonts w:ascii="Arial" w:hAnsi="Arial" w:cs="Arial"/>
          <w:lang w:val="lt-LT"/>
        </w:rPr>
        <w:t xml:space="preserve"> </w:t>
      </w:r>
    </w:p>
    <w:p w14:paraId="16ACB4A7" w14:textId="0C30EB4D" w:rsidR="007C3A5F" w:rsidRPr="006A1DCF" w:rsidRDefault="007C3A5F" w:rsidP="00D45DE7">
      <w:pPr>
        <w:pStyle w:val="Sraopastraipa"/>
        <w:numPr>
          <w:ilvl w:val="1"/>
          <w:numId w:val="1"/>
        </w:numPr>
        <w:jc w:val="both"/>
        <w:rPr>
          <w:rFonts w:ascii="Arial" w:hAnsi="Arial" w:cs="Arial"/>
          <w:lang w:val="lt-LT"/>
        </w:rPr>
      </w:pPr>
      <w:r w:rsidRPr="006A1DCF">
        <w:rPr>
          <w:rFonts w:ascii="Arial" w:hAnsi="Arial" w:cs="Arial"/>
          <w:lang w:val="lt-LT"/>
        </w:rPr>
        <w:t>Perkančioji organizacija šio pirkimo metu perka jūrinius konteinerius (20'DC / 20 pėdų) skirtus pavojingoms elektro</w:t>
      </w:r>
      <w:r w:rsidR="00FD53C7" w:rsidRPr="006A1DCF">
        <w:rPr>
          <w:rFonts w:ascii="Arial" w:hAnsi="Arial" w:cs="Arial"/>
          <w:lang w:val="lt-LT"/>
        </w:rPr>
        <w:t>nikos</w:t>
      </w:r>
      <w:r w:rsidRPr="006A1DCF">
        <w:rPr>
          <w:rFonts w:ascii="Arial" w:hAnsi="Arial" w:cs="Arial"/>
          <w:lang w:val="lt-LT"/>
        </w:rPr>
        <w:t xml:space="preserve"> ir tekstilės atliekoms laikyti</w:t>
      </w:r>
      <w:r w:rsidR="00FD53C7" w:rsidRPr="006A1DCF">
        <w:rPr>
          <w:rFonts w:ascii="Arial" w:hAnsi="Arial" w:cs="Arial"/>
          <w:lang w:val="lt-LT"/>
        </w:rPr>
        <w:t>.</w:t>
      </w:r>
      <w:r w:rsidRPr="006A1DCF">
        <w:rPr>
          <w:rFonts w:ascii="Arial" w:hAnsi="Arial" w:cs="Arial"/>
          <w:lang w:val="lt-LT"/>
        </w:rPr>
        <w:t xml:space="preserve"> </w:t>
      </w:r>
      <w:r w:rsidR="00FD53C7" w:rsidRPr="006A1DCF">
        <w:rPr>
          <w:rFonts w:ascii="Arial" w:hAnsi="Arial" w:cs="Arial"/>
          <w:lang w:val="lt-LT"/>
        </w:rPr>
        <w:t>P</w:t>
      </w:r>
      <w:r w:rsidRPr="006A1DCF">
        <w:rPr>
          <w:rFonts w:ascii="Arial" w:hAnsi="Arial" w:cs="Arial"/>
          <w:lang w:val="lt-LT"/>
        </w:rPr>
        <w:t xml:space="preserve">erkamas </w:t>
      </w:r>
      <w:r w:rsidR="00FD53C7" w:rsidRPr="006A1DCF">
        <w:rPr>
          <w:rFonts w:ascii="Arial" w:hAnsi="Arial" w:cs="Arial"/>
          <w:lang w:val="lt-LT"/>
        </w:rPr>
        <w:t xml:space="preserve">jūrinių </w:t>
      </w:r>
      <w:r w:rsidRPr="006A1DCF">
        <w:rPr>
          <w:rFonts w:ascii="Arial" w:hAnsi="Arial" w:cs="Arial"/>
          <w:lang w:val="lt-LT"/>
        </w:rPr>
        <w:t xml:space="preserve">konteinerių kiekis – </w:t>
      </w:r>
      <w:r w:rsidR="00FD53C7" w:rsidRPr="006A1DCF">
        <w:rPr>
          <w:rFonts w:ascii="Arial" w:hAnsi="Arial" w:cs="Arial"/>
          <w:lang w:val="lt-LT"/>
        </w:rPr>
        <w:t>11</w:t>
      </w:r>
      <w:r w:rsidRPr="006A1DCF">
        <w:rPr>
          <w:rFonts w:ascii="Arial" w:hAnsi="Arial" w:cs="Arial"/>
          <w:lang w:val="lt-LT"/>
        </w:rPr>
        <w:t xml:space="preserve">  vnt. </w:t>
      </w:r>
    </w:p>
    <w:p w14:paraId="7A9B239C" w14:textId="48832E74" w:rsidR="007C3A5F" w:rsidRPr="006A1DCF" w:rsidRDefault="007C3A5F" w:rsidP="00D45DE7">
      <w:pPr>
        <w:pStyle w:val="Sraopastraipa"/>
        <w:numPr>
          <w:ilvl w:val="1"/>
          <w:numId w:val="1"/>
        </w:numPr>
        <w:jc w:val="both"/>
        <w:rPr>
          <w:rFonts w:ascii="Arial" w:hAnsi="Arial" w:cs="Arial"/>
          <w:b/>
          <w:bCs/>
          <w:color w:val="EE0000"/>
          <w:lang w:val="lt-LT"/>
        </w:rPr>
      </w:pPr>
      <w:r w:rsidRPr="006A1DCF">
        <w:rPr>
          <w:rFonts w:ascii="Arial" w:hAnsi="Arial" w:cs="Arial"/>
          <w:lang w:val="lt-LT"/>
        </w:rPr>
        <w:t xml:space="preserve">Konteineriai turi būti </w:t>
      </w:r>
      <w:r w:rsidRPr="006A1DCF">
        <w:rPr>
          <w:rFonts w:ascii="Arial" w:hAnsi="Arial" w:cs="Arial"/>
          <w:b/>
          <w:bCs/>
          <w:lang w:val="lt-LT"/>
        </w:rPr>
        <w:t>nauji, nenaudoti</w:t>
      </w:r>
      <w:r w:rsidRPr="006A1DCF">
        <w:rPr>
          <w:rFonts w:ascii="Arial" w:hAnsi="Arial" w:cs="Arial"/>
          <w:lang w:val="lt-LT"/>
        </w:rPr>
        <w:t xml:space="preserve">, be išorinių pažeidimų, pilnai sukomplektuoti ir visiškai paruošti eksploatacijai. </w:t>
      </w:r>
    </w:p>
    <w:p w14:paraId="2FE3AAEC" w14:textId="103F35D1" w:rsidR="009F4F6C" w:rsidRPr="006A1DCF" w:rsidRDefault="009F4F6C" w:rsidP="00D45DE7">
      <w:pPr>
        <w:pStyle w:val="Sraopastraipa"/>
        <w:numPr>
          <w:ilvl w:val="1"/>
          <w:numId w:val="1"/>
        </w:numPr>
        <w:jc w:val="both"/>
        <w:rPr>
          <w:rFonts w:ascii="Arial" w:hAnsi="Arial" w:cs="Arial"/>
          <w:lang w:val="lt-LT"/>
        </w:rPr>
      </w:pPr>
      <w:r w:rsidRPr="006A1DCF">
        <w:rPr>
          <w:rFonts w:ascii="Arial" w:hAnsi="Arial" w:cs="Arial"/>
          <w:lang w:val="lt-LT"/>
        </w:rPr>
        <w:t>Tinkami eksploatuoti įvairiomis gamtinėmis ir aplinkos temperatūros sąlygomis.</w:t>
      </w:r>
    </w:p>
    <w:p w14:paraId="18CEA464" w14:textId="1E8B01C1" w:rsidR="003911A0" w:rsidRPr="006A1DCF" w:rsidRDefault="003911A0" w:rsidP="00D45DE7">
      <w:pPr>
        <w:pStyle w:val="Sraopastraipa"/>
        <w:numPr>
          <w:ilvl w:val="1"/>
          <w:numId w:val="1"/>
        </w:numPr>
        <w:jc w:val="both"/>
        <w:rPr>
          <w:rFonts w:ascii="Arial" w:hAnsi="Arial" w:cs="Arial"/>
          <w:lang w:val="lt-LT"/>
        </w:rPr>
      </w:pPr>
      <w:r w:rsidRPr="006A1DCF">
        <w:rPr>
          <w:rFonts w:ascii="Arial" w:hAnsi="Arial" w:cs="Arial"/>
          <w:lang w:val="lt-LT"/>
        </w:rPr>
        <w:t>Jūriniai konteineriai pagaminti vadovaujantis galiojančių ISO standartų arba jiems lygiaverčių</w:t>
      </w:r>
      <w:r w:rsidR="002E1189" w:rsidRPr="006A1DCF">
        <w:rPr>
          <w:rFonts w:ascii="Arial" w:hAnsi="Arial" w:cs="Arial"/>
          <w:lang w:val="lt-LT"/>
        </w:rPr>
        <w:t xml:space="preserve"> </w:t>
      </w:r>
      <w:r w:rsidRPr="006A1DCF">
        <w:rPr>
          <w:rFonts w:ascii="Arial" w:hAnsi="Arial" w:cs="Arial"/>
          <w:lang w:val="lt-LT"/>
        </w:rPr>
        <w:t>dokumentų reikalavimais.</w:t>
      </w:r>
    </w:p>
    <w:p w14:paraId="5967CFD0" w14:textId="6D8EC2A8" w:rsidR="003911A0" w:rsidRPr="006A1DCF" w:rsidRDefault="003911A0" w:rsidP="00D45DE7">
      <w:pPr>
        <w:pStyle w:val="Sraopastraipa"/>
        <w:numPr>
          <w:ilvl w:val="1"/>
          <w:numId w:val="1"/>
        </w:numPr>
        <w:jc w:val="both"/>
        <w:rPr>
          <w:rFonts w:ascii="Arial" w:hAnsi="Arial" w:cs="Arial"/>
          <w:lang w:val="lt-LT"/>
        </w:rPr>
      </w:pPr>
      <w:r w:rsidRPr="006A1DCF">
        <w:rPr>
          <w:rFonts w:ascii="Arial" w:hAnsi="Arial" w:cs="Arial"/>
          <w:lang w:val="lt-LT"/>
        </w:rPr>
        <w:t>Plieninės konstrukcijos atsparios klimato poveikiui, visos detalės turi būti nudažytos atspariais korozijai dažais.</w:t>
      </w:r>
    </w:p>
    <w:p w14:paraId="7E9C4716" w14:textId="4E192258" w:rsidR="003911A0" w:rsidRPr="006A1DCF" w:rsidRDefault="003911A0" w:rsidP="00D45DE7">
      <w:pPr>
        <w:pStyle w:val="Sraopastraipa"/>
        <w:numPr>
          <w:ilvl w:val="1"/>
          <w:numId w:val="1"/>
        </w:numPr>
        <w:jc w:val="both"/>
        <w:rPr>
          <w:rFonts w:ascii="Arial" w:hAnsi="Arial" w:cs="Arial"/>
          <w:lang w:val="lt-LT"/>
        </w:rPr>
      </w:pPr>
      <w:r w:rsidRPr="006A1DCF">
        <w:rPr>
          <w:rFonts w:ascii="Arial" w:hAnsi="Arial" w:cs="Arial"/>
          <w:lang w:val="lt-LT"/>
        </w:rPr>
        <w:t>Konteinerių durys turi sandariai užsidaryti</w:t>
      </w:r>
      <w:r w:rsidR="002E1189" w:rsidRPr="006A1DCF">
        <w:rPr>
          <w:rFonts w:ascii="Arial" w:hAnsi="Arial" w:cs="Arial"/>
          <w:lang w:val="lt-LT"/>
        </w:rPr>
        <w:t>, turėti užraktą</w:t>
      </w:r>
      <w:r w:rsidRPr="006A1DCF">
        <w:rPr>
          <w:rFonts w:ascii="Arial" w:hAnsi="Arial" w:cs="Arial"/>
          <w:lang w:val="lt-LT"/>
        </w:rPr>
        <w:t>.</w:t>
      </w:r>
    </w:p>
    <w:p w14:paraId="4C6016BF" w14:textId="00DEF923" w:rsidR="003911A0" w:rsidRPr="006A1DCF" w:rsidRDefault="003911A0" w:rsidP="00D45DE7">
      <w:pPr>
        <w:pStyle w:val="Sraopastraipa"/>
        <w:numPr>
          <w:ilvl w:val="1"/>
          <w:numId w:val="1"/>
        </w:numPr>
        <w:jc w:val="both"/>
        <w:rPr>
          <w:rFonts w:ascii="Arial" w:hAnsi="Arial" w:cs="Arial"/>
          <w:lang w:val="lt-LT"/>
        </w:rPr>
      </w:pPr>
      <w:r w:rsidRPr="006A1DCF">
        <w:rPr>
          <w:rFonts w:ascii="Arial" w:hAnsi="Arial" w:cs="Arial"/>
          <w:lang w:val="lt-LT"/>
        </w:rPr>
        <w:t>Gamybai naudojamos medžiagos turi būti sertifikuotos.</w:t>
      </w:r>
    </w:p>
    <w:p w14:paraId="3D04A0FB" w14:textId="1DA811AA" w:rsidR="009F4F6C" w:rsidRPr="006A1DCF" w:rsidRDefault="003911A0" w:rsidP="00D45DE7">
      <w:pPr>
        <w:pStyle w:val="Sraopastraipa"/>
        <w:numPr>
          <w:ilvl w:val="1"/>
          <w:numId w:val="1"/>
        </w:numPr>
        <w:jc w:val="both"/>
        <w:rPr>
          <w:rFonts w:ascii="Arial" w:hAnsi="Arial" w:cs="Arial"/>
          <w:lang w:val="lt-LT"/>
        </w:rPr>
      </w:pPr>
      <w:r w:rsidRPr="006A1DCF">
        <w:rPr>
          <w:rFonts w:ascii="Arial" w:hAnsi="Arial" w:cs="Arial"/>
          <w:lang w:val="lt-LT"/>
        </w:rPr>
        <w:t xml:space="preserve">Konstrukcija turi būti tokia, kad tiek tuščią tiek pilnai pakrautą konteinerį būtų galima pakelti kabinant už viršutinių ar apatinių </w:t>
      </w:r>
      <w:proofErr w:type="spellStart"/>
      <w:r w:rsidRPr="006A1DCF">
        <w:rPr>
          <w:rFonts w:ascii="Arial" w:hAnsi="Arial" w:cs="Arial"/>
          <w:lang w:val="lt-LT"/>
        </w:rPr>
        <w:t>fitingų</w:t>
      </w:r>
      <w:proofErr w:type="spellEnd"/>
      <w:r w:rsidRPr="006A1DCF">
        <w:rPr>
          <w:rFonts w:ascii="Arial" w:hAnsi="Arial" w:cs="Arial"/>
          <w:lang w:val="lt-LT"/>
        </w:rPr>
        <w:t xml:space="preserve"> kranu taip pat šakiniu krautuvu bei naudojant HOOKLIFT sistemą.</w:t>
      </w:r>
    </w:p>
    <w:p w14:paraId="6313EFBE" w14:textId="6760A098" w:rsidR="00667D22" w:rsidRPr="006A1DCF" w:rsidRDefault="00DB3496" w:rsidP="00D45DE7">
      <w:pPr>
        <w:pStyle w:val="Sraopastraipa"/>
        <w:numPr>
          <w:ilvl w:val="1"/>
          <w:numId w:val="1"/>
        </w:numPr>
        <w:jc w:val="both"/>
        <w:rPr>
          <w:rFonts w:ascii="Arial" w:hAnsi="Arial" w:cs="Arial"/>
          <w:lang w:val="lt-LT"/>
        </w:rPr>
      </w:pPr>
      <w:r w:rsidRPr="006A1DCF">
        <w:rPr>
          <w:rFonts w:ascii="Arial" w:hAnsi="Arial" w:cs="Arial"/>
          <w:lang w:val="lt-LT"/>
        </w:rPr>
        <w:t>Konteinerio spalva pilka (RAL 7021</w:t>
      </w:r>
      <w:r w:rsidR="00C3232D" w:rsidRPr="006A1DCF">
        <w:rPr>
          <w:rFonts w:ascii="Arial" w:hAnsi="Arial" w:cs="Arial"/>
          <w:lang w:val="lt-LT"/>
        </w:rPr>
        <w:t xml:space="preserve">, </w:t>
      </w:r>
      <w:r w:rsidR="00C3232D" w:rsidRPr="006A1DCF">
        <w:rPr>
          <w:rFonts w:ascii="Arial" w:hAnsi="Arial" w:cs="Arial"/>
          <w:lang w:val="nb-NO"/>
        </w:rPr>
        <w:t xml:space="preserve">RAL 7016 </w:t>
      </w:r>
      <w:r w:rsidRPr="006A1DCF">
        <w:rPr>
          <w:rFonts w:ascii="Arial" w:hAnsi="Arial" w:cs="Arial"/>
          <w:lang w:val="lt-LT"/>
        </w:rPr>
        <w:t>arba panaši</w:t>
      </w:r>
      <w:r w:rsidR="00A44FB9" w:rsidRPr="006A1DCF">
        <w:rPr>
          <w:rFonts w:ascii="Arial" w:hAnsi="Arial" w:cs="Arial"/>
          <w:lang w:val="lt-LT"/>
        </w:rPr>
        <w:t>os, derinamos su užsakovu</w:t>
      </w:r>
      <w:r w:rsidRPr="006A1DCF">
        <w:rPr>
          <w:rFonts w:ascii="Arial" w:hAnsi="Arial" w:cs="Arial"/>
          <w:lang w:val="lt-LT"/>
        </w:rPr>
        <w:t>)</w:t>
      </w:r>
    </w:p>
    <w:p w14:paraId="0ACC1913" w14:textId="52A4E3B5" w:rsidR="00667D22" w:rsidRPr="006A1DCF" w:rsidRDefault="007C4B8B" w:rsidP="00667D22">
      <w:pPr>
        <w:pStyle w:val="Sraopastraipa"/>
        <w:numPr>
          <w:ilvl w:val="1"/>
          <w:numId w:val="1"/>
        </w:numPr>
        <w:jc w:val="both"/>
        <w:rPr>
          <w:rFonts w:ascii="Arial" w:hAnsi="Arial" w:cs="Arial"/>
          <w:lang w:val="lt-LT"/>
        </w:rPr>
      </w:pPr>
      <w:r w:rsidRPr="006A1DCF">
        <w:rPr>
          <w:rFonts w:ascii="Arial" w:hAnsi="Arial" w:cs="Arial"/>
          <w:lang w:val="lt-LT"/>
        </w:rPr>
        <w:t>Konteineriams suteikiamas gamintojo ir (arba) tiekėjo garantinis terminas – ne trumpesnis kaip 2 metai.</w:t>
      </w:r>
    </w:p>
    <w:p w14:paraId="002B4A17" w14:textId="77777777" w:rsidR="00667D22" w:rsidRPr="006A1DCF" w:rsidRDefault="00667D22" w:rsidP="00667D22">
      <w:pPr>
        <w:pStyle w:val="Sraopastraipa"/>
        <w:numPr>
          <w:ilvl w:val="1"/>
          <w:numId w:val="2"/>
        </w:numPr>
        <w:jc w:val="both"/>
        <w:rPr>
          <w:rFonts w:ascii="Arial" w:hAnsi="Arial" w:cs="Arial"/>
          <w:lang w:val="lt-LT"/>
        </w:rPr>
      </w:pPr>
      <w:r w:rsidRPr="006A1DCF">
        <w:rPr>
          <w:rFonts w:ascii="Arial" w:hAnsi="Arial" w:cs="Arial"/>
          <w:lang w:val="lt-LT"/>
        </w:rPr>
        <w:t>Tiekėjas užsakovui pateikia konteinerių eksploatacijos, aptarnavimo, priežiūros ir remonto instrukcijas lietuvių kalba.</w:t>
      </w:r>
    </w:p>
    <w:p w14:paraId="4DC8B7FB" w14:textId="77777777" w:rsidR="007C4B8B" w:rsidRPr="006A1DCF" w:rsidRDefault="007C4B8B" w:rsidP="00667D22">
      <w:pPr>
        <w:pStyle w:val="Sraopastraipa"/>
        <w:ind w:left="1287"/>
        <w:jc w:val="both"/>
        <w:rPr>
          <w:rFonts w:ascii="Arial" w:hAnsi="Arial" w:cs="Arial"/>
          <w:lang w:val="lt-LT"/>
        </w:rPr>
      </w:pPr>
    </w:p>
    <w:p w14:paraId="7978C691" w14:textId="77777777" w:rsidR="007D5B25" w:rsidRPr="006A1DCF" w:rsidRDefault="007D5B25" w:rsidP="00D45DE7">
      <w:pPr>
        <w:pStyle w:val="Sraopastraipa"/>
        <w:ind w:left="1287"/>
        <w:jc w:val="both"/>
        <w:rPr>
          <w:rFonts w:ascii="Arial" w:hAnsi="Arial" w:cs="Arial"/>
          <w:lang w:val="lt-LT"/>
        </w:rPr>
      </w:pPr>
    </w:p>
    <w:p w14:paraId="65035844" w14:textId="428D75CF" w:rsidR="007D5B25" w:rsidRPr="006A1DCF" w:rsidRDefault="007D5B25" w:rsidP="00667D22">
      <w:pPr>
        <w:pStyle w:val="Sraopastraipa"/>
        <w:numPr>
          <w:ilvl w:val="0"/>
          <w:numId w:val="2"/>
        </w:numPr>
        <w:jc w:val="both"/>
        <w:rPr>
          <w:rFonts w:ascii="Arial" w:hAnsi="Arial" w:cs="Arial"/>
          <w:b/>
          <w:bCs/>
          <w:lang w:val="lt-LT"/>
        </w:rPr>
      </w:pPr>
      <w:r w:rsidRPr="006A1DCF">
        <w:rPr>
          <w:rFonts w:ascii="Arial" w:hAnsi="Arial" w:cs="Arial"/>
          <w:b/>
          <w:bCs/>
          <w:lang w:val="lt-LT"/>
        </w:rPr>
        <w:t>JŪRINIO KONTEINERIO TECHNINIAI REIKALAVIMAI</w:t>
      </w:r>
    </w:p>
    <w:p w14:paraId="62D3ECA0" w14:textId="14FFB22F" w:rsidR="007D5B25" w:rsidRPr="006A1DCF" w:rsidRDefault="008379A4" w:rsidP="00667D22">
      <w:pPr>
        <w:pStyle w:val="Sraopastraipa"/>
        <w:numPr>
          <w:ilvl w:val="1"/>
          <w:numId w:val="2"/>
        </w:numPr>
        <w:jc w:val="both"/>
        <w:rPr>
          <w:rFonts w:ascii="Arial" w:hAnsi="Arial" w:cs="Arial"/>
          <w:lang w:val="lt-LT"/>
        </w:rPr>
      </w:pPr>
      <w:r w:rsidRPr="006A1DCF">
        <w:rPr>
          <w:rFonts w:ascii="Arial" w:hAnsi="Arial" w:cs="Arial"/>
          <w:lang w:val="lt-LT"/>
        </w:rPr>
        <w:t>T</w:t>
      </w:r>
      <w:r w:rsidR="008C092D" w:rsidRPr="006A1DCF">
        <w:rPr>
          <w:rFonts w:ascii="Arial" w:hAnsi="Arial" w:cs="Arial"/>
          <w:lang w:val="lt-LT"/>
        </w:rPr>
        <w:t>uri būti ne mažesniu kaip 180 ˚ kampu atsidarančios durys konteinerio gale arba konteinerio gale ir konteinerio šone.</w:t>
      </w:r>
    </w:p>
    <w:p w14:paraId="1BBC7B36" w14:textId="5E80865D" w:rsidR="00154285" w:rsidRPr="006A1DCF" w:rsidRDefault="00154285" w:rsidP="00667D22">
      <w:pPr>
        <w:pStyle w:val="Sraopastraipa"/>
        <w:numPr>
          <w:ilvl w:val="1"/>
          <w:numId w:val="2"/>
        </w:numPr>
        <w:jc w:val="both"/>
        <w:rPr>
          <w:rFonts w:ascii="Arial" w:hAnsi="Arial" w:cs="Arial"/>
          <w:lang w:val="lt-LT"/>
        </w:rPr>
      </w:pPr>
      <w:r w:rsidRPr="006A1DCF">
        <w:rPr>
          <w:rFonts w:ascii="Arial" w:hAnsi="Arial" w:cs="Arial"/>
          <w:lang w:val="lt-LT"/>
        </w:rPr>
        <w:lastRenderedPageBreak/>
        <w:t>Išoriniai matmenys</w:t>
      </w:r>
      <w:r w:rsidR="00E37995" w:rsidRPr="006A1DCF">
        <w:rPr>
          <w:rFonts w:ascii="Arial" w:hAnsi="Arial" w:cs="Arial"/>
          <w:lang w:val="lt-LT"/>
        </w:rPr>
        <w:t xml:space="preserve"> ne mažiau</w:t>
      </w:r>
      <w:r w:rsidRPr="006A1DCF">
        <w:rPr>
          <w:rFonts w:ascii="Arial" w:hAnsi="Arial" w:cs="Arial"/>
          <w:lang w:val="lt-LT"/>
        </w:rPr>
        <w:t xml:space="preserve"> 6,0</w:t>
      </w:r>
      <w:r w:rsidR="00784CCD" w:rsidRPr="006A1DCF">
        <w:rPr>
          <w:rFonts w:ascii="Arial" w:hAnsi="Arial" w:cs="Arial"/>
          <w:lang w:val="lt-LT"/>
        </w:rPr>
        <w:t>58</w:t>
      </w:r>
      <w:r w:rsidRPr="006A1DCF">
        <w:rPr>
          <w:rFonts w:ascii="Arial" w:hAnsi="Arial" w:cs="Arial"/>
          <w:lang w:val="lt-LT"/>
        </w:rPr>
        <w:t xml:space="preserve"> m (ilgis) x 2,4</w:t>
      </w:r>
      <w:r w:rsidR="00784CCD" w:rsidRPr="006A1DCF">
        <w:rPr>
          <w:rFonts w:ascii="Arial" w:hAnsi="Arial" w:cs="Arial"/>
          <w:lang w:val="lt-LT"/>
        </w:rPr>
        <w:t>38</w:t>
      </w:r>
      <w:r w:rsidRPr="006A1DCF">
        <w:rPr>
          <w:rFonts w:ascii="Arial" w:hAnsi="Arial" w:cs="Arial"/>
          <w:lang w:val="lt-LT"/>
        </w:rPr>
        <w:t xml:space="preserve"> m (plotis) x 2,59 m (aukštis). </w:t>
      </w:r>
      <w:r w:rsidR="00CF31EF" w:rsidRPr="006A1DCF">
        <w:rPr>
          <w:rFonts w:ascii="Arial" w:hAnsi="Arial" w:cs="Arial"/>
          <w:lang w:val="lt-LT"/>
        </w:rPr>
        <w:t xml:space="preserve">Vidaus matmenys ≥ 5,9 m (ilgis) x ≥ 2,35 m (plotis) x ≥ 2,39 m (aukštis). </w:t>
      </w:r>
      <w:r w:rsidR="001C36C3" w:rsidRPr="006A1DCF">
        <w:rPr>
          <w:rFonts w:ascii="Arial" w:hAnsi="Arial" w:cs="Arial"/>
          <w:lang w:val="lt-LT"/>
        </w:rPr>
        <w:t>Tūris ≥ 33 m³</w:t>
      </w:r>
    </w:p>
    <w:p w14:paraId="5554E98A" w14:textId="77777777" w:rsidR="00072C5B" w:rsidRPr="006A1DCF" w:rsidRDefault="00072C5B" w:rsidP="00D45DE7">
      <w:pPr>
        <w:jc w:val="both"/>
        <w:rPr>
          <w:rFonts w:ascii="Arial" w:hAnsi="Arial" w:cs="Arial"/>
          <w:lang w:val="lt-LT"/>
        </w:rPr>
      </w:pPr>
    </w:p>
    <w:p w14:paraId="2E7EC64F" w14:textId="77777777" w:rsidR="00072C5B" w:rsidRPr="006A1DCF" w:rsidRDefault="00072C5B" w:rsidP="00667D22">
      <w:pPr>
        <w:pStyle w:val="Sraopastraipa"/>
        <w:numPr>
          <w:ilvl w:val="0"/>
          <w:numId w:val="2"/>
        </w:numPr>
        <w:jc w:val="both"/>
        <w:rPr>
          <w:rFonts w:ascii="Arial" w:hAnsi="Arial" w:cs="Arial"/>
          <w:b/>
          <w:bCs/>
          <w:lang w:val="lt-LT"/>
        </w:rPr>
      </w:pPr>
      <w:r w:rsidRPr="006A1DCF">
        <w:rPr>
          <w:rFonts w:ascii="Arial" w:hAnsi="Arial" w:cs="Arial"/>
          <w:b/>
          <w:bCs/>
          <w:lang w:val="lt-LT"/>
        </w:rPr>
        <w:t>PRISTATYMO SĄLYGOS IR TERMINAI</w:t>
      </w:r>
    </w:p>
    <w:p w14:paraId="508AA030" w14:textId="77777777" w:rsidR="00072C5B" w:rsidRPr="006A1DCF" w:rsidRDefault="00072C5B" w:rsidP="00D45DE7">
      <w:pPr>
        <w:pStyle w:val="Sraopastraipa"/>
        <w:jc w:val="both"/>
        <w:rPr>
          <w:rFonts w:ascii="Arial" w:hAnsi="Arial" w:cs="Arial"/>
          <w:b/>
          <w:bCs/>
          <w:lang w:val="lt-LT"/>
        </w:rPr>
      </w:pPr>
    </w:p>
    <w:p w14:paraId="713022F5" w14:textId="1EB66342" w:rsidR="00072C5B" w:rsidRPr="006A1DCF" w:rsidRDefault="00072C5B" w:rsidP="00667D22">
      <w:pPr>
        <w:pStyle w:val="Sraopastraipa"/>
        <w:numPr>
          <w:ilvl w:val="1"/>
          <w:numId w:val="2"/>
        </w:numPr>
        <w:ind w:left="1440"/>
        <w:jc w:val="both"/>
        <w:rPr>
          <w:rFonts w:ascii="Arial" w:hAnsi="Arial" w:cs="Arial"/>
          <w:lang w:val="lt-LT"/>
        </w:rPr>
      </w:pPr>
      <w:r w:rsidRPr="006A1DCF">
        <w:rPr>
          <w:rFonts w:ascii="Arial" w:hAnsi="Arial" w:cs="Arial"/>
          <w:lang w:val="lt-LT"/>
        </w:rPr>
        <w:t xml:space="preserve">Prekės nuo Sutarties įsigaliojimo dienos turi būti pristatytos per 3 (tris) mėnesius į nurodytas vietas. </w:t>
      </w:r>
    </w:p>
    <w:p w14:paraId="57E3341A" w14:textId="5A65DA5B" w:rsidR="00DE7B60" w:rsidRPr="006A1DCF" w:rsidRDefault="00A34A20" w:rsidP="00667D22">
      <w:pPr>
        <w:pStyle w:val="Sraopastraipa"/>
        <w:numPr>
          <w:ilvl w:val="1"/>
          <w:numId w:val="2"/>
        </w:numPr>
        <w:ind w:left="1440"/>
        <w:jc w:val="both"/>
        <w:rPr>
          <w:rFonts w:ascii="Arial" w:hAnsi="Arial" w:cs="Arial"/>
          <w:lang w:val="lt-LT"/>
        </w:rPr>
      </w:pPr>
      <w:r w:rsidRPr="006A1DCF">
        <w:rPr>
          <w:rFonts w:ascii="Arial" w:hAnsi="Arial" w:cs="Arial"/>
          <w:lang w:val="lt-LT"/>
        </w:rPr>
        <w:t xml:space="preserve">Pristatymo adresai : Paberžių g. 14 A, Tauragė - 3 vnt.; Statybininkų g. 4E, Jurbarkas - 3 vnt.; </w:t>
      </w:r>
      <w:r w:rsidR="00AF3297" w:rsidRPr="006A1DCF">
        <w:rPr>
          <w:rFonts w:ascii="Arial" w:hAnsi="Arial" w:cs="Arial"/>
          <w:lang w:val="lt-LT"/>
        </w:rPr>
        <w:t xml:space="preserve">Pilies g. 3, </w:t>
      </w:r>
      <w:proofErr w:type="spellStart"/>
      <w:r w:rsidR="00AF3297" w:rsidRPr="006A1DCF">
        <w:rPr>
          <w:rFonts w:ascii="Arial" w:hAnsi="Arial" w:cs="Arial"/>
          <w:lang w:val="lt-LT"/>
        </w:rPr>
        <w:t>Vingininkų</w:t>
      </w:r>
      <w:proofErr w:type="spellEnd"/>
      <w:r w:rsidR="00AF3297" w:rsidRPr="006A1DCF">
        <w:rPr>
          <w:rFonts w:ascii="Arial" w:hAnsi="Arial" w:cs="Arial"/>
          <w:lang w:val="lt-LT"/>
        </w:rPr>
        <w:t xml:space="preserve"> k., Šilalės r. sav. - 3vnt.; M. Jankaus g. 37, Pagėgiai - 2 vnt.</w:t>
      </w:r>
    </w:p>
    <w:p w14:paraId="5EBA02D2" w14:textId="77777777" w:rsidR="00072C5B" w:rsidRPr="006A1DCF" w:rsidRDefault="00072C5B" w:rsidP="00667D22">
      <w:pPr>
        <w:pStyle w:val="Sraopastraipa"/>
        <w:numPr>
          <w:ilvl w:val="1"/>
          <w:numId w:val="2"/>
        </w:numPr>
        <w:ind w:left="1440"/>
        <w:jc w:val="both"/>
        <w:rPr>
          <w:rFonts w:ascii="Arial" w:hAnsi="Arial" w:cs="Arial"/>
          <w:lang w:val="lt-LT"/>
        </w:rPr>
      </w:pPr>
      <w:r w:rsidRPr="006A1DCF">
        <w:rPr>
          <w:rFonts w:ascii="Arial" w:hAnsi="Arial" w:cs="Arial"/>
          <w:lang w:val="lt-LT"/>
        </w:rPr>
        <w:t xml:space="preserve">Tiekėjas turi pristatyti konteinerius per nurodytą laikotarpį pagal sutarties sąlygas. Konteineris turi atitikti visus išvardytus techninius reikalavimus. </w:t>
      </w:r>
    </w:p>
    <w:p w14:paraId="210B08D5" w14:textId="77777777" w:rsidR="00072C5B" w:rsidRPr="006A1DCF" w:rsidRDefault="00072C5B" w:rsidP="00667D22">
      <w:pPr>
        <w:pStyle w:val="Sraopastraipa"/>
        <w:numPr>
          <w:ilvl w:val="1"/>
          <w:numId w:val="2"/>
        </w:numPr>
        <w:ind w:left="1440"/>
        <w:jc w:val="both"/>
        <w:rPr>
          <w:rFonts w:ascii="Arial" w:hAnsi="Arial" w:cs="Arial"/>
          <w:lang w:val="lt-LT"/>
        </w:rPr>
      </w:pPr>
      <w:r w:rsidRPr="006A1DCF">
        <w:rPr>
          <w:rFonts w:ascii="Arial" w:hAnsi="Arial" w:cs="Arial"/>
          <w:lang w:val="lt-LT"/>
        </w:rPr>
        <w:t xml:space="preserve">Jeigu keisis konteinerių pristatymo vietos/adresas, apie tai tiekėjas bus informuotas raštu iš anksto (ne vėliau kaip 10 k. d. iki konteinerių pristatymo dienos). Pristatymo vietos bus nurodytų savivaldybių ribose.  Tiekėjas savo jėgomis ir lėšomis organizuoja konteinerių atvežimą, iškrovimą, nurodytose vietose bei </w:t>
      </w:r>
      <w:r w:rsidRPr="006A1DCF">
        <w:rPr>
          <w:rFonts w:ascii="Arial" w:hAnsi="Arial" w:cs="Arial"/>
          <w:b/>
          <w:bCs/>
          <w:lang w:val="lt-LT"/>
        </w:rPr>
        <w:t>pilną sukomplektavimą</w:t>
      </w:r>
      <w:r w:rsidRPr="006A1DCF">
        <w:rPr>
          <w:rFonts w:ascii="Arial" w:hAnsi="Arial" w:cs="Arial"/>
          <w:lang w:val="lt-LT"/>
        </w:rPr>
        <w:t xml:space="preserve"> </w:t>
      </w:r>
      <w:r w:rsidRPr="006A1DCF">
        <w:rPr>
          <w:rFonts w:ascii="Arial" w:hAnsi="Arial" w:cs="Arial"/>
          <w:b/>
          <w:bCs/>
          <w:lang w:val="lt-LT"/>
        </w:rPr>
        <w:t>ir surinkimą</w:t>
      </w:r>
      <w:r w:rsidRPr="006A1DCF">
        <w:rPr>
          <w:rFonts w:ascii="Arial" w:hAnsi="Arial" w:cs="Arial"/>
          <w:lang w:val="lt-LT"/>
        </w:rPr>
        <w:t xml:space="preserve">, kad konteineriai būtų paruošti eksploatavimui. </w:t>
      </w:r>
    </w:p>
    <w:p w14:paraId="6F68D690" w14:textId="56036DF3" w:rsidR="00072C5B" w:rsidRPr="006A1DCF" w:rsidRDefault="00072C5B" w:rsidP="00D45DE7">
      <w:pPr>
        <w:pStyle w:val="Sraopastraipa"/>
        <w:jc w:val="both"/>
        <w:rPr>
          <w:rFonts w:ascii="Arial" w:hAnsi="Arial" w:cs="Arial"/>
          <w:lang w:val="lt-LT"/>
        </w:rPr>
      </w:pPr>
    </w:p>
    <w:p w14:paraId="39E3B70A" w14:textId="77777777" w:rsidR="00C65169" w:rsidRPr="006A1DCF" w:rsidRDefault="00C65169" w:rsidP="00B35484">
      <w:pPr>
        <w:ind w:firstLine="720"/>
        <w:rPr>
          <w:rFonts w:ascii="Arial" w:hAnsi="Arial" w:cs="Arial"/>
          <w:lang w:val="lt-LT"/>
        </w:rPr>
      </w:pPr>
    </w:p>
    <w:sectPr w:rsidR="00C65169" w:rsidRPr="006A1D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C0600"/>
    <w:multiLevelType w:val="multilevel"/>
    <w:tmpl w:val="C2D29E7E"/>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147292D"/>
    <w:multiLevelType w:val="multilevel"/>
    <w:tmpl w:val="E9AC25D6"/>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60077035">
    <w:abstractNumId w:val="1"/>
  </w:num>
  <w:num w:numId="2" w16cid:durableId="146986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8"/>
    <w:rsid w:val="00072C5B"/>
    <w:rsid w:val="00154285"/>
    <w:rsid w:val="001A06F5"/>
    <w:rsid w:val="001C36C3"/>
    <w:rsid w:val="002961E9"/>
    <w:rsid w:val="002C5A16"/>
    <w:rsid w:val="002E1189"/>
    <w:rsid w:val="003911A0"/>
    <w:rsid w:val="003E291F"/>
    <w:rsid w:val="0041427E"/>
    <w:rsid w:val="00435B4D"/>
    <w:rsid w:val="004866CA"/>
    <w:rsid w:val="004B672F"/>
    <w:rsid w:val="004C1198"/>
    <w:rsid w:val="00511A14"/>
    <w:rsid w:val="00546A41"/>
    <w:rsid w:val="0055660D"/>
    <w:rsid w:val="005650C3"/>
    <w:rsid w:val="00667D22"/>
    <w:rsid w:val="006A1DCF"/>
    <w:rsid w:val="006F4782"/>
    <w:rsid w:val="00765B16"/>
    <w:rsid w:val="00784CCD"/>
    <w:rsid w:val="007C3A5F"/>
    <w:rsid w:val="007C4B8B"/>
    <w:rsid w:val="007D5B25"/>
    <w:rsid w:val="008379A4"/>
    <w:rsid w:val="00891954"/>
    <w:rsid w:val="008C092D"/>
    <w:rsid w:val="008C28DF"/>
    <w:rsid w:val="008C765E"/>
    <w:rsid w:val="0094530D"/>
    <w:rsid w:val="00947F69"/>
    <w:rsid w:val="009F4F6C"/>
    <w:rsid w:val="00A34A20"/>
    <w:rsid w:val="00A44FB9"/>
    <w:rsid w:val="00A60509"/>
    <w:rsid w:val="00A62226"/>
    <w:rsid w:val="00AF3297"/>
    <w:rsid w:val="00B020B7"/>
    <w:rsid w:val="00B35484"/>
    <w:rsid w:val="00B84CF4"/>
    <w:rsid w:val="00C3232D"/>
    <w:rsid w:val="00C65169"/>
    <w:rsid w:val="00C67EEB"/>
    <w:rsid w:val="00CF31EF"/>
    <w:rsid w:val="00D45DE7"/>
    <w:rsid w:val="00DB3496"/>
    <w:rsid w:val="00DE7B60"/>
    <w:rsid w:val="00E37995"/>
    <w:rsid w:val="00E446AD"/>
    <w:rsid w:val="00FD5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FCB3"/>
  <w15:chartTrackingRefBased/>
  <w15:docId w15:val="{4F9EAD41-5119-4F72-AEF4-76493E14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1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1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11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11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11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11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11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11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11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1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1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1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1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1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1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1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1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1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1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1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11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1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11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1198"/>
    <w:rPr>
      <w:i/>
      <w:iCs/>
      <w:color w:val="404040" w:themeColor="text1" w:themeTint="BF"/>
    </w:rPr>
  </w:style>
  <w:style w:type="paragraph" w:styleId="Sraopastraipa">
    <w:name w:val="List Paragraph"/>
    <w:basedOn w:val="prastasis"/>
    <w:uiPriority w:val="34"/>
    <w:qFormat/>
    <w:rsid w:val="004C1198"/>
    <w:pPr>
      <w:ind w:left="720"/>
      <w:contextualSpacing/>
    </w:pPr>
  </w:style>
  <w:style w:type="character" w:styleId="Rykuspabraukimas">
    <w:name w:val="Intense Emphasis"/>
    <w:basedOn w:val="Numatytasispastraiposriftas"/>
    <w:uiPriority w:val="21"/>
    <w:qFormat/>
    <w:rsid w:val="004C1198"/>
    <w:rPr>
      <w:i/>
      <w:iCs/>
      <w:color w:val="0F4761" w:themeColor="accent1" w:themeShade="BF"/>
    </w:rPr>
  </w:style>
  <w:style w:type="paragraph" w:styleId="Iskirtacitata">
    <w:name w:val="Intense Quote"/>
    <w:basedOn w:val="prastasis"/>
    <w:next w:val="prastasis"/>
    <w:link w:val="IskirtacitataDiagrama"/>
    <w:uiPriority w:val="30"/>
    <w:qFormat/>
    <w:rsid w:val="004C1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1198"/>
    <w:rPr>
      <w:i/>
      <w:iCs/>
      <w:color w:val="0F4761" w:themeColor="accent1" w:themeShade="BF"/>
    </w:rPr>
  </w:style>
  <w:style w:type="character" w:styleId="Rykinuoroda">
    <w:name w:val="Intense Reference"/>
    <w:basedOn w:val="Numatytasispastraiposriftas"/>
    <w:uiPriority w:val="32"/>
    <w:qFormat/>
    <w:rsid w:val="004C11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282</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Venckutė</dc:creator>
  <cp:keywords/>
  <dc:description/>
  <cp:lastModifiedBy>Milda Januškaitė</cp:lastModifiedBy>
  <cp:revision>46</cp:revision>
  <dcterms:created xsi:type="dcterms:W3CDTF">2025-06-25T08:30:00Z</dcterms:created>
  <dcterms:modified xsi:type="dcterms:W3CDTF">2025-07-01T11:33:00Z</dcterms:modified>
</cp:coreProperties>
</file>