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3C71BCA0" w:rsidR="00C74FA2" w:rsidRPr="00D74488" w:rsidRDefault="00D74488" w:rsidP="00D74488">
      <w:pPr>
        <w:tabs>
          <w:tab w:val="left" w:pos="5400"/>
        </w:tabs>
        <w:jc w:val="right"/>
        <w:textAlignment w:val="center"/>
        <w:rPr>
          <w:sz w:val="21"/>
          <w:szCs w:val="21"/>
        </w:rPr>
      </w:pPr>
      <w:r w:rsidRPr="00D74488">
        <w:rPr>
          <w:sz w:val="21"/>
          <w:szCs w:val="21"/>
        </w:rPr>
        <w:t>Pirkimo dokumentų 7 priedas „Sutarties specialiosios ir bendrosios sąlygos“</w:t>
      </w:r>
    </w:p>
    <w:p w14:paraId="1623E55B" w14:textId="77777777" w:rsidR="00C74FA2" w:rsidRDefault="00C74FA2">
      <w:pPr>
        <w:tabs>
          <w:tab w:val="left" w:pos="5400"/>
        </w:tabs>
        <w:textAlignment w:val="center"/>
        <w:rPr>
          <w:szCs w:val="24"/>
        </w:rPr>
      </w:pPr>
    </w:p>
    <w:p w14:paraId="70A9BA89" w14:textId="77777777" w:rsidR="00D74488" w:rsidRDefault="00D74488">
      <w:pPr>
        <w:widowControl w:val="0"/>
        <w:pBdr>
          <w:top w:val="nil"/>
          <w:left w:val="nil"/>
          <w:bottom w:val="nil"/>
          <w:right w:val="nil"/>
          <w:between w:val="nil"/>
        </w:pBdr>
        <w:tabs>
          <w:tab w:val="left" w:pos="567"/>
          <w:tab w:val="left" w:pos="851"/>
        </w:tabs>
        <w:jc w:val="center"/>
        <w:rPr>
          <w:b/>
          <w:bCs/>
          <w:caps/>
          <w:szCs w:val="24"/>
        </w:rPr>
      </w:pPr>
    </w:p>
    <w:p w14:paraId="79DCB8C1" w14:textId="77777777" w:rsidR="00D74488" w:rsidRDefault="00D74488">
      <w:pPr>
        <w:widowControl w:val="0"/>
        <w:pBdr>
          <w:top w:val="nil"/>
          <w:left w:val="nil"/>
          <w:bottom w:val="nil"/>
          <w:right w:val="nil"/>
          <w:between w:val="nil"/>
        </w:pBdr>
        <w:tabs>
          <w:tab w:val="left" w:pos="567"/>
          <w:tab w:val="left" w:pos="851"/>
        </w:tabs>
        <w:jc w:val="center"/>
        <w:rPr>
          <w:b/>
          <w:bCs/>
          <w:caps/>
          <w:szCs w:val="24"/>
        </w:rPr>
      </w:pPr>
    </w:p>
    <w:p w14:paraId="34683A73" w14:textId="3A66191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9B3905A" w:rsidR="00027B83" w:rsidRDefault="00D74488">
            <w:pPr>
              <w:jc w:val="both"/>
              <w:rPr>
                <w:kern w:val="2"/>
                <w:szCs w:val="24"/>
              </w:rPr>
            </w:pPr>
            <w:r>
              <w:rPr>
                <w:kern w:val="2"/>
                <w:szCs w:val="24"/>
              </w:rPr>
              <w:t>K</w:t>
            </w:r>
            <w:r w:rsidRPr="00D74488">
              <w:rPr>
                <w:kern w:val="2"/>
                <w:szCs w:val="24"/>
              </w:rPr>
              <w:t xml:space="preserve">onsultacinės paslaugos apskaitos ir mokesčių klausimais, susijusiais su perėjimu nuo </w:t>
            </w:r>
            <w:r>
              <w:rPr>
                <w:kern w:val="2"/>
                <w:szCs w:val="24"/>
              </w:rPr>
              <w:t>L</w:t>
            </w:r>
            <w:r w:rsidRPr="00D74488">
              <w:rPr>
                <w:kern w:val="2"/>
                <w:szCs w:val="24"/>
              </w:rPr>
              <w:t>ietuvos finansinės atskaitomybės standartų / verslo apskaitos standartų prie tarptautinių finansinės atskaitomybės standartų</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74488" w14:paraId="7A216576" w14:textId="77777777">
        <w:tc>
          <w:tcPr>
            <w:tcW w:w="2808" w:type="dxa"/>
            <w:vMerge w:val="restart"/>
          </w:tcPr>
          <w:p w14:paraId="79087AD5" w14:textId="77777777" w:rsidR="00D74488" w:rsidRDefault="00D74488" w:rsidP="00D74488">
            <w:pPr>
              <w:jc w:val="center"/>
              <w:rPr>
                <w:b/>
                <w:kern w:val="2"/>
                <w:szCs w:val="24"/>
              </w:rPr>
            </w:pPr>
          </w:p>
          <w:p w14:paraId="555D406D" w14:textId="77777777" w:rsidR="00D74488" w:rsidRDefault="00D74488" w:rsidP="00D74488">
            <w:pPr>
              <w:jc w:val="center"/>
              <w:rPr>
                <w:b/>
                <w:kern w:val="2"/>
                <w:szCs w:val="24"/>
              </w:rPr>
            </w:pPr>
          </w:p>
          <w:p w14:paraId="757D89F5" w14:textId="77777777" w:rsidR="00D74488" w:rsidRDefault="00D74488" w:rsidP="00D74488">
            <w:pPr>
              <w:jc w:val="center"/>
              <w:rPr>
                <w:b/>
                <w:kern w:val="2"/>
                <w:szCs w:val="24"/>
              </w:rPr>
            </w:pPr>
          </w:p>
          <w:p w14:paraId="6C227F93" w14:textId="77777777" w:rsidR="00D74488" w:rsidRDefault="00D74488" w:rsidP="00D74488">
            <w:pPr>
              <w:rPr>
                <w:b/>
                <w:kern w:val="2"/>
                <w:szCs w:val="24"/>
              </w:rPr>
            </w:pPr>
          </w:p>
          <w:p w14:paraId="0285291C" w14:textId="77777777" w:rsidR="00D74488" w:rsidRDefault="00D74488" w:rsidP="00D74488">
            <w:pPr>
              <w:rPr>
                <w:b/>
                <w:kern w:val="2"/>
                <w:szCs w:val="24"/>
              </w:rPr>
            </w:pPr>
            <w:r>
              <w:rPr>
                <w:b/>
                <w:kern w:val="2"/>
                <w:szCs w:val="24"/>
              </w:rPr>
              <w:t>1.1. Pirkėjas</w:t>
            </w:r>
          </w:p>
        </w:tc>
        <w:tc>
          <w:tcPr>
            <w:tcW w:w="3240" w:type="dxa"/>
          </w:tcPr>
          <w:p w14:paraId="4986D0A4" w14:textId="77777777" w:rsidR="00D74488" w:rsidRDefault="00D74488" w:rsidP="00D74488">
            <w:pPr>
              <w:rPr>
                <w:kern w:val="2"/>
                <w:szCs w:val="24"/>
              </w:rPr>
            </w:pPr>
            <w:r>
              <w:rPr>
                <w:kern w:val="2"/>
                <w:szCs w:val="24"/>
              </w:rPr>
              <w:t>1.1.1. Pavadinimas</w:t>
            </w:r>
          </w:p>
        </w:tc>
        <w:tc>
          <w:tcPr>
            <w:tcW w:w="3510" w:type="dxa"/>
          </w:tcPr>
          <w:p w14:paraId="53FF09A2" w14:textId="596FDCBA" w:rsidR="00D74488" w:rsidRDefault="00D74488" w:rsidP="00D74488">
            <w:pPr>
              <w:rPr>
                <w:kern w:val="2"/>
                <w:szCs w:val="24"/>
              </w:rPr>
            </w:pPr>
            <w:r w:rsidRPr="005577C5">
              <w:rPr>
                <w:kern w:val="2"/>
                <w:sz w:val="22"/>
                <w:szCs w:val="22"/>
              </w:rPr>
              <w:t>UAB „Toksika“</w:t>
            </w:r>
          </w:p>
        </w:tc>
      </w:tr>
      <w:tr w:rsidR="00D74488" w14:paraId="46894EEE" w14:textId="77777777">
        <w:tc>
          <w:tcPr>
            <w:tcW w:w="2808" w:type="dxa"/>
            <w:vMerge/>
          </w:tcPr>
          <w:p w14:paraId="6E3E695C" w14:textId="77777777" w:rsidR="00D74488" w:rsidRDefault="00D74488" w:rsidP="00D74488">
            <w:pPr>
              <w:rPr>
                <w:kern w:val="2"/>
                <w:szCs w:val="24"/>
              </w:rPr>
            </w:pPr>
          </w:p>
        </w:tc>
        <w:tc>
          <w:tcPr>
            <w:tcW w:w="3240" w:type="dxa"/>
          </w:tcPr>
          <w:p w14:paraId="6B5CD43F" w14:textId="77777777" w:rsidR="00D74488" w:rsidRDefault="00D74488" w:rsidP="00D74488">
            <w:pPr>
              <w:rPr>
                <w:kern w:val="2"/>
                <w:szCs w:val="24"/>
              </w:rPr>
            </w:pPr>
            <w:r>
              <w:rPr>
                <w:kern w:val="2"/>
                <w:szCs w:val="24"/>
              </w:rPr>
              <w:t>1.1.2. Juridinio asmens kodas</w:t>
            </w:r>
          </w:p>
        </w:tc>
        <w:tc>
          <w:tcPr>
            <w:tcW w:w="3510" w:type="dxa"/>
          </w:tcPr>
          <w:p w14:paraId="63476F65" w14:textId="3373AF3A" w:rsidR="00D74488" w:rsidRDefault="00D74488" w:rsidP="00D74488">
            <w:pPr>
              <w:rPr>
                <w:kern w:val="2"/>
                <w:szCs w:val="24"/>
              </w:rPr>
            </w:pPr>
            <w:r w:rsidRPr="005577C5">
              <w:rPr>
                <w:kern w:val="2"/>
                <w:sz w:val="22"/>
                <w:szCs w:val="22"/>
              </w:rPr>
              <w:t>244670310</w:t>
            </w:r>
          </w:p>
        </w:tc>
      </w:tr>
      <w:tr w:rsidR="00D74488" w14:paraId="356739C7" w14:textId="77777777">
        <w:tc>
          <w:tcPr>
            <w:tcW w:w="2808" w:type="dxa"/>
            <w:vMerge/>
          </w:tcPr>
          <w:p w14:paraId="1CA5E71D" w14:textId="77777777" w:rsidR="00D74488" w:rsidRDefault="00D74488" w:rsidP="00D74488">
            <w:pPr>
              <w:rPr>
                <w:kern w:val="2"/>
                <w:szCs w:val="24"/>
              </w:rPr>
            </w:pPr>
          </w:p>
        </w:tc>
        <w:tc>
          <w:tcPr>
            <w:tcW w:w="3240" w:type="dxa"/>
          </w:tcPr>
          <w:p w14:paraId="23A01788" w14:textId="77777777" w:rsidR="00D74488" w:rsidRDefault="00D74488" w:rsidP="00D74488">
            <w:pPr>
              <w:rPr>
                <w:kern w:val="2"/>
                <w:szCs w:val="24"/>
              </w:rPr>
            </w:pPr>
            <w:r>
              <w:rPr>
                <w:kern w:val="2"/>
                <w:szCs w:val="24"/>
              </w:rPr>
              <w:t>1.1.3. Adresas</w:t>
            </w:r>
          </w:p>
        </w:tc>
        <w:tc>
          <w:tcPr>
            <w:tcW w:w="3510" w:type="dxa"/>
          </w:tcPr>
          <w:p w14:paraId="4FB387A2" w14:textId="78160DDF" w:rsidR="00D74488" w:rsidRDefault="00D74488" w:rsidP="00D74488">
            <w:pPr>
              <w:rPr>
                <w:kern w:val="2"/>
                <w:szCs w:val="24"/>
              </w:rPr>
            </w:pPr>
            <w:r w:rsidRPr="005577C5">
              <w:rPr>
                <w:kern w:val="2"/>
                <w:sz w:val="22"/>
                <w:szCs w:val="22"/>
              </w:rPr>
              <w:t>Kuro g. 15, LT-02300, Vilnius</w:t>
            </w:r>
          </w:p>
        </w:tc>
      </w:tr>
      <w:tr w:rsidR="00D74488" w14:paraId="00E15A94" w14:textId="77777777">
        <w:tc>
          <w:tcPr>
            <w:tcW w:w="2808" w:type="dxa"/>
            <w:vMerge/>
          </w:tcPr>
          <w:p w14:paraId="54205EA9" w14:textId="77777777" w:rsidR="00D74488" w:rsidRDefault="00D74488" w:rsidP="00D74488">
            <w:pPr>
              <w:rPr>
                <w:kern w:val="2"/>
                <w:szCs w:val="24"/>
              </w:rPr>
            </w:pPr>
          </w:p>
        </w:tc>
        <w:tc>
          <w:tcPr>
            <w:tcW w:w="3240" w:type="dxa"/>
          </w:tcPr>
          <w:p w14:paraId="78DC4B4A" w14:textId="77777777" w:rsidR="00D74488" w:rsidRDefault="00D74488" w:rsidP="00D74488">
            <w:pPr>
              <w:rPr>
                <w:kern w:val="2"/>
                <w:szCs w:val="24"/>
              </w:rPr>
            </w:pPr>
            <w:r>
              <w:rPr>
                <w:kern w:val="2"/>
                <w:szCs w:val="24"/>
              </w:rPr>
              <w:t>1.1.4. PVM mokėtojo kodas</w:t>
            </w:r>
          </w:p>
        </w:tc>
        <w:tc>
          <w:tcPr>
            <w:tcW w:w="3510" w:type="dxa"/>
          </w:tcPr>
          <w:p w14:paraId="3641442E" w14:textId="011F20FF" w:rsidR="00D74488" w:rsidRDefault="00D74488" w:rsidP="00D74488">
            <w:pPr>
              <w:rPr>
                <w:kern w:val="2"/>
                <w:szCs w:val="24"/>
              </w:rPr>
            </w:pPr>
            <w:r w:rsidRPr="005577C5">
              <w:rPr>
                <w:kern w:val="2"/>
                <w:sz w:val="22"/>
                <w:szCs w:val="22"/>
              </w:rPr>
              <w:t>LT446703113</w:t>
            </w:r>
          </w:p>
        </w:tc>
      </w:tr>
      <w:tr w:rsidR="00D74488" w14:paraId="164424F3" w14:textId="77777777">
        <w:tc>
          <w:tcPr>
            <w:tcW w:w="2808" w:type="dxa"/>
            <w:vMerge/>
          </w:tcPr>
          <w:p w14:paraId="605C8647" w14:textId="77777777" w:rsidR="00D74488" w:rsidRDefault="00D74488" w:rsidP="00D74488">
            <w:pPr>
              <w:rPr>
                <w:kern w:val="2"/>
                <w:szCs w:val="24"/>
              </w:rPr>
            </w:pPr>
          </w:p>
        </w:tc>
        <w:tc>
          <w:tcPr>
            <w:tcW w:w="3240" w:type="dxa"/>
          </w:tcPr>
          <w:p w14:paraId="58983992" w14:textId="77777777" w:rsidR="00D74488" w:rsidRDefault="00D74488" w:rsidP="00D74488">
            <w:pPr>
              <w:rPr>
                <w:kern w:val="2"/>
                <w:szCs w:val="24"/>
              </w:rPr>
            </w:pPr>
            <w:r>
              <w:rPr>
                <w:kern w:val="2"/>
                <w:szCs w:val="24"/>
              </w:rPr>
              <w:t>1.1.5. Atsiskaitomoji sąskaita</w:t>
            </w:r>
          </w:p>
        </w:tc>
        <w:tc>
          <w:tcPr>
            <w:tcW w:w="3510" w:type="dxa"/>
          </w:tcPr>
          <w:p w14:paraId="62E56AEE" w14:textId="22418937" w:rsidR="00D74488" w:rsidRDefault="00D74488" w:rsidP="00D74488">
            <w:pPr>
              <w:rPr>
                <w:kern w:val="2"/>
                <w:szCs w:val="24"/>
              </w:rPr>
            </w:pPr>
            <w:r w:rsidRPr="005577C5">
              <w:rPr>
                <w:kern w:val="2"/>
                <w:sz w:val="22"/>
                <w:szCs w:val="22"/>
              </w:rPr>
              <w:t>LT907300010002397925</w:t>
            </w:r>
          </w:p>
        </w:tc>
      </w:tr>
      <w:tr w:rsidR="00D74488" w14:paraId="6B7E848E" w14:textId="77777777">
        <w:tc>
          <w:tcPr>
            <w:tcW w:w="2808" w:type="dxa"/>
            <w:vMerge/>
          </w:tcPr>
          <w:p w14:paraId="4F4A34C0" w14:textId="77777777" w:rsidR="00D74488" w:rsidRDefault="00D74488" w:rsidP="00D74488">
            <w:pPr>
              <w:rPr>
                <w:kern w:val="2"/>
                <w:szCs w:val="24"/>
              </w:rPr>
            </w:pPr>
          </w:p>
        </w:tc>
        <w:tc>
          <w:tcPr>
            <w:tcW w:w="3240" w:type="dxa"/>
          </w:tcPr>
          <w:p w14:paraId="6CD6859C" w14:textId="77777777" w:rsidR="00D74488" w:rsidRDefault="00D74488" w:rsidP="00D74488">
            <w:pPr>
              <w:rPr>
                <w:kern w:val="2"/>
                <w:szCs w:val="24"/>
              </w:rPr>
            </w:pPr>
            <w:r>
              <w:rPr>
                <w:kern w:val="2"/>
                <w:szCs w:val="24"/>
              </w:rPr>
              <w:t>1.1.6. Bankas, banko kodas</w:t>
            </w:r>
          </w:p>
        </w:tc>
        <w:tc>
          <w:tcPr>
            <w:tcW w:w="3510" w:type="dxa"/>
          </w:tcPr>
          <w:p w14:paraId="7CD0A608" w14:textId="4739CDC3" w:rsidR="00D74488" w:rsidRDefault="00D74488" w:rsidP="00D74488">
            <w:pPr>
              <w:rPr>
                <w:kern w:val="2"/>
                <w:szCs w:val="24"/>
              </w:rPr>
            </w:pPr>
            <w:r w:rsidRPr="005577C5">
              <w:rPr>
                <w:kern w:val="2"/>
                <w:sz w:val="22"/>
                <w:szCs w:val="22"/>
              </w:rPr>
              <w:t>Swedbank AB, 73000</w:t>
            </w:r>
          </w:p>
        </w:tc>
      </w:tr>
      <w:tr w:rsidR="00D74488" w14:paraId="3C8A477F" w14:textId="77777777">
        <w:tc>
          <w:tcPr>
            <w:tcW w:w="2808" w:type="dxa"/>
            <w:vMerge/>
          </w:tcPr>
          <w:p w14:paraId="6FB01AF8" w14:textId="77777777" w:rsidR="00D74488" w:rsidRDefault="00D74488" w:rsidP="00D74488">
            <w:pPr>
              <w:rPr>
                <w:kern w:val="2"/>
                <w:szCs w:val="24"/>
              </w:rPr>
            </w:pPr>
          </w:p>
        </w:tc>
        <w:tc>
          <w:tcPr>
            <w:tcW w:w="3240" w:type="dxa"/>
          </w:tcPr>
          <w:p w14:paraId="52077EC6" w14:textId="77777777" w:rsidR="00D74488" w:rsidRDefault="00D74488" w:rsidP="00D74488">
            <w:pPr>
              <w:rPr>
                <w:kern w:val="2"/>
                <w:szCs w:val="24"/>
              </w:rPr>
            </w:pPr>
            <w:r>
              <w:rPr>
                <w:kern w:val="2"/>
                <w:szCs w:val="24"/>
              </w:rPr>
              <w:t>1.1.7. Telefonas</w:t>
            </w:r>
          </w:p>
        </w:tc>
        <w:tc>
          <w:tcPr>
            <w:tcW w:w="3510" w:type="dxa"/>
          </w:tcPr>
          <w:p w14:paraId="04975451" w14:textId="0F977B76" w:rsidR="00D74488" w:rsidRDefault="00D74488" w:rsidP="00D74488">
            <w:pPr>
              <w:rPr>
                <w:kern w:val="2"/>
                <w:szCs w:val="24"/>
              </w:rPr>
            </w:pPr>
            <w:r w:rsidRPr="005577C5">
              <w:rPr>
                <w:kern w:val="2"/>
                <w:sz w:val="22"/>
                <w:szCs w:val="22"/>
              </w:rPr>
              <w:t>+370 5 2505302</w:t>
            </w:r>
          </w:p>
        </w:tc>
      </w:tr>
      <w:tr w:rsidR="00D74488" w14:paraId="7B8191B7" w14:textId="77777777">
        <w:tc>
          <w:tcPr>
            <w:tcW w:w="2808" w:type="dxa"/>
            <w:vMerge/>
          </w:tcPr>
          <w:p w14:paraId="1FE5A316" w14:textId="77777777" w:rsidR="00D74488" w:rsidRDefault="00D74488" w:rsidP="00D74488">
            <w:pPr>
              <w:rPr>
                <w:kern w:val="2"/>
                <w:szCs w:val="24"/>
              </w:rPr>
            </w:pPr>
          </w:p>
        </w:tc>
        <w:tc>
          <w:tcPr>
            <w:tcW w:w="3240" w:type="dxa"/>
          </w:tcPr>
          <w:p w14:paraId="47AE5590" w14:textId="77777777" w:rsidR="00D74488" w:rsidRDefault="00D74488" w:rsidP="00D74488">
            <w:pPr>
              <w:rPr>
                <w:kern w:val="2"/>
                <w:szCs w:val="24"/>
              </w:rPr>
            </w:pPr>
            <w:r>
              <w:rPr>
                <w:kern w:val="2"/>
                <w:szCs w:val="24"/>
              </w:rPr>
              <w:t>1.1.8. El. paštas</w:t>
            </w:r>
          </w:p>
        </w:tc>
        <w:tc>
          <w:tcPr>
            <w:tcW w:w="3510" w:type="dxa"/>
          </w:tcPr>
          <w:p w14:paraId="06155599" w14:textId="41680FEB" w:rsidR="00D74488" w:rsidRDefault="00D74488" w:rsidP="00D74488">
            <w:pPr>
              <w:rPr>
                <w:kern w:val="2"/>
                <w:szCs w:val="24"/>
              </w:rPr>
            </w:pPr>
            <w:r w:rsidRPr="005577C5">
              <w:rPr>
                <w:kern w:val="2"/>
                <w:sz w:val="22"/>
                <w:szCs w:val="22"/>
              </w:rPr>
              <w:t>vilnius@toksika.lt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74488">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18740F7" w:rsidR="00027B83" w:rsidRDefault="00D74488">
            <w:pPr>
              <w:rPr>
                <w:color w:val="4472C4"/>
                <w:kern w:val="2"/>
                <w:szCs w:val="24"/>
              </w:rPr>
            </w:pPr>
            <w:r w:rsidRPr="00D74488">
              <w:rPr>
                <w:kern w:val="2"/>
                <w:szCs w:val="24"/>
              </w:rPr>
              <w:t>(</w:t>
            </w:r>
            <w:r w:rsidRPr="00D74488">
              <w:rPr>
                <w:i/>
                <w:iCs/>
                <w:kern w:val="2"/>
                <w:szCs w:val="24"/>
              </w:rPr>
              <w:t>padalinys / skyrius, pareigos, vardas, pavardė, tel., el. paštas</w:t>
            </w:r>
            <w:r w:rsidRPr="00D74488">
              <w:rPr>
                <w:kern w:val="2"/>
                <w:szCs w:val="24"/>
              </w:rPr>
              <w: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6E492AA9" w:rsidR="00027B83" w:rsidRPr="00D74488" w:rsidRDefault="00D74488">
            <w:pPr>
              <w:rPr>
                <w:kern w:val="2"/>
                <w:szCs w:val="24"/>
              </w:rPr>
            </w:pPr>
            <w:r w:rsidRPr="00D74488">
              <w:rPr>
                <w:kern w:val="2"/>
                <w:szCs w:val="24"/>
              </w:rPr>
              <w:t>(</w:t>
            </w:r>
            <w:r w:rsidRPr="00D74488">
              <w:rPr>
                <w:i/>
                <w:iCs/>
                <w:kern w:val="2"/>
                <w:szCs w:val="24"/>
              </w:rPr>
              <w:t>padalinys / skyrius, pareigos, vardas, pavardė, tel., el. paštas</w:t>
            </w:r>
            <w:r w:rsidRPr="00D74488">
              <w:rPr>
                <w:kern w:val="2"/>
                <w:szCs w:val="24"/>
              </w:rPr>
              <w: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71E7E18" w:rsidR="00027B83" w:rsidRDefault="000B0897" w:rsidP="00D74488">
            <w:pPr>
              <w:jc w:val="both"/>
              <w:rPr>
                <w:color w:val="000000"/>
                <w:kern w:val="2"/>
                <w:szCs w:val="24"/>
              </w:rPr>
            </w:pPr>
            <w:r>
              <w:rPr>
                <w:kern w:val="2"/>
                <w:szCs w:val="24"/>
              </w:rPr>
              <w:t xml:space="preserve">Tiekėjas įsipareigoja Sutartyje numatytomis sąlygomis suteikti Pirkėjui </w:t>
            </w:r>
            <w:r w:rsidR="00D74488" w:rsidRPr="00D74488">
              <w:rPr>
                <w:kern w:val="2"/>
                <w:szCs w:val="24"/>
              </w:rPr>
              <w:t>Konsultacin</w:t>
            </w:r>
            <w:r w:rsidR="00D74488">
              <w:rPr>
                <w:kern w:val="2"/>
                <w:szCs w:val="24"/>
              </w:rPr>
              <w:t>e</w:t>
            </w:r>
            <w:r w:rsidR="00D74488" w:rsidRPr="00D74488">
              <w:rPr>
                <w:kern w:val="2"/>
                <w:szCs w:val="24"/>
              </w:rPr>
              <w:t>s paslaug</w:t>
            </w:r>
            <w:r w:rsidR="00D74488">
              <w:rPr>
                <w:kern w:val="2"/>
                <w:szCs w:val="24"/>
              </w:rPr>
              <w:t>as</w:t>
            </w:r>
            <w:r w:rsidR="00D74488" w:rsidRPr="00D74488">
              <w:rPr>
                <w:kern w:val="2"/>
                <w:szCs w:val="24"/>
              </w:rPr>
              <w:t xml:space="preserve"> apskaitos ir mokesčių klausimais, susijusiais su perėjimu nuo Lietuvos finansinės </w:t>
            </w:r>
            <w:r w:rsidR="00D74488" w:rsidRPr="00D74488">
              <w:rPr>
                <w:kern w:val="2"/>
                <w:szCs w:val="24"/>
              </w:rPr>
              <w:lastRenderedPageBreak/>
              <w:t>atskaitomybės standartų / verslo apskaitos standartų prie tarptautinių finansinės atskaitomybės standartų</w:t>
            </w:r>
            <w:r w:rsidR="00D74488">
              <w:rPr>
                <w:kern w:val="2"/>
                <w:szCs w:val="24"/>
              </w:rPr>
              <w:t xml:space="preserve"> </w:t>
            </w:r>
            <w:r>
              <w:rPr>
                <w:color w:val="000000"/>
                <w:kern w:val="2"/>
                <w:szCs w:val="24"/>
              </w:rPr>
              <w:t>(toliau – Paslaugos).</w:t>
            </w:r>
          </w:p>
          <w:p w14:paraId="27730B38" w14:textId="7A0BCCB2" w:rsidR="00027B83" w:rsidRDefault="000B0897" w:rsidP="00D7448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74488">
              <w:rPr>
                <w:color w:val="000000"/>
                <w:kern w:val="2"/>
                <w:szCs w:val="24"/>
              </w:rPr>
              <w:t>1</w:t>
            </w:r>
            <w:r>
              <w:rPr>
                <w:color w:val="000000"/>
                <w:kern w:val="2"/>
                <w:szCs w:val="24"/>
              </w:rPr>
              <w:t xml:space="preserve"> „Techninė specifikacija“ (toliau – Techninė specifikacija) ir Sutarties priede Nr.</w:t>
            </w:r>
            <w:r w:rsidR="00D74488">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7ECD44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077380DF" w:rsidR="00027B83" w:rsidRPr="00344ADC" w:rsidRDefault="000B0897" w:rsidP="00344ADC">
            <w:pPr>
              <w:jc w:val="both"/>
              <w:rPr>
                <w:szCs w:val="24"/>
              </w:rPr>
            </w:pPr>
            <w:r w:rsidRPr="00344ADC">
              <w:rPr>
                <w:kern w:val="2"/>
                <w:szCs w:val="24"/>
              </w:rPr>
              <w:t xml:space="preserve">Tiekėjas įsipareigoja </w:t>
            </w:r>
            <w:r w:rsidRPr="00344ADC">
              <w:rPr>
                <w:szCs w:val="24"/>
              </w:rPr>
              <w:t>suteikti Paslaugas</w:t>
            </w:r>
            <w:r w:rsidRPr="00344ADC">
              <w:rPr>
                <w:kern w:val="2"/>
                <w:szCs w:val="24"/>
              </w:rPr>
              <w:t xml:space="preserve"> Techninėje specifikacijoje</w:t>
            </w:r>
            <w:r w:rsidR="00344ADC" w:rsidRPr="00344ADC">
              <w:rPr>
                <w:kern w:val="2"/>
                <w:szCs w:val="24"/>
              </w:rPr>
              <w:t xml:space="preserve"> </w:t>
            </w:r>
            <w:r w:rsidRPr="00344ADC">
              <w:rPr>
                <w:szCs w:val="24"/>
              </w:rPr>
              <w:t xml:space="preserve">nurodytų etapų eiliškumu, </w:t>
            </w:r>
            <w:r w:rsidRPr="00344ADC">
              <w:rPr>
                <w:kern w:val="2"/>
                <w:szCs w:val="24"/>
              </w:rPr>
              <w:t>terminais ir sąlygomis.</w:t>
            </w:r>
          </w:p>
          <w:p w14:paraId="7074E643" w14:textId="7523A30E"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B270642" w:rsidR="007A75C6" w:rsidRDefault="007A75C6" w:rsidP="00AD3882">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E24D5">
              <w:rPr>
                <w:kern w:val="2"/>
                <w:szCs w:val="24"/>
              </w:rPr>
              <w:t>2 (dvi)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BE24D5">
              <w:rPr>
                <w:kern w:val="2"/>
                <w:szCs w:val="24"/>
              </w:rPr>
              <w:t xml:space="preserve">15 (penkiolika) kalendorinių dienų. </w:t>
            </w:r>
            <w:r>
              <w:rPr>
                <w:color w:val="4472C4"/>
                <w:kern w:val="2"/>
                <w:szCs w:val="24"/>
              </w:rPr>
              <w:t xml:space="preserve"> </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FBB5933" w:rsidR="00027B83" w:rsidRDefault="00027B83">
            <w:pPr>
              <w:rPr>
                <w:szCs w:val="24"/>
              </w:rPr>
            </w:pPr>
          </w:p>
        </w:tc>
      </w:tr>
      <w:tr w:rsidR="00027B83" w14:paraId="63190814" w14:textId="77777777" w:rsidTr="00AD3882">
        <w:trPr>
          <w:trHeight w:val="77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291DF2" w:rsidR="00027B83" w:rsidRPr="00AD3882"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6AA7DA5" w:rsidR="00027B83" w:rsidRDefault="000B0897" w:rsidP="00AD3882">
            <w:pPr>
              <w:jc w:val="both"/>
              <w:rPr>
                <w:szCs w:val="24"/>
              </w:rPr>
            </w:pPr>
            <w:r w:rsidRPr="00AD3882">
              <w:rPr>
                <w:kern w:val="2"/>
                <w:szCs w:val="24"/>
              </w:rPr>
              <w:t>Turi būti pateikiami šie dokumentai: Paslaugų perdavimo-priėmimo aktas</w:t>
            </w:r>
            <w:r w:rsidR="00AD3882" w:rsidRPr="00AD3882">
              <w:rPr>
                <w:kern w:val="2"/>
                <w:szCs w:val="24"/>
              </w:rPr>
              <w:t>,</w:t>
            </w:r>
            <w:r w:rsidRPr="00AD3882">
              <w:rPr>
                <w:szCs w:val="24"/>
              </w:rPr>
              <w:t xml:space="preserve"> Sąskaita</w:t>
            </w:r>
            <w:r w:rsidR="00AD3882" w:rsidRPr="00AD3882">
              <w:rPr>
                <w:szCs w:val="24"/>
              </w:rPr>
              <w:t xml:space="preserve"> ir dokumentai, nurodyti Techninės specifikacijos 5 </w:t>
            </w:r>
            <w:r w:rsidR="007A0FB1">
              <w:rPr>
                <w:szCs w:val="24"/>
              </w:rPr>
              <w:t>skyriuje</w:t>
            </w:r>
            <w:r w:rsidRPr="00AD3882">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49E41CC" w:rsidR="00027B83" w:rsidRDefault="000B0897" w:rsidP="001E21A2">
            <w:pPr>
              <w:jc w:val="both"/>
              <w:rPr>
                <w:color w:val="4472C4"/>
                <w:kern w:val="2"/>
                <w:szCs w:val="24"/>
              </w:rPr>
            </w:pPr>
            <w:r w:rsidRPr="006247A6">
              <w:rPr>
                <w:kern w:val="2"/>
                <w:szCs w:val="24"/>
              </w:rPr>
              <w:t>Mišri kainodara (</w:t>
            </w:r>
            <w:r w:rsidR="001E21A2" w:rsidRPr="006247A6">
              <w:rPr>
                <w:kern w:val="2"/>
                <w:szCs w:val="24"/>
              </w:rPr>
              <w:t>Techninėje specifikacijoje nurodytam I sutarties įgyvendinimo etapui taikoma fiksuot</w:t>
            </w:r>
            <w:r w:rsidR="006247A6" w:rsidRPr="006247A6">
              <w:rPr>
                <w:kern w:val="2"/>
                <w:szCs w:val="24"/>
              </w:rPr>
              <w:t>a</w:t>
            </w:r>
            <w:r w:rsidR="001E21A2" w:rsidRPr="006247A6">
              <w:rPr>
                <w:kern w:val="2"/>
                <w:szCs w:val="24"/>
              </w:rPr>
              <w:t xml:space="preserve"> kain</w:t>
            </w:r>
            <w:r w:rsidR="006247A6" w:rsidRPr="006247A6">
              <w:rPr>
                <w:kern w:val="2"/>
                <w:szCs w:val="24"/>
              </w:rPr>
              <w:t>a</w:t>
            </w:r>
            <w:r w:rsidR="001E21A2" w:rsidRPr="006247A6">
              <w:rPr>
                <w:kern w:val="2"/>
                <w:szCs w:val="24"/>
              </w:rPr>
              <w:t>,  II etapui – fiksuotas įkainis).</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Pr="001C260D" w:rsidRDefault="000B0897" w:rsidP="001C260D">
            <w:pPr>
              <w:jc w:val="both"/>
              <w:rPr>
                <w:kern w:val="2"/>
                <w:szCs w:val="24"/>
              </w:rPr>
            </w:pPr>
            <w:r w:rsidRPr="001C260D">
              <w:rPr>
                <w:kern w:val="2"/>
                <w:szCs w:val="24"/>
              </w:rPr>
              <w:t>Pradinės Sutarties vertė yra (</w:t>
            </w:r>
            <w:r w:rsidRPr="001C260D">
              <w:rPr>
                <w:i/>
                <w:iCs/>
                <w:kern w:val="2"/>
                <w:szCs w:val="24"/>
              </w:rPr>
              <w:t>nurodyti sumą skaičiais</w:t>
            </w:r>
            <w:r w:rsidRPr="001C260D">
              <w:rPr>
                <w:kern w:val="2"/>
                <w:szCs w:val="24"/>
              </w:rPr>
              <w:t>) Eur (</w:t>
            </w:r>
            <w:r w:rsidRPr="001C260D">
              <w:rPr>
                <w:i/>
                <w:iCs/>
                <w:kern w:val="2"/>
                <w:szCs w:val="24"/>
              </w:rPr>
              <w:t>nurodyti sumą žodžiais</w:t>
            </w:r>
            <w:r w:rsidRPr="001C260D">
              <w:rPr>
                <w:kern w:val="2"/>
                <w:szCs w:val="24"/>
              </w:rPr>
              <w:t>) be PVM.</w:t>
            </w:r>
          </w:p>
          <w:p w14:paraId="7CEFCE1D" w14:textId="77777777" w:rsidR="00027B83" w:rsidRPr="001C260D" w:rsidRDefault="000B0897" w:rsidP="001C260D">
            <w:pPr>
              <w:jc w:val="both"/>
              <w:rPr>
                <w:kern w:val="2"/>
                <w:szCs w:val="24"/>
              </w:rPr>
            </w:pPr>
            <w:r w:rsidRPr="001C260D">
              <w:rPr>
                <w:kern w:val="2"/>
                <w:szCs w:val="24"/>
              </w:rPr>
              <w:t>PVM sudaro (</w:t>
            </w:r>
            <w:r w:rsidRPr="001C260D">
              <w:rPr>
                <w:i/>
                <w:iCs/>
                <w:kern w:val="2"/>
                <w:szCs w:val="24"/>
              </w:rPr>
              <w:t>nurodyti sumą skaičiais</w:t>
            </w:r>
            <w:r w:rsidRPr="001C260D">
              <w:rPr>
                <w:kern w:val="2"/>
                <w:szCs w:val="24"/>
              </w:rPr>
              <w:t>) Eur (</w:t>
            </w:r>
            <w:r w:rsidRPr="001C260D">
              <w:rPr>
                <w:i/>
                <w:iCs/>
                <w:kern w:val="2"/>
                <w:szCs w:val="24"/>
              </w:rPr>
              <w:t>nurodyti sumą žodžiais</w:t>
            </w:r>
            <w:r w:rsidRPr="001C260D">
              <w:rPr>
                <w:kern w:val="2"/>
                <w:szCs w:val="24"/>
              </w:rPr>
              <w:t>).</w:t>
            </w:r>
          </w:p>
          <w:p w14:paraId="16C31A6F" w14:textId="77777777" w:rsidR="00027B83" w:rsidRPr="001C260D" w:rsidRDefault="000B0897" w:rsidP="001C260D">
            <w:pPr>
              <w:jc w:val="both"/>
              <w:rPr>
                <w:kern w:val="2"/>
                <w:szCs w:val="24"/>
              </w:rPr>
            </w:pPr>
            <w:r w:rsidRPr="001C260D">
              <w:rPr>
                <w:kern w:val="2"/>
                <w:szCs w:val="24"/>
              </w:rPr>
              <w:t>Sutarties kaina yra (</w:t>
            </w:r>
            <w:r w:rsidRPr="001C260D">
              <w:rPr>
                <w:i/>
                <w:iCs/>
                <w:kern w:val="2"/>
                <w:szCs w:val="24"/>
              </w:rPr>
              <w:t>nurodyti sumą skaičiais</w:t>
            </w:r>
            <w:r w:rsidRPr="001C260D">
              <w:rPr>
                <w:kern w:val="2"/>
                <w:szCs w:val="24"/>
              </w:rPr>
              <w:t>) Eur (</w:t>
            </w:r>
            <w:r w:rsidRPr="001C260D">
              <w:rPr>
                <w:i/>
                <w:iCs/>
                <w:kern w:val="2"/>
                <w:szCs w:val="24"/>
              </w:rPr>
              <w:t>nurodyti sumą žodžiais</w:t>
            </w:r>
            <w:r w:rsidRPr="001C260D">
              <w:rPr>
                <w:kern w:val="2"/>
                <w:szCs w:val="24"/>
              </w:rPr>
              <w:t>) Eur su PVM.</w:t>
            </w:r>
          </w:p>
          <w:p w14:paraId="55D9DD61" w14:textId="77777777" w:rsidR="00027B83" w:rsidRPr="001C260D" w:rsidRDefault="00027B83" w:rsidP="001C260D">
            <w:pPr>
              <w:jc w:val="both"/>
              <w:rPr>
                <w:kern w:val="2"/>
                <w:szCs w:val="24"/>
              </w:rPr>
            </w:pPr>
          </w:p>
          <w:p w14:paraId="5F1C537B" w14:textId="77777777" w:rsidR="00E037C6" w:rsidRDefault="000B0897" w:rsidP="001C260D">
            <w:pPr>
              <w:jc w:val="both"/>
            </w:pPr>
            <w:r w:rsidRPr="001C260D">
              <w:rPr>
                <w:kern w:val="2"/>
                <w:szCs w:val="24"/>
              </w:rPr>
              <w:t xml:space="preserve">Šioje Sutartyje Pradinės Sutarties vertė yra lygi </w:t>
            </w:r>
            <w:r w:rsidRPr="001C260D">
              <w:rPr>
                <w:b/>
                <w:kern w:val="2"/>
                <w:szCs w:val="24"/>
              </w:rPr>
              <w:t>maksimaliai pirkimui skirtai lėšų sumai</w:t>
            </w:r>
            <w:r w:rsidRPr="001C260D">
              <w:rPr>
                <w:kern w:val="2"/>
                <w:szCs w:val="24"/>
              </w:rPr>
              <w:t xml:space="preserve"> </w:t>
            </w:r>
            <w:r w:rsidRPr="001C260D">
              <w:rPr>
                <w:b/>
                <w:kern w:val="2"/>
                <w:szCs w:val="24"/>
              </w:rPr>
              <w:t>be PVM</w:t>
            </w:r>
            <w:r w:rsidRPr="001C260D">
              <w:rPr>
                <w:kern w:val="2"/>
                <w:szCs w:val="24"/>
              </w:rPr>
              <w:t xml:space="preserve"> pirkimo dokumentuose ir Sutartyje nurodytų </w:t>
            </w:r>
            <w:r w:rsidRPr="001C260D">
              <w:rPr>
                <w:szCs w:val="24"/>
              </w:rPr>
              <w:t>Paslaugų</w:t>
            </w:r>
            <w:r w:rsidRPr="001C260D">
              <w:rPr>
                <w:kern w:val="2"/>
                <w:szCs w:val="24"/>
              </w:rPr>
              <w:t xml:space="preserve"> įsigijimui.</w:t>
            </w:r>
            <w:r w:rsidR="00E037C6">
              <w:t xml:space="preserve"> </w:t>
            </w:r>
          </w:p>
          <w:p w14:paraId="1415BED9" w14:textId="6ECB7E31" w:rsidR="00027B83" w:rsidRPr="001C260D" w:rsidRDefault="00E037C6" w:rsidP="001C260D">
            <w:pPr>
              <w:jc w:val="both"/>
              <w:rPr>
                <w:color w:val="000000"/>
                <w:kern w:val="2"/>
                <w:szCs w:val="24"/>
              </w:rPr>
            </w:pPr>
            <w:r w:rsidRPr="00E037C6">
              <w:rPr>
                <w:kern w:val="2"/>
                <w:szCs w:val="24"/>
              </w:rPr>
              <w:t xml:space="preserve">Pirkėjas neįsipareigoja išpirkti maksimalaus Paslaugų </w:t>
            </w:r>
            <w:r w:rsidR="003A27BF">
              <w:rPr>
                <w:kern w:val="2"/>
                <w:szCs w:val="24"/>
              </w:rPr>
              <w:t xml:space="preserve">už </w:t>
            </w:r>
            <w:r w:rsidR="003A27BF" w:rsidRPr="00E037C6">
              <w:rPr>
                <w:kern w:val="2"/>
                <w:szCs w:val="24"/>
              </w:rPr>
              <w:t>II etap</w:t>
            </w:r>
            <w:r w:rsidR="003A27BF">
              <w:rPr>
                <w:kern w:val="2"/>
                <w:szCs w:val="24"/>
              </w:rPr>
              <w:t>ą</w:t>
            </w:r>
            <w:r w:rsidR="003A27BF" w:rsidRPr="00E037C6">
              <w:rPr>
                <w:kern w:val="2"/>
                <w:szCs w:val="24"/>
              </w:rPr>
              <w:t xml:space="preserve"> (veiksmų plano įgyvendinimas ir pagalba Perkančiajai organizacijai)</w:t>
            </w:r>
            <w:r w:rsidR="003A27BF">
              <w:rPr>
                <w:kern w:val="2"/>
                <w:szCs w:val="24"/>
              </w:rPr>
              <w:t xml:space="preserve"> </w:t>
            </w:r>
            <w:r w:rsidRPr="00E037C6">
              <w:rPr>
                <w:kern w:val="2"/>
                <w:szCs w:val="24"/>
              </w:rPr>
              <w:t>kiekio</w:t>
            </w:r>
            <w:r>
              <w:rPr>
                <w:kern w:val="2"/>
                <w:szCs w:val="24"/>
              </w:rPr>
              <w:t>, nurodyto Sutarties pried</w:t>
            </w:r>
            <w:r w:rsidR="003A27BF">
              <w:rPr>
                <w:kern w:val="2"/>
                <w:szCs w:val="24"/>
              </w:rPr>
              <w:t>e</w:t>
            </w:r>
            <w:r>
              <w:rPr>
                <w:kern w:val="2"/>
                <w:szCs w:val="24"/>
              </w:rPr>
              <w:t xml:space="preserve"> Nr. 2 „Pasiūlymas“</w:t>
            </w:r>
            <w:r w:rsidR="003A27BF">
              <w:rPr>
                <w:kern w:val="2"/>
                <w:szCs w:val="24"/>
              </w:rPr>
              <w:t>.</w:t>
            </w:r>
            <w:r>
              <w:rPr>
                <w:kern w:val="2"/>
                <w:szCs w:val="24"/>
              </w:rPr>
              <w:t xml:space="preserve"> </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E9BE087" w:rsidR="00027B83" w:rsidRPr="006247A6" w:rsidRDefault="000B0897">
            <w:pPr>
              <w:rPr>
                <w:szCs w:val="24"/>
              </w:rPr>
            </w:pPr>
            <w:r w:rsidRPr="006247A6">
              <w:rPr>
                <w:kern w:val="2"/>
                <w:szCs w:val="24"/>
              </w:rPr>
              <w:t xml:space="preserve">Sutarties kaina </w:t>
            </w:r>
            <w:r w:rsidR="006247A6" w:rsidRPr="006247A6">
              <w:rPr>
                <w:kern w:val="2"/>
                <w:szCs w:val="24"/>
              </w:rPr>
              <w:t>/</w:t>
            </w:r>
            <w:r w:rsidRPr="006247A6">
              <w:rPr>
                <w:kern w:val="2"/>
                <w:szCs w:val="24"/>
              </w:rPr>
              <w:t xml:space="preserve"> įkainiai bus perskaičiuojami:</w:t>
            </w:r>
          </w:p>
          <w:p w14:paraId="5139C732" w14:textId="77777777" w:rsidR="00027B83" w:rsidRPr="006247A6" w:rsidRDefault="000B0897">
            <w:pPr>
              <w:rPr>
                <w:kern w:val="2"/>
                <w:szCs w:val="24"/>
              </w:rPr>
            </w:pPr>
            <w:r w:rsidRPr="006247A6">
              <w:rPr>
                <w:kern w:val="2"/>
                <w:szCs w:val="24"/>
              </w:rPr>
              <w:t>5.3.1. dėl PVM tarifo pasikeitimo;</w:t>
            </w:r>
          </w:p>
          <w:p w14:paraId="309BB6A3" w14:textId="1E7B165F" w:rsidR="00027B83" w:rsidRPr="006247A6" w:rsidRDefault="000B0897">
            <w:pPr>
              <w:rPr>
                <w:kern w:val="2"/>
                <w:szCs w:val="24"/>
              </w:rPr>
            </w:pPr>
            <w:r w:rsidRPr="006247A6">
              <w:rPr>
                <w:kern w:val="2"/>
                <w:szCs w:val="24"/>
              </w:rPr>
              <w:t xml:space="preserve">5.3.2. </w:t>
            </w:r>
            <w:r w:rsidR="006247A6" w:rsidRPr="006247A6">
              <w:rPr>
                <w:kern w:val="2"/>
                <w:szCs w:val="24"/>
              </w:rPr>
              <w:t>netaikoma</w:t>
            </w:r>
            <w:r w:rsidRPr="006247A6">
              <w:rPr>
                <w:kern w:val="2"/>
                <w:szCs w:val="24"/>
              </w:rPr>
              <w:t>;</w:t>
            </w:r>
          </w:p>
          <w:p w14:paraId="60BA4D26" w14:textId="77777777" w:rsidR="00027B83" w:rsidRPr="006247A6" w:rsidRDefault="000B0897">
            <w:pPr>
              <w:rPr>
                <w:kern w:val="2"/>
                <w:szCs w:val="24"/>
              </w:rPr>
            </w:pPr>
            <w:r w:rsidRPr="006247A6">
              <w:rPr>
                <w:kern w:val="2"/>
                <w:szCs w:val="24"/>
              </w:rPr>
              <w:t>5.3.3. dėl kainų lygio pokyčio;</w:t>
            </w:r>
          </w:p>
          <w:p w14:paraId="662EA503" w14:textId="3F88FBE0" w:rsidR="00027B83" w:rsidRDefault="000B0897">
            <w:pPr>
              <w:rPr>
                <w:color w:val="FF0000"/>
                <w:kern w:val="2"/>
                <w:szCs w:val="24"/>
              </w:rPr>
            </w:pPr>
            <w:r w:rsidRPr="006247A6">
              <w:rPr>
                <w:kern w:val="2"/>
                <w:szCs w:val="24"/>
              </w:rPr>
              <w:t xml:space="preserve">5.3.4. </w:t>
            </w:r>
            <w:r w:rsidR="006247A6" w:rsidRPr="006247A6">
              <w:rPr>
                <w:kern w:val="2"/>
                <w:szCs w:val="24"/>
              </w:rPr>
              <w:t>netaikoma</w:t>
            </w:r>
            <w:r w:rsidRPr="006247A6">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6247A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6247A6">
            <w:pPr>
              <w:jc w:val="both"/>
              <w:rPr>
                <w:kern w:val="2"/>
                <w:szCs w:val="24"/>
              </w:rPr>
            </w:pPr>
          </w:p>
          <w:p w14:paraId="20571E9F" w14:textId="77777777" w:rsidR="00027B83" w:rsidRDefault="000B0897" w:rsidP="006247A6">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631B2D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BA73999" w:rsidR="006F0803" w:rsidRDefault="006F0803" w:rsidP="006F0803">
            <w:pPr>
              <w:rPr>
                <w:b/>
                <w:kern w:val="2"/>
                <w:szCs w:val="24"/>
              </w:rPr>
            </w:pPr>
          </w:p>
        </w:tc>
        <w:tc>
          <w:tcPr>
            <w:tcW w:w="6441" w:type="dxa"/>
            <w:gridSpan w:val="2"/>
          </w:tcPr>
          <w:p w14:paraId="641B3480" w14:textId="57CD3FBE" w:rsidR="006F0803" w:rsidRPr="003C3BE0" w:rsidRDefault="006F0803" w:rsidP="003C3BE0">
            <w:pPr>
              <w:jc w:val="both"/>
              <w:rPr>
                <w:szCs w:val="24"/>
              </w:rPr>
            </w:pPr>
            <w:r>
              <w:rPr>
                <w:color w:val="000000"/>
                <w:szCs w:val="24"/>
              </w:rPr>
              <w:t>5</w:t>
            </w:r>
            <w:r w:rsidRPr="003C3BE0">
              <w:rPr>
                <w:szCs w:val="24"/>
              </w:rPr>
              <w:t xml:space="preserve">.3.3.1. Bet kuri Sutarties Šalis Sutarties galiojimo metu turi teisę inicijuoti Sutarties kainos / įkainių peržiūrą (keitimą) ne anksčiau kaip po </w:t>
            </w:r>
            <w:r w:rsidR="003C3BE0" w:rsidRPr="003C3BE0">
              <w:rPr>
                <w:szCs w:val="24"/>
              </w:rPr>
              <w:t>6 (šešių) mėnesių</w:t>
            </w:r>
            <w:r w:rsidRPr="003C3BE0">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w:t>
            </w:r>
            <w:r w:rsidR="009734AC">
              <w:rPr>
                <w:szCs w:val="24"/>
              </w:rPr>
              <w:t xml:space="preserve">dažniau </w:t>
            </w:r>
            <w:r w:rsidRPr="003C3BE0">
              <w:rPr>
                <w:szCs w:val="24"/>
              </w:rPr>
              <w:t xml:space="preserve">kaip kas </w:t>
            </w:r>
            <w:r w:rsidR="003C3BE0" w:rsidRPr="003C3BE0">
              <w:rPr>
                <w:szCs w:val="24"/>
              </w:rPr>
              <w:t xml:space="preserve">6 (šeši) </w:t>
            </w:r>
            <w:r w:rsidRPr="003C3BE0">
              <w:rPr>
                <w:szCs w:val="24"/>
              </w:rPr>
              <w:t>mėnesiai.</w:t>
            </w:r>
          </w:p>
          <w:p w14:paraId="02B9F6AF" w14:textId="77777777" w:rsidR="006F0803" w:rsidRPr="003C3BE0" w:rsidRDefault="006F0803" w:rsidP="003C3BE0">
            <w:pPr>
              <w:jc w:val="both"/>
              <w:rPr>
                <w:kern w:val="2"/>
                <w:szCs w:val="24"/>
                <w:shd w:val="clear" w:color="auto" w:fill="FFFFFF"/>
              </w:rPr>
            </w:pPr>
            <w:r>
              <w:rPr>
                <w:kern w:val="2"/>
                <w:szCs w:val="24"/>
              </w:rPr>
              <w:t>5</w:t>
            </w:r>
            <w:r w:rsidRPr="003C3BE0">
              <w:rPr>
                <w:kern w:val="2"/>
                <w:szCs w:val="24"/>
              </w:rPr>
              <w:t>.3.3.2. Sutarties k</w:t>
            </w:r>
            <w:r w:rsidRPr="003C3BE0">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3C3BE0" w:rsidRDefault="006F0803" w:rsidP="003C3BE0">
            <w:pPr>
              <w:jc w:val="both"/>
              <w:rPr>
                <w:kern w:val="2"/>
                <w:szCs w:val="24"/>
                <w:shd w:val="clear" w:color="auto" w:fill="FFFFFF"/>
              </w:rPr>
            </w:pPr>
            <w:r w:rsidRPr="003C3BE0">
              <w:rPr>
                <w:kern w:val="2"/>
                <w:szCs w:val="24"/>
              </w:rPr>
              <w:t xml:space="preserve">5.3.3.3. </w:t>
            </w:r>
            <w:r w:rsidRPr="003C3BE0">
              <w:rPr>
                <w:kern w:val="2"/>
                <w:szCs w:val="24"/>
                <w:shd w:val="clear" w:color="auto" w:fill="FFFFFF"/>
              </w:rPr>
              <w:t>Jeigu P</w:t>
            </w:r>
            <w:r w:rsidRPr="003C3BE0">
              <w:rPr>
                <w:szCs w:val="24"/>
              </w:rPr>
              <w:t>aslaugų teikimas</w:t>
            </w:r>
            <w:r w:rsidRPr="003C3BE0">
              <w:rPr>
                <w:kern w:val="2"/>
                <w:szCs w:val="24"/>
                <w:shd w:val="clear" w:color="auto" w:fill="FFFFFF"/>
              </w:rPr>
              <w:t xml:space="preserve"> vėluoja dėl Tiekėjo kaltės, uždelstų suteikti P</w:t>
            </w:r>
            <w:r w:rsidRPr="003C3BE0">
              <w:rPr>
                <w:szCs w:val="24"/>
              </w:rPr>
              <w:t>aslaugų</w:t>
            </w:r>
            <w:r w:rsidRPr="003C3BE0">
              <w:rPr>
                <w:kern w:val="2"/>
                <w:szCs w:val="24"/>
                <w:shd w:val="clear" w:color="auto" w:fill="FFFFFF"/>
              </w:rPr>
              <w:t xml:space="preserve"> kaina / įkainiai nėra perskaičiuojami </w:t>
            </w:r>
            <w:r w:rsidRPr="003C3BE0">
              <w:rPr>
                <w:kern w:val="2"/>
                <w:szCs w:val="24"/>
                <w:shd w:val="clear" w:color="auto" w:fill="FFFFFF"/>
              </w:rPr>
              <w:lastRenderedPageBreak/>
              <w:t>dėl kainų lygio kilimo (gali būti mažinami, tačiau negali būti didinami).</w:t>
            </w:r>
          </w:p>
          <w:p w14:paraId="37296D19" w14:textId="3AE9CEF6" w:rsidR="006F0803" w:rsidRDefault="006F0803" w:rsidP="003C3BE0">
            <w:pPr>
              <w:jc w:val="both"/>
              <w:rPr>
                <w:color w:val="000000"/>
                <w:kern w:val="2"/>
                <w:szCs w:val="24"/>
                <w:shd w:val="clear" w:color="auto" w:fill="FFFFFF"/>
              </w:rPr>
            </w:pPr>
            <w:r>
              <w:rPr>
                <w:color w:val="000000"/>
                <w:kern w:val="2"/>
                <w:szCs w:val="24"/>
              </w:rPr>
              <w:t>5.</w:t>
            </w:r>
            <w:r w:rsidRPr="003C3BE0">
              <w:rPr>
                <w:kern w:val="2"/>
                <w:szCs w:val="24"/>
              </w:rPr>
              <w:t xml:space="preserve">3.3.4. Atlikdamos Sutarties kainos / įkainių peržiūrą </w:t>
            </w:r>
            <w:r w:rsidRPr="003C3BE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77777777" w:rsidR="006F0803" w:rsidRPr="003C3BE0" w:rsidRDefault="006F0803" w:rsidP="003C3BE0">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w:t>
            </w:r>
            <w:r w:rsidRPr="003C3BE0">
              <w:rPr>
                <w:kern w:val="2"/>
                <w:szCs w:val="24"/>
                <w:shd w:val="clear" w:color="auto" w:fill="FFFFFF"/>
              </w:rPr>
              <w:t>indekso reikšmę laikotarpio pabaigoje ir jo nustatymo datą, kainų pokytį (k), perskaičiuotą Sutarties kainą / įkainius, perskaičiuotą Pradinės Sutarties vertę.</w:t>
            </w:r>
          </w:p>
          <w:p w14:paraId="1CBBD3F2" w14:textId="6F79A554" w:rsidR="006F0803" w:rsidRPr="003C3BE0" w:rsidRDefault="006F0803" w:rsidP="003C3BE0">
            <w:pPr>
              <w:jc w:val="both"/>
              <w:rPr>
                <w:szCs w:val="24"/>
              </w:rPr>
            </w:pPr>
            <w:r w:rsidRPr="003C3BE0">
              <w:rPr>
                <w:kern w:val="2"/>
                <w:szCs w:val="24"/>
                <w:shd w:val="clear" w:color="auto" w:fill="FFFFFF"/>
              </w:rPr>
              <w:t>5.3.3.6. Nauja Sutarties kaina / įkainiai apskaičiuojami pagal žemiau pateiktą formulę:</w:t>
            </w:r>
          </w:p>
          <w:p w14:paraId="6CBEB311" w14:textId="77777777" w:rsidR="006F0803" w:rsidRPr="003C3BE0" w:rsidRDefault="006F0803" w:rsidP="003C3BE0">
            <w:pPr>
              <w:jc w:val="both"/>
              <w:rPr>
                <w:szCs w:val="24"/>
              </w:rPr>
            </w:pPr>
          </w:p>
          <w:p w14:paraId="6AE8904E" w14:textId="77777777" w:rsidR="006F0803" w:rsidRPr="003C3BE0"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w:t>
            </w:r>
            <w:r w:rsidR="006F0803" w:rsidRPr="003C3BE0">
              <w:rPr>
                <w:kern w:val="2"/>
                <w:szCs w:val="24"/>
              </w:rPr>
              <w:t>kur a – kaina / įkainis (Eur be PVM) (jei peržiūra jau buvo atlikta, tai po paskutinio perskaičiavimo)</w:t>
            </w:r>
          </w:p>
          <w:p w14:paraId="76F4E75C" w14:textId="77777777" w:rsidR="006F0803" w:rsidRPr="003C3BE0" w:rsidRDefault="006F0803" w:rsidP="003C3BE0">
            <w:pPr>
              <w:textAlignment w:val="baseline"/>
              <w:rPr>
                <w:szCs w:val="24"/>
              </w:rPr>
            </w:pPr>
            <w:r>
              <w:rPr>
                <w:kern w:val="2"/>
                <w:szCs w:val="24"/>
              </w:rPr>
              <w:t>a</w:t>
            </w:r>
            <w:r>
              <w:rPr>
                <w:kern w:val="2"/>
                <w:szCs w:val="24"/>
                <w:vertAlign w:val="subscript"/>
              </w:rPr>
              <w:t>1</w:t>
            </w:r>
            <w:r>
              <w:rPr>
                <w:kern w:val="2"/>
                <w:szCs w:val="24"/>
              </w:rPr>
              <w:t xml:space="preserve"> – </w:t>
            </w:r>
            <w:r w:rsidRPr="003C3BE0">
              <w:rPr>
                <w:kern w:val="2"/>
                <w:szCs w:val="24"/>
              </w:rPr>
              <w:t>perskaičiuota (pakeista) kaina / įkainis (Eur be PVM)</w:t>
            </w:r>
          </w:p>
          <w:p w14:paraId="2C5CAB56" w14:textId="33761826" w:rsidR="006F0803" w:rsidRPr="003C3BE0" w:rsidRDefault="006F0803" w:rsidP="009734AC">
            <w:pPr>
              <w:spacing w:after="120"/>
              <w:jc w:val="both"/>
              <w:textAlignment w:val="baseline"/>
              <w:rPr>
                <w:color w:val="4472C4"/>
                <w:kern w:val="2"/>
                <w:szCs w:val="24"/>
              </w:rPr>
            </w:pPr>
            <w:r>
              <w:rPr>
                <w:kern w:val="2"/>
                <w:szCs w:val="24"/>
              </w:rPr>
              <w:t xml:space="preserve">k – pagal </w:t>
            </w:r>
            <w:r w:rsidRPr="003C3BE0">
              <w:rPr>
                <w:kern w:val="2"/>
                <w:szCs w:val="24"/>
              </w:rPr>
              <w:t>vartotojų kainų indeksą (</w:t>
            </w:r>
            <w:r w:rsidR="003C3BE0" w:rsidRPr="003C3BE0">
              <w:rPr>
                <w:i/>
                <w:iCs/>
                <w:kern w:val="2"/>
                <w:szCs w:val="24"/>
              </w:rPr>
              <w:t>M692 Apskaitos, buhalterijos ir audito veikla; konsultacijos mokesčių klausimais</w:t>
            </w:r>
            <w:r w:rsidRPr="003C3BE0">
              <w:rPr>
                <w:kern w:val="2"/>
                <w:szCs w:val="24"/>
              </w:rPr>
              <w:t xml:space="preserve">) apskaičiuotas Vartojimo prekių ir paslaugų kainų pokytis </w:t>
            </w:r>
            <w:r>
              <w:rPr>
                <w:kern w:val="2"/>
                <w:szCs w:val="24"/>
              </w:rPr>
              <w:t>(padidėjimas arba sumažėjimas) (%). „k“ reikšmė skaičiuojama pagal formulę</w:t>
            </w:r>
            <w:r w:rsidR="003C3BE0">
              <w:rPr>
                <w:kern w:val="2"/>
                <w:szCs w:val="24"/>
              </w:rPr>
              <w:t>:</w:t>
            </w:r>
          </w:p>
          <w:p w14:paraId="7A25BFE8" w14:textId="77777777" w:rsidR="006F0803" w:rsidRDefault="006F0803" w:rsidP="009734AC">
            <w:pPr>
              <w:spacing w:after="120"/>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09A1FB56" w:rsidR="006F0803" w:rsidRDefault="006F0803" w:rsidP="003C3BE0">
            <w:pPr>
              <w:jc w:val="both"/>
              <w:textAlignment w:val="baseline"/>
            </w:pPr>
            <w:r>
              <w:rPr>
                <w:kern w:val="2"/>
              </w:rPr>
              <w:t>Ind</w:t>
            </w:r>
            <w:r>
              <w:rPr>
                <w:kern w:val="2"/>
                <w:vertAlign w:val="subscript"/>
              </w:rPr>
              <w:t>naujausias</w:t>
            </w:r>
            <w:r>
              <w:rPr>
                <w:kern w:val="2"/>
              </w:rPr>
              <w:t xml:space="preserve"> – </w:t>
            </w:r>
            <w:r w:rsidRPr="003C3BE0">
              <w:rPr>
                <w:kern w:val="2"/>
              </w:rPr>
              <w:t xml:space="preserve">kreipimosi dėl kainos / įkainių peržiūros išsiuntimo </w:t>
            </w:r>
            <w:r>
              <w:rPr>
                <w:kern w:val="2"/>
              </w:rPr>
              <w:t xml:space="preserve">kitai Šaliai dieną paskelbtas naujausias </w:t>
            </w:r>
            <w:r w:rsidR="003C3BE0" w:rsidRPr="003C3BE0">
              <w:rPr>
                <w:i/>
                <w:iCs/>
                <w:kern w:val="2"/>
              </w:rPr>
              <w:t>M692 Apskaitos, buhalterijos ir audito veikla; konsultacijos mokesčių klausimais</w:t>
            </w:r>
            <w:r w:rsidR="003C3BE0" w:rsidRPr="003C3BE0">
              <w:rPr>
                <w:kern w:val="2"/>
              </w:rPr>
              <w:t xml:space="preserve"> </w:t>
            </w:r>
            <w:r>
              <w:rPr>
                <w:kern w:val="2"/>
              </w:rPr>
              <w:t>paslaugų indeksas.</w:t>
            </w:r>
          </w:p>
          <w:p w14:paraId="5E5129A4" w14:textId="77777777" w:rsidR="003C3BE0" w:rsidRDefault="006F0803" w:rsidP="003C3BE0">
            <w:pPr>
              <w:rPr>
                <w:kern w:val="2"/>
              </w:rPr>
            </w:pPr>
            <w:r>
              <w:rPr>
                <w:kern w:val="2"/>
              </w:rPr>
              <w:t>Ind</w:t>
            </w:r>
            <w:r>
              <w:rPr>
                <w:kern w:val="2"/>
                <w:vertAlign w:val="subscript"/>
              </w:rPr>
              <w:t>pradžia</w:t>
            </w:r>
            <w:r>
              <w:rPr>
                <w:kern w:val="2"/>
              </w:rPr>
              <w:t xml:space="preserve"> – laikotarpio pradžios datos (mėnesio) </w:t>
            </w:r>
            <w:r w:rsidR="003C3BE0" w:rsidRPr="003C3BE0">
              <w:rPr>
                <w:i/>
                <w:iCs/>
                <w:kern w:val="2"/>
              </w:rPr>
              <w:t>M692 Apskaitos, buhalterijos ir audito veikla; konsultacijos mokesčių klausimais</w:t>
            </w:r>
            <w:r w:rsidR="003C3BE0" w:rsidRPr="003C3BE0">
              <w:rPr>
                <w:kern w:val="2"/>
              </w:rPr>
              <w:t xml:space="preserve"> </w:t>
            </w:r>
            <w:r>
              <w:rPr>
                <w:kern w:val="2"/>
              </w:rPr>
              <w:t>paslaugų indeksas.</w:t>
            </w:r>
          </w:p>
          <w:p w14:paraId="5649539F" w14:textId="1E3CDB9A" w:rsidR="006F0803" w:rsidRDefault="006F0803" w:rsidP="003C3BE0">
            <w:pPr>
              <w:jc w:val="both"/>
            </w:pPr>
            <w:r w:rsidRPr="003C3BE0">
              <w:rPr>
                <w:kern w:val="2"/>
              </w:rPr>
              <w:t>Pirmojo perskaičiavimo atveju laikotarpio pradžia (mėnuo) yra</w:t>
            </w:r>
            <w:r w:rsidRPr="003C3BE0">
              <w:t xml:space="preserve"> Sutarties įsigaliojimo dienos mėnuo</w:t>
            </w:r>
            <w:r w:rsidRPr="003C3BE0">
              <w:rPr>
                <w:kern w:val="2"/>
                <w:szCs w:val="24"/>
                <w:shd w:val="clear" w:color="auto" w:fill="FFFFFF"/>
              </w:rPr>
              <w:t>.</w:t>
            </w:r>
            <w:r w:rsidRPr="003C3BE0">
              <w:rPr>
                <w:kern w:val="2"/>
              </w:rPr>
              <w:t xml:space="preserve"> Antrojo ir vėlesnių perskaičiavimų atveju laikotarpio pradžia (mėnuo) yra </w:t>
            </w:r>
            <w:r>
              <w:rPr>
                <w:kern w:val="2"/>
              </w:rPr>
              <w:t>paskutinio perskaičiavimo metu naudotos paskelbto atitinkamo indekso reikšmės mėnuo.</w:t>
            </w:r>
          </w:p>
          <w:p w14:paraId="5619E383" w14:textId="59ACA16B" w:rsidR="006F0803" w:rsidRPr="003C3BE0" w:rsidRDefault="006F0803" w:rsidP="003C3BE0">
            <w:pPr>
              <w:jc w:val="both"/>
              <w:rPr>
                <w:kern w:val="2"/>
                <w:szCs w:val="24"/>
                <w:shd w:val="clear" w:color="auto" w:fill="FFFFFF"/>
              </w:rPr>
            </w:pPr>
            <w:r w:rsidRPr="003C3BE0">
              <w:rPr>
                <w:kern w:val="2"/>
                <w:szCs w:val="24"/>
              </w:rPr>
              <w:t xml:space="preserve">5.3.3.7. </w:t>
            </w:r>
            <w:r w:rsidRPr="003C3BE0">
              <w:rPr>
                <w:kern w:val="2"/>
                <w:szCs w:val="24"/>
                <w:shd w:val="clear" w:color="auto" w:fill="FFFFFF"/>
              </w:rPr>
              <w:t xml:space="preserve">Skaičiavimams indeksų reikšmės imamos </w:t>
            </w:r>
            <w:r w:rsidRPr="003C3BE0">
              <w:rPr>
                <w:b/>
                <w:kern w:val="2"/>
                <w:szCs w:val="24"/>
                <w:shd w:val="clear" w:color="auto" w:fill="FFFFFF"/>
              </w:rPr>
              <w:t>keturių</w:t>
            </w:r>
            <w:r w:rsidRPr="003C3BE0">
              <w:rPr>
                <w:kern w:val="2"/>
                <w:szCs w:val="24"/>
                <w:shd w:val="clear" w:color="auto" w:fill="FFFFFF"/>
              </w:rPr>
              <w:t xml:space="preserve"> skaitmenų po kablelio tikslumu. Apskaičiuotas pokytis (k) tolimesniems skaičiavimams naudojamas suapvalinus iki </w:t>
            </w:r>
            <w:r w:rsidRPr="003C3BE0">
              <w:rPr>
                <w:b/>
                <w:kern w:val="2"/>
                <w:szCs w:val="24"/>
                <w:shd w:val="clear" w:color="auto" w:fill="FFFFFF"/>
              </w:rPr>
              <w:t>vieno</w:t>
            </w:r>
            <w:r w:rsidRPr="003C3BE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C3BE0">
              <w:rPr>
                <w:kern w:val="2"/>
                <w:szCs w:val="24"/>
                <w:shd w:val="clear" w:color="auto" w:fill="FFFFFF"/>
              </w:rPr>
              <w:t xml:space="preserve">iki </w:t>
            </w:r>
            <w:r w:rsidRPr="003C3BE0">
              <w:rPr>
                <w:b/>
                <w:kern w:val="2"/>
                <w:szCs w:val="24"/>
                <w:shd w:val="clear" w:color="auto" w:fill="FFFFFF"/>
              </w:rPr>
              <w:t xml:space="preserve">dviejų </w:t>
            </w:r>
            <w:r w:rsidRPr="003C3BE0">
              <w:rPr>
                <w:kern w:val="2"/>
                <w:szCs w:val="24"/>
                <w:shd w:val="clear" w:color="auto" w:fill="FFFFFF"/>
              </w:rPr>
              <w:t>skaitmenų po kablelio.</w:t>
            </w:r>
          </w:p>
          <w:p w14:paraId="3A39EFE2" w14:textId="4EB972BE" w:rsidR="006F0803" w:rsidRPr="003C3BE0" w:rsidRDefault="006F0803" w:rsidP="003C3BE0">
            <w:pPr>
              <w:jc w:val="both"/>
              <w:rPr>
                <w:kern w:val="2"/>
                <w:szCs w:val="24"/>
                <w:shd w:val="clear" w:color="auto" w:fill="FFFFFF"/>
              </w:rPr>
            </w:pPr>
            <w:r w:rsidRPr="003C3BE0">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w:t>
            </w:r>
            <w:r w:rsidRPr="003C3BE0">
              <w:rPr>
                <w:kern w:val="2"/>
                <w:szCs w:val="24"/>
                <w:shd w:val="clear" w:color="auto" w:fill="FFFFFF"/>
              </w:rPr>
              <w:lastRenderedPageBreak/>
              <w:t xml:space="preserve">nuorodomis į viešus šaltinius Valstybės duomenų agentūros Oficialiosios statistikos portale arba </w:t>
            </w:r>
            <w:r w:rsidRPr="003C3BE0">
              <w:rPr>
                <w:kern w:val="2"/>
                <w:szCs w:val="24"/>
                <w:bdr w:val="none" w:sz="0" w:space="0" w:color="auto" w:frame="1"/>
              </w:rPr>
              <w:t>kitus oficialius šaltinių duomenis</w:t>
            </w:r>
            <w:r w:rsidRPr="003C3BE0">
              <w:rPr>
                <w:kern w:val="2"/>
                <w:szCs w:val="24"/>
                <w:shd w:val="clear" w:color="auto" w:fill="FFFFFF"/>
              </w:rPr>
              <w:t>, kita svarbi informacija. Prašyme Šalis neturi teisės nurodyti kito indekso ar prašyti perskaičiavimo pagal kitą indeksą nei nurodytas šioje procedūroje.</w:t>
            </w:r>
          </w:p>
          <w:p w14:paraId="5BB47C07" w14:textId="07C080A1" w:rsidR="006F0803" w:rsidRPr="003C3BE0" w:rsidRDefault="006F0803" w:rsidP="003C3BE0">
            <w:pPr>
              <w:jc w:val="both"/>
              <w:rPr>
                <w:kern w:val="2"/>
                <w:szCs w:val="24"/>
                <w:shd w:val="clear" w:color="auto" w:fill="FFFFFF"/>
              </w:rPr>
            </w:pPr>
            <w:r>
              <w:rPr>
                <w:color w:val="000000"/>
                <w:kern w:val="2"/>
                <w:szCs w:val="24"/>
                <w:shd w:val="clear" w:color="auto" w:fill="FFFFFF"/>
              </w:rPr>
              <w:t>5</w:t>
            </w:r>
            <w:r>
              <w:rPr>
                <w:kern w:val="2"/>
                <w:szCs w:val="24"/>
              </w:rPr>
              <w:t>.3.3.9</w:t>
            </w:r>
            <w:r w:rsidRPr="003C3BE0">
              <w:rPr>
                <w:kern w:val="2"/>
                <w:szCs w:val="24"/>
              </w:rPr>
              <w:t xml:space="preserve">. </w:t>
            </w:r>
            <w:r w:rsidRPr="003C3BE0">
              <w:rPr>
                <w:kern w:val="2"/>
                <w:szCs w:val="24"/>
                <w:shd w:val="clear" w:color="auto" w:fill="FFFFFF"/>
              </w:rPr>
              <w:t xml:space="preserve">Susitarimas turi būti sudarytas per </w:t>
            </w:r>
            <w:r w:rsidR="003C3BE0" w:rsidRPr="003C3BE0">
              <w:rPr>
                <w:kern w:val="2"/>
                <w:szCs w:val="24"/>
                <w:shd w:val="clear" w:color="auto" w:fill="FFFFFF"/>
              </w:rPr>
              <w:t xml:space="preserve">10 (dešimt) kalendorinių dienų </w:t>
            </w:r>
            <w:r w:rsidRPr="003C3BE0">
              <w:rPr>
                <w:kern w:val="2"/>
                <w:szCs w:val="24"/>
                <w:shd w:val="clear" w:color="auto" w:fill="FFFFFF"/>
              </w:rPr>
              <w:t>nuo Šalies pateikto tinkamo prašymo perskaičiuoti S</w:t>
            </w:r>
            <w:r w:rsidRPr="003C3BE0">
              <w:rPr>
                <w:kern w:val="2"/>
                <w:szCs w:val="24"/>
              </w:rPr>
              <w:t xml:space="preserve">utarties </w:t>
            </w:r>
            <w:r w:rsidRPr="003C3BE0">
              <w:rPr>
                <w:kern w:val="2"/>
                <w:szCs w:val="24"/>
                <w:shd w:val="clear" w:color="auto" w:fill="FFFFFF"/>
              </w:rPr>
              <w:t>kainą / įkainius gavimo dienos.</w:t>
            </w:r>
          </w:p>
          <w:p w14:paraId="38752C12" w14:textId="24CAEDEB" w:rsidR="006F0803" w:rsidRPr="003C3BE0" w:rsidRDefault="006F0803" w:rsidP="003C3BE0">
            <w:pPr>
              <w:jc w:val="both"/>
              <w:rPr>
                <w:kern w:val="2"/>
                <w:szCs w:val="24"/>
                <w:bdr w:val="none" w:sz="0" w:space="0" w:color="auto" w:frame="1"/>
              </w:rPr>
            </w:pPr>
            <w:r w:rsidRPr="003C3BE0">
              <w:rPr>
                <w:kern w:val="2"/>
                <w:szCs w:val="24"/>
                <w:shd w:val="clear" w:color="auto" w:fill="FFFFFF"/>
              </w:rPr>
              <w:t xml:space="preserve">5.3.3.10. </w:t>
            </w:r>
            <w:r w:rsidRPr="003C3BE0">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2868AB4E"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A82919" w14:textId="7BC0A08C" w:rsidR="001C486D" w:rsidRPr="001C486D" w:rsidRDefault="001C486D" w:rsidP="001C486D">
            <w:pPr>
              <w:jc w:val="both"/>
              <w:rPr>
                <w:kern w:val="2"/>
                <w:szCs w:val="24"/>
              </w:rPr>
            </w:pPr>
            <w:r w:rsidRPr="001C486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3EC28C1E" w:rsidR="00027B83" w:rsidRPr="001C486D" w:rsidRDefault="001C486D" w:rsidP="001C486D">
            <w:pPr>
              <w:jc w:val="both"/>
              <w:rPr>
                <w:kern w:val="2"/>
                <w:szCs w:val="24"/>
              </w:rPr>
            </w:pPr>
            <w:r w:rsidRPr="001C486D">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6F9C02B2" w:rsidR="00027B83" w:rsidRPr="004E145A" w:rsidRDefault="000B0897" w:rsidP="009E5B8E">
            <w:pPr>
              <w:jc w:val="both"/>
              <w:rPr>
                <w:kern w:val="2"/>
                <w:szCs w:val="24"/>
              </w:rPr>
            </w:pPr>
            <w:r w:rsidRPr="004E145A">
              <w:rPr>
                <w:kern w:val="2"/>
                <w:szCs w:val="24"/>
              </w:rPr>
              <w:t xml:space="preserve">Pirkėjas atsiskaito su Tiekėju ne vėliau kaip per </w:t>
            </w:r>
            <w:r w:rsidR="009E5B8E" w:rsidRPr="004E145A">
              <w:rPr>
                <w:kern w:val="2"/>
                <w:szCs w:val="24"/>
              </w:rPr>
              <w:t xml:space="preserve">15 (penkiolika) kalendorinių dienų </w:t>
            </w:r>
            <w:r w:rsidRPr="004E145A">
              <w:rPr>
                <w:kern w:val="2"/>
                <w:szCs w:val="24"/>
              </w:rPr>
              <w:t>nuo Sąskaitos gavimo dienos.</w:t>
            </w:r>
          </w:p>
          <w:p w14:paraId="7BAC5334" w14:textId="77777777" w:rsidR="00027B83" w:rsidRPr="004E145A" w:rsidRDefault="00027B83">
            <w:pPr>
              <w:rPr>
                <w:color w:val="000000"/>
                <w:kern w:val="2"/>
                <w:szCs w:val="24"/>
                <w:shd w:val="clear" w:color="auto" w:fill="FFFFFF"/>
              </w:rPr>
            </w:pPr>
          </w:p>
          <w:p w14:paraId="2DF8266A" w14:textId="74E96CE2" w:rsidR="009E5B8E" w:rsidRPr="004E145A" w:rsidRDefault="009E5B8E" w:rsidP="006F1A5A">
            <w:pPr>
              <w:jc w:val="both"/>
              <w:rPr>
                <w:color w:val="000000"/>
                <w:kern w:val="2"/>
                <w:szCs w:val="24"/>
                <w:shd w:val="clear" w:color="auto" w:fill="FFFFFF"/>
              </w:rPr>
            </w:pPr>
            <w:r w:rsidRPr="004E145A">
              <w:rPr>
                <w:color w:val="000000"/>
                <w:kern w:val="2"/>
                <w:szCs w:val="24"/>
                <w:shd w:val="clear" w:color="auto" w:fill="FFFFFF"/>
              </w:rPr>
              <w:t>Apmokėjimo sąlygos:</w:t>
            </w:r>
          </w:p>
          <w:p w14:paraId="23E67718" w14:textId="21935D73" w:rsidR="009E5B8E" w:rsidRPr="004E145A" w:rsidRDefault="009E5B8E" w:rsidP="006F1A5A">
            <w:pPr>
              <w:jc w:val="both"/>
              <w:rPr>
                <w:color w:val="000000"/>
                <w:kern w:val="2"/>
                <w:szCs w:val="24"/>
                <w:shd w:val="clear" w:color="auto" w:fill="FFFFFF"/>
              </w:rPr>
            </w:pPr>
            <w:r w:rsidRPr="004E145A">
              <w:rPr>
                <w:color w:val="000000"/>
                <w:kern w:val="2"/>
                <w:szCs w:val="24"/>
                <w:shd w:val="clear" w:color="auto" w:fill="FFFFFF"/>
              </w:rPr>
              <w:t>1) už paslaugas, numatytas Techninės specifikacijos 5.1.1-5.1.3  punktuose, atsiskaitoma Tiekėjui tinkamai visa apimtimi atlikus šias paslaugas, pasirašius jų perdavimo-priėmimo aktą (-us) ir gavus iš Tiekėjo Sąskaitą, kurios dydis negali viršyti 40 (keturiasdešimt) procentų Sutarties;</w:t>
            </w:r>
          </w:p>
          <w:p w14:paraId="5B738B3D" w14:textId="50F6A482" w:rsidR="009E5B8E" w:rsidRPr="004E145A" w:rsidRDefault="009E5B8E" w:rsidP="006F1A5A">
            <w:pPr>
              <w:jc w:val="both"/>
              <w:rPr>
                <w:color w:val="000000"/>
                <w:kern w:val="2"/>
                <w:szCs w:val="24"/>
                <w:shd w:val="clear" w:color="auto" w:fill="FFFFFF"/>
              </w:rPr>
            </w:pPr>
            <w:r w:rsidRPr="004E145A">
              <w:rPr>
                <w:color w:val="000000"/>
                <w:kern w:val="2"/>
                <w:szCs w:val="24"/>
                <w:shd w:val="clear" w:color="auto" w:fill="FFFFFF"/>
              </w:rPr>
              <w:t>2)</w:t>
            </w:r>
            <w:r w:rsidR="006F1A5A" w:rsidRPr="004E145A">
              <w:rPr>
                <w:color w:val="000000"/>
                <w:kern w:val="2"/>
                <w:szCs w:val="24"/>
                <w:shd w:val="clear" w:color="auto" w:fill="FFFFFF"/>
              </w:rPr>
              <w:t xml:space="preserve"> </w:t>
            </w:r>
            <w:r w:rsidRPr="004E145A">
              <w:rPr>
                <w:color w:val="000000"/>
                <w:kern w:val="2"/>
                <w:szCs w:val="24"/>
                <w:shd w:val="clear" w:color="auto" w:fill="FFFFFF"/>
              </w:rPr>
              <w:t xml:space="preserve">už paslaugas, numatytas Techninės specifikacijos 5.1.4-5.1.6  punktuose, atsiskaitoma Tiekėjui tinkamai visa apimtimi užbaigus paslaugų pirmąjį etapą, aprašytą Techninės specifikacijos 5.1 dalyje, pasirašius jų perdavimo-priėmimo </w:t>
            </w:r>
            <w:r w:rsidRPr="004E145A">
              <w:rPr>
                <w:color w:val="000000"/>
                <w:kern w:val="2"/>
                <w:szCs w:val="24"/>
                <w:shd w:val="clear" w:color="auto" w:fill="FFFFFF"/>
              </w:rPr>
              <w:lastRenderedPageBreak/>
              <w:t>aktą(-us) ir gavus iš Tiekėjo Sąskaitą, kurios dydis negali viršyti paslaugų pirmojo etapo kainos, iš jos atėmus kainos dalį, faktiškai sumokėtą už paslaugas, numatytas Techninės specifikacijos 5.1.1-5.1.3  punktuose;</w:t>
            </w:r>
          </w:p>
          <w:p w14:paraId="2E393D74" w14:textId="79E4744E" w:rsidR="00027B83" w:rsidRPr="004E145A" w:rsidRDefault="009E5B8E" w:rsidP="006F1A5A">
            <w:pPr>
              <w:jc w:val="both"/>
              <w:rPr>
                <w:color w:val="000000"/>
                <w:kern w:val="2"/>
                <w:szCs w:val="24"/>
                <w:shd w:val="clear" w:color="auto" w:fill="FFFFFF"/>
              </w:rPr>
            </w:pPr>
            <w:r w:rsidRPr="004E145A">
              <w:rPr>
                <w:color w:val="000000"/>
                <w:kern w:val="2"/>
                <w:szCs w:val="24"/>
                <w:shd w:val="clear" w:color="auto" w:fill="FFFFFF"/>
              </w:rPr>
              <w:t>3)</w:t>
            </w:r>
            <w:r w:rsidR="006F1A5A" w:rsidRPr="004E145A">
              <w:rPr>
                <w:color w:val="000000"/>
                <w:kern w:val="2"/>
                <w:szCs w:val="24"/>
                <w:shd w:val="clear" w:color="auto" w:fill="FFFFFF"/>
              </w:rPr>
              <w:t xml:space="preserve"> </w:t>
            </w:r>
            <w:r w:rsidRPr="004E145A">
              <w:rPr>
                <w:color w:val="000000"/>
                <w:kern w:val="2"/>
                <w:szCs w:val="24"/>
                <w:shd w:val="clear" w:color="auto" w:fill="FFFFFF"/>
              </w:rPr>
              <w:t>už faktiškai suteiktas antrojo etapo paslaugas, numatytas Techninės specifikacijos 5.2 dalyje, atsiskaitoma Tiekėjui tinkamai atlikus šias paslaugas ne dažniau kaip vieną kartą per mėnesį, pasirašius paslaugų perdavimo-priėmimo aktą</w:t>
            </w:r>
            <w:r w:rsidR="006F1A5A" w:rsidRPr="004E145A">
              <w:rPr>
                <w:color w:val="000000"/>
                <w:kern w:val="2"/>
                <w:szCs w:val="24"/>
                <w:shd w:val="clear" w:color="auto" w:fill="FFFFFF"/>
              </w:rPr>
              <w:t xml:space="preserve"> </w:t>
            </w:r>
            <w:r w:rsidRPr="004E145A">
              <w:rPr>
                <w:color w:val="000000"/>
                <w:kern w:val="2"/>
                <w:szCs w:val="24"/>
                <w:shd w:val="clear" w:color="auto" w:fill="FFFFFF"/>
              </w:rPr>
              <w:t>(-us) ir gavus iš Tiekėjo Sąskaitą, kurios dydis negali viršyti faktiškai suteiktų paslaugų vertės.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3620B2C5" w:rsidR="006F0803" w:rsidRPr="006F1A5A" w:rsidRDefault="006F0803" w:rsidP="006F1A5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1975026"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54B32AC" w:rsidR="006F0803" w:rsidRPr="006F1A5A"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0BC9832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1F030A" w:rsidR="006F1A5A" w:rsidRDefault="006F0803" w:rsidP="006F1A5A">
            <w:pPr>
              <w:rPr>
                <w:kern w:val="2"/>
                <w:szCs w:val="24"/>
              </w:rPr>
            </w:pPr>
            <w:r>
              <w:rPr>
                <w:kern w:val="2"/>
                <w:szCs w:val="24"/>
              </w:rPr>
              <w:t xml:space="preserve">Netaikoma </w:t>
            </w:r>
          </w:p>
          <w:p w14:paraId="449C3520" w14:textId="32AA346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6F1A5A">
            <w:pPr>
              <w:jc w:val="both"/>
              <w:rPr>
                <w:kern w:val="2"/>
                <w:szCs w:val="24"/>
              </w:rPr>
            </w:pPr>
            <w:r>
              <w:rPr>
                <w:kern w:val="2"/>
                <w:szCs w:val="24"/>
              </w:rPr>
              <w:t>Sutarties vykdymui subtiekėjai ir (ar) specialistai nepasitelkiami.</w:t>
            </w:r>
          </w:p>
          <w:p w14:paraId="0BB1F46F" w14:textId="77777777" w:rsidR="00027B83" w:rsidRDefault="00027B83" w:rsidP="006F1A5A">
            <w:pPr>
              <w:jc w:val="both"/>
              <w:rPr>
                <w:kern w:val="2"/>
                <w:szCs w:val="24"/>
              </w:rPr>
            </w:pPr>
          </w:p>
          <w:p w14:paraId="44FB0770" w14:textId="77777777" w:rsidR="00027B83" w:rsidRPr="006F1A5A" w:rsidRDefault="000B0897" w:rsidP="006F1A5A">
            <w:pPr>
              <w:jc w:val="both"/>
              <w:rPr>
                <w:i/>
                <w:iCs/>
                <w:kern w:val="2"/>
                <w:szCs w:val="24"/>
              </w:rPr>
            </w:pPr>
            <w:r w:rsidRPr="006F1A5A">
              <w:rPr>
                <w:i/>
                <w:iCs/>
                <w:kern w:val="2"/>
                <w:szCs w:val="24"/>
              </w:rPr>
              <w:t>arba</w:t>
            </w:r>
          </w:p>
          <w:p w14:paraId="6D59279B" w14:textId="77777777" w:rsidR="00027B83" w:rsidRDefault="00027B83" w:rsidP="006F1A5A">
            <w:pPr>
              <w:jc w:val="both"/>
              <w:rPr>
                <w:kern w:val="2"/>
                <w:szCs w:val="24"/>
              </w:rPr>
            </w:pPr>
          </w:p>
          <w:p w14:paraId="10514FEF" w14:textId="2AAC5308" w:rsidR="00027B83" w:rsidRDefault="000B0897" w:rsidP="006F1A5A">
            <w:pPr>
              <w:jc w:val="both"/>
              <w:rPr>
                <w:b/>
                <w:kern w:val="2"/>
                <w:szCs w:val="24"/>
              </w:rPr>
            </w:pPr>
            <w:r>
              <w:rPr>
                <w:kern w:val="2"/>
                <w:szCs w:val="24"/>
              </w:rPr>
              <w:t xml:space="preserve">Sutarties vykdymui pasitelkiami subtiekėjai ir (ar) specialistai yra nurodyti Sutarties priede Nr. </w:t>
            </w:r>
            <w:r w:rsidR="006F1A5A">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18ACE59" w:rsidR="00027B83" w:rsidRPr="006F1A5A" w:rsidRDefault="000B0897" w:rsidP="006F1A5A">
            <w:pPr>
              <w:jc w:val="both"/>
              <w:rPr>
                <w:kern w:val="2"/>
                <w:szCs w:val="24"/>
              </w:rPr>
            </w:pPr>
            <w:r w:rsidRPr="006F1A5A">
              <w:rPr>
                <w:kern w:val="2"/>
                <w:szCs w:val="24"/>
              </w:rPr>
              <w:t>Prievolių pagal Sutartį įvykdymas užtikrinamas:</w:t>
            </w:r>
          </w:p>
          <w:p w14:paraId="46A3E25A" w14:textId="77777777" w:rsidR="00027B83" w:rsidRPr="006F1A5A" w:rsidRDefault="000B0897" w:rsidP="006F1A5A">
            <w:pPr>
              <w:jc w:val="both"/>
              <w:rPr>
                <w:kern w:val="2"/>
                <w:szCs w:val="24"/>
              </w:rPr>
            </w:pPr>
            <w:r w:rsidRPr="006F1A5A">
              <w:rPr>
                <w:kern w:val="2"/>
                <w:szCs w:val="24"/>
              </w:rPr>
              <w:t>Netesybomis (delspinigiais, bauda);</w:t>
            </w:r>
          </w:p>
          <w:p w14:paraId="2D80CD6E" w14:textId="4AC264E8" w:rsidR="00027B83" w:rsidRDefault="000B0897" w:rsidP="006F1A5A">
            <w:pPr>
              <w:jc w:val="both"/>
              <w:rPr>
                <w:kern w:val="2"/>
                <w:szCs w:val="24"/>
              </w:rPr>
            </w:pPr>
            <w:r w:rsidRPr="006F1A5A">
              <w:rPr>
                <w:kern w:val="2"/>
                <w:szCs w:val="24"/>
              </w:rPr>
              <w:t>Kitais Lietuvos Respublikos civiliniame kodekse ir (ar) Sutartyje nurodytais prievolių įvykdymo užtikrinimo būdais</w:t>
            </w:r>
            <w:r w:rsidR="006F1A5A" w:rsidRPr="006F1A5A">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EA5EF2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95FA851"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DCF87D9" w:rsidR="00402199" w:rsidRPr="009B156F" w:rsidRDefault="00402199" w:rsidP="009B156F">
            <w:pPr>
              <w:jc w:val="both"/>
              <w:rPr>
                <w:bCs/>
                <w:kern w:val="2"/>
                <w:szCs w:val="24"/>
              </w:rPr>
            </w:pPr>
            <w:r w:rsidRPr="009B156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B156F" w:rsidRPr="009B156F">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3253C58" w:rsidR="00402199" w:rsidRPr="009B156F" w:rsidRDefault="00402199" w:rsidP="009B156F">
            <w:pPr>
              <w:jc w:val="both"/>
            </w:pPr>
            <w:r w:rsidRPr="009B156F">
              <w:rPr>
                <w:szCs w:val="24"/>
                <w:lang w:val="lt"/>
              </w:rPr>
              <w:t xml:space="preserve">9.2.1. Jeigu Tiekėjas vėluoja suteikti Paslaugas arba nevykdo kitų sutartinių įsipareigojimų, Pirkėjas nuo kitos nei nustatytas terminas dienos Tiekėjui skaičiuoja 0,02 (dvi šimtosios) procento </w:t>
            </w:r>
            <w:r w:rsidRPr="009B156F">
              <w:rPr>
                <w:szCs w:val="24"/>
                <w:lang w:val="lt"/>
              </w:rPr>
              <w:lastRenderedPageBreak/>
              <w:t>dydžio delspinigius už kiekvieną uždelstą dieną nuo laiku nesuteiktų Paslaugų ar kitų sutartinių įsipareigojimų nevykdymo kainos be PVM.</w:t>
            </w:r>
          </w:p>
          <w:p w14:paraId="66025186" w14:textId="6B030050" w:rsidR="00402199" w:rsidRPr="00C3432D" w:rsidRDefault="00402199" w:rsidP="00C3432D">
            <w:pPr>
              <w:jc w:val="both"/>
              <w:rPr>
                <w:szCs w:val="24"/>
              </w:rPr>
            </w:pPr>
            <w:r>
              <w:rPr>
                <w:color w:val="000000"/>
                <w:szCs w:val="24"/>
                <w:lang w:val="lt"/>
              </w:rPr>
              <w:t>9.2.2. Jeigu Tiekėjas vėluoja grąžinti dėl Tiekėjui mokėtinos sumos sumažinimo susidariusią permoką pagal Bendrųjų sąlygų 7.4.1.</w:t>
            </w:r>
            <w:r w:rsidRPr="00C3432D">
              <w:rPr>
                <w:szCs w:val="24"/>
                <w:lang w:val="lt"/>
              </w:rPr>
              <w:t>2 papunktį, Pirkėjas nuo kitos nei nustatytas terminas dienos Tiekėjui skaičiuoja 0,02 (dvi šimtosios) procento dydžio delspinigius už kiekvieną uždelstą dieną nuo laiku negrąžintos permokos kainos be PVM.</w:t>
            </w:r>
          </w:p>
          <w:p w14:paraId="0E6DFBC8" w14:textId="7EA3354F" w:rsidR="00402199" w:rsidRDefault="00402199" w:rsidP="00C3432D">
            <w:pPr>
              <w:jc w:val="both"/>
              <w:rPr>
                <w:b/>
                <w:kern w:val="2"/>
                <w:szCs w:val="24"/>
              </w:rPr>
            </w:pPr>
            <w:r>
              <w:rPr>
                <w:color w:val="000000"/>
                <w:kern w:val="2"/>
              </w:rPr>
              <w:t xml:space="preserve">9.2.3. Tiekėjas privalo sumokėti Pirkėjui netesybas per </w:t>
            </w:r>
            <w:r w:rsidR="00C3432D">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6C68C7F" w:rsidR="00402199" w:rsidRDefault="00402199" w:rsidP="00B616B5">
            <w:pPr>
              <w:jc w:val="both"/>
              <w:rPr>
                <w:bCs/>
                <w:szCs w:val="24"/>
              </w:rPr>
            </w:pPr>
            <w:r>
              <w:rPr>
                <w:bCs/>
                <w:kern w:val="2"/>
                <w:szCs w:val="24"/>
              </w:rPr>
              <w:t xml:space="preserve">9.3.1. Nutraukus Sutartį dėl esminio Sutarties pažeidimo, nustatyto Sutarties Specialiosiose sąlygose, mokama </w:t>
            </w:r>
            <w:r w:rsidR="00B616B5">
              <w:rPr>
                <w:bCs/>
                <w:kern w:val="2"/>
                <w:szCs w:val="24"/>
              </w:rPr>
              <w:t xml:space="preserve">20 (dvidešimties) </w:t>
            </w:r>
            <w:r>
              <w:rPr>
                <w:bCs/>
                <w:kern w:val="2"/>
                <w:szCs w:val="24"/>
              </w:rPr>
              <w:t>procentų dydžio bauda nuo Pradinės Sutarties vertės, nurodytos Specialiųjų sąlygų 5.2 punkte.</w:t>
            </w:r>
          </w:p>
          <w:p w14:paraId="7CBFE0C7" w14:textId="05CD4CF1" w:rsidR="00402199" w:rsidRPr="0033668B" w:rsidRDefault="00402199" w:rsidP="0033668B">
            <w:pPr>
              <w:jc w:val="both"/>
              <w:rPr>
                <w:bCs/>
                <w:szCs w:val="24"/>
              </w:rPr>
            </w:pPr>
            <w:r>
              <w:rPr>
                <w:bCs/>
                <w:szCs w:val="24"/>
              </w:rPr>
              <w:t xml:space="preserve">9.3.2. Nepagrįstai nutraukus Sutarties vykdymą ne Sutartyje nustatyta tvarka, mokama </w:t>
            </w:r>
            <w:r w:rsidR="0033668B">
              <w:rPr>
                <w:bCs/>
                <w:szCs w:val="24"/>
              </w:rPr>
              <w:t xml:space="preserve">10 (dešimties)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2C90DBC" w14:textId="77777777" w:rsidR="00845DC1" w:rsidRDefault="002B6776" w:rsidP="00845DC1">
            <w:pPr>
              <w:jc w:val="both"/>
              <w:rPr>
                <w:bCs/>
                <w:color w:val="000000"/>
                <w:kern w:val="2"/>
                <w:szCs w:val="24"/>
              </w:rPr>
            </w:pPr>
            <w:r>
              <w:rPr>
                <w:bCs/>
                <w:color w:val="000000"/>
                <w:kern w:val="2"/>
                <w:szCs w:val="24"/>
              </w:rPr>
              <w:t>Tiekėj</w:t>
            </w:r>
            <w:r w:rsidR="00845DC1">
              <w:rPr>
                <w:bCs/>
                <w:color w:val="000000"/>
                <w:kern w:val="2"/>
                <w:szCs w:val="24"/>
              </w:rPr>
              <w:t>ui</w:t>
            </w:r>
            <w:r>
              <w:rPr>
                <w:bCs/>
                <w:color w:val="000000"/>
                <w:kern w:val="2"/>
                <w:szCs w:val="24"/>
              </w:rPr>
              <w:t xml:space="preserve"> nesilaik</w:t>
            </w:r>
            <w:r w:rsidR="00845DC1">
              <w:rPr>
                <w:bCs/>
                <w:color w:val="000000"/>
                <w:kern w:val="2"/>
                <w:szCs w:val="24"/>
              </w:rPr>
              <w:t>ant</w:t>
            </w:r>
            <w:r>
              <w:rPr>
                <w:bCs/>
                <w:color w:val="000000"/>
                <w:kern w:val="2"/>
                <w:szCs w:val="24"/>
              </w:rPr>
              <w:t xml:space="preserve"> </w:t>
            </w:r>
            <w:r w:rsidRPr="002B6776">
              <w:rPr>
                <w:bCs/>
                <w:color w:val="000000"/>
                <w:kern w:val="2"/>
                <w:szCs w:val="24"/>
              </w:rPr>
              <w:t>Bendrosiose sąlygose nurodytos subtiekėjų ir (ar) specialistų keitimo tvarkos</w:t>
            </w:r>
            <w:r w:rsidR="00845DC1">
              <w:rPr>
                <w:bCs/>
                <w:color w:val="000000"/>
                <w:kern w:val="2"/>
                <w:szCs w:val="24"/>
              </w:rPr>
              <w:t xml:space="preserve">, </w:t>
            </w:r>
            <w:r w:rsidRPr="002B6776">
              <w:rPr>
                <w:bCs/>
                <w:color w:val="000000"/>
                <w:kern w:val="2"/>
                <w:szCs w:val="24"/>
              </w:rPr>
              <w:t xml:space="preserve">mokama </w:t>
            </w:r>
            <w:r w:rsidR="00845DC1" w:rsidRPr="00845DC1">
              <w:rPr>
                <w:bCs/>
                <w:color w:val="000000"/>
                <w:kern w:val="2"/>
                <w:szCs w:val="24"/>
              </w:rPr>
              <w:t>10 (dešimties) procentų nuo Pradinės Sutarties vertės, nurodytos Specialiųjų sąlygų 5.2 punkte, dydžio bauda.</w:t>
            </w:r>
          </w:p>
          <w:p w14:paraId="663FD6AE" w14:textId="300D7D36" w:rsidR="00402199" w:rsidRDefault="00402199" w:rsidP="00845DC1">
            <w:pPr>
              <w:jc w:val="both"/>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30C003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0C388856" w:rsidR="00402199" w:rsidRDefault="00845DC1" w:rsidP="00845DC1">
            <w:pPr>
              <w:jc w:val="both"/>
              <w:rPr>
                <w:bCs/>
                <w:kern w:val="2"/>
                <w:szCs w:val="24"/>
              </w:rPr>
            </w:pPr>
            <w:r>
              <w:rPr>
                <w:bCs/>
                <w:kern w:val="2"/>
                <w:szCs w:val="24"/>
              </w:rPr>
              <w:t xml:space="preserve">Tiekėjui nesilaikant konfidencialumo reikalavimų, mokama </w:t>
            </w:r>
            <w:r w:rsidRPr="00845DC1">
              <w:rPr>
                <w:bCs/>
                <w:kern w:val="2"/>
                <w:szCs w:val="24"/>
              </w:rPr>
              <w:t>10 (dešimt</w:t>
            </w:r>
            <w:r>
              <w:rPr>
                <w:bCs/>
                <w:kern w:val="2"/>
                <w:szCs w:val="24"/>
              </w:rPr>
              <w:t>ies</w:t>
            </w:r>
            <w:r w:rsidRPr="00845DC1">
              <w:rPr>
                <w:bCs/>
                <w:kern w:val="2"/>
                <w:szCs w:val="24"/>
              </w:rPr>
              <w:t>) procentų nuo Pradinės Sutarties vertės, nurodytos Specialiųjų sąlygų 5.2 punkte</w:t>
            </w:r>
            <w:r>
              <w:rPr>
                <w:bCs/>
                <w:kern w:val="2"/>
                <w:szCs w:val="24"/>
              </w:rPr>
              <w:t>, dydžio bauda.</w:t>
            </w:r>
          </w:p>
          <w:p w14:paraId="30A99159" w14:textId="6FD30F46"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E5BC9C2" w:rsidR="00A93031" w:rsidRDefault="00402199" w:rsidP="00A93031">
            <w:pPr>
              <w:rPr>
                <w:color w:val="4472C4"/>
                <w:kern w:val="2"/>
                <w:szCs w:val="24"/>
              </w:rPr>
            </w:pPr>
            <w:r>
              <w:rPr>
                <w:bCs/>
                <w:szCs w:val="24"/>
              </w:rPr>
              <w:t xml:space="preserve">Netaikoma </w:t>
            </w:r>
          </w:p>
          <w:p w14:paraId="31D0481F" w14:textId="6E7248C6" w:rsidR="00402199" w:rsidRDefault="00402199" w:rsidP="00402199">
            <w:pPr>
              <w:rPr>
                <w:color w:val="4472C4"/>
                <w:kern w:val="2"/>
                <w:szCs w:val="24"/>
              </w:rPr>
            </w:pPr>
          </w:p>
        </w:tc>
      </w:tr>
      <w:tr w:rsidR="00402199" w14:paraId="2E410A63" w14:textId="77777777" w:rsidTr="00A93031">
        <w:trPr>
          <w:trHeight w:val="1167"/>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257DBF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A93031">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68188D2A" w:rsidR="00402199" w:rsidRPr="00A93031" w:rsidRDefault="00A93031" w:rsidP="00402199">
            <w:pPr>
              <w:rPr>
                <w:bCs/>
                <w:color w:val="4472C4"/>
                <w:kern w:val="2"/>
                <w:szCs w:val="24"/>
              </w:rPr>
            </w:pPr>
            <w:r w:rsidRPr="00A93031">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38331" w14:textId="22ECF3B3" w:rsidR="008E7843" w:rsidRPr="008E7843" w:rsidRDefault="008E7843" w:rsidP="00DA0CBA">
            <w:pPr>
              <w:jc w:val="both"/>
              <w:rPr>
                <w:kern w:val="2"/>
                <w:szCs w:val="24"/>
              </w:rPr>
            </w:pPr>
            <w:r w:rsidRPr="008E7843">
              <w:rPr>
                <w:kern w:val="2"/>
                <w:szCs w:val="24"/>
              </w:rPr>
              <w:t xml:space="preserve">10.1.1. Paslaugos turi būti suteiktos per </w:t>
            </w:r>
            <w:r>
              <w:rPr>
                <w:kern w:val="2"/>
                <w:szCs w:val="24"/>
              </w:rPr>
              <w:t xml:space="preserve">Techninėje specifikacijoje nustatytus </w:t>
            </w:r>
            <w:r w:rsidR="00DA0CBA">
              <w:rPr>
                <w:kern w:val="2"/>
                <w:szCs w:val="24"/>
              </w:rPr>
              <w:t>paslaugų teikimo terminus</w:t>
            </w:r>
            <w:r>
              <w:rPr>
                <w:kern w:val="2"/>
                <w:szCs w:val="24"/>
              </w:rPr>
              <w:t>.</w:t>
            </w:r>
          </w:p>
          <w:p w14:paraId="6FC2A48F" w14:textId="6C0BFCD7" w:rsidR="00DA0CBA" w:rsidRDefault="008E7843" w:rsidP="00DA0CBA">
            <w:pPr>
              <w:jc w:val="both"/>
              <w:rPr>
                <w:kern w:val="2"/>
                <w:szCs w:val="24"/>
              </w:rPr>
            </w:pPr>
            <w:r w:rsidRPr="008E7843">
              <w:rPr>
                <w:kern w:val="2"/>
                <w:szCs w:val="24"/>
              </w:rPr>
              <w:t xml:space="preserve">10.1.2. </w:t>
            </w:r>
            <w:r w:rsidR="00DA0CBA">
              <w:rPr>
                <w:kern w:val="2"/>
                <w:szCs w:val="24"/>
              </w:rPr>
              <w:t xml:space="preserve">Tiekėjas turi </w:t>
            </w:r>
            <w:r w:rsidR="001E625F">
              <w:rPr>
                <w:kern w:val="2"/>
                <w:szCs w:val="24"/>
              </w:rPr>
              <w:t xml:space="preserve">suteikti Paslaugas, atitinkančias </w:t>
            </w:r>
            <w:r w:rsidR="00DA0CBA">
              <w:rPr>
                <w:kern w:val="2"/>
                <w:szCs w:val="24"/>
              </w:rPr>
              <w:t>Techninė</w:t>
            </w:r>
            <w:r w:rsidR="001E625F">
              <w:rPr>
                <w:kern w:val="2"/>
                <w:szCs w:val="24"/>
              </w:rPr>
              <w:t xml:space="preserve">je specifikacijoje </w:t>
            </w:r>
            <w:r w:rsidR="009F7E75">
              <w:rPr>
                <w:kern w:val="2"/>
                <w:szCs w:val="24"/>
              </w:rPr>
              <w:t xml:space="preserve">ir Sutartyje </w:t>
            </w:r>
            <w:r w:rsidR="001E625F">
              <w:rPr>
                <w:kern w:val="2"/>
                <w:szCs w:val="24"/>
              </w:rPr>
              <w:t>nustatytus reikalavimus</w:t>
            </w:r>
            <w:r w:rsidR="00DA0CBA">
              <w:rPr>
                <w:kern w:val="2"/>
                <w:szCs w:val="24"/>
              </w:rPr>
              <w:t>.</w:t>
            </w:r>
          </w:p>
          <w:p w14:paraId="1AD3CD3A" w14:textId="1FA036FF" w:rsidR="00402199" w:rsidRPr="008E7843" w:rsidRDefault="008E7843" w:rsidP="00DA0CBA">
            <w:pPr>
              <w:jc w:val="both"/>
              <w:rPr>
                <w:kern w:val="2"/>
                <w:szCs w:val="24"/>
              </w:rPr>
            </w:pPr>
            <w:r w:rsidRPr="008E7843">
              <w:rPr>
                <w:kern w:val="2"/>
                <w:szCs w:val="24"/>
              </w:rPr>
              <w:t>10.1.3. Tiekėjas turi laikytis Sutarties Bend</w:t>
            </w:r>
            <w:r w:rsidR="007E01EE">
              <w:rPr>
                <w:kern w:val="2"/>
                <w:szCs w:val="24"/>
              </w:rPr>
              <w:t>r</w:t>
            </w:r>
            <w:r w:rsidRPr="008E7843">
              <w:rPr>
                <w:kern w:val="2"/>
                <w:szCs w:val="24"/>
              </w:rPr>
              <w:t>osiose sąlygose nustatytų įsipareigojimų dėl konfidencialumo.</w:t>
            </w:r>
          </w:p>
        </w:tc>
      </w:tr>
      <w:tr w:rsidR="008E7843" w14:paraId="68A8F8F5" w14:textId="77777777">
        <w:trPr>
          <w:trHeight w:val="300"/>
        </w:trPr>
        <w:tc>
          <w:tcPr>
            <w:tcW w:w="3094" w:type="dxa"/>
            <w:gridSpan w:val="2"/>
          </w:tcPr>
          <w:p w14:paraId="458F7686" w14:textId="28A3D4D6" w:rsidR="008E7843" w:rsidRDefault="008E7843" w:rsidP="008E7843">
            <w:pPr>
              <w:rPr>
                <w:b/>
                <w:kern w:val="2"/>
                <w:szCs w:val="24"/>
                <w:lang w:val="en-US"/>
              </w:rPr>
            </w:pPr>
            <w:r>
              <w:rPr>
                <w:b/>
                <w:bCs/>
              </w:rPr>
              <w:t>10.2. Dideli arba nuolatiniai esminės Sutarties sąlygos vykdymo trūkumai</w:t>
            </w:r>
          </w:p>
        </w:tc>
        <w:tc>
          <w:tcPr>
            <w:tcW w:w="6441" w:type="dxa"/>
            <w:gridSpan w:val="2"/>
          </w:tcPr>
          <w:p w14:paraId="5C0B2E2D" w14:textId="5C5E1A2A" w:rsidR="008E7843" w:rsidRPr="00A301F1" w:rsidRDefault="008E7843" w:rsidP="008E7843">
            <w:pPr>
              <w:jc w:val="both"/>
              <w:rPr>
                <w:lang w:val="lt"/>
              </w:rPr>
            </w:pPr>
            <w:r w:rsidRPr="00A301F1">
              <w:rPr>
                <w:lang w:val="lt"/>
              </w:rPr>
              <w:t xml:space="preserve">10.2.1. Dideliu ar nuolatiniu esminės Sutarties sąlygos vykdymo trūkumu laikoma, jeigu Tiekėjas uždelsia suteikti Paslaugas </w:t>
            </w:r>
            <w:r w:rsidR="00DA0CBA">
              <w:rPr>
                <w:lang w:val="lt"/>
              </w:rPr>
              <w:t xml:space="preserve">Techninėje specifikacijoje nustatytais terminais </w:t>
            </w:r>
            <w:r w:rsidRPr="00A301F1">
              <w:rPr>
                <w:lang w:val="lt"/>
              </w:rPr>
              <w:t xml:space="preserve">daugiau kaip </w:t>
            </w:r>
            <w:r w:rsidR="00DA0CBA">
              <w:rPr>
                <w:lang w:val="lt"/>
              </w:rPr>
              <w:t xml:space="preserve">14 (keturiolika) kalendorinių dienų, išskyrus atvejus kai </w:t>
            </w:r>
            <w:r w:rsidR="001E625F" w:rsidRPr="001E625F">
              <w:rPr>
                <w:lang w:val="lt"/>
              </w:rPr>
              <w:t xml:space="preserve">Šalių abipusiu rašytiniu Susitarimu </w:t>
            </w:r>
            <w:r w:rsidR="001E625F">
              <w:rPr>
                <w:lang w:val="lt"/>
              </w:rPr>
              <w:t>suderinti</w:t>
            </w:r>
            <w:r w:rsidR="00DA0CBA">
              <w:rPr>
                <w:lang w:val="lt"/>
              </w:rPr>
              <w:t xml:space="preserve"> kit</w:t>
            </w:r>
            <w:r w:rsidR="001E625F">
              <w:rPr>
                <w:lang w:val="lt"/>
              </w:rPr>
              <w:t>i</w:t>
            </w:r>
            <w:r w:rsidR="00DA0CBA">
              <w:rPr>
                <w:lang w:val="lt"/>
              </w:rPr>
              <w:t xml:space="preserve"> nei Techninėje specifikacijoje nustatyt</w:t>
            </w:r>
            <w:r w:rsidR="001E625F">
              <w:rPr>
                <w:lang w:val="lt"/>
              </w:rPr>
              <w:t>i</w:t>
            </w:r>
            <w:r w:rsidR="00DA0CBA">
              <w:rPr>
                <w:lang w:val="lt"/>
              </w:rPr>
              <w:t xml:space="preserve"> Paslaugų suteikimo termin</w:t>
            </w:r>
            <w:r w:rsidR="001E625F">
              <w:rPr>
                <w:lang w:val="lt"/>
              </w:rPr>
              <w:t>ai</w:t>
            </w:r>
            <w:r w:rsidR="00DA0CBA">
              <w:rPr>
                <w:lang w:val="lt"/>
              </w:rPr>
              <w:t>.</w:t>
            </w:r>
          </w:p>
          <w:p w14:paraId="25596A56" w14:textId="38A78DDA" w:rsidR="00F86183" w:rsidRDefault="008E7843" w:rsidP="00F86183">
            <w:pPr>
              <w:jc w:val="both"/>
              <w:rPr>
                <w:lang w:val="lt"/>
              </w:rPr>
            </w:pPr>
            <w:r w:rsidRPr="00A301F1">
              <w:t xml:space="preserve">10.2.2. </w:t>
            </w:r>
            <w:r w:rsidRPr="00A301F1">
              <w:rPr>
                <w:lang w:val="lt"/>
              </w:rPr>
              <w:t xml:space="preserve">Dideliu ar nuolatiniu esminės Sutarties sąlygos vykdymo trūkumu laikoma, jeigu Tiekėjas </w:t>
            </w:r>
            <w:r w:rsidR="00F86183">
              <w:rPr>
                <w:lang w:val="lt"/>
              </w:rPr>
              <w:t>suteikia Paslaugas, kurios neatitinka Techninėje specifikacijoje</w:t>
            </w:r>
            <w:r w:rsidR="009F7E75">
              <w:rPr>
                <w:lang w:val="lt"/>
              </w:rPr>
              <w:t xml:space="preserve"> ir Sutartyje</w:t>
            </w:r>
            <w:r w:rsidR="00F86183">
              <w:rPr>
                <w:lang w:val="lt"/>
              </w:rPr>
              <w:t xml:space="preserve"> nustatytų reikalavimų.</w:t>
            </w:r>
          </w:p>
          <w:p w14:paraId="2BC2BBBD" w14:textId="560F55BF" w:rsidR="008E7843" w:rsidRDefault="008E7843" w:rsidP="00F86183">
            <w:pPr>
              <w:jc w:val="both"/>
              <w:rPr>
                <w:kern w:val="2"/>
                <w:szCs w:val="24"/>
              </w:rPr>
            </w:pPr>
            <w:r w:rsidRPr="00A301F1">
              <w:rPr>
                <w:lang w:val="lt"/>
              </w:rPr>
              <w:t>10.2.3.</w:t>
            </w:r>
            <w:r w:rsidRPr="00A301F1">
              <w:t xml:space="preserve"> </w:t>
            </w:r>
            <w:r w:rsidRPr="00A301F1">
              <w:rPr>
                <w:lang w:val="lt"/>
              </w:rPr>
              <w:t>Dideliu ar nuolatiniu esminės Sutarties sąlygos vykdymo trūkumu laikomas informacijos apie Sutarties vykdymą, Užsakovą, logotipą, prekės ženklus reklamoje ar leidiniuose naudojimas.</w:t>
            </w:r>
          </w:p>
        </w:tc>
      </w:tr>
      <w:tr w:rsidR="008E7843" w14:paraId="5D5614C8" w14:textId="77777777">
        <w:trPr>
          <w:trHeight w:val="300"/>
        </w:trPr>
        <w:tc>
          <w:tcPr>
            <w:tcW w:w="9535" w:type="dxa"/>
            <w:gridSpan w:val="4"/>
          </w:tcPr>
          <w:p w14:paraId="01BA2625" w14:textId="77777777" w:rsidR="008E7843" w:rsidRDefault="008E7843" w:rsidP="008E7843">
            <w:pPr>
              <w:jc w:val="center"/>
              <w:rPr>
                <w:b/>
                <w:kern w:val="2"/>
                <w:szCs w:val="24"/>
              </w:rPr>
            </w:pPr>
            <w:r>
              <w:rPr>
                <w:b/>
                <w:kern w:val="2"/>
                <w:szCs w:val="24"/>
              </w:rPr>
              <w:t>11. SUTARTIES GALIOJIMAS IR KEITIMAS</w:t>
            </w:r>
          </w:p>
        </w:tc>
      </w:tr>
      <w:tr w:rsidR="008E7843" w14:paraId="01B4A21F" w14:textId="77777777">
        <w:trPr>
          <w:trHeight w:val="300"/>
        </w:trPr>
        <w:tc>
          <w:tcPr>
            <w:tcW w:w="3094" w:type="dxa"/>
            <w:gridSpan w:val="2"/>
          </w:tcPr>
          <w:p w14:paraId="4A683777" w14:textId="77777777" w:rsidR="008E7843" w:rsidRDefault="008E7843" w:rsidP="008E7843">
            <w:pPr>
              <w:rPr>
                <w:b/>
                <w:kern w:val="2"/>
                <w:szCs w:val="24"/>
              </w:rPr>
            </w:pPr>
            <w:r>
              <w:rPr>
                <w:b/>
                <w:szCs w:val="24"/>
              </w:rPr>
              <w:t>11.1. Sutarties sudarymas ir įsigaliojimas</w:t>
            </w:r>
          </w:p>
        </w:tc>
        <w:tc>
          <w:tcPr>
            <w:tcW w:w="6441" w:type="dxa"/>
            <w:gridSpan w:val="2"/>
          </w:tcPr>
          <w:p w14:paraId="6A6371C6" w14:textId="77777777" w:rsidR="008E7843" w:rsidRDefault="008E7843" w:rsidP="008E7843">
            <w:pPr>
              <w:jc w:val="both"/>
              <w:rPr>
                <w:kern w:val="2"/>
                <w:szCs w:val="24"/>
              </w:rPr>
            </w:pPr>
            <w:r>
              <w:rPr>
                <w:kern w:val="2"/>
                <w:szCs w:val="24"/>
              </w:rPr>
              <w:t>Ši Sutartis laikoma sudaryta ir įsigalioja nuo Sutarties pasirašymo dienos (antrosios Šalies pasirašymo dieną).</w:t>
            </w:r>
          </w:p>
          <w:p w14:paraId="7396F7FD" w14:textId="0B2DE1E8" w:rsidR="008E7843" w:rsidRDefault="008E7843" w:rsidP="008E7843">
            <w:pPr>
              <w:jc w:val="both"/>
              <w:rPr>
                <w:color w:val="4472C4"/>
                <w:kern w:val="2"/>
                <w:szCs w:val="24"/>
              </w:rPr>
            </w:pPr>
            <w:r>
              <w:rPr>
                <w:color w:val="000000"/>
                <w:kern w:val="2"/>
                <w:szCs w:val="24"/>
              </w:rPr>
              <w:t>Sutartis galioja iki visiško prievolių įvykdymo (kol bus išnaudota Pradinės Sutarties vertė, bet jos terminas negali būti ilgesnis kaip 12 (dvylika) mėnesių.</w:t>
            </w:r>
          </w:p>
        </w:tc>
      </w:tr>
      <w:tr w:rsidR="008E7843" w14:paraId="0D3292E1" w14:textId="77777777">
        <w:trPr>
          <w:trHeight w:val="300"/>
        </w:trPr>
        <w:tc>
          <w:tcPr>
            <w:tcW w:w="3094" w:type="dxa"/>
            <w:gridSpan w:val="2"/>
          </w:tcPr>
          <w:p w14:paraId="09BC2075" w14:textId="316E2550" w:rsidR="008E7843" w:rsidRDefault="008E7843" w:rsidP="008E7843">
            <w:pPr>
              <w:rPr>
                <w:b/>
                <w:kern w:val="2"/>
                <w:szCs w:val="24"/>
              </w:rPr>
            </w:pPr>
            <w:r>
              <w:rPr>
                <w:b/>
                <w:kern w:val="2"/>
                <w:szCs w:val="24"/>
              </w:rPr>
              <w:t>11.2. Sutarties galiojimo termino pratęsimas</w:t>
            </w:r>
          </w:p>
        </w:tc>
        <w:tc>
          <w:tcPr>
            <w:tcW w:w="6441" w:type="dxa"/>
            <w:gridSpan w:val="2"/>
          </w:tcPr>
          <w:p w14:paraId="105533D0" w14:textId="12D5D912" w:rsidR="008E7843" w:rsidRPr="00707F10" w:rsidRDefault="008E7843" w:rsidP="008E7843">
            <w:pPr>
              <w:jc w:val="both"/>
              <w:rPr>
                <w:kern w:val="2"/>
                <w:szCs w:val="24"/>
              </w:rPr>
            </w:pPr>
            <w:r w:rsidRPr="00707F10">
              <w:rPr>
                <w:kern w:val="2"/>
                <w:szCs w:val="24"/>
              </w:rPr>
              <w:t xml:space="preserve">Šalių abipusiu rašytiniu Susitarimu Sutartis tomis pačiomis sąlygomis </w:t>
            </w:r>
            <w:r w:rsidRPr="00707F10">
              <w:rPr>
                <w:szCs w:val="24"/>
              </w:rPr>
              <w:t xml:space="preserve">(nedidinant Sutarties kainos) </w:t>
            </w:r>
            <w:r w:rsidRPr="00707F10">
              <w:rPr>
                <w:kern w:val="2"/>
                <w:szCs w:val="24"/>
              </w:rPr>
              <w:t>gali būti pratęsta 1 (vieną) kartą 6 (šešiems) mėnesiams, jeigu yra išlikęs poreikis ir esant šiai aplinkyb</w:t>
            </w:r>
            <w:r>
              <w:rPr>
                <w:kern w:val="2"/>
                <w:szCs w:val="24"/>
              </w:rPr>
              <w:t>e</w:t>
            </w:r>
            <w:r w:rsidRPr="00707F10">
              <w:rPr>
                <w:kern w:val="2"/>
                <w:szCs w:val="24"/>
              </w:rPr>
              <w:t xml:space="preserve">i: </w:t>
            </w:r>
          </w:p>
          <w:p w14:paraId="782060E8" w14:textId="693870FC" w:rsidR="008E7843" w:rsidRPr="00707F10" w:rsidRDefault="008E7843" w:rsidP="008E7843">
            <w:pPr>
              <w:jc w:val="both"/>
              <w:rPr>
                <w:rFonts w:eastAsia="Arial"/>
                <w:color w:val="FF0000"/>
                <w:szCs w:val="24"/>
              </w:rPr>
            </w:pPr>
            <w:r w:rsidRPr="00707F10">
              <w:rPr>
                <w:rFonts w:eastAsia="Calibri"/>
                <w:szCs w:val="24"/>
              </w:rPr>
              <w:t>11.2.1.</w:t>
            </w:r>
            <w:r w:rsidRPr="00707F10">
              <w:rPr>
                <w:rFonts w:eastAsia="Arial"/>
                <w:szCs w:val="24"/>
              </w:rPr>
              <w:t xml:space="preserve"> Pirkėjas neišpirko Paslaugų pagal Sutartį ir nėra išnaudota Sutarties kaina.</w:t>
            </w:r>
          </w:p>
        </w:tc>
      </w:tr>
      <w:tr w:rsidR="008E7843" w14:paraId="7FE809EC" w14:textId="77777777">
        <w:trPr>
          <w:trHeight w:val="300"/>
        </w:trPr>
        <w:tc>
          <w:tcPr>
            <w:tcW w:w="9535" w:type="dxa"/>
            <w:gridSpan w:val="4"/>
          </w:tcPr>
          <w:p w14:paraId="6839791C" w14:textId="77777777" w:rsidR="008E7843" w:rsidRDefault="008E7843" w:rsidP="008E7843">
            <w:pPr>
              <w:jc w:val="center"/>
              <w:rPr>
                <w:b/>
                <w:kern w:val="2"/>
                <w:szCs w:val="24"/>
              </w:rPr>
            </w:pPr>
            <w:r>
              <w:rPr>
                <w:b/>
                <w:kern w:val="2"/>
                <w:szCs w:val="24"/>
              </w:rPr>
              <w:t>12. SUTARTIES NUTRAUKIMAS</w:t>
            </w:r>
          </w:p>
        </w:tc>
      </w:tr>
      <w:tr w:rsidR="008E78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7843" w:rsidRDefault="008E7843" w:rsidP="008E78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BD47C30" w:rsidR="008E7843" w:rsidRPr="00707F10" w:rsidRDefault="008E7843" w:rsidP="008E7843">
            <w:pPr>
              <w:jc w:val="both"/>
              <w:rPr>
                <w:kern w:val="2"/>
                <w:szCs w:val="24"/>
              </w:rPr>
            </w:pPr>
            <w:r>
              <w:rPr>
                <w:kern w:val="2"/>
                <w:szCs w:val="24"/>
              </w:rPr>
              <w:t>Sutartis gali būti nutraukiama rašytiniu Šalių susitarimu arba vienašališkai, Bendrosiose sąlygose nustatyta tvarka.</w:t>
            </w:r>
          </w:p>
        </w:tc>
      </w:tr>
      <w:tr w:rsidR="008E78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7843" w:rsidRDefault="008E7843" w:rsidP="008E784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E7843" w:rsidRPr="00707F10" w:rsidRDefault="008E7843" w:rsidP="008E7843">
            <w:pPr>
              <w:jc w:val="both"/>
              <w:rPr>
                <w:kern w:val="2"/>
                <w:szCs w:val="24"/>
              </w:rPr>
            </w:pPr>
            <w:r w:rsidRPr="00707F10">
              <w:rPr>
                <w:kern w:val="2"/>
                <w:szCs w:val="24"/>
              </w:rPr>
              <w:t>12.2.1. jeigu Tiekėjas nevykdo prisiimtų įsipareigojimų už Sutartyje nustatytą Sutarties kainą / įkainius;</w:t>
            </w:r>
          </w:p>
          <w:p w14:paraId="59D7E224" w14:textId="168B7EA2" w:rsidR="008E7843" w:rsidRPr="00707F10" w:rsidRDefault="008E7843" w:rsidP="008E7843">
            <w:pPr>
              <w:jc w:val="both"/>
              <w:rPr>
                <w:rFonts w:eastAsia="Arial"/>
                <w:kern w:val="2"/>
                <w:szCs w:val="24"/>
                <w:lang w:val="lt"/>
              </w:rPr>
            </w:pPr>
            <w:r w:rsidRPr="00707F10">
              <w:rPr>
                <w:kern w:val="2"/>
                <w:szCs w:val="24"/>
              </w:rPr>
              <w:t xml:space="preserve">12.2.2. </w:t>
            </w:r>
            <w:r w:rsidRPr="00707F10">
              <w:rPr>
                <w:rFonts w:eastAsia="Arial"/>
                <w:kern w:val="2"/>
                <w:szCs w:val="24"/>
                <w:lang w:val="lt"/>
              </w:rPr>
              <w:t xml:space="preserve">jeigu Tiekėjas nesilaiko Sutartyje nustatytų Paslaugų teikimo terminų 2 (du) kartus iš eilės arba vėluoja suteikti </w:t>
            </w:r>
            <w:r w:rsidRPr="00707F10">
              <w:rPr>
                <w:rFonts w:eastAsia="Arial"/>
                <w:kern w:val="2"/>
                <w:szCs w:val="24"/>
                <w:lang w:val="lt"/>
              </w:rPr>
              <w:lastRenderedPageBreak/>
              <w:t xml:space="preserve">Paslaugas daugiau </w:t>
            </w:r>
            <w:r w:rsidRPr="009F7E75">
              <w:rPr>
                <w:rFonts w:eastAsia="Arial"/>
                <w:kern w:val="2"/>
                <w:szCs w:val="24"/>
                <w:lang w:val="lt"/>
              </w:rPr>
              <w:t>nei 30 (trisdešimt) kalendorinių</w:t>
            </w:r>
            <w:r w:rsidRPr="00707F10">
              <w:rPr>
                <w:rFonts w:eastAsia="Arial"/>
                <w:kern w:val="2"/>
                <w:szCs w:val="24"/>
                <w:lang w:val="lt"/>
              </w:rPr>
              <w:t xml:space="preserve"> dienų nuo Sutartyje nustatyto Paslaugų suteikimo termino;</w:t>
            </w:r>
          </w:p>
          <w:p w14:paraId="4A0B73D1" w14:textId="282171D1" w:rsidR="008E7843" w:rsidRPr="00707F10" w:rsidRDefault="008E7843" w:rsidP="008E7843">
            <w:pPr>
              <w:tabs>
                <w:tab w:val="left" w:pos="567"/>
                <w:tab w:val="left" w:pos="851"/>
                <w:tab w:val="left" w:pos="992"/>
                <w:tab w:val="left" w:pos="1134"/>
              </w:tabs>
              <w:spacing w:line="257" w:lineRule="auto"/>
              <w:jc w:val="both"/>
              <w:rPr>
                <w:rFonts w:eastAsia="Arial"/>
                <w:kern w:val="2"/>
                <w:szCs w:val="24"/>
                <w:lang w:val="lt"/>
              </w:rPr>
            </w:pPr>
            <w:r w:rsidRPr="00707F10">
              <w:rPr>
                <w:rFonts w:eastAsia="Arial"/>
                <w:kern w:val="2"/>
                <w:szCs w:val="24"/>
                <w:lang w:val="lt"/>
              </w:rPr>
              <w:t>12.2.3. jeigu Tiekėjas pažeidžia Paslaugų suteikimo terminus ir priskaičiuotų netesybų už vėlavimą suma viršija 20 (dvidešimt) proc. Pradinės sutarties vertės;</w:t>
            </w:r>
          </w:p>
          <w:p w14:paraId="3466F29E" w14:textId="06D9DBD3" w:rsidR="008E7843" w:rsidRPr="00707F10" w:rsidRDefault="008E7843" w:rsidP="008E7843">
            <w:pPr>
              <w:tabs>
                <w:tab w:val="left" w:pos="567"/>
                <w:tab w:val="left" w:pos="851"/>
                <w:tab w:val="left" w:pos="992"/>
                <w:tab w:val="left" w:pos="1134"/>
              </w:tabs>
              <w:spacing w:line="257" w:lineRule="auto"/>
              <w:jc w:val="both"/>
              <w:rPr>
                <w:rFonts w:eastAsia="Arial"/>
                <w:kern w:val="2"/>
                <w:szCs w:val="24"/>
                <w:lang w:val="lt"/>
              </w:rPr>
            </w:pPr>
            <w:r w:rsidRPr="00707F10">
              <w:rPr>
                <w:rFonts w:eastAsia="Arial"/>
                <w:kern w:val="2"/>
                <w:szCs w:val="24"/>
                <w:lang w:val="lt"/>
              </w:rPr>
              <w:t>12.2.4. Tiekėjas pažeidžia Paslaugų suteikimo terminus ir dėl Paslaugų suteikimo vėlavimo Paslaugos tampa nebereikalingos;</w:t>
            </w:r>
          </w:p>
          <w:p w14:paraId="6C765B22" w14:textId="2BD867CE" w:rsidR="008E7843" w:rsidRPr="00707F10" w:rsidRDefault="008E7843" w:rsidP="008E7843">
            <w:pPr>
              <w:tabs>
                <w:tab w:val="left" w:pos="567"/>
                <w:tab w:val="left" w:pos="851"/>
                <w:tab w:val="left" w:pos="992"/>
                <w:tab w:val="left" w:pos="1134"/>
              </w:tabs>
              <w:spacing w:line="257" w:lineRule="auto"/>
              <w:jc w:val="both"/>
              <w:rPr>
                <w:rFonts w:eastAsia="Arial"/>
                <w:kern w:val="2"/>
                <w:szCs w:val="24"/>
                <w:lang w:val="lt"/>
              </w:rPr>
            </w:pPr>
            <w:r w:rsidRPr="00707F10">
              <w:rPr>
                <w:rFonts w:eastAsia="Arial"/>
                <w:kern w:val="2"/>
                <w:szCs w:val="24"/>
                <w:lang w:val="lt"/>
              </w:rPr>
              <w:t>12.2.5. Tiekėjas daugiau kaip 2 (du) kartus suteikia Paslaugas, kurios neatitinka Sutartyje ir (ar) įstatymuose nustatytų reikalavimų Paslaugoms;</w:t>
            </w:r>
          </w:p>
          <w:p w14:paraId="139308FC" w14:textId="7C502EF0" w:rsidR="008E7843" w:rsidRPr="00707F10" w:rsidRDefault="008E7843" w:rsidP="008E7843">
            <w:pPr>
              <w:tabs>
                <w:tab w:val="left" w:pos="567"/>
                <w:tab w:val="left" w:pos="851"/>
                <w:tab w:val="left" w:pos="992"/>
                <w:tab w:val="left" w:pos="1134"/>
              </w:tabs>
              <w:spacing w:line="257" w:lineRule="auto"/>
              <w:jc w:val="both"/>
              <w:rPr>
                <w:rFonts w:eastAsia="Arial"/>
                <w:kern w:val="2"/>
                <w:szCs w:val="24"/>
                <w:lang w:val="lt"/>
              </w:rPr>
            </w:pPr>
            <w:r w:rsidRPr="00707F10">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DA7FC06" w:rsidR="008E7843" w:rsidRPr="00707F10" w:rsidRDefault="008E7843" w:rsidP="008E7843">
            <w:pPr>
              <w:tabs>
                <w:tab w:val="left" w:pos="567"/>
                <w:tab w:val="left" w:pos="851"/>
                <w:tab w:val="left" w:pos="992"/>
                <w:tab w:val="left" w:pos="1134"/>
              </w:tabs>
              <w:spacing w:line="257" w:lineRule="auto"/>
              <w:jc w:val="both"/>
              <w:rPr>
                <w:rFonts w:eastAsia="Arial"/>
                <w:kern w:val="2"/>
                <w:szCs w:val="24"/>
                <w:lang w:val="lt"/>
              </w:rPr>
            </w:pPr>
            <w:r w:rsidRPr="00707F10">
              <w:rPr>
                <w:rFonts w:eastAsia="Arial"/>
                <w:kern w:val="2"/>
                <w:szCs w:val="24"/>
                <w:lang w:val="lt"/>
              </w:rPr>
              <w:t>12.2.7. Tiekėjas pažeidžia šios Sutarties nuostatas, reglamentuojančias konkurenciją, intelektinės nuosavybės ar konfidencialios informacijos valdymą;</w:t>
            </w:r>
          </w:p>
          <w:p w14:paraId="0B019B64" w14:textId="153C49A1" w:rsidR="008E7843" w:rsidRPr="00707F10" w:rsidRDefault="008E7843" w:rsidP="008E7843">
            <w:pPr>
              <w:spacing w:line="257" w:lineRule="auto"/>
              <w:jc w:val="both"/>
              <w:rPr>
                <w:rFonts w:eastAsia="Arial"/>
                <w:kern w:val="2"/>
                <w:szCs w:val="24"/>
              </w:rPr>
            </w:pPr>
            <w:r w:rsidRPr="00707F10">
              <w:rPr>
                <w:rFonts w:eastAsia="Arial"/>
                <w:kern w:val="2"/>
                <w:szCs w:val="24"/>
                <w:lang w:val="lt"/>
              </w:rPr>
              <w:t>12.2.</w:t>
            </w:r>
            <w:r w:rsidR="009F7E75">
              <w:rPr>
                <w:rFonts w:eastAsia="Arial"/>
                <w:kern w:val="2"/>
                <w:szCs w:val="24"/>
                <w:lang w:val="lt"/>
              </w:rPr>
              <w:t>8</w:t>
            </w:r>
            <w:r w:rsidRPr="00707F10">
              <w:rPr>
                <w:rFonts w:eastAsia="Arial"/>
                <w:kern w:val="2"/>
                <w:szCs w:val="24"/>
                <w:lang w:val="lt"/>
              </w:rPr>
              <w:t>. Tiekėjas 2 (du) kartus pažeidžia esminę Sutarties sąlygą.</w:t>
            </w:r>
          </w:p>
        </w:tc>
      </w:tr>
      <w:tr w:rsidR="008E7843" w14:paraId="46270E91" w14:textId="77777777">
        <w:trPr>
          <w:trHeight w:val="300"/>
        </w:trPr>
        <w:tc>
          <w:tcPr>
            <w:tcW w:w="9535" w:type="dxa"/>
            <w:gridSpan w:val="4"/>
          </w:tcPr>
          <w:p w14:paraId="07E06248" w14:textId="299AE0E6" w:rsidR="008E7843" w:rsidRDefault="008E7843" w:rsidP="008E7843">
            <w:pPr>
              <w:jc w:val="center"/>
              <w:rPr>
                <w:kern w:val="2"/>
                <w:szCs w:val="24"/>
              </w:rPr>
            </w:pPr>
            <w:r>
              <w:rPr>
                <w:b/>
                <w:kern w:val="2"/>
                <w:szCs w:val="24"/>
              </w:rPr>
              <w:lastRenderedPageBreak/>
              <w:t xml:space="preserve">13. APLINKOS APSAUGOS IR SOCIALINIAI KRITERIJAI </w:t>
            </w:r>
          </w:p>
        </w:tc>
      </w:tr>
      <w:tr w:rsidR="008E7843" w14:paraId="18AE2F61" w14:textId="77777777">
        <w:trPr>
          <w:trHeight w:val="300"/>
        </w:trPr>
        <w:tc>
          <w:tcPr>
            <w:tcW w:w="3058" w:type="dxa"/>
          </w:tcPr>
          <w:p w14:paraId="6366A32C" w14:textId="77777777" w:rsidR="008E7843" w:rsidRDefault="008E7843" w:rsidP="008E7843">
            <w:pPr>
              <w:rPr>
                <w:b/>
                <w:kern w:val="2"/>
                <w:szCs w:val="24"/>
              </w:rPr>
            </w:pPr>
            <w:r>
              <w:rPr>
                <w:b/>
                <w:kern w:val="2"/>
                <w:szCs w:val="24"/>
              </w:rPr>
              <w:t xml:space="preserve">13.1. Su perkamomis paslaugomis susiję  aplinkos apsaugos kriterijai </w:t>
            </w:r>
          </w:p>
        </w:tc>
        <w:tc>
          <w:tcPr>
            <w:tcW w:w="6477" w:type="dxa"/>
            <w:gridSpan w:val="3"/>
          </w:tcPr>
          <w:p w14:paraId="3F14B69B" w14:textId="610C52C0" w:rsidR="008E7843" w:rsidRPr="008E7843" w:rsidRDefault="008E7843" w:rsidP="008E7843">
            <w:pPr>
              <w:jc w:val="both"/>
              <w:rPr>
                <w:kern w:val="2"/>
                <w:szCs w:val="24"/>
                <w:shd w:val="clear" w:color="auto" w:fill="FFFFFF"/>
              </w:rPr>
            </w:pPr>
            <w:r w:rsidRPr="008E7843">
              <w:rPr>
                <w:color w:val="000000"/>
                <w:kern w:val="2"/>
                <w:szCs w:val="24"/>
                <w:shd w:val="clear" w:color="auto" w:fill="FFFFFF"/>
              </w:rPr>
              <w:t xml:space="preserve">Aplinkos apsaugos kriterijai Paslaugoms nustatyti vadovaujantis </w:t>
            </w:r>
            <w:r>
              <w:rPr>
                <w:color w:val="000000"/>
                <w:kern w:val="2"/>
                <w:szCs w:val="24"/>
                <w:shd w:val="clear" w:color="auto" w:fill="FFFFFF"/>
              </w:rPr>
              <w:t>A</w:t>
            </w:r>
            <w:r w:rsidRPr="008E7843">
              <w:rPr>
                <w:color w:val="000000"/>
                <w:kern w:val="2"/>
                <w:szCs w:val="24"/>
                <w:shd w:val="clear" w:color="auto" w:fill="FFFFFF"/>
              </w:rPr>
              <w:t>plinkos apsaugos kriterijų taikymo, vykdant žaliuosius pirkimus, tvarkos apraš</w:t>
            </w:r>
            <w:r w:rsidR="009F7E75">
              <w:rPr>
                <w:color w:val="000000"/>
                <w:kern w:val="2"/>
                <w:szCs w:val="24"/>
                <w:shd w:val="clear" w:color="auto" w:fill="FFFFFF"/>
              </w:rPr>
              <w:t>o</w:t>
            </w:r>
            <w:r w:rsidRPr="008E7843">
              <w:rPr>
                <w:color w:val="000000"/>
                <w:kern w:val="2"/>
                <w:szCs w:val="24"/>
                <w:shd w:val="clear" w:color="auto" w:fill="FFFFFF"/>
              </w:rPr>
              <w:t>, patvirtint</w:t>
            </w:r>
            <w:r w:rsidR="009F7E75">
              <w:rPr>
                <w:color w:val="000000"/>
                <w:kern w:val="2"/>
                <w:szCs w:val="24"/>
                <w:shd w:val="clear" w:color="auto" w:fill="FFFFFF"/>
              </w:rPr>
              <w:t>o</w:t>
            </w:r>
            <w:r w:rsidRPr="008E7843">
              <w:rPr>
                <w:color w:val="000000"/>
                <w:kern w:val="2"/>
                <w:szCs w:val="24"/>
                <w:shd w:val="clear" w:color="auto" w:fill="FFFFFF"/>
              </w:rPr>
              <w:t xml:space="preserve"> 2011 m. birželio 28 d. Lietuvos Respublikos aplinkos ministro įsakymu Nr. D1-508 „Dėl Aplinkos apsaugos kriterijų taikymo, vykdant žaliuosius pirkimus, tvarkos aprašo patvirtinimo“ 4.4.3. papunk</w:t>
            </w:r>
            <w:r>
              <w:rPr>
                <w:color w:val="000000"/>
                <w:kern w:val="2"/>
                <w:szCs w:val="24"/>
                <w:shd w:val="clear" w:color="auto" w:fill="FFFFFF"/>
              </w:rPr>
              <w:t>čiu</w:t>
            </w:r>
            <w:r w:rsidRPr="008E7843">
              <w:rPr>
                <w:color w:val="000000"/>
                <w:kern w:val="2"/>
                <w:szCs w:val="24"/>
                <w:shd w:val="clear" w:color="auto" w:fill="FFFFFF"/>
              </w:rPr>
              <w:t xml:space="preserve">: </w:t>
            </w:r>
            <w:r>
              <w:rPr>
                <w:color w:val="000000"/>
                <w:kern w:val="2"/>
                <w:szCs w:val="24"/>
                <w:shd w:val="clear" w:color="auto" w:fill="FFFFFF"/>
              </w:rPr>
              <w:t>„</w:t>
            </w:r>
            <w:r w:rsidRPr="008E7843">
              <w:rPr>
                <w:i/>
                <w:iCs/>
                <w:color w:val="000000"/>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8E7843">
              <w:rPr>
                <w:color w:val="000000"/>
                <w:kern w:val="2"/>
                <w:szCs w:val="24"/>
                <w:shd w:val="clear" w:color="auto" w:fill="FFFFFF"/>
              </w:rPr>
              <w:t>“.</w:t>
            </w:r>
          </w:p>
        </w:tc>
      </w:tr>
      <w:tr w:rsidR="008E7843" w14:paraId="71B127CD" w14:textId="77777777">
        <w:trPr>
          <w:trHeight w:val="300"/>
        </w:trPr>
        <w:tc>
          <w:tcPr>
            <w:tcW w:w="3058" w:type="dxa"/>
          </w:tcPr>
          <w:p w14:paraId="6D5C5242" w14:textId="77777777" w:rsidR="008E7843" w:rsidRDefault="008E7843" w:rsidP="008E7843">
            <w:pPr>
              <w:rPr>
                <w:b/>
                <w:kern w:val="2"/>
                <w:szCs w:val="24"/>
              </w:rPr>
            </w:pPr>
            <w:r>
              <w:rPr>
                <w:b/>
                <w:kern w:val="2"/>
                <w:szCs w:val="24"/>
              </w:rPr>
              <w:t>13.2. Su perkamomis Paslaugomis susiję socialiniai kriterijai</w:t>
            </w:r>
          </w:p>
        </w:tc>
        <w:tc>
          <w:tcPr>
            <w:tcW w:w="6477" w:type="dxa"/>
            <w:gridSpan w:val="3"/>
          </w:tcPr>
          <w:p w14:paraId="09CCACC2" w14:textId="77777777" w:rsidR="008E7843" w:rsidRDefault="008E7843" w:rsidP="008E7843">
            <w:pPr>
              <w:rPr>
                <w:color w:val="000000"/>
                <w:kern w:val="2"/>
                <w:szCs w:val="24"/>
                <w:shd w:val="clear" w:color="auto" w:fill="FFFFFF"/>
              </w:rPr>
            </w:pPr>
            <w:r>
              <w:rPr>
                <w:color w:val="000000"/>
                <w:kern w:val="2"/>
                <w:szCs w:val="24"/>
                <w:shd w:val="clear" w:color="auto" w:fill="FFFFFF"/>
              </w:rPr>
              <w:t>Netaikoma</w:t>
            </w:r>
          </w:p>
          <w:p w14:paraId="0C0C4ED8" w14:textId="77777777" w:rsidR="008E7843" w:rsidRDefault="008E7843" w:rsidP="008E7843">
            <w:pPr>
              <w:rPr>
                <w:color w:val="000000"/>
                <w:kern w:val="2"/>
                <w:szCs w:val="24"/>
                <w:shd w:val="clear" w:color="auto" w:fill="FFFFFF"/>
              </w:rPr>
            </w:pPr>
          </w:p>
          <w:p w14:paraId="7170065E" w14:textId="6ED81E28" w:rsidR="008E7843" w:rsidRDefault="008E7843" w:rsidP="008E7843">
            <w:pPr>
              <w:rPr>
                <w:color w:val="0070C0"/>
                <w:kern w:val="2"/>
                <w:szCs w:val="24"/>
              </w:rPr>
            </w:pPr>
          </w:p>
        </w:tc>
      </w:tr>
      <w:tr w:rsidR="008E7843" w14:paraId="0E3437C2" w14:textId="77777777">
        <w:trPr>
          <w:trHeight w:val="300"/>
        </w:trPr>
        <w:tc>
          <w:tcPr>
            <w:tcW w:w="9535" w:type="dxa"/>
            <w:gridSpan w:val="4"/>
          </w:tcPr>
          <w:p w14:paraId="1BD9D104" w14:textId="70CAC282" w:rsidR="008E7843" w:rsidRPr="00323E30" w:rsidRDefault="008E7843" w:rsidP="00323E30">
            <w:pPr>
              <w:jc w:val="center"/>
              <w:rPr>
                <w:b/>
                <w:kern w:val="2"/>
                <w:szCs w:val="24"/>
              </w:rPr>
            </w:pPr>
            <w:r>
              <w:rPr>
                <w:b/>
                <w:kern w:val="2"/>
                <w:szCs w:val="24"/>
              </w:rPr>
              <w:t xml:space="preserve">14. BENDRŲJŲ SĄLYGŲ PAKEITIMAI IR PAPILDYMAI </w:t>
            </w:r>
          </w:p>
        </w:tc>
      </w:tr>
      <w:tr w:rsidR="008E7843" w14:paraId="00CDF661" w14:textId="77777777">
        <w:trPr>
          <w:trHeight w:val="300"/>
        </w:trPr>
        <w:tc>
          <w:tcPr>
            <w:tcW w:w="3058" w:type="dxa"/>
          </w:tcPr>
          <w:p w14:paraId="044BD4E3" w14:textId="77777777" w:rsidR="008E7843" w:rsidRDefault="008E7843" w:rsidP="008E7843">
            <w:pPr>
              <w:rPr>
                <w:b/>
                <w:kern w:val="2"/>
                <w:szCs w:val="24"/>
              </w:rPr>
            </w:pPr>
            <w:r>
              <w:rPr>
                <w:b/>
                <w:kern w:val="2"/>
                <w:szCs w:val="24"/>
              </w:rPr>
              <w:t xml:space="preserve">14.1. </w:t>
            </w:r>
          </w:p>
        </w:tc>
        <w:tc>
          <w:tcPr>
            <w:tcW w:w="6477" w:type="dxa"/>
            <w:gridSpan w:val="3"/>
          </w:tcPr>
          <w:p w14:paraId="5BD010F1" w14:textId="77777777" w:rsidR="00590A74" w:rsidRDefault="008E7843" w:rsidP="00A56AC8">
            <w:pPr>
              <w:jc w:val="both"/>
              <w:rPr>
                <w:kern w:val="2"/>
                <w:szCs w:val="24"/>
              </w:rPr>
            </w:pPr>
            <w:r>
              <w:rPr>
                <w:kern w:val="2"/>
                <w:szCs w:val="24"/>
              </w:rPr>
              <w:t xml:space="preserve">Šalys susitaria pakeisti Sutarties Bendrųjų sąlygų </w:t>
            </w:r>
            <w:r w:rsidR="00A56AC8">
              <w:rPr>
                <w:kern w:val="2"/>
                <w:szCs w:val="24"/>
              </w:rPr>
              <w:t xml:space="preserve">17.2 </w:t>
            </w:r>
            <w:r>
              <w:rPr>
                <w:kern w:val="2"/>
                <w:szCs w:val="24"/>
              </w:rPr>
              <w:t xml:space="preserve">punktą ir išdėstyti jį nauja redakcija: </w:t>
            </w:r>
          </w:p>
          <w:p w14:paraId="71F9375E" w14:textId="7363EEE1" w:rsidR="008E7843" w:rsidRDefault="00902BE6" w:rsidP="00A56AC8">
            <w:pPr>
              <w:jc w:val="both"/>
              <w:rPr>
                <w:kern w:val="2"/>
                <w:szCs w:val="24"/>
              </w:rPr>
            </w:pPr>
            <w:r w:rsidRPr="00A56AC8">
              <w:rPr>
                <w:i/>
                <w:iCs/>
                <w:kern w:val="2"/>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taip pat taikomas, jei žala atsirado dėl konfidencialumo įsipareigojimų, asmens duomenų apsaugą reglamentuojančių teisės aktų ar intelektinės nuosavybės teisių pažeidimo</w:t>
            </w:r>
            <w:r w:rsidRPr="00902BE6">
              <w:rPr>
                <w:kern w:val="2"/>
                <w:szCs w:val="24"/>
              </w:rPr>
              <w:t>.</w:t>
            </w:r>
          </w:p>
        </w:tc>
      </w:tr>
      <w:tr w:rsidR="00590A74" w14:paraId="5405799E" w14:textId="77777777">
        <w:trPr>
          <w:trHeight w:val="300"/>
        </w:trPr>
        <w:tc>
          <w:tcPr>
            <w:tcW w:w="3058" w:type="dxa"/>
          </w:tcPr>
          <w:p w14:paraId="6F7FB905" w14:textId="4E8B03E2" w:rsidR="00590A74" w:rsidRDefault="00590A74" w:rsidP="008E7843">
            <w:pPr>
              <w:rPr>
                <w:b/>
                <w:kern w:val="2"/>
                <w:szCs w:val="24"/>
              </w:rPr>
            </w:pPr>
            <w:r>
              <w:rPr>
                <w:b/>
                <w:kern w:val="2"/>
                <w:szCs w:val="24"/>
              </w:rPr>
              <w:lastRenderedPageBreak/>
              <w:t>14.2.</w:t>
            </w:r>
          </w:p>
        </w:tc>
        <w:tc>
          <w:tcPr>
            <w:tcW w:w="6477" w:type="dxa"/>
            <w:gridSpan w:val="3"/>
          </w:tcPr>
          <w:p w14:paraId="623A5C6A" w14:textId="144F738F" w:rsidR="00590A74" w:rsidRPr="00590A74" w:rsidRDefault="00590A74" w:rsidP="00590A74">
            <w:pPr>
              <w:tabs>
                <w:tab w:val="left" w:pos="1708"/>
              </w:tabs>
              <w:jc w:val="both"/>
              <w:rPr>
                <w:szCs w:val="24"/>
              </w:rPr>
            </w:pPr>
            <w:r w:rsidRPr="00590A74">
              <w:rPr>
                <w:szCs w:val="24"/>
              </w:rPr>
              <w:t>Šalys susitaria papildyti Sutarties Bendrąsias sąlygas nurodytais punktais, tačiau kitų punktų numeracijos nekeisti. Sutarties Bendrosios sąlygos papildomos naujais 13.6. ir 13.7 punktais, kurie išdėstomi taip:</w:t>
            </w:r>
          </w:p>
          <w:p w14:paraId="73F83981" w14:textId="77777777" w:rsidR="00590A74" w:rsidRPr="00590A74" w:rsidRDefault="00590A74" w:rsidP="00590A74">
            <w:pPr>
              <w:tabs>
                <w:tab w:val="left" w:pos="1708"/>
              </w:tabs>
              <w:jc w:val="both"/>
              <w:rPr>
                <w:i/>
                <w:iCs/>
                <w:szCs w:val="24"/>
              </w:rPr>
            </w:pPr>
            <w:r w:rsidRPr="00590A74">
              <w:rPr>
                <w:i/>
                <w:iCs/>
                <w:szCs w:val="24"/>
              </w:rPr>
              <w:t>13.6. Pirkėjas sutinka, kad Sutarties vykdymo tikslu Tiekėjas turės teisę perduoti su Sutartimi susijusią dokumentaciją, įskaitant ir joje esančią Pirkėjo konfidencialią informaciją, Sutarčiai vykdyti pasitelktai Tiekėjo grupės įmonei (subrangovui) (jei taikoma), o taip pat – saugoti į Tiekėjo regioninį serverį kitoje ES valstybėje, prižiūrimą Tiekėjo subrangovo įmonės ar vienos iš jos filialų ir / ar subrangovų, su sąlyga, kad bus laikomasi to paties lygio techninių, organizacinių ir asmeninių informacijos saugumo priemonių, kurie keliami Tiekėjui. Su šia Sutartimi ir jos vykdymu susijusi dokumentacija Tiekėjo bus saugoma 10 (dešimt) metų nuo sutartinių santykių pasibaigimo, arba kiek to yra reikalaujama pagal taikytinus Lietuvos Respublikos įstatymus.</w:t>
            </w:r>
          </w:p>
          <w:p w14:paraId="11E9DE65" w14:textId="7E40FE08" w:rsidR="00590A74" w:rsidRPr="00590A74" w:rsidRDefault="00590A74" w:rsidP="00590A74">
            <w:pPr>
              <w:tabs>
                <w:tab w:val="left" w:pos="1708"/>
              </w:tabs>
              <w:jc w:val="both"/>
              <w:rPr>
                <w:szCs w:val="24"/>
              </w:rPr>
            </w:pPr>
            <w:r w:rsidRPr="00590A74">
              <w:rPr>
                <w:i/>
                <w:iCs/>
                <w:szCs w:val="24"/>
              </w:rPr>
              <w:t>13.7. Pirkėjas sutinka, kad turės teisę naudoti pagal šią Sutartį Tiekėjo suteiktas paslaugas ir jų rezultatus tik Pirkėjo ir / ar jo grupės įmonių vidaus tikslais, ir įsipareigoja be išankstinio rašytinio Tiekėjo sutikimo neatskleisti jų jokiems kitiems tretiesiems asmenims, išskyrus atvejus, kai tokia informacija privalo būti atskleista teisės aktų nustatyta tvarka.</w:t>
            </w:r>
          </w:p>
        </w:tc>
      </w:tr>
      <w:tr w:rsidR="008E7843" w14:paraId="7ED2EDF1" w14:textId="77777777">
        <w:trPr>
          <w:trHeight w:val="300"/>
        </w:trPr>
        <w:tc>
          <w:tcPr>
            <w:tcW w:w="9535" w:type="dxa"/>
            <w:gridSpan w:val="4"/>
          </w:tcPr>
          <w:p w14:paraId="689031C9" w14:textId="77777777" w:rsidR="008E7843" w:rsidRDefault="008E7843" w:rsidP="008E7843">
            <w:pPr>
              <w:jc w:val="center"/>
              <w:rPr>
                <w:b/>
                <w:kern w:val="2"/>
                <w:szCs w:val="24"/>
              </w:rPr>
            </w:pPr>
            <w:r>
              <w:rPr>
                <w:b/>
                <w:kern w:val="2"/>
                <w:szCs w:val="24"/>
              </w:rPr>
              <w:t>15. SUTARTIES PRIEDAI</w:t>
            </w:r>
          </w:p>
        </w:tc>
      </w:tr>
      <w:tr w:rsidR="008E7843" w14:paraId="43B17553" w14:textId="77777777">
        <w:trPr>
          <w:trHeight w:val="300"/>
        </w:trPr>
        <w:tc>
          <w:tcPr>
            <w:tcW w:w="3058" w:type="dxa"/>
          </w:tcPr>
          <w:p w14:paraId="7CFF3567" w14:textId="77777777" w:rsidR="008E7843" w:rsidRDefault="008E7843" w:rsidP="008E7843">
            <w:pPr>
              <w:jc w:val="center"/>
              <w:rPr>
                <w:b/>
                <w:kern w:val="2"/>
                <w:szCs w:val="24"/>
              </w:rPr>
            </w:pPr>
            <w:r>
              <w:rPr>
                <w:b/>
                <w:kern w:val="2"/>
                <w:szCs w:val="24"/>
              </w:rPr>
              <w:t>15.1. Priedas Nr. 1</w:t>
            </w:r>
          </w:p>
        </w:tc>
        <w:tc>
          <w:tcPr>
            <w:tcW w:w="6477" w:type="dxa"/>
            <w:gridSpan w:val="3"/>
          </w:tcPr>
          <w:p w14:paraId="65B09E30" w14:textId="08327711" w:rsidR="008E7843" w:rsidRPr="008E7843" w:rsidRDefault="008E7843" w:rsidP="008E7843">
            <w:pPr>
              <w:rPr>
                <w:bCs/>
                <w:kern w:val="2"/>
                <w:szCs w:val="24"/>
              </w:rPr>
            </w:pPr>
            <w:r w:rsidRPr="008E7843">
              <w:rPr>
                <w:bCs/>
                <w:kern w:val="2"/>
                <w:szCs w:val="24"/>
              </w:rPr>
              <w:t>„Techninė specifikacija“</w:t>
            </w:r>
          </w:p>
        </w:tc>
      </w:tr>
      <w:tr w:rsidR="008E7843" w14:paraId="2CC1D4F0" w14:textId="77777777">
        <w:trPr>
          <w:trHeight w:val="300"/>
        </w:trPr>
        <w:tc>
          <w:tcPr>
            <w:tcW w:w="3058" w:type="dxa"/>
          </w:tcPr>
          <w:p w14:paraId="09EEBB7C" w14:textId="77777777" w:rsidR="008E7843" w:rsidRDefault="008E7843" w:rsidP="008E7843">
            <w:pPr>
              <w:jc w:val="center"/>
              <w:rPr>
                <w:b/>
                <w:kern w:val="2"/>
                <w:szCs w:val="24"/>
              </w:rPr>
            </w:pPr>
            <w:r>
              <w:rPr>
                <w:b/>
                <w:kern w:val="2"/>
                <w:szCs w:val="24"/>
              </w:rPr>
              <w:t>15.2. Priedas Nr. 2</w:t>
            </w:r>
          </w:p>
        </w:tc>
        <w:tc>
          <w:tcPr>
            <w:tcW w:w="6477" w:type="dxa"/>
            <w:gridSpan w:val="3"/>
          </w:tcPr>
          <w:p w14:paraId="269B3EB8" w14:textId="52CB9467" w:rsidR="008E7843" w:rsidRPr="008E7843" w:rsidRDefault="008E7843" w:rsidP="008E7843">
            <w:pPr>
              <w:rPr>
                <w:bCs/>
                <w:kern w:val="2"/>
                <w:szCs w:val="24"/>
              </w:rPr>
            </w:pPr>
            <w:r w:rsidRPr="008E7843">
              <w:rPr>
                <w:bCs/>
                <w:kern w:val="2"/>
                <w:szCs w:val="24"/>
              </w:rPr>
              <w:t>„Pasiūlymas“</w:t>
            </w:r>
          </w:p>
        </w:tc>
      </w:tr>
      <w:tr w:rsidR="008E7843" w14:paraId="58745085" w14:textId="77777777">
        <w:trPr>
          <w:trHeight w:val="300"/>
        </w:trPr>
        <w:tc>
          <w:tcPr>
            <w:tcW w:w="3058" w:type="dxa"/>
          </w:tcPr>
          <w:p w14:paraId="2312C897" w14:textId="77777777" w:rsidR="008E7843" w:rsidRDefault="008E7843" w:rsidP="008E7843">
            <w:pPr>
              <w:jc w:val="center"/>
              <w:rPr>
                <w:b/>
                <w:kern w:val="2"/>
                <w:szCs w:val="24"/>
              </w:rPr>
            </w:pPr>
            <w:r>
              <w:rPr>
                <w:b/>
                <w:kern w:val="2"/>
                <w:szCs w:val="24"/>
              </w:rPr>
              <w:t>15.3. Priedas Nr. 3</w:t>
            </w:r>
          </w:p>
        </w:tc>
        <w:tc>
          <w:tcPr>
            <w:tcW w:w="6477" w:type="dxa"/>
            <w:gridSpan w:val="3"/>
          </w:tcPr>
          <w:p w14:paraId="22A614AF" w14:textId="4438529E" w:rsidR="008E7843" w:rsidRPr="008E7843" w:rsidRDefault="008E7843" w:rsidP="008E7843">
            <w:pPr>
              <w:jc w:val="both"/>
              <w:rPr>
                <w:bCs/>
                <w:kern w:val="2"/>
                <w:szCs w:val="24"/>
              </w:rPr>
            </w:pPr>
            <w:r w:rsidRPr="008E7843">
              <w:rPr>
                <w:bCs/>
                <w:kern w:val="2"/>
                <w:szCs w:val="24"/>
              </w:rPr>
              <w:t>„Sutarties vykdymui pasitelkiami subtiekėjai ir (ar) specialistai“</w:t>
            </w:r>
          </w:p>
        </w:tc>
      </w:tr>
      <w:tr w:rsidR="008E7843" w14:paraId="278F6726" w14:textId="77777777">
        <w:tc>
          <w:tcPr>
            <w:tcW w:w="9535" w:type="dxa"/>
            <w:gridSpan w:val="4"/>
          </w:tcPr>
          <w:p w14:paraId="306ED934" w14:textId="77777777" w:rsidR="008E7843" w:rsidRDefault="008E7843" w:rsidP="008E7843">
            <w:pPr>
              <w:jc w:val="center"/>
              <w:rPr>
                <w:b/>
                <w:kern w:val="2"/>
                <w:szCs w:val="24"/>
              </w:rPr>
            </w:pPr>
            <w:r>
              <w:rPr>
                <w:b/>
                <w:kern w:val="2"/>
                <w:szCs w:val="24"/>
              </w:rPr>
              <w:t>16. ŠALIŲ ATSTOVŲ PARAŠAI</w:t>
            </w:r>
          </w:p>
        </w:tc>
      </w:tr>
      <w:tr w:rsidR="008E7843" w14:paraId="1A4801F8" w14:textId="77777777">
        <w:tc>
          <w:tcPr>
            <w:tcW w:w="5224" w:type="dxa"/>
            <w:gridSpan w:val="3"/>
          </w:tcPr>
          <w:p w14:paraId="4374ECAE" w14:textId="77777777" w:rsidR="008E7843" w:rsidRDefault="008E7843" w:rsidP="008E7843">
            <w:pPr>
              <w:jc w:val="center"/>
              <w:rPr>
                <w:b/>
                <w:kern w:val="2"/>
                <w:szCs w:val="24"/>
              </w:rPr>
            </w:pPr>
            <w:r>
              <w:rPr>
                <w:b/>
                <w:kern w:val="2"/>
                <w:szCs w:val="24"/>
              </w:rPr>
              <w:t>PIRKĖJAS</w:t>
            </w:r>
          </w:p>
        </w:tc>
        <w:tc>
          <w:tcPr>
            <w:tcW w:w="4311" w:type="dxa"/>
          </w:tcPr>
          <w:p w14:paraId="77A89ACF" w14:textId="77777777" w:rsidR="008E7843" w:rsidRDefault="008E7843" w:rsidP="008E7843">
            <w:pPr>
              <w:jc w:val="center"/>
              <w:rPr>
                <w:b/>
                <w:kern w:val="2"/>
                <w:szCs w:val="24"/>
              </w:rPr>
            </w:pPr>
            <w:r>
              <w:rPr>
                <w:b/>
                <w:kern w:val="2"/>
                <w:szCs w:val="24"/>
              </w:rPr>
              <w:t>TIEKĖJAS</w:t>
            </w:r>
          </w:p>
        </w:tc>
      </w:tr>
      <w:tr w:rsidR="008E7843" w14:paraId="21CAB534" w14:textId="77777777">
        <w:tc>
          <w:tcPr>
            <w:tcW w:w="5224" w:type="dxa"/>
            <w:gridSpan w:val="3"/>
          </w:tcPr>
          <w:p w14:paraId="578049DB" w14:textId="77777777" w:rsidR="008E7843" w:rsidRPr="008E7843" w:rsidRDefault="008E7843" w:rsidP="008E7843">
            <w:pPr>
              <w:jc w:val="center"/>
              <w:rPr>
                <w:kern w:val="2"/>
                <w:szCs w:val="24"/>
              </w:rPr>
            </w:pPr>
            <w:r w:rsidRPr="008E7843">
              <w:rPr>
                <w:kern w:val="2"/>
                <w:szCs w:val="24"/>
              </w:rPr>
              <w:t>(</w:t>
            </w:r>
            <w:r w:rsidRPr="008E7843">
              <w:rPr>
                <w:i/>
                <w:iCs/>
                <w:kern w:val="2"/>
                <w:szCs w:val="24"/>
              </w:rPr>
              <w:t>nurodomos atstovo pareigos, vardas, pavardė</w:t>
            </w:r>
            <w:r w:rsidRPr="008E7843">
              <w:rPr>
                <w:kern w:val="2"/>
                <w:szCs w:val="24"/>
              </w:rPr>
              <w:t>)</w:t>
            </w:r>
          </w:p>
        </w:tc>
        <w:tc>
          <w:tcPr>
            <w:tcW w:w="4311" w:type="dxa"/>
          </w:tcPr>
          <w:p w14:paraId="6F9E2A53" w14:textId="77777777" w:rsidR="008E7843" w:rsidRPr="008E7843" w:rsidRDefault="008E7843" w:rsidP="008E7843">
            <w:pPr>
              <w:jc w:val="center"/>
              <w:rPr>
                <w:b/>
                <w:kern w:val="2"/>
                <w:szCs w:val="24"/>
              </w:rPr>
            </w:pPr>
            <w:r w:rsidRPr="008E7843">
              <w:rPr>
                <w:kern w:val="2"/>
                <w:szCs w:val="24"/>
              </w:rPr>
              <w:t>(</w:t>
            </w:r>
            <w:r w:rsidRPr="008E7843">
              <w:rPr>
                <w:i/>
                <w:iCs/>
                <w:kern w:val="2"/>
                <w:szCs w:val="24"/>
              </w:rPr>
              <w:t>nurodomos atstovo pareigos, vardas, pavardė</w:t>
            </w:r>
            <w:r w:rsidRPr="008E7843">
              <w:rPr>
                <w:kern w:val="2"/>
                <w:szCs w:val="24"/>
              </w:rPr>
              <w:t>)</w:t>
            </w:r>
          </w:p>
        </w:tc>
      </w:tr>
      <w:tr w:rsidR="008E7843" w14:paraId="0C834F1B" w14:textId="77777777" w:rsidTr="00590A74">
        <w:trPr>
          <w:trHeight w:val="699"/>
        </w:trPr>
        <w:tc>
          <w:tcPr>
            <w:tcW w:w="5224" w:type="dxa"/>
            <w:gridSpan w:val="3"/>
          </w:tcPr>
          <w:p w14:paraId="789659E3" w14:textId="77777777" w:rsidR="008E7843" w:rsidRPr="008E7843" w:rsidRDefault="008E7843" w:rsidP="008E7843">
            <w:pPr>
              <w:jc w:val="center"/>
              <w:rPr>
                <w:b/>
                <w:kern w:val="2"/>
                <w:szCs w:val="24"/>
              </w:rPr>
            </w:pPr>
          </w:p>
          <w:p w14:paraId="449ED037" w14:textId="122ADEB2" w:rsidR="008E7843" w:rsidRPr="008E7843" w:rsidRDefault="008E7843" w:rsidP="00590A74">
            <w:pPr>
              <w:jc w:val="center"/>
              <w:rPr>
                <w:b/>
                <w:kern w:val="2"/>
                <w:szCs w:val="24"/>
              </w:rPr>
            </w:pPr>
            <w:r w:rsidRPr="008E7843">
              <w:rPr>
                <w:b/>
                <w:kern w:val="2"/>
                <w:szCs w:val="24"/>
              </w:rPr>
              <w:t>(parašas)</w:t>
            </w:r>
          </w:p>
        </w:tc>
        <w:tc>
          <w:tcPr>
            <w:tcW w:w="4311" w:type="dxa"/>
          </w:tcPr>
          <w:p w14:paraId="1BA6AD11" w14:textId="77777777" w:rsidR="008E7843" w:rsidRPr="008E7843" w:rsidRDefault="008E7843" w:rsidP="008E7843">
            <w:pPr>
              <w:jc w:val="center"/>
              <w:rPr>
                <w:b/>
                <w:kern w:val="2"/>
                <w:szCs w:val="24"/>
              </w:rPr>
            </w:pPr>
          </w:p>
          <w:p w14:paraId="644A2BE8" w14:textId="77777777" w:rsidR="008E7843" w:rsidRPr="008E7843" w:rsidRDefault="008E7843" w:rsidP="008E7843">
            <w:pPr>
              <w:jc w:val="center"/>
              <w:rPr>
                <w:b/>
                <w:kern w:val="2"/>
                <w:szCs w:val="24"/>
              </w:rPr>
            </w:pPr>
            <w:r w:rsidRPr="008E7843">
              <w:rPr>
                <w:b/>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84D03D2" w14:textId="11AE0DA3" w:rsidR="00A56AC8" w:rsidRDefault="00A56AC8"/>
    <w:p w14:paraId="6F9434C0" w14:textId="77777777" w:rsidR="00A56AC8" w:rsidRDefault="00A56AC8" w:rsidP="00A56AC8">
      <w:pPr>
        <w:spacing w:line="276" w:lineRule="auto"/>
        <w:jc w:val="center"/>
        <w:rPr>
          <w:b/>
          <w:caps/>
        </w:rPr>
      </w:pPr>
      <w:r>
        <w:rPr>
          <w:b/>
          <w:caps/>
        </w:rPr>
        <w:t>PASLAUGŲ pirkimo</w:t>
      </w:r>
      <w:r>
        <w:rPr>
          <w:rFonts w:eastAsia="Arial"/>
        </w:rPr>
        <w:t>–</w:t>
      </w:r>
      <w:r>
        <w:rPr>
          <w:b/>
          <w:caps/>
        </w:rPr>
        <w:t>pardavimo sutarties Bendrosios sąlygos</w:t>
      </w:r>
    </w:p>
    <w:p w14:paraId="23B89F77" w14:textId="77777777" w:rsidR="00A56AC8" w:rsidRDefault="00A56AC8" w:rsidP="00A56AC8">
      <w:pPr>
        <w:spacing w:line="276" w:lineRule="auto"/>
        <w:jc w:val="center"/>
      </w:pPr>
    </w:p>
    <w:p w14:paraId="7CCA597D" w14:textId="77777777" w:rsidR="00A56AC8" w:rsidRDefault="00A56AC8" w:rsidP="00A56AC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D818A0" w14:textId="77777777" w:rsidR="00A56AC8" w:rsidRDefault="00A56AC8" w:rsidP="00A56AC8">
      <w:pPr>
        <w:keepNext/>
        <w:keepLines/>
        <w:tabs>
          <w:tab w:val="left" w:pos="426"/>
        </w:tabs>
        <w:spacing w:line="276" w:lineRule="auto"/>
        <w:jc w:val="both"/>
        <w:rPr>
          <w:rFonts w:eastAsia="Cambria"/>
          <w:b/>
          <w:bCs/>
          <w:caps/>
          <w14:numSpacing w14:val="tabular"/>
        </w:rPr>
      </w:pPr>
    </w:p>
    <w:p w14:paraId="7235BB04" w14:textId="77777777" w:rsidR="00A56AC8" w:rsidRDefault="00A56AC8" w:rsidP="00A56AC8">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548344" w14:textId="77777777" w:rsidR="00A56AC8" w:rsidRDefault="00A56AC8" w:rsidP="00A56AC8">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F3C7017" w14:textId="77777777" w:rsidR="00A56AC8" w:rsidRDefault="00A56AC8" w:rsidP="00A56AC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A4F88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DF022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63357D"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07DEA5" w14:textId="77777777" w:rsidR="00A56AC8" w:rsidRDefault="00A56AC8" w:rsidP="00A56AC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5187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BB758E2" w14:textId="77777777" w:rsidR="00A56AC8" w:rsidRDefault="00A56AC8" w:rsidP="00A56AC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D98190" w14:textId="77777777" w:rsidR="00A56AC8" w:rsidRDefault="00A56AC8" w:rsidP="00A56AC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A4C324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3193C6"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0FF05CC"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28E281E"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2A5EBE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57D11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DFC2BF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E2FF582" w14:textId="77777777" w:rsidR="00A56AC8" w:rsidRDefault="00A56AC8" w:rsidP="00A56AC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0EA2DFA" w14:textId="77777777" w:rsidR="00A56AC8" w:rsidRDefault="00A56AC8" w:rsidP="00A56AC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F2C10A"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5E461B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859574" w14:textId="77777777" w:rsidR="00A56AC8" w:rsidRDefault="00A56AC8" w:rsidP="00A56AC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C3532B" w14:textId="77777777" w:rsidR="00A56AC8" w:rsidRDefault="00A56AC8" w:rsidP="00A56AC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05A4BCC"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131AAD46" w14:textId="77777777" w:rsidR="00A56AC8" w:rsidRDefault="00A56AC8" w:rsidP="00A56AC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17619F2" w14:textId="77777777" w:rsidR="00A56AC8" w:rsidRDefault="00A56AC8" w:rsidP="00A56AC8">
      <w:pPr>
        <w:keepNext/>
        <w:keepLines/>
        <w:tabs>
          <w:tab w:val="left" w:pos="567"/>
        </w:tabs>
        <w:spacing w:line="276" w:lineRule="auto"/>
        <w:ind w:left="792"/>
        <w:jc w:val="both"/>
        <w:rPr>
          <w:rFonts w:eastAsia="Cambria"/>
          <w:b/>
          <w:bCs/>
          <w14:numSpacing w14:val="tabular"/>
        </w:rPr>
      </w:pPr>
    </w:p>
    <w:p w14:paraId="2ACDFF4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C720A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3BC40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DC022E"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F4C7D0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660323"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8931E04"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EF38A8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15EEF4"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47CC9EE"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5B674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7961B5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4A468F8"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125BD60D"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82F7009"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7EE9F5C3"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0863AA4" w14:textId="77777777" w:rsidR="00A56AC8" w:rsidRDefault="00A56AC8" w:rsidP="00A56AC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8488B5" w14:textId="77777777" w:rsidR="00A56AC8" w:rsidRDefault="00A56AC8" w:rsidP="00A56AC8">
      <w:pPr>
        <w:tabs>
          <w:tab w:val="left" w:pos="709"/>
        </w:tabs>
        <w:spacing w:line="276" w:lineRule="auto"/>
        <w:jc w:val="both"/>
        <w:outlineLvl w:val="2"/>
        <w:rPr>
          <w:rFonts w:eastAsia="Trebuchet MS"/>
          <w:bCs/>
        </w:rPr>
      </w:pPr>
      <w:r>
        <w:rPr>
          <w:rFonts w:eastAsia="Trebuchet MS"/>
          <w:bCs/>
        </w:rPr>
        <w:t>1.3.1.2. Specialiosios sąlygos;</w:t>
      </w:r>
    </w:p>
    <w:p w14:paraId="3F7D6D95" w14:textId="77777777" w:rsidR="00A56AC8" w:rsidRDefault="00A56AC8" w:rsidP="00A56AC8">
      <w:pPr>
        <w:tabs>
          <w:tab w:val="left" w:pos="709"/>
        </w:tabs>
        <w:spacing w:line="276" w:lineRule="auto"/>
        <w:jc w:val="both"/>
        <w:outlineLvl w:val="2"/>
        <w:rPr>
          <w:rFonts w:eastAsia="Trebuchet MS"/>
          <w:bCs/>
        </w:rPr>
      </w:pPr>
      <w:r>
        <w:rPr>
          <w:rFonts w:eastAsia="Trebuchet MS"/>
          <w:bCs/>
        </w:rPr>
        <w:t>1.3.1.3. Bendrosios sąlygos;</w:t>
      </w:r>
    </w:p>
    <w:p w14:paraId="49E1C133" w14:textId="77777777" w:rsidR="00A56AC8" w:rsidRDefault="00A56AC8" w:rsidP="00A56AC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BD93B9" w14:textId="77777777" w:rsidR="00A56AC8" w:rsidRDefault="00A56AC8" w:rsidP="00A56AC8">
      <w:pPr>
        <w:tabs>
          <w:tab w:val="left" w:pos="709"/>
        </w:tabs>
        <w:spacing w:line="276" w:lineRule="auto"/>
        <w:jc w:val="both"/>
        <w:outlineLvl w:val="2"/>
        <w:rPr>
          <w:rFonts w:eastAsia="Trebuchet MS"/>
          <w:bCs/>
        </w:rPr>
      </w:pPr>
      <w:r>
        <w:rPr>
          <w:rFonts w:eastAsia="Trebuchet MS"/>
          <w:bCs/>
        </w:rPr>
        <w:t>1.3.1.5. Pasiūlymas;</w:t>
      </w:r>
    </w:p>
    <w:p w14:paraId="27D90403" w14:textId="77777777" w:rsidR="00A56AC8" w:rsidRDefault="00A56AC8" w:rsidP="00A56AC8">
      <w:pPr>
        <w:tabs>
          <w:tab w:val="left" w:pos="709"/>
        </w:tabs>
        <w:spacing w:line="276" w:lineRule="auto"/>
        <w:jc w:val="both"/>
        <w:outlineLvl w:val="2"/>
        <w:rPr>
          <w:rFonts w:eastAsia="Trebuchet MS"/>
          <w:bCs/>
        </w:rPr>
      </w:pPr>
      <w:r>
        <w:rPr>
          <w:rFonts w:eastAsia="Trebuchet MS"/>
          <w:bCs/>
        </w:rPr>
        <w:t>1.3.1.6. Kiti Specialiosiose sąlygose išvardinti priedai.</w:t>
      </w:r>
    </w:p>
    <w:p w14:paraId="4B7BBED5"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554BFC0"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4D28C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E232A92"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362504AC"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53107F6"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both"/>
        <w:rPr>
          <w:rFonts w:eastAsia="Arial"/>
          <w:b/>
          <w:caps/>
        </w:rPr>
      </w:pPr>
    </w:p>
    <w:p w14:paraId="050B3B2B" w14:textId="77777777" w:rsidR="00A56AC8" w:rsidRDefault="00A56AC8" w:rsidP="00A56AC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AE98916" w14:textId="77777777" w:rsidR="00A56AC8" w:rsidRDefault="00A56AC8" w:rsidP="00A56AC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C3CC7C5" w14:textId="77777777" w:rsidR="00A56AC8" w:rsidRDefault="00A56AC8" w:rsidP="00A56AC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2C87B94" w14:textId="77777777" w:rsidR="00A56AC8" w:rsidRDefault="00A56AC8" w:rsidP="00A56AC8">
      <w:pPr>
        <w:widowControl w:val="0"/>
        <w:tabs>
          <w:tab w:val="left" w:pos="426"/>
          <w:tab w:val="left" w:pos="567"/>
          <w:tab w:val="left" w:pos="851"/>
          <w:tab w:val="left" w:pos="992"/>
          <w:tab w:val="left" w:pos="1134"/>
        </w:tabs>
        <w:spacing w:line="276" w:lineRule="auto"/>
        <w:jc w:val="both"/>
        <w:rPr>
          <w:rFonts w:eastAsia="Arial"/>
        </w:rPr>
      </w:pPr>
    </w:p>
    <w:p w14:paraId="30399A48"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CE09ADE" w14:textId="77777777" w:rsidR="00A56AC8" w:rsidRDefault="00A56AC8" w:rsidP="00A56AC8">
      <w:pPr>
        <w:keepNext/>
        <w:keepLines/>
        <w:widowControl w:val="0"/>
        <w:tabs>
          <w:tab w:val="left" w:pos="284"/>
          <w:tab w:val="left" w:pos="567"/>
          <w:tab w:val="left" w:pos="851"/>
          <w:tab w:val="left" w:pos="992"/>
          <w:tab w:val="left" w:pos="1134"/>
        </w:tabs>
        <w:spacing w:line="276" w:lineRule="auto"/>
        <w:rPr>
          <w:rFonts w:eastAsia="Arial"/>
          <w:b/>
          <w:caps/>
        </w:rPr>
      </w:pPr>
    </w:p>
    <w:p w14:paraId="3FA200E7" w14:textId="77777777" w:rsidR="00A56AC8" w:rsidRDefault="00A56AC8" w:rsidP="00A56AC8">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50977FB" w14:textId="77777777" w:rsidR="00A56AC8" w:rsidRDefault="00A56AC8" w:rsidP="00A56AC8">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174CBEC3"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63F0BD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B712F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960A843"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C23F44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A5EE46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6D9F2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9809E6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6497E1A"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bCs/>
        </w:rPr>
      </w:pPr>
    </w:p>
    <w:p w14:paraId="2C779D7D"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3E1896C"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bCs/>
        </w:rPr>
      </w:pPr>
    </w:p>
    <w:p w14:paraId="7E61B2DF" w14:textId="77777777" w:rsidR="00A56AC8" w:rsidRDefault="00A56AC8" w:rsidP="00A56AC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5180F86" w14:textId="77777777" w:rsidR="00A56AC8" w:rsidRDefault="00A56AC8" w:rsidP="00A56AC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7183A8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78B403D" w14:textId="77777777" w:rsidR="00A56AC8" w:rsidRDefault="00A56AC8" w:rsidP="00A56AC8">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42C3828" w14:textId="77777777" w:rsidR="00A56AC8" w:rsidRDefault="00A56AC8" w:rsidP="00A56AC8">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F7321C2" w14:textId="77777777" w:rsidR="00A56AC8" w:rsidRDefault="00A56AC8" w:rsidP="00A56AC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EE2F767" w14:textId="77777777" w:rsidR="00A56AC8" w:rsidRDefault="00A56AC8" w:rsidP="00A56AC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3A01DC" w14:textId="77777777" w:rsidR="00A56AC8" w:rsidRDefault="00A56AC8" w:rsidP="00A56AC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0662DC9" w14:textId="77777777" w:rsidR="00A56AC8" w:rsidRDefault="00A56AC8" w:rsidP="00A56AC8">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F76231" w14:textId="77777777" w:rsidR="00A56AC8" w:rsidRDefault="00A56AC8" w:rsidP="00A56AC8">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7EDA66" w14:textId="77777777" w:rsidR="00A56AC8" w:rsidRDefault="00A56AC8" w:rsidP="00A56AC8">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08D6AC6" w14:textId="77777777" w:rsidR="00A56AC8" w:rsidRDefault="00A56AC8" w:rsidP="00A56AC8">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C46012E" w14:textId="77777777" w:rsidR="00A56AC8" w:rsidRDefault="00A56AC8" w:rsidP="00A56AC8">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4A7ED9E" w14:textId="77777777" w:rsidR="00A56AC8" w:rsidRDefault="00A56AC8" w:rsidP="00A56AC8">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953B12B" w14:textId="77777777" w:rsidR="00A56AC8" w:rsidRDefault="00A56AC8" w:rsidP="00A56AC8">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0B8AE" w14:textId="77777777" w:rsidR="00A56AC8" w:rsidRDefault="00A56AC8" w:rsidP="00A56AC8">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E79C0ED" w14:textId="77777777" w:rsidR="00A56AC8" w:rsidRDefault="00A56AC8" w:rsidP="00A56AC8">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FEB3C81" w14:textId="77777777" w:rsidR="00A56AC8" w:rsidRDefault="00A56AC8" w:rsidP="00A56AC8">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E7D1D17" w14:textId="77777777" w:rsidR="00A56AC8" w:rsidRDefault="00A56AC8" w:rsidP="00A56AC8">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0D201DB" w14:textId="77777777" w:rsidR="00A56AC8" w:rsidRDefault="00A56AC8" w:rsidP="00A56AC8">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9DE3D5" w14:textId="77777777" w:rsidR="00A56AC8" w:rsidRDefault="00A56AC8" w:rsidP="00A56AC8">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A41D6" w14:textId="77777777" w:rsidR="00A56AC8" w:rsidRDefault="00A56AC8" w:rsidP="00A56AC8">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FC9852" w14:textId="77777777" w:rsidR="00A56AC8" w:rsidRDefault="00A56AC8" w:rsidP="00A56AC8">
      <w:pPr>
        <w:widowControl w:val="0"/>
        <w:tabs>
          <w:tab w:val="left" w:pos="567"/>
          <w:tab w:val="left" w:pos="851"/>
          <w:tab w:val="left" w:pos="992"/>
          <w:tab w:val="left" w:pos="1134"/>
        </w:tabs>
        <w:spacing w:line="276" w:lineRule="auto"/>
        <w:jc w:val="both"/>
        <w:rPr>
          <w:rFonts w:eastAsia="Cambria"/>
          <w:b/>
          <w:bCs/>
          <w:shd w:val="clear" w:color="auto" w:fill="FFFFFF"/>
        </w:rPr>
      </w:pPr>
    </w:p>
    <w:p w14:paraId="396C32A5" w14:textId="77777777" w:rsidR="00A56AC8" w:rsidRDefault="00A56AC8" w:rsidP="00A56AC8">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DFA7E8" w14:textId="77777777" w:rsidR="00A56AC8" w:rsidRDefault="00A56AC8" w:rsidP="00A56AC8">
      <w:pPr>
        <w:widowControl w:val="0"/>
        <w:tabs>
          <w:tab w:val="left" w:pos="567"/>
        </w:tabs>
        <w:spacing w:line="276" w:lineRule="auto"/>
        <w:jc w:val="both"/>
        <w:rPr>
          <w:rFonts w:eastAsia="Cambria"/>
          <w:b/>
          <w:bCs/>
        </w:rPr>
      </w:pPr>
    </w:p>
    <w:p w14:paraId="4D391917" w14:textId="77777777" w:rsidR="00A56AC8" w:rsidRDefault="00A56AC8" w:rsidP="00A56AC8">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846ED5"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9CB54C"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FE40F3C"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B29367B"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71BE3AD"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3FA3944" w14:textId="77777777" w:rsidR="00A56AC8" w:rsidRDefault="00A56AC8" w:rsidP="00A56AC8">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73C23D" w14:textId="77777777" w:rsidR="00A56AC8" w:rsidRDefault="00A56AC8" w:rsidP="00A56AC8">
      <w:pPr>
        <w:widowControl w:val="0"/>
        <w:tabs>
          <w:tab w:val="left" w:pos="567"/>
          <w:tab w:val="left" w:pos="851"/>
          <w:tab w:val="left" w:pos="992"/>
          <w:tab w:val="left" w:pos="1134"/>
        </w:tabs>
        <w:spacing w:line="276" w:lineRule="auto"/>
        <w:jc w:val="both"/>
        <w:rPr>
          <w:rFonts w:eastAsia="Cambria"/>
          <w:b/>
          <w:bCs/>
        </w:rPr>
      </w:pPr>
    </w:p>
    <w:p w14:paraId="00EF8484"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FBB7439"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5566985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EFC4C8"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5D11D0"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811448"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F3DF15"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DC1E2B3" w14:textId="77777777" w:rsidR="00A56AC8" w:rsidRDefault="00A56AC8" w:rsidP="00A56AC8">
      <w:pPr>
        <w:widowControl w:val="0"/>
        <w:tabs>
          <w:tab w:val="left" w:pos="567"/>
          <w:tab w:val="left" w:pos="851"/>
          <w:tab w:val="left" w:pos="992"/>
          <w:tab w:val="left" w:pos="1134"/>
        </w:tabs>
        <w:spacing w:line="276" w:lineRule="auto"/>
        <w:jc w:val="both"/>
        <w:rPr>
          <w:rFonts w:eastAsia="Cambria"/>
          <w:b/>
          <w:bCs/>
        </w:rPr>
      </w:pPr>
    </w:p>
    <w:p w14:paraId="5222BE19" w14:textId="77777777" w:rsidR="00A56AC8" w:rsidRDefault="00A56AC8" w:rsidP="00A56AC8">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E3B374" w14:textId="77777777" w:rsidR="00A56AC8" w:rsidRDefault="00A56AC8" w:rsidP="00A56AC8">
      <w:pPr>
        <w:widowControl w:val="0"/>
        <w:tabs>
          <w:tab w:val="left" w:pos="567"/>
          <w:tab w:val="left" w:pos="851"/>
          <w:tab w:val="left" w:pos="992"/>
          <w:tab w:val="left" w:pos="1134"/>
        </w:tabs>
        <w:spacing w:line="276" w:lineRule="auto"/>
        <w:jc w:val="both"/>
        <w:rPr>
          <w:rFonts w:eastAsia="Arial"/>
          <w:b/>
          <w:caps/>
          <w:smallCaps/>
        </w:rPr>
      </w:pPr>
    </w:p>
    <w:p w14:paraId="4F6831F8"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51E636" w14:textId="77777777" w:rsidR="00A56AC8" w:rsidRDefault="00A56AC8" w:rsidP="00A56AC8">
      <w:pPr>
        <w:keepNext/>
        <w:keepLines/>
        <w:widowControl w:val="0"/>
        <w:tabs>
          <w:tab w:val="left" w:pos="567"/>
          <w:tab w:val="left" w:pos="851"/>
          <w:tab w:val="left" w:pos="992"/>
          <w:tab w:val="left" w:pos="1134"/>
        </w:tabs>
        <w:spacing w:line="276" w:lineRule="auto"/>
        <w:outlineLvl w:val="1"/>
        <w:rPr>
          <w:rFonts w:eastAsia="Arial"/>
          <w:b/>
        </w:rPr>
      </w:pPr>
    </w:p>
    <w:p w14:paraId="3FF98DC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C0849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BACC19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8BCB65" w14:textId="77777777" w:rsidR="00A56AC8" w:rsidRDefault="00A56AC8" w:rsidP="00A56AC8">
      <w:pPr>
        <w:widowControl w:val="0"/>
        <w:tabs>
          <w:tab w:val="left" w:pos="567"/>
          <w:tab w:val="left" w:pos="851"/>
          <w:tab w:val="left" w:pos="992"/>
          <w:tab w:val="left" w:pos="1134"/>
        </w:tabs>
        <w:spacing w:line="276" w:lineRule="auto"/>
        <w:ind w:firstLine="53"/>
        <w:jc w:val="both"/>
        <w:rPr>
          <w:rFonts w:eastAsia="Arial"/>
          <w:b/>
          <w:bCs/>
        </w:rPr>
      </w:pPr>
    </w:p>
    <w:p w14:paraId="5706C02D"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075A10"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6A16D7E0"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6491D5"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23B499B"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83A61C"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b/>
          <w:bCs/>
        </w:rPr>
      </w:pPr>
    </w:p>
    <w:p w14:paraId="4088621A"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B2868CB" w14:textId="77777777" w:rsidR="00A56AC8" w:rsidRDefault="00A56AC8" w:rsidP="00A56AC8">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68491C6B"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7D42B8E"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97DC01"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DFB7AE"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b/>
          <w:bCs/>
        </w:rPr>
      </w:pPr>
    </w:p>
    <w:p w14:paraId="56965338"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037BCF" w14:textId="77777777" w:rsidR="00A56AC8" w:rsidRDefault="00A56AC8" w:rsidP="00A56AC8">
      <w:pPr>
        <w:keepNext/>
        <w:keepLines/>
        <w:widowControl w:val="0"/>
        <w:tabs>
          <w:tab w:val="left" w:pos="426"/>
          <w:tab w:val="left" w:pos="567"/>
          <w:tab w:val="left" w:pos="851"/>
          <w:tab w:val="left" w:pos="992"/>
          <w:tab w:val="left" w:pos="1134"/>
        </w:tabs>
        <w:spacing w:line="276" w:lineRule="auto"/>
        <w:rPr>
          <w:rFonts w:eastAsia="Arial"/>
          <w:b/>
          <w:caps/>
        </w:rPr>
      </w:pPr>
    </w:p>
    <w:p w14:paraId="00B1A6B2"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A549CC2" w14:textId="77777777" w:rsidR="00A56AC8" w:rsidRDefault="00A56AC8" w:rsidP="00A56AC8">
      <w:pPr>
        <w:keepNext/>
        <w:keepLines/>
        <w:widowControl w:val="0"/>
        <w:tabs>
          <w:tab w:val="left" w:pos="567"/>
          <w:tab w:val="left" w:pos="851"/>
          <w:tab w:val="left" w:pos="992"/>
          <w:tab w:val="left" w:pos="1134"/>
        </w:tabs>
        <w:spacing w:line="276" w:lineRule="auto"/>
        <w:outlineLvl w:val="1"/>
        <w:rPr>
          <w:rFonts w:eastAsia="Arial"/>
          <w:b/>
        </w:rPr>
      </w:pPr>
    </w:p>
    <w:p w14:paraId="5B0E8AC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7EDEFF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1BDF7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5911C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A0AE90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9BDD7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8BB8C1"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603BA97D"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E21765"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5BA8689D"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C230AA"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D1DD99"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82F096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F879D1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A14BF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6EB7AA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2CD162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D8E7C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C40D447"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E1C5B7E"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0EEE2D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81A0FC"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b/>
          <w:bCs/>
        </w:rPr>
      </w:pPr>
    </w:p>
    <w:p w14:paraId="1309AA95"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E1D118" w14:textId="77777777" w:rsidR="00A56AC8" w:rsidRDefault="00A56AC8" w:rsidP="00A56AC8">
      <w:pPr>
        <w:keepNext/>
        <w:keepLines/>
        <w:widowControl w:val="0"/>
        <w:tabs>
          <w:tab w:val="left" w:pos="567"/>
          <w:tab w:val="left" w:pos="851"/>
          <w:tab w:val="left" w:pos="992"/>
          <w:tab w:val="left" w:pos="1134"/>
        </w:tabs>
        <w:spacing w:line="276" w:lineRule="auto"/>
        <w:outlineLvl w:val="1"/>
        <w:rPr>
          <w:rFonts w:eastAsia="Arial"/>
          <w:b/>
          <w:bCs/>
        </w:rPr>
      </w:pPr>
    </w:p>
    <w:p w14:paraId="161F840D" w14:textId="77777777" w:rsidR="00A56AC8" w:rsidRDefault="00A56AC8" w:rsidP="00A56AC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19A3CA"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AD57A5" w14:textId="77777777" w:rsidR="00A56AC8" w:rsidRDefault="00A56AC8" w:rsidP="00A56AC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0837EC" w14:textId="77777777" w:rsidR="00A56AC8" w:rsidRDefault="00A56AC8" w:rsidP="00A56AC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356308E"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C91669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189E3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7B9B2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8FBC67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DFA806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E1CC4D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0B82248"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307E425" w14:textId="77777777" w:rsidR="00A56AC8" w:rsidRDefault="00A56AC8" w:rsidP="00A56AC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C83DE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CFC9450"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70D28FBC"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8E114DC" w14:textId="77777777" w:rsidR="00A56AC8" w:rsidRDefault="00A56AC8" w:rsidP="00A56AC8">
      <w:pPr>
        <w:keepNext/>
        <w:keepLines/>
        <w:widowControl w:val="0"/>
        <w:tabs>
          <w:tab w:val="left" w:pos="284"/>
          <w:tab w:val="left" w:pos="567"/>
          <w:tab w:val="left" w:pos="851"/>
          <w:tab w:val="left" w:pos="992"/>
          <w:tab w:val="left" w:pos="1134"/>
        </w:tabs>
        <w:spacing w:line="276" w:lineRule="auto"/>
        <w:rPr>
          <w:rFonts w:eastAsia="Arial"/>
          <w:b/>
          <w:caps/>
        </w:rPr>
      </w:pPr>
    </w:p>
    <w:p w14:paraId="4DEA159C" w14:textId="77777777" w:rsidR="00A56AC8" w:rsidRDefault="00A56AC8" w:rsidP="00A56AC8">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4BEBC6" w14:textId="77777777" w:rsidR="00A56AC8" w:rsidRDefault="00A56AC8" w:rsidP="00A56AC8">
      <w:pPr>
        <w:keepNext/>
        <w:keepLines/>
        <w:widowControl w:val="0"/>
        <w:tabs>
          <w:tab w:val="left" w:pos="567"/>
          <w:tab w:val="left" w:pos="851"/>
          <w:tab w:val="left" w:pos="992"/>
          <w:tab w:val="left" w:pos="1134"/>
        </w:tabs>
        <w:spacing w:line="276" w:lineRule="auto"/>
        <w:ind w:left="360"/>
        <w:outlineLvl w:val="1"/>
        <w:rPr>
          <w:rFonts w:eastAsia="Arial"/>
          <w:b/>
        </w:rPr>
      </w:pPr>
    </w:p>
    <w:p w14:paraId="03A0C634"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E06001"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FCFD929"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CAC8B9"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b/>
          <w:bCs/>
        </w:rPr>
      </w:pPr>
    </w:p>
    <w:p w14:paraId="358317FB"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3BC98F"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6DB0307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4023F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AFAA59" w14:textId="77777777" w:rsidR="00A56AC8" w:rsidRDefault="00A56AC8" w:rsidP="00A56AC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26CAFC" w14:textId="77777777" w:rsidR="00A56AC8" w:rsidRDefault="00A56AC8" w:rsidP="00A56AC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745F74C" w14:textId="77777777" w:rsidR="00A56AC8" w:rsidRDefault="00A56AC8" w:rsidP="00A56AC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22CD89A" w14:textId="77777777" w:rsidR="00A56AC8" w:rsidRDefault="00A56AC8" w:rsidP="00A56AC8">
      <w:pPr>
        <w:tabs>
          <w:tab w:val="left" w:pos="567"/>
          <w:tab w:val="left" w:pos="851"/>
          <w:tab w:val="left" w:pos="992"/>
          <w:tab w:val="left" w:pos="1134"/>
        </w:tabs>
        <w:spacing w:line="276" w:lineRule="auto"/>
        <w:jc w:val="both"/>
      </w:pPr>
      <w:r>
        <w:t>7.2.4. Ekspertizės išvados Šalims yra privalomos.</w:t>
      </w:r>
    </w:p>
    <w:p w14:paraId="3D7E7C6A" w14:textId="77777777" w:rsidR="00A56AC8" w:rsidRDefault="00A56AC8" w:rsidP="00A56AC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877BAB6" w14:textId="77777777" w:rsidR="00A56AC8" w:rsidRDefault="00A56AC8" w:rsidP="00A56AC8">
      <w:pPr>
        <w:tabs>
          <w:tab w:val="left" w:pos="567"/>
          <w:tab w:val="left" w:pos="851"/>
          <w:tab w:val="left" w:pos="992"/>
          <w:tab w:val="left" w:pos="1134"/>
        </w:tabs>
        <w:spacing w:line="276" w:lineRule="auto"/>
        <w:jc w:val="both"/>
        <w:rPr>
          <w:rFonts w:eastAsia="Arial"/>
          <w:b/>
          <w:bCs/>
        </w:rPr>
      </w:pPr>
    </w:p>
    <w:p w14:paraId="6442A78A"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C2247A6"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7A23A86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501915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31FA3E"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5A007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D12DF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DE7C2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4CFEC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D76E71"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5FB49D78"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F09FC2E"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2D1C46A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0CF5B9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DFAAC45" w14:textId="77777777" w:rsidR="00A56AC8" w:rsidRDefault="00A56AC8" w:rsidP="00A56AC8">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AF8DD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DE0279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5CEE6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732D7F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494ADF8"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36E2F19D"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B5BEACD" w14:textId="77777777" w:rsidR="00A56AC8" w:rsidRDefault="00A56AC8" w:rsidP="00A56AC8">
      <w:pPr>
        <w:keepNext/>
        <w:keepLines/>
        <w:widowControl w:val="0"/>
        <w:tabs>
          <w:tab w:val="left" w:pos="284"/>
          <w:tab w:val="left" w:pos="567"/>
          <w:tab w:val="left" w:pos="851"/>
          <w:tab w:val="left" w:pos="992"/>
          <w:tab w:val="left" w:pos="1134"/>
        </w:tabs>
        <w:spacing w:line="276" w:lineRule="auto"/>
        <w:rPr>
          <w:rFonts w:eastAsia="Arial"/>
          <w:b/>
          <w:caps/>
        </w:rPr>
      </w:pPr>
    </w:p>
    <w:p w14:paraId="504BA159"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079BC3C"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593708A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54247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0701AE"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D84901"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49756834"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2B7F9D" w14:textId="77777777" w:rsidR="00A56AC8" w:rsidRDefault="00A56AC8" w:rsidP="00A56AC8">
      <w:pPr>
        <w:keepNext/>
        <w:keepLines/>
        <w:widowControl w:val="0"/>
        <w:tabs>
          <w:tab w:val="left" w:pos="709"/>
          <w:tab w:val="left" w:pos="851"/>
          <w:tab w:val="left" w:pos="992"/>
          <w:tab w:val="left" w:pos="1134"/>
        </w:tabs>
        <w:spacing w:line="276" w:lineRule="auto"/>
        <w:jc w:val="both"/>
        <w:outlineLvl w:val="1"/>
        <w:rPr>
          <w:rFonts w:eastAsia="Arial"/>
          <w:b/>
        </w:rPr>
      </w:pPr>
    </w:p>
    <w:p w14:paraId="77CB7303" w14:textId="77777777" w:rsidR="00A56AC8" w:rsidRDefault="00A56AC8" w:rsidP="00A56AC8">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3083725" w14:textId="77777777" w:rsidR="00A56AC8" w:rsidRDefault="00A56AC8" w:rsidP="00A56AC8">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D38666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BE3138"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56733870" w14:textId="77777777" w:rsidR="00A56AC8" w:rsidRDefault="00A56AC8" w:rsidP="00A56AC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D490DB6" w14:textId="77777777" w:rsidR="00A56AC8" w:rsidRDefault="00A56AC8" w:rsidP="00A56AC8">
      <w:pPr>
        <w:keepNext/>
        <w:keepLines/>
        <w:widowControl w:val="0"/>
        <w:tabs>
          <w:tab w:val="left" w:pos="284"/>
          <w:tab w:val="left" w:pos="567"/>
          <w:tab w:val="left" w:pos="851"/>
          <w:tab w:val="left" w:pos="992"/>
          <w:tab w:val="left" w:pos="1134"/>
        </w:tabs>
        <w:spacing w:line="276" w:lineRule="auto"/>
        <w:rPr>
          <w:rFonts w:eastAsia="Arial"/>
          <w:b/>
          <w:caps/>
        </w:rPr>
      </w:pPr>
    </w:p>
    <w:p w14:paraId="169FBD9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39CFE2"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09E8CC26"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2EC8660"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06EBF00A" w14:textId="77777777" w:rsidR="00A56AC8" w:rsidRDefault="00A56AC8" w:rsidP="00A56AC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46456F9"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694FCC" w14:textId="77777777" w:rsidR="00A56AC8" w:rsidRDefault="00A56AC8" w:rsidP="00A56AC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B270792" w14:textId="77777777" w:rsidR="00A56AC8" w:rsidRDefault="00A56AC8" w:rsidP="00A56AC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5A4A4C" w14:textId="77777777" w:rsidR="00A56AC8" w:rsidRDefault="00A56AC8" w:rsidP="00A56AC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E132C8" w14:textId="77777777" w:rsidR="00A56AC8" w:rsidRDefault="00A56AC8" w:rsidP="00A56AC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65EF15" w14:textId="77777777" w:rsidR="00A56AC8" w:rsidRDefault="00A56AC8" w:rsidP="00A56AC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91DCF5" w14:textId="77777777" w:rsidR="00A56AC8" w:rsidRDefault="00A56AC8" w:rsidP="00A56AC8">
      <w:pPr>
        <w:tabs>
          <w:tab w:val="left" w:pos="567"/>
        </w:tabs>
        <w:spacing w:line="276" w:lineRule="auto"/>
        <w:jc w:val="both"/>
        <w:textAlignment w:val="baseline"/>
      </w:pPr>
      <w:r>
        <w:t>10.7. Sutarties įvykdymo užtikrinimas turi įsigalioti ne vėliau negu jo pateikimo Pirkėjui dieną.</w:t>
      </w:r>
    </w:p>
    <w:p w14:paraId="5AD6853C" w14:textId="77777777" w:rsidR="00A56AC8" w:rsidRDefault="00A56AC8" w:rsidP="00A56AC8">
      <w:pPr>
        <w:tabs>
          <w:tab w:val="left" w:pos="567"/>
        </w:tabs>
        <w:spacing w:line="276" w:lineRule="auto"/>
        <w:jc w:val="both"/>
        <w:textAlignment w:val="baseline"/>
      </w:pPr>
      <w:r>
        <w:t>10.8. Sutarties įvykdymo užtikrinimo suma turi būti nurodoma ir išmokama eurais.</w:t>
      </w:r>
    </w:p>
    <w:p w14:paraId="72C22DA7" w14:textId="77777777" w:rsidR="00A56AC8" w:rsidRDefault="00A56AC8" w:rsidP="00A56AC8">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E5E5E39" w14:textId="77777777" w:rsidR="00A56AC8" w:rsidRDefault="00A56AC8" w:rsidP="00A56AC8">
      <w:pPr>
        <w:tabs>
          <w:tab w:val="left" w:pos="567"/>
        </w:tabs>
        <w:spacing w:line="276" w:lineRule="auto"/>
        <w:jc w:val="both"/>
        <w:textAlignment w:val="baseline"/>
      </w:pPr>
      <w:r>
        <w:t>10.10. Sutarties įvykdymo užtikrinime nurodytas jo galiojimo terminas turi būti ne trumpesnis nei nurodytas Specialiosiose sąlygose.</w:t>
      </w:r>
    </w:p>
    <w:p w14:paraId="2551829B" w14:textId="77777777" w:rsidR="00A56AC8" w:rsidRDefault="00A56AC8" w:rsidP="00A56AC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C3C3D" w14:textId="77777777" w:rsidR="00A56AC8" w:rsidRDefault="00A56AC8" w:rsidP="00A56AC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FD863" w14:textId="77777777" w:rsidR="00A56AC8" w:rsidRDefault="00A56AC8" w:rsidP="00A56AC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CD1AD8" w14:textId="77777777" w:rsidR="00A56AC8" w:rsidRDefault="00A56AC8" w:rsidP="00A56AC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8B91E1" w14:textId="77777777" w:rsidR="00A56AC8" w:rsidRDefault="00A56AC8" w:rsidP="00A56AC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685489" w14:textId="77777777" w:rsidR="00A56AC8" w:rsidRDefault="00A56AC8" w:rsidP="00A56AC8">
      <w:pPr>
        <w:tabs>
          <w:tab w:val="left" w:pos="567"/>
        </w:tabs>
        <w:spacing w:line="276" w:lineRule="auto"/>
        <w:jc w:val="both"/>
        <w:textAlignment w:val="baseline"/>
      </w:pPr>
      <w:r>
        <w:t>10.16. Pirkėjas gali pasinaudoti Sutarties įvykdymo užtikrinimu, esant bet kuriai iš žemiau nurodytų aplinkybių:</w:t>
      </w:r>
    </w:p>
    <w:p w14:paraId="257FBF8C" w14:textId="77777777" w:rsidR="00A56AC8" w:rsidRDefault="00A56AC8" w:rsidP="00A56AC8">
      <w:pPr>
        <w:tabs>
          <w:tab w:val="left" w:pos="567"/>
        </w:tabs>
        <w:spacing w:line="276" w:lineRule="auto"/>
        <w:jc w:val="both"/>
        <w:textAlignment w:val="baseline"/>
      </w:pPr>
      <w:r>
        <w:t>10.16.1. Tiekėjas neįvykdė, nevykdo arba netinkamai vykdo savo įsipareigojimus pagal Sutartį;</w:t>
      </w:r>
    </w:p>
    <w:p w14:paraId="30E4250B" w14:textId="77777777" w:rsidR="00A56AC8" w:rsidRDefault="00A56AC8" w:rsidP="00A56AC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6DDFE7" w14:textId="77777777" w:rsidR="00A56AC8" w:rsidRDefault="00A56AC8" w:rsidP="00A56AC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370A5" w14:textId="77777777" w:rsidR="00A56AC8" w:rsidRDefault="00A56AC8" w:rsidP="00A56AC8">
      <w:pPr>
        <w:tabs>
          <w:tab w:val="left" w:pos="567"/>
        </w:tabs>
        <w:spacing w:line="276" w:lineRule="auto"/>
        <w:jc w:val="both"/>
        <w:textAlignment w:val="baseline"/>
      </w:pPr>
      <w:r>
        <w:t>10.16.4. Tiekėjas be pateisinamos priežasties (ne Sutartyje nustatytais atvejais) vienašališkai nutraukia Sutartį.</w:t>
      </w:r>
    </w:p>
    <w:p w14:paraId="2D75279C" w14:textId="77777777" w:rsidR="00A56AC8" w:rsidRDefault="00A56AC8" w:rsidP="00A56AC8">
      <w:pPr>
        <w:tabs>
          <w:tab w:val="left" w:pos="567"/>
        </w:tabs>
        <w:spacing w:line="276" w:lineRule="auto"/>
        <w:jc w:val="both"/>
        <w:textAlignment w:val="baseline"/>
        <w:rPr>
          <w:b/>
          <w:bCs/>
        </w:rPr>
      </w:pPr>
    </w:p>
    <w:p w14:paraId="027D51F6" w14:textId="77777777" w:rsidR="00A56AC8" w:rsidRDefault="00A56AC8" w:rsidP="00A56AC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BDF185"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3DE73E6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B525F74"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24DFB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A79C5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825912C"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743EF742" w14:textId="77777777" w:rsidR="00A56AC8" w:rsidRDefault="00A56AC8" w:rsidP="00A56AC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A09A9C" w14:textId="77777777" w:rsidR="00A56AC8" w:rsidRDefault="00A56AC8" w:rsidP="00A56AC8">
      <w:pPr>
        <w:keepNext/>
        <w:keepLines/>
        <w:tabs>
          <w:tab w:val="left" w:pos="567"/>
          <w:tab w:val="left" w:pos="851"/>
          <w:tab w:val="left" w:pos="992"/>
          <w:tab w:val="left" w:pos="1134"/>
        </w:tabs>
        <w:spacing w:line="276" w:lineRule="auto"/>
        <w:jc w:val="center"/>
        <w:rPr>
          <w:rFonts w:eastAsia="Cambria"/>
          <w:b/>
          <w:bCs/>
          <w:caps/>
          <w14:numSpacing w14:val="tabular"/>
        </w:rPr>
      </w:pPr>
    </w:p>
    <w:p w14:paraId="6258216B"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070266"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29F3FEEA" w14:textId="77777777" w:rsidR="00A56AC8" w:rsidRDefault="00A56AC8" w:rsidP="00A56AC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0871427" w14:textId="77777777" w:rsidR="00A56AC8" w:rsidRDefault="00A56AC8" w:rsidP="00A56AC8">
      <w:pPr>
        <w:tabs>
          <w:tab w:val="left" w:pos="567"/>
        </w:tabs>
        <w:spacing w:line="276" w:lineRule="auto"/>
        <w:jc w:val="both"/>
        <w:textAlignment w:val="baseline"/>
      </w:pPr>
      <w:r>
        <w:t>12.1.2. Pirkėjas sumoka Tiekėjui ne didesnį kaip Specialiosiose sąlygose nurodyto dydžio Avansą.</w:t>
      </w:r>
    </w:p>
    <w:p w14:paraId="291CD80A" w14:textId="77777777" w:rsidR="00A56AC8" w:rsidRDefault="00A56AC8" w:rsidP="00A56AC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98B021" w14:textId="77777777" w:rsidR="00A56AC8" w:rsidRDefault="00A56AC8" w:rsidP="00A56AC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6A9BA2E" w14:textId="77777777" w:rsidR="00A56AC8" w:rsidRDefault="00A56AC8" w:rsidP="00A56AC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584888" w14:textId="77777777" w:rsidR="00A56AC8" w:rsidRDefault="00A56AC8" w:rsidP="00A56AC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E370BB" w14:textId="77777777" w:rsidR="00A56AC8" w:rsidRDefault="00A56AC8" w:rsidP="00A56AC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68A25B" w14:textId="77777777" w:rsidR="00A56AC8" w:rsidRDefault="00A56AC8" w:rsidP="00A56AC8">
      <w:pPr>
        <w:tabs>
          <w:tab w:val="left" w:pos="567"/>
        </w:tabs>
        <w:spacing w:line="276" w:lineRule="auto"/>
        <w:jc w:val="both"/>
        <w:textAlignment w:val="baseline"/>
      </w:pPr>
      <w:r>
        <w:t>12.1.7. Avanso užtikrinimo suma turi būti nurodoma ir išmokama eurais.</w:t>
      </w:r>
    </w:p>
    <w:p w14:paraId="4E29509A" w14:textId="77777777" w:rsidR="00A56AC8" w:rsidRDefault="00A56AC8" w:rsidP="00A56AC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2061218" w14:textId="77777777" w:rsidR="00A56AC8" w:rsidRDefault="00A56AC8" w:rsidP="00A56AC8">
      <w:pPr>
        <w:tabs>
          <w:tab w:val="left" w:pos="567"/>
        </w:tabs>
        <w:spacing w:line="276" w:lineRule="auto"/>
        <w:jc w:val="both"/>
        <w:textAlignment w:val="baseline"/>
      </w:pPr>
      <w:r>
        <w:t>12.1.9. Avanso užtikrinimas, neatitinkantis šiame Sutarties poskyryje nustatytų reikalavimų, nebus priimamas.</w:t>
      </w:r>
    </w:p>
    <w:p w14:paraId="5DF0D6A4" w14:textId="77777777" w:rsidR="00A56AC8" w:rsidRDefault="00A56AC8" w:rsidP="00A56AC8">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674D0F" w14:textId="77777777" w:rsidR="00A56AC8" w:rsidRDefault="00A56AC8" w:rsidP="00A56AC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041F7A" w14:textId="77777777" w:rsidR="00A56AC8" w:rsidRDefault="00A56AC8" w:rsidP="00A56AC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385BDE" w14:textId="77777777" w:rsidR="00A56AC8" w:rsidRDefault="00A56AC8" w:rsidP="00A56AC8">
      <w:pPr>
        <w:tabs>
          <w:tab w:val="left" w:pos="567"/>
        </w:tabs>
        <w:spacing w:line="276" w:lineRule="auto"/>
        <w:jc w:val="both"/>
        <w:textAlignment w:val="baseline"/>
      </w:pPr>
    </w:p>
    <w:p w14:paraId="6F29379A"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B46F4A0"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0C23645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CCF24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77B97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D12764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5135AD" w14:textId="77777777" w:rsidR="00A56AC8" w:rsidRDefault="00A56AC8" w:rsidP="00A56AC8">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E84EF2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CD8C6E6"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5343D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C5D6FBC"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944BBB"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2F29F38A"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770CE38"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3DA4396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03BC07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3AC6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80B0D4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09D089"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2291ECF7"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33C875C"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5421C723"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E16714"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C2A2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2AFE3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767D6E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5AC41F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6BB01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4E685F"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06E972"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D36613A"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0A3CCB5C"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952415E"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43A28EC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4C947A" w14:textId="77777777" w:rsidR="00A56AC8" w:rsidRDefault="00A56AC8" w:rsidP="00A56AC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E8F5E4" w14:textId="77777777" w:rsidR="00A56AC8" w:rsidRDefault="00A56AC8" w:rsidP="00A56AC8">
      <w:pPr>
        <w:tabs>
          <w:tab w:val="left" w:pos="0"/>
          <w:tab w:val="left" w:pos="851"/>
          <w:tab w:val="left" w:pos="992"/>
          <w:tab w:val="left" w:pos="1134"/>
        </w:tabs>
        <w:spacing w:line="276" w:lineRule="auto"/>
        <w:jc w:val="both"/>
        <w:rPr>
          <w:rFonts w:eastAsia="Arial"/>
          <w:b/>
          <w:bCs/>
        </w:rPr>
      </w:pPr>
    </w:p>
    <w:p w14:paraId="062E2969"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3F7651B"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caps/>
        </w:rPr>
      </w:pPr>
    </w:p>
    <w:p w14:paraId="34EE8CFC" w14:textId="77777777" w:rsidR="00A56AC8" w:rsidRDefault="00A56AC8" w:rsidP="00A56AC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EA360A9" w14:textId="77777777" w:rsidR="00A56AC8" w:rsidRDefault="00A56AC8" w:rsidP="00A56AC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C00751" w14:textId="77777777" w:rsidR="00A56AC8" w:rsidRDefault="00A56AC8" w:rsidP="00A56AC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E572B0" w14:textId="77777777" w:rsidR="00A56AC8" w:rsidRDefault="00A56AC8" w:rsidP="00A56AC8">
      <w:pPr>
        <w:tabs>
          <w:tab w:val="left" w:pos="567"/>
        </w:tabs>
        <w:spacing w:line="276" w:lineRule="auto"/>
        <w:jc w:val="both"/>
        <w:textAlignment w:val="baseline"/>
        <w:rPr>
          <w:b/>
          <w:bCs/>
        </w:rPr>
      </w:pPr>
    </w:p>
    <w:p w14:paraId="366D8F9F"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42B9DC1"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384FCA8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8199FF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19C6E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F06A6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72ECD2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80516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034F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BC98F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44D5CF" w14:textId="77777777" w:rsidR="00A56AC8" w:rsidRDefault="00A56AC8" w:rsidP="00A56AC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CB21C5" w14:textId="77777777" w:rsidR="00A56AC8" w:rsidRDefault="00A56AC8" w:rsidP="00A56AC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B458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p>
    <w:p w14:paraId="49081AE6"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FCB9F4"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p>
    <w:p w14:paraId="38769BA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93E69F4" w14:textId="77777777" w:rsidR="00A56AC8" w:rsidRDefault="00A56AC8" w:rsidP="00A56AC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737B07"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4376A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62C174C"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8699A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AC14361"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42C492" w14:textId="77777777" w:rsidR="00A56AC8" w:rsidRDefault="00A56AC8" w:rsidP="00A56AC8">
      <w:pPr>
        <w:widowControl w:val="0"/>
        <w:tabs>
          <w:tab w:val="left" w:pos="567"/>
          <w:tab w:val="left" w:pos="851"/>
          <w:tab w:val="left" w:pos="992"/>
          <w:tab w:val="left" w:pos="1134"/>
        </w:tabs>
        <w:spacing w:line="276" w:lineRule="auto"/>
        <w:ind w:firstLine="53"/>
        <w:jc w:val="both"/>
        <w:rPr>
          <w:rFonts w:eastAsia="Arial"/>
        </w:rPr>
      </w:pPr>
    </w:p>
    <w:p w14:paraId="037BD0D6"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075345"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74125A6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220CAF"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4D807F" w14:textId="77777777" w:rsidR="00A56AC8" w:rsidRDefault="00A56AC8" w:rsidP="00A56AC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4769C5"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B1780B" w14:textId="77777777" w:rsidR="00A56AC8" w:rsidRDefault="00A56AC8" w:rsidP="00A56AC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5710C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2C0A92"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209E602D"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DC6FB7"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01B6C9BA"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5C659CFD"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48D80"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7DF52E14"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1F5B984"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0ADAC75C" w14:textId="77777777" w:rsidR="00A56AC8" w:rsidRDefault="00A56AC8" w:rsidP="00A56AC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61ED610"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806DBC8"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2A7BC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ADC0969"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0C36"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5A7B5240"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0F4AE6"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0DB937BE" w14:textId="77777777" w:rsidR="00A56AC8" w:rsidRDefault="00A56AC8" w:rsidP="00A56AC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59C33DE" w14:textId="77777777" w:rsidR="00A56AC8" w:rsidRDefault="00A56AC8" w:rsidP="00A56AC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47E75D6" w14:textId="77777777" w:rsidR="00A56AC8" w:rsidRDefault="00A56AC8" w:rsidP="00A56AC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7B5056" w14:textId="77777777" w:rsidR="00A56AC8" w:rsidRDefault="00A56AC8" w:rsidP="00A56AC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C5B28E" w14:textId="77777777" w:rsidR="00A56AC8" w:rsidRDefault="00A56AC8" w:rsidP="00A56AC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5FDE16" w14:textId="77777777" w:rsidR="00A56AC8" w:rsidRDefault="00A56AC8" w:rsidP="00A56AC8">
      <w:pPr>
        <w:tabs>
          <w:tab w:val="left" w:pos="567"/>
        </w:tabs>
        <w:spacing w:line="276" w:lineRule="auto"/>
        <w:jc w:val="both"/>
        <w:textAlignment w:val="baseline"/>
      </w:pPr>
      <w:r>
        <w:t>21.2.4. ne dėl Pirkėjo kaltės vėluoja kitos Pirkėjo pirkimo sutarties, turinčios tiesioginės įtakos šiai Sutarčiai, vykdymas;</w:t>
      </w:r>
    </w:p>
    <w:p w14:paraId="0ED7A612" w14:textId="77777777" w:rsidR="00A56AC8" w:rsidRDefault="00A56AC8" w:rsidP="00A56AC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0ABD3C" w14:textId="77777777" w:rsidR="00A56AC8" w:rsidRDefault="00A56AC8" w:rsidP="00A56AC8">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10A5F37" w14:textId="77777777" w:rsidR="00A56AC8" w:rsidRDefault="00A56AC8" w:rsidP="00A56AC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5F3B892" w14:textId="77777777" w:rsidR="00A56AC8" w:rsidRDefault="00A56AC8" w:rsidP="00A56AC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1FC7FB2" w14:textId="77777777" w:rsidR="00A56AC8" w:rsidRDefault="00A56AC8" w:rsidP="00A56AC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EBBB485" w14:textId="77777777" w:rsidR="00A56AC8" w:rsidRDefault="00A56AC8" w:rsidP="00A56AC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091886" w14:textId="77777777" w:rsidR="00A56AC8" w:rsidRDefault="00A56AC8" w:rsidP="00A56AC8">
      <w:pPr>
        <w:tabs>
          <w:tab w:val="left" w:pos="567"/>
        </w:tabs>
        <w:spacing w:line="276" w:lineRule="auto"/>
        <w:jc w:val="both"/>
        <w:textAlignment w:val="baseline"/>
      </w:pPr>
      <w:r>
        <w:t>21.5. Sutartinių įsipareigojimų vykdymas gali būti stabdomas tik Sutarties galiojimo laikotarpiu tokia tvarka:</w:t>
      </w:r>
    </w:p>
    <w:p w14:paraId="61FEAE16" w14:textId="77777777" w:rsidR="00A56AC8" w:rsidRDefault="00A56AC8" w:rsidP="00A56AC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6960EE" w14:textId="77777777" w:rsidR="00A56AC8" w:rsidRDefault="00A56AC8" w:rsidP="00A56AC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B84342" w14:textId="77777777" w:rsidR="00A56AC8" w:rsidRDefault="00A56AC8" w:rsidP="00A56AC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F908AD" w14:textId="77777777" w:rsidR="00A56AC8" w:rsidRDefault="00A56AC8" w:rsidP="00A56AC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CED38D" w14:textId="77777777" w:rsidR="00A56AC8" w:rsidRDefault="00A56AC8" w:rsidP="00A56AC8">
      <w:pPr>
        <w:spacing w:line="276" w:lineRule="auto"/>
        <w:jc w:val="both"/>
      </w:pPr>
      <w:r>
        <w:t>21.7. Sutartinių įsipareigojimų vykdymas sustabdomas ne ilgesniam kaip konkrečios, pagrįstos aplinkybės egzistavimo laikotarpiui.</w:t>
      </w:r>
    </w:p>
    <w:p w14:paraId="1F96A80F" w14:textId="77777777" w:rsidR="00A56AC8" w:rsidRDefault="00A56AC8" w:rsidP="00A56AC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BA0723" w14:textId="77777777" w:rsidR="00A56AC8" w:rsidRDefault="00A56AC8" w:rsidP="00A56AC8">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0B2B1" w14:textId="77777777" w:rsidR="00A56AC8" w:rsidRDefault="00A56AC8" w:rsidP="00A56AC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C3F635" w14:textId="77777777" w:rsidR="00A56AC8" w:rsidRDefault="00A56AC8" w:rsidP="00A56AC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C93B26" w14:textId="77777777" w:rsidR="00A56AC8" w:rsidRDefault="00A56AC8" w:rsidP="00A56AC8">
      <w:pPr>
        <w:tabs>
          <w:tab w:val="left" w:pos="567"/>
        </w:tabs>
        <w:spacing w:line="276" w:lineRule="auto"/>
        <w:jc w:val="both"/>
        <w:textAlignment w:val="baseline"/>
        <w:rPr>
          <w:b/>
          <w:bCs/>
        </w:rPr>
      </w:pPr>
    </w:p>
    <w:p w14:paraId="7FEF1038"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14E385F"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00D54A17" w14:textId="77777777" w:rsidR="00A56AC8" w:rsidRDefault="00A56AC8" w:rsidP="00A56AC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18802F7" w14:textId="77777777" w:rsidR="00A56AC8" w:rsidRDefault="00A56AC8" w:rsidP="00A56AC8">
      <w:pPr>
        <w:tabs>
          <w:tab w:val="left" w:pos="567"/>
          <w:tab w:val="left" w:pos="851"/>
          <w:tab w:val="left" w:pos="992"/>
          <w:tab w:val="left" w:pos="1134"/>
        </w:tabs>
        <w:spacing w:line="276" w:lineRule="auto"/>
        <w:jc w:val="both"/>
        <w:rPr>
          <w:rFonts w:eastAsia="Cambria"/>
          <w:b/>
          <w:bCs/>
        </w:rPr>
      </w:pPr>
    </w:p>
    <w:p w14:paraId="29E67076"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751CB9"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0FDBA9BB" w14:textId="77777777" w:rsidR="00A56AC8" w:rsidRDefault="00A56AC8" w:rsidP="00A56AC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0B35D2" w14:textId="77777777" w:rsidR="00A56AC8" w:rsidRDefault="00A56AC8" w:rsidP="00A56AC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E1CBB67" w14:textId="77777777" w:rsidR="00A56AC8" w:rsidRDefault="00A56AC8" w:rsidP="00A56AC8">
      <w:pPr>
        <w:tabs>
          <w:tab w:val="left" w:pos="567"/>
        </w:tabs>
        <w:spacing w:line="276" w:lineRule="auto"/>
        <w:jc w:val="both"/>
        <w:textAlignment w:val="baseline"/>
        <w:rPr>
          <w:b/>
          <w:bCs/>
        </w:rPr>
      </w:pPr>
    </w:p>
    <w:p w14:paraId="6F4E3542"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65E12D3"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0204E739" w14:textId="77777777" w:rsidR="00A56AC8" w:rsidRDefault="00A56AC8" w:rsidP="00A56AC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271C86" w14:textId="77777777" w:rsidR="00A56AC8" w:rsidRDefault="00A56AC8" w:rsidP="00A56AC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47DF79B" w14:textId="77777777" w:rsidR="00A56AC8" w:rsidRDefault="00A56AC8" w:rsidP="00A56AC8">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F90C543" w14:textId="77777777" w:rsidR="00A56AC8" w:rsidRDefault="00A56AC8" w:rsidP="00A56AC8">
      <w:pPr>
        <w:tabs>
          <w:tab w:val="left" w:pos="567"/>
        </w:tabs>
        <w:spacing w:line="276" w:lineRule="auto"/>
        <w:jc w:val="both"/>
      </w:pPr>
      <w:r>
        <w:t>22.2.2.2. Tiekėjo padėtis pasikeičia ir jis atitinka pirkimo dokumentuose nustatytą pašalinimo pagrindą;</w:t>
      </w:r>
    </w:p>
    <w:p w14:paraId="3FEC478C" w14:textId="77777777" w:rsidR="00A56AC8" w:rsidRDefault="00A56AC8" w:rsidP="00A56AC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681A624" w14:textId="77777777" w:rsidR="00A56AC8" w:rsidRDefault="00A56AC8" w:rsidP="00A56AC8">
      <w:pPr>
        <w:tabs>
          <w:tab w:val="left" w:pos="567"/>
        </w:tabs>
        <w:spacing w:line="276" w:lineRule="auto"/>
        <w:jc w:val="both"/>
        <w:textAlignment w:val="baseline"/>
      </w:pPr>
      <w:r>
        <w:t>22.2.2.4. Pirkėjas nusprendžia nebevykdyti veiklos, kurios vykdymui Sutartimi įsigyjamos Paslaugos ir Sutarties poreikis išnyksta;</w:t>
      </w:r>
    </w:p>
    <w:p w14:paraId="16CF9C94" w14:textId="77777777" w:rsidR="00A56AC8" w:rsidRDefault="00A56AC8" w:rsidP="00A56AC8">
      <w:pPr>
        <w:tabs>
          <w:tab w:val="left" w:pos="567"/>
        </w:tabs>
        <w:spacing w:line="276" w:lineRule="auto"/>
        <w:jc w:val="both"/>
        <w:textAlignment w:val="baseline"/>
      </w:pPr>
      <w:r>
        <w:t>22.2.2.5. Pirkėjo valdymo organas priima sprendimą, dėl kurio Sutarties poreikis išnyksta;</w:t>
      </w:r>
    </w:p>
    <w:p w14:paraId="35B6AA04" w14:textId="77777777" w:rsidR="00A56AC8" w:rsidRDefault="00A56AC8" w:rsidP="00A56AC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BA52389" w14:textId="77777777" w:rsidR="00A56AC8" w:rsidRDefault="00A56AC8" w:rsidP="00A56AC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9510E91" w14:textId="77777777" w:rsidR="00A56AC8" w:rsidRDefault="00A56AC8" w:rsidP="00A56AC8">
      <w:pPr>
        <w:tabs>
          <w:tab w:val="left" w:pos="567"/>
        </w:tabs>
        <w:spacing w:line="276" w:lineRule="auto"/>
        <w:jc w:val="both"/>
        <w:textAlignment w:val="baseline"/>
      </w:pPr>
      <w:r>
        <w:t xml:space="preserve">22.2.2.8. nebelieka perkamų </w:t>
      </w:r>
      <w:r>
        <w:rPr>
          <w:rFonts w:eastAsia="Arial"/>
        </w:rPr>
        <w:t>Paslaugų</w:t>
      </w:r>
      <w:r>
        <w:t xml:space="preserve"> poreikio;</w:t>
      </w:r>
    </w:p>
    <w:p w14:paraId="45A8BBAC" w14:textId="77777777" w:rsidR="00A56AC8" w:rsidRDefault="00A56AC8" w:rsidP="00A56AC8">
      <w:pPr>
        <w:tabs>
          <w:tab w:val="left" w:pos="567"/>
        </w:tabs>
        <w:spacing w:line="276" w:lineRule="auto"/>
        <w:jc w:val="both"/>
        <w:textAlignment w:val="baseline"/>
      </w:pPr>
      <w:r>
        <w:t>22.2.2.9. Pirkėjas iš pirkimų priežiūrą atliekančių institucijų gauna nurodymą ar rekomendaciją nutraukti Sutartį;</w:t>
      </w:r>
    </w:p>
    <w:p w14:paraId="75349E02" w14:textId="77777777" w:rsidR="00A56AC8" w:rsidRDefault="00A56AC8" w:rsidP="00A56AC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9E9B79" w14:textId="77777777" w:rsidR="00A56AC8" w:rsidRDefault="00A56AC8" w:rsidP="00A56AC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BF6EC3" w14:textId="77777777" w:rsidR="00A56AC8" w:rsidRDefault="00A56AC8" w:rsidP="00A56AC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C0907C8" w14:textId="77777777" w:rsidR="00A56AC8" w:rsidRDefault="00A56AC8" w:rsidP="00A56AC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7C4E6F" w14:textId="77777777" w:rsidR="00A56AC8" w:rsidRDefault="00A56AC8" w:rsidP="00A56AC8">
      <w:pPr>
        <w:tabs>
          <w:tab w:val="left" w:pos="567"/>
        </w:tabs>
        <w:spacing w:line="276" w:lineRule="auto"/>
        <w:jc w:val="both"/>
        <w:textAlignment w:val="baseline"/>
        <w:rPr>
          <w:iCs/>
        </w:rPr>
      </w:pPr>
      <w:r>
        <w:rPr>
          <w:iCs/>
        </w:rPr>
        <w:t>22.2.2.14. paaiškėja VPĮ 37 straipsnio 8 dalyje ir (ar) 47 straipsnio 8 dalyje nurodytos aplinkybės.</w:t>
      </w:r>
    </w:p>
    <w:p w14:paraId="58D9DCCD" w14:textId="77777777" w:rsidR="00A56AC8" w:rsidRDefault="00A56AC8" w:rsidP="00A56AC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F89491" w14:textId="77777777" w:rsidR="00A56AC8" w:rsidRDefault="00A56AC8" w:rsidP="00A56AC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684E53" w14:textId="77777777" w:rsidR="00A56AC8" w:rsidRDefault="00A56AC8" w:rsidP="00A56AC8">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91A337" w14:textId="77777777" w:rsidR="00A56AC8" w:rsidRDefault="00A56AC8" w:rsidP="00A56AC8">
      <w:pPr>
        <w:tabs>
          <w:tab w:val="left" w:pos="567"/>
        </w:tabs>
        <w:spacing w:line="276" w:lineRule="auto"/>
        <w:jc w:val="both"/>
        <w:textAlignment w:val="baseline"/>
      </w:pPr>
      <w:r>
        <w:t>22.2.7. Sutartis laikoma nutraukta kitą dieną po to, kai pasibaigia įspėjimo apie Sutarties nutraukimą terminas.</w:t>
      </w:r>
    </w:p>
    <w:p w14:paraId="452F3F62" w14:textId="77777777" w:rsidR="00A56AC8" w:rsidRDefault="00A56AC8" w:rsidP="00A56AC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9F7A9A" w14:textId="77777777" w:rsidR="00A56AC8" w:rsidRDefault="00A56AC8" w:rsidP="00A56AC8">
      <w:pPr>
        <w:tabs>
          <w:tab w:val="left" w:pos="567"/>
        </w:tabs>
        <w:spacing w:line="276" w:lineRule="auto"/>
        <w:jc w:val="both"/>
        <w:textAlignment w:val="baseline"/>
        <w:rPr>
          <w:b/>
          <w:bCs/>
        </w:rPr>
      </w:pPr>
    </w:p>
    <w:p w14:paraId="412F4448" w14:textId="77777777" w:rsidR="00A56AC8" w:rsidRDefault="00A56AC8" w:rsidP="00A56AC8">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D5B4BEE" w14:textId="77777777" w:rsidR="00A56AC8" w:rsidRDefault="00A56AC8" w:rsidP="00A56AC8">
      <w:pPr>
        <w:widowControl w:val="0"/>
        <w:tabs>
          <w:tab w:val="left" w:pos="567"/>
          <w:tab w:val="left" w:pos="851"/>
          <w:tab w:val="left" w:pos="992"/>
          <w:tab w:val="left" w:pos="1134"/>
        </w:tabs>
        <w:spacing w:line="276" w:lineRule="auto"/>
        <w:jc w:val="both"/>
        <w:rPr>
          <w:rFonts w:eastAsia="Arial"/>
          <w:b/>
          <w:bCs/>
        </w:rPr>
      </w:pPr>
    </w:p>
    <w:p w14:paraId="427CD821" w14:textId="77777777" w:rsidR="00A56AC8" w:rsidRDefault="00A56AC8" w:rsidP="00A56AC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C4EB1" w14:textId="77777777" w:rsidR="00A56AC8" w:rsidRDefault="00A56AC8" w:rsidP="00A56AC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E3BAF0" w14:textId="77777777" w:rsidR="00A56AC8" w:rsidRDefault="00A56AC8" w:rsidP="00A56AC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874C79" w14:textId="77777777" w:rsidR="00A56AC8" w:rsidRDefault="00A56AC8" w:rsidP="00A56AC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8D9C25" w14:textId="77777777" w:rsidR="00A56AC8" w:rsidRDefault="00A56AC8" w:rsidP="00A56AC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4ABF747" w14:textId="77777777" w:rsidR="00A56AC8" w:rsidRDefault="00A56AC8" w:rsidP="00A56AC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43A55B5" w14:textId="77777777" w:rsidR="00A56AC8" w:rsidRDefault="00A56AC8" w:rsidP="00A56AC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CF6BE6B" w14:textId="77777777" w:rsidR="00A56AC8" w:rsidRDefault="00A56AC8" w:rsidP="00A56AC8">
      <w:pPr>
        <w:tabs>
          <w:tab w:val="left" w:pos="567"/>
        </w:tabs>
        <w:spacing w:line="276" w:lineRule="auto"/>
        <w:jc w:val="both"/>
        <w:textAlignment w:val="baseline"/>
      </w:pPr>
      <w:r>
        <w:t>22.3.6. Sutartis laikoma nutraukta kitą dieną po to, kai pasibaigia įspėjimo apie Sutarties nutraukimą terminas.</w:t>
      </w:r>
    </w:p>
    <w:p w14:paraId="30F3FB85" w14:textId="77777777" w:rsidR="00A56AC8" w:rsidRDefault="00A56AC8" w:rsidP="00A56AC8">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1B04DF55" w14:textId="77777777" w:rsidR="00A56AC8" w:rsidRDefault="00A56AC8" w:rsidP="00A56AC8">
      <w:pPr>
        <w:tabs>
          <w:tab w:val="left" w:pos="567"/>
        </w:tabs>
        <w:spacing w:line="276" w:lineRule="auto"/>
        <w:jc w:val="both"/>
        <w:textAlignment w:val="baseline"/>
        <w:rPr>
          <w:b/>
          <w:bCs/>
        </w:rPr>
      </w:pPr>
    </w:p>
    <w:p w14:paraId="24F87455" w14:textId="77777777" w:rsidR="00A56AC8" w:rsidRDefault="00A56AC8" w:rsidP="00A56AC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A939A0C" w14:textId="77777777" w:rsidR="00A56AC8" w:rsidRDefault="00A56AC8" w:rsidP="00A56AC8">
      <w:pPr>
        <w:keepNext/>
        <w:keepLines/>
        <w:widowControl w:val="0"/>
        <w:tabs>
          <w:tab w:val="left" w:pos="567"/>
          <w:tab w:val="left" w:pos="851"/>
          <w:tab w:val="left" w:pos="992"/>
          <w:tab w:val="left" w:pos="1134"/>
        </w:tabs>
        <w:spacing w:line="276" w:lineRule="auto"/>
        <w:jc w:val="both"/>
        <w:outlineLvl w:val="1"/>
        <w:rPr>
          <w:rFonts w:eastAsia="Arial"/>
          <w:b/>
        </w:rPr>
      </w:pPr>
    </w:p>
    <w:p w14:paraId="3B89AEE7" w14:textId="77777777" w:rsidR="00A56AC8" w:rsidRDefault="00A56AC8" w:rsidP="00A56AC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C07A704" w14:textId="77777777" w:rsidR="00A56AC8" w:rsidRDefault="00A56AC8" w:rsidP="00A56AC8">
      <w:pPr>
        <w:tabs>
          <w:tab w:val="left" w:pos="567"/>
        </w:tabs>
        <w:spacing w:line="276" w:lineRule="auto"/>
        <w:jc w:val="both"/>
        <w:textAlignment w:val="baseline"/>
      </w:pPr>
      <w:r>
        <w:t>22.4.2. Nutraukus Sutartį, Šalys privalo:</w:t>
      </w:r>
    </w:p>
    <w:p w14:paraId="3C9F08CA" w14:textId="77777777" w:rsidR="00A56AC8" w:rsidRDefault="00A56AC8" w:rsidP="00A56AC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C20FA09" w14:textId="77777777" w:rsidR="00A56AC8" w:rsidRDefault="00A56AC8" w:rsidP="00A56AC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24FE24" w14:textId="77777777" w:rsidR="00A56AC8" w:rsidRDefault="00A56AC8" w:rsidP="00A56AC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3680E0" w14:textId="77777777" w:rsidR="00A56AC8" w:rsidRDefault="00A56AC8" w:rsidP="00A56AC8">
      <w:pPr>
        <w:tabs>
          <w:tab w:val="left" w:pos="567"/>
        </w:tabs>
        <w:spacing w:line="276" w:lineRule="auto"/>
        <w:jc w:val="both"/>
        <w:textAlignment w:val="baseline"/>
        <w:rPr>
          <w:b/>
          <w:bCs/>
        </w:rPr>
      </w:pPr>
    </w:p>
    <w:p w14:paraId="2BFAC407"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3F124A"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rPr>
          <w:rFonts w:eastAsia="Arial"/>
          <w:b/>
          <w:caps/>
        </w:rPr>
      </w:pPr>
    </w:p>
    <w:p w14:paraId="64AD813D" w14:textId="77777777" w:rsidR="00A56AC8" w:rsidRDefault="00A56AC8" w:rsidP="00A56AC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F43F1A0" w14:textId="77777777" w:rsidR="00A56AC8" w:rsidRDefault="00A56AC8" w:rsidP="00A56AC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C99799E" w14:textId="77777777" w:rsidR="00A56AC8" w:rsidRDefault="00A56AC8" w:rsidP="00A56AC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DB6ADB" w14:textId="77777777" w:rsidR="00A56AC8" w:rsidRDefault="00A56AC8" w:rsidP="00A56AC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A9F1FD5" w14:textId="77777777" w:rsidR="00A56AC8" w:rsidRDefault="00A56AC8" w:rsidP="00A56AC8">
      <w:pPr>
        <w:spacing w:line="276" w:lineRule="auto"/>
        <w:jc w:val="both"/>
      </w:pPr>
      <w:r>
        <w:t>23.1.4. Šalys sudarė rašytinį Susitarimą prie Sutarties dėl prekių keitimo.</w:t>
      </w:r>
    </w:p>
    <w:p w14:paraId="75952B22" w14:textId="77777777" w:rsidR="00A56AC8" w:rsidRDefault="00A56AC8" w:rsidP="00A56AC8">
      <w:pPr>
        <w:spacing w:line="276" w:lineRule="auto"/>
        <w:jc w:val="both"/>
      </w:pPr>
      <w:r>
        <w:t>23.2. Šiame Bendrųjų sąlygų skyriuje nurodytu atveju prekės turi būti pristatytos už ne didesnę nei pasiūlyme nurodytą kainą.</w:t>
      </w:r>
    </w:p>
    <w:p w14:paraId="76A4A1BF" w14:textId="77777777" w:rsidR="00A56AC8" w:rsidRDefault="00A56AC8" w:rsidP="00A56AC8">
      <w:pPr>
        <w:keepNext/>
        <w:keepLines/>
        <w:widowControl w:val="0"/>
        <w:tabs>
          <w:tab w:val="left" w:pos="426"/>
          <w:tab w:val="left" w:pos="567"/>
          <w:tab w:val="left" w:pos="851"/>
          <w:tab w:val="left" w:pos="992"/>
          <w:tab w:val="left" w:pos="1134"/>
        </w:tabs>
        <w:spacing w:line="276" w:lineRule="auto"/>
        <w:jc w:val="both"/>
      </w:pPr>
    </w:p>
    <w:p w14:paraId="24DE19E5" w14:textId="77777777" w:rsidR="00A56AC8" w:rsidRDefault="00A56AC8" w:rsidP="00A56AC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7942341" w14:textId="77777777" w:rsidR="00A56AC8" w:rsidRDefault="00A56AC8" w:rsidP="00A56AC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919763E" w14:textId="77777777" w:rsidR="00A56AC8" w:rsidRDefault="00A56AC8" w:rsidP="00A56AC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0D9E54B" w14:textId="77777777" w:rsidR="00A56AC8" w:rsidRDefault="00A56AC8" w:rsidP="00A56AC8">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3E2DA3" w14:textId="77777777" w:rsidR="00A56AC8" w:rsidRDefault="00A56AC8" w:rsidP="00A56AC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6699352" w14:textId="77777777" w:rsidR="00A56AC8" w:rsidRDefault="00A56AC8" w:rsidP="00A56AC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B4560BE" w14:textId="77777777" w:rsidR="00A56AC8" w:rsidRDefault="00A56AC8" w:rsidP="00A56AC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9D3C74" w14:textId="77777777" w:rsidR="00A56AC8" w:rsidRDefault="00A56AC8" w:rsidP="00A56AC8">
      <w:pPr>
        <w:widowControl w:val="0"/>
        <w:tabs>
          <w:tab w:val="left" w:pos="0"/>
          <w:tab w:val="left" w:pos="851"/>
          <w:tab w:val="left" w:pos="992"/>
          <w:tab w:val="left" w:pos="1134"/>
        </w:tabs>
        <w:spacing w:line="276" w:lineRule="auto"/>
        <w:jc w:val="both"/>
        <w:rPr>
          <w:rFonts w:eastAsia="Arial"/>
          <w:b/>
          <w:bCs/>
        </w:rPr>
      </w:pPr>
    </w:p>
    <w:p w14:paraId="2E25097B" w14:textId="77777777" w:rsidR="00A56AC8" w:rsidRDefault="00A56AC8" w:rsidP="00A56AC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DE97744" w14:textId="77777777" w:rsidR="00A56AC8" w:rsidRDefault="00A56AC8" w:rsidP="00A56AC8">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09165C2" w14:textId="77777777" w:rsidR="00A56AC8" w:rsidRDefault="00A56AC8" w:rsidP="00A56AC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F9BF8F" w14:textId="77777777" w:rsidR="00A56AC8" w:rsidRDefault="00A56AC8" w:rsidP="00A56AC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C36A2FF" w14:textId="77777777" w:rsidR="00A56AC8" w:rsidRDefault="00A56AC8" w:rsidP="00A56AC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717E682" w14:textId="77777777" w:rsidR="00A56AC8" w:rsidRDefault="00A56AC8" w:rsidP="00A56AC8">
      <w:pPr>
        <w:widowControl w:val="0"/>
        <w:tabs>
          <w:tab w:val="left" w:pos="426"/>
          <w:tab w:val="left" w:pos="567"/>
          <w:tab w:val="left" w:pos="709"/>
          <w:tab w:val="left" w:pos="851"/>
          <w:tab w:val="left" w:pos="992"/>
          <w:tab w:val="left" w:pos="1134"/>
        </w:tabs>
        <w:spacing w:line="276" w:lineRule="auto"/>
        <w:jc w:val="both"/>
        <w:rPr>
          <w:rFonts w:eastAsia="Arial"/>
        </w:rPr>
      </w:pPr>
    </w:p>
    <w:p w14:paraId="2FEC8CB4" w14:textId="77777777" w:rsidR="00A56AC8" w:rsidRDefault="00A56AC8" w:rsidP="00A56AC8">
      <w:pPr>
        <w:spacing w:line="276" w:lineRule="auto"/>
        <w:jc w:val="center"/>
      </w:pPr>
      <w:r>
        <w:t>__________</w:t>
      </w:r>
    </w:p>
    <w:p w14:paraId="6B818319" w14:textId="77777777" w:rsidR="00A56AC8" w:rsidRDefault="00A56AC8">
      <w:pPr>
        <w:tabs>
          <w:tab w:val="left" w:pos="5400"/>
        </w:tabs>
        <w:jc w:val="center"/>
        <w:textAlignment w:val="center"/>
      </w:pPr>
    </w:p>
    <w:sectPr w:rsidR="00A56AC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99E2" w14:textId="77777777" w:rsidR="00E5046C" w:rsidRDefault="00E5046C">
      <w:pPr>
        <w:rPr>
          <w:sz w:val="20"/>
        </w:rPr>
      </w:pPr>
      <w:r>
        <w:rPr>
          <w:sz w:val="20"/>
        </w:rPr>
        <w:separator/>
      </w:r>
    </w:p>
  </w:endnote>
  <w:endnote w:type="continuationSeparator" w:id="0">
    <w:p w14:paraId="370BFE3C" w14:textId="77777777" w:rsidR="00E5046C" w:rsidRDefault="00E5046C">
      <w:pPr>
        <w:rPr>
          <w:sz w:val="20"/>
        </w:rPr>
      </w:pPr>
      <w:r>
        <w:rPr>
          <w:sz w:val="20"/>
        </w:rPr>
        <w:continuationSeparator/>
      </w:r>
    </w:p>
  </w:endnote>
  <w:endnote w:type="continuationNotice" w:id="1">
    <w:p w14:paraId="43A9F680" w14:textId="77777777" w:rsidR="00E5046C" w:rsidRDefault="00E50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A4D" w14:textId="77777777" w:rsidR="00E5046C" w:rsidRDefault="00E5046C">
      <w:pPr>
        <w:rPr>
          <w:sz w:val="20"/>
        </w:rPr>
      </w:pPr>
      <w:r>
        <w:rPr>
          <w:sz w:val="20"/>
        </w:rPr>
        <w:separator/>
      </w:r>
    </w:p>
  </w:footnote>
  <w:footnote w:type="continuationSeparator" w:id="0">
    <w:p w14:paraId="7B268205" w14:textId="77777777" w:rsidR="00E5046C" w:rsidRDefault="00E5046C">
      <w:pPr>
        <w:rPr>
          <w:sz w:val="20"/>
        </w:rPr>
      </w:pPr>
      <w:r>
        <w:rPr>
          <w:sz w:val="20"/>
        </w:rPr>
        <w:continuationSeparator/>
      </w:r>
    </w:p>
  </w:footnote>
  <w:footnote w:type="continuationNotice" w:id="1">
    <w:p w14:paraId="137269A4" w14:textId="77777777" w:rsidR="00E5046C" w:rsidRDefault="00E50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00F8"/>
    <w:rsid w:val="000B0897"/>
    <w:rsid w:val="000B7B4F"/>
    <w:rsid w:val="00132692"/>
    <w:rsid w:val="001C0E15"/>
    <w:rsid w:val="001C260D"/>
    <w:rsid w:val="001C486D"/>
    <w:rsid w:val="001E21A2"/>
    <w:rsid w:val="001E625F"/>
    <w:rsid w:val="00242D16"/>
    <w:rsid w:val="0028136D"/>
    <w:rsid w:val="002B1201"/>
    <w:rsid w:val="002B6776"/>
    <w:rsid w:val="00323E30"/>
    <w:rsid w:val="0033668B"/>
    <w:rsid w:val="00344ADC"/>
    <w:rsid w:val="003A27BF"/>
    <w:rsid w:val="003A7B56"/>
    <w:rsid w:val="003C3BE0"/>
    <w:rsid w:val="00402199"/>
    <w:rsid w:val="00423937"/>
    <w:rsid w:val="004E145A"/>
    <w:rsid w:val="0050410F"/>
    <w:rsid w:val="00504D26"/>
    <w:rsid w:val="00544B92"/>
    <w:rsid w:val="00545279"/>
    <w:rsid w:val="00573D3A"/>
    <w:rsid w:val="00590A74"/>
    <w:rsid w:val="006247A6"/>
    <w:rsid w:val="006A2EAA"/>
    <w:rsid w:val="006C79AA"/>
    <w:rsid w:val="006F0803"/>
    <w:rsid w:val="006F1A5A"/>
    <w:rsid w:val="006F5143"/>
    <w:rsid w:val="00707F10"/>
    <w:rsid w:val="00745D97"/>
    <w:rsid w:val="007621BC"/>
    <w:rsid w:val="007A0FB1"/>
    <w:rsid w:val="007A75C6"/>
    <w:rsid w:val="007B315F"/>
    <w:rsid w:val="007C23C5"/>
    <w:rsid w:val="007E01EE"/>
    <w:rsid w:val="00803555"/>
    <w:rsid w:val="0083118A"/>
    <w:rsid w:val="008446AC"/>
    <w:rsid w:val="00845DC1"/>
    <w:rsid w:val="0086772D"/>
    <w:rsid w:val="00870502"/>
    <w:rsid w:val="008E7843"/>
    <w:rsid w:val="00902BE6"/>
    <w:rsid w:val="00906CC3"/>
    <w:rsid w:val="00951D02"/>
    <w:rsid w:val="009714C8"/>
    <w:rsid w:val="009728BC"/>
    <w:rsid w:val="009734AC"/>
    <w:rsid w:val="00977BED"/>
    <w:rsid w:val="009B156F"/>
    <w:rsid w:val="009E5B8E"/>
    <w:rsid w:val="009F7E75"/>
    <w:rsid w:val="00A56AC8"/>
    <w:rsid w:val="00A93031"/>
    <w:rsid w:val="00AD3882"/>
    <w:rsid w:val="00B4677D"/>
    <w:rsid w:val="00B46F6F"/>
    <w:rsid w:val="00B616B5"/>
    <w:rsid w:val="00BE24D5"/>
    <w:rsid w:val="00C3432D"/>
    <w:rsid w:val="00C74FA2"/>
    <w:rsid w:val="00D74488"/>
    <w:rsid w:val="00D96EE6"/>
    <w:rsid w:val="00DA0CBA"/>
    <w:rsid w:val="00DA4E0C"/>
    <w:rsid w:val="00E037C6"/>
    <w:rsid w:val="00E5046C"/>
    <w:rsid w:val="00F60BD9"/>
    <w:rsid w:val="00F86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498734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408230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71792</Words>
  <Characters>40922</Characters>
  <Application>Microsoft Office Word</Application>
  <DocSecurity>0</DocSecurity>
  <Lines>341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2025-07-01T09:39:00Z</dcterms:created>
  <dcterms:modified xsi:type="dcterms:W3CDTF">2025-07-01T12:57:00Z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