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B790" w14:textId="45127452" w:rsidR="00CF14BC" w:rsidRPr="005124D5" w:rsidRDefault="005124D5" w:rsidP="00D27921">
      <w:pPr>
        <w:pStyle w:val="Antrat1"/>
        <w:spacing w:after="262"/>
        <w:ind w:left="0" w:firstLine="0"/>
        <w:jc w:val="right"/>
        <w:rPr>
          <w:rFonts w:ascii="Arial" w:hAnsi="Arial" w:cs="Arial"/>
          <w:b w:val="0"/>
          <w:sz w:val="20"/>
          <w:szCs w:val="20"/>
        </w:rPr>
      </w:pPr>
      <w:r w:rsidRPr="005124D5">
        <w:rPr>
          <w:rFonts w:ascii="Arial" w:hAnsi="Arial" w:cs="Arial"/>
          <w:b w:val="0"/>
          <w:sz w:val="20"/>
          <w:szCs w:val="20"/>
        </w:rPr>
        <w:t xml:space="preserve">Pirkimo sąlygų </w:t>
      </w:r>
      <w:r w:rsidR="00B3711F">
        <w:rPr>
          <w:rFonts w:ascii="Arial" w:hAnsi="Arial" w:cs="Arial"/>
          <w:b w:val="0"/>
          <w:sz w:val="20"/>
          <w:szCs w:val="20"/>
        </w:rPr>
        <w:t>8</w:t>
      </w:r>
      <w:r w:rsidRPr="005124D5">
        <w:rPr>
          <w:rFonts w:ascii="Arial" w:hAnsi="Arial" w:cs="Arial"/>
          <w:b w:val="0"/>
          <w:sz w:val="20"/>
          <w:szCs w:val="20"/>
        </w:rPr>
        <w:t xml:space="preserve"> priedas „</w:t>
      </w:r>
      <w:r w:rsidR="007A0442" w:rsidRPr="005124D5">
        <w:rPr>
          <w:rFonts w:ascii="Arial" w:hAnsi="Arial" w:cs="Arial"/>
          <w:b w:val="0"/>
          <w:sz w:val="20"/>
          <w:szCs w:val="20"/>
        </w:rPr>
        <w:t>Sutarties Projektas</w:t>
      </w:r>
      <w:r w:rsidRPr="005124D5">
        <w:rPr>
          <w:rFonts w:ascii="Arial" w:hAnsi="Arial" w:cs="Arial"/>
          <w:b w:val="0"/>
          <w:sz w:val="20"/>
          <w:szCs w:val="20"/>
        </w:rPr>
        <w:t>“</w:t>
      </w:r>
    </w:p>
    <w:p w14:paraId="6514B791" w14:textId="77777777" w:rsidR="00CF14BC" w:rsidRDefault="00CF14BC" w:rsidP="00CF14BC">
      <w:pPr>
        <w:pStyle w:val="Antrat1"/>
        <w:spacing w:after="262"/>
        <w:ind w:left="0" w:firstLine="0"/>
      </w:pPr>
    </w:p>
    <w:p w14:paraId="6514B792" w14:textId="77777777" w:rsidR="00290E8F" w:rsidRPr="00310D36" w:rsidRDefault="00290E8F" w:rsidP="002C7BBF">
      <w:pPr>
        <w:pStyle w:val="Antrat1"/>
        <w:spacing w:after="262"/>
        <w:ind w:left="0" w:firstLine="0"/>
        <w:jc w:val="center"/>
        <w:rPr>
          <w:rFonts w:ascii="Arial" w:hAnsi="Arial" w:cs="Arial"/>
        </w:rPr>
      </w:pPr>
      <w:r w:rsidRPr="00310D36">
        <w:rPr>
          <w:rFonts w:ascii="Arial" w:hAnsi="Arial" w:cs="Arial"/>
        </w:rPr>
        <w:t>VIEŠŲJŲ PIRKIMŲ KONSULTACINIŲ PASLAUGŲ PIRKIMO – PARDAVIMO SUT</w:t>
      </w:r>
      <w:r w:rsidR="00CF14BC" w:rsidRPr="00310D36">
        <w:rPr>
          <w:rFonts w:ascii="Arial" w:hAnsi="Arial" w:cs="Arial"/>
        </w:rPr>
        <w:t>ARTIS</w:t>
      </w:r>
    </w:p>
    <w:p w14:paraId="6514B793" w14:textId="77777777" w:rsidR="00CF14BC" w:rsidRPr="00310D36" w:rsidRDefault="00CF14BC" w:rsidP="00CF14BC">
      <w:pPr>
        <w:rPr>
          <w:rFonts w:ascii="Arial" w:hAnsi="Arial" w:cs="Arial"/>
        </w:rPr>
      </w:pPr>
    </w:p>
    <w:p w14:paraId="6514B794" w14:textId="080786F1" w:rsidR="0086407F" w:rsidRPr="00310D36" w:rsidRDefault="007A0442">
      <w:pPr>
        <w:spacing w:after="0" w:line="259" w:lineRule="auto"/>
        <w:jc w:val="center"/>
        <w:rPr>
          <w:rFonts w:ascii="Arial" w:hAnsi="Arial" w:cs="Arial"/>
        </w:rPr>
      </w:pPr>
      <w:r w:rsidRPr="00310D36">
        <w:rPr>
          <w:rFonts w:ascii="Arial" w:hAnsi="Arial" w:cs="Arial"/>
        </w:rPr>
        <w:t>202</w:t>
      </w:r>
      <w:r w:rsidR="00FC06F2">
        <w:rPr>
          <w:rFonts w:ascii="Arial" w:hAnsi="Arial" w:cs="Arial"/>
        </w:rPr>
        <w:t>5</w:t>
      </w:r>
      <w:r w:rsidRPr="00310D36">
        <w:rPr>
          <w:rFonts w:ascii="Arial" w:hAnsi="Arial" w:cs="Arial"/>
        </w:rPr>
        <w:t xml:space="preserve"> m. _____________ d. Nr. ____</w:t>
      </w:r>
    </w:p>
    <w:p w14:paraId="6514B795" w14:textId="77777777" w:rsidR="0086407F" w:rsidRPr="00310D36" w:rsidRDefault="007A0442">
      <w:pPr>
        <w:spacing w:after="252" w:line="259" w:lineRule="auto"/>
        <w:jc w:val="center"/>
        <w:rPr>
          <w:rFonts w:ascii="Arial" w:hAnsi="Arial" w:cs="Arial"/>
        </w:rPr>
      </w:pPr>
      <w:r w:rsidRPr="00310D36">
        <w:rPr>
          <w:rFonts w:ascii="Arial" w:hAnsi="Arial" w:cs="Arial"/>
        </w:rPr>
        <w:t>Joniškis</w:t>
      </w:r>
    </w:p>
    <w:p w14:paraId="6514B796" w14:textId="77777777" w:rsidR="00D012C3" w:rsidRDefault="00D27921" w:rsidP="00916C4F">
      <w:pPr>
        <w:tabs>
          <w:tab w:val="left" w:pos="709"/>
        </w:tabs>
        <w:autoSpaceDE w:val="0"/>
        <w:autoSpaceDN w:val="0"/>
        <w:adjustRightInd w:val="0"/>
        <w:spacing w:line="240" w:lineRule="auto"/>
        <w:rPr>
          <w:rFonts w:ascii="Arial" w:hAnsi="Arial" w:cs="Arial"/>
        </w:rPr>
      </w:pPr>
      <w:r>
        <w:rPr>
          <w:rFonts w:ascii="Arial" w:hAnsi="Arial" w:cs="Arial"/>
          <w:b/>
          <w:bCs/>
        </w:rPr>
        <w:tab/>
      </w:r>
      <w:r>
        <w:rPr>
          <w:rFonts w:ascii="Arial" w:hAnsi="Arial" w:cs="Arial"/>
          <w:b/>
          <w:bCs/>
        </w:rPr>
        <w:tab/>
      </w:r>
      <w:r w:rsidR="00310D36" w:rsidRPr="00A46237">
        <w:rPr>
          <w:rFonts w:ascii="Arial" w:hAnsi="Arial" w:cs="Arial"/>
          <w:b/>
          <w:bCs/>
        </w:rPr>
        <w:t>Joniškio rajono savivaldybės administracija</w:t>
      </w:r>
      <w:r w:rsidR="00310D36" w:rsidRPr="00A46237">
        <w:rPr>
          <w:rFonts w:ascii="Arial" w:hAnsi="Arial" w:cs="Arial"/>
        </w:rPr>
        <w:t xml:space="preserve">, įstaigos kodas 288712070, </w:t>
      </w:r>
      <w:r w:rsidR="00310D36" w:rsidRPr="00A46237">
        <w:rPr>
          <w:rFonts w:ascii="Arial" w:eastAsia="Arial Unicode MS" w:hAnsi="Arial" w:cs="Arial"/>
          <w:bdr w:val="nil"/>
        </w:rPr>
        <w:t>Livonijos g.</w:t>
      </w:r>
      <w:r w:rsidR="00310D36">
        <w:rPr>
          <w:rFonts w:ascii="Arial" w:eastAsia="Arial Unicode MS" w:hAnsi="Arial" w:cs="Arial"/>
          <w:bdr w:val="nil"/>
        </w:rPr>
        <w:t xml:space="preserve"> </w:t>
      </w:r>
      <w:r w:rsidR="00310D36" w:rsidRPr="00A46237">
        <w:rPr>
          <w:rFonts w:ascii="Arial" w:eastAsia="Arial Unicode MS" w:hAnsi="Arial" w:cs="Arial"/>
          <w:bdr w:val="nil"/>
        </w:rPr>
        <w:t>4-1,</w:t>
      </w:r>
      <w:r w:rsidR="00310D36">
        <w:rPr>
          <w:rFonts w:ascii="Arial" w:eastAsia="Arial Unicode MS" w:hAnsi="Arial" w:cs="Arial"/>
          <w:bdr w:val="nil"/>
        </w:rPr>
        <w:t xml:space="preserve"> </w:t>
      </w:r>
      <w:r w:rsidR="00310D36" w:rsidRPr="00A46237">
        <w:rPr>
          <w:rFonts w:ascii="Arial" w:eastAsia="Arial Unicode MS" w:hAnsi="Arial" w:cs="Arial"/>
          <w:bdr w:val="nil"/>
        </w:rPr>
        <w:t>LT-84124 Joniškis, Lietuva, kurios duomenys kaupiami ir saugomi Lietuvos Respublikos juridinių asmenų registre,</w:t>
      </w:r>
      <w:r w:rsidR="00310D36" w:rsidRPr="00A46237">
        <w:rPr>
          <w:rFonts w:ascii="Arial" w:hAnsi="Arial" w:cs="Arial"/>
        </w:rPr>
        <w:t xml:space="preserve"> atstovaujama</w:t>
      </w:r>
      <w:r w:rsidR="00D012C3">
        <w:rPr>
          <w:rFonts w:ascii="Arial" w:hAnsi="Arial" w:cs="Arial"/>
        </w:rPr>
        <w:t xml:space="preserve"> </w:t>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r>
      <w:r w:rsidR="00D012C3">
        <w:rPr>
          <w:rFonts w:ascii="Arial" w:hAnsi="Arial" w:cs="Arial"/>
        </w:rPr>
        <w:softHyphen/>
        <w:t>_____________</w:t>
      </w:r>
      <w:r w:rsidR="00916C4F">
        <w:rPr>
          <w:rFonts w:ascii="Arial" w:hAnsi="Arial" w:cs="Arial"/>
        </w:rPr>
        <w:t>, veikianti</w:t>
      </w:r>
      <w:r w:rsidR="00310D36" w:rsidRPr="00A46237">
        <w:rPr>
          <w:rFonts w:ascii="Arial" w:hAnsi="Arial" w:cs="Arial"/>
        </w:rPr>
        <w:t xml:space="preserve"> pagal</w:t>
      </w:r>
      <w:r w:rsidR="00916C4F">
        <w:rPr>
          <w:rFonts w:ascii="Arial" w:hAnsi="Arial" w:cs="Arial"/>
        </w:rPr>
        <w:t xml:space="preserve"> </w:t>
      </w:r>
      <w:r w:rsidR="00D012C3">
        <w:rPr>
          <w:rFonts w:ascii="Arial" w:hAnsi="Arial" w:cs="Arial"/>
        </w:rPr>
        <w:t>_________________________</w:t>
      </w:r>
      <w:r w:rsidR="00916C4F">
        <w:rPr>
          <w:rFonts w:ascii="Arial" w:hAnsi="Arial" w:cs="Arial"/>
        </w:rPr>
        <w:softHyphen/>
      </w:r>
      <w:r w:rsidR="00916C4F">
        <w:rPr>
          <w:rFonts w:ascii="Arial" w:hAnsi="Arial" w:cs="Arial"/>
        </w:rPr>
        <w:softHyphen/>
      </w:r>
      <w:r w:rsidR="00916C4F">
        <w:rPr>
          <w:rFonts w:ascii="Arial" w:hAnsi="Arial" w:cs="Arial"/>
        </w:rPr>
        <w:softHyphen/>
      </w:r>
      <w:r w:rsidR="00916C4F">
        <w:rPr>
          <w:rFonts w:ascii="Arial" w:hAnsi="Arial" w:cs="Arial"/>
        </w:rPr>
        <w:softHyphen/>
        <w:t>___</w:t>
      </w:r>
      <w:r w:rsidR="00D012C3">
        <w:rPr>
          <w:rFonts w:ascii="Arial" w:hAnsi="Arial" w:cs="Arial"/>
        </w:rPr>
        <w:t>_</w:t>
      </w:r>
      <w:r w:rsidR="00916C4F">
        <w:rPr>
          <w:rFonts w:ascii="Arial" w:hAnsi="Arial" w:cs="Arial"/>
        </w:rPr>
        <w:t>,</w:t>
      </w:r>
      <w:r w:rsidR="00310D36" w:rsidRPr="00A46237">
        <w:rPr>
          <w:rFonts w:ascii="Arial" w:hAnsi="Arial" w:cs="Arial"/>
        </w:rPr>
        <w:t>toliau</w:t>
      </w:r>
      <w:r w:rsidR="00310D36">
        <w:rPr>
          <w:rFonts w:ascii="Arial" w:hAnsi="Arial" w:cs="Arial"/>
        </w:rPr>
        <w:t xml:space="preserve"> sutartyje</w:t>
      </w:r>
      <w:r w:rsidR="00916C4F">
        <w:rPr>
          <w:rFonts w:ascii="Arial" w:hAnsi="Arial" w:cs="Arial"/>
        </w:rPr>
        <w:t xml:space="preserve"> vadinama</w:t>
      </w:r>
      <w:r w:rsidR="001764EB">
        <w:rPr>
          <w:rFonts w:ascii="Arial" w:hAnsi="Arial" w:cs="Arial"/>
        </w:rPr>
        <w:t xml:space="preserve"> Perkančioji organizacija</w:t>
      </w:r>
      <w:r w:rsidR="00310D36">
        <w:rPr>
          <w:rFonts w:ascii="Arial" w:hAnsi="Arial" w:cs="Arial"/>
        </w:rPr>
        <w:t xml:space="preserve"> </w:t>
      </w:r>
    </w:p>
    <w:p w14:paraId="6514B797" w14:textId="77777777" w:rsidR="00310D36" w:rsidRPr="00916C4F" w:rsidRDefault="00310D36" w:rsidP="00916C4F">
      <w:pPr>
        <w:tabs>
          <w:tab w:val="left" w:pos="709"/>
        </w:tabs>
        <w:autoSpaceDE w:val="0"/>
        <w:autoSpaceDN w:val="0"/>
        <w:adjustRightInd w:val="0"/>
        <w:spacing w:line="240" w:lineRule="auto"/>
        <w:rPr>
          <w:rFonts w:ascii="Arial" w:eastAsia="Arial Unicode MS" w:hAnsi="Arial" w:cs="Arial"/>
          <w:bdr w:val="nil"/>
        </w:rPr>
      </w:pPr>
      <w:r>
        <w:rPr>
          <w:rFonts w:ascii="Arial" w:hAnsi="Arial" w:cs="Arial"/>
        </w:rPr>
        <w:t xml:space="preserve"> </w:t>
      </w:r>
      <w:r w:rsidRPr="00A46237">
        <w:rPr>
          <w:rFonts w:ascii="Arial" w:hAnsi="Arial" w:cs="Arial"/>
        </w:rPr>
        <w:t>________________________</w:t>
      </w:r>
      <w:r>
        <w:rPr>
          <w:rFonts w:ascii="Arial" w:hAnsi="Arial" w:cs="Arial"/>
        </w:rPr>
        <w:t xml:space="preserve">, įmonės kodas </w:t>
      </w:r>
      <w:r w:rsidRPr="00A46237">
        <w:rPr>
          <w:rFonts w:ascii="Arial" w:hAnsi="Arial" w:cs="Arial"/>
        </w:rPr>
        <w:t>________________</w:t>
      </w:r>
      <w:r>
        <w:rPr>
          <w:rFonts w:ascii="Arial" w:hAnsi="Arial" w:cs="Arial"/>
        </w:rPr>
        <w:t xml:space="preserve">, </w:t>
      </w:r>
      <w:r w:rsidRPr="00166810">
        <w:rPr>
          <w:rFonts w:ascii="Arial" w:eastAsia="Arial Unicode MS" w:hAnsi="Arial" w:cs="Arial"/>
          <w:bdr w:val="nil"/>
        </w:rPr>
        <w:t>kurios duomenys kaupiami ir saugomi Lietuvos Respublikos juridinių asmenų registre, atstovaujama _________________, veikiančio pagal</w:t>
      </w:r>
      <w:r w:rsidR="00916C4F">
        <w:rPr>
          <w:rFonts w:ascii="Arial" w:eastAsia="Arial Unicode MS" w:hAnsi="Arial" w:cs="Arial"/>
          <w:bdr w:val="nil"/>
        </w:rPr>
        <w:t xml:space="preserve"> ______________________</w:t>
      </w:r>
      <w:r w:rsidR="00D012C3">
        <w:rPr>
          <w:rFonts w:ascii="Arial" w:hAnsi="Arial" w:cs="Arial"/>
        </w:rPr>
        <w:t xml:space="preserve"> </w:t>
      </w:r>
      <w:r w:rsidR="00916C4F">
        <w:rPr>
          <w:rFonts w:ascii="Arial" w:hAnsi="Arial" w:cs="Arial"/>
        </w:rPr>
        <w:t>toliau sutartyje vadinamas</w:t>
      </w:r>
      <w:r w:rsidRPr="00166810">
        <w:rPr>
          <w:rFonts w:ascii="Arial" w:hAnsi="Arial" w:cs="Arial"/>
        </w:rPr>
        <w:t xml:space="preserve"> </w:t>
      </w:r>
      <w:r w:rsidR="00A51AF1">
        <w:rPr>
          <w:rFonts w:ascii="Arial" w:hAnsi="Arial" w:cs="Arial"/>
        </w:rPr>
        <w:t>Paslaugų teikėjas</w:t>
      </w:r>
      <w:r w:rsidRPr="00166810">
        <w:rPr>
          <w:rFonts w:ascii="Arial" w:hAnsi="Arial" w:cs="Arial"/>
        </w:rPr>
        <w:t xml:space="preserve">, </w:t>
      </w:r>
      <w:r w:rsidRPr="00166810">
        <w:rPr>
          <w:rFonts w:ascii="Arial" w:eastAsia="Arial Unicode MS" w:hAnsi="Arial" w:cs="Arial"/>
          <w:bdr w:val="nil"/>
        </w:rPr>
        <w:t xml:space="preserve"> kartu šioje</w:t>
      </w:r>
      <w:r w:rsidR="001764EB">
        <w:rPr>
          <w:rFonts w:ascii="Arial" w:eastAsia="Arial Unicode MS" w:hAnsi="Arial" w:cs="Arial"/>
          <w:bdr w:val="nil"/>
        </w:rPr>
        <w:t xml:space="preserve"> Viešųjų pirkimų konsultacinių </w:t>
      </w:r>
      <w:r>
        <w:rPr>
          <w:rFonts w:ascii="Arial" w:eastAsia="Arial Unicode MS" w:hAnsi="Arial" w:cs="Arial"/>
          <w:bdr w:val="nil"/>
        </w:rPr>
        <w:t xml:space="preserve"> </w:t>
      </w:r>
      <w:r w:rsidRPr="00166810">
        <w:rPr>
          <w:rFonts w:ascii="Arial" w:eastAsia="Arial Unicode MS" w:hAnsi="Arial" w:cs="Arial"/>
          <w:bdr w:val="nil"/>
        </w:rPr>
        <w:t>paslaugų pirkimo-pardavimo sutartyje  vadinami „Šalimis“, o kiekvienas atskirai – „Šalimi“, sudarė šią</w:t>
      </w:r>
      <w:r w:rsidRPr="00166810">
        <w:rPr>
          <w:rFonts w:ascii="Arial" w:eastAsia="Arial Unicode MS" w:hAnsi="Arial" w:cs="Arial"/>
          <w:spacing w:val="-8"/>
          <w:bdr w:val="nil"/>
        </w:rPr>
        <w:t xml:space="preserve"> </w:t>
      </w:r>
      <w:r w:rsidRPr="00166810">
        <w:rPr>
          <w:rFonts w:ascii="Arial" w:eastAsia="Arial Unicode MS" w:hAnsi="Arial" w:cs="Arial"/>
          <w:bdr w:val="nil"/>
        </w:rPr>
        <w:t xml:space="preserve">Sutartį </w:t>
      </w:r>
      <w:r w:rsidR="00916C4F">
        <w:rPr>
          <w:rFonts w:ascii="Arial" w:eastAsia="Arial Unicode MS" w:hAnsi="Arial" w:cs="Arial"/>
          <w:bdr w:val="nil"/>
        </w:rPr>
        <w:t>toliau vadinama Sutartimi</w:t>
      </w:r>
      <w:r w:rsidRPr="00166810">
        <w:rPr>
          <w:rFonts w:ascii="Arial" w:eastAsia="Arial Unicode MS" w:hAnsi="Arial" w:cs="Arial"/>
          <w:bdr w:val="nil"/>
        </w:rPr>
        <w:t xml:space="preserve"> ir susitarė dėl toliau išvardytų sąlygų.</w:t>
      </w:r>
    </w:p>
    <w:p w14:paraId="6514B798" w14:textId="77777777" w:rsidR="0086407F" w:rsidRDefault="0086407F">
      <w:pPr>
        <w:pStyle w:val="Antrat1"/>
        <w:ind w:left="988"/>
      </w:pPr>
    </w:p>
    <w:p w14:paraId="6514B799" w14:textId="77777777" w:rsidR="001764EB" w:rsidRPr="00FC2CF5" w:rsidRDefault="001764EB" w:rsidP="001764EB">
      <w:pPr>
        <w:spacing w:line="276" w:lineRule="auto"/>
        <w:jc w:val="center"/>
        <w:rPr>
          <w:rFonts w:ascii="Arial" w:hAnsi="Arial" w:cs="Arial"/>
          <w:b/>
        </w:rPr>
      </w:pPr>
      <w:r w:rsidRPr="00FC2CF5">
        <w:rPr>
          <w:rFonts w:ascii="Arial" w:hAnsi="Arial" w:cs="Arial"/>
          <w:b/>
        </w:rPr>
        <w:t>I. SUTARTIES DALYKAS</w:t>
      </w:r>
    </w:p>
    <w:p w14:paraId="6514B79A" w14:textId="77777777" w:rsidR="001764EB" w:rsidRPr="001764EB" w:rsidRDefault="001764EB" w:rsidP="001764EB">
      <w:pPr>
        <w:jc w:val="center"/>
      </w:pPr>
    </w:p>
    <w:p w14:paraId="6514B79B" w14:textId="484E52B8" w:rsidR="0086407F" w:rsidRPr="009E05A0" w:rsidRDefault="007A0442" w:rsidP="00D27921">
      <w:pPr>
        <w:ind w:left="-15" w:right="353" w:firstLine="993"/>
        <w:rPr>
          <w:rFonts w:ascii="Arial" w:hAnsi="Arial" w:cs="Arial"/>
        </w:rPr>
      </w:pPr>
      <w:r w:rsidRPr="009E05A0">
        <w:rPr>
          <w:rFonts w:ascii="Arial" w:hAnsi="Arial" w:cs="Arial"/>
        </w:rPr>
        <w:t xml:space="preserve">1.1. Paslaugų teikėjas įsipareigoja pagal Perkančiosios organizacijos užsakymą suteikti Perkančiajai organizacijai viešųjų pirkimų dokumentacijos rengimo ir konsultavimo, atestuotų viešųjų pirkimų specialistų dalyvavimo viešojo pirkimo komisijos veikloje paslaugas (toliau – </w:t>
      </w:r>
      <w:r w:rsidRPr="009E05A0">
        <w:rPr>
          <w:rFonts w:ascii="Arial" w:hAnsi="Arial" w:cs="Arial"/>
          <w:b/>
        </w:rPr>
        <w:t>„Paslaugos“</w:t>
      </w:r>
      <w:r w:rsidRPr="009E05A0">
        <w:rPr>
          <w:rFonts w:ascii="Arial" w:hAnsi="Arial" w:cs="Arial"/>
        </w:rPr>
        <w:t>). Preliminarus paslaugų kiekis –</w:t>
      </w:r>
      <w:r w:rsidR="00E64AD8">
        <w:rPr>
          <w:rFonts w:ascii="Arial" w:hAnsi="Arial" w:cs="Arial"/>
        </w:rPr>
        <w:t xml:space="preserve">    </w:t>
      </w:r>
      <w:r w:rsidRPr="009E05A0">
        <w:rPr>
          <w:rFonts w:ascii="Arial" w:hAnsi="Arial" w:cs="Arial"/>
        </w:rPr>
        <w:t xml:space="preserve">valandos. Perkančioji organizacija paslaugas pirks pagal poreikį ir neįsipareigoja nupirkti visą paslaugų kiekį. Pagal šią Sutartį nebus sumokėta daugiau kaip Eur be PVM </w:t>
      </w:r>
      <w:r w:rsidR="00E64AD8">
        <w:rPr>
          <w:rFonts w:ascii="Arial" w:hAnsi="Arial" w:cs="Arial"/>
        </w:rPr>
        <w:t xml:space="preserve">(                </w:t>
      </w:r>
      <w:r w:rsidR="00DD13EB">
        <w:rPr>
          <w:rFonts w:ascii="Arial" w:hAnsi="Arial" w:cs="Arial"/>
        </w:rPr>
        <w:t>Eur.</w:t>
      </w:r>
      <w:r w:rsidR="00E64AD8">
        <w:rPr>
          <w:rFonts w:ascii="Arial" w:hAnsi="Arial" w:cs="Arial"/>
        </w:rPr>
        <w:t xml:space="preserve"> su P</w:t>
      </w:r>
      <w:r w:rsidR="00DD13EB">
        <w:rPr>
          <w:rFonts w:ascii="Arial" w:hAnsi="Arial" w:cs="Arial"/>
        </w:rPr>
        <w:t>VM)</w:t>
      </w:r>
    </w:p>
    <w:p w14:paraId="6514B79C" w14:textId="77777777" w:rsidR="0086407F" w:rsidRPr="009E05A0" w:rsidRDefault="009E05A0" w:rsidP="009E05A0">
      <w:pPr>
        <w:ind w:right="353"/>
        <w:rPr>
          <w:rFonts w:ascii="Arial" w:hAnsi="Arial" w:cs="Arial"/>
        </w:rPr>
      </w:pPr>
      <w:r>
        <w:rPr>
          <w:rFonts w:ascii="Arial" w:hAnsi="Arial" w:cs="Arial"/>
        </w:rPr>
        <w:t xml:space="preserve">              1.2 </w:t>
      </w:r>
      <w:r w:rsidR="007A0442" w:rsidRPr="009E05A0">
        <w:rPr>
          <w:rFonts w:ascii="Arial" w:hAnsi="Arial" w:cs="Arial"/>
        </w:rPr>
        <w:t>Visų paslaugų teikimas turi būti iš anksto suderintas su Perkančiosios organizacijos</w:t>
      </w:r>
      <w:r>
        <w:rPr>
          <w:rFonts w:ascii="Arial" w:hAnsi="Arial" w:cs="Arial"/>
        </w:rPr>
        <w:t xml:space="preserve"> </w:t>
      </w:r>
      <w:r w:rsidR="007A0442" w:rsidRPr="009E05A0">
        <w:rPr>
          <w:rFonts w:ascii="Arial" w:hAnsi="Arial" w:cs="Arial"/>
        </w:rPr>
        <w:t>atstovu. Paslaugos suteikiamos tik gavus išankstinį Perkančiosios organizacijos užsakymą konkrečių užsakymų atlikimui. Visos Perkančiosios organizacijos teisėtos pastabos yra privalomos Paslaugų teikėjui. Paslaugų teikėjo viešųjų pirkimų specialistai – viešojo pirkimo komisijos nariai už savo veiklą ir priimtus sprendimus atsako asmeniškai pagal Lietuvos Respublikos įstatymus. Galutinį sprendimą dėl parengtų pirkimo dokumentų bei teikiamų konsultacijų priima pati Perkančioji organizacija ar Perkančiosios organizacijos sudarytos viešojo pirkimo komisijos narių balsų dauguma.</w:t>
      </w:r>
    </w:p>
    <w:p w14:paraId="6514B79D" w14:textId="77777777" w:rsidR="00E1697A" w:rsidRPr="00B70598" w:rsidRDefault="007A0442" w:rsidP="00B70598">
      <w:pPr>
        <w:spacing w:after="239"/>
        <w:ind w:left="1003" w:right="353"/>
        <w:rPr>
          <w:rFonts w:ascii="Arial" w:hAnsi="Arial" w:cs="Arial"/>
        </w:rPr>
      </w:pPr>
      <w:r w:rsidRPr="009E05A0">
        <w:rPr>
          <w:rFonts w:ascii="Arial" w:hAnsi="Arial" w:cs="Arial"/>
        </w:rPr>
        <w:t>1.3 Finansavimo šaltinis – savivaldybės biudžeto lėšos.</w:t>
      </w:r>
    </w:p>
    <w:p w14:paraId="6514B79E" w14:textId="77777777" w:rsidR="00E1697A" w:rsidRDefault="006112F0" w:rsidP="00E1697A">
      <w:pPr>
        <w:pStyle w:val="Antrat1"/>
        <w:ind w:left="988"/>
        <w:jc w:val="center"/>
        <w:rPr>
          <w:rFonts w:ascii="Arial" w:hAnsi="Arial" w:cs="Arial"/>
        </w:rPr>
      </w:pPr>
      <w:r>
        <w:t>II</w:t>
      </w:r>
      <w:r w:rsidR="007A0442" w:rsidRPr="006112F0">
        <w:rPr>
          <w:rFonts w:ascii="Arial" w:hAnsi="Arial" w:cs="Arial"/>
        </w:rPr>
        <w:t>.</w:t>
      </w:r>
      <w:r>
        <w:rPr>
          <w:rFonts w:ascii="Arial" w:hAnsi="Arial" w:cs="Arial"/>
        </w:rPr>
        <w:t xml:space="preserve"> </w:t>
      </w:r>
      <w:r w:rsidR="00C443F3" w:rsidRPr="006112F0">
        <w:rPr>
          <w:rFonts w:ascii="Arial" w:hAnsi="Arial" w:cs="Arial"/>
        </w:rPr>
        <w:t>PASLAUGŲ TEIKĖJO TEISĖS IR ĮSIPAREIGOJIMAI</w:t>
      </w:r>
    </w:p>
    <w:p w14:paraId="6514B79F" w14:textId="77777777" w:rsidR="00E1697A" w:rsidRPr="00E1697A" w:rsidRDefault="00E1697A" w:rsidP="00E1697A"/>
    <w:p w14:paraId="6514B7A0" w14:textId="77777777" w:rsidR="0086407F" w:rsidRPr="006112F0" w:rsidRDefault="007A0442" w:rsidP="00D27921">
      <w:pPr>
        <w:spacing w:line="250" w:lineRule="auto"/>
        <w:ind w:right="352" w:firstLine="968"/>
        <w:rPr>
          <w:rFonts w:ascii="Arial" w:hAnsi="Arial" w:cs="Arial"/>
        </w:rPr>
      </w:pPr>
      <w:r w:rsidRPr="004D6786">
        <w:rPr>
          <w:rFonts w:ascii="Arial" w:hAnsi="Arial" w:cs="Arial"/>
        </w:rPr>
        <w:t>2.1.</w:t>
      </w:r>
      <w:r>
        <w:t xml:space="preserve"> </w:t>
      </w:r>
      <w:r w:rsidRPr="006112F0">
        <w:rPr>
          <w:rFonts w:ascii="Arial" w:hAnsi="Arial" w:cs="Arial"/>
        </w:rPr>
        <w:t>Paslaugų teikėjas įsipareigoja teikti Paslaugas Perkančiajai organizacijai pagal</w:t>
      </w:r>
      <w:r w:rsidR="006112F0">
        <w:rPr>
          <w:rFonts w:ascii="Arial" w:hAnsi="Arial" w:cs="Arial"/>
        </w:rPr>
        <w:t xml:space="preserve"> </w:t>
      </w:r>
      <w:r w:rsidRPr="006112F0">
        <w:rPr>
          <w:rFonts w:ascii="Arial" w:hAnsi="Arial" w:cs="Arial"/>
        </w:rPr>
        <w:t>Sutartį</w:t>
      </w:r>
      <w:r w:rsidR="006112F0">
        <w:rPr>
          <w:rFonts w:ascii="Arial" w:hAnsi="Arial" w:cs="Arial"/>
        </w:rPr>
        <w:t xml:space="preserve"> </w:t>
      </w:r>
      <w:r w:rsidRPr="006112F0">
        <w:rPr>
          <w:rFonts w:ascii="Arial" w:hAnsi="Arial" w:cs="Arial"/>
        </w:rPr>
        <w:t xml:space="preserve">ir Perkančiosios organizacijos pateiktus užsakymus už Paslaugų kainą, savo rizika bei sąskaita kaip įmanoma rūpestingai bei efektyviai, </w:t>
      </w:r>
      <w:r w:rsidRPr="006112F0">
        <w:rPr>
          <w:rFonts w:ascii="Arial" w:hAnsi="Arial" w:cs="Arial"/>
        </w:rPr>
        <w:lastRenderedPageBreak/>
        <w:t xml:space="preserve">įskaitant, bet neapsiribojant, paslaugų teikimą pagal geriausius visuotinai pripažįstamus profesinius, techninius standartus ir praktiką, panaudodamas visus reikiamus įgūdžius, žinias. </w:t>
      </w:r>
    </w:p>
    <w:p w14:paraId="6514B7A1" w14:textId="77777777" w:rsidR="00D27921" w:rsidRDefault="007A0442" w:rsidP="00D27921">
      <w:pPr>
        <w:ind w:right="353" w:firstLine="841"/>
        <w:rPr>
          <w:rFonts w:ascii="Arial" w:hAnsi="Arial" w:cs="Arial"/>
        </w:rPr>
      </w:pPr>
      <w:r w:rsidRPr="004D6786">
        <w:rPr>
          <w:rFonts w:ascii="Arial" w:hAnsi="Arial" w:cs="Arial"/>
        </w:rPr>
        <w:t>2.2.</w:t>
      </w:r>
      <w:r>
        <w:t xml:space="preserve"> </w:t>
      </w:r>
      <w:r w:rsidRPr="006112F0">
        <w:rPr>
          <w:rFonts w:ascii="Arial" w:hAnsi="Arial" w:cs="Arial"/>
        </w:rPr>
        <w:t>Paslaugų teikėjas įsipareigoja nedelsiant raštu informuoti Perkančiąją organizaciją apie bet kurias aplinkybes, kurios trukdo ar gali sutrukdyti Paslaugų teikėjui užbaigti Paslaugų teikimą nustatytais terminais.</w:t>
      </w:r>
    </w:p>
    <w:p w14:paraId="6514B7A2" w14:textId="77777777" w:rsidR="0086407F" w:rsidRPr="004D6786" w:rsidRDefault="00D27921" w:rsidP="00D27921">
      <w:pPr>
        <w:ind w:right="353" w:firstLine="841"/>
        <w:rPr>
          <w:rFonts w:ascii="Arial" w:hAnsi="Arial" w:cs="Arial"/>
        </w:rPr>
      </w:pPr>
      <w:r>
        <w:rPr>
          <w:rFonts w:ascii="Arial" w:hAnsi="Arial" w:cs="Arial"/>
        </w:rPr>
        <w:t xml:space="preserve"> </w:t>
      </w:r>
      <w:r w:rsidR="007A0442" w:rsidRPr="004D6786">
        <w:rPr>
          <w:rFonts w:ascii="Arial" w:hAnsi="Arial" w:cs="Arial"/>
        </w:rPr>
        <w:t>2.3. Pagal sutartį sukurto rezultato nuosavybės teisė priklauso</w:t>
      </w:r>
      <w:r w:rsidR="00E1697A">
        <w:rPr>
          <w:rFonts w:ascii="Arial" w:hAnsi="Arial" w:cs="Arial"/>
        </w:rPr>
        <w:t xml:space="preserve">  </w:t>
      </w:r>
      <w:r w:rsidR="007A0442" w:rsidRPr="004D6786">
        <w:rPr>
          <w:rFonts w:ascii="Arial" w:hAnsi="Arial" w:cs="Arial"/>
        </w:rPr>
        <w:t>Perkančiajai organizacijai.</w:t>
      </w:r>
    </w:p>
    <w:p w14:paraId="6514B7A3" w14:textId="77777777" w:rsidR="0086407F" w:rsidRPr="004D6786" w:rsidRDefault="007A0442" w:rsidP="004D6786">
      <w:pPr>
        <w:ind w:left="-15" w:right="353" w:firstLine="993"/>
        <w:rPr>
          <w:rFonts w:ascii="Arial" w:hAnsi="Arial" w:cs="Arial"/>
        </w:rPr>
      </w:pPr>
      <w:r w:rsidRPr="004D6786">
        <w:rPr>
          <w:rFonts w:ascii="Arial" w:hAnsi="Arial" w:cs="Arial"/>
        </w:rPr>
        <w:t>2.4. Paslaugų teikėjas įsipareigoja užtikrinti iš Perkančiosios organizacijos Sutarties vykdymo metu gautos ir su Sutarties vykdymu susijusios informacijos konfidencialumą bei apsaugą.</w:t>
      </w:r>
    </w:p>
    <w:p w14:paraId="6514B7A4" w14:textId="77777777" w:rsidR="00E1697A" w:rsidRDefault="007A0442" w:rsidP="00E1697A">
      <w:pPr>
        <w:ind w:left="1003" w:right="353"/>
        <w:rPr>
          <w:rFonts w:ascii="Arial" w:hAnsi="Arial" w:cs="Arial"/>
        </w:rPr>
      </w:pPr>
      <w:r w:rsidRPr="004D6786">
        <w:rPr>
          <w:rFonts w:ascii="Arial" w:hAnsi="Arial" w:cs="Arial"/>
        </w:rPr>
        <w:t xml:space="preserve">2.5. Paslaugų teikėjas įsipareigoja užtikrinti, kad Sutarties sudarymo </w:t>
      </w:r>
    </w:p>
    <w:p w14:paraId="6514B7A5" w14:textId="77777777" w:rsidR="0086407F" w:rsidRPr="004D6786" w:rsidRDefault="007A0442" w:rsidP="00E1697A">
      <w:pPr>
        <w:ind w:right="353"/>
        <w:rPr>
          <w:rFonts w:ascii="Arial" w:hAnsi="Arial" w:cs="Arial"/>
        </w:rPr>
      </w:pPr>
      <w:r w:rsidRPr="004D6786">
        <w:rPr>
          <w:rFonts w:ascii="Arial" w:hAnsi="Arial" w:cs="Arial"/>
        </w:rPr>
        <w:t>momentu ir</w:t>
      </w:r>
      <w:r w:rsidR="00F94997">
        <w:rPr>
          <w:rFonts w:ascii="Arial" w:hAnsi="Arial" w:cs="Arial"/>
        </w:rPr>
        <w:t xml:space="preserve"> </w:t>
      </w:r>
      <w:r w:rsidRPr="004D6786">
        <w:rPr>
          <w:rFonts w:ascii="Arial" w:hAnsi="Arial" w:cs="Arial"/>
        </w:rPr>
        <w:t>visą jos</w:t>
      </w:r>
      <w:r w:rsidR="006112F0" w:rsidRPr="004D6786">
        <w:rPr>
          <w:rFonts w:ascii="Arial" w:hAnsi="Arial" w:cs="Arial"/>
        </w:rPr>
        <w:t xml:space="preserve"> </w:t>
      </w:r>
      <w:r w:rsidRPr="004D6786">
        <w:rPr>
          <w:rFonts w:ascii="Arial" w:hAnsi="Arial" w:cs="Arial"/>
        </w:rPr>
        <w:t>galiojimo laikotarpį Paslaugų teikėjo darbuotojai turėtų reikiamą kvalifikaciją ir patirtį, reikalingas norint teikti Paslaugas. Paslaugų teikėjas Paslaugoms teikti gali pasitelkti trečiuosius asmenis tik iš anksto gavęs raštišką Perkančiosios organizacijos sutikimą.</w:t>
      </w:r>
    </w:p>
    <w:p w14:paraId="6514B7A6" w14:textId="77777777" w:rsidR="00E1697A" w:rsidRDefault="007A0442" w:rsidP="004D6786">
      <w:pPr>
        <w:ind w:left="1003" w:right="353"/>
        <w:rPr>
          <w:rFonts w:ascii="Arial" w:hAnsi="Arial" w:cs="Arial"/>
        </w:rPr>
      </w:pPr>
      <w:r w:rsidRPr="004D6786">
        <w:rPr>
          <w:rFonts w:ascii="Arial" w:hAnsi="Arial" w:cs="Arial"/>
        </w:rPr>
        <w:t>2.6. Paslaugų teikėjas turi ir kitas šios Sutarties ir Lietuvos Respublikoje</w:t>
      </w:r>
      <w:r w:rsidR="006112F0" w:rsidRPr="004D6786">
        <w:rPr>
          <w:rFonts w:ascii="Arial" w:hAnsi="Arial" w:cs="Arial"/>
        </w:rPr>
        <w:t xml:space="preserve">   </w:t>
      </w:r>
    </w:p>
    <w:p w14:paraId="6514B7A7" w14:textId="77777777" w:rsidR="0086407F" w:rsidRPr="004D6786" w:rsidRDefault="007A0442" w:rsidP="00E1697A">
      <w:pPr>
        <w:ind w:right="353"/>
        <w:rPr>
          <w:rFonts w:ascii="Arial" w:hAnsi="Arial" w:cs="Arial"/>
        </w:rPr>
      </w:pPr>
      <w:r w:rsidRPr="004D6786">
        <w:rPr>
          <w:rFonts w:ascii="Arial" w:hAnsi="Arial" w:cs="Arial"/>
        </w:rPr>
        <w:t>galiojančių teisės</w:t>
      </w:r>
      <w:r w:rsidR="006112F0" w:rsidRPr="004D6786">
        <w:rPr>
          <w:rFonts w:ascii="Arial" w:hAnsi="Arial" w:cs="Arial"/>
        </w:rPr>
        <w:t xml:space="preserve"> </w:t>
      </w:r>
      <w:r w:rsidRPr="004D6786">
        <w:rPr>
          <w:rFonts w:ascii="Arial" w:hAnsi="Arial" w:cs="Arial"/>
        </w:rPr>
        <w:t>aktų numatytas teises bei pareigas.</w:t>
      </w:r>
    </w:p>
    <w:p w14:paraId="6514B7A8" w14:textId="77777777" w:rsidR="006112F0" w:rsidRPr="004D6786" w:rsidRDefault="006112F0" w:rsidP="006112F0">
      <w:pPr>
        <w:ind w:left="1003" w:right="353"/>
        <w:rPr>
          <w:rFonts w:ascii="Arial" w:hAnsi="Arial" w:cs="Arial"/>
        </w:rPr>
      </w:pPr>
    </w:p>
    <w:p w14:paraId="6514B7A9" w14:textId="77777777" w:rsidR="0086407F" w:rsidRPr="006112F0" w:rsidRDefault="006112F0" w:rsidP="006112F0">
      <w:pPr>
        <w:pStyle w:val="Antrat1"/>
        <w:ind w:left="988"/>
        <w:jc w:val="center"/>
        <w:rPr>
          <w:rFonts w:ascii="Arial" w:hAnsi="Arial" w:cs="Arial"/>
        </w:rPr>
      </w:pPr>
      <w:r w:rsidRPr="006112F0">
        <w:rPr>
          <w:rFonts w:ascii="Arial" w:hAnsi="Arial" w:cs="Arial"/>
        </w:rPr>
        <w:t>III</w:t>
      </w:r>
      <w:r w:rsidR="007A0442" w:rsidRPr="006112F0">
        <w:rPr>
          <w:rFonts w:ascii="Arial" w:hAnsi="Arial" w:cs="Arial"/>
        </w:rPr>
        <w:t xml:space="preserve">. </w:t>
      </w:r>
      <w:r w:rsidRPr="006112F0">
        <w:rPr>
          <w:rFonts w:ascii="Arial" w:hAnsi="Arial" w:cs="Arial"/>
        </w:rPr>
        <w:t>PERKANČIOSIOS ORGANIZACIJOS TEISĖS IR PAREIGOS</w:t>
      </w:r>
    </w:p>
    <w:p w14:paraId="6514B7AA" w14:textId="77777777" w:rsidR="006112F0" w:rsidRPr="006112F0" w:rsidRDefault="006112F0" w:rsidP="006112F0"/>
    <w:p w14:paraId="6514B7AB" w14:textId="77777777" w:rsidR="0086407F" w:rsidRPr="004D6786" w:rsidRDefault="007A0442">
      <w:pPr>
        <w:ind w:left="-15" w:right="353" w:firstLine="993"/>
        <w:rPr>
          <w:rFonts w:ascii="Arial" w:hAnsi="Arial" w:cs="Arial"/>
        </w:rPr>
      </w:pPr>
      <w:r w:rsidRPr="006112F0">
        <w:rPr>
          <w:rFonts w:ascii="Arial" w:hAnsi="Arial" w:cs="Arial"/>
        </w:rPr>
        <w:t>3.1</w:t>
      </w:r>
      <w:r>
        <w:t xml:space="preserve">. </w:t>
      </w:r>
      <w:r w:rsidRPr="004D6786">
        <w:rPr>
          <w:rFonts w:ascii="Arial" w:hAnsi="Arial" w:cs="Arial"/>
        </w:rPr>
        <w:t>Perkančioji organizacija įsipareigoja Paslaugų teikėjui sudaryti visas sąlygas, būtinas Paslaugoms teikti.</w:t>
      </w:r>
    </w:p>
    <w:p w14:paraId="6514B7AC" w14:textId="77777777" w:rsidR="0086407F" w:rsidRPr="004D6786" w:rsidRDefault="007A0442">
      <w:pPr>
        <w:ind w:left="-15" w:right="353" w:firstLine="993"/>
        <w:rPr>
          <w:rFonts w:ascii="Arial" w:hAnsi="Arial" w:cs="Arial"/>
        </w:rPr>
      </w:pPr>
      <w:r w:rsidRPr="004D6786">
        <w:rPr>
          <w:rFonts w:ascii="Arial" w:hAnsi="Arial" w:cs="Arial"/>
        </w:rPr>
        <w:t>3.2. Perkančioji organizacija įsipareigoja Paslaugų teikėjui suteikti informaciją, būtiną Paslaugoms teikti.</w:t>
      </w:r>
    </w:p>
    <w:p w14:paraId="6514B7AD" w14:textId="77777777" w:rsidR="007C2C0D" w:rsidRDefault="007A0442" w:rsidP="007C2C0D">
      <w:pPr>
        <w:ind w:left="1003" w:right="353"/>
        <w:rPr>
          <w:rFonts w:ascii="Arial" w:hAnsi="Arial" w:cs="Arial"/>
        </w:rPr>
      </w:pPr>
      <w:r w:rsidRPr="004D6786">
        <w:rPr>
          <w:rFonts w:ascii="Arial" w:hAnsi="Arial" w:cs="Arial"/>
        </w:rPr>
        <w:t>3.3. Perkančioji organizacija įsipareigoja mokėti Paslaugų kainą už</w:t>
      </w:r>
      <w:r w:rsidR="007C2C0D">
        <w:rPr>
          <w:rFonts w:ascii="Arial" w:hAnsi="Arial" w:cs="Arial"/>
        </w:rPr>
        <w:t xml:space="preserve"> </w:t>
      </w:r>
    </w:p>
    <w:p w14:paraId="6514B7AE" w14:textId="77777777" w:rsidR="0086407F" w:rsidRPr="004D6786" w:rsidRDefault="007A0442" w:rsidP="007C2C0D">
      <w:pPr>
        <w:ind w:right="353"/>
        <w:rPr>
          <w:rFonts w:ascii="Arial" w:hAnsi="Arial" w:cs="Arial"/>
        </w:rPr>
      </w:pPr>
      <w:r w:rsidRPr="004D6786">
        <w:rPr>
          <w:rFonts w:ascii="Arial" w:hAnsi="Arial" w:cs="Arial"/>
        </w:rPr>
        <w:t>suteiktas Paslaugas</w:t>
      </w:r>
      <w:r w:rsidR="004D6786">
        <w:rPr>
          <w:rFonts w:ascii="Arial" w:hAnsi="Arial" w:cs="Arial"/>
        </w:rPr>
        <w:t xml:space="preserve"> </w:t>
      </w:r>
      <w:r w:rsidRPr="004D6786">
        <w:rPr>
          <w:rFonts w:ascii="Arial" w:hAnsi="Arial" w:cs="Arial"/>
        </w:rPr>
        <w:t>pagal šios Sutarties sąlygas.</w:t>
      </w:r>
    </w:p>
    <w:p w14:paraId="6514B7AF" w14:textId="77777777" w:rsidR="00E1697A" w:rsidRDefault="007A0442" w:rsidP="00E1697A">
      <w:pPr>
        <w:ind w:left="1003" w:right="353"/>
        <w:rPr>
          <w:rFonts w:ascii="Arial" w:hAnsi="Arial" w:cs="Arial"/>
        </w:rPr>
      </w:pPr>
      <w:r w:rsidRPr="004D6786">
        <w:rPr>
          <w:rFonts w:ascii="Arial" w:hAnsi="Arial" w:cs="Arial"/>
        </w:rPr>
        <w:t>3.4. Perkančioji organizacija turi šios Sutarties bei Lietuvos</w:t>
      </w:r>
      <w:r w:rsidR="00E1697A">
        <w:rPr>
          <w:rFonts w:ascii="Arial" w:hAnsi="Arial" w:cs="Arial"/>
        </w:rPr>
        <w:t xml:space="preserve"> </w:t>
      </w:r>
      <w:r w:rsidRPr="004D6786">
        <w:rPr>
          <w:rFonts w:ascii="Arial" w:hAnsi="Arial" w:cs="Arial"/>
        </w:rPr>
        <w:t xml:space="preserve">Respublikoje </w:t>
      </w:r>
    </w:p>
    <w:p w14:paraId="6514B7B0" w14:textId="77777777" w:rsidR="0086407F" w:rsidRPr="004D6786" w:rsidRDefault="007A0442" w:rsidP="00E1697A">
      <w:pPr>
        <w:ind w:right="353"/>
        <w:rPr>
          <w:rFonts w:ascii="Arial" w:hAnsi="Arial" w:cs="Arial"/>
        </w:rPr>
      </w:pPr>
      <w:r w:rsidRPr="004D6786">
        <w:rPr>
          <w:rFonts w:ascii="Arial" w:hAnsi="Arial" w:cs="Arial"/>
        </w:rPr>
        <w:t>galiojančių teisės</w:t>
      </w:r>
      <w:r w:rsidR="00E1697A">
        <w:rPr>
          <w:rFonts w:ascii="Arial" w:hAnsi="Arial" w:cs="Arial"/>
        </w:rPr>
        <w:t xml:space="preserve"> </w:t>
      </w:r>
      <w:r w:rsidRPr="004D6786">
        <w:rPr>
          <w:rFonts w:ascii="Arial" w:hAnsi="Arial" w:cs="Arial"/>
        </w:rPr>
        <w:t>aktų numatytas teises.</w:t>
      </w:r>
    </w:p>
    <w:p w14:paraId="6514B7B1" w14:textId="77777777" w:rsidR="007C2C0D" w:rsidRDefault="007C2C0D" w:rsidP="00E1697A">
      <w:pPr>
        <w:pStyle w:val="Antrat1"/>
        <w:ind w:left="988"/>
        <w:jc w:val="center"/>
        <w:rPr>
          <w:rFonts w:ascii="Arial" w:hAnsi="Arial" w:cs="Arial"/>
        </w:rPr>
      </w:pPr>
    </w:p>
    <w:p w14:paraId="6514B7B2" w14:textId="77777777" w:rsidR="00E1697A" w:rsidRPr="00E1697A" w:rsidRDefault="004D6786" w:rsidP="00E1697A">
      <w:pPr>
        <w:pStyle w:val="Antrat1"/>
        <w:ind w:left="988"/>
        <w:jc w:val="center"/>
        <w:rPr>
          <w:rFonts w:ascii="Arial" w:hAnsi="Arial" w:cs="Arial"/>
        </w:rPr>
      </w:pPr>
      <w:r w:rsidRPr="004D6786">
        <w:rPr>
          <w:rFonts w:ascii="Arial" w:hAnsi="Arial" w:cs="Arial"/>
        </w:rPr>
        <w:t>IV. PASLAUGŲ KAINA IR KAINOS MOKĖJIMO TVARKA</w:t>
      </w:r>
    </w:p>
    <w:p w14:paraId="6514B7B3" w14:textId="77777777" w:rsidR="004D6786" w:rsidRPr="004D6786" w:rsidRDefault="004D6786" w:rsidP="004D6786"/>
    <w:p w14:paraId="6514B7B4" w14:textId="77777777" w:rsidR="0086407F" w:rsidRPr="004D6786" w:rsidRDefault="007A0442">
      <w:pPr>
        <w:ind w:left="-15" w:right="353" w:firstLine="993"/>
        <w:rPr>
          <w:rFonts w:ascii="Arial" w:hAnsi="Arial" w:cs="Arial"/>
        </w:rPr>
      </w:pPr>
      <w:r w:rsidRPr="004D6786">
        <w:rPr>
          <w:rFonts w:ascii="Arial" w:hAnsi="Arial" w:cs="Arial"/>
        </w:rPr>
        <w:t xml:space="preserve">4.1. Perkančioji organizacija Paslaugų teikėjui už tinkamai suteiktas paslaugas moka </w:t>
      </w:r>
      <w:r w:rsidR="00F94997">
        <w:rPr>
          <w:rFonts w:ascii="Arial" w:hAnsi="Arial" w:cs="Arial"/>
        </w:rPr>
        <w:t>.......</w:t>
      </w:r>
      <w:r w:rsidR="00E1697A">
        <w:rPr>
          <w:rFonts w:ascii="Arial" w:hAnsi="Arial" w:cs="Arial"/>
          <w:b/>
        </w:rPr>
        <w:t xml:space="preserve"> </w:t>
      </w:r>
      <w:r w:rsidR="007C2C0D">
        <w:rPr>
          <w:rFonts w:ascii="Arial" w:hAnsi="Arial" w:cs="Arial"/>
          <w:b/>
        </w:rPr>
        <w:t xml:space="preserve">  </w:t>
      </w:r>
      <w:r w:rsidRPr="004D6786">
        <w:rPr>
          <w:rFonts w:ascii="Arial" w:hAnsi="Arial" w:cs="Arial"/>
          <w:b/>
        </w:rPr>
        <w:t>Eur be PVM (</w:t>
      </w:r>
      <w:r w:rsidR="007C2C0D">
        <w:rPr>
          <w:rFonts w:ascii="Arial" w:hAnsi="Arial" w:cs="Arial"/>
          <w:b/>
        </w:rPr>
        <w:t xml:space="preserve"> </w:t>
      </w:r>
      <w:r w:rsidR="00F94997">
        <w:rPr>
          <w:rFonts w:ascii="Arial" w:hAnsi="Arial" w:cs="Arial"/>
          <w:b/>
        </w:rPr>
        <w:t>......</w:t>
      </w:r>
      <w:r w:rsidR="007C2C0D">
        <w:rPr>
          <w:rFonts w:ascii="Arial" w:hAnsi="Arial" w:cs="Arial"/>
          <w:b/>
        </w:rPr>
        <w:t xml:space="preserve"> </w:t>
      </w:r>
      <w:r w:rsidRPr="004D6786">
        <w:rPr>
          <w:rFonts w:ascii="Arial" w:hAnsi="Arial" w:cs="Arial"/>
          <w:b/>
        </w:rPr>
        <w:t xml:space="preserve"> Eur su 21 % PVM) </w:t>
      </w:r>
      <w:r w:rsidRPr="004D6786">
        <w:rPr>
          <w:rFonts w:ascii="Arial" w:hAnsi="Arial" w:cs="Arial"/>
        </w:rPr>
        <w:t>įkainį, pagal faktiškai suteiktas paslaugas (Paslaugų kaina). Sutarties įkainis nustatytas mažos vertės pirkimo, vykdyto neskelbiamos apklausos žodžiu būdu.</w:t>
      </w:r>
    </w:p>
    <w:p w14:paraId="6514B7B5" w14:textId="77777777" w:rsidR="0086407F" w:rsidRPr="004D6786" w:rsidRDefault="007A0442">
      <w:pPr>
        <w:ind w:left="-15" w:right="353" w:firstLine="993"/>
        <w:rPr>
          <w:rFonts w:ascii="Arial" w:hAnsi="Arial" w:cs="Arial"/>
        </w:rPr>
      </w:pPr>
      <w:r w:rsidRPr="004D6786">
        <w:rPr>
          <w:rFonts w:ascii="Arial" w:hAnsi="Arial" w:cs="Arial"/>
        </w:rPr>
        <w:t>4.2. Į Paslaugų kainą yra įskaičiuotos visos išlaidos ir mokesčiai. Paslaugų teikėjas į Paslaugų kainą privalo įskaičiuoti visas su Paslaugų teikimu susijusias išlaidas, įskaitant, bet neapsiribojant visas su dokumentų, kurių reikalauja Perkančioji organizacija, rengimu ir pateikimu susijusias išlaidas, aprūpinimo įrankiais, reikalingais Paslaugoms atlikti, išlaidas.</w:t>
      </w:r>
    </w:p>
    <w:p w14:paraId="6514B7B6" w14:textId="77777777" w:rsidR="00385035" w:rsidRDefault="007A0442">
      <w:pPr>
        <w:ind w:left="-15" w:right="353" w:firstLine="993"/>
        <w:rPr>
          <w:rFonts w:ascii="Arial" w:hAnsi="Arial" w:cs="Arial"/>
        </w:rPr>
      </w:pPr>
      <w:r w:rsidRPr="004D6786">
        <w:rPr>
          <w:rFonts w:ascii="Arial" w:hAnsi="Arial" w:cs="Arial"/>
        </w:rPr>
        <w:t xml:space="preserve">4.3. Paslaugų kaina sumokama per 30 (trisdešimt) dienų nuo Paslaugų PVM sąskaitos faktūros išrašymo dienos. Paslaugų teikėjas sąskaitas faktūras teikia Lietuvos Respublikos viešųjų </w:t>
      </w:r>
      <w:r w:rsidRPr="00D012C3">
        <w:rPr>
          <w:rFonts w:ascii="Arial" w:hAnsi="Arial" w:cs="Arial"/>
        </w:rPr>
        <w:t>pirkimų įstatymo 22 straipsnio 3 dalyje nustatyta tvarka.</w:t>
      </w:r>
    </w:p>
    <w:p w14:paraId="6514B7B7" w14:textId="77777777" w:rsidR="007C2C0D" w:rsidRDefault="007A0442" w:rsidP="00B70598">
      <w:pPr>
        <w:ind w:left="-15" w:right="353" w:firstLine="993"/>
        <w:rPr>
          <w:rFonts w:ascii="Arial" w:hAnsi="Arial" w:cs="Arial"/>
        </w:rPr>
      </w:pPr>
      <w:r w:rsidRPr="004D6786">
        <w:rPr>
          <w:rFonts w:ascii="Arial" w:hAnsi="Arial" w:cs="Arial"/>
        </w:rPr>
        <w:t xml:space="preserve">4.4. Perkančioji organizacija už Paslaugas Paslaugų teikėjui sumoka Paslaugų kainą pagal šią Sutartį mokėjimo pavedimu, pervesdamas pinigus į toliau nurodytą </w:t>
      </w:r>
      <w:r w:rsidR="00B70598">
        <w:rPr>
          <w:rFonts w:ascii="Arial" w:hAnsi="Arial" w:cs="Arial"/>
        </w:rPr>
        <w:t>Paslaugų teikėjo banko sąskaitą:</w:t>
      </w:r>
    </w:p>
    <w:p w14:paraId="6514B7B8" w14:textId="77777777" w:rsidR="001764EB" w:rsidRPr="004D6786" w:rsidRDefault="007A0442" w:rsidP="00B70598">
      <w:pPr>
        <w:spacing w:after="0" w:line="240" w:lineRule="auto"/>
        <w:ind w:left="988" w:right="5125"/>
        <w:jc w:val="left"/>
        <w:rPr>
          <w:rFonts w:ascii="Arial" w:hAnsi="Arial" w:cs="Arial"/>
          <w:b/>
        </w:rPr>
      </w:pPr>
      <w:r w:rsidRPr="004D6786">
        <w:rPr>
          <w:rFonts w:ascii="Arial" w:hAnsi="Arial" w:cs="Arial"/>
        </w:rPr>
        <w:lastRenderedPageBreak/>
        <w:t xml:space="preserve">Sąskaitos Nr. </w:t>
      </w:r>
    </w:p>
    <w:p w14:paraId="6514B7B9" w14:textId="77777777" w:rsidR="004D6786" w:rsidRPr="004D6786" w:rsidRDefault="007A0442" w:rsidP="00B70598">
      <w:pPr>
        <w:spacing w:after="0" w:line="240" w:lineRule="auto"/>
        <w:ind w:left="988" w:right="5125"/>
        <w:jc w:val="left"/>
        <w:rPr>
          <w:rFonts w:ascii="Arial" w:hAnsi="Arial" w:cs="Arial"/>
        </w:rPr>
      </w:pPr>
      <w:r w:rsidRPr="004D6786">
        <w:rPr>
          <w:rFonts w:ascii="Arial" w:hAnsi="Arial" w:cs="Arial"/>
        </w:rPr>
        <w:t xml:space="preserve">Banko kodas </w:t>
      </w:r>
    </w:p>
    <w:p w14:paraId="6514B7BA" w14:textId="77777777" w:rsidR="0086407F" w:rsidRDefault="004D6786" w:rsidP="004D6786">
      <w:pPr>
        <w:pStyle w:val="Antrat1"/>
        <w:ind w:left="988"/>
        <w:jc w:val="center"/>
        <w:rPr>
          <w:rFonts w:ascii="Arial" w:hAnsi="Arial" w:cs="Arial"/>
        </w:rPr>
      </w:pPr>
      <w:r w:rsidRPr="004D6786">
        <w:rPr>
          <w:rFonts w:ascii="Arial" w:hAnsi="Arial" w:cs="Arial"/>
        </w:rPr>
        <w:t>V. ŠALIŲ ATSAKOMYBĖ</w:t>
      </w:r>
    </w:p>
    <w:p w14:paraId="6514B7BB" w14:textId="77777777" w:rsidR="004D6786" w:rsidRPr="004D6786" w:rsidRDefault="004D6786" w:rsidP="004D6786"/>
    <w:p w14:paraId="6514B7BC" w14:textId="77777777" w:rsidR="007C2C0D" w:rsidRDefault="007A0442" w:rsidP="00B70598">
      <w:pPr>
        <w:ind w:left="1003" w:right="353"/>
        <w:rPr>
          <w:rFonts w:ascii="Arial" w:hAnsi="Arial" w:cs="Arial"/>
        </w:rPr>
      </w:pPr>
      <w:r w:rsidRPr="007C2C0D">
        <w:rPr>
          <w:rFonts w:ascii="Arial" w:hAnsi="Arial" w:cs="Arial"/>
        </w:rPr>
        <w:t>5.1. Šalių atsakomybė yra nustatoma pagal galiojančius Lietuvos</w:t>
      </w:r>
      <w:r w:rsidR="007C2C0D">
        <w:rPr>
          <w:rFonts w:ascii="Arial" w:hAnsi="Arial" w:cs="Arial"/>
        </w:rPr>
        <w:t xml:space="preserve"> </w:t>
      </w:r>
    </w:p>
    <w:p w14:paraId="6514B7BD" w14:textId="77777777" w:rsidR="0086407F" w:rsidRPr="007C2C0D" w:rsidRDefault="007A0442" w:rsidP="00B70598">
      <w:pPr>
        <w:ind w:left="0" w:right="353" w:firstLine="0"/>
        <w:rPr>
          <w:rFonts w:ascii="Arial" w:hAnsi="Arial" w:cs="Arial"/>
        </w:rPr>
      </w:pPr>
      <w:r w:rsidRPr="007C2C0D">
        <w:rPr>
          <w:rFonts w:ascii="Arial" w:hAnsi="Arial" w:cs="Arial"/>
        </w:rPr>
        <w:t>Respublikos teisės aktus</w:t>
      </w:r>
      <w:r w:rsidR="007C2C0D">
        <w:rPr>
          <w:rFonts w:ascii="Arial" w:hAnsi="Arial" w:cs="Arial"/>
        </w:rPr>
        <w:t xml:space="preserve"> </w:t>
      </w:r>
      <w:r w:rsidRPr="007C2C0D">
        <w:rPr>
          <w:rFonts w:ascii="Arial" w:hAnsi="Arial" w:cs="Arial"/>
        </w:rPr>
        <w:t>ir šią Sutartį.</w:t>
      </w:r>
    </w:p>
    <w:p w14:paraId="6514B7BE" w14:textId="77777777" w:rsidR="007C2C0D" w:rsidRDefault="007A0442" w:rsidP="00B70598">
      <w:pPr>
        <w:ind w:left="1003" w:right="353"/>
        <w:rPr>
          <w:rFonts w:ascii="Arial" w:hAnsi="Arial" w:cs="Arial"/>
        </w:rPr>
      </w:pPr>
      <w:r w:rsidRPr="007C2C0D">
        <w:rPr>
          <w:rFonts w:ascii="Arial" w:hAnsi="Arial" w:cs="Arial"/>
        </w:rPr>
        <w:t xml:space="preserve">5.2. Paslaugos teikėjas turi teisę į 0,03 proc. dydžio delspinigius nuo </w:t>
      </w:r>
    </w:p>
    <w:p w14:paraId="6514B7BF" w14:textId="77777777" w:rsidR="0086407F" w:rsidRPr="007C2C0D" w:rsidRDefault="007A0442" w:rsidP="00B70598">
      <w:pPr>
        <w:ind w:right="353"/>
        <w:rPr>
          <w:rFonts w:ascii="Arial" w:hAnsi="Arial" w:cs="Arial"/>
        </w:rPr>
      </w:pPr>
      <w:r w:rsidRPr="007C2C0D">
        <w:rPr>
          <w:rFonts w:ascii="Arial" w:hAnsi="Arial" w:cs="Arial"/>
        </w:rPr>
        <w:t>nesumokėtos sumos</w:t>
      </w:r>
      <w:r w:rsidR="007C2C0D">
        <w:rPr>
          <w:rFonts w:ascii="Arial" w:hAnsi="Arial" w:cs="Arial"/>
        </w:rPr>
        <w:t xml:space="preserve"> </w:t>
      </w:r>
      <w:r w:rsidRPr="007C2C0D">
        <w:rPr>
          <w:rFonts w:ascii="Arial" w:hAnsi="Arial" w:cs="Arial"/>
        </w:rPr>
        <w:t>už kiekvieną uždelstą dieną, jei Perkančioji organizacija nevykdo savo įsipareigojimų, apibrėžtų šios Sutarties 4.3 punkte. Reikalavimas sumokėti priskaičiuotus delspinigius pateikiamas raštu.</w:t>
      </w:r>
    </w:p>
    <w:p w14:paraId="6514B7C0" w14:textId="77777777" w:rsidR="007C2C0D" w:rsidRDefault="007C2C0D">
      <w:pPr>
        <w:pStyle w:val="Antrat1"/>
        <w:ind w:left="988"/>
        <w:rPr>
          <w:rFonts w:ascii="Arial" w:hAnsi="Arial" w:cs="Arial"/>
        </w:rPr>
      </w:pPr>
    </w:p>
    <w:p w14:paraId="6514B7C1" w14:textId="77777777" w:rsidR="0086407F" w:rsidRDefault="007C2C0D" w:rsidP="007C2C0D">
      <w:pPr>
        <w:pStyle w:val="Antrat1"/>
        <w:ind w:left="988"/>
        <w:jc w:val="center"/>
        <w:rPr>
          <w:rFonts w:ascii="Arial" w:hAnsi="Arial" w:cs="Arial"/>
        </w:rPr>
      </w:pPr>
      <w:r>
        <w:rPr>
          <w:rFonts w:ascii="Arial" w:hAnsi="Arial" w:cs="Arial"/>
        </w:rPr>
        <w:t>VI</w:t>
      </w:r>
      <w:r w:rsidRPr="007C2C0D">
        <w:rPr>
          <w:rFonts w:ascii="Arial" w:hAnsi="Arial" w:cs="Arial"/>
        </w:rPr>
        <w:t>. FORCE MAJEURE</w:t>
      </w:r>
    </w:p>
    <w:p w14:paraId="6514B7C2" w14:textId="77777777" w:rsidR="007C2C0D" w:rsidRPr="007C2C0D" w:rsidRDefault="007C2C0D" w:rsidP="007C2C0D"/>
    <w:p w14:paraId="6514B7C3" w14:textId="77777777" w:rsidR="007C2C0D" w:rsidRDefault="007A0442" w:rsidP="00385035">
      <w:pPr>
        <w:ind w:left="1003" w:right="353"/>
        <w:rPr>
          <w:rFonts w:ascii="Arial" w:hAnsi="Arial" w:cs="Arial"/>
        </w:rPr>
      </w:pPr>
      <w:r w:rsidRPr="007C2C0D">
        <w:rPr>
          <w:rFonts w:ascii="Arial" w:hAnsi="Arial" w:cs="Arial"/>
        </w:rPr>
        <w:t xml:space="preserve">6.1. Šalis nėra laikoma atsakinga už bet kokių įsipareigojimų pagal šią </w:t>
      </w:r>
    </w:p>
    <w:p w14:paraId="6514B7C4" w14:textId="77777777" w:rsidR="0086407F" w:rsidRPr="007C2C0D" w:rsidRDefault="007A0442" w:rsidP="00385035">
      <w:pPr>
        <w:ind w:left="0" w:right="353" w:firstLine="0"/>
        <w:rPr>
          <w:rFonts w:ascii="Arial" w:hAnsi="Arial" w:cs="Arial"/>
        </w:rPr>
      </w:pPr>
      <w:r w:rsidRPr="007C2C0D">
        <w:rPr>
          <w:rFonts w:ascii="Arial" w:hAnsi="Arial" w:cs="Arial"/>
        </w:rPr>
        <w:t>Sutartį neįvykdymą</w:t>
      </w:r>
      <w:r w:rsidR="00385035">
        <w:rPr>
          <w:rFonts w:ascii="Arial" w:hAnsi="Arial" w:cs="Arial"/>
        </w:rPr>
        <w:t xml:space="preserve"> </w:t>
      </w:r>
      <w:r w:rsidRPr="007C2C0D">
        <w:rPr>
          <w:rFonts w:ascii="Arial" w:hAnsi="Arial" w:cs="Arial"/>
        </w:rPr>
        <w:t>ar dalinį neįvykdymą, jeigu tai įvyko dėl neįprastų aplinkybių, kurių Šalys negalėjo numatyti, išvengti ar pašalinti jokiomis priemonėmis (toliau „</w:t>
      </w:r>
      <w:r w:rsidRPr="007C2C0D">
        <w:rPr>
          <w:rFonts w:ascii="Arial" w:hAnsi="Arial" w:cs="Arial"/>
          <w:b/>
        </w:rPr>
        <w:t>Nenugalimos jėgos aplinkybės</w:t>
      </w:r>
      <w:r w:rsidRPr="007C2C0D">
        <w:rPr>
          <w:rFonts w:ascii="Arial" w:hAnsi="Arial" w:cs="Arial"/>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6514B7C5" w14:textId="77777777" w:rsidR="0086407F" w:rsidRPr="007C2C0D" w:rsidRDefault="007A0442" w:rsidP="00385035">
      <w:pPr>
        <w:ind w:left="-15" w:right="353" w:firstLine="993"/>
        <w:rPr>
          <w:rFonts w:ascii="Arial" w:hAnsi="Arial" w:cs="Arial"/>
        </w:rPr>
      </w:pPr>
      <w:r w:rsidRPr="007C2C0D">
        <w:rPr>
          <w:rFonts w:ascii="Arial" w:hAnsi="Arial" w:cs="Arial"/>
        </w:rPr>
        <w:t xml:space="preserve">6.2. Šalis, prašanti ją atleisti nuo atsakomybės, privalo pranešti kitai Šaliai raštu apie nenugalimos jėgos aplinkybes per 3 (tris)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6514B7C6" w14:textId="77777777" w:rsidR="00385035" w:rsidRDefault="007A0442" w:rsidP="00B8116B">
      <w:pPr>
        <w:ind w:left="-15" w:right="353" w:firstLine="993"/>
        <w:rPr>
          <w:rFonts w:ascii="Arial" w:hAnsi="Arial" w:cs="Arial"/>
        </w:rPr>
      </w:pPr>
      <w:r w:rsidRPr="007C2C0D">
        <w:rPr>
          <w:rFonts w:ascii="Arial" w:hAnsi="Arial" w:cs="Arial"/>
        </w:rPr>
        <w:t>6.3. Pagrindas atleisti Šalį nuo atsakomybės atsiranda nuo nenugalimos jėgos aplinkybių atsiradimo momento arba, jeigu laiku nebuvo pateiktas</w:t>
      </w:r>
      <w:r w:rsidR="00385035">
        <w:rPr>
          <w:rFonts w:ascii="Arial" w:hAnsi="Arial" w:cs="Arial"/>
        </w:rPr>
        <w:t xml:space="preserve"> </w:t>
      </w:r>
      <w:r w:rsidRPr="007C2C0D">
        <w:rPr>
          <w:rFonts w:ascii="Arial" w:hAnsi="Arial" w:cs="Arial"/>
        </w:rPr>
        <w:t>pranešimas, nuo pranešimo pateikimo</w:t>
      </w:r>
      <w:r w:rsidR="00385035">
        <w:rPr>
          <w:rFonts w:ascii="Arial" w:hAnsi="Arial" w:cs="Arial"/>
        </w:rPr>
        <w:t xml:space="preserve"> </w:t>
      </w:r>
      <w:r w:rsidRPr="007C2C0D">
        <w:rPr>
          <w:rFonts w:ascii="Arial" w:hAnsi="Arial" w:cs="Arial"/>
        </w:rPr>
        <w:t>momento. Jeigu Šalis laiku nepasiunčia pranešimo arba neinformuoja, ji privalo kompensuoti kitai Šaliai žalą, kurią ši patyrė dėl laiku nepateikto pranešimo arba dėl to, kad nebuvo jokio pranešimo.</w:t>
      </w:r>
    </w:p>
    <w:p w14:paraId="6514B7C7" w14:textId="77777777" w:rsidR="00B8116B" w:rsidRPr="00B8116B" w:rsidRDefault="00B8116B" w:rsidP="00B8116B">
      <w:pPr>
        <w:ind w:left="-15" w:right="353" w:firstLine="993"/>
        <w:rPr>
          <w:rFonts w:ascii="Arial" w:hAnsi="Arial" w:cs="Arial"/>
        </w:rPr>
      </w:pPr>
    </w:p>
    <w:p w14:paraId="6514B7C8" w14:textId="77777777" w:rsidR="0086407F" w:rsidRPr="00385035" w:rsidRDefault="00385035" w:rsidP="009B21B3">
      <w:pPr>
        <w:spacing w:after="135" w:line="360" w:lineRule="auto"/>
        <w:ind w:left="-5" w:right="353"/>
        <w:jc w:val="center"/>
        <w:rPr>
          <w:rFonts w:ascii="Arial" w:hAnsi="Arial" w:cs="Arial"/>
        </w:rPr>
      </w:pPr>
      <w:r>
        <w:rPr>
          <w:rFonts w:ascii="Arial" w:hAnsi="Arial" w:cs="Arial"/>
          <w:b/>
        </w:rPr>
        <w:t>VII</w:t>
      </w:r>
      <w:r w:rsidR="007A0442" w:rsidRPr="00385035">
        <w:rPr>
          <w:rFonts w:ascii="Arial" w:hAnsi="Arial" w:cs="Arial"/>
          <w:b/>
        </w:rPr>
        <w:t xml:space="preserve">. </w:t>
      </w:r>
      <w:r w:rsidR="00B8116B" w:rsidRPr="00385035">
        <w:rPr>
          <w:rFonts w:ascii="Arial" w:hAnsi="Arial" w:cs="Arial"/>
          <w:b/>
        </w:rPr>
        <w:t>SUTARTIES GALIOJIMAS, VYKDYMO PRADŽIA, TRUKMĖ IR TERMINAI</w:t>
      </w:r>
    </w:p>
    <w:p w14:paraId="6514B7C9" w14:textId="77777777" w:rsidR="0086407F" w:rsidRPr="00385035" w:rsidRDefault="007A0442" w:rsidP="00385035">
      <w:pPr>
        <w:ind w:left="1003" w:right="353"/>
        <w:jc w:val="left"/>
        <w:rPr>
          <w:rFonts w:ascii="Arial" w:hAnsi="Arial" w:cs="Arial"/>
        </w:rPr>
      </w:pPr>
      <w:r w:rsidRPr="00385035">
        <w:rPr>
          <w:rFonts w:ascii="Arial" w:hAnsi="Arial" w:cs="Arial"/>
        </w:rPr>
        <w:t>7.1. Sutartis sudaroma 36 (trisdešimt šešių) mėnesių laikotarpiui.</w:t>
      </w:r>
    </w:p>
    <w:p w14:paraId="6514B7CA" w14:textId="77777777" w:rsidR="00385035" w:rsidRDefault="007A0442" w:rsidP="009B21B3">
      <w:pPr>
        <w:ind w:left="1003" w:right="353"/>
        <w:rPr>
          <w:rFonts w:ascii="Arial" w:hAnsi="Arial" w:cs="Arial"/>
        </w:rPr>
      </w:pPr>
      <w:r w:rsidRPr="00385035">
        <w:rPr>
          <w:rFonts w:ascii="Arial" w:hAnsi="Arial" w:cs="Arial"/>
        </w:rPr>
        <w:t>7.2. Ši Sutartis įsigalioja nuo Sutarties pasirašymo dienos ir galioja, kol</w:t>
      </w:r>
      <w:r w:rsidR="00385035">
        <w:rPr>
          <w:rFonts w:ascii="Arial" w:hAnsi="Arial" w:cs="Arial"/>
        </w:rPr>
        <w:t xml:space="preserve"> </w:t>
      </w:r>
    </w:p>
    <w:p w14:paraId="6514B7CB" w14:textId="77777777" w:rsidR="0086407F" w:rsidRPr="00385035" w:rsidRDefault="007A0442" w:rsidP="009B21B3">
      <w:pPr>
        <w:ind w:right="353"/>
        <w:rPr>
          <w:rFonts w:ascii="Arial" w:hAnsi="Arial" w:cs="Arial"/>
        </w:rPr>
      </w:pPr>
      <w:r w:rsidRPr="00385035">
        <w:rPr>
          <w:rFonts w:ascii="Arial" w:hAnsi="Arial" w:cs="Arial"/>
        </w:rPr>
        <w:t>Šalys sutaria ją</w:t>
      </w:r>
      <w:r w:rsidR="00385035">
        <w:rPr>
          <w:rFonts w:ascii="Arial" w:hAnsi="Arial" w:cs="Arial"/>
        </w:rPr>
        <w:t xml:space="preserve"> </w:t>
      </w:r>
      <w:r w:rsidRPr="00385035">
        <w:rPr>
          <w:rFonts w:ascii="Arial" w:hAnsi="Arial" w:cs="Arial"/>
        </w:rPr>
        <w:t>nutraukti arba kol Sutarties galiojimas pasibaigia (visiškai įvykdomi įsipareigojimai), nutraukiama įstatymu ar šioje Sutartyje nustatytais atvejais.</w:t>
      </w:r>
    </w:p>
    <w:p w14:paraId="6514B7CC" w14:textId="77777777" w:rsidR="009B21B3" w:rsidRDefault="007A0442" w:rsidP="009B21B3">
      <w:pPr>
        <w:ind w:left="1003" w:right="353"/>
        <w:rPr>
          <w:rFonts w:ascii="Arial" w:hAnsi="Arial" w:cs="Arial"/>
        </w:rPr>
      </w:pPr>
      <w:r w:rsidRPr="00385035">
        <w:rPr>
          <w:rFonts w:ascii="Arial" w:hAnsi="Arial" w:cs="Arial"/>
        </w:rPr>
        <w:t xml:space="preserve">7.3. Jei bet kuri šios Sutarties nuostata tampa ar pripažįstama visiškai ar </w:t>
      </w:r>
    </w:p>
    <w:p w14:paraId="6514B7CD" w14:textId="77777777" w:rsidR="0086407F" w:rsidRPr="00385035" w:rsidRDefault="007A0442" w:rsidP="009B21B3">
      <w:pPr>
        <w:ind w:right="353"/>
        <w:rPr>
          <w:rFonts w:ascii="Arial" w:hAnsi="Arial" w:cs="Arial"/>
        </w:rPr>
      </w:pPr>
      <w:r w:rsidRPr="00385035">
        <w:rPr>
          <w:rFonts w:ascii="Arial" w:hAnsi="Arial" w:cs="Arial"/>
        </w:rPr>
        <w:t>iš dalies</w:t>
      </w:r>
      <w:r w:rsidR="009B21B3">
        <w:rPr>
          <w:rFonts w:ascii="Arial" w:hAnsi="Arial" w:cs="Arial"/>
        </w:rPr>
        <w:t xml:space="preserve"> </w:t>
      </w:r>
      <w:r w:rsidRPr="00385035">
        <w:rPr>
          <w:rFonts w:ascii="Arial" w:hAnsi="Arial" w:cs="Arial"/>
        </w:rPr>
        <w:t>negaliojančia, tai neturi įtakos kitų Sutarties nuostatų galiojimui.</w:t>
      </w:r>
    </w:p>
    <w:p w14:paraId="6514B7CE" w14:textId="77777777" w:rsidR="009B21B3" w:rsidRPr="009B21B3" w:rsidRDefault="009B21B3">
      <w:pPr>
        <w:pStyle w:val="Antrat1"/>
        <w:ind w:left="988"/>
        <w:rPr>
          <w:rFonts w:ascii="Arial" w:hAnsi="Arial" w:cs="Arial"/>
        </w:rPr>
      </w:pPr>
    </w:p>
    <w:p w14:paraId="6514B7CF" w14:textId="77777777" w:rsidR="0086407F" w:rsidRPr="009B21B3" w:rsidRDefault="009B21B3" w:rsidP="009B21B3">
      <w:pPr>
        <w:pStyle w:val="Antrat1"/>
        <w:ind w:left="988"/>
        <w:jc w:val="center"/>
        <w:rPr>
          <w:rFonts w:ascii="Arial" w:hAnsi="Arial" w:cs="Arial"/>
        </w:rPr>
      </w:pPr>
      <w:r w:rsidRPr="009B21B3">
        <w:rPr>
          <w:rFonts w:ascii="Arial" w:hAnsi="Arial" w:cs="Arial"/>
        </w:rPr>
        <w:t>VIII. SUTARTIES NUTRAUKIMAS</w:t>
      </w:r>
    </w:p>
    <w:p w14:paraId="6514B7D0" w14:textId="77777777" w:rsidR="009B21B3" w:rsidRPr="009B21B3" w:rsidRDefault="009B21B3" w:rsidP="009B21B3"/>
    <w:p w14:paraId="6514B7D1" w14:textId="77777777" w:rsidR="0086407F" w:rsidRPr="009B21B3" w:rsidRDefault="007A0442">
      <w:pPr>
        <w:ind w:left="-15" w:right="353" w:firstLine="993"/>
        <w:rPr>
          <w:rFonts w:ascii="Arial" w:hAnsi="Arial" w:cs="Arial"/>
        </w:rPr>
      </w:pPr>
      <w:r w:rsidRPr="009B21B3">
        <w:rPr>
          <w:rFonts w:ascii="Arial" w:hAnsi="Arial" w:cs="Arial"/>
        </w:rPr>
        <w:t>8.1. Sutartis gali būti nutraukta raštišku Šalių susitarimu, taip pat vadovaujantis Lietuvos Respublikos viešųjų pirkimų įstatymo 90 straipsnio nuostatomis, Lietuvos Respublikos civilinio kodekse nustatytais pagrindais ir tvarka bei šioje Sutartyje nustatytais atvejais</w:t>
      </w:r>
      <w:r w:rsidR="009B21B3">
        <w:rPr>
          <w:rFonts w:ascii="Arial" w:hAnsi="Arial" w:cs="Arial"/>
        </w:rPr>
        <w:t>.</w:t>
      </w:r>
    </w:p>
    <w:p w14:paraId="6514B7D2" w14:textId="77777777" w:rsidR="009B21B3" w:rsidRDefault="007A0442" w:rsidP="009B21B3">
      <w:pPr>
        <w:ind w:left="1003" w:right="353"/>
        <w:rPr>
          <w:rFonts w:ascii="Arial" w:hAnsi="Arial" w:cs="Arial"/>
        </w:rPr>
      </w:pPr>
      <w:r w:rsidRPr="009B21B3">
        <w:rPr>
          <w:rFonts w:ascii="Arial" w:hAnsi="Arial" w:cs="Arial"/>
        </w:rPr>
        <w:t xml:space="preserve">8.2. Paslaugų teikėjas turi teisę vienašališkai nutraukti Sutartį apie </w:t>
      </w:r>
    </w:p>
    <w:p w14:paraId="6514B7D3" w14:textId="77777777" w:rsidR="0086407F" w:rsidRPr="009B21B3" w:rsidRDefault="007A0442" w:rsidP="009B21B3">
      <w:pPr>
        <w:ind w:right="353"/>
        <w:rPr>
          <w:rFonts w:ascii="Arial" w:hAnsi="Arial" w:cs="Arial"/>
        </w:rPr>
      </w:pPr>
      <w:r w:rsidRPr="009B21B3">
        <w:rPr>
          <w:rFonts w:ascii="Arial" w:hAnsi="Arial" w:cs="Arial"/>
        </w:rPr>
        <w:lastRenderedPageBreak/>
        <w:t>Sutarties nutraukimą</w:t>
      </w:r>
      <w:r w:rsidR="009B21B3">
        <w:rPr>
          <w:rFonts w:ascii="Arial" w:hAnsi="Arial" w:cs="Arial"/>
        </w:rPr>
        <w:t xml:space="preserve"> </w:t>
      </w:r>
      <w:r w:rsidRPr="009B21B3">
        <w:rPr>
          <w:rFonts w:ascii="Arial" w:hAnsi="Arial" w:cs="Arial"/>
        </w:rPr>
        <w:t>raštu pranešdamas Perkančiajai organizacijai prieš 14 (keturiolika) dienų.</w:t>
      </w:r>
    </w:p>
    <w:p w14:paraId="6514B7D4" w14:textId="77777777" w:rsidR="0086407F" w:rsidRPr="009B21B3" w:rsidRDefault="007A0442">
      <w:pPr>
        <w:ind w:left="-15" w:right="353" w:firstLine="993"/>
        <w:rPr>
          <w:rFonts w:ascii="Arial" w:hAnsi="Arial" w:cs="Arial"/>
        </w:rPr>
      </w:pPr>
      <w:r w:rsidRPr="009B21B3">
        <w:rPr>
          <w:rFonts w:ascii="Arial" w:hAnsi="Arial" w:cs="Arial"/>
        </w:rPr>
        <w:t>8.3. Perkančioji organizacija bet kada turi teisę vienašališkai nutraukti Sutartį, apie tokį Sutarties nutraukimą raštu pranešdama Paslaugų teikėjui prieš 14 (keturiolika) dienų.</w:t>
      </w:r>
    </w:p>
    <w:p w14:paraId="6514B7D5" w14:textId="77777777" w:rsidR="009B21B3" w:rsidRDefault="007A0442" w:rsidP="009B21B3">
      <w:pPr>
        <w:ind w:left="1003" w:right="353"/>
        <w:rPr>
          <w:rFonts w:ascii="Arial" w:hAnsi="Arial" w:cs="Arial"/>
        </w:rPr>
      </w:pPr>
      <w:r w:rsidRPr="009B21B3">
        <w:rPr>
          <w:rFonts w:ascii="Arial" w:hAnsi="Arial" w:cs="Arial"/>
        </w:rPr>
        <w:t>8.4. Nutraukus Sutartį ar jai pasibaigus, lieka galioti šios Sutarties</w:t>
      </w:r>
      <w:r w:rsidR="009B21B3">
        <w:rPr>
          <w:rFonts w:ascii="Arial" w:hAnsi="Arial" w:cs="Arial"/>
        </w:rPr>
        <w:t xml:space="preserve"> </w:t>
      </w:r>
    </w:p>
    <w:p w14:paraId="6514B7D6" w14:textId="77777777" w:rsidR="0086407F" w:rsidRPr="009B21B3" w:rsidRDefault="007A0442" w:rsidP="009B21B3">
      <w:pPr>
        <w:ind w:right="353"/>
        <w:rPr>
          <w:rFonts w:ascii="Arial" w:hAnsi="Arial" w:cs="Arial"/>
        </w:rPr>
      </w:pPr>
      <w:r w:rsidRPr="009B21B3">
        <w:rPr>
          <w:rFonts w:ascii="Arial" w:hAnsi="Arial" w:cs="Arial"/>
        </w:rPr>
        <w:t>nuostatos, susijusios su</w:t>
      </w:r>
      <w:r w:rsidR="009B21B3">
        <w:rPr>
          <w:rFonts w:ascii="Arial" w:hAnsi="Arial" w:cs="Arial"/>
        </w:rPr>
        <w:t xml:space="preserve"> </w:t>
      </w:r>
      <w:r w:rsidRPr="009B21B3">
        <w:rPr>
          <w:rFonts w:ascii="Arial" w:hAnsi="Arial" w:cs="Arial"/>
        </w:rPr>
        <w:t>atsakomybe bei atsiskaitymais tarp Šalių pagal šią Sutartį, taip pat visos kitos šios Sutarties nuostatos, kurios, kaip aiškiai nurodyta, išlieka galioti po Sutarties nutraukimo arba turi išlikti galioti, kad būtų visiškai įvykdyta ši Sutartis.</w:t>
      </w:r>
    </w:p>
    <w:p w14:paraId="6514B7D7" w14:textId="77777777" w:rsidR="0086407F" w:rsidRPr="009B21B3" w:rsidRDefault="009B21B3" w:rsidP="009B21B3">
      <w:pPr>
        <w:pStyle w:val="Antrat1"/>
        <w:ind w:left="988"/>
        <w:jc w:val="center"/>
        <w:rPr>
          <w:rFonts w:ascii="Arial" w:hAnsi="Arial" w:cs="Arial"/>
        </w:rPr>
      </w:pPr>
      <w:r>
        <w:rPr>
          <w:rFonts w:ascii="Arial" w:hAnsi="Arial" w:cs="Arial"/>
        </w:rPr>
        <w:t>IX</w:t>
      </w:r>
      <w:r w:rsidRPr="009B21B3">
        <w:rPr>
          <w:rFonts w:ascii="Arial" w:hAnsi="Arial" w:cs="Arial"/>
        </w:rPr>
        <w:t>. SUTARTIES SĄLYGŲ KEITIMAS</w:t>
      </w:r>
    </w:p>
    <w:p w14:paraId="6514B7D8" w14:textId="77777777" w:rsidR="009B21B3" w:rsidRPr="009B21B3" w:rsidRDefault="009B21B3" w:rsidP="009B21B3"/>
    <w:p w14:paraId="3549F570" w14:textId="77777777" w:rsidR="00744444" w:rsidRDefault="007A0442" w:rsidP="00744444">
      <w:pPr>
        <w:spacing w:after="265"/>
        <w:ind w:left="-15" w:right="353" w:firstLine="993"/>
        <w:rPr>
          <w:rFonts w:ascii="Arial" w:hAnsi="Arial" w:cs="Arial"/>
        </w:rPr>
      </w:pPr>
      <w:r w:rsidRPr="009B21B3">
        <w:rPr>
          <w:rFonts w:ascii="Arial" w:hAnsi="Arial" w:cs="Arial"/>
        </w:rPr>
        <w:t>9.1. Sutarties sąlygos Sutarties galiojimo laikotarpiu gali būti keičiamos, vadovaujantis Lietuvos Respublikos viešųjų pirkimų įstatymo 89 straipsnio nuostatomis</w:t>
      </w:r>
      <w:r w:rsidR="00744444">
        <w:rPr>
          <w:rFonts w:ascii="Arial" w:hAnsi="Arial" w:cs="Arial"/>
        </w:rPr>
        <w:t>.</w:t>
      </w:r>
    </w:p>
    <w:p w14:paraId="6514B7DA" w14:textId="5CC2B942" w:rsidR="0086407F" w:rsidRPr="009B21B3" w:rsidRDefault="009B21B3" w:rsidP="00744444">
      <w:pPr>
        <w:spacing w:after="265"/>
        <w:ind w:left="-15" w:right="353" w:firstLine="993"/>
        <w:jc w:val="center"/>
        <w:rPr>
          <w:rFonts w:ascii="Arial" w:hAnsi="Arial" w:cs="Arial"/>
        </w:rPr>
      </w:pPr>
      <w:r>
        <w:rPr>
          <w:rFonts w:ascii="Arial" w:hAnsi="Arial" w:cs="Arial"/>
          <w:b/>
        </w:rPr>
        <w:t>X.</w:t>
      </w:r>
      <w:r w:rsidRPr="009B21B3">
        <w:rPr>
          <w:rFonts w:ascii="Arial" w:hAnsi="Arial" w:cs="Arial"/>
          <w:b/>
        </w:rPr>
        <w:t>TAIKYTINA TEISĖ</w:t>
      </w:r>
    </w:p>
    <w:p w14:paraId="6514B7DB" w14:textId="77777777" w:rsidR="009B21B3" w:rsidRPr="009B21B3" w:rsidRDefault="009B21B3" w:rsidP="009B21B3">
      <w:pPr>
        <w:ind w:left="1338" w:right="0" w:firstLine="0"/>
        <w:rPr>
          <w:rFonts w:ascii="Arial" w:hAnsi="Arial" w:cs="Arial"/>
        </w:rPr>
      </w:pPr>
    </w:p>
    <w:p w14:paraId="6514B7DC" w14:textId="77777777" w:rsidR="009B21B3" w:rsidRDefault="007A0442" w:rsidP="009B21B3">
      <w:pPr>
        <w:spacing w:after="262"/>
        <w:ind w:left="1003" w:right="353"/>
        <w:rPr>
          <w:rFonts w:ascii="Arial" w:hAnsi="Arial" w:cs="Arial"/>
        </w:rPr>
      </w:pPr>
      <w:r w:rsidRPr="009B21B3">
        <w:rPr>
          <w:rFonts w:ascii="Arial" w:hAnsi="Arial" w:cs="Arial"/>
        </w:rPr>
        <w:t>10.1. Šiai Sutarčiai taikoma ir ji aiškinama pagal Lietuvos Respublikos</w:t>
      </w:r>
      <w:r w:rsidR="009B21B3">
        <w:rPr>
          <w:rFonts w:ascii="Arial" w:hAnsi="Arial" w:cs="Arial"/>
        </w:rPr>
        <w:t xml:space="preserve"> </w:t>
      </w:r>
    </w:p>
    <w:p w14:paraId="6514B7DD" w14:textId="77777777" w:rsidR="0086407F" w:rsidRPr="009B21B3" w:rsidRDefault="007A0442" w:rsidP="009B21B3">
      <w:pPr>
        <w:spacing w:after="262"/>
        <w:ind w:right="353"/>
        <w:rPr>
          <w:rFonts w:ascii="Arial" w:hAnsi="Arial" w:cs="Arial"/>
        </w:rPr>
      </w:pPr>
      <w:r w:rsidRPr="009B21B3">
        <w:rPr>
          <w:rFonts w:ascii="Arial" w:hAnsi="Arial" w:cs="Arial"/>
        </w:rPr>
        <w:t>teisę.</w:t>
      </w:r>
    </w:p>
    <w:p w14:paraId="6514B7DE" w14:textId="77777777" w:rsidR="0086407F" w:rsidRDefault="009B21B3" w:rsidP="009B21B3">
      <w:pPr>
        <w:pStyle w:val="Antrat1"/>
        <w:ind w:left="988"/>
        <w:jc w:val="center"/>
        <w:rPr>
          <w:rFonts w:ascii="Arial" w:hAnsi="Arial" w:cs="Arial"/>
        </w:rPr>
      </w:pPr>
      <w:r>
        <w:rPr>
          <w:rFonts w:ascii="Arial" w:hAnsi="Arial" w:cs="Arial"/>
        </w:rPr>
        <w:t>X</w:t>
      </w:r>
      <w:r w:rsidR="007A0442">
        <w:rPr>
          <w:rFonts w:ascii="Arial" w:hAnsi="Arial" w:cs="Arial"/>
        </w:rPr>
        <w:t>I</w:t>
      </w:r>
      <w:r w:rsidRPr="009B21B3">
        <w:rPr>
          <w:rFonts w:ascii="Arial" w:hAnsi="Arial" w:cs="Arial"/>
        </w:rPr>
        <w:t>. GINČŲ SPRENDIMAS</w:t>
      </w:r>
    </w:p>
    <w:p w14:paraId="6514B7DF" w14:textId="77777777" w:rsidR="009B21B3" w:rsidRPr="009B21B3" w:rsidRDefault="009B21B3" w:rsidP="009B21B3"/>
    <w:p w14:paraId="6514B7E0" w14:textId="77777777" w:rsidR="0086407F" w:rsidRPr="009B21B3" w:rsidRDefault="007A0442" w:rsidP="009B21B3">
      <w:pPr>
        <w:ind w:left="1003" w:right="353"/>
        <w:jc w:val="left"/>
        <w:rPr>
          <w:rFonts w:ascii="Arial" w:hAnsi="Arial" w:cs="Arial"/>
        </w:rPr>
      </w:pPr>
      <w:r w:rsidRPr="009B21B3">
        <w:rPr>
          <w:rFonts w:ascii="Arial" w:hAnsi="Arial" w:cs="Arial"/>
        </w:rPr>
        <w:t>11.1. Bet kokie nesutarimai ar ginčai, kylantys tarp Šalių dėl šios</w:t>
      </w:r>
      <w:r w:rsidR="009B21B3">
        <w:rPr>
          <w:rFonts w:ascii="Arial" w:hAnsi="Arial" w:cs="Arial"/>
        </w:rPr>
        <w:t xml:space="preserve">  </w:t>
      </w:r>
      <w:r w:rsidRPr="009B21B3">
        <w:rPr>
          <w:rFonts w:ascii="Arial" w:hAnsi="Arial" w:cs="Arial"/>
        </w:rPr>
        <w:t>Sutarties, sprendžiami</w:t>
      </w:r>
    </w:p>
    <w:p w14:paraId="6514B7E1" w14:textId="77777777" w:rsidR="007A0442" w:rsidRPr="00F85D41" w:rsidRDefault="007A0442" w:rsidP="00F85D41">
      <w:pPr>
        <w:ind w:left="-5" w:right="353"/>
        <w:jc w:val="left"/>
        <w:rPr>
          <w:rFonts w:ascii="Arial" w:hAnsi="Arial" w:cs="Arial"/>
        </w:rPr>
      </w:pPr>
      <w:r w:rsidRPr="009B21B3">
        <w:rPr>
          <w:rFonts w:ascii="Arial" w:hAnsi="Arial" w:cs="Arial"/>
        </w:rPr>
        <w:t xml:space="preserve">derybomis. Šalims nepavykus susitarti, bet kokie ginčai, nesutarimai ar reikalavimai, kylantys iš šios Sutarties ar susiję su ja, jos pažeidimu, nutraukimu ar galiojimu, neišspręsti Šalių susitarimu, sprendžiami kompetentingame Lietuvos Respublikos teisme. </w:t>
      </w:r>
    </w:p>
    <w:p w14:paraId="6514B7E2" w14:textId="77777777" w:rsidR="0086407F" w:rsidRDefault="007A0442" w:rsidP="007A0442">
      <w:pPr>
        <w:ind w:left="-5" w:right="353"/>
        <w:jc w:val="center"/>
        <w:rPr>
          <w:rFonts w:ascii="Arial" w:hAnsi="Arial" w:cs="Arial"/>
          <w:b/>
        </w:rPr>
      </w:pPr>
      <w:r>
        <w:rPr>
          <w:rFonts w:ascii="Arial" w:hAnsi="Arial" w:cs="Arial"/>
          <w:b/>
        </w:rPr>
        <w:t>XII</w:t>
      </w:r>
      <w:r w:rsidRPr="007A0442">
        <w:rPr>
          <w:rFonts w:ascii="Arial" w:hAnsi="Arial" w:cs="Arial"/>
          <w:b/>
        </w:rPr>
        <w:t>. PRANEŠIMAI</w:t>
      </w:r>
    </w:p>
    <w:p w14:paraId="6514B7E3" w14:textId="77777777" w:rsidR="007A0442" w:rsidRPr="007A0442" w:rsidRDefault="007A0442" w:rsidP="007A0442">
      <w:pPr>
        <w:ind w:left="-5" w:right="353"/>
        <w:jc w:val="center"/>
        <w:rPr>
          <w:rFonts w:ascii="Arial" w:hAnsi="Arial" w:cs="Arial"/>
        </w:rPr>
      </w:pPr>
    </w:p>
    <w:p w14:paraId="6514B7E4" w14:textId="77777777" w:rsidR="0086407F" w:rsidRDefault="007A0442" w:rsidP="007A0442">
      <w:pPr>
        <w:ind w:left="-15" w:right="353" w:firstLine="993"/>
        <w:rPr>
          <w:rFonts w:ascii="Arial" w:hAnsi="Arial" w:cs="Arial"/>
        </w:rPr>
      </w:pPr>
      <w:r w:rsidRPr="007A0442">
        <w:rPr>
          <w:rFonts w:ascii="Arial" w:hAnsi="Arial" w:cs="Arial"/>
        </w:rPr>
        <w:t>12.1. Bet kurie ir visi pranešimai, sutikimai ir kitas susižinojimas, kuriuos Šalis gali pateikti pagal šią Sutartį, bus laikomi galiojančiais, jeigu yra asmeniškai pateikti kitai Šaliai ir gautas patvirtinimas apie gavimą arba išsiųsti registruotu paštu, elektroniniu paštu nurodytais adresais:</w:t>
      </w:r>
    </w:p>
    <w:tbl>
      <w:tblPr>
        <w:tblW w:w="9385" w:type="dxa"/>
        <w:tblInd w:w="108" w:type="dxa"/>
        <w:tblLayout w:type="fixed"/>
        <w:tblLook w:val="0000" w:firstRow="0" w:lastRow="0" w:firstColumn="0" w:lastColumn="0" w:noHBand="0" w:noVBand="0"/>
      </w:tblPr>
      <w:tblGrid>
        <w:gridCol w:w="2014"/>
        <w:gridCol w:w="3606"/>
        <w:gridCol w:w="3765"/>
      </w:tblGrid>
      <w:tr w:rsidR="00854BE1" w:rsidRPr="00525898" w14:paraId="6514B7E8" w14:textId="77777777" w:rsidTr="00AF515F">
        <w:tc>
          <w:tcPr>
            <w:tcW w:w="2014" w:type="dxa"/>
            <w:tcBorders>
              <w:top w:val="single" w:sz="4" w:space="0" w:color="000000"/>
              <w:left w:val="single" w:sz="4" w:space="0" w:color="000000"/>
              <w:bottom w:val="single" w:sz="4" w:space="0" w:color="000000"/>
            </w:tcBorders>
          </w:tcPr>
          <w:p w14:paraId="6514B7E5" w14:textId="77777777" w:rsidR="00854BE1" w:rsidRPr="00525898" w:rsidRDefault="00854BE1" w:rsidP="00AF515F">
            <w:pPr>
              <w:snapToGrid w:val="0"/>
              <w:spacing w:line="276" w:lineRule="auto"/>
              <w:jc w:val="left"/>
              <w:rPr>
                <w:rFonts w:ascii="Arial" w:hAnsi="Arial" w:cs="Arial"/>
                <w:b/>
              </w:rPr>
            </w:pPr>
          </w:p>
        </w:tc>
        <w:tc>
          <w:tcPr>
            <w:tcW w:w="3606" w:type="dxa"/>
            <w:tcBorders>
              <w:top w:val="single" w:sz="4" w:space="0" w:color="000000"/>
              <w:left w:val="single" w:sz="4" w:space="0" w:color="000000"/>
              <w:bottom w:val="single" w:sz="4" w:space="0" w:color="000000"/>
            </w:tcBorders>
          </w:tcPr>
          <w:p w14:paraId="6514B7E6" w14:textId="77777777" w:rsidR="00854BE1" w:rsidRPr="00525898" w:rsidRDefault="00854BE1" w:rsidP="00854BE1">
            <w:pPr>
              <w:snapToGrid w:val="0"/>
              <w:spacing w:line="276" w:lineRule="auto"/>
              <w:jc w:val="center"/>
              <w:rPr>
                <w:rFonts w:ascii="Arial" w:hAnsi="Arial" w:cs="Arial"/>
                <w:b/>
              </w:rPr>
            </w:pPr>
            <w:r>
              <w:rPr>
                <w:rFonts w:ascii="Arial" w:hAnsi="Arial" w:cs="Arial"/>
                <w:b/>
              </w:rPr>
              <w:t>Perkančioji organizacija</w:t>
            </w:r>
          </w:p>
        </w:tc>
        <w:tc>
          <w:tcPr>
            <w:tcW w:w="3765" w:type="dxa"/>
            <w:tcBorders>
              <w:top w:val="single" w:sz="4" w:space="0" w:color="000000"/>
              <w:left w:val="single" w:sz="4" w:space="0" w:color="000000"/>
              <w:bottom w:val="single" w:sz="4" w:space="0" w:color="000000"/>
              <w:right w:val="single" w:sz="4" w:space="0" w:color="000000"/>
            </w:tcBorders>
          </w:tcPr>
          <w:p w14:paraId="6514B7E7" w14:textId="77777777" w:rsidR="00854BE1" w:rsidRPr="00525898" w:rsidRDefault="00854BE1" w:rsidP="00854BE1">
            <w:pPr>
              <w:snapToGrid w:val="0"/>
              <w:spacing w:line="276" w:lineRule="auto"/>
              <w:jc w:val="center"/>
              <w:rPr>
                <w:rFonts w:ascii="Arial" w:hAnsi="Arial" w:cs="Arial"/>
                <w:b/>
              </w:rPr>
            </w:pPr>
            <w:r>
              <w:rPr>
                <w:rFonts w:ascii="Arial" w:hAnsi="Arial" w:cs="Arial"/>
                <w:b/>
              </w:rPr>
              <w:t>Paslaugų teikėjas</w:t>
            </w:r>
          </w:p>
        </w:tc>
      </w:tr>
      <w:tr w:rsidR="00854BE1" w:rsidRPr="00525898" w14:paraId="6514B7EC" w14:textId="77777777" w:rsidTr="00AF515F">
        <w:tc>
          <w:tcPr>
            <w:tcW w:w="2014" w:type="dxa"/>
            <w:tcBorders>
              <w:top w:val="single" w:sz="4" w:space="0" w:color="000000"/>
              <w:left w:val="single" w:sz="4" w:space="0" w:color="000000"/>
              <w:bottom w:val="single" w:sz="4" w:space="0" w:color="000000"/>
            </w:tcBorders>
          </w:tcPr>
          <w:p w14:paraId="6514B7E9" w14:textId="77777777" w:rsidR="00854BE1" w:rsidRPr="00525898" w:rsidRDefault="00854BE1" w:rsidP="00AF515F">
            <w:pPr>
              <w:snapToGrid w:val="0"/>
              <w:spacing w:line="276" w:lineRule="auto"/>
              <w:ind w:firstLine="0"/>
              <w:jc w:val="left"/>
              <w:rPr>
                <w:rFonts w:ascii="Arial" w:hAnsi="Arial" w:cs="Arial"/>
              </w:rPr>
            </w:pPr>
            <w:r w:rsidRPr="00525898">
              <w:rPr>
                <w:rFonts w:ascii="Arial" w:hAnsi="Arial" w:cs="Arial"/>
              </w:rPr>
              <w:t>Vardas, pavardė</w:t>
            </w:r>
          </w:p>
        </w:tc>
        <w:tc>
          <w:tcPr>
            <w:tcW w:w="3606" w:type="dxa"/>
            <w:tcBorders>
              <w:top w:val="single" w:sz="4" w:space="0" w:color="000000"/>
              <w:left w:val="single" w:sz="4" w:space="0" w:color="000000"/>
              <w:bottom w:val="single" w:sz="4" w:space="0" w:color="000000"/>
            </w:tcBorders>
          </w:tcPr>
          <w:p w14:paraId="6514B7EA" w14:textId="77777777" w:rsidR="00854BE1" w:rsidRPr="00525898" w:rsidRDefault="00854BE1" w:rsidP="00AF515F">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6514B7EB" w14:textId="77777777" w:rsidR="00854BE1" w:rsidRPr="00525898" w:rsidRDefault="00854BE1" w:rsidP="00AF515F">
            <w:pPr>
              <w:snapToGrid w:val="0"/>
              <w:spacing w:line="276" w:lineRule="auto"/>
              <w:jc w:val="left"/>
              <w:rPr>
                <w:rFonts w:ascii="Arial" w:hAnsi="Arial" w:cs="Arial"/>
              </w:rPr>
            </w:pPr>
          </w:p>
        </w:tc>
      </w:tr>
      <w:tr w:rsidR="00854BE1" w:rsidRPr="00525898" w14:paraId="6514B7F0" w14:textId="77777777" w:rsidTr="00AF515F">
        <w:tc>
          <w:tcPr>
            <w:tcW w:w="2014" w:type="dxa"/>
            <w:tcBorders>
              <w:top w:val="single" w:sz="4" w:space="0" w:color="000000"/>
              <w:left w:val="single" w:sz="4" w:space="0" w:color="000000"/>
              <w:bottom w:val="single" w:sz="4" w:space="0" w:color="000000"/>
            </w:tcBorders>
          </w:tcPr>
          <w:p w14:paraId="6514B7ED" w14:textId="77777777" w:rsidR="00854BE1" w:rsidRPr="00525898" w:rsidRDefault="00854BE1" w:rsidP="00AF515F">
            <w:pPr>
              <w:snapToGrid w:val="0"/>
              <w:spacing w:line="276" w:lineRule="auto"/>
              <w:ind w:firstLine="0"/>
              <w:jc w:val="left"/>
              <w:rPr>
                <w:rFonts w:ascii="Arial" w:hAnsi="Arial" w:cs="Arial"/>
              </w:rPr>
            </w:pPr>
            <w:r w:rsidRPr="00525898">
              <w:rPr>
                <w:rFonts w:ascii="Arial" w:hAnsi="Arial" w:cs="Arial"/>
              </w:rPr>
              <w:t>Adresas</w:t>
            </w:r>
          </w:p>
        </w:tc>
        <w:tc>
          <w:tcPr>
            <w:tcW w:w="3606" w:type="dxa"/>
            <w:tcBorders>
              <w:top w:val="single" w:sz="4" w:space="0" w:color="000000"/>
              <w:left w:val="single" w:sz="4" w:space="0" w:color="000000"/>
              <w:bottom w:val="single" w:sz="4" w:space="0" w:color="000000"/>
            </w:tcBorders>
          </w:tcPr>
          <w:p w14:paraId="6514B7EE" w14:textId="77777777" w:rsidR="00854BE1" w:rsidRPr="00525898" w:rsidRDefault="00854BE1" w:rsidP="00AF515F">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6514B7EF" w14:textId="77777777" w:rsidR="00854BE1" w:rsidRPr="00525898" w:rsidRDefault="00854BE1" w:rsidP="00AF515F">
            <w:pPr>
              <w:snapToGrid w:val="0"/>
              <w:spacing w:line="276" w:lineRule="auto"/>
              <w:jc w:val="left"/>
              <w:rPr>
                <w:rFonts w:ascii="Arial" w:hAnsi="Arial" w:cs="Arial"/>
              </w:rPr>
            </w:pPr>
          </w:p>
        </w:tc>
      </w:tr>
      <w:tr w:rsidR="00854BE1" w:rsidRPr="00525898" w14:paraId="6514B7F4" w14:textId="77777777" w:rsidTr="00AF515F">
        <w:tc>
          <w:tcPr>
            <w:tcW w:w="2014" w:type="dxa"/>
            <w:tcBorders>
              <w:top w:val="single" w:sz="4" w:space="0" w:color="000000"/>
              <w:left w:val="single" w:sz="4" w:space="0" w:color="000000"/>
              <w:bottom w:val="single" w:sz="4" w:space="0" w:color="000000"/>
            </w:tcBorders>
          </w:tcPr>
          <w:p w14:paraId="6514B7F1" w14:textId="77777777" w:rsidR="00854BE1" w:rsidRPr="00525898" w:rsidRDefault="00854BE1" w:rsidP="00AF515F">
            <w:pPr>
              <w:snapToGrid w:val="0"/>
              <w:spacing w:line="276" w:lineRule="auto"/>
              <w:ind w:firstLine="0"/>
              <w:jc w:val="left"/>
              <w:rPr>
                <w:rFonts w:ascii="Arial" w:hAnsi="Arial" w:cs="Arial"/>
              </w:rPr>
            </w:pPr>
            <w:r w:rsidRPr="00525898">
              <w:rPr>
                <w:rFonts w:ascii="Arial" w:hAnsi="Arial" w:cs="Arial"/>
              </w:rPr>
              <w:t>Telefonas</w:t>
            </w:r>
          </w:p>
        </w:tc>
        <w:tc>
          <w:tcPr>
            <w:tcW w:w="3606" w:type="dxa"/>
            <w:tcBorders>
              <w:top w:val="single" w:sz="4" w:space="0" w:color="000000"/>
              <w:left w:val="single" w:sz="4" w:space="0" w:color="000000"/>
              <w:bottom w:val="single" w:sz="4" w:space="0" w:color="000000"/>
            </w:tcBorders>
          </w:tcPr>
          <w:p w14:paraId="6514B7F2" w14:textId="77777777" w:rsidR="00854BE1" w:rsidRPr="00525898" w:rsidRDefault="00854BE1" w:rsidP="00AF515F">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6514B7F3" w14:textId="77777777" w:rsidR="00854BE1" w:rsidRPr="00525898" w:rsidRDefault="00854BE1" w:rsidP="00AF515F">
            <w:pPr>
              <w:snapToGrid w:val="0"/>
              <w:spacing w:line="276" w:lineRule="auto"/>
              <w:jc w:val="left"/>
              <w:rPr>
                <w:rFonts w:ascii="Arial" w:hAnsi="Arial" w:cs="Arial"/>
              </w:rPr>
            </w:pPr>
          </w:p>
        </w:tc>
      </w:tr>
      <w:tr w:rsidR="00854BE1" w:rsidRPr="00525898" w14:paraId="6514B7F8" w14:textId="77777777" w:rsidTr="00AF515F">
        <w:tc>
          <w:tcPr>
            <w:tcW w:w="2014" w:type="dxa"/>
            <w:tcBorders>
              <w:top w:val="single" w:sz="4" w:space="0" w:color="000000"/>
              <w:left w:val="single" w:sz="4" w:space="0" w:color="000000"/>
              <w:bottom w:val="single" w:sz="4" w:space="0" w:color="000000"/>
            </w:tcBorders>
          </w:tcPr>
          <w:p w14:paraId="6514B7F5" w14:textId="77777777" w:rsidR="00854BE1" w:rsidRPr="00525898" w:rsidRDefault="00854BE1" w:rsidP="00AF515F">
            <w:pPr>
              <w:snapToGrid w:val="0"/>
              <w:spacing w:line="276" w:lineRule="auto"/>
              <w:ind w:firstLine="0"/>
              <w:jc w:val="left"/>
              <w:rPr>
                <w:rFonts w:ascii="Arial" w:hAnsi="Arial" w:cs="Arial"/>
              </w:rPr>
            </w:pPr>
            <w:r w:rsidRPr="00525898">
              <w:rPr>
                <w:rFonts w:ascii="Arial" w:hAnsi="Arial" w:cs="Arial"/>
              </w:rPr>
              <w:t>El. paštas</w:t>
            </w:r>
          </w:p>
        </w:tc>
        <w:tc>
          <w:tcPr>
            <w:tcW w:w="3606" w:type="dxa"/>
            <w:tcBorders>
              <w:top w:val="single" w:sz="4" w:space="0" w:color="000000"/>
              <w:left w:val="single" w:sz="4" w:space="0" w:color="000000"/>
              <w:bottom w:val="single" w:sz="4" w:space="0" w:color="000000"/>
            </w:tcBorders>
          </w:tcPr>
          <w:p w14:paraId="6514B7F6" w14:textId="77777777" w:rsidR="00854BE1" w:rsidRPr="00525898" w:rsidRDefault="00854BE1" w:rsidP="00AF515F">
            <w:pPr>
              <w:snapToGrid w:val="0"/>
              <w:spacing w:line="276" w:lineRule="auto"/>
              <w:ind w:firstLine="0"/>
              <w:jc w:val="left"/>
              <w:rPr>
                <w:rFonts w:ascii="Arial" w:hAnsi="Arial" w:cs="Arial"/>
                <w:lang w:val="en-US"/>
              </w:rPr>
            </w:pPr>
          </w:p>
        </w:tc>
        <w:tc>
          <w:tcPr>
            <w:tcW w:w="3765" w:type="dxa"/>
            <w:tcBorders>
              <w:top w:val="single" w:sz="4" w:space="0" w:color="000000"/>
              <w:left w:val="single" w:sz="4" w:space="0" w:color="000000"/>
              <w:bottom w:val="single" w:sz="4" w:space="0" w:color="000000"/>
              <w:right w:val="single" w:sz="4" w:space="0" w:color="000000"/>
            </w:tcBorders>
          </w:tcPr>
          <w:p w14:paraId="6514B7F7" w14:textId="77777777" w:rsidR="00854BE1" w:rsidRPr="00525898" w:rsidRDefault="00854BE1" w:rsidP="00AF515F">
            <w:pPr>
              <w:snapToGrid w:val="0"/>
              <w:spacing w:line="276" w:lineRule="auto"/>
              <w:jc w:val="left"/>
              <w:rPr>
                <w:rFonts w:ascii="Arial" w:hAnsi="Arial" w:cs="Arial"/>
              </w:rPr>
            </w:pPr>
          </w:p>
        </w:tc>
      </w:tr>
    </w:tbl>
    <w:p w14:paraId="6514B7F9" w14:textId="77777777" w:rsidR="007A0442" w:rsidRDefault="007A0442" w:rsidP="000930FE">
      <w:pPr>
        <w:ind w:left="0" w:right="353" w:firstLine="0"/>
      </w:pPr>
    </w:p>
    <w:p w14:paraId="6514B7FA" w14:textId="77777777" w:rsidR="007A0442" w:rsidRPr="007A0442" w:rsidRDefault="007A0442" w:rsidP="00F85D41">
      <w:pPr>
        <w:ind w:left="-15" w:right="353" w:firstLine="993"/>
        <w:jc w:val="left"/>
        <w:rPr>
          <w:rFonts w:ascii="Arial" w:hAnsi="Arial" w:cs="Arial"/>
        </w:rPr>
      </w:pPr>
      <w:r w:rsidRPr="007A0442">
        <w:rPr>
          <w:rFonts w:ascii="Arial" w:hAnsi="Arial" w:cs="Arial"/>
        </w:rPr>
        <w:t xml:space="preserve">12.2. Jei pasikeičia Šalies adresas ir (ar) kiti duomenys, tokia Šalis turi informuoti kitą Šalį pranešdama mažiausiai per 3 (tris) darbo dienas. Jei Šaliai nepavyksta laikytis šių reikalavimų, ji neturi teisės į pretenziją ar atsiliepimą, jei </w:t>
      </w:r>
      <w:r w:rsidRPr="007A0442">
        <w:rPr>
          <w:rFonts w:ascii="Arial" w:hAnsi="Arial" w:cs="Arial"/>
        </w:rPr>
        <w:lastRenderedPageBreak/>
        <w:t>kitos Šalies veiksmai, atlikti remiantis paskutiniais</w:t>
      </w:r>
      <w:r>
        <w:rPr>
          <w:rFonts w:ascii="Arial" w:hAnsi="Arial" w:cs="Arial"/>
        </w:rPr>
        <w:t xml:space="preserve"> </w:t>
      </w:r>
      <w:r w:rsidRPr="007A0442">
        <w:rPr>
          <w:rFonts w:ascii="Arial" w:hAnsi="Arial" w:cs="Arial"/>
        </w:rPr>
        <w:t>žinomais jai duomenimis, prieštarauja Sutarties sąlygoms arba ji negavo jokio pranešimo, išsiųsto pagal tuos duomenis.</w:t>
      </w:r>
    </w:p>
    <w:p w14:paraId="6514B7FB" w14:textId="77777777" w:rsidR="0086407F" w:rsidRPr="007A0442" w:rsidRDefault="007A0442" w:rsidP="007A0442">
      <w:pPr>
        <w:pStyle w:val="Antrat1"/>
        <w:ind w:left="988"/>
        <w:jc w:val="center"/>
        <w:rPr>
          <w:rFonts w:ascii="Arial" w:hAnsi="Arial" w:cs="Arial"/>
        </w:rPr>
      </w:pPr>
      <w:r>
        <w:rPr>
          <w:rFonts w:ascii="Arial" w:hAnsi="Arial" w:cs="Arial"/>
        </w:rPr>
        <w:t>XIII</w:t>
      </w:r>
      <w:r w:rsidRPr="007A0442">
        <w:rPr>
          <w:rFonts w:ascii="Arial" w:hAnsi="Arial" w:cs="Arial"/>
        </w:rPr>
        <w:t>. KITOS NUOSTATOS</w:t>
      </w:r>
    </w:p>
    <w:p w14:paraId="6514B7FC" w14:textId="77777777" w:rsidR="007A0442" w:rsidRPr="007A0442" w:rsidRDefault="007A0442" w:rsidP="007A0442"/>
    <w:p w14:paraId="6514B7FD" w14:textId="77777777" w:rsidR="0086407F" w:rsidRPr="007A0442" w:rsidRDefault="007A0442">
      <w:pPr>
        <w:ind w:left="-15" w:right="353" w:firstLine="993"/>
        <w:rPr>
          <w:rFonts w:ascii="Arial" w:hAnsi="Arial" w:cs="Arial"/>
        </w:rPr>
      </w:pPr>
      <w:r w:rsidRPr="007A0442">
        <w:rPr>
          <w:rFonts w:ascii="Arial" w:hAnsi="Arial" w:cs="Arial"/>
        </w:rPr>
        <w:t>13.1. Vykdydamas Sutartį Paslaugų teikėjas pasitelks šiuos subtiekėjus (jeigu jie yra žinomi pasirašant Sutartį): (nurodyti kokiai Sutarties daliai ir kokie subtiekėjai (subtiekėjų pavadinimai, kontaktiniai duomenys, jų atstovai) pasitelkiami).</w:t>
      </w:r>
    </w:p>
    <w:p w14:paraId="6514B7FE" w14:textId="77777777" w:rsidR="0086407F" w:rsidRPr="007A0442" w:rsidRDefault="007A0442">
      <w:pPr>
        <w:ind w:left="1003" w:right="353"/>
        <w:rPr>
          <w:rFonts w:ascii="Arial" w:hAnsi="Arial" w:cs="Arial"/>
        </w:rPr>
      </w:pPr>
      <w:r w:rsidRPr="007A0442">
        <w:rPr>
          <w:rFonts w:ascii="Arial" w:hAnsi="Arial" w:cs="Arial"/>
        </w:rPr>
        <w:t>13.2. Paslaugų teikėjas įsipareigoja:</w:t>
      </w:r>
    </w:p>
    <w:p w14:paraId="6514B7FF" w14:textId="77777777" w:rsidR="0086407F" w:rsidRPr="007A0442" w:rsidRDefault="007A0442">
      <w:pPr>
        <w:ind w:left="-15" w:right="353" w:firstLine="993"/>
        <w:rPr>
          <w:rFonts w:ascii="Arial" w:hAnsi="Arial" w:cs="Arial"/>
        </w:rPr>
      </w:pPr>
      <w:r w:rsidRPr="007A0442">
        <w:rPr>
          <w:rFonts w:ascii="Arial" w:hAnsi="Arial" w:cs="Arial"/>
        </w:rPr>
        <w:t>13.2.1.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6514B800" w14:textId="77777777" w:rsidR="007A0442" w:rsidRDefault="007A0442">
      <w:pPr>
        <w:ind w:left="1003" w:right="353"/>
        <w:rPr>
          <w:rFonts w:ascii="Arial" w:hAnsi="Arial" w:cs="Arial"/>
        </w:rPr>
      </w:pPr>
      <w:r w:rsidRPr="007A0442">
        <w:rPr>
          <w:rFonts w:ascii="Arial" w:hAnsi="Arial" w:cs="Arial"/>
        </w:rPr>
        <w:t xml:space="preserve">13.2.2. užtikrinti, kad subtiekėjai, jeigu vykdant Sutartį jie pasitelkiami, </w:t>
      </w:r>
    </w:p>
    <w:p w14:paraId="6514B801" w14:textId="77777777" w:rsidR="0086407F" w:rsidRPr="007A0442" w:rsidRDefault="007A0442" w:rsidP="007A0442">
      <w:pPr>
        <w:ind w:left="0" w:right="353" w:firstLine="0"/>
        <w:rPr>
          <w:rFonts w:ascii="Arial" w:hAnsi="Arial" w:cs="Arial"/>
        </w:rPr>
      </w:pPr>
      <w:r w:rsidRPr="007A0442">
        <w:rPr>
          <w:rFonts w:ascii="Arial" w:hAnsi="Arial" w:cs="Arial"/>
        </w:rPr>
        <w:t>turėtų teisę vykdyti</w:t>
      </w:r>
      <w:r>
        <w:rPr>
          <w:rFonts w:ascii="Arial" w:hAnsi="Arial" w:cs="Arial"/>
        </w:rPr>
        <w:t xml:space="preserve"> </w:t>
      </w:r>
      <w:r w:rsidRPr="007A0442">
        <w:rPr>
          <w:rFonts w:ascii="Arial" w:hAnsi="Arial" w:cs="Arial"/>
        </w:rPr>
        <w:t>jiems pavestus įsipareigojimus;</w:t>
      </w:r>
    </w:p>
    <w:p w14:paraId="6514B802" w14:textId="77777777" w:rsidR="0086407F" w:rsidRPr="007A0442" w:rsidRDefault="007A0442" w:rsidP="007A0442">
      <w:pPr>
        <w:ind w:left="-15" w:right="353" w:firstLine="993"/>
        <w:rPr>
          <w:rFonts w:ascii="Arial" w:hAnsi="Arial" w:cs="Arial"/>
        </w:rPr>
      </w:pPr>
      <w:r w:rsidRPr="007A0442">
        <w:rPr>
          <w:rFonts w:ascii="Arial" w:hAnsi="Arial" w:cs="Arial"/>
        </w:rPr>
        <w:t>13.2.3. keisti subtiekėją (-us),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w:t>
      </w:r>
    </w:p>
    <w:p w14:paraId="6514B803" w14:textId="77777777" w:rsidR="007A0442" w:rsidRDefault="007A0442">
      <w:pPr>
        <w:ind w:left="1003" w:right="353"/>
        <w:rPr>
          <w:rFonts w:ascii="Arial" w:hAnsi="Arial" w:cs="Arial"/>
        </w:rPr>
      </w:pPr>
      <w:r w:rsidRPr="007A0442">
        <w:rPr>
          <w:rFonts w:ascii="Arial" w:hAnsi="Arial" w:cs="Arial"/>
        </w:rPr>
        <w:t xml:space="preserve">13.3. Sutartis sudaryta ją pasirašant kvalifikuotais elektroniniais parašais </w:t>
      </w:r>
    </w:p>
    <w:p w14:paraId="6514B804" w14:textId="77777777" w:rsidR="0086407F" w:rsidRPr="007A0442" w:rsidRDefault="007A0442" w:rsidP="007A0442">
      <w:pPr>
        <w:ind w:right="353"/>
        <w:rPr>
          <w:rFonts w:ascii="Arial" w:hAnsi="Arial" w:cs="Arial"/>
        </w:rPr>
      </w:pPr>
      <w:r w:rsidRPr="007A0442">
        <w:rPr>
          <w:rFonts w:ascii="Arial" w:hAnsi="Arial" w:cs="Arial"/>
        </w:rPr>
        <w:t>ir kiekviena šalis</w:t>
      </w:r>
      <w:r>
        <w:rPr>
          <w:rFonts w:ascii="Arial" w:hAnsi="Arial" w:cs="Arial"/>
        </w:rPr>
        <w:t xml:space="preserve"> </w:t>
      </w:r>
      <w:r w:rsidRPr="007A0442">
        <w:rPr>
          <w:rFonts w:ascii="Arial" w:hAnsi="Arial" w:cs="Arial"/>
        </w:rPr>
        <w:t>turi sutarties egzempliorių su abiejų šalių atstovų kvalifikuotais elektroniniais parašais, kuris yra laikomas sutarties originalu.</w:t>
      </w:r>
    </w:p>
    <w:p w14:paraId="6514B805" w14:textId="77777777" w:rsidR="007A0442" w:rsidRDefault="007A0442" w:rsidP="007A0442">
      <w:pPr>
        <w:ind w:left="1003" w:right="353"/>
        <w:rPr>
          <w:rFonts w:ascii="Arial" w:hAnsi="Arial" w:cs="Arial"/>
        </w:rPr>
      </w:pPr>
      <w:r w:rsidRPr="007A0442">
        <w:rPr>
          <w:rFonts w:ascii="Arial" w:hAnsi="Arial" w:cs="Arial"/>
        </w:rPr>
        <w:t>13.4. Už Sutarties vykdymą Perkančiosios organizacijos vardu yra</w:t>
      </w:r>
      <w:r>
        <w:rPr>
          <w:rFonts w:ascii="Arial" w:hAnsi="Arial" w:cs="Arial"/>
        </w:rPr>
        <w:t xml:space="preserve"> </w:t>
      </w:r>
    </w:p>
    <w:p w14:paraId="6514B806" w14:textId="77777777" w:rsidR="0086407F" w:rsidRPr="007A0442" w:rsidRDefault="000930FE" w:rsidP="007A0442">
      <w:pPr>
        <w:ind w:right="353"/>
        <w:rPr>
          <w:rFonts w:ascii="Arial" w:hAnsi="Arial" w:cs="Arial"/>
        </w:rPr>
      </w:pPr>
      <w:r w:rsidRPr="007A0442">
        <w:rPr>
          <w:rFonts w:ascii="Arial" w:hAnsi="Arial" w:cs="Arial"/>
        </w:rPr>
        <w:t>A</w:t>
      </w:r>
      <w:r w:rsidR="007A0442" w:rsidRPr="007A0442">
        <w:rPr>
          <w:rFonts w:ascii="Arial" w:hAnsi="Arial" w:cs="Arial"/>
        </w:rPr>
        <w:t>tsakinga</w:t>
      </w:r>
      <w:r>
        <w:rPr>
          <w:rFonts w:ascii="Arial" w:hAnsi="Arial" w:cs="Arial"/>
        </w:rPr>
        <w:t>s ___________________________________________________</w:t>
      </w:r>
      <w:r w:rsidR="007A0442" w:rsidRPr="007A0442">
        <w:rPr>
          <w:rFonts w:ascii="Arial" w:hAnsi="Arial" w:cs="Arial"/>
        </w:rPr>
        <w:t xml:space="preserve"> </w:t>
      </w:r>
    </w:p>
    <w:p w14:paraId="6514B807" w14:textId="77777777" w:rsidR="0086407F" w:rsidRPr="007A0442" w:rsidRDefault="007A0442" w:rsidP="000930FE">
      <w:pPr>
        <w:ind w:left="0" w:right="353" w:firstLine="993"/>
        <w:rPr>
          <w:rFonts w:ascii="Arial" w:hAnsi="Arial" w:cs="Arial"/>
        </w:rPr>
      </w:pPr>
      <w:r w:rsidRPr="007A0442">
        <w:rPr>
          <w:rFonts w:ascii="Arial" w:hAnsi="Arial" w:cs="Arial"/>
        </w:rPr>
        <w:t xml:space="preserve">13.5. Už Sutarties ir jos pakeitimų paskelbimą atsakinga </w:t>
      </w:r>
      <w:r w:rsidR="000930FE">
        <w:rPr>
          <w:rFonts w:ascii="Arial" w:hAnsi="Arial" w:cs="Arial"/>
        </w:rPr>
        <w:t>_______________</w:t>
      </w:r>
      <w:r w:rsidRPr="007A0442">
        <w:rPr>
          <w:rFonts w:ascii="Arial" w:hAnsi="Arial" w:cs="Arial"/>
        </w:rPr>
        <w:t>, jos nesant –</w:t>
      </w:r>
      <w:r w:rsidR="000930FE">
        <w:rPr>
          <w:rFonts w:ascii="Arial" w:hAnsi="Arial" w:cs="Arial"/>
        </w:rPr>
        <w:t xml:space="preserve"> ______________________________________</w:t>
      </w:r>
      <w:r w:rsidR="004D6786" w:rsidRPr="007A0442">
        <w:rPr>
          <w:rFonts w:ascii="Arial" w:hAnsi="Arial" w:cs="Arial"/>
        </w:rPr>
        <w:t>.</w:t>
      </w:r>
    </w:p>
    <w:p w14:paraId="6514B808" w14:textId="77777777" w:rsidR="007A0442" w:rsidRDefault="007A0442" w:rsidP="007A0442">
      <w:pPr>
        <w:ind w:left="1003" w:right="353"/>
        <w:jc w:val="left"/>
        <w:rPr>
          <w:rFonts w:ascii="Arial" w:hAnsi="Arial" w:cs="Arial"/>
        </w:rPr>
      </w:pPr>
      <w:r w:rsidRPr="007A0442">
        <w:rPr>
          <w:rFonts w:ascii="Arial" w:hAnsi="Arial" w:cs="Arial"/>
        </w:rPr>
        <w:t xml:space="preserve">13.6. Šiuo Šalys patvirtina, kad Sutartį perskaitė, suprato jos turinį ir </w:t>
      </w:r>
    </w:p>
    <w:p w14:paraId="6514B809" w14:textId="77777777" w:rsidR="0086407F" w:rsidRPr="007A0442" w:rsidRDefault="007A0442" w:rsidP="007A0442">
      <w:pPr>
        <w:ind w:right="353"/>
        <w:jc w:val="left"/>
        <w:rPr>
          <w:rFonts w:ascii="Arial" w:hAnsi="Arial" w:cs="Arial"/>
        </w:rPr>
      </w:pPr>
      <w:r w:rsidRPr="007A0442">
        <w:rPr>
          <w:rFonts w:ascii="Arial" w:hAnsi="Arial" w:cs="Arial"/>
        </w:rPr>
        <w:t>pasekmes, priėmė ją</w:t>
      </w:r>
      <w:r>
        <w:rPr>
          <w:rFonts w:ascii="Arial" w:hAnsi="Arial" w:cs="Arial"/>
        </w:rPr>
        <w:t xml:space="preserve"> </w:t>
      </w:r>
      <w:r w:rsidRPr="007A0442">
        <w:rPr>
          <w:rFonts w:ascii="Arial" w:hAnsi="Arial" w:cs="Arial"/>
        </w:rPr>
        <w:t>kaip atitinkančią jų tikslus ir pasirašė pirmiau nurodyta data.</w:t>
      </w:r>
    </w:p>
    <w:p w14:paraId="6514B80A" w14:textId="77777777" w:rsidR="007A0442" w:rsidRDefault="007A0442" w:rsidP="002960D5">
      <w:pPr>
        <w:pStyle w:val="Antrat1"/>
        <w:ind w:left="0" w:firstLine="0"/>
        <w:rPr>
          <w:rFonts w:ascii="Arial" w:hAnsi="Arial" w:cs="Arial"/>
        </w:rPr>
      </w:pPr>
    </w:p>
    <w:p w14:paraId="6514B80B" w14:textId="77777777" w:rsidR="0086407F" w:rsidRDefault="00F85D41" w:rsidP="00F85D41">
      <w:pPr>
        <w:pStyle w:val="Antrat1"/>
        <w:ind w:left="10"/>
        <w:jc w:val="center"/>
        <w:rPr>
          <w:rFonts w:ascii="Arial" w:hAnsi="Arial" w:cs="Arial"/>
        </w:rPr>
      </w:pPr>
      <w:r>
        <w:rPr>
          <w:rFonts w:ascii="Arial" w:hAnsi="Arial" w:cs="Arial"/>
        </w:rPr>
        <w:t xml:space="preserve">IX. </w:t>
      </w:r>
      <w:r w:rsidRPr="007A0442">
        <w:rPr>
          <w:rFonts w:ascii="Arial" w:hAnsi="Arial" w:cs="Arial"/>
        </w:rPr>
        <w:t>ŠALIŲ ADRESAI, REKVIZITAI IR PARAŠAI</w:t>
      </w:r>
    </w:p>
    <w:p w14:paraId="6514B80C" w14:textId="77777777" w:rsidR="007A0442" w:rsidRPr="007A0442" w:rsidRDefault="007A0442" w:rsidP="007A0442"/>
    <w:p w14:paraId="6514B80D" w14:textId="77777777" w:rsidR="00F85D41" w:rsidRPr="00525898" w:rsidRDefault="00F85D41" w:rsidP="00F85D41">
      <w:pPr>
        <w:spacing w:line="240" w:lineRule="auto"/>
        <w:ind w:firstLine="0"/>
        <w:rPr>
          <w:rFonts w:ascii="Arial" w:hAnsi="Arial" w:cs="Arial"/>
        </w:rPr>
      </w:pPr>
      <w:r w:rsidRPr="00525898">
        <w:rPr>
          <w:rFonts w:ascii="Arial" w:hAnsi="Arial" w:cs="Arial"/>
        </w:rPr>
        <w:t>Joniškio rajono savivaldybės administracija</w:t>
      </w:r>
    </w:p>
    <w:p w14:paraId="6514B80E" w14:textId="77777777" w:rsidR="00F85D41" w:rsidRPr="00525898" w:rsidRDefault="00F85D41" w:rsidP="00F85D41">
      <w:pPr>
        <w:spacing w:line="240" w:lineRule="auto"/>
        <w:ind w:firstLine="0"/>
        <w:rPr>
          <w:rFonts w:ascii="Arial" w:hAnsi="Arial" w:cs="Arial"/>
        </w:rPr>
      </w:pPr>
      <w:r w:rsidRPr="00525898">
        <w:rPr>
          <w:rFonts w:ascii="Arial" w:hAnsi="Arial" w:cs="Arial"/>
        </w:rPr>
        <w:t>Livonijos g. 4-1, LT-84124 Joniškis</w:t>
      </w:r>
    </w:p>
    <w:p w14:paraId="6514B80F" w14:textId="77777777" w:rsidR="00F85D41" w:rsidRPr="00525898" w:rsidRDefault="00F85D41" w:rsidP="00F85D41">
      <w:pPr>
        <w:pStyle w:val="Porat"/>
        <w:spacing w:before="0" w:after="0"/>
        <w:ind w:firstLine="0"/>
        <w:rPr>
          <w:rFonts w:ascii="Arial" w:hAnsi="Arial" w:cs="Arial"/>
        </w:rPr>
      </w:pPr>
      <w:r w:rsidRPr="00525898">
        <w:rPr>
          <w:rFonts w:ascii="Arial" w:hAnsi="Arial" w:cs="Arial"/>
        </w:rPr>
        <w:t>Juridinio asmens kodas 288712070</w:t>
      </w:r>
      <w:r w:rsidRPr="00525898">
        <w:rPr>
          <w:rFonts w:ascii="Arial" w:hAnsi="Arial" w:cs="Arial"/>
        </w:rPr>
        <w:tab/>
      </w:r>
      <w:r w:rsidRPr="00525898">
        <w:rPr>
          <w:rFonts w:ascii="Arial" w:hAnsi="Arial" w:cs="Arial"/>
        </w:rPr>
        <w:tab/>
      </w:r>
      <w:r w:rsidRPr="00525898">
        <w:rPr>
          <w:rFonts w:ascii="Arial" w:hAnsi="Arial" w:cs="Arial"/>
        </w:rPr>
        <w:tab/>
        <w:t xml:space="preserve">Kodas </w:t>
      </w:r>
    </w:p>
    <w:p w14:paraId="6514B810" w14:textId="3EE85E34" w:rsidR="00F85D41" w:rsidRPr="00525898" w:rsidRDefault="00F85D41" w:rsidP="00F85D41">
      <w:pPr>
        <w:spacing w:line="240" w:lineRule="auto"/>
        <w:ind w:firstLine="0"/>
        <w:rPr>
          <w:rFonts w:ascii="Arial" w:hAnsi="Arial" w:cs="Arial"/>
          <w:iCs/>
        </w:rPr>
      </w:pPr>
      <w:r w:rsidRPr="00525898">
        <w:rPr>
          <w:rFonts w:ascii="Arial" w:hAnsi="Arial" w:cs="Arial"/>
        </w:rPr>
        <w:t>a. s. LT</w:t>
      </w:r>
      <w:r w:rsidR="00744444" w:rsidRPr="00744444">
        <w:rPr>
          <w:rFonts w:ascii="Arial" w:hAnsi="Arial" w:cs="Arial"/>
        </w:rPr>
        <w:t>097300010040247134</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iCs/>
        </w:rPr>
        <w:t xml:space="preserve">PVM kodas </w:t>
      </w:r>
    </w:p>
    <w:p w14:paraId="6514B811" w14:textId="77777777" w:rsidR="00F85D41" w:rsidRPr="00525898" w:rsidRDefault="00F85D41" w:rsidP="00F85D41">
      <w:pPr>
        <w:spacing w:line="240" w:lineRule="auto"/>
        <w:ind w:firstLine="0"/>
        <w:rPr>
          <w:rFonts w:ascii="Arial" w:hAnsi="Arial" w:cs="Arial"/>
        </w:rPr>
      </w:pPr>
      <w:r w:rsidRPr="00525898">
        <w:rPr>
          <w:rFonts w:ascii="Arial" w:hAnsi="Arial" w:cs="Arial"/>
        </w:rPr>
        <w:t>AB bankas „Swedbank“</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AB bankas  </w:t>
      </w:r>
    </w:p>
    <w:p w14:paraId="6514B812" w14:textId="77777777" w:rsidR="00F85D41" w:rsidRPr="00525898" w:rsidRDefault="00F85D41" w:rsidP="00F85D41">
      <w:pPr>
        <w:pStyle w:val="Porat"/>
        <w:spacing w:before="0" w:after="0"/>
        <w:ind w:firstLine="0"/>
        <w:rPr>
          <w:rFonts w:ascii="Arial" w:hAnsi="Arial" w:cs="Arial"/>
        </w:rPr>
      </w:pPr>
      <w:r w:rsidRPr="00525898">
        <w:rPr>
          <w:rFonts w:ascii="Arial" w:hAnsi="Arial" w:cs="Arial"/>
        </w:rPr>
        <w:t>Banko kodas 73000</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Banko kodas </w:t>
      </w:r>
    </w:p>
    <w:p w14:paraId="6514B813" w14:textId="77777777" w:rsidR="00F85D41" w:rsidRPr="00525898" w:rsidRDefault="00F85D41" w:rsidP="00F85D41">
      <w:pPr>
        <w:spacing w:line="240" w:lineRule="auto"/>
        <w:ind w:firstLine="0"/>
        <w:rPr>
          <w:rFonts w:ascii="Arial" w:hAnsi="Arial" w:cs="Arial"/>
        </w:rPr>
      </w:pPr>
      <w:r w:rsidRPr="00525898">
        <w:rPr>
          <w:rFonts w:ascii="Arial" w:hAnsi="Arial" w:cs="Arial"/>
        </w:rPr>
        <w:t>Tel. (8 426) 69142</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Tel. </w:t>
      </w:r>
    </w:p>
    <w:p w14:paraId="6514B814" w14:textId="77777777" w:rsidR="00F85D41" w:rsidRPr="00525898" w:rsidRDefault="00F85D41" w:rsidP="00F85D41">
      <w:pPr>
        <w:spacing w:line="240" w:lineRule="auto"/>
        <w:ind w:firstLine="0"/>
        <w:rPr>
          <w:rFonts w:ascii="Arial" w:hAnsi="Arial" w:cs="Arial"/>
        </w:rPr>
      </w:pPr>
      <w:r w:rsidRPr="00525898">
        <w:rPr>
          <w:rFonts w:ascii="Arial" w:hAnsi="Arial" w:cs="Arial"/>
        </w:rPr>
        <w:t xml:space="preserve">El. paštas </w:t>
      </w:r>
      <w:hyperlink r:id="rId8" w:history="1">
        <w:r w:rsidRPr="00525898">
          <w:rPr>
            <w:rStyle w:val="Hipersaitas"/>
            <w:rFonts w:ascii="Arial" w:hAnsi="Arial" w:cs="Arial"/>
            <w:color w:val="auto"/>
          </w:rPr>
          <w:t>savivaldybe@joniskis.lt</w:t>
        </w:r>
      </w:hyperlink>
      <w:r w:rsidRPr="00525898">
        <w:rPr>
          <w:rFonts w:ascii="Arial" w:hAnsi="Arial" w:cs="Arial"/>
        </w:rPr>
        <w:t xml:space="preserve"> </w:t>
      </w:r>
      <w:r w:rsidRPr="00525898">
        <w:rPr>
          <w:rFonts w:ascii="Arial" w:hAnsi="Arial" w:cs="Arial"/>
        </w:rPr>
        <w:tab/>
      </w:r>
      <w:r w:rsidRPr="00525898">
        <w:rPr>
          <w:rFonts w:ascii="Arial" w:hAnsi="Arial" w:cs="Arial"/>
        </w:rPr>
        <w:tab/>
      </w:r>
      <w:r w:rsidRPr="00525898">
        <w:rPr>
          <w:rFonts w:ascii="Arial" w:hAnsi="Arial" w:cs="Arial"/>
        </w:rPr>
        <w:tab/>
        <w:t xml:space="preserve">El. paštas </w:t>
      </w:r>
    </w:p>
    <w:p w14:paraId="6514B815" w14:textId="77777777" w:rsidR="00F85D41" w:rsidRPr="00525898" w:rsidRDefault="00F85D41" w:rsidP="00F85D41">
      <w:pPr>
        <w:spacing w:line="240" w:lineRule="auto"/>
        <w:rPr>
          <w:rFonts w:ascii="Arial" w:hAnsi="Arial" w:cs="Arial"/>
        </w:rPr>
      </w:pPr>
    </w:p>
    <w:p w14:paraId="4F3A741C" w14:textId="77777777" w:rsidR="00744444" w:rsidRDefault="00F85D41" w:rsidP="00F85D41">
      <w:pPr>
        <w:spacing w:line="276" w:lineRule="auto"/>
        <w:ind w:firstLine="0"/>
        <w:rPr>
          <w:rFonts w:ascii="Arial" w:hAnsi="Arial" w:cs="Arial"/>
        </w:rPr>
      </w:pPr>
      <w:r w:rsidRPr="00525898">
        <w:rPr>
          <w:rFonts w:ascii="Arial" w:hAnsi="Arial" w:cs="Arial"/>
        </w:rPr>
        <w:t>Joniškio rajono savivaldybės</w:t>
      </w:r>
    </w:p>
    <w:p w14:paraId="6514B816" w14:textId="69AF1688" w:rsidR="00F85D41" w:rsidRPr="00525898" w:rsidRDefault="00F85D41" w:rsidP="00744444">
      <w:pPr>
        <w:spacing w:line="276" w:lineRule="auto"/>
        <w:ind w:firstLine="0"/>
        <w:rPr>
          <w:rFonts w:ascii="Arial" w:hAnsi="Arial" w:cs="Arial"/>
        </w:rPr>
      </w:pPr>
      <w:r w:rsidRPr="00525898">
        <w:rPr>
          <w:rFonts w:ascii="Arial" w:hAnsi="Arial" w:cs="Arial"/>
        </w:rPr>
        <w:t xml:space="preserve"> </w:t>
      </w:r>
      <w:r w:rsidR="00744444">
        <w:rPr>
          <w:rFonts w:ascii="Arial" w:hAnsi="Arial" w:cs="Arial"/>
        </w:rPr>
        <w:t>a</w:t>
      </w:r>
      <w:r w:rsidRPr="00525898">
        <w:rPr>
          <w:rFonts w:ascii="Arial" w:hAnsi="Arial" w:cs="Arial"/>
        </w:rPr>
        <w:t>dministracijos</w:t>
      </w:r>
      <w:r w:rsidR="00744444">
        <w:rPr>
          <w:rFonts w:ascii="Arial" w:hAnsi="Arial" w:cs="Arial"/>
        </w:rPr>
        <w:t xml:space="preserve"> direktorius</w:t>
      </w:r>
      <w:r>
        <w:rPr>
          <w:rFonts w:ascii="Arial" w:hAnsi="Arial" w:cs="Arial"/>
        </w:rPr>
        <w:tab/>
      </w:r>
      <w:r>
        <w:rPr>
          <w:rFonts w:ascii="Arial" w:hAnsi="Arial" w:cs="Arial"/>
        </w:rPr>
        <w:tab/>
      </w:r>
    </w:p>
    <w:p w14:paraId="6514B817" w14:textId="77777777" w:rsidR="00F85D41" w:rsidRPr="00525898" w:rsidRDefault="00F85D41" w:rsidP="00F85D41">
      <w:pPr>
        <w:spacing w:line="276" w:lineRule="auto"/>
        <w:ind w:firstLine="0"/>
        <w:rPr>
          <w:rFonts w:ascii="Arial" w:hAnsi="Arial" w:cs="Arial"/>
        </w:rPr>
      </w:pPr>
    </w:p>
    <w:p w14:paraId="6514B818" w14:textId="77777777" w:rsidR="00F85D41" w:rsidRPr="00525898" w:rsidRDefault="00F85D41" w:rsidP="00F85D41">
      <w:pPr>
        <w:spacing w:line="276" w:lineRule="auto"/>
        <w:ind w:firstLine="0"/>
        <w:rPr>
          <w:rFonts w:ascii="Arial" w:hAnsi="Arial" w:cs="Arial"/>
        </w:rPr>
      </w:pPr>
      <w:r w:rsidRPr="00525898">
        <w:rPr>
          <w:rFonts w:ascii="Arial" w:hAnsi="Arial" w:cs="Arial"/>
        </w:rPr>
        <w:t>__________________</w:t>
      </w:r>
      <w:r>
        <w:rPr>
          <w:rFonts w:ascii="Arial" w:hAnsi="Arial" w:cs="Arial"/>
        </w:rPr>
        <w:t>____</w:t>
      </w:r>
      <w:r w:rsidRPr="00525898">
        <w:rPr>
          <w:rFonts w:ascii="Arial" w:hAnsi="Arial" w:cs="Arial"/>
        </w:rPr>
        <w:tab/>
      </w:r>
      <w:r w:rsidRPr="00525898">
        <w:rPr>
          <w:rFonts w:ascii="Arial" w:hAnsi="Arial" w:cs="Arial"/>
        </w:rPr>
        <w:tab/>
      </w:r>
      <w:r>
        <w:rPr>
          <w:rFonts w:ascii="Arial" w:hAnsi="Arial" w:cs="Arial"/>
        </w:rPr>
        <w:t>_______________________</w:t>
      </w:r>
    </w:p>
    <w:p w14:paraId="6514B819" w14:textId="77777777" w:rsidR="00F85D41" w:rsidRPr="00F85D41" w:rsidRDefault="00F85D41" w:rsidP="00F85D41">
      <w:pPr>
        <w:spacing w:line="276" w:lineRule="auto"/>
        <w:jc w:val="center"/>
        <w:rPr>
          <w:rFonts w:ascii="Arial" w:hAnsi="Arial" w:cs="Arial"/>
          <w:sz w:val="20"/>
          <w:szCs w:val="20"/>
        </w:rPr>
      </w:pPr>
      <w:r w:rsidRPr="00F85D41">
        <w:rPr>
          <w:rFonts w:ascii="Arial" w:hAnsi="Arial" w:cs="Arial"/>
          <w:sz w:val="20"/>
          <w:szCs w:val="20"/>
        </w:rPr>
        <w:t>(parašas)</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r>
      <w:r w:rsidRPr="00F85D41">
        <w:rPr>
          <w:rFonts w:ascii="Arial" w:hAnsi="Arial" w:cs="Arial"/>
          <w:sz w:val="20"/>
          <w:szCs w:val="20"/>
        </w:rPr>
        <w:t>(parašas)</w:t>
      </w:r>
    </w:p>
    <w:p w14:paraId="6514B81A" w14:textId="77777777" w:rsidR="00F85D41" w:rsidRPr="00525898" w:rsidRDefault="00F85D41" w:rsidP="00F85D41">
      <w:pPr>
        <w:spacing w:line="276" w:lineRule="auto"/>
        <w:ind w:left="0" w:firstLine="0"/>
        <w:rPr>
          <w:rFonts w:ascii="Arial" w:hAnsi="Arial" w:cs="Arial"/>
        </w:rPr>
      </w:pPr>
      <w:r w:rsidRPr="00525898">
        <w:rPr>
          <w:rFonts w:ascii="Arial" w:hAnsi="Arial" w:cs="Arial"/>
        </w:rPr>
        <w:lastRenderedPageBreak/>
        <w:t>A. V.</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A. V.</w:t>
      </w:r>
    </w:p>
    <w:sectPr w:rsidR="00F85D41" w:rsidRPr="00525898">
      <w:footerReference w:type="even" r:id="rId9"/>
      <w:footerReference w:type="default" r:id="rId10"/>
      <w:footerReference w:type="first" r:id="rId11"/>
      <w:pgSz w:w="11900" w:h="16840"/>
      <w:pgMar w:top="1330" w:right="1440" w:bottom="1440" w:left="1440" w:header="567" w:footer="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3DCD" w14:textId="77777777" w:rsidR="002E1FDF" w:rsidRDefault="002E1FDF">
      <w:pPr>
        <w:spacing w:after="0" w:line="240" w:lineRule="auto"/>
      </w:pPr>
      <w:r>
        <w:separator/>
      </w:r>
    </w:p>
  </w:endnote>
  <w:endnote w:type="continuationSeparator" w:id="0">
    <w:p w14:paraId="616BEB8E" w14:textId="77777777" w:rsidR="002E1FDF" w:rsidRDefault="002E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B81F" w14:textId="77777777" w:rsidR="0086407F" w:rsidRDefault="0086407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B820" w14:textId="77777777" w:rsidR="0086407F" w:rsidRDefault="0086407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B821" w14:textId="77777777" w:rsidR="0086407F" w:rsidRDefault="0086407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228C" w14:textId="77777777" w:rsidR="002E1FDF" w:rsidRDefault="002E1FDF">
      <w:pPr>
        <w:spacing w:after="0" w:line="240" w:lineRule="auto"/>
      </w:pPr>
      <w:r>
        <w:separator/>
      </w:r>
    </w:p>
  </w:footnote>
  <w:footnote w:type="continuationSeparator" w:id="0">
    <w:p w14:paraId="58C76631" w14:textId="77777777" w:rsidR="002E1FDF" w:rsidRDefault="002E1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841B2"/>
    <w:multiLevelType w:val="hybridMultilevel"/>
    <w:tmpl w:val="22C661B0"/>
    <w:lvl w:ilvl="0" w:tplc="0F22C83E">
      <w:start w:val="10"/>
      <w:numFmt w:val="decimal"/>
      <w:lvlText w:val="%1."/>
      <w:lvlJc w:val="left"/>
      <w:pPr>
        <w:ind w:left="1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80155A">
      <w:start w:val="1"/>
      <w:numFmt w:val="lowerLetter"/>
      <w:lvlText w:val="%2"/>
      <w:lvlJc w:val="left"/>
      <w:pPr>
        <w:ind w:left="2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06C732">
      <w:start w:val="1"/>
      <w:numFmt w:val="lowerRoman"/>
      <w:lvlText w:val="%3"/>
      <w:lvlJc w:val="left"/>
      <w:pPr>
        <w:ind w:left="2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4C7EBA">
      <w:start w:val="1"/>
      <w:numFmt w:val="decimal"/>
      <w:lvlText w:val="%4"/>
      <w:lvlJc w:val="left"/>
      <w:pPr>
        <w:ind w:left="3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88A692">
      <w:start w:val="1"/>
      <w:numFmt w:val="lowerLetter"/>
      <w:lvlText w:val="%5"/>
      <w:lvlJc w:val="left"/>
      <w:pPr>
        <w:ind w:left="4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042C70">
      <w:start w:val="1"/>
      <w:numFmt w:val="lowerRoman"/>
      <w:lvlText w:val="%6"/>
      <w:lvlJc w:val="left"/>
      <w:pPr>
        <w:ind w:left="49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387B8A">
      <w:start w:val="1"/>
      <w:numFmt w:val="decimal"/>
      <w:lvlText w:val="%7"/>
      <w:lvlJc w:val="left"/>
      <w:pPr>
        <w:ind w:left="56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428BD50">
      <w:start w:val="1"/>
      <w:numFmt w:val="lowerLetter"/>
      <w:lvlText w:val="%8"/>
      <w:lvlJc w:val="left"/>
      <w:pPr>
        <w:ind w:left="6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6A3ACC">
      <w:start w:val="1"/>
      <w:numFmt w:val="lowerRoman"/>
      <w:lvlText w:val="%9"/>
      <w:lvlJc w:val="left"/>
      <w:pPr>
        <w:ind w:left="71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3844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7F"/>
    <w:rsid w:val="000306A3"/>
    <w:rsid w:val="000930FE"/>
    <w:rsid w:val="000F2E71"/>
    <w:rsid w:val="001764EB"/>
    <w:rsid w:val="00290E8F"/>
    <w:rsid w:val="002960D5"/>
    <w:rsid w:val="002C7BBF"/>
    <w:rsid w:val="002E1FDF"/>
    <w:rsid w:val="00310D36"/>
    <w:rsid w:val="00381D8D"/>
    <w:rsid w:val="00385035"/>
    <w:rsid w:val="004D6786"/>
    <w:rsid w:val="005124D5"/>
    <w:rsid w:val="005472BA"/>
    <w:rsid w:val="006112F0"/>
    <w:rsid w:val="00744444"/>
    <w:rsid w:val="00784F6A"/>
    <w:rsid w:val="007A0442"/>
    <w:rsid w:val="007C2C0D"/>
    <w:rsid w:val="00854BE1"/>
    <w:rsid w:val="0086407F"/>
    <w:rsid w:val="00916C4F"/>
    <w:rsid w:val="009B21B3"/>
    <w:rsid w:val="009E05A0"/>
    <w:rsid w:val="00A51AF1"/>
    <w:rsid w:val="00B3711F"/>
    <w:rsid w:val="00B70598"/>
    <w:rsid w:val="00B8116B"/>
    <w:rsid w:val="00BB3AB8"/>
    <w:rsid w:val="00C24B82"/>
    <w:rsid w:val="00C443F3"/>
    <w:rsid w:val="00CF14BC"/>
    <w:rsid w:val="00D012C3"/>
    <w:rsid w:val="00D27921"/>
    <w:rsid w:val="00DD13EB"/>
    <w:rsid w:val="00E1697A"/>
    <w:rsid w:val="00E64AD8"/>
    <w:rsid w:val="00EC1499"/>
    <w:rsid w:val="00F85D41"/>
    <w:rsid w:val="00F94997"/>
    <w:rsid w:val="00FC0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B790"/>
  <w15:docId w15:val="{4E8F389D-19A9-41EF-88C9-1DDF56E9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 w:line="249" w:lineRule="auto"/>
      <w:ind w:left="10" w:right="367"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10" w:line="249" w:lineRule="auto"/>
      <w:ind w:left="1519" w:hanging="10"/>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rsid w:val="00F85D41"/>
    <w:rPr>
      <w:color w:val="0000FF"/>
      <w:u w:val="single"/>
    </w:rPr>
  </w:style>
  <w:style w:type="paragraph" w:styleId="Porat">
    <w:name w:val="footer"/>
    <w:basedOn w:val="prastasis"/>
    <w:link w:val="PoratDiagrama"/>
    <w:uiPriority w:val="99"/>
    <w:rsid w:val="00F85D41"/>
    <w:pPr>
      <w:suppressAutoHyphens/>
      <w:spacing w:before="280" w:after="280" w:line="240" w:lineRule="auto"/>
      <w:ind w:left="0" w:right="0" w:firstLine="737"/>
    </w:pPr>
    <w:rPr>
      <w:color w:val="auto"/>
      <w:szCs w:val="24"/>
      <w:lang w:eastAsia="ar-SA"/>
    </w:rPr>
  </w:style>
  <w:style w:type="character" w:customStyle="1" w:styleId="PoratDiagrama">
    <w:name w:val="Poraštė Diagrama"/>
    <w:basedOn w:val="Numatytasispastraiposriftas"/>
    <w:link w:val="Porat"/>
    <w:uiPriority w:val="99"/>
    <w:rsid w:val="00F85D4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vivaldybe@jon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01EB-6936-461C-A1EB-031C7AA8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7984</Words>
  <Characters>4551</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Čalkevičienė</dc:creator>
  <cp:keywords/>
  <cp:lastModifiedBy>Jūratė Buivydienė</cp:lastModifiedBy>
  <cp:revision>19</cp:revision>
  <dcterms:created xsi:type="dcterms:W3CDTF">2024-10-28T12:17:00Z</dcterms:created>
  <dcterms:modified xsi:type="dcterms:W3CDTF">2025-06-25T11:33:00Z</dcterms:modified>
</cp:coreProperties>
</file>