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682EB09C"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w:t>
          </w:r>
          <w:r w:rsidR="0067509B">
            <w:rPr>
              <w:rFonts w:ascii="Times New Roman" w:hAnsi="Times New Roman" w:cs="Times New Roman"/>
              <w:color w:val="000000" w:themeColor="text1"/>
              <w:sz w:val="24"/>
              <w:szCs w:val="24"/>
            </w:rPr>
            <w:t>__</w:t>
          </w:r>
          <w:r w:rsidRPr="002E3B25">
            <w:rPr>
              <w:rFonts w:ascii="Times New Roman" w:hAnsi="Times New Roman" w:cs="Times New Roman"/>
              <w:color w:val="000000" w:themeColor="text1"/>
              <w:sz w:val="24"/>
              <w:szCs w:val="24"/>
            </w:rPr>
            <w:t>-</w:t>
          </w:r>
          <w:r w:rsidR="0067509B">
            <w:rPr>
              <w:rFonts w:ascii="Times New Roman" w:hAnsi="Times New Roman" w:cs="Times New Roman"/>
              <w:color w:val="000000" w:themeColor="text1"/>
              <w:sz w:val="24"/>
              <w:szCs w:val="24"/>
            </w:rPr>
            <w:t>__</w:t>
          </w:r>
        </w:p>
        <w:p w14:paraId="23192AEB" w14:textId="04F6E742"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67509B">
            <w:rPr>
              <w:rFonts w:ascii="Times New Roman" w:hAnsi="Times New Roman" w:cs="Times New Roman"/>
              <w:color w:val="000000" w:themeColor="text1"/>
              <w:sz w:val="24"/>
              <w:szCs w:val="24"/>
            </w:rPr>
            <w:t>__</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90347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0347D" w:rsidRDefault="00D526C8" w:rsidP="004E4612">
          <w:pPr>
            <w:spacing w:after="120" w:line="20" w:lineRule="atLeast"/>
            <w:contextualSpacing/>
            <w:jc w:val="center"/>
            <w:rPr>
              <w:rFonts w:ascii="Times New Roman" w:hAnsi="Times New Roman" w:cs="Times New Roman"/>
              <w:sz w:val="24"/>
              <w:szCs w:val="24"/>
            </w:rPr>
          </w:pPr>
        </w:p>
        <w:p w14:paraId="56E8A50A" w14:textId="3BCE1D47" w:rsidR="009D1F8A" w:rsidRPr="0090347D" w:rsidRDefault="009D1F8A" w:rsidP="0090347D">
          <w:pPr>
            <w:tabs>
              <w:tab w:val="left" w:pos="1134"/>
            </w:tabs>
            <w:spacing w:after="0" w:line="240" w:lineRule="auto"/>
            <w:jc w:val="center"/>
            <w:rPr>
              <w:rFonts w:ascii="Times New Roman" w:hAnsi="Times New Roman" w:cs="Times New Roman"/>
              <w:b/>
              <w:caps/>
              <w:sz w:val="24"/>
              <w:szCs w:val="24"/>
            </w:rPr>
          </w:pPr>
          <w:r w:rsidRPr="0090347D">
            <w:rPr>
              <w:rFonts w:ascii="Times New Roman" w:hAnsi="Times New Roman" w:cs="Times New Roman"/>
              <w:b/>
              <w:bCs/>
              <w:sz w:val="24"/>
              <w:szCs w:val="24"/>
            </w:rPr>
            <w:t>SUPAPRASTINTO VIEŠOJO PIRKIMO „</w:t>
          </w:r>
          <w:r w:rsidR="00296ADC">
            <w:rPr>
              <w:rFonts w:ascii="Times New Roman" w:hAnsi="Times New Roman" w:cs="Times New Roman"/>
              <w:b/>
              <w:bCs/>
              <w:sz w:val="24"/>
              <w:szCs w:val="24"/>
            </w:rPr>
            <w:t>DAUGIABUČIO DVIEJŲ AUKŠTŲ GYVENAMOJO NAMO AUŠROS</w:t>
          </w:r>
          <w:r w:rsidR="0090347D" w:rsidRPr="0090347D">
            <w:rPr>
              <w:rFonts w:ascii="Times New Roman" w:hAnsi="Times New Roman" w:cs="Times New Roman"/>
              <w:b/>
              <w:caps/>
              <w:sz w:val="24"/>
              <w:szCs w:val="24"/>
            </w:rPr>
            <w:t xml:space="preserve"> g. 2</w:t>
          </w:r>
          <w:r w:rsidR="00296ADC">
            <w:rPr>
              <w:rFonts w:ascii="Times New Roman" w:hAnsi="Times New Roman" w:cs="Times New Roman"/>
              <w:b/>
              <w:caps/>
              <w:sz w:val="24"/>
              <w:szCs w:val="24"/>
            </w:rPr>
            <w:t>6</w:t>
          </w:r>
          <w:r w:rsidR="0090347D" w:rsidRPr="0090347D">
            <w:rPr>
              <w:rFonts w:ascii="Times New Roman" w:hAnsi="Times New Roman" w:cs="Times New Roman"/>
              <w:b/>
              <w:caps/>
              <w:sz w:val="24"/>
              <w:szCs w:val="24"/>
            </w:rPr>
            <w:t xml:space="preserve">, Rokiškyje statybos </w:t>
          </w:r>
          <w:r w:rsidRPr="0090347D">
            <w:rPr>
              <w:rFonts w:ascii="Times New Roman" w:hAnsi="Times New Roman" w:cs="Times New Roman"/>
              <w:b/>
              <w:sz w:val="24"/>
              <w:szCs w:val="24"/>
            </w:rPr>
            <w:t xml:space="preserve">DARBAI“ </w:t>
          </w:r>
          <w:r w:rsidRPr="0090347D">
            <w:rPr>
              <w:rFonts w:ascii="Times New Roman" w:hAnsi="Times New Roman" w:cs="Times New Roman"/>
              <w:b/>
              <w:bCs/>
              <w:sz w:val="24"/>
              <w:szCs w:val="24"/>
            </w:rPr>
            <w:t xml:space="preserve">ATVIRO KONKURSO SPECIALIOSIOS SĄLYGOS </w:t>
          </w:r>
        </w:p>
        <w:p w14:paraId="36105CAF" w14:textId="77777777" w:rsidR="009D1F8A" w:rsidRPr="0090347D" w:rsidRDefault="009D1F8A" w:rsidP="009D1F8A">
          <w:pPr>
            <w:spacing w:after="120" w:line="20" w:lineRule="atLeast"/>
            <w:contextualSpacing/>
            <w:jc w:val="center"/>
            <w:rPr>
              <w:rFonts w:ascii="Times New Roman" w:hAnsi="Times New Roman" w:cs="Times New Roman"/>
              <w:b/>
              <w:bCs/>
              <w:sz w:val="24"/>
              <w:szCs w:val="24"/>
            </w:rPr>
          </w:pPr>
          <w:r w:rsidRPr="0090347D">
            <w:rPr>
              <w:rFonts w:ascii="Times New Roman" w:hAnsi="Times New Roman" w:cs="Times New Roman"/>
              <w:b/>
              <w:bCs/>
              <w:sz w:val="24"/>
              <w:szCs w:val="24"/>
            </w:rPr>
            <w:t>Versija Nr. 1.</w:t>
          </w:r>
          <w:r w:rsidRPr="0090347D">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5D981CBC"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437F5928" w:rsidR="001F0DA9" w:rsidRPr="00366A50" w:rsidRDefault="00366A50" w:rsidP="00366A50">
              <w:pPr>
                <w:pStyle w:val="Turinys2"/>
                <w:rPr>
                  <w:rFonts w:ascii="Times New Roman" w:hAnsi="Times New Roman" w:cs="Times New Roman"/>
                  <w:noProof/>
                  <w:sz w:val="24"/>
                  <w:szCs w:val="24"/>
                  <w:lang w:val="en-US" w:eastAsia="en-US"/>
                </w:rPr>
              </w:pPr>
              <w:hyperlink w:anchor="_Toc126333940" w:history="1">
                <w:r w:rsidRPr="000E208A">
                  <w:rPr>
                    <w:rStyle w:val="Hipersaitas"/>
                    <w:rFonts w:ascii="Times New Roman" w:eastAsia="Calibri" w:hAnsi="Times New Roman" w:cs="Times New Roman"/>
                    <w:noProof/>
                    <w:sz w:val="24"/>
                    <w:szCs w:val="24"/>
                  </w:rPr>
                  <w:t>Pirkimo sąlygų 2 priedas „</w:t>
                </w:r>
                <w:r>
                  <w:rPr>
                    <w:rStyle w:val="Hipersaitas"/>
                    <w:rFonts w:ascii="Times New Roman" w:eastAsia="Calibri" w:hAnsi="Times New Roman" w:cs="Times New Roman"/>
                    <w:noProof/>
                    <w:sz w:val="24"/>
                    <w:szCs w:val="24"/>
                  </w:rPr>
                  <w:t>Techninė specifikacija</w:t>
                </w:r>
                <w:r w:rsidRPr="000E208A">
                  <w:rPr>
                    <w:rStyle w:val="Hipersaitas"/>
                    <w:rFonts w:ascii="Times New Roman" w:eastAsia="Calibri" w:hAnsi="Times New Roman" w:cs="Times New Roman"/>
                    <w:noProof/>
                    <w:sz w:val="24"/>
                    <w:szCs w:val="24"/>
                  </w:rPr>
                  <w:t>“</w:t>
                </w:r>
              </w:hyperlink>
              <w:r w:rsidRPr="000E208A">
                <w:rPr>
                  <w:rFonts w:ascii="Times New Roman" w:hAnsi="Times New Roman" w:cs="Times New Roman"/>
                  <w:noProof/>
                  <w:sz w:val="24"/>
                  <w:szCs w:val="24"/>
                  <w:lang w:val="en-US" w:eastAsia="en-US"/>
                </w:rPr>
                <w:t xml:space="preserve"> </w:t>
              </w:r>
              <w:r w:rsidRPr="000E208A">
                <w:rPr>
                  <w:rFonts w:ascii="Times New Roman" w:hAnsi="Times New Roman" w:cs="Times New Roman"/>
                  <w:i/>
                  <w:iCs/>
                  <w:noProof/>
                  <w:sz w:val="24"/>
                  <w:szCs w:val="24"/>
                  <w:lang w:val="en-US" w:eastAsia="en-US"/>
                </w:rPr>
                <w:t>(pridedama atskiru dokumentu)</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45CC7481"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6C6DA9">
                  <w:rPr>
                    <w:rStyle w:val="Hipersaitas"/>
                    <w:rFonts w:ascii="Times New Roman" w:eastAsia="Calibri" w:hAnsi="Times New Roman" w:cs="Times New Roman"/>
                    <w:noProof/>
                    <w:sz w:val="24"/>
                    <w:szCs w:val="24"/>
                  </w:rPr>
                  <w:t>Preliminariosios 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FA151A3" w14:textId="3FA70793" w:rsidR="00370D88" w:rsidRPr="00315AC4" w:rsidRDefault="00370D88" w:rsidP="00370D88">
              <w:pPr>
                <w:pStyle w:val="Turinys2"/>
                <w:rPr>
                  <w:rFonts w:ascii="Times New Roman" w:hAnsi="Times New Roman" w:cs="Times New Roman"/>
                  <w:i/>
                  <w:iCs/>
                  <w:noProof/>
                  <w:sz w:val="24"/>
                  <w:szCs w:val="24"/>
                  <w:lang w:val="pt-BR" w:eastAsia="en-US"/>
                </w:rPr>
              </w:pPr>
              <w:hyperlink w:anchor="_Toc126333946" w:history="1">
                <w:r w:rsidRPr="00315AC4">
                  <w:rPr>
                    <w:rStyle w:val="Hipersaitas"/>
                    <w:rFonts w:ascii="Times New Roman" w:hAnsi="Times New Roman" w:cs="Times New Roman"/>
                    <w:noProof/>
                    <w:sz w:val="24"/>
                    <w:szCs w:val="24"/>
                  </w:rPr>
                  <w:t>Pirkimo sąlygų 9 priedas „Įkainotų veiklų sąrašas“</w:t>
                </w:r>
              </w:hyperlink>
              <w:r w:rsidRPr="00315AC4">
                <w:rPr>
                  <w:rFonts w:ascii="Times New Roman" w:hAnsi="Times New Roman" w:cs="Times New Roman"/>
                  <w:noProof/>
                  <w:sz w:val="24"/>
                  <w:szCs w:val="24"/>
                  <w:lang w:val="pt-BR" w:eastAsia="en-US"/>
                </w:rPr>
                <w:t xml:space="preserve"> </w:t>
              </w:r>
              <w:r w:rsidRPr="00315AC4">
                <w:rPr>
                  <w:rFonts w:ascii="Times New Roman" w:hAnsi="Times New Roman" w:cs="Times New Roman"/>
                  <w:i/>
                  <w:iCs/>
                  <w:noProof/>
                  <w:sz w:val="24"/>
                  <w:szCs w:val="24"/>
                  <w:lang w:val="pt-BR" w:eastAsia="en-US"/>
                </w:rPr>
                <w:t>(prodedama atskiru dokumentu)</w:t>
              </w:r>
            </w:p>
            <w:p w14:paraId="3E6BFBA2" w14:textId="066634A2" w:rsidR="00370D88" w:rsidRPr="00315AC4" w:rsidRDefault="00366A50" w:rsidP="00366A50">
              <w:pPr>
                <w:ind w:firstLine="142"/>
                <w:rPr>
                  <w:rFonts w:ascii="Times New Roman" w:hAnsi="Times New Roman" w:cs="Times New Roman"/>
                  <w:sz w:val="24"/>
                  <w:szCs w:val="24"/>
                </w:rPr>
              </w:pPr>
              <w:r>
                <w:t xml:space="preserve">  </w:t>
              </w:r>
              <w:hyperlink w:anchor="_Toc126333940" w:history="1">
                <w:r w:rsidRPr="00772B4B">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10</w:t>
                </w:r>
                <w:r w:rsidRPr="00772B4B">
                  <w:rPr>
                    <w:rStyle w:val="Hipersaitas"/>
                    <w:rFonts w:ascii="Times New Roman" w:eastAsia="Calibri" w:hAnsi="Times New Roman" w:cs="Times New Roman"/>
                    <w:noProof/>
                    <w:sz w:val="24"/>
                    <w:szCs w:val="24"/>
                  </w:rPr>
                  <w:t xml:space="preserve"> priedas „Techninis projektas“</w:t>
                </w:r>
              </w:hyperlink>
              <w:r w:rsidRPr="00772B4B">
                <w:rPr>
                  <w:rFonts w:ascii="Times New Roman" w:hAnsi="Times New Roman" w:cs="Times New Roman"/>
                  <w:noProof/>
                  <w:sz w:val="24"/>
                  <w:szCs w:val="24"/>
                  <w:lang w:val="pt-BR" w:eastAsia="en-US"/>
                </w:rPr>
                <w:t xml:space="preserve"> </w:t>
              </w:r>
              <w:r w:rsidRPr="00772B4B">
                <w:rPr>
                  <w:rFonts w:ascii="Times New Roman" w:hAnsi="Times New Roman" w:cs="Times New Roman"/>
                  <w:i/>
                  <w:iCs/>
                  <w:noProof/>
                  <w:sz w:val="24"/>
                  <w:szCs w:val="24"/>
                  <w:lang w:val="pt-BR" w:eastAsia="en-US"/>
                </w:rPr>
                <w:t>(pridedama</w:t>
              </w:r>
              <w:r w:rsidR="00E9651F">
                <w:rPr>
                  <w:rFonts w:ascii="Times New Roman" w:hAnsi="Times New Roman" w:cs="Times New Roman"/>
                  <w:i/>
                  <w:iCs/>
                  <w:noProof/>
                  <w:sz w:val="24"/>
                  <w:szCs w:val="24"/>
                  <w:lang w:val="pt-BR" w:eastAsia="en-US"/>
                </w:rPr>
                <w:t>s</w:t>
              </w:r>
              <w:r w:rsidRPr="00772B4B">
                <w:rPr>
                  <w:rFonts w:ascii="Times New Roman" w:hAnsi="Times New Roman" w:cs="Times New Roman"/>
                  <w:i/>
                  <w:iCs/>
                  <w:noProof/>
                  <w:sz w:val="24"/>
                  <w:szCs w:val="24"/>
                  <w:lang w:val="pt-BR" w:eastAsia="en-US"/>
                </w:rPr>
                <w:t xml:space="preserve"> atskiru dokument</w:t>
              </w:r>
              <w:r w:rsidR="00E9651F">
                <w:rPr>
                  <w:rFonts w:ascii="Times New Roman" w:hAnsi="Times New Roman" w:cs="Times New Roman"/>
                  <w:i/>
                  <w:iCs/>
                  <w:noProof/>
                  <w:sz w:val="24"/>
                  <w:szCs w:val="24"/>
                  <w:lang w:val="pt-BR" w:eastAsia="en-US"/>
                </w:rPr>
                <w:t>u)</w:t>
              </w: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t>Bendra informacija</w:t>
      </w:r>
      <w:bookmarkEnd w:id="1"/>
    </w:p>
    <w:p w14:paraId="580B4C19" w14:textId="05C269E8" w:rsidR="00FC228F" w:rsidRPr="00AA67D0"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darbo laikas pirmadienį - trečiadienį: 8.00 – 17.00 (pietų pertrauka 12.00 </w:t>
      </w:r>
      <w:r w:rsidR="000058DA"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12.45), antradienį – 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 xml:space="preserve">nes pirkimo objekto centralizuotame pirkimų kataloge nėra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34D14879"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940E67">
        <w:rPr>
          <w:rFonts w:ascii="Times New Roman" w:hAnsi="Times New Roman" w:cs="Times New Roman"/>
          <w:sz w:val="24"/>
          <w:szCs w:val="24"/>
        </w:rPr>
        <w:t xml:space="preserve">1.5 </w:t>
      </w:r>
      <w:r w:rsidR="003A502A" w:rsidRPr="00940E6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40E67">
          <w:rPr>
            <w:rStyle w:val="Hipersaitas"/>
            <w:rFonts w:ascii="Times New Roman" w:hAnsi="Times New Roman" w:cs="Times New Roman"/>
            <w:sz w:val="24"/>
            <w:szCs w:val="24"/>
          </w:rPr>
          <w:t>Dėl Aplinkos apsaugos kriterijų taikymo, vykdant žaliuosius pirkimus, tvarkos aprašo patvirtinimo</w:t>
        </w:r>
      </w:hyperlink>
      <w:r w:rsidR="003A502A" w:rsidRPr="00940E67">
        <w:rPr>
          <w:rFonts w:ascii="Times New Roman" w:hAnsi="Times New Roman" w:cs="Times New Roman"/>
          <w:sz w:val="24"/>
          <w:szCs w:val="24"/>
        </w:rPr>
        <w:t xml:space="preserve">“ </w:t>
      </w:r>
      <w:r w:rsidR="00CC030F" w:rsidRPr="00940E67">
        <w:rPr>
          <w:rFonts w:ascii="Times New Roman" w:hAnsi="Times New Roman" w:cs="Times New Roman"/>
          <w:sz w:val="24"/>
          <w:szCs w:val="24"/>
        </w:rPr>
        <w:t>4.</w:t>
      </w:r>
      <w:r w:rsidR="00940E67" w:rsidRPr="00940E67">
        <w:rPr>
          <w:rFonts w:ascii="Times New Roman" w:hAnsi="Times New Roman" w:cs="Times New Roman"/>
          <w:sz w:val="24"/>
          <w:szCs w:val="24"/>
        </w:rPr>
        <w:t>3</w:t>
      </w:r>
      <w:r w:rsidR="00CC030F" w:rsidRPr="00940E67">
        <w:rPr>
          <w:rFonts w:ascii="Times New Roman" w:hAnsi="Times New Roman" w:cs="Times New Roman"/>
          <w:sz w:val="24"/>
          <w:szCs w:val="24"/>
        </w:rPr>
        <w:t xml:space="preserve"> </w:t>
      </w:r>
      <w:r w:rsidR="003A502A" w:rsidRPr="00940E67">
        <w:rPr>
          <w:rFonts w:ascii="Times New Roman" w:hAnsi="Times New Roman" w:cs="Times New Roman"/>
          <w:sz w:val="24"/>
          <w:szCs w:val="24"/>
        </w:rPr>
        <w:t xml:space="preserve">punktu (-ais). </w:t>
      </w:r>
      <w:r w:rsidR="00CC030F" w:rsidRPr="00940E67">
        <w:rPr>
          <w:rFonts w:ascii="Times New Roman" w:hAnsi="Times New Roman" w:cs="Times New Roman"/>
          <w:sz w:val="24"/>
          <w:szCs w:val="24"/>
        </w:rPr>
        <w:t xml:space="preserve">Aplinkos apaugos kriterijai nustatyti </w:t>
      </w:r>
      <w:r w:rsidR="005A622C" w:rsidRPr="00940E67">
        <w:rPr>
          <w:rFonts w:ascii="Times New Roman" w:hAnsi="Times New Roman" w:cs="Times New Roman"/>
          <w:sz w:val="24"/>
          <w:szCs w:val="24"/>
        </w:rPr>
        <w:t xml:space="preserve">specialiųjų pirkimų sąlygų </w:t>
      </w:r>
      <w:r w:rsidR="005A622C" w:rsidRPr="00940E67">
        <w:rPr>
          <w:rFonts w:ascii="Times New Roman" w:hAnsi="Times New Roman" w:cs="Times New Roman"/>
          <w:b/>
          <w:bCs/>
          <w:sz w:val="24"/>
          <w:szCs w:val="24"/>
        </w:rPr>
        <w:t>4</w:t>
      </w:r>
      <w:r w:rsidR="005A622C" w:rsidRPr="00940E67">
        <w:rPr>
          <w:rFonts w:ascii="Times New Roman" w:hAnsi="Times New Roman" w:cs="Times New Roman"/>
          <w:sz w:val="24"/>
          <w:szCs w:val="24"/>
        </w:rPr>
        <w:t xml:space="preserve"> </w:t>
      </w:r>
      <w:r w:rsidR="005A622C" w:rsidRPr="00940E67">
        <w:rPr>
          <w:rFonts w:ascii="Times New Roman" w:hAnsi="Times New Roman" w:cs="Times New Roman"/>
          <w:b/>
          <w:bCs/>
          <w:sz w:val="24"/>
          <w:szCs w:val="24"/>
        </w:rPr>
        <w:t>priede</w:t>
      </w:r>
      <w:r w:rsidR="005A622C" w:rsidRPr="00940E67">
        <w:rPr>
          <w:rFonts w:ascii="Times New Roman" w:hAnsi="Times New Roman" w:cs="Times New Roman"/>
          <w:sz w:val="24"/>
          <w:szCs w:val="24"/>
        </w:rPr>
        <w:t>.</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570365D5"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0C002F05" w14:textId="40C24E96" w:rsidR="00E32C8E" w:rsidRPr="00B9628B" w:rsidRDefault="002817B3" w:rsidP="002817B3">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366A50">
        <w:rPr>
          <w:rFonts w:ascii="Times New Roman" w:hAnsi="Times New Roman" w:cs="Times New Roman"/>
          <w:sz w:val="24"/>
          <w:szCs w:val="24"/>
        </w:rPr>
        <w:t>9</w:t>
      </w:r>
      <w:r>
        <w:rPr>
          <w:rFonts w:ascii="Times New Roman" w:hAnsi="Times New Roman" w:cs="Times New Roman"/>
          <w:sz w:val="24"/>
          <w:szCs w:val="24"/>
        </w:rPr>
        <w:t xml:space="preserve">. </w:t>
      </w:r>
      <w:r w:rsidR="00E32C8E" w:rsidRPr="00B9628B">
        <w:rPr>
          <w:rFonts w:ascii="Times New Roman" w:eastAsia="Arial" w:hAnsi="Times New Roman" w:cs="Times New Roman"/>
          <w:sz w:val="24"/>
          <w:szCs w:val="24"/>
        </w:rPr>
        <w:t xml:space="preserve">Bendrosios </w:t>
      </w:r>
      <w:r w:rsidR="007E5F55" w:rsidRPr="00B9628B">
        <w:rPr>
          <w:rFonts w:ascii="Times New Roman" w:eastAsia="Arial" w:hAnsi="Times New Roman" w:cs="Times New Roman"/>
          <w:sz w:val="24"/>
          <w:szCs w:val="24"/>
        </w:rPr>
        <w:t xml:space="preserve">pirkimo </w:t>
      </w:r>
      <w:r w:rsidR="00E32C8E" w:rsidRPr="00B9628B">
        <w:rPr>
          <w:rFonts w:ascii="Times New Roman" w:eastAsia="Arial" w:hAnsi="Times New Roman" w:cs="Times New Roman"/>
          <w:sz w:val="24"/>
          <w:szCs w:val="24"/>
        </w:rPr>
        <w:t>sąlygos yra neatskiriama ši</w:t>
      </w:r>
      <w:r w:rsidR="00C07F25" w:rsidRPr="00B9628B">
        <w:rPr>
          <w:rFonts w:ascii="Times New Roman" w:eastAsia="Arial" w:hAnsi="Times New Roman" w:cs="Times New Roman"/>
          <w:sz w:val="24"/>
          <w:szCs w:val="24"/>
        </w:rPr>
        <w:t>ų</w:t>
      </w:r>
      <w:r w:rsidR="00E32C8E" w:rsidRPr="00B9628B">
        <w:rPr>
          <w:rFonts w:ascii="Times New Roman" w:eastAsia="Arial" w:hAnsi="Times New Roman" w:cs="Times New Roman"/>
          <w:sz w:val="24"/>
          <w:szCs w:val="24"/>
        </w:rPr>
        <w:t xml:space="preserve"> </w:t>
      </w:r>
      <w:r w:rsidR="00F4541C" w:rsidRPr="00B9628B">
        <w:rPr>
          <w:rFonts w:ascii="Times New Roman" w:eastAsia="Arial" w:hAnsi="Times New Roman" w:cs="Times New Roman"/>
          <w:sz w:val="24"/>
          <w:szCs w:val="24"/>
        </w:rPr>
        <w:t>p</w:t>
      </w:r>
      <w:r w:rsidR="00E32C8E" w:rsidRPr="00B9628B">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6D4610D2" w:rsidR="00215817" w:rsidRPr="00366A50" w:rsidRDefault="00F22DB2" w:rsidP="00366A50">
      <w:pPr>
        <w:pStyle w:val="Betarp"/>
        <w:ind w:firstLine="567"/>
        <w:contextualSpacing/>
        <w:jc w:val="both"/>
        <w:rPr>
          <w:rFonts w:ascii="Times New Roman" w:hAnsi="Times New Roman" w:cs="Times New Roman"/>
          <w:sz w:val="24"/>
          <w:szCs w:val="24"/>
        </w:rPr>
      </w:pPr>
      <w:r w:rsidRPr="00E94EB7">
        <w:rPr>
          <w:rFonts w:ascii="Times New Roman" w:eastAsia="Calibri" w:hAnsi="Times New Roman" w:cs="Times New Roman"/>
          <w:sz w:val="24"/>
          <w:szCs w:val="24"/>
        </w:rPr>
        <w:t xml:space="preserve">2.1. </w:t>
      </w:r>
      <w:r w:rsidR="00B41C66" w:rsidRPr="00E94EB7">
        <w:rPr>
          <w:rFonts w:ascii="Times New Roman" w:eastAsia="Calibri" w:hAnsi="Times New Roman" w:cs="Times New Roman"/>
          <w:sz w:val="24"/>
          <w:szCs w:val="24"/>
        </w:rPr>
        <w:t>Perkančioji organizacija numato įsigyti</w:t>
      </w:r>
      <w:r w:rsidR="00425DEC" w:rsidRPr="00E94EB7">
        <w:rPr>
          <w:rFonts w:ascii="Times New Roman" w:eastAsia="Calibri" w:hAnsi="Times New Roman" w:cs="Times New Roman"/>
          <w:sz w:val="24"/>
          <w:szCs w:val="24"/>
        </w:rPr>
        <w:t xml:space="preserve"> </w:t>
      </w:r>
      <w:r w:rsidR="00366A50">
        <w:rPr>
          <w:rFonts w:ascii="Times New Roman" w:hAnsi="Times New Roman" w:cs="Times New Roman"/>
          <w:sz w:val="24"/>
          <w:szCs w:val="24"/>
        </w:rPr>
        <w:t>daugiabučio dviejų aukštų gyvenamojo namo</w:t>
      </w:r>
      <w:r w:rsidR="00425DEC" w:rsidRPr="00E94EB7">
        <w:rPr>
          <w:rFonts w:ascii="Times New Roman" w:hAnsi="Times New Roman" w:cs="Times New Roman"/>
          <w:sz w:val="24"/>
          <w:szCs w:val="24"/>
        </w:rPr>
        <w:t xml:space="preserve"> </w:t>
      </w:r>
      <w:r w:rsidR="00366A50">
        <w:rPr>
          <w:rFonts w:ascii="Times New Roman" w:hAnsi="Times New Roman" w:cs="Times New Roman"/>
          <w:sz w:val="24"/>
          <w:szCs w:val="24"/>
        </w:rPr>
        <w:t>Aušros</w:t>
      </w:r>
      <w:r w:rsidR="00425DEC" w:rsidRPr="00E94EB7">
        <w:rPr>
          <w:rFonts w:ascii="Times New Roman" w:hAnsi="Times New Roman" w:cs="Times New Roman"/>
          <w:sz w:val="24"/>
          <w:szCs w:val="24"/>
        </w:rPr>
        <w:t xml:space="preserve"> g. 2</w:t>
      </w:r>
      <w:r w:rsidR="00366A50">
        <w:rPr>
          <w:rFonts w:ascii="Times New Roman" w:hAnsi="Times New Roman" w:cs="Times New Roman"/>
          <w:sz w:val="24"/>
          <w:szCs w:val="24"/>
        </w:rPr>
        <w:t>6</w:t>
      </w:r>
      <w:r w:rsidR="00425DEC" w:rsidRPr="00E94EB7">
        <w:rPr>
          <w:rFonts w:ascii="Times New Roman" w:hAnsi="Times New Roman" w:cs="Times New Roman"/>
          <w:sz w:val="24"/>
          <w:szCs w:val="24"/>
        </w:rPr>
        <w:t>,</w:t>
      </w:r>
      <w:r w:rsidR="00425DEC" w:rsidRPr="00E94EB7">
        <w:rPr>
          <w:rFonts w:ascii="Times New Roman" w:eastAsia="Calibri" w:hAnsi="Times New Roman" w:cs="Times New Roman"/>
          <w:sz w:val="24"/>
          <w:szCs w:val="24"/>
        </w:rPr>
        <w:t xml:space="preserve"> </w:t>
      </w:r>
      <w:r w:rsidR="00425DEC" w:rsidRPr="00E94EB7">
        <w:rPr>
          <w:rFonts w:ascii="Times New Roman" w:hAnsi="Times New Roman" w:cs="Times New Roman"/>
          <w:sz w:val="24"/>
          <w:szCs w:val="24"/>
        </w:rPr>
        <w:t xml:space="preserve">Rokiškyje statybos </w:t>
      </w:r>
      <w:r w:rsidR="0007084D" w:rsidRPr="00E94EB7">
        <w:rPr>
          <w:rFonts w:ascii="Times New Roman" w:eastAsia="Times New Roman" w:hAnsi="Times New Roman" w:cs="Times New Roman"/>
          <w:sz w:val="24"/>
          <w:szCs w:val="24"/>
        </w:rPr>
        <w:t>darbus</w:t>
      </w:r>
      <w:r w:rsidR="0007084D" w:rsidRPr="00E94EB7">
        <w:rPr>
          <w:rFonts w:ascii="Times New Roman" w:eastAsia="Calibri" w:hAnsi="Times New Roman" w:cs="Times New Roman"/>
          <w:sz w:val="24"/>
          <w:szCs w:val="24"/>
        </w:rPr>
        <w:t xml:space="preserve"> (toliau – Darbai).</w:t>
      </w:r>
      <w:r w:rsidR="0007084D" w:rsidRPr="00E94EB7">
        <w:rPr>
          <w:rFonts w:ascii="Times New Roman" w:hAnsi="Times New Roman" w:cs="Times New Roman"/>
          <w:sz w:val="24"/>
          <w:szCs w:val="24"/>
        </w:rPr>
        <w:t xml:space="preserve"> </w:t>
      </w:r>
      <w:r w:rsidR="00366A50" w:rsidRPr="008D6D25">
        <w:rPr>
          <w:rFonts w:ascii="Times New Roman" w:hAnsi="Times New Roman" w:cs="Times New Roman"/>
          <w:sz w:val="24"/>
          <w:szCs w:val="24"/>
        </w:rPr>
        <w:t>Reikalavimai pirkimo objektui nustatyti</w:t>
      </w:r>
      <w:r w:rsidR="00366A50" w:rsidRPr="006148E1">
        <w:rPr>
          <w:rFonts w:ascii="Times New Roman" w:hAnsi="Times New Roman" w:cs="Times New Roman"/>
          <w:sz w:val="24"/>
          <w:szCs w:val="24"/>
        </w:rPr>
        <w:t xml:space="preserve">  „Techninėje specifikacijoje“ </w:t>
      </w:r>
      <w:r w:rsidR="00366A50">
        <w:rPr>
          <w:rFonts w:ascii="Times New Roman" w:hAnsi="Times New Roman" w:cs="Times New Roman"/>
          <w:sz w:val="24"/>
          <w:szCs w:val="24"/>
        </w:rPr>
        <w:t>(</w:t>
      </w:r>
      <w:r w:rsidR="00366A50" w:rsidRPr="006148E1">
        <w:rPr>
          <w:rFonts w:ascii="Times New Roman" w:hAnsi="Times New Roman" w:cs="Times New Roman"/>
          <w:sz w:val="24"/>
          <w:szCs w:val="24"/>
        </w:rPr>
        <w:t xml:space="preserve">specialiųjų pirkimo sąlygų </w:t>
      </w:r>
      <w:r w:rsidR="00366A50" w:rsidRPr="006148E1">
        <w:rPr>
          <w:rFonts w:ascii="Times New Roman" w:hAnsi="Times New Roman" w:cs="Times New Roman"/>
          <w:b/>
          <w:bCs/>
          <w:sz w:val="24"/>
          <w:szCs w:val="24"/>
        </w:rPr>
        <w:t>2 priedas</w:t>
      </w:r>
      <w:r w:rsidR="00366A50">
        <w:rPr>
          <w:rFonts w:ascii="Times New Roman" w:hAnsi="Times New Roman" w:cs="Times New Roman"/>
          <w:b/>
          <w:bCs/>
          <w:sz w:val="24"/>
          <w:szCs w:val="24"/>
        </w:rPr>
        <w:t>)</w:t>
      </w:r>
      <w:r w:rsidR="00366A50" w:rsidRPr="006148E1">
        <w:rPr>
          <w:rFonts w:ascii="Times New Roman" w:hAnsi="Times New Roman" w:cs="Times New Roman"/>
          <w:sz w:val="24"/>
          <w:szCs w:val="24"/>
        </w:rPr>
        <w:t xml:space="preserve"> ir</w:t>
      </w:r>
      <w:r w:rsidR="00366A50" w:rsidRPr="008D6D25">
        <w:rPr>
          <w:rFonts w:ascii="Times New Roman" w:hAnsi="Times New Roman" w:cs="Times New Roman"/>
          <w:sz w:val="24"/>
          <w:szCs w:val="24"/>
        </w:rPr>
        <w:t xml:space="preserve"> „</w:t>
      </w:r>
      <w:bookmarkStart w:id="7" w:name="_Hlk192143185"/>
      <w:r w:rsidR="00366A50">
        <w:rPr>
          <w:rFonts w:ascii="Times New Roman" w:hAnsi="Times New Roman" w:cs="Times New Roman"/>
          <w:sz w:val="24"/>
          <w:szCs w:val="24"/>
        </w:rPr>
        <w:t>Techniniame darbo</w:t>
      </w:r>
      <w:r w:rsidR="00366A50" w:rsidRPr="008D6D25">
        <w:rPr>
          <w:rFonts w:ascii="Times New Roman" w:hAnsi="Times New Roman" w:cs="Times New Roman"/>
          <w:sz w:val="24"/>
          <w:szCs w:val="24"/>
        </w:rPr>
        <w:t xml:space="preserve"> projekte</w:t>
      </w:r>
      <w:bookmarkEnd w:id="7"/>
      <w:r w:rsidR="00366A50" w:rsidRPr="008D6D25">
        <w:rPr>
          <w:rFonts w:ascii="Times New Roman" w:hAnsi="Times New Roman" w:cs="Times New Roman"/>
          <w:sz w:val="24"/>
          <w:szCs w:val="24"/>
        </w:rPr>
        <w:t xml:space="preserve">“ </w:t>
      </w:r>
      <w:bookmarkStart w:id="8" w:name="_Hlk187323246"/>
      <w:r w:rsidR="00366A50">
        <w:rPr>
          <w:rFonts w:ascii="Times New Roman" w:hAnsi="Times New Roman" w:cs="Times New Roman"/>
          <w:sz w:val="24"/>
          <w:szCs w:val="24"/>
        </w:rPr>
        <w:t>(</w:t>
      </w:r>
      <w:r w:rsidR="00366A50" w:rsidRPr="008D6D25">
        <w:rPr>
          <w:rFonts w:ascii="Times New Roman" w:hAnsi="Times New Roman" w:cs="Times New Roman"/>
          <w:sz w:val="24"/>
          <w:szCs w:val="24"/>
        </w:rPr>
        <w:t xml:space="preserve">specialiųjų pirkimo sąlygų </w:t>
      </w:r>
      <w:r w:rsidR="00366A50">
        <w:rPr>
          <w:rFonts w:ascii="Times New Roman" w:hAnsi="Times New Roman" w:cs="Times New Roman"/>
          <w:b/>
          <w:bCs/>
          <w:sz w:val="24"/>
          <w:szCs w:val="24"/>
        </w:rPr>
        <w:t>10</w:t>
      </w:r>
      <w:r w:rsidR="00366A50" w:rsidRPr="008D6D25">
        <w:rPr>
          <w:rFonts w:ascii="Times New Roman" w:hAnsi="Times New Roman" w:cs="Times New Roman"/>
          <w:b/>
          <w:bCs/>
          <w:sz w:val="24"/>
          <w:szCs w:val="24"/>
        </w:rPr>
        <w:t xml:space="preserve"> priedas</w:t>
      </w:r>
      <w:bookmarkEnd w:id="8"/>
      <w:r w:rsidR="00366A50">
        <w:rPr>
          <w:rFonts w:ascii="Times New Roman" w:hAnsi="Times New Roman" w:cs="Times New Roman"/>
          <w:b/>
          <w:bCs/>
          <w:sz w:val="24"/>
          <w:szCs w:val="24"/>
        </w:rPr>
        <w:t>)</w:t>
      </w:r>
      <w:r w:rsidR="0007084D" w:rsidRPr="00E94EB7">
        <w:rPr>
          <w:rFonts w:ascii="Times New Roman" w:hAnsi="Times New Roman" w:cs="Times New Roman"/>
          <w:sz w:val="24"/>
          <w:szCs w:val="24"/>
        </w:rPr>
        <w:t>.</w:t>
      </w:r>
      <w:r w:rsidR="002546AE" w:rsidRPr="00425DEC">
        <w:rPr>
          <w:rFonts w:ascii="Times New Roman" w:eastAsia="Calibri" w:hAnsi="Times New Roman" w:cs="Times New Roman"/>
          <w:sz w:val="24"/>
          <w:szCs w:val="24"/>
        </w:rPr>
        <w:t xml:space="preserve"> </w:t>
      </w:r>
    </w:p>
    <w:p w14:paraId="4C65DBAB" w14:textId="12E8D28F"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823D06" w:rsidRPr="000738A6">
        <w:rPr>
          <w:rFonts w:ascii="Times New Roman" w:hAnsi="Times New Roman" w:cs="Times New Roman"/>
          <w:sz w:val="24"/>
          <w:szCs w:val="24"/>
        </w:rPr>
        <w:t xml:space="preserve"> </w:t>
      </w:r>
      <w:r w:rsidR="00101B6D">
        <w:rPr>
          <w:rFonts w:ascii="Times New Roman" w:hAnsi="Times New Roman" w:cs="Times New Roman"/>
          <w:sz w:val="24"/>
          <w:szCs w:val="24"/>
        </w:rPr>
        <w:t xml:space="preserve">ir </w:t>
      </w:r>
      <w:r w:rsidR="00101B6D" w:rsidRPr="00101B6D">
        <w:rPr>
          <w:rFonts w:ascii="Times New Roman" w:hAnsi="Times New Roman" w:cs="Times New Roman"/>
          <w:b/>
          <w:bCs/>
          <w:sz w:val="24"/>
          <w:szCs w:val="24"/>
        </w:rPr>
        <w:t xml:space="preserve">10 </w:t>
      </w:r>
      <w:r w:rsidR="00823D06" w:rsidRPr="00932016">
        <w:rPr>
          <w:rFonts w:ascii="Times New Roman" w:hAnsi="Times New Roman" w:cs="Times New Roman"/>
          <w:b/>
          <w:bCs/>
          <w:sz w:val="24"/>
          <w:szCs w:val="24"/>
        </w:rPr>
        <w:t>pried</w:t>
      </w:r>
      <w:r w:rsidR="00101B6D">
        <w:rPr>
          <w:rFonts w:ascii="Times New Roman" w:hAnsi="Times New Roman" w:cs="Times New Roman"/>
          <w:b/>
          <w:bCs/>
          <w:sz w:val="24"/>
          <w:szCs w:val="24"/>
        </w:rPr>
        <w:t>uos</w:t>
      </w:r>
      <w:r w:rsidR="00823D06" w:rsidRPr="00932016">
        <w:rPr>
          <w:rFonts w:ascii="Times New Roman" w:hAnsi="Times New Roman" w:cs="Times New Roman"/>
          <w:b/>
          <w:bCs/>
          <w:sz w:val="24"/>
          <w:szCs w:val="24"/>
        </w:rPr>
        <w:t>e</w:t>
      </w:r>
      <w:r w:rsidR="00823D06" w:rsidRPr="000738A6">
        <w:rPr>
          <w:rFonts w:ascii="Times New Roman" w:hAnsi="Times New Roman" w:cs="Times New Roman"/>
          <w:sz w:val="24"/>
          <w:szCs w:val="24"/>
        </w:rPr>
        <w:t>.</w:t>
      </w:r>
    </w:p>
    <w:p w14:paraId="0CA81FB8" w14:textId="2A0FA453" w:rsidR="00325243" w:rsidRPr="000738A6" w:rsidRDefault="004F08D5" w:rsidP="001933C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E53E12" w:rsidRPr="000738A6">
        <w:rPr>
          <w:rFonts w:ascii="Times New Roman" w:hAnsi="Times New Roman" w:cs="Times New Roman"/>
          <w:sz w:val="24"/>
          <w:szCs w:val="24"/>
        </w:rPr>
        <w:t xml:space="preserve">Jeigu apibūdinant pirkimo objektą techninėje specifikacijoje </w:t>
      </w:r>
      <w:r w:rsidR="001933C5" w:rsidRPr="00EA11DE">
        <w:rPr>
          <w:rFonts w:ascii="Times New Roman" w:hAnsi="Times New Roman" w:cs="Times New Roman"/>
          <w:sz w:val="24"/>
          <w:szCs w:val="24"/>
        </w:rPr>
        <w:t xml:space="preserve">ar kituose pirkimo dokumentuose galimai </w:t>
      </w:r>
      <w:r w:rsidR="00E53E12" w:rsidRPr="000738A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65BECB2F"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4F08D5">
        <w:rPr>
          <w:rFonts w:ascii="Times New Roman" w:hAnsi="Times New Roman" w:cs="Times New Roman"/>
          <w:sz w:val="24"/>
          <w:szCs w:val="24"/>
        </w:rPr>
        <w:t>5</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9"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C21499">
        <w:rPr>
          <w:rFonts w:ascii="Times New Roman" w:hAnsi="Times New Roman" w:cs="Times New Roman"/>
          <w:b/>
          <w:bCs/>
          <w:sz w:val="24"/>
          <w:szCs w:val="24"/>
        </w:rPr>
        <w:t>Susitikimai su tiekėjais</w:t>
      </w:r>
      <w:bookmarkEnd w:id="10"/>
      <w:bookmarkEnd w:id="11"/>
      <w:r w:rsidR="003B6924" w:rsidRPr="00C21499">
        <w:rPr>
          <w:rFonts w:ascii="Times New Roman" w:hAnsi="Times New Roman" w:cs="Times New Roman"/>
          <w:b/>
          <w:bCs/>
          <w:sz w:val="24"/>
          <w:szCs w:val="24"/>
        </w:rPr>
        <w:t xml:space="preserve"> ir objekto apžiūra</w:t>
      </w:r>
      <w:bookmarkEnd w:id="9"/>
      <w:bookmarkEnd w:id="12"/>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05AC1740" w14:textId="77777777" w:rsidR="000751A2" w:rsidRPr="009C4408" w:rsidRDefault="000751A2" w:rsidP="00E10A31">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C44884">
        <w:rPr>
          <w:rFonts w:ascii="Times New Roman" w:hAnsi="Times New Roman" w:cs="Times New Roman"/>
          <w:b/>
          <w:bCs/>
          <w:sz w:val="24"/>
          <w:szCs w:val="24"/>
        </w:rPr>
        <w:t xml:space="preserve">4. </w:t>
      </w:r>
      <w:r w:rsidR="00173ACB" w:rsidRPr="00C44884">
        <w:rPr>
          <w:rFonts w:ascii="Times New Roman" w:hAnsi="Times New Roman" w:cs="Times New Roman"/>
          <w:b/>
          <w:bCs/>
          <w:sz w:val="24"/>
          <w:szCs w:val="24"/>
        </w:rPr>
        <w:t>Tiekėjų pašalinimo pagrindai</w:t>
      </w:r>
      <w:bookmarkEnd w:id="13"/>
      <w:bookmarkEnd w:id="14"/>
      <w:bookmarkEnd w:id="15"/>
      <w:r w:rsidR="00975F1F" w:rsidRPr="00C44884">
        <w:rPr>
          <w:rFonts w:ascii="Times New Roman" w:hAnsi="Times New Roman" w:cs="Times New Roman"/>
          <w:b/>
          <w:bCs/>
          <w:sz w:val="24"/>
          <w:szCs w:val="24"/>
        </w:rPr>
        <w:t xml:space="preserve"> ir kvalifikacijos reikalavimai</w:t>
      </w:r>
      <w:bookmarkEnd w:id="16"/>
    </w:p>
    <w:p w14:paraId="23B058CE" w14:textId="44EC2D4E"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7" w:name="_Hlk41039660"/>
      <w:r w:rsidR="00942379"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7"/>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8"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8"/>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79A97FEA" w:rsidR="00CB19C8" w:rsidRPr="001D14E2" w:rsidRDefault="00CB19C8"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D77842" w:rsidRPr="00423D4D">
        <w:rPr>
          <w:rFonts w:ascii="Times New Roman" w:hAnsi="Times New Roman" w:cs="Times New Roman"/>
          <w:b/>
          <w:bCs/>
          <w:sz w:val="24"/>
          <w:szCs w:val="24"/>
        </w:rPr>
        <w:t>9</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6933ADF6"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652967">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584430F9" w14:textId="77777777" w:rsidR="00FB0A9B" w:rsidRDefault="00C57898"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FB0A9B" w:rsidRPr="008632F2">
        <w:rPr>
          <w:rFonts w:ascii="Times New Roman" w:hAnsi="Times New Roman" w:cs="Times New Roman"/>
          <w:sz w:val="24"/>
          <w:szCs w:val="24"/>
        </w:rPr>
        <w:t>Pasiūlymas turi būti parengtas lietuvių</w:t>
      </w:r>
      <w:r w:rsidR="00FB0A9B">
        <w:rPr>
          <w:rFonts w:ascii="Times New Roman" w:hAnsi="Times New Roman" w:cs="Times New Roman"/>
          <w:sz w:val="24"/>
          <w:szCs w:val="24"/>
        </w:rPr>
        <w:t xml:space="preserve"> arba anglų</w:t>
      </w:r>
      <w:r w:rsidR="00FB0A9B" w:rsidRPr="008632F2">
        <w:rPr>
          <w:rFonts w:ascii="Times New Roman" w:hAnsi="Times New Roman" w:cs="Times New Roman"/>
          <w:sz w:val="24"/>
          <w:szCs w:val="24"/>
        </w:rPr>
        <w:t xml:space="preserve"> kalba. </w:t>
      </w:r>
      <w:r w:rsidR="00FB0A9B" w:rsidRPr="008632F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880CE9">
        <w:t xml:space="preserve"> </w:t>
      </w:r>
      <w:r w:rsidR="00FB0A9B" w:rsidRPr="00880CE9">
        <w:rPr>
          <w:rFonts w:ascii="Times New Roman" w:eastAsia="Arial" w:hAnsi="Times New Roman" w:cs="Times New Roman"/>
          <w:sz w:val="24"/>
          <w:szCs w:val="24"/>
        </w:rPr>
        <w:t>Perkančiajai organizacijai paprašius, tiekėjas privalo pateikti dokumentų anglų kalba vertimą į lietuvių kalbą.</w:t>
      </w:r>
      <w:r w:rsidR="00FB0A9B" w:rsidRPr="008632F2">
        <w:rPr>
          <w:rFonts w:ascii="Times New Roman" w:eastAsia="Arial" w:hAnsi="Times New Roman" w:cs="Times New Roman"/>
          <w:sz w:val="24"/>
          <w:szCs w:val="24"/>
        </w:rPr>
        <w:t xml:space="preserve"> </w:t>
      </w:r>
      <w:r w:rsidR="00FB0A9B" w:rsidRPr="008632F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E43B03" w:rsidRDefault="002D0E06"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4F49C5">
        <w:rPr>
          <w:rFonts w:ascii="Times New Roman" w:hAnsi="Times New Roman" w:cs="Times New Roman"/>
          <w:sz w:val="24"/>
          <w:szCs w:val="24"/>
        </w:rPr>
        <w:t xml:space="preserve">6.5. </w:t>
      </w:r>
      <w:r w:rsidR="003A0EC0" w:rsidRPr="004F49C5">
        <w:rPr>
          <w:rFonts w:ascii="Times New Roman" w:eastAsia="Arial" w:hAnsi="Times New Roman" w:cs="Times New Roman"/>
          <w:sz w:val="24"/>
          <w:szCs w:val="24"/>
        </w:rPr>
        <w:t xml:space="preserve">Tiekėjų </w:t>
      </w:r>
      <w:r w:rsidR="00A217B2" w:rsidRPr="004F49C5">
        <w:rPr>
          <w:rFonts w:ascii="Times New Roman" w:eastAsia="Arial" w:hAnsi="Times New Roman" w:cs="Times New Roman"/>
          <w:sz w:val="24"/>
          <w:szCs w:val="24"/>
        </w:rPr>
        <w:t>p</w:t>
      </w:r>
      <w:r w:rsidR="003A0EC0" w:rsidRPr="004F49C5">
        <w:rPr>
          <w:rFonts w:ascii="Times New Roman" w:eastAsia="Arial" w:hAnsi="Times New Roman" w:cs="Times New Roman"/>
          <w:sz w:val="24"/>
          <w:szCs w:val="24"/>
        </w:rPr>
        <w:t xml:space="preserve">asiūlymuose nurodytos kainos bus vertinamos </w:t>
      </w:r>
      <w:r w:rsidR="003A0EC0" w:rsidRPr="004F49C5">
        <w:rPr>
          <w:rFonts w:ascii="Times New Roman" w:hAnsi="Times New Roman" w:cs="Times New Roman"/>
          <w:sz w:val="24"/>
          <w:szCs w:val="24"/>
        </w:rPr>
        <w:t>ir lyginamos su visais mokesčiais,</w:t>
      </w:r>
      <w:r w:rsidR="003A0EC0" w:rsidRPr="00E43B03">
        <w:rPr>
          <w:rFonts w:ascii="Times New Roman" w:hAnsi="Times New Roman" w:cs="Times New Roman"/>
          <w:sz w:val="24"/>
          <w:szCs w:val="24"/>
        </w:rPr>
        <w:t xml:space="preserve">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A6628">
        <w:rPr>
          <w:rFonts w:ascii="Times New Roman" w:hAnsi="Times New Roman" w:cs="Times New Roman"/>
          <w:b/>
          <w:bCs/>
          <w:sz w:val="24"/>
          <w:szCs w:val="24"/>
        </w:rPr>
        <w:t xml:space="preserve">7. </w:t>
      </w:r>
      <w:r w:rsidR="00EE1C85" w:rsidRPr="00AA6628">
        <w:rPr>
          <w:rFonts w:ascii="Times New Roman" w:hAnsi="Times New Roman" w:cs="Times New Roman"/>
          <w:b/>
          <w:bCs/>
          <w:sz w:val="24"/>
          <w:szCs w:val="24"/>
        </w:rPr>
        <w:t>Pasiūlymo galiojimo užtikrinimas</w:t>
      </w:r>
      <w:bookmarkEnd w:id="27"/>
      <w:bookmarkEnd w:id="28"/>
      <w:bookmarkEnd w:id="29"/>
    </w:p>
    <w:p w14:paraId="6D5D4CCA" w14:textId="77777777" w:rsidR="00622D7A" w:rsidRDefault="00622D7A" w:rsidP="00622D7A">
      <w:pPr>
        <w:pStyle w:val="Sraopastraipa"/>
        <w:spacing w:after="0" w:line="240" w:lineRule="auto"/>
        <w:ind w:left="0" w:firstLine="567"/>
        <w:jc w:val="both"/>
        <w:rPr>
          <w:rFonts w:ascii="Times New Roman" w:eastAsia="Calibri"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30"/>
      <w:bookmarkEnd w:id="31"/>
      <w:bookmarkEnd w:id="32"/>
      <w:bookmarkEnd w:id="33"/>
      <w:bookmarkEnd w:id="34"/>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5"/>
      <w:bookmarkEnd w:id="36"/>
      <w:bookmarkEnd w:id="37"/>
      <w:bookmarkEnd w:id="38"/>
      <w:bookmarkEnd w:id="39"/>
    </w:p>
    <w:p w14:paraId="371F731A" w14:textId="3A6C48FE" w:rsidR="003874EC" w:rsidRPr="00BB4C66" w:rsidRDefault="002D470F" w:rsidP="008B6CA8">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40"/>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 xml:space="preserve">. </w:t>
      </w:r>
    </w:p>
    <w:p w14:paraId="6CE1D12D" w14:textId="77777777" w:rsidR="006748E2" w:rsidRPr="00BB4C66" w:rsidRDefault="00E55461" w:rsidP="008B6CA8">
      <w:pPr>
        <w:pStyle w:val="Betarp"/>
        <w:ind w:firstLine="710"/>
        <w:contextualSpacing/>
        <w:jc w:val="both"/>
        <w:rPr>
          <w:rStyle w:val="cf01"/>
          <w:rFonts w:ascii="Times New Roman" w:hAnsi="Times New Roman" w:cs="Times New Roman"/>
          <w:sz w:val="24"/>
          <w:szCs w:val="24"/>
        </w:rPr>
      </w:pPr>
      <w:r w:rsidRPr="00BB4C66">
        <w:rPr>
          <w:rFonts w:ascii="Times New Roman" w:eastAsiaTheme="minorHAnsi" w:hAnsi="Times New Roman" w:cs="Times New Roman"/>
          <w:bCs/>
          <w:iCs/>
          <w:sz w:val="24"/>
          <w:szCs w:val="24"/>
        </w:rPr>
        <w:t xml:space="preserve">9.2. </w:t>
      </w:r>
      <w:r w:rsidR="006748E2" w:rsidRPr="00BB4C6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0053320C" w14:textId="15818CC1" w:rsidR="006748E2" w:rsidRDefault="006748E2" w:rsidP="008B6CA8">
      <w:pPr>
        <w:pStyle w:val="Betarp"/>
        <w:ind w:left="710"/>
        <w:contextualSpacing/>
        <w:jc w:val="both"/>
        <w:rPr>
          <w:rFonts w:ascii="Times New Roman" w:hAnsi="Times New Roman" w:cs="Times New Roman"/>
          <w:sz w:val="24"/>
          <w:szCs w:val="24"/>
        </w:rPr>
      </w:pPr>
      <w:r w:rsidRPr="00BB4C66">
        <w:rPr>
          <w:rStyle w:val="cf01"/>
          <w:rFonts w:ascii="Times New Roman" w:hAnsi="Times New Roman" w:cs="Times New Roman"/>
          <w:sz w:val="24"/>
          <w:szCs w:val="24"/>
        </w:rPr>
        <w:t xml:space="preserve">9.3.1. </w:t>
      </w:r>
      <w:bookmarkStart w:id="41" w:name="_Hlk187336424"/>
      <w:r w:rsidRPr="00BB4C66">
        <w:rPr>
          <w:rFonts w:ascii="Times New Roman" w:hAnsi="Times New Roman" w:cs="Times New Roman"/>
          <w:sz w:val="24"/>
          <w:szCs w:val="24"/>
        </w:rPr>
        <w:t>užpildyta</w:t>
      </w:r>
      <w:bookmarkEnd w:id="41"/>
      <w:r w:rsidRPr="00BB4C66">
        <w:rPr>
          <w:rFonts w:ascii="Times New Roman" w:hAnsi="Times New Roman" w:cs="Times New Roman"/>
          <w:sz w:val="24"/>
          <w:szCs w:val="24"/>
        </w:rPr>
        <w:t>s Įkainotų veiklų sąrašas (</w:t>
      </w:r>
      <w:r w:rsidR="004F49C5">
        <w:rPr>
          <w:rFonts w:ascii="Times New Roman" w:hAnsi="Times New Roman" w:cs="Times New Roman"/>
          <w:sz w:val="24"/>
          <w:szCs w:val="24"/>
        </w:rPr>
        <w:t xml:space="preserve">specialiųjų pirkimo sąlygų </w:t>
      </w:r>
      <w:r w:rsidRPr="00030C25">
        <w:rPr>
          <w:rFonts w:ascii="Times New Roman" w:hAnsi="Times New Roman" w:cs="Times New Roman"/>
          <w:b/>
          <w:bCs/>
          <w:sz w:val="24"/>
          <w:szCs w:val="24"/>
        </w:rPr>
        <w:t>9</w:t>
      </w:r>
      <w:r w:rsidRPr="00BB4C66">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BB4C66">
        <w:rPr>
          <w:rFonts w:ascii="Times New Roman" w:hAnsi="Times New Roman" w:cs="Times New Roman"/>
          <w:sz w:val="24"/>
          <w:szCs w:val="24"/>
        </w:rPr>
        <w:t xml:space="preserve">). </w:t>
      </w:r>
    </w:p>
    <w:p w14:paraId="3C39B2AF" w14:textId="77777777" w:rsidR="008B6CA8" w:rsidRPr="00BB4C66" w:rsidRDefault="008B6CA8" w:rsidP="008B6CA8">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42" w:name="_Ref39425999"/>
      <w:bookmarkStart w:id="43" w:name="_Ref39426005"/>
      <w:bookmarkStart w:id="44"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2"/>
      <w:bookmarkEnd w:id="43"/>
      <w:bookmarkEnd w:id="44"/>
    </w:p>
    <w:p w14:paraId="29E192BE" w14:textId="77777777" w:rsidR="00622D7A" w:rsidRPr="006534B5" w:rsidRDefault="00622D7A" w:rsidP="00622D7A">
      <w:pPr>
        <w:pStyle w:val="Sraopastraipa"/>
        <w:numPr>
          <w:ilvl w:val="1"/>
          <w:numId w:val="14"/>
        </w:numPr>
        <w:spacing w:after="0" w:line="240" w:lineRule="auto"/>
        <w:ind w:left="0" w:firstLine="709"/>
        <w:jc w:val="both"/>
        <w:rPr>
          <w:rFonts w:ascii="Times New Roman" w:hAnsi="Times New Roman" w:cs="Times New Roman"/>
          <w:sz w:val="24"/>
          <w:szCs w:val="24"/>
        </w:rPr>
      </w:pPr>
      <w:r w:rsidRPr="006534B5">
        <w:rPr>
          <w:rFonts w:ascii="Times New Roman" w:hAnsi="Times New Roman" w:cs="Times New Roman"/>
          <w:color w:val="000000" w:themeColor="text1"/>
          <w:sz w:val="24"/>
          <w:szCs w:val="24"/>
        </w:rPr>
        <w:t>Ši pirkimo procedūra atliekama siekiant sudaryti preliminariąją sutartį. Preliminarioji sutartis</w:t>
      </w:r>
      <w:r w:rsidRPr="006534B5">
        <w:rPr>
          <w:rFonts w:ascii="Times New Roman" w:hAnsi="Times New Roman" w:cs="Times New Roman"/>
          <w:sz w:val="24"/>
          <w:szCs w:val="24"/>
        </w:rPr>
        <w:t xml:space="preserve"> bus sudaroma su </w:t>
      </w:r>
      <w:r w:rsidRPr="006534B5">
        <w:rPr>
          <w:rFonts w:ascii="Times New Roman" w:hAnsi="Times New Roman" w:cs="Times New Roman"/>
          <w:iCs/>
          <w:sz w:val="24"/>
          <w:szCs w:val="24"/>
        </w:rPr>
        <w:t>3</w:t>
      </w:r>
      <w:r w:rsidRPr="006534B5">
        <w:rPr>
          <w:rFonts w:ascii="Times New Roman" w:hAnsi="Times New Roman" w:cs="Times New Roman"/>
          <w:sz w:val="24"/>
          <w:szCs w:val="24"/>
        </w:rPr>
        <w:t xml:space="preserve"> tiekėjais, kurių pasiūlymai, vadovaujantis pirkimo sąlygose nustatyta tvarka, bus pripažinti laimėję. </w:t>
      </w:r>
    </w:p>
    <w:p w14:paraId="13B268FF" w14:textId="77777777" w:rsidR="0045074D" w:rsidRPr="006148E1" w:rsidRDefault="00622D7A" w:rsidP="0045074D">
      <w:pPr>
        <w:pStyle w:val="Sraopastraipa"/>
        <w:spacing w:after="0" w:line="240" w:lineRule="auto"/>
        <w:ind w:left="0" w:firstLine="709"/>
        <w:jc w:val="both"/>
        <w:rPr>
          <w:rFonts w:ascii="Times New Roman" w:hAnsi="Times New Roman" w:cs="Times New Roman"/>
          <w:sz w:val="24"/>
          <w:szCs w:val="24"/>
        </w:rPr>
      </w:pPr>
      <w:r w:rsidRPr="006534B5">
        <w:rPr>
          <w:rFonts w:ascii="Times New Roman" w:hAnsi="Times New Roman" w:cs="Times New Roman"/>
          <w:sz w:val="24"/>
          <w:szCs w:val="24"/>
          <w:shd w:val="clear" w:color="auto" w:fill="FFFFFF"/>
        </w:rPr>
        <w:t xml:space="preserve">10.2. </w:t>
      </w:r>
      <w:r w:rsidR="0045074D" w:rsidRPr="006148E1">
        <w:rPr>
          <w:rFonts w:ascii="Times New Roman" w:hAnsi="Times New Roman" w:cs="Times New Roman"/>
          <w:sz w:val="24"/>
          <w:szCs w:val="24"/>
          <w:shd w:val="clear" w:color="auto" w:fill="FFFFFF"/>
        </w:rPr>
        <w:t>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73C6C184" w14:textId="479660E0" w:rsidR="00622D7A" w:rsidRDefault="00622D7A" w:rsidP="0045074D">
      <w:pPr>
        <w:pStyle w:val="Sraopastraipa"/>
        <w:spacing w:after="0" w:line="240" w:lineRule="auto"/>
        <w:ind w:left="0" w:firstLine="709"/>
        <w:jc w:val="both"/>
        <w:rPr>
          <w:rFonts w:ascii="Times New Roman" w:eastAsiaTheme="minorHAnsi" w:hAnsi="Times New Roman" w:cs="Times New Roman"/>
          <w:bCs/>
          <w:iCs/>
          <w:sz w:val="24"/>
          <w:szCs w:val="24"/>
        </w:rPr>
      </w:pPr>
      <w:r w:rsidRPr="008D6D25">
        <w:rPr>
          <w:rFonts w:ascii="Times New Roman" w:eastAsiaTheme="minorHAnsi" w:hAnsi="Times New Roman" w:cs="Times New Roman"/>
          <w:bCs/>
          <w:iCs/>
          <w:sz w:val="24"/>
          <w:szCs w:val="24"/>
        </w:rPr>
        <w:t xml:space="preserve">10.3. Sutarties sąlygos pateikiamos specialiųjų pirkimo sąlygų </w:t>
      </w:r>
      <w:r w:rsidR="005E13FF">
        <w:rPr>
          <w:rFonts w:ascii="Times New Roman" w:eastAsiaTheme="minorHAnsi" w:hAnsi="Times New Roman" w:cs="Times New Roman"/>
          <w:b/>
          <w:iCs/>
          <w:sz w:val="24"/>
          <w:szCs w:val="24"/>
        </w:rPr>
        <w:t>7</w:t>
      </w:r>
      <w:r w:rsidRPr="008D6D25">
        <w:rPr>
          <w:rFonts w:ascii="Times New Roman" w:eastAsiaTheme="minorHAnsi" w:hAnsi="Times New Roman" w:cs="Times New Roman"/>
          <w:bCs/>
          <w:iCs/>
          <w:sz w:val="24"/>
          <w:szCs w:val="24"/>
        </w:rPr>
        <w:t xml:space="preserve"> </w:t>
      </w:r>
      <w:r w:rsidRPr="008122EE">
        <w:rPr>
          <w:rFonts w:ascii="Times New Roman" w:eastAsiaTheme="minorHAnsi" w:hAnsi="Times New Roman" w:cs="Times New Roman"/>
          <w:b/>
          <w:iCs/>
          <w:sz w:val="24"/>
          <w:szCs w:val="24"/>
        </w:rPr>
        <w:t>priede</w:t>
      </w:r>
      <w:r w:rsidRPr="008D6D25">
        <w:rPr>
          <w:rFonts w:ascii="Times New Roman" w:eastAsiaTheme="minorHAnsi" w:hAnsi="Times New Roman" w:cs="Times New Roman"/>
          <w:bCs/>
          <w:iCs/>
          <w:sz w:val="24"/>
          <w:szCs w:val="24"/>
        </w:rPr>
        <w:t xml:space="preserve"> „Preliminarios</w:t>
      </w:r>
      <w:r w:rsidR="005E13FF">
        <w:rPr>
          <w:rFonts w:ascii="Times New Roman" w:eastAsiaTheme="minorHAnsi" w:hAnsi="Times New Roman" w:cs="Times New Roman"/>
          <w:bCs/>
          <w:iCs/>
          <w:sz w:val="24"/>
          <w:szCs w:val="24"/>
        </w:rPr>
        <w:t>ios</w:t>
      </w:r>
      <w:r w:rsidRPr="008D6D25">
        <w:rPr>
          <w:rFonts w:ascii="Times New Roman" w:eastAsiaTheme="minorHAnsi" w:hAnsi="Times New Roman" w:cs="Times New Roman"/>
          <w:bCs/>
          <w:iCs/>
          <w:sz w:val="24"/>
          <w:szCs w:val="24"/>
        </w:rPr>
        <w:t xml:space="preserve"> sutarties projektas“.</w:t>
      </w:r>
    </w:p>
    <w:p w14:paraId="1049BBDF" w14:textId="3922B944" w:rsidR="00675C59" w:rsidRPr="00722464" w:rsidRDefault="00675C59" w:rsidP="008B6CA8">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0DF841A4" w14:textId="77777777" w:rsidR="00315AD7" w:rsidRDefault="00315AD7" w:rsidP="004D0231">
      <w:pPr>
        <w:rPr>
          <w:rFonts w:ascii="Times New Roman" w:eastAsia="Calibri" w:hAnsi="Times New Roman" w:cs="Times New Roman"/>
        </w:rPr>
      </w:pPr>
    </w:p>
    <w:p w14:paraId="32F1C040" w14:textId="77777777" w:rsidR="004D0231" w:rsidRDefault="004D0231" w:rsidP="004D0231">
      <w:pPr>
        <w:rPr>
          <w:rFonts w:ascii="Times New Roman" w:eastAsia="Calibri" w:hAnsi="Times New Roman" w:cs="Times New Roman"/>
        </w:rPr>
      </w:pPr>
    </w:p>
    <w:p w14:paraId="36C2C5CD" w14:textId="77777777" w:rsidR="0045074D" w:rsidRPr="00FF22B7" w:rsidRDefault="0045074D" w:rsidP="004D0231">
      <w:pP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5" w:name="_Toc126333939"/>
      <w:r w:rsidRPr="002274B1">
        <w:rPr>
          <w:rFonts w:ascii="Times New Roman" w:hAnsi="Times New Roman" w:cs="Times New Roman"/>
          <w:color w:val="auto"/>
          <w:sz w:val="24"/>
          <w:szCs w:val="24"/>
        </w:rPr>
        <w:t>Pirkimo sąlygų 1 priedas „Terminai“</w:t>
      </w:r>
      <w:bookmarkEnd w:id="45"/>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shd w:val="clear" w:color="auto" w:fill="auto"/>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shd w:val="clear" w:color="auto" w:fill="auto"/>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shd w:val="clear" w:color="auto" w:fill="auto"/>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shd w:val="clear" w:color="auto" w:fill="auto"/>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shd w:val="clear" w:color="auto" w:fill="auto"/>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7C66CF">
              <w:rPr>
                <w:rFonts w:ascii="Times New Roman" w:hAnsi="Times New Roman" w:cs="Times New Roman"/>
                <w:b/>
                <w:color w:val="000000" w:themeColor="text1"/>
                <w:sz w:val="24"/>
                <w:szCs w:val="24"/>
              </w:rPr>
              <w:t xml:space="preserve">30 </w:t>
            </w:r>
            <w:r w:rsidR="00B17C6F" w:rsidRPr="008225F5">
              <w:rPr>
                <w:rFonts w:ascii="Times New Roman" w:hAnsi="Times New Roman" w:cs="Times New Roman"/>
                <w:color w:val="000000" w:themeColor="text1"/>
                <w:sz w:val="24"/>
                <w:szCs w:val="24"/>
              </w:rPr>
              <w:t>minučių</w:t>
            </w:r>
            <w:r w:rsidR="00B17C6F" w:rsidRPr="008225F5">
              <w:rPr>
                <w:rFonts w:ascii="Times New Roman" w:hAnsi="Times New Roman" w:cs="Times New Roman"/>
                <w:sz w:val="24"/>
                <w:szCs w:val="24"/>
              </w:rPr>
              <w:t xml:space="preserve"> po pasiūlymų pateikimo termino pabaigos</w:t>
            </w:r>
          </w:p>
        </w:tc>
        <w:tc>
          <w:tcPr>
            <w:tcW w:w="2737" w:type="dxa"/>
            <w:shd w:val="clear" w:color="auto" w:fill="auto"/>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shd w:val="clear" w:color="auto" w:fill="auto"/>
            <w:tcMar>
              <w:top w:w="0" w:type="dxa"/>
              <w:left w:w="108" w:type="dxa"/>
              <w:bottom w:w="0" w:type="dxa"/>
              <w:right w:w="108" w:type="dxa"/>
            </w:tcMar>
          </w:tcPr>
          <w:p w14:paraId="63BDB975"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shd w:val="clear" w:color="auto" w:fill="auto"/>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shd w:val="clear" w:color="auto" w:fill="auto"/>
            <w:tcMar>
              <w:top w:w="0" w:type="dxa"/>
              <w:left w:w="108" w:type="dxa"/>
              <w:bottom w:w="0" w:type="dxa"/>
              <w:right w:w="108" w:type="dxa"/>
            </w:tcMar>
          </w:tcPr>
          <w:p w14:paraId="0942D6F0" w14:textId="491E8A74"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shd w:val="clear" w:color="auto" w:fill="auto"/>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shd w:val="clear" w:color="auto" w:fill="auto"/>
            <w:tcMar>
              <w:top w:w="0" w:type="dxa"/>
              <w:left w:w="108" w:type="dxa"/>
              <w:bottom w:w="0" w:type="dxa"/>
              <w:right w:w="108" w:type="dxa"/>
            </w:tcMar>
          </w:tcPr>
          <w:p w14:paraId="7B7DBECD" w14:textId="33B2734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shd w:val="clear" w:color="auto" w:fill="auto"/>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shd w:val="clear" w:color="auto" w:fill="auto"/>
            <w:tcMar>
              <w:top w:w="0" w:type="dxa"/>
              <w:left w:w="108" w:type="dxa"/>
              <w:bottom w:w="0" w:type="dxa"/>
              <w:right w:w="108" w:type="dxa"/>
            </w:tcMar>
          </w:tcPr>
          <w:p w14:paraId="5A3DF4C6" w14:textId="070651A0"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shd w:val="clear" w:color="auto" w:fill="auto"/>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shd w:val="clear" w:color="auto" w:fill="auto"/>
            <w:tcMar>
              <w:top w:w="0" w:type="dxa"/>
              <w:left w:w="108" w:type="dxa"/>
              <w:bottom w:w="0" w:type="dxa"/>
              <w:right w:w="108" w:type="dxa"/>
            </w:tcMar>
          </w:tcPr>
          <w:p w14:paraId="7CB3AD49" w14:textId="3D29E428"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shd w:val="clear" w:color="auto" w:fill="auto"/>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shd w:val="clear" w:color="auto" w:fill="auto"/>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shd w:val="clear" w:color="auto" w:fill="auto"/>
            <w:tcMar>
              <w:top w:w="0" w:type="dxa"/>
              <w:left w:w="108" w:type="dxa"/>
              <w:bottom w:w="0" w:type="dxa"/>
              <w:right w:w="108" w:type="dxa"/>
            </w:tcMar>
          </w:tcPr>
          <w:p w14:paraId="43215217" w14:textId="48D3888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shd w:val="clear" w:color="auto" w:fill="auto"/>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7C66CF">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shd w:val="clear" w:color="auto" w:fill="auto"/>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shd w:val="clear" w:color="auto" w:fill="auto"/>
            <w:tcMar>
              <w:top w:w="0" w:type="dxa"/>
              <w:left w:w="108" w:type="dxa"/>
              <w:bottom w:w="0" w:type="dxa"/>
              <w:right w:w="108" w:type="dxa"/>
            </w:tcMar>
          </w:tcPr>
          <w:p w14:paraId="365F4769" w14:textId="4EF02F92"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shd w:val="clear" w:color="auto" w:fill="auto"/>
            <w:tcMar>
              <w:top w:w="0" w:type="dxa"/>
              <w:left w:w="108" w:type="dxa"/>
              <w:bottom w:w="0" w:type="dxa"/>
              <w:right w:w="108" w:type="dxa"/>
            </w:tcMar>
          </w:tcPr>
          <w:p w14:paraId="325A4D35" w14:textId="77777777" w:rsidR="002D610B" w:rsidRPr="009961F3" w:rsidRDefault="002D610B" w:rsidP="002D610B">
            <w:pPr>
              <w:spacing w:after="0" w:line="240" w:lineRule="auto"/>
              <w:rPr>
                <w:rFonts w:ascii="Times New Roman" w:hAnsi="Times New Roman" w:cs="Times New Roman"/>
                <w:sz w:val="24"/>
                <w:szCs w:val="24"/>
              </w:rPr>
            </w:pPr>
            <w:r w:rsidRPr="009961F3">
              <w:rPr>
                <w:rFonts w:ascii="Times New Roman" w:hAnsi="Times New Roman" w:cs="Times New Roman"/>
                <w:iCs/>
                <w:sz w:val="24"/>
                <w:szCs w:val="24"/>
              </w:rPr>
              <w:t>NETAIKOMA</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shd w:val="clear" w:color="auto" w:fill="auto"/>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shd w:val="clear" w:color="auto" w:fill="auto"/>
            <w:tcMar>
              <w:top w:w="0" w:type="dxa"/>
              <w:left w:w="108" w:type="dxa"/>
              <w:bottom w:w="0" w:type="dxa"/>
              <w:right w:w="108" w:type="dxa"/>
            </w:tcMar>
          </w:tcPr>
          <w:p w14:paraId="75CB304C" w14:textId="78DAFFB6"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shd w:val="clear" w:color="auto" w:fill="auto"/>
            <w:tcMar>
              <w:top w:w="0" w:type="dxa"/>
              <w:left w:w="108" w:type="dxa"/>
              <w:bottom w:w="0" w:type="dxa"/>
              <w:right w:w="108" w:type="dxa"/>
            </w:tcMar>
          </w:tcPr>
          <w:p w14:paraId="4D4DF8FE" w14:textId="77777777" w:rsidR="00DD1B6D" w:rsidRPr="009961F3" w:rsidRDefault="00DD1B6D" w:rsidP="00DD1B6D">
            <w:pPr>
              <w:spacing w:after="0" w:line="240" w:lineRule="auto"/>
              <w:jc w:val="both"/>
              <w:rPr>
                <w:rFonts w:ascii="Times New Roman" w:hAnsi="Times New Roman" w:cs="Times New Roman"/>
                <w:sz w:val="24"/>
                <w:szCs w:val="24"/>
              </w:rPr>
            </w:pPr>
            <w:r w:rsidRPr="009961F3">
              <w:rPr>
                <w:rFonts w:ascii="Times New Roman" w:hAnsi="Times New Roman" w:cs="Times New Roman"/>
                <w:sz w:val="24"/>
                <w:szCs w:val="24"/>
              </w:rPr>
              <w:t>NETAIKOMA</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shd w:val="clear" w:color="auto" w:fill="auto"/>
            <w:tcMar>
              <w:top w:w="0" w:type="dxa"/>
              <w:left w:w="108" w:type="dxa"/>
              <w:bottom w:w="0" w:type="dxa"/>
              <w:right w:w="108" w:type="dxa"/>
            </w:tcMar>
          </w:tcPr>
          <w:p w14:paraId="0FE1FC2F" w14:textId="72DD2865" w:rsidR="00B17C6F" w:rsidRPr="00BD3BE2" w:rsidRDefault="00DA1E6E" w:rsidP="00DA1E6E">
            <w:pPr>
              <w:spacing w:after="0" w:line="240" w:lineRule="auto"/>
              <w:rPr>
                <w:rFonts w:ascii="Times New Roman" w:hAnsi="Times New Roman" w:cs="Times New Roman"/>
                <w:bCs/>
                <w:sz w:val="24"/>
                <w:szCs w:val="24"/>
              </w:rPr>
            </w:pPr>
            <w:r w:rsidRPr="00BD3BE2">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6B9441EE" w14:textId="77777777" w:rsidR="00B17C6F" w:rsidRPr="00BD3BE2" w:rsidRDefault="00B17C6F" w:rsidP="00C26492">
            <w:pPr>
              <w:spacing w:after="0" w:line="240" w:lineRule="auto"/>
              <w:rPr>
                <w:rFonts w:ascii="Times New Roman" w:hAnsi="Times New Roman" w:cs="Times New Roman"/>
                <w:bCs/>
                <w:sz w:val="24"/>
                <w:szCs w:val="24"/>
              </w:rPr>
            </w:pPr>
            <w:r w:rsidRPr="00BD3BE2">
              <w:rPr>
                <w:rFonts w:ascii="Times New Roman" w:hAnsi="Times New Roman" w:cs="Times New Roman"/>
                <w:bCs/>
                <w:sz w:val="24"/>
                <w:szCs w:val="24"/>
              </w:rPr>
              <w:t>Perkančioji organizacija informuoja pirkimo dalyvius apie EBVPD vertinimo rezultatus ne vėliau kaip per</w:t>
            </w:r>
          </w:p>
        </w:tc>
        <w:tc>
          <w:tcPr>
            <w:tcW w:w="3860" w:type="dxa"/>
            <w:shd w:val="clear" w:color="auto" w:fill="auto"/>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BD3BE2">
              <w:rPr>
                <w:rFonts w:ascii="Times New Roman" w:hAnsi="Times New Roman" w:cs="Times New Roman"/>
                <w:b/>
                <w:bCs/>
                <w:sz w:val="24"/>
                <w:szCs w:val="24"/>
              </w:rPr>
              <w:t>3</w:t>
            </w:r>
            <w:r w:rsidRPr="00BD3BE2">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shd w:val="clear" w:color="auto" w:fill="auto"/>
            <w:tcMar>
              <w:top w:w="0" w:type="dxa"/>
              <w:left w:w="108" w:type="dxa"/>
              <w:bottom w:w="0" w:type="dxa"/>
              <w:right w:w="108" w:type="dxa"/>
            </w:tcMar>
          </w:tcPr>
          <w:p w14:paraId="62899144" w14:textId="4167399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shd w:val="clear" w:color="auto" w:fill="auto"/>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shd w:val="clear" w:color="auto" w:fill="auto"/>
            <w:tcMar>
              <w:top w:w="0" w:type="dxa"/>
              <w:left w:w="108" w:type="dxa"/>
              <w:bottom w:w="0" w:type="dxa"/>
              <w:right w:w="108" w:type="dxa"/>
            </w:tcMar>
          </w:tcPr>
          <w:p w14:paraId="73F20583" w14:textId="745AA46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shd w:val="clear" w:color="auto" w:fill="auto"/>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shd w:val="clear" w:color="auto" w:fill="auto"/>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shd w:val="clear" w:color="auto" w:fill="auto"/>
            <w:tcMar>
              <w:top w:w="0" w:type="dxa"/>
              <w:left w:w="108" w:type="dxa"/>
              <w:bottom w:w="0" w:type="dxa"/>
              <w:right w:w="108" w:type="dxa"/>
            </w:tcMar>
          </w:tcPr>
          <w:p w14:paraId="4C406D52" w14:textId="1CE17B1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shd w:val="clear" w:color="auto" w:fill="auto"/>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shd w:val="clear" w:color="auto" w:fill="auto"/>
            <w:tcMar>
              <w:top w:w="0" w:type="dxa"/>
              <w:left w:w="108" w:type="dxa"/>
              <w:bottom w:w="0" w:type="dxa"/>
              <w:right w:w="108" w:type="dxa"/>
            </w:tcMar>
          </w:tcPr>
          <w:p w14:paraId="611B4756" w14:textId="5F0CC96F"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shd w:val="clear" w:color="auto" w:fill="auto"/>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6</w:t>
            </w:r>
            <w:r w:rsidRPr="008225F5">
              <w:rPr>
                <w:rFonts w:ascii="Times New Roman" w:hAnsi="Times New Roman" w:cs="Times New Roman"/>
                <w:sz w:val="24"/>
                <w:szCs w:val="24"/>
              </w:rPr>
              <w:t xml:space="preserve"> (šešias) darbo dienas nuo pretenzijos gavimo dienos</w:t>
            </w:r>
          </w:p>
        </w:tc>
        <w:tc>
          <w:tcPr>
            <w:tcW w:w="2737" w:type="dxa"/>
            <w:shd w:val="clear" w:color="auto" w:fill="auto"/>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shd w:val="clear" w:color="auto" w:fill="auto"/>
            <w:tcMar>
              <w:top w:w="0" w:type="dxa"/>
              <w:left w:w="108" w:type="dxa"/>
              <w:bottom w:w="0" w:type="dxa"/>
              <w:right w:w="108" w:type="dxa"/>
            </w:tcMar>
          </w:tcPr>
          <w:p w14:paraId="75BD8F3F" w14:textId="1908BD6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42D68E3" w14:textId="4C0425C9" w:rsidR="00B17C6F" w:rsidRPr="008225F5" w:rsidRDefault="00DA1E6E" w:rsidP="000F6881">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632F2">
              <w:rPr>
                <w:rFonts w:ascii="Times New Roman" w:hAnsi="Times New Roman" w:cs="Times New Roman"/>
                <w:bCs/>
                <w:sz w:val="24"/>
                <w:szCs w:val="24"/>
              </w:rPr>
              <w:t xml:space="preserve"> (išskyrus ieškinį dėl sutarties pripažinimo negaliojančia</w:t>
            </w:r>
            <w:r>
              <w:rPr>
                <w:rFonts w:ascii="Times New Roman" w:hAnsi="Times New Roman" w:cs="Times New Roman"/>
                <w:bCs/>
                <w:sz w:val="24"/>
                <w:szCs w:val="24"/>
              </w:rPr>
              <w:t xml:space="preserve">, </w:t>
            </w:r>
            <w:r w:rsidRPr="00987E5D">
              <w:rPr>
                <w:rFonts w:ascii="Times New Roman" w:hAnsi="Times New Roman" w:cs="Times New Roman"/>
                <w:bCs/>
                <w:sz w:val="24"/>
                <w:szCs w:val="24"/>
              </w:rPr>
              <w:t>pirkimo sutarties nutraukimo ar sutartyje nustatytų sankcijų pritaikymo</w:t>
            </w:r>
            <w:r w:rsidRPr="008632F2">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tc>
        <w:tc>
          <w:tcPr>
            <w:tcW w:w="3860" w:type="dxa"/>
            <w:shd w:val="clear" w:color="auto" w:fill="auto"/>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DA1E6E">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shd w:val="clear" w:color="auto" w:fill="auto"/>
            <w:tcMar>
              <w:top w:w="0" w:type="dxa"/>
              <w:left w:w="108" w:type="dxa"/>
              <w:bottom w:w="0" w:type="dxa"/>
              <w:right w:w="108" w:type="dxa"/>
            </w:tcMar>
          </w:tcPr>
          <w:p w14:paraId="2E8A6E4C" w14:textId="00FC93B0"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shd w:val="clear" w:color="auto" w:fill="auto"/>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shd w:val="clear" w:color="auto" w:fill="auto"/>
            <w:tcMar>
              <w:top w:w="0" w:type="dxa"/>
              <w:left w:w="108" w:type="dxa"/>
              <w:bottom w:w="0" w:type="dxa"/>
              <w:right w:w="108" w:type="dxa"/>
            </w:tcMar>
          </w:tcPr>
          <w:p w14:paraId="3842E022" w14:textId="58B87EFB"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shd w:val="clear" w:color="auto" w:fill="auto"/>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1A753E">
        <w:rPr>
          <w:rFonts w:ascii="Times New Roman" w:eastAsia="Calibri" w:hAnsi="Times New Roman" w:cs="Times New Roman"/>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1897735A" w14:textId="77777777" w:rsidR="00FA0488" w:rsidRDefault="00FA0488" w:rsidP="00B17C6F">
      <w:pPr>
        <w:tabs>
          <w:tab w:val="center" w:pos="4986"/>
        </w:tabs>
        <w:rPr>
          <w:rFonts w:ascii="Times New Roman" w:eastAsia="Calibri" w:hAnsi="Times New Roman" w:cs="Times New Roman"/>
        </w:rPr>
      </w:pPr>
    </w:p>
    <w:p w14:paraId="43561B58" w14:textId="77777777" w:rsidR="00FA0488" w:rsidRDefault="00FA0488"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E52AAA">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05B7DE49" w:rsidR="00EF3F47" w:rsidRPr="00F26A70" w:rsidRDefault="00EF3F47" w:rsidP="006F076D">
            <w:pPr>
              <w:pStyle w:val="Sraopastraipa"/>
              <w:spacing w:before="60" w:after="60" w:line="257" w:lineRule="auto"/>
              <w:ind w:left="0"/>
              <w:rPr>
                <w:rFonts w:eastAsiaTheme="minorHAnsi"/>
                <w:sz w:val="24"/>
                <w:szCs w:val="24"/>
              </w:rPr>
            </w:pPr>
            <w:r w:rsidRPr="00F26A70">
              <w:rPr>
                <w:rFonts w:eastAsiaTheme="minorHAnsi"/>
                <w:sz w:val="24"/>
                <w:szCs w:val="24"/>
              </w:rPr>
              <w:t>1.1</w:t>
            </w:r>
            <w:r w:rsidR="006F076D">
              <w:rPr>
                <w:rFonts w:eastAsiaTheme="minorHAnsi"/>
                <w:sz w:val="24"/>
                <w:szCs w:val="24"/>
              </w:rPr>
              <w:t>.</w:t>
            </w:r>
            <w:r w:rsidRPr="00F26A70">
              <w:rPr>
                <w:rFonts w:eastAsiaTheme="minorHAnsi"/>
                <w:sz w:val="24"/>
                <w:szCs w:val="24"/>
              </w:rPr>
              <w:t xml:space="preserve">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F088A47" w14:textId="7D0CA10C" w:rsidR="000F63F3" w:rsidRPr="000F63F3" w:rsidRDefault="003E28FD" w:rsidP="000F63F3">
            <w:pPr>
              <w:widowControl w:val="0"/>
              <w:shd w:val="clear" w:color="auto" w:fill="FFFFFF"/>
              <w:tabs>
                <w:tab w:val="left" w:pos="851"/>
              </w:tabs>
              <w:autoSpaceDE w:val="0"/>
              <w:autoSpaceDN w:val="0"/>
              <w:adjustRightInd w:val="0"/>
              <w:rPr>
                <w:sz w:val="24"/>
                <w:szCs w:val="24"/>
              </w:rPr>
            </w:pPr>
            <w:r>
              <w:rPr>
                <w:sz w:val="24"/>
                <w:szCs w:val="24"/>
              </w:rPr>
              <w:t xml:space="preserve">1) </w:t>
            </w:r>
            <w:r w:rsidR="000F63F3" w:rsidRPr="000F63F3">
              <w:rPr>
                <w:sz w:val="24"/>
                <w:szCs w:val="24"/>
              </w:rPr>
              <w:t xml:space="preserve">Tiekėjas turi turėti bent 1 (vieną) </w:t>
            </w:r>
            <w:r w:rsidR="008D529A">
              <w:rPr>
                <w:sz w:val="24"/>
                <w:szCs w:val="24"/>
              </w:rPr>
              <w:t xml:space="preserve">už sutarties vykdymą atsakingą </w:t>
            </w:r>
            <w:r w:rsidR="000F63F3" w:rsidRPr="000F63F3">
              <w:rPr>
                <w:sz w:val="24"/>
                <w:szCs w:val="24"/>
              </w:rPr>
              <w:t xml:space="preserve">atestuotą </w:t>
            </w:r>
            <w:r w:rsidR="008D529A">
              <w:rPr>
                <w:sz w:val="24"/>
                <w:szCs w:val="24"/>
              </w:rPr>
              <w:t>ne</w:t>
            </w:r>
            <w:r w:rsidR="000F63F3" w:rsidRPr="000F63F3">
              <w:rPr>
                <w:sz w:val="24"/>
                <w:szCs w:val="24"/>
              </w:rPr>
              <w:t>ypatingo</w:t>
            </w:r>
            <w:r w:rsidR="008D529A">
              <w:rPr>
                <w:sz w:val="24"/>
                <w:szCs w:val="24"/>
              </w:rPr>
              <w:t>jo</w:t>
            </w:r>
            <w:r w:rsidR="000F63F3" w:rsidRPr="000F63F3">
              <w:rPr>
                <w:sz w:val="24"/>
                <w:szCs w:val="24"/>
              </w:rPr>
              <w:t xml:space="preserve"> statinio </w:t>
            </w:r>
            <w:r w:rsidR="000F63F3" w:rsidRPr="00905B73">
              <w:rPr>
                <w:sz w:val="24"/>
                <w:szCs w:val="24"/>
              </w:rPr>
              <w:t>statybos vadovą</w:t>
            </w:r>
            <w:r w:rsidR="000F63F3" w:rsidRPr="000F63F3">
              <w:rPr>
                <w:sz w:val="24"/>
                <w:szCs w:val="24"/>
              </w:rPr>
              <w:t xml:space="preserve"> (</w:t>
            </w:r>
            <w:r w:rsidR="003F0473" w:rsidRPr="003F0473">
              <w:rPr>
                <w:rFonts w:eastAsiaTheme="minorHAnsi"/>
                <w:i/>
                <w:iCs/>
                <w:sz w:val="24"/>
                <w:szCs w:val="24"/>
              </w:rPr>
              <w:t>statinio kategorija – neypatingasis statinys, statinių grupė</w:t>
            </w:r>
            <w:r w:rsidR="003F0473" w:rsidRPr="003F0473">
              <w:rPr>
                <w:i/>
                <w:iCs/>
                <w:color w:val="000000" w:themeColor="text1"/>
                <w:sz w:val="24"/>
                <w:szCs w:val="24"/>
              </w:rPr>
              <w:t xml:space="preserve"> - gyvenamieji pastatai, pastatų pogrupis – </w:t>
            </w:r>
            <w:r w:rsidR="003F0473" w:rsidRPr="003F0473">
              <w:rPr>
                <w:i/>
                <w:iCs/>
                <w:color w:val="000000"/>
                <w:sz w:val="24"/>
                <w:szCs w:val="24"/>
              </w:rPr>
              <w:t>trijų ir daugiau butų (daugiabučiai) pastatai</w:t>
            </w:r>
            <w:r w:rsidR="000F63F3" w:rsidRPr="008D529A">
              <w:rPr>
                <w:i/>
                <w:iCs/>
                <w:sz w:val="24"/>
                <w:szCs w:val="24"/>
              </w:rPr>
              <w:t>)</w:t>
            </w:r>
            <w:r w:rsidR="000F63F3" w:rsidRPr="000F63F3">
              <w:rPr>
                <w:sz w:val="24"/>
                <w:szCs w:val="24"/>
              </w:rPr>
              <w:t>.</w:t>
            </w:r>
          </w:p>
          <w:p w14:paraId="422ED86E" w14:textId="77777777" w:rsidR="00EF3F47" w:rsidRDefault="00EF3F47" w:rsidP="00EF3F47">
            <w:pPr>
              <w:widowControl w:val="0"/>
              <w:shd w:val="clear" w:color="auto" w:fill="FFFFFF"/>
              <w:tabs>
                <w:tab w:val="left" w:pos="851"/>
              </w:tabs>
              <w:autoSpaceDE w:val="0"/>
              <w:autoSpaceDN w:val="0"/>
              <w:adjustRightInd w:val="0"/>
              <w:rPr>
                <w:sz w:val="24"/>
                <w:szCs w:val="24"/>
              </w:rPr>
            </w:pPr>
          </w:p>
          <w:p w14:paraId="00FF2230" w14:textId="5DB6D396" w:rsidR="003E28FD" w:rsidRPr="003E28FD" w:rsidRDefault="003E28FD" w:rsidP="003E28FD">
            <w:pPr>
              <w:widowControl w:val="0"/>
              <w:shd w:val="clear" w:color="auto" w:fill="FFFFFF"/>
              <w:tabs>
                <w:tab w:val="left" w:pos="851"/>
              </w:tabs>
              <w:autoSpaceDE w:val="0"/>
              <w:autoSpaceDN w:val="0"/>
              <w:adjustRightInd w:val="0"/>
              <w:rPr>
                <w:sz w:val="24"/>
                <w:szCs w:val="24"/>
              </w:rPr>
            </w:pPr>
            <w:r w:rsidRPr="003E28FD">
              <w:rPr>
                <w:sz w:val="24"/>
                <w:szCs w:val="24"/>
              </w:rPr>
              <w:t>2) Tiekėjas turi turėti bent 1 (vieną) atestuotą neypatingo</w:t>
            </w:r>
            <w:r w:rsidR="00905B73">
              <w:rPr>
                <w:sz w:val="24"/>
                <w:szCs w:val="24"/>
              </w:rPr>
              <w:t>jo</w:t>
            </w:r>
            <w:r w:rsidRPr="003E28FD">
              <w:rPr>
                <w:sz w:val="24"/>
                <w:szCs w:val="24"/>
              </w:rPr>
              <w:t xml:space="preserve"> statinio specialiųjų statybos darbų vadovą (</w:t>
            </w:r>
            <w:r w:rsidR="003F0473" w:rsidRPr="003F0473">
              <w:rPr>
                <w:rFonts w:eastAsiaTheme="minorHAnsi"/>
                <w:i/>
                <w:iCs/>
                <w:sz w:val="24"/>
                <w:szCs w:val="24"/>
              </w:rPr>
              <w:t>statinio kategorija – neypatingasis statinys, statinių grupė</w:t>
            </w:r>
            <w:r w:rsidR="003F0473" w:rsidRPr="003F0473">
              <w:rPr>
                <w:i/>
                <w:iCs/>
                <w:color w:val="000000" w:themeColor="text1"/>
                <w:sz w:val="24"/>
                <w:szCs w:val="24"/>
              </w:rPr>
              <w:t xml:space="preserve"> - gyvenamieji pastatai, pastatų pogrupis – </w:t>
            </w:r>
            <w:r w:rsidR="003F0473" w:rsidRPr="003F0473">
              <w:rPr>
                <w:i/>
                <w:iCs/>
                <w:color w:val="000000"/>
                <w:sz w:val="24"/>
                <w:szCs w:val="24"/>
              </w:rPr>
              <w:t>trijų ir daugiau butų (daugiabučiai) pastatai</w:t>
            </w:r>
            <w:r w:rsidRPr="00905B73">
              <w:rPr>
                <w:i/>
                <w:iCs/>
                <w:sz w:val="24"/>
                <w:szCs w:val="24"/>
              </w:rPr>
              <w:t>)</w:t>
            </w:r>
            <w:r w:rsidR="00905B73">
              <w:rPr>
                <w:sz w:val="24"/>
                <w:szCs w:val="24"/>
              </w:rPr>
              <w:t xml:space="preserve"> </w:t>
            </w:r>
            <w:r w:rsidR="00913D06" w:rsidRPr="00913D06">
              <w:rPr>
                <w:i/>
                <w:iCs/>
                <w:sz w:val="24"/>
                <w:szCs w:val="24"/>
              </w:rPr>
              <w:t>šioms specialiųjų statybos darbų sritims: statinio elektros inžinerinių sistemų įrengimas; statinio nuotolinio ryšio (telekomunikacijų) inžinerinių sistemų įrengimas; statinio vandentiekio ir nuotekų šalinimo inžinerinių sistemų įrengimas; statinio šildymo, vėdinimo, oro kondicionavimo; gaisrinės saugos (signalizacijos) ir apsauginės signalizacijos inžinerinių sistemų įrengimas</w:t>
            </w:r>
            <w:r w:rsidRPr="003E28FD">
              <w:rPr>
                <w:sz w:val="24"/>
                <w:szCs w:val="24"/>
              </w:rPr>
              <w:t>.</w:t>
            </w:r>
          </w:p>
          <w:p w14:paraId="048F011E" w14:textId="77777777" w:rsidR="005C3EA9" w:rsidRDefault="005C3EA9" w:rsidP="00EF3F47">
            <w:pPr>
              <w:widowControl w:val="0"/>
              <w:shd w:val="clear" w:color="auto" w:fill="FFFFFF"/>
              <w:tabs>
                <w:tab w:val="left" w:pos="851"/>
              </w:tabs>
              <w:autoSpaceDE w:val="0"/>
              <w:autoSpaceDN w:val="0"/>
              <w:adjustRightInd w:val="0"/>
              <w:rPr>
                <w:sz w:val="24"/>
                <w:szCs w:val="24"/>
              </w:rPr>
            </w:pPr>
          </w:p>
          <w:p w14:paraId="1AE5A7E1" w14:textId="31A64075" w:rsidR="005C3EA9" w:rsidRPr="005C3EA9" w:rsidRDefault="005C3EA9" w:rsidP="00EF3F47">
            <w:pPr>
              <w:widowControl w:val="0"/>
              <w:shd w:val="clear" w:color="auto" w:fill="FFFFFF"/>
              <w:tabs>
                <w:tab w:val="left" w:pos="851"/>
              </w:tabs>
              <w:autoSpaceDE w:val="0"/>
              <w:autoSpaceDN w:val="0"/>
              <w:adjustRightInd w:val="0"/>
              <w:rPr>
                <w:sz w:val="24"/>
                <w:szCs w:val="24"/>
              </w:rPr>
            </w:pPr>
            <w:r w:rsidRPr="005C3EA9">
              <w:rPr>
                <w:b/>
                <w:bCs/>
                <w:i/>
                <w:sz w:val="24"/>
                <w:szCs w:val="24"/>
              </w:rPr>
              <w:t>Pastaba.</w:t>
            </w:r>
            <w:r w:rsidRPr="005C3EA9">
              <w:rPr>
                <w:i/>
                <w:sz w:val="24"/>
                <w:szCs w:val="24"/>
              </w:rPr>
              <w:t xml:space="preserve"> Tas pats specialistas gali būti siūlomas </w:t>
            </w:r>
            <w:r w:rsidR="008D529A">
              <w:rPr>
                <w:i/>
                <w:sz w:val="24"/>
                <w:szCs w:val="24"/>
              </w:rPr>
              <w:t>abie</w:t>
            </w:r>
            <w:r w:rsidRPr="005C3EA9">
              <w:rPr>
                <w:i/>
                <w:sz w:val="24"/>
                <w:szCs w:val="24"/>
              </w:rPr>
              <w:t>m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993B137"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w:t>
            </w:r>
            <w:r w:rsidR="00C42299">
              <w:rPr>
                <w:sz w:val="24"/>
                <w:szCs w:val="24"/>
              </w:rPr>
              <w:t>o 1)</w:t>
            </w:r>
            <w:r w:rsidR="006674E0">
              <w:rPr>
                <w:sz w:val="24"/>
                <w:szCs w:val="24"/>
              </w:rPr>
              <w:t xml:space="preserve"> ir </w:t>
            </w:r>
            <w:r w:rsidR="00C42299">
              <w:rPr>
                <w:sz w:val="24"/>
                <w:szCs w:val="24"/>
              </w:rPr>
              <w:t>2) papunkčiuose</w:t>
            </w:r>
            <w:r w:rsidRPr="00F26A70">
              <w:rPr>
                <w:sz w:val="24"/>
                <w:szCs w:val="24"/>
              </w:rPr>
              <w:t xml:space="preserv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C42299">
              <w:rPr>
                <w:i/>
                <w:sz w:val="24"/>
                <w:szCs w:val="24"/>
                <w:u w:val="single"/>
              </w:rPr>
              <w:t xml:space="preserve">dvišaliai </w:t>
            </w:r>
            <w:r w:rsidRPr="00F26A70">
              <w:rPr>
                <w:i/>
                <w:sz w:val="24"/>
                <w:szCs w:val="24"/>
              </w:rPr>
              <w:t>dokumentai, įrodantys, kad laimėjimo atveju jie bus įdarbinti.</w:t>
            </w:r>
          </w:p>
          <w:p w14:paraId="02E5D83B" w14:textId="77777777" w:rsidR="003019B9"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71E7724F" w14:textId="77777777" w:rsidR="00936E69" w:rsidRPr="00F26A70" w:rsidRDefault="00936E69" w:rsidP="003019B9">
            <w:pPr>
              <w:pStyle w:val="Sraopastraipa"/>
              <w:widowControl w:val="0"/>
              <w:shd w:val="clear" w:color="auto" w:fill="FFFFFF"/>
              <w:tabs>
                <w:tab w:val="left" w:pos="851"/>
              </w:tabs>
              <w:autoSpaceDE w:val="0"/>
              <w:autoSpaceDN w:val="0"/>
              <w:adjustRightInd w:val="0"/>
              <w:ind w:left="0"/>
              <w:rPr>
                <w:sz w:val="24"/>
                <w:szCs w:val="24"/>
              </w:rPr>
            </w:pPr>
          </w:p>
          <w:p w14:paraId="6277C681" w14:textId="4B64BABE" w:rsidR="00936E69" w:rsidRPr="000E208A" w:rsidRDefault="00936E69" w:rsidP="00936E69">
            <w:pPr>
              <w:tabs>
                <w:tab w:val="left" w:pos="720"/>
              </w:tabs>
              <w:rPr>
                <w:i/>
                <w:iCs/>
                <w:sz w:val="24"/>
                <w:szCs w:val="24"/>
              </w:rPr>
            </w:pPr>
            <w:r w:rsidRPr="006148E1">
              <w:rPr>
                <w:b/>
                <w:bCs/>
                <w:i/>
                <w:iCs/>
                <w:sz w:val="24"/>
                <w:szCs w:val="24"/>
              </w:rPr>
              <w:t>Pastaba.</w:t>
            </w:r>
            <w:r w:rsidRPr="006148E1">
              <w:rPr>
                <w:i/>
                <w:iCs/>
                <w:sz w:val="24"/>
                <w:szCs w:val="24"/>
              </w:rPr>
              <w:t xml:space="preserve"> Jei atestate yra nurodyta visa gyvenamųjų pastatų grupė (neišskirti / nenurodyti pogrupiai) arba nurodytas </w:t>
            </w:r>
            <w:r>
              <w:rPr>
                <w:i/>
                <w:sz w:val="24"/>
                <w:szCs w:val="24"/>
              </w:rPr>
              <w:t>gyvenamosios paskirties (</w:t>
            </w:r>
            <w:r w:rsidR="00F6577F" w:rsidRPr="003F0473">
              <w:rPr>
                <w:i/>
                <w:iCs/>
                <w:color w:val="000000"/>
                <w:sz w:val="24"/>
                <w:szCs w:val="24"/>
              </w:rPr>
              <w:t>trijų ir daugiau butų (daugiabučiai) pastatai</w:t>
            </w:r>
            <w:r>
              <w:rPr>
                <w:i/>
                <w:sz w:val="24"/>
                <w:szCs w:val="24"/>
              </w:rPr>
              <w:t xml:space="preserve">) </w:t>
            </w:r>
            <w:r w:rsidRPr="006148E1">
              <w:rPr>
                <w:i/>
                <w:iCs/>
                <w:sz w:val="24"/>
                <w:szCs w:val="24"/>
              </w:rPr>
              <w:t xml:space="preserve">pastatų pogrupis, atitinkantis nurodytą kvalifikacijos reikalavime – tokie atestatai yra tinkami. </w:t>
            </w: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09BDFA8F" w:rsidR="00EF3F47" w:rsidRPr="00F26A70" w:rsidRDefault="008D10C9" w:rsidP="008D10C9">
            <w:pPr>
              <w:autoSpaceDE w:val="0"/>
              <w:autoSpaceDN w:val="0"/>
              <w:adjustRightInd w:val="0"/>
              <w:rPr>
                <w:color w:val="000000"/>
                <w:sz w:val="24"/>
                <w:szCs w:val="24"/>
              </w:rPr>
            </w:pPr>
            <w:r w:rsidRPr="00F26A70">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3A4BA1F8" w14:textId="77777777" w:rsidR="0050013C" w:rsidRDefault="0050013C" w:rsidP="006F076D">
      <w:pPr>
        <w:tabs>
          <w:tab w:val="left" w:pos="720"/>
        </w:tabs>
        <w:spacing w:after="0" w:line="240" w:lineRule="auto"/>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3E698AB" w14:textId="79D7596D" w:rsidR="0050013C" w:rsidRPr="0050013C" w:rsidRDefault="00453EFE" w:rsidP="006F076D">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411"/>
        <w:gridCol w:w="3391"/>
        <w:gridCol w:w="2465"/>
      </w:tblGrid>
      <w:tr w:rsidR="00453EFE" w:rsidRPr="0050013C" w14:paraId="296D8CA7" w14:textId="77777777" w:rsidTr="0037605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33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376052">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3391"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376052" w:rsidRPr="00376052" w14:paraId="5F193518" w14:textId="77777777" w:rsidTr="00376052">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376052" w:rsidRDefault="00453EFE" w:rsidP="007860D4">
            <w:pPr>
              <w:spacing w:before="60" w:after="60" w:line="256" w:lineRule="auto"/>
              <w:jc w:val="center"/>
              <w:rPr>
                <w:rFonts w:eastAsiaTheme="minorHAnsi"/>
                <w:sz w:val="24"/>
                <w:szCs w:val="24"/>
              </w:rPr>
            </w:pPr>
            <w:r w:rsidRPr="00376052">
              <w:rPr>
                <w:rFonts w:eastAsiaTheme="minorHAnsi"/>
                <w:sz w:val="24"/>
                <w:szCs w:val="24"/>
              </w:rPr>
              <w:t>2.1.</w:t>
            </w:r>
          </w:p>
        </w:tc>
        <w:tc>
          <w:tcPr>
            <w:tcW w:w="3411" w:type="dxa"/>
            <w:tcBorders>
              <w:top w:val="single" w:sz="4" w:space="0" w:color="000000"/>
              <w:left w:val="single" w:sz="4" w:space="0" w:color="000000"/>
              <w:bottom w:val="single" w:sz="4" w:space="0" w:color="000000"/>
              <w:right w:val="single" w:sz="4" w:space="0" w:color="000000"/>
            </w:tcBorders>
          </w:tcPr>
          <w:p w14:paraId="3C32FAB9" w14:textId="7D468C6B" w:rsidR="00453EFE" w:rsidRPr="00376052" w:rsidRDefault="00EB7D82" w:rsidP="00216374">
            <w:pPr>
              <w:autoSpaceDE w:val="0"/>
              <w:autoSpaceDN w:val="0"/>
              <w:adjustRightInd w:val="0"/>
              <w:rPr>
                <w:i/>
                <w:iCs/>
                <w:sz w:val="24"/>
                <w:szCs w:val="24"/>
              </w:rPr>
            </w:pPr>
            <w:r>
              <w:rPr>
                <w:i/>
                <w:iCs/>
                <w:sz w:val="24"/>
                <w:szCs w:val="24"/>
              </w:rPr>
              <w:t>Pastatų s</w:t>
            </w:r>
            <w:r w:rsidR="00E52AAA" w:rsidRPr="00376052">
              <w:rPr>
                <w:i/>
                <w:iCs/>
                <w:sz w:val="24"/>
                <w:szCs w:val="24"/>
              </w:rPr>
              <w:t>tatybos</w:t>
            </w:r>
            <w:r w:rsidR="00892CC8" w:rsidRPr="00376052">
              <w:rPr>
                <w:i/>
                <w:iCs/>
                <w:sz w:val="24"/>
                <w:szCs w:val="24"/>
              </w:rPr>
              <w:t xml:space="preserve"> darbams </w:t>
            </w:r>
            <w:r w:rsidR="00453EFE" w:rsidRPr="00376052">
              <w:rPr>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391" w:type="dxa"/>
            <w:tcBorders>
              <w:top w:val="single" w:sz="4" w:space="0" w:color="000000"/>
              <w:left w:val="single" w:sz="4" w:space="0" w:color="000000"/>
              <w:bottom w:val="single" w:sz="4" w:space="0" w:color="000000"/>
              <w:right w:val="single" w:sz="4" w:space="0" w:color="000000"/>
            </w:tcBorders>
          </w:tcPr>
          <w:p w14:paraId="2B33E6BD" w14:textId="77777777" w:rsidR="00376052" w:rsidRPr="00376052" w:rsidRDefault="00376052" w:rsidP="00376052">
            <w:pPr>
              <w:autoSpaceDE w:val="0"/>
              <w:autoSpaceDN w:val="0"/>
              <w:adjustRightInd w:val="0"/>
              <w:rPr>
                <w:sz w:val="24"/>
                <w:szCs w:val="24"/>
              </w:rPr>
            </w:pPr>
            <w:r w:rsidRPr="00376052">
              <w:rPr>
                <w:sz w:val="24"/>
                <w:szCs w:val="24"/>
              </w:rPr>
              <w:t xml:space="preserve">Nepriklausomos įstaigos išduoto </w:t>
            </w:r>
            <w:r w:rsidRPr="00376052">
              <w:rPr>
                <w:sz w:val="24"/>
                <w:szCs w:val="24"/>
                <w:u w:val="single"/>
              </w:rPr>
              <w:t>galiojančio</w:t>
            </w:r>
            <w:r w:rsidRPr="00376052">
              <w:rPr>
                <w:sz w:val="24"/>
                <w:szCs w:val="24"/>
              </w:rPr>
              <w:t xml:space="preserve"> sertifikato, patvirtinančio, kad tiekėjas laikosi reikalaujamos aplinkos apsaugos vadybos sistemos standartų, skaitmeninė kopija.</w:t>
            </w:r>
          </w:p>
          <w:p w14:paraId="012798EF" w14:textId="77777777" w:rsidR="00376052" w:rsidRPr="00376052" w:rsidRDefault="00376052" w:rsidP="00376052">
            <w:pPr>
              <w:autoSpaceDE w:val="0"/>
              <w:autoSpaceDN w:val="0"/>
              <w:adjustRightInd w:val="0"/>
              <w:rPr>
                <w:sz w:val="24"/>
                <w:szCs w:val="24"/>
              </w:rPr>
            </w:pPr>
          </w:p>
          <w:p w14:paraId="6722CC1C" w14:textId="77777777" w:rsidR="00376052" w:rsidRPr="00376052" w:rsidRDefault="00376052" w:rsidP="00376052">
            <w:pPr>
              <w:autoSpaceDE w:val="0"/>
              <w:autoSpaceDN w:val="0"/>
              <w:adjustRightInd w:val="0"/>
              <w:rPr>
                <w:sz w:val="24"/>
                <w:szCs w:val="24"/>
              </w:rPr>
            </w:pPr>
            <w:r w:rsidRPr="00376052">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CFD2C5C" w14:textId="77777777" w:rsidR="00376052" w:rsidRPr="00376052" w:rsidRDefault="00376052" w:rsidP="00376052">
            <w:pPr>
              <w:autoSpaceDE w:val="0"/>
              <w:autoSpaceDN w:val="0"/>
              <w:adjustRightInd w:val="0"/>
              <w:rPr>
                <w:sz w:val="24"/>
                <w:szCs w:val="24"/>
              </w:rPr>
            </w:pPr>
          </w:p>
          <w:p w14:paraId="4C51B294" w14:textId="760E2176" w:rsidR="00376052" w:rsidRPr="00376052" w:rsidRDefault="00376052" w:rsidP="00376052">
            <w:pPr>
              <w:autoSpaceDE w:val="0"/>
              <w:autoSpaceDN w:val="0"/>
              <w:adjustRightInd w:val="0"/>
              <w:rPr>
                <w:sz w:val="24"/>
                <w:szCs w:val="24"/>
              </w:rPr>
            </w:pPr>
            <w:r w:rsidRPr="00376052">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53CB56C" w14:textId="77777777" w:rsidR="00376052" w:rsidRPr="00376052" w:rsidRDefault="00376052" w:rsidP="00376052">
            <w:pPr>
              <w:autoSpaceDE w:val="0"/>
              <w:autoSpaceDN w:val="0"/>
              <w:adjustRightInd w:val="0"/>
              <w:rPr>
                <w:sz w:val="24"/>
                <w:szCs w:val="24"/>
              </w:rPr>
            </w:pPr>
          </w:p>
          <w:p w14:paraId="5C15281A" w14:textId="794B7F25" w:rsidR="00376052" w:rsidRPr="00376052" w:rsidRDefault="00376052" w:rsidP="00376052">
            <w:pPr>
              <w:pStyle w:val="Style-20"/>
              <w:widowControl w:val="0"/>
              <w:snapToGrid w:val="0"/>
              <w:ind w:firstLine="13"/>
              <w:rPr>
                <w:sz w:val="24"/>
                <w:szCs w:val="24"/>
                <w:lang w:val="lt-LT"/>
              </w:rPr>
            </w:pPr>
            <w:r w:rsidRPr="00376052">
              <w:rPr>
                <w:rStyle w:val="cf01"/>
                <w:rFonts w:ascii="Times New Roman" w:hAnsi="Times New Roman" w:cs="Times New Roman"/>
                <w:sz w:val="24"/>
                <w:szCs w:val="24"/>
                <w:lang w:val="lt-LT"/>
              </w:rPr>
              <w:t>Jeigu Tiekėjas pats atitinka š</w:t>
            </w:r>
            <w:r w:rsidR="002E4220">
              <w:rPr>
                <w:rStyle w:val="cf01"/>
                <w:rFonts w:ascii="Times New Roman" w:hAnsi="Times New Roman" w:cs="Times New Roman"/>
                <w:sz w:val="24"/>
                <w:szCs w:val="24"/>
                <w:lang w:val="lt-LT"/>
              </w:rPr>
              <w:t>į</w:t>
            </w:r>
            <w:r w:rsidRPr="00376052">
              <w:rPr>
                <w:rStyle w:val="cf01"/>
                <w:rFonts w:ascii="Times New Roman" w:hAnsi="Times New Roman" w:cs="Times New Roman"/>
                <w:sz w:val="24"/>
                <w:szCs w:val="24"/>
                <w:lang w:val="lt-LT"/>
              </w:rPr>
              <w:t xml:space="preserve"> reikalavim</w:t>
            </w:r>
            <w:r w:rsidR="002E4220">
              <w:rPr>
                <w:rStyle w:val="cf01"/>
                <w:rFonts w:ascii="Times New Roman" w:hAnsi="Times New Roman" w:cs="Times New Roman"/>
                <w:sz w:val="24"/>
                <w:szCs w:val="24"/>
                <w:lang w:val="lt-LT"/>
              </w:rPr>
              <w:t>ą</w:t>
            </w:r>
            <w:r w:rsidRPr="00376052">
              <w:rPr>
                <w:rStyle w:val="cf01"/>
                <w:rFonts w:ascii="Times New Roman" w:hAnsi="Times New Roman" w:cs="Times New Roman"/>
                <w:sz w:val="24"/>
                <w:szCs w:val="24"/>
                <w:lang w:val="lt-LT"/>
              </w:rPr>
              <w:t xml:space="preserve">,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376052">
              <w:rPr>
                <w:rStyle w:val="cf11"/>
                <w:rFonts w:ascii="Times New Roman" w:hAnsi="Times New Roman" w:cs="Times New Roman"/>
                <w:color w:val="auto"/>
                <w:sz w:val="24"/>
                <w:szCs w:val="24"/>
                <w:lang w:val="lt-LT"/>
              </w:rPr>
              <w:t xml:space="preserve">tiek kiek jis (jos) taikomas (-os) atsižvelgiant į Subtiekėjo prisiimamus įsipareigojimus pirkimo sutarčiai vykdyti </w:t>
            </w:r>
            <w:r w:rsidRPr="00376052">
              <w:rPr>
                <w:rStyle w:val="cf01"/>
                <w:rFonts w:ascii="Times New Roman" w:hAnsi="Times New Roman" w:cs="Times New Roman"/>
                <w:sz w:val="24"/>
                <w:szCs w:val="24"/>
                <w:lang w:val="lt-LT"/>
              </w:rPr>
              <w:t>bei</w:t>
            </w:r>
            <w:r w:rsidRPr="00376052">
              <w:rPr>
                <w:rStyle w:val="cf11"/>
                <w:rFonts w:ascii="Times New Roman" w:hAnsi="Times New Roman" w:cs="Times New Roman"/>
                <w:color w:val="auto"/>
                <w:sz w:val="24"/>
                <w:szCs w:val="24"/>
                <w:lang w:val="lt-LT"/>
              </w:rPr>
              <w:t xml:space="preserve"> nustatyta Tiekėjo atsakomybė prižiūrėti, kad Subtiekėjas vadovautųsi Tiekėjo turimu a</w:t>
            </w:r>
            <w:r w:rsidRPr="00376052">
              <w:rPr>
                <w:rStyle w:val="cf01"/>
                <w:rFonts w:ascii="Times New Roman" w:hAnsi="Times New Roman" w:cs="Times New Roman"/>
                <w:sz w:val="24"/>
                <w:szCs w:val="24"/>
                <w:lang w:val="lt-LT"/>
              </w:rPr>
              <w:t>plinkos apsaugos vadybos standartu (ar Tiekėjo a</w:t>
            </w:r>
            <w:r w:rsidRPr="00376052">
              <w:rPr>
                <w:rStyle w:val="cf11"/>
                <w:rFonts w:ascii="Times New Roman" w:hAnsi="Times New Roman" w:cs="Times New Roman"/>
                <w:color w:val="auto"/>
                <w:sz w:val="24"/>
                <w:szCs w:val="24"/>
                <w:lang w:val="lt-LT"/>
              </w:rPr>
              <w:t xml:space="preserve">plinkos </w:t>
            </w:r>
            <w:r w:rsidRPr="00376052">
              <w:rPr>
                <w:rStyle w:val="cf01"/>
                <w:rFonts w:ascii="Times New Roman" w:hAnsi="Times New Roman" w:cs="Times New Roman"/>
                <w:sz w:val="24"/>
                <w:szCs w:val="24"/>
                <w:lang w:val="lt-LT"/>
              </w:rPr>
              <w:t>apsaugos vadybos užtikrinimo priemonėmis).</w:t>
            </w:r>
            <w:r w:rsidRPr="00376052">
              <w:rPr>
                <w:sz w:val="24"/>
                <w:szCs w:val="24"/>
                <w:lang w:val="lt-LT"/>
              </w:rPr>
              <w:t xml:space="preserve"> </w:t>
            </w:r>
          </w:p>
          <w:p w14:paraId="106C70EC" w14:textId="77777777" w:rsidR="00376052" w:rsidRPr="00376052" w:rsidRDefault="00376052" w:rsidP="00F47C9F">
            <w:pPr>
              <w:autoSpaceDE w:val="0"/>
              <w:autoSpaceDN w:val="0"/>
              <w:adjustRightInd w:val="0"/>
              <w:rPr>
                <w:sz w:val="24"/>
                <w:szCs w:val="24"/>
              </w:rPr>
            </w:pPr>
          </w:p>
          <w:p w14:paraId="5D60380F" w14:textId="76B4C813" w:rsidR="00AF4B03" w:rsidRPr="00376052" w:rsidRDefault="00AF4B03" w:rsidP="00F47C9F">
            <w:pPr>
              <w:autoSpaceDE w:val="0"/>
              <w:autoSpaceDN w:val="0"/>
              <w:adjustRightInd w:val="0"/>
              <w:rPr>
                <w:sz w:val="24"/>
                <w:szCs w:val="24"/>
              </w:rPr>
            </w:pPr>
            <w:r w:rsidRPr="0037605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5EE0E906" w14:textId="77777777" w:rsidR="00453EFE" w:rsidRPr="00376052" w:rsidRDefault="00453EFE" w:rsidP="007860D4">
            <w:pPr>
              <w:autoSpaceDE w:val="0"/>
              <w:autoSpaceDN w:val="0"/>
              <w:adjustRightInd w:val="0"/>
              <w:rPr>
                <w:rFonts w:eastAsia="Calibri"/>
                <w:sz w:val="24"/>
                <w:szCs w:val="24"/>
                <w:lang w:eastAsia="en-US"/>
              </w:rPr>
            </w:pPr>
            <w:r w:rsidRPr="00376052">
              <w:rPr>
                <w:rFonts w:eastAsia="Calibri"/>
                <w:b/>
                <w:bCs/>
                <w:sz w:val="24"/>
                <w:szCs w:val="24"/>
                <w:lang w:eastAsia="en-US"/>
              </w:rPr>
              <w:t>Pastaba</w:t>
            </w:r>
            <w:r w:rsidRPr="00376052">
              <w:rPr>
                <w:rFonts w:eastAsia="Calibri"/>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376052" w:rsidRDefault="00453EFE" w:rsidP="007860D4">
            <w:pPr>
              <w:autoSpaceDE w:val="0"/>
              <w:autoSpaceDN w:val="0"/>
              <w:adjustRightInd w:val="0"/>
              <w:rPr>
                <w:sz w:val="24"/>
                <w:szCs w:val="24"/>
              </w:rPr>
            </w:pPr>
          </w:p>
        </w:tc>
      </w:tr>
    </w:tbl>
    <w:p w14:paraId="47B5A72B" w14:textId="77777777" w:rsidR="007F18E7"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7A671395" w14:textId="77777777" w:rsidR="00EF3F47" w:rsidRPr="00FF22B7" w:rsidRDefault="00EF3F47" w:rsidP="00B17C6F">
      <w:pPr>
        <w:tabs>
          <w:tab w:val="center" w:pos="4986"/>
        </w:tabs>
        <w:rPr>
          <w:rFonts w:ascii="Times New Roman" w:eastAsia="Calibri" w:hAnsi="Times New Roman" w:cs="Times New Roman"/>
        </w:rPr>
      </w:pPr>
    </w:p>
    <w:sectPr w:rsidR="00EF3F4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F479" w14:textId="77777777" w:rsidR="00020EF0" w:rsidRDefault="00020EF0" w:rsidP="00D05666">
      <w:r>
        <w:separator/>
      </w:r>
    </w:p>
  </w:endnote>
  <w:endnote w:type="continuationSeparator" w:id="0">
    <w:p w14:paraId="0E3EFA3D" w14:textId="77777777" w:rsidR="00020EF0" w:rsidRDefault="00020EF0" w:rsidP="00D05666">
      <w:r>
        <w:continuationSeparator/>
      </w:r>
    </w:p>
  </w:endnote>
  <w:endnote w:type="continuationNotice" w:id="1">
    <w:p w14:paraId="67471E40" w14:textId="77777777" w:rsidR="00020EF0" w:rsidRDefault="00020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EE023B">
          <w:rPr>
            <w:rFonts w:ascii="Times New Roman" w:hAnsi="Times New Roman" w:cs="Times New Roman"/>
            <w:noProof/>
            <w:sz w:val="24"/>
            <w:szCs w:val="24"/>
          </w:rPr>
          <w:t>14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FF65" w14:textId="77777777" w:rsidR="00020EF0" w:rsidRDefault="00020EF0" w:rsidP="00D05666">
      <w:r>
        <w:separator/>
      </w:r>
    </w:p>
  </w:footnote>
  <w:footnote w:type="continuationSeparator" w:id="0">
    <w:p w14:paraId="3998B6DB" w14:textId="77777777" w:rsidR="00020EF0" w:rsidRDefault="00020EF0" w:rsidP="00D05666">
      <w:r>
        <w:continuationSeparator/>
      </w:r>
    </w:p>
  </w:footnote>
  <w:footnote w:type="continuationNotice" w:id="1">
    <w:p w14:paraId="013DB80B" w14:textId="77777777" w:rsidR="00020EF0" w:rsidRDefault="00020EF0">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9"/>
  </w:num>
  <w:num w:numId="4" w16cid:durableId="1942369504">
    <w:abstractNumId w:val="11"/>
  </w:num>
  <w:num w:numId="5" w16cid:durableId="1587154229">
    <w:abstractNumId w:val="8"/>
  </w:num>
  <w:num w:numId="6" w16cid:durableId="2095854794">
    <w:abstractNumId w:val="16"/>
  </w:num>
  <w:num w:numId="7" w16cid:durableId="1171409479">
    <w:abstractNumId w:val="14"/>
  </w:num>
  <w:num w:numId="8" w16cid:durableId="1753579461">
    <w:abstractNumId w:val="0"/>
  </w:num>
  <w:num w:numId="9" w16cid:durableId="2106339447">
    <w:abstractNumId w:val="15"/>
  </w:num>
  <w:num w:numId="10" w16cid:durableId="791442609">
    <w:abstractNumId w:val="13"/>
  </w:num>
  <w:num w:numId="11" w16cid:durableId="942298313">
    <w:abstractNumId w:val="10"/>
  </w:num>
  <w:num w:numId="12" w16cid:durableId="196092404">
    <w:abstractNumId w:val="5"/>
  </w:num>
  <w:num w:numId="13" w16cid:durableId="2138528455">
    <w:abstractNumId w:val="7"/>
  </w:num>
  <w:num w:numId="14" w16cid:durableId="135414458">
    <w:abstractNumId w:val="12"/>
  </w:num>
  <w:num w:numId="15" w16cid:durableId="1759330895">
    <w:abstractNumId w:val="2"/>
  </w:num>
  <w:num w:numId="16" w16cid:durableId="1578441333">
    <w:abstractNumId w:val="3"/>
  </w:num>
  <w:num w:numId="17" w16cid:durableId="592393717">
    <w:abstractNumId w:val="6"/>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EE"/>
    <w:rsid w:val="00020284"/>
    <w:rsid w:val="000206C9"/>
    <w:rsid w:val="00020EF0"/>
    <w:rsid w:val="00020FD4"/>
    <w:rsid w:val="0002146D"/>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2B7B"/>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152"/>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4E3C"/>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26"/>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B6D"/>
    <w:rsid w:val="00101C48"/>
    <w:rsid w:val="00101DB0"/>
    <w:rsid w:val="0010270D"/>
    <w:rsid w:val="00102D1D"/>
    <w:rsid w:val="001032F8"/>
    <w:rsid w:val="00103532"/>
    <w:rsid w:val="00103779"/>
    <w:rsid w:val="001045A6"/>
    <w:rsid w:val="0010505E"/>
    <w:rsid w:val="001059F7"/>
    <w:rsid w:val="00105FA3"/>
    <w:rsid w:val="00106239"/>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88E"/>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6ADC"/>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A7B63"/>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3A5"/>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0B"/>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220"/>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30E"/>
    <w:rsid w:val="003025DB"/>
    <w:rsid w:val="0030313E"/>
    <w:rsid w:val="00303C2A"/>
    <w:rsid w:val="00303D02"/>
    <w:rsid w:val="00303FDB"/>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6A50"/>
    <w:rsid w:val="003671C3"/>
    <w:rsid w:val="00370489"/>
    <w:rsid w:val="00370682"/>
    <w:rsid w:val="00370D88"/>
    <w:rsid w:val="003713E4"/>
    <w:rsid w:val="00371433"/>
    <w:rsid w:val="003725A5"/>
    <w:rsid w:val="00373245"/>
    <w:rsid w:val="00373C97"/>
    <w:rsid w:val="003741D5"/>
    <w:rsid w:val="00374529"/>
    <w:rsid w:val="00374650"/>
    <w:rsid w:val="00374A04"/>
    <w:rsid w:val="00375417"/>
    <w:rsid w:val="0037545E"/>
    <w:rsid w:val="003754D9"/>
    <w:rsid w:val="00375B68"/>
    <w:rsid w:val="00376052"/>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395"/>
    <w:rsid w:val="003835F5"/>
    <w:rsid w:val="003838DF"/>
    <w:rsid w:val="00383EF2"/>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B41"/>
    <w:rsid w:val="003E1D80"/>
    <w:rsid w:val="003E2280"/>
    <w:rsid w:val="003E23F7"/>
    <w:rsid w:val="003E2796"/>
    <w:rsid w:val="003E28FD"/>
    <w:rsid w:val="003E4314"/>
    <w:rsid w:val="003E436D"/>
    <w:rsid w:val="003E4AC7"/>
    <w:rsid w:val="003E4DB9"/>
    <w:rsid w:val="003E51C1"/>
    <w:rsid w:val="003E6626"/>
    <w:rsid w:val="003E664F"/>
    <w:rsid w:val="003E713F"/>
    <w:rsid w:val="003E7F39"/>
    <w:rsid w:val="003F0473"/>
    <w:rsid w:val="003F084C"/>
    <w:rsid w:val="003F092C"/>
    <w:rsid w:val="003F0DA7"/>
    <w:rsid w:val="003F139A"/>
    <w:rsid w:val="003F14C3"/>
    <w:rsid w:val="003F1531"/>
    <w:rsid w:val="003F18FD"/>
    <w:rsid w:val="003F1CE4"/>
    <w:rsid w:val="003F1D78"/>
    <w:rsid w:val="003F1F79"/>
    <w:rsid w:val="003F2587"/>
    <w:rsid w:val="003F25CB"/>
    <w:rsid w:val="003F338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4D"/>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21"/>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9C5"/>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7C"/>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1E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3E"/>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97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1AF"/>
    <w:rsid w:val="005E13FF"/>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D7A"/>
    <w:rsid w:val="00622EF5"/>
    <w:rsid w:val="00623F37"/>
    <w:rsid w:val="00623F56"/>
    <w:rsid w:val="006242E9"/>
    <w:rsid w:val="00624BDE"/>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67"/>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09B"/>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9D8"/>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36A"/>
    <w:rsid w:val="006C5611"/>
    <w:rsid w:val="006C571E"/>
    <w:rsid w:val="006C5D8A"/>
    <w:rsid w:val="006C613D"/>
    <w:rsid w:val="006C6272"/>
    <w:rsid w:val="006C63B5"/>
    <w:rsid w:val="006C67DC"/>
    <w:rsid w:val="006C6DA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076D"/>
    <w:rsid w:val="006F1EB4"/>
    <w:rsid w:val="006F2478"/>
    <w:rsid w:val="006F2C78"/>
    <w:rsid w:val="006F2F71"/>
    <w:rsid w:val="006F34FA"/>
    <w:rsid w:val="006F4380"/>
    <w:rsid w:val="006F506C"/>
    <w:rsid w:val="006F5B33"/>
    <w:rsid w:val="006F631C"/>
    <w:rsid w:val="006F6DAA"/>
    <w:rsid w:val="006F7115"/>
    <w:rsid w:val="007004B5"/>
    <w:rsid w:val="00701093"/>
    <w:rsid w:val="007012E7"/>
    <w:rsid w:val="00701577"/>
    <w:rsid w:val="0070177A"/>
    <w:rsid w:val="00701C81"/>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1C8E"/>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29A"/>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73"/>
    <w:rsid w:val="00905BA8"/>
    <w:rsid w:val="00905C8B"/>
    <w:rsid w:val="009079D3"/>
    <w:rsid w:val="00910C39"/>
    <w:rsid w:val="00911B90"/>
    <w:rsid w:val="00911C54"/>
    <w:rsid w:val="009122A7"/>
    <w:rsid w:val="00912795"/>
    <w:rsid w:val="00913029"/>
    <w:rsid w:val="00913D06"/>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6E69"/>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9"/>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4CF5"/>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651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6893"/>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1A"/>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8B2"/>
    <w:rsid w:val="00AA7C0D"/>
    <w:rsid w:val="00AA7DD1"/>
    <w:rsid w:val="00AB1754"/>
    <w:rsid w:val="00AB1EF3"/>
    <w:rsid w:val="00AB2DB9"/>
    <w:rsid w:val="00AB2E78"/>
    <w:rsid w:val="00AB2FA0"/>
    <w:rsid w:val="00AB3630"/>
    <w:rsid w:val="00AB3B35"/>
    <w:rsid w:val="00AB3B5E"/>
    <w:rsid w:val="00AB3EA4"/>
    <w:rsid w:val="00AB48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6CBF"/>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02"/>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7E7"/>
    <w:rsid w:val="00B93866"/>
    <w:rsid w:val="00B93A46"/>
    <w:rsid w:val="00B944B8"/>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BE2"/>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2F4"/>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23"/>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6A2A"/>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870"/>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583"/>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8AC"/>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6D"/>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50E0"/>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AAA"/>
    <w:rsid w:val="00E52B67"/>
    <w:rsid w:val="00E53CA2"/>
    <w:rsid w:val="00E53E12"/>
    <w:rsid w:val="00E54362"/>
    <w:rsid w:val="00E54BE2"/>
    <w:rsid w:val="00E54E54"/>
    <w:rsid w:val="00E54F37"/>
    <w:rsid w:val="00E55461"/>
    <w:rsid w:val="00E55E1A"/>
    <w:rsid w:val="00E56BA8"/>
    <w:rsid w:val="00E57702"/>
    <w:rsid w:val="00E577C7"/>
    <w:rsid w:val="00E6008D"/>
    <w:rsid w:val="00E6084D"/>
    <w:rsid w:val="00E60B06"/>
    <w:rsid w:val="00E60C92"/>
    <w:rsid w:val="00E61D90"/>
    <w:rsid w:val="00E62706"/>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51F"/>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D82"/>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8E6"/>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77F"/>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488"/>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ragraph">
    <w:name w:val="paragraph"/>
    <w:basedOn w:val="prastasis"/>
    <w:rsid w:val="00376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14396</Words>
  <Characters>8206</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7. Pasiūlymo galiojimo užtikrinimas</vt:lpstr>
      <vt:lpstr>8. Elektroninis aukcionas</vt:lpstr>
      <vt:lpstr>9. Pasiūlymų vertinimas</vt:lpstr>
      <vt:lpstr>10. Sutarties sudarymas</vt:lpstr>
      <vt:lpstr>Pirkimo sąlygų 1 priedas „Terminai“</vt:lpstr>
      <vt:lpstr>    Pirkimo sąlygų 4 priedas „Tiekėjų kvalifikacijos reikalavimai ir reikalaujami ko</vt:lpstr>
    </vt:vector>
  </TitlesOfParts>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Justina Balaišienė</cp:lastModifiedBy>
  <cp:revision>3</cp:revision>
  <dcterms:created xsi:type="dcterms:W3CDTF">2025-07-01T13:42:00Z</dcterms:created>
  <dcterms:modified xsi:type="dcterms:W3CDTF">2025-07-02T06:19:00Z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