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E895" w14:textId="789D7371" w:rsidR="00B84354" w:rsidRPr="00B03993" w:rsidRDefault="00B84354" w:rsidP="00B84354">
      <w:pPr>
        <w:jc w:val="center"/>
        <w:rPr>
          <w:rFonts w:ascii="Times New Roman" w:hAnsi="Times New Roman" w:cs="Times New Roman"/>
          <w:b/>
          <w:bCs/>
          <w:sz w:val="28"/>
          <w:szCs w:val="28"/>
        </w:rPr>
      </w:pPr>
      <w:r w:rsidRPr="00B03993">
        <w:rPr>
          <w:rFonts w:ascii="Times New Roman" w:hAnsi="Times New Roman" w:cs="Times New Roman"/>
          <w:b/>
          <w:bCs/>
          <w:sz w:val="28"/>
          <w:szCs w:val="28"/>
        </w:rPr>
        <w:t>TECHNINĖ SPECIFIKACIJA</w:t>
      </w:r>
    </w:p>
    <w:p w14:paraId="359BB80B" w14:textId="1878137F" w:rsidR="00B84354" w:rsidRPr="00B03993" w:rsidRDefault="00561108" w:rsidP="001075C3">
      <w:pPr>
        <w:jc w:val="center"/>
        <w:rPr>
          <w:rFonts w:ascii="Times New Roman" w:hAnsi="Times New Roman" w:cs="Times New Roman"/>
          <w:b/>
          <w:bCs/>
          <w:sz w:val="24"/>
          <w:szCs w:val="24"/>
        </w:rPr>
      </w:pPr>
      <w:r w:rsidRPr="00B03993">
        <w:rPr>
          <w:rFonts w:ascii="Times New Roman" w:hAnsi="Times New Roman" w:cs="Times New Roman"/>
          <w:b/>
          <w:bCs/>
          <w:sz w:val="24"/>
          <w:szCs w:val="24"/>
        </w:rPr>
        <w:t>BŪGNINIO</w:t>
      </w:r>
      <w:r w:rsidR="00B72EFD">
        <w:rPr>
          <w:rFonts w:ascii="Times New Roman" w:hAnsi="Times New Roman" w:cs="Times New Roman"/>
          <w:b/>
          <w:bCs/>
          <w:sz w:val="24"/>
          <w:szCs w:val="24"/>
        </w:rPr>
        <w:t xml:space="preserve"> </w:t>
      </w:r>
      <w:r w:rsidR="001A3372" w:rsidRPr="00B72EFD">
        <w:rPr>
          <w:rFonts w:ascii="Times New Roman" w:hAnsi="Times New Roman" w:cs="Times New Roman"/>
          <w:b/>
          <w:bCs/>
          <w:sz w:val="24"/>
          <w:szCs w:val="24"/>
        </w:rPr>
        <w:t xml:space="preserve">(ANGL. </w:t>
      </w:r>
      <w:r w:rsidR="001A3372">
        <w:rPr>
          <w:rFonts w:ascii="Times New Roman" w:hAnsi="Times New Roman" w:cs="Times New Roman"/>
          <w:b/>
          <w:bCs/>
          <w:sz w:val="24"/>
          <w:szCs w:val="24"/>
        </w:rPr>
        <w:t>P</w:t>
      </w:r>
      <w:r w:rsidR="001A3372" w:rsidRPr="00B72EFD">
        <w:rPr>
          <w:rFonts w:ascii="Times New Roman" w:hAnsi="Times New Roman" w:cs="Times New Roman"/>
          <w:b/>
          <w:bCs/>
          <w:sz w:val="24"/>
          <w:szCs w:val="24"/>
        </w:rPr>
        <w:t>ILEWIND)</w:t>
      </w:r>
      <w:r w:rsidR="001A3372" w:rsidRPr="00B03993">
        <w:rPr>
          <w:rFonts w:ascii="Times New Roman" w:hAnsi="Times New Roman" w:cs="Times New Roman"/>
          <w:b/>
          <w:bCs/>
          <w:sz w:val="24"/>
          <w:szCs w:val="24"/>
        </w:rPr>
        <w:t xml:space="preserve"> </w:t>
      </w:r>
      <w:r w:rsidRPr="00B03993">
        <w:rPr>
          <w:rFonts w:ascii="Times New Roman" w:hAnsi="Times New Roman" w:cs="Times New Roman"/>
          <w:b/>
          <w:bCs/>
          <w:sz w:val="24"/>
          <w:szCs w:val="24"/>
        </w:rPr>
        <w:t>TROSINIO KĖLIMO MECHANIZMO KOMPLEKTAS, SKIRTAS SCENOS DEKORACIJŲ ŠTANGŲ KILNOJIMUI</w:t>
      </w:r>
    </w:p>
    <w:p w14:paraId="1B0AA661" w14:textId="77777777" w:rsidR="00826309" w:rsidRPr="00B03993" w:rsidRDefault="00826309" w:rsidP="00826309">
      <w:pPr>
        <w:spacing w:after="0"/>
        <w:jc w:val="center"/>
        <w:rPr>
          <w:rFonts w:ascii="Times New Roman" w:hAnsi="Times New Roman" w:cs="Times New Roman"/>
          <w:b/>
          <w:bCs/>
          <w:sz w:val="24"/>
          <w:szCs w:val="24"/>
        </w:rPr>
      </w:pPr>
    </w:p>
    <w:p w14:paraId="11137521" w14:textId="5F0F912B" w:rsidR="005D0B6E" w:rsidRDefault="00F47A43" w:rsidP="005D0B6E">
      <w:pPr>
        <w:jc w:val="center"/>
        <w:rPr>
          <w:rFonts w:ascii="Times New Roman" w:hAnsi="Times New Roman" w:cs="Times New Roman"/>
          <w:b/>
          <w:bCs/>
          <w:sz w:val="24"/>
          <w:szCs w:val="24"/>
        </w:rPr>
      </w:pPr>
      <w:r w:rsidRPr="00B03993">
        <w:rPr>
          <w:rFonts w:ascii="Times New Roman" w:hAnsi="Times New Roman" w:cs="Times New Roman"/>
          <w:b/>
          <w:bCs/>
          <w:sz w:val="24"/>
          <w:szCs w:val="24"/>
        </w:rPr>
        <w:t>BENDROSIOS NUOSTATOS</w:t>
      </w:r>
    </w:p>
    <w:p w14:paraId="734101F9" w14:textId="47899185" w:rsidR="0051570A" w:rsidRPr="0051570A" w:rsidRDefault="0051570A" w:rsidP="0051570A">
      <w:pPr>
        <w:spacing w:after="0"/>
        <w:ind w:firstLine="720"/>
        <w:jc w:val="both"/>
        <w:rPr>
          <w:rFonts w:ascii="Times New Roman" w:eastAsia="Times New Roman" w:hAnsi="Times New Roman" w:cs="Times New Roman"/>
          <w:bCs/>
          <w:sz w:val="24"/>
          <w:szCs w:val="24"/>
        </w:rPr>
      </w:pPr>
      <w:r w:rsidRPr="005625C1">
        <w:rPr>
          <w:rFonts w:ascii="Times New Roman" w:hAnsi="Times New Roman" w:cs="Times New Roman"/>
          <w:sz w:val="24"/>
          <w:szCs w:val="24"/>
        </w:rPr>
        <w:t xml:space="preserve">Perkančioji organizacija perka scenos kėlimo mechanizmų sistemą (toliau – įranga). Pirkimas apima įrangos pristatymą, surinkimą, sumontavimą, instaliavimą, paleidimą, derinimą, personalo apmokymą, Įranga turi būti pristatyta, surinkta, sumontuota, instaliuota, paleista, suderinta ir apmokytas Pirkėjo personalas dirbti su įranga </w:t>
      </w:r>
      <w:r w:rsidRPr="005625C1">
        <w:rPr>
          <w:rFonts w:ascii="Times New Roman" w:hAnsi="Times New Roman" w:cs="Times New Roman"/>
          <w:bCs/>
          <w:sz w:val="24"/>
          <w:szCs w:val="24"/>
        </w:rPr>
        <w:t>ne vėliau iki 2025 m. gruodžio 1 d.,</w:t>
      </w:r>
      <w:r w:rsidRPr="005625C1">
        <w:rPr>
          <w:rFonts w:ascii="Times New Roman" w:hAnsi="Times New Roman" w:cs="Times New Roman"/>
          <w:color w:val="000000"/>
          <w:sz w:val="24"/>
          <w:szCs w:val="24"/>
        </w:rPr>
        <w:t xml:space="preserve">  adresu Taikos pr.</w:t>
      </w:r>
      <w:r>
        <w:rPr>
          <w:rFonts w:ascii="Times New Roman" w:hAnsi="Times New Roman" w:cs="Times New Roman"/>
          <w:color w:val="000000"/>
          <w:sz w:val="24"/>
          <w:szCs w:val="24"/>
        </w:rPr>
        <w:t xml:space="preserve"> 70</w:t>
      </w:r>
      <w:r w:rsidRPr="005625C1">
        <w:rPr>
          <w:rFonts w:ascii="Times New Roman" w:hAnsi="Times New Roman" w:cs="Times New Roman"/>
          <w:color w:val="000000"/>
          <w:sz w:val="24"/>
          <w:szCs w:val="24"/>
        </w:rPr>
        <w:t>, Klaipėda</w:t>
      </w:r>
      <w:r w:rsidRPr="005625C1">
        <w:rPr>
          <w:rFonts w:ascii="Times New Roman" w:hAnsi="Times New Roman" w:cs="Times New Roman"/>
          <w:sz w:val="24"/>
          <w:szCs w:val="24"/>
        </w:rPr>
        <w:t xml:space="preserve">. </w:t>
      </w:r>
      <w:r w:rsidRPr="005625C1">
        <w:rPr>
          <w:rFonts w:ascii="Times New Roman" w:eastAsia="Times New Roman" w:hAnsi="Times New Roman" w:cs="Times New Roman"/>
          <w:bCs/>
          <w:sz w:val="24"/>
          <w:szCs w:val="24"/>
        </w:rPr>
        <w:t xml:space="preserve">Tiekėjas įsipareigoja apmokyti Perkančiosios organizacijos personalą (ne mažiau kaip </w:t>
      </w:r>
      <w:r w:rsidRPr="005625C1">
        <w:rPr>
          <w:rFonts w:ascii="Times New Roman" w:eastAsia="Times New Roman" w:hAnsi="Times New Roman" w:cs="Times New Roman"/>
          <w:sz w:val="24"/>
          <w:szCs w:val="24"/>
        </w:rPr>
        <w:t>3</w:t>
      </w:r>
      <w:r w:rsidRPr="005625C1">
        <w:rPr>
          <w:rFonts w:ascii="Times New Roman" w:eastAsia="Times New Roman" w:hAnsi="Times New Roman" w:cs="Times New Roman"/>
          <w:bCs/>
          <w:sz w:val="24"/>
          <w:szCs w:val="24"/>
        </w:rPr>
        <w:t xml:space="preserve"> asmenis) </w:t>
      </w:r>
      <w:r w:rsidRPr="005625C1">
        <w:rPr>
          <w:rFonts w:ascii="Times New Roman" w:hAnsi="Times New Roman" w:cs="Times New Roman"/>
          <w:sz w:val="24"/>
          <w:szCs w:val="24"/>
        </w:rPr>
        <w:t xml:space="preserve">naudotis visomis įrangos funkcijomis dėl kurių darbuotojams kils klausimų. </w:t>
      </w:r>
      <w:r w:rsidRPr="005625C1">
        <w:rPr>
          <w:rFonts w:ascii="Times New Roman" w:eastAsia="Times New Roman" w:hAnsi="Times New Roman" w:cs="Times New Roman"/>
          <w:bCs/>
          <w:sz w:val="24"/>
          <w:szCs w:val="24"/>
        </w:rPr>
        <w:t xml:space="preserve">Mokymai turi vykti </w:t>
      </w:r>
      <w:r w:rsidRPr="005625C1">
        <w:rPr>
          <w:rFonts w:ascii="Times New Roman" w:eastAsia="Times New Roman" w:hAnsi="Times New Roman" w:cs="Times New Roman"/>
          <w:sz w:val="24"/>
          <w:szCs w:val="24"/>
        </w:rPr>
        <w:t>lietuvių kalba</w:t>
      </w:r>
      <w:r w:rsidRPr="005625C1">
        <w:rPr>
          <w:rFonts w:ascii="Times New Roman" w:eastAsia="Times New Roman" w:hAnsi="Times New Roman" w:cs="Times New Roman"/>
          <w:bCs/>
          <w:sz w:val="24"/>
          <w:szCs w:val="24"/>
        </w:rPr>
        <w:t>, mokymų trukmė – ne mažiau 8 val. pagal iš anksto suderintą grafiką.</w:t>
      </w:r>
    </w:p>
    <w:p w14:paraId="02FFED7F" w14:textId="622BFB32" w:rsidR="005D0B6E" w:rsidRDefault="00F425E7" w:rsidP="0051570A">
      <w:pPr>
        <w:spacing w:after="0"/>
        <w:ind w:firstLine="720"/>
        <w:jc w:val="both"/>
        <w:rPr>
          <w:rFonts w:ascii="Times New Roman" w:hAnsi="Times New Roman" w:cs="Times New Roman"/>
          <w:sz w:val="24"/>
          <w:szCs w:val="24"/>
        </w:rPr>
      </w:pPr>
      <w:r w:rsidRPr="005625C1">
        <w:rPr>
          <w:rFonts w:ascii="Times New Roman" w:hAnsi="Times New Roman" w:cs="Times New Roman"/>
          <w:sz w:val="24"/>
          <w:szCs w:val="24"/>
        </w:rPr>
        <w:t>Atliekamas žaliasis pirkimas. Pirkimas vykdomas vadovaujantis Aprašo</w:t>
      </w:r>
      <w:r w:rsidR="005D0B6E">
        <w:rPr>
          <w:rFonts w:ascii="Times New Roman" w:hAnsi="Times New Roman" w:cs="Times New Roman"/>
          <w:sz w:val="24"/>
          <w:szCs w:val="24"/>
        </w:rPr>
        <w:t>:</w:t>
      </w:r>
    </w:p>
    <w:p w14:paraId="48B0FB3B" w14:textId="6F400AAC" w:rsidR="005D0B6E" w:rsidRDefault="00F425E7" w:rsidP="0051570A">
      <w:pPr>
        <w:spacing w:after="0"/>
        <w:ind w:firstLine="720"/>
        <w:jc w:val="both"/>
        <w:rPr>
          <w:rFonts w:ascii="Times New Roman" w:hAnsi="Times New Roman" w:cs="Times New Roman"/>
          <w:b/>
          <w:bCs/>
          <w:sz w:val="24"/>
          <w:szCs w:val="24"/>
        </w:rPr>
      </w:pPr>
      <w:r w:rsidRPr="005625C1">
        <w:rPr>
          <w:rFonts w:ascii="Times New Roman" w:hAnsi="Times New Roman" w:cs="Times New Roman"/>
          <w:sz w:val="24"/>
          <w:szCs w:val="24"/>
        </w:rPr>
        <w:t xml:space="preserve"> 4.4.4.4 p. siekiant, kad prekės būtų tvirtos, ilgaamžės, funkcionalios, jos ar jų sudedamosios dalys tiktų naudoti daug kartų ir (ar) būtų lengvai pataisomos, ir (ar) pakeičiamos, Perkančioji organizacija savarankiškai nustatė aplinkos apsaugos kriterijų: </w:t>
      </w:r>
      <w:r w:rsidRPr="005625C1">
        <w:rPr>
          <w:rFonts w:ascii="Times New Roman" w:hAnsi="Times New Roman" w:cs="Times New Roman"/>
          <w:b/>
          <w:bCs/>
          <w:sz w:val="24"/>
          <w:szCs w:val="24"/>
        </w:rPr>
        <w:t xml:space="preserve">Tiekėjas turi suteikti ilgesnę nei standartinę garantiją t. y. ne mažesnę nei 5 metai. </w:t>
      </w:r>
      <w:r w:rsidRPr="005625C1">
        <w:rPr>
          <w:rFonts w:ascii="Times New Roman" w:hAnsi="Times New Roman" w:cs="Times New Roman"/>
          <w:b/>
          <w:bCs/>
          <w:sz w:val="24"/>
          <w:szCs w:val="24"/>
          <w:u w:val="single"/>
        </w:rPr>
        <w:t xml:space="preserve">Tiekėjo garantijos suteikimas nurodomas/patvirtinamas kartu su pasiūlymu pateikiant užpildytą techninę specifikaciją ir </w:t>
      </w:r>
      <w:r w:rsidRPr="00926677">
        <w:rPr>
          <w:rFonts w:ascii="Times New Roman" w:hAnsi="Times New Roman" w:cs="Times New Roman"/>
          <w:b/>
          <w:bCs/>
          <w:color w:val="000000" w:themeColor="text1"/>
          <w:sz w:val="24"/>
          <w:szCs w:val="24"/>
          <w:u w:val="single"/>
        </w:rPr>
        <w:t xml:space="preserve">pateikiant garantijos suteikimą patvirtinančius dokumentus </w:t>
      </w:r>
      <w:r w:rsidRPr="00926677">
        <w:rPr>
          <w:rFonts w:ascii="Times New Roman" w:hAnsi="Times New Roman" w:cs="Times New Roman"/>
          <w:iCs/>
          <w:color w:val="000000" w:themeColor="text1"/>
          <w:sz w:val="24"/>
          <w:szCs w:val="24"/>
        </w:rPr>
        <w:t>pvz</w:t>
      </w:r>
      <w:r w:rsidRPr="00E91DD8">
        <w:rPr>
          <w:rFonts w:ascii="Times New Roman" w:hAnsi="Times New Roman" w:cs="Times New Roman"/>
          <w:iCs/>
          <w:sz w:val="24"/>
          <w:szCs w:val="24"/>
        </w:rPr>
        <w:t>. laisvos formos gamintojo / importuotojo /tiekėjo deklaracija</w:t>
      </w:r>
      <w:r w:rsidR="00926677">
        <w:rPr>
          <w:rFonts w:ascii="Times New Roman" w:hAnsi="Times New Roman" w:cs="Times New Roman"/>
          <w:iCs/>
          <w:sz w:val="24"/>
          <w:szCs w:val="24"/>
        </w:rPr>
        <w:t>.</w:t>
      </w:r>
      <w:r w:rsidRPr="0090095E">
        <w:rPr>
          <w:rFonts w:ascii="Times New Roman" w:hAnsi="Times New Roman" w:cs="Times New Roman"/>
          <w:b/>
          <w:bCs/>
          <w:color w:val="FF0000"/>
          <w:sz w:val="24"/>
          <w:szCs w:val="24"/>
        </w:rPr>
        <w:t xml:space="preserve"> </w:t>
      </w:r>
    </w:p>
    <w:p w14:paraId="3C0696AF" w14:textId="56B2996E" w:rsidR="005D0B6E" w:rsidRPr="005D0B6E" w:rsidRDefault="005D0B6E" w:rsidP="0051570A">
      <w:pPr>
        <w:spacing w:after="0"/>
        <w:ind w:firstLine="720"/>
        <w:jc w:val="both"/>
        <w:rPr>
          <w:rFonts w:ascii="Times New Roman" w:eastAsia="Times New Roman" w:hAnsi="Times New Roman" w:cs="Times New Roman"/>
          <w:color w:val="000000"/>
          <w:sz w:val="24"/>
          <w:szCs w:val="24"/>
          <w:lang w:eastAsia="lt-LT"/>
        </w:rPr>
      </w:pPr>
      <w:r w:rsidRPr="005D0B6E">
        <w:rPr>
          <w:rFonts w:ascii="Times New Roman" w:hAnsi="Times New Roman" w:cs="Times New Roman"/>
          <w:bCs/>
          <w:sz w:val="24"/>
          <w:szCs w:val="24"/>
        </w:rPr>
        <w:t xml:space="preserve">4.4.4.1 p. </w:t>
      </w:r>
      <w:r w:rsidRPr="005D0B6E">
        <w:rPr>
          <w:rFonts w:ascii="Times New Roman" w:hAnsi="Times New Roman" w:cs="Times New Roman"/>
          <w:color w:val="000000"/>
          <w:kern w:val="2"/>
          <w:sz w:val="24"/>
          <w:szCs w:val="24"/>
          <w:shd w:val="clear" w:color="auto" w:fill="FFFFFF"/>
        </w:rPr>
        <w:t xml:space="preserve">vykdant sutartį Pirkėjas ir Tiekėjas įsipareigoja mažinti </w:t>
      </w:r>
      <w:r w:rsidRPr="005D0B6E">
        <w:rPr>
          <w:rFonts w:ascii="Times New Roman" w:eastAsia="Times New Roman" w:hAnsi="Times New Roman" w:cs="Times New Roman"/>
          <w:color w:val="000000"/>
          <w:sz w:val="24"/>
          <w:szCs w:val="24"/>
          <w:lang w:eastAsia="lt-LT"/>
        </w:rPr>
        <w:t>popieriaus ir sunaudojimą:</w:t>
      </w:r>
    </w:p>
    <w:p w14:paraId="64D6FE2D" w14:textId="77777777" w:rsidR="005D0B6E" w:rsidRDefault="005D0B6E" w:rsidP="0051570A">
      <w:pPr>
        <w:pStyle w:val="Betarp"/>
        <w:spacing w:line="276" w:lineRule="auto"/>
        <w:ind w:firstLine="709"/>
        <w:jc w:val="both"/>
        <w:rPr>
          <w:rFonts w:eastAsia="Times New Roman" w:cs="Times New Roman"/>
          <w:i/>
          <w:iCs/>
          <w:color w:val="000000"/>
          <w:szCs w:val="24"/>
        </w:rPr>
      </w:pPr>
      <w:r>
        <w:rPr>
          <w:rFonts w:cs="Times New Roman"/>
          <w:color w:val="000000"/>
          <w:kern w:val="2"/>
          <w:szCs w:val="24"/>
          <w:shd w:val="clear" w:color="auto" w:fill="FFFFFF"/>
        </w:rPr>
        <w:t>1.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26E1ED06" w14:textId="77777777" w:rsidR="005D0B6E" w:rsidRDefault="005D0B6E" w:rsidP="0051570A">
      <w:pPr>
        <w:spacing w:after="0"/>
        <w:ind w:firstLine="709"/>
        <w:jc w:val="both"/>
        <w:rPr>
          <w:rFonts w:ascii="Times New Roman" w:eastAsia="Calibri"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color w:val="000000"/>
          <w:kern w:val="2"/>
          <w:sz w:val="24"/>
          <w:szCs w:val="24"/>
          <w:shd w:val="clear" w:color="auto" w:fill="FFFFFF"/>
        </w:rPr>
        <w:t>Forest</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Stewardship</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Council</w:t>
      </w:r>
      <w:proofErr w:type="spellEnd"/>
      <w:r>
        <w:rPr>
          <w:rFonts w:ascii="Times New Roman" w:hAnsi="Times New Roman" w:cs="Times New Roman"/>
          <w:color w:val="000000"/>
          <w:kern w:val="2"/>
          <w:sz w:val="24"/>
          <w:szCs w:val="24"/>
          <w:shd w:val="clear" w:color="auto" w:fill="FFFFFF"/>
        </w:rPr>
        <w:t xml:space="preserve"> (toliau – FSC) ar Miškų sertifikavimo sistemų pripažinimo programą (angl. </w:t>
      </w:r>
      <w:proofErr w:type="spellStart"/>
      <w:r>
        <w:rPr>
          <w:rFonts w:ascii="Times New Roman" w:hAnsi="Times New Roman" w:cs="Times New Roman"/>
          <w:color w:val="000000"/>
          <w:kern w:val="2"/>
          <w:sz w:val="24"/>
          <w:szCs w:val="24"/>
          <w:shd w:val="clear" w:color="auto" w:fill="FFFFFF"/>
        </w:rPr>
        <w:t>Programme</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for</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the</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Endorsement</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of</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Forest</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Certification</w:t>
      </w:r>
      <w:proofErr w:type="spellEnd"/>
      <w:r>
        <w:rPr>
          <w:rFonts w:ascii="Times New Roman" w:hAnsi="Times New Roman" w:cs="Times New Roman"/>
          <w:color w:val="000000"/>
          <w:kern w:val="2"/>
          <w:sz w:val="24"/>
          <w:szCs w:val="24"/>
          <w:shd w:val="clear" w:color="auto" w:fill="FFFFFF"/>
        </w:rPr>
        <w:t xml:space="preserve"> </w:t>
      </w:r>
      <w:proofErr w:type="spellStart"/>
      <w:r>
        <w:rPr>
          <w:rFonts w:ascii="Times New Roman" w:hAnsi="Times New Roman" w:cs="Times New Roman"/>
          <w:color w:val="000000"/>
          <w:kern w:val="2"/>
          <w:sz w:val="24"/>
          <w:szCs w:val="24"/>
          <w:shd w:val="clear" w:color="auto" w:fill="FFFFFF"/>
        </w:rPr>
        <w:t>schemes</w:t>
      </w:r>
      <w:proofErr w:type="spellEnd"/>
      <w:r>
        <w:rPr>
          <w:rFonts w:ascii="Times New Roman" w:hAnsi="Times New Roman" w:cs="Times New Roman"/>
          <w:color w:val="000000"/>
          <w:kern w:val="2"/>
          <w:sz w:val="24"/>
          <w:szCs w:val="24"/>
          <w:shd w:val="clear" w:color="auto" w:fill="FFFFFF"/>
        </w:rPr>
        <w:t xml:space="preserve"> (toliau – PEFC) arba lygiavertes miškų sertifikavimo sistemas, kita dalis – iš perdirbto popieriaus plaušų;</w:t>
      </w:r>
    </w:p>
    <w:p w14:paraId="444ECF81" w14:textId="77777777" w:rsidR="005D0B6E" w:rsidRDefault="005D0B6E" w:rsidP="0051570A">
      <w:pPr>
        <w:spacing w:after="0"/>
        <w:ind w:firstLine="709"/>
        <w:jc w:val="both"/>
        <w:rPr>
          <w:rFonts w:ascii="Times New Roman" w:hAnsi="Times New Roman" w:cs="Times New Roman"/>
          <w:i/>
          <w:iCs/>
          <w:color w:val="000000"/>
          <w:kern w:val="2"/>
          <w:sz w:val="24"/>
          <w:szCs w:val="24"/>
          <w:shd w:val="clear" w:color="auto" w:fill="FFFFFF"/>
        </w:rPr>
      </w:pPr>
      <w:r>
        <w:rPr>
          <w:rFonts w:ascii="Times New Roman" w:hAnsi="Times New Roman" w:cs="Times New Roman"/>
          <w:i/>
          <w:iCs/>
          <w:color w:val="000000"/>
          <w:kern w:val="2"/>
          <w:sz w:val="24"/>
          <w:szCs w:val="24"/>
          <w:shd w:val="clear" w:color="auto" w:fill="FFFFFF"/>
        </w:rPr>
        <w:t xml:space="preserve">Galimi pateikti atitiktį įrodantys dokumentai: a) Vokietijos ekologinis ženklas „Mėlynasis angelas“ (toliau – </w:t>
      </w:r>
      <w:proofErr w:type="spellStart"/>
      <w:r>
        <w:rPr>
          <w:rFonts w:ascii="Times New Roman" w:hAnsi="Times New Roman" w:cs="Times New Roman"/>
          <w:i/>
          <w:iCs/>
          <w:color w:val="000000"/>
          <w:kern w:val="2"/>
          <w:sz w:val="24"/>
          <w:szCs w:val="24"/>
          <w:shd w:val="clear" w:color="auto" w:fill="FFFFFF"/>
        </w:rPr>
        <w:t>the</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Blue</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Angel</w:t>
      </w:r>
      <w:proofErr w:type="spellEnd"/>
      <w:r>
        <w:rPr>
          <w:rFonts w:ascii="Times New Roman" w:hAnsi="Times New Roman" w:cs="Times New Roman"/>
          <w:i/>
          <w:iCs/>
          <w:color w:val="000000"/>
          <w:kern w:val="2"/>
          <w:sz w:val="24"/>
          <w:szCs w:val="24"/>
          <w:shd w:val="clear" w:color="auto" w:fill="FFFFFF"/>
        </w:rPr>
        <w:t xml:space="preserve">), arba Europos Sąjungos ekologinis ženklas „Gėlė“ (toliau – </w:t>
      </w:r>
      <w:proofErr w:type="spellStart"/>
      <w:r>
        <w:rPr>
          <w:rFonts w:ascii="Times New Roman" w:hAnsi="Times New Roman" w:cs="Times New Roman"/>
          <w:i/>
          <w:iCs/>
          <w:color w:val="000000"/>
          <w:kern w:val="2"/>
          <w:sz w:val="24"/>
          <w:szCs w:val="24"/>
          <w:shd w:val="clear" w:color="auto" w:fill="FFFFFF"/>
        </w:rPr>
        <w:t>European</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Ecolabel</w:t>
      </w:r>
      <w:proofErr w:type="spellEnd"/>
      <w:r>
        <w:rPr>
          <w:rFonts w:ascii="Times New Roman" w:hAnsi="Times New Roman" w:cs="Times New Roman"/>
          <w:i/>
          <w:iCs/>
          <w:color w:val="000000"/>
          <w:kern w:val="2"/>
          <w:sz w:val="24"/>
          <w:szCs w:val="24"/>
          <w:shd w:val="clear" w:color="auto" w:fill="FFFFFF"/>
        </w:rPr>
        <w:t xml:space="preserve">), arba Šiaurės šalių ekologinis ženklas „Gulbė“ (toliau – </w:t>
      </w:r>
      <w:proofErr w:type="spellStart"/>
      <w:r>
        <w:rPr>
          <w:rFonts w:ascii="Times New Roman" w:hAnsi="Times New Roman" w:cs="Times New Roman"/>
          <w:i/>
          <w:iCs/>
          <w:color w:val="000000"/>
          <w:kern w:val="2"/>
          <w:sz w:val="24"/>
          <w:szCs w:val="24"/>
          <w:shd w:val="clear" w:color="auto" w:fill="FFFFFF"/>
        </w:rPr>
        <w:t>Nordic</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Swan</w:t>
      </w:r>
      <w:proofErr w:type="spellEnd"/>
      <w:r>
        <w:rPr>
          <w:rFonts w:ascii="Times New Roman" w:hAnsi="Times New Roman" w:cs="Times New Roman"/>
          <w:i/>
          <w:iCs/>
          <w:color w:val="000000"/>
          <w:kern w:val="2"/>
          <w:sz w:val="24"/>
          <w:szCs w:val="24"/>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1E7B56EA" w14:textId="77777777" w:rsidR="005D0B6E" w:rsidRDefault="005D0B6E" w:rsidP="0051570A">
      <w:pPr>
        <w:spacing w:after="0"/>
        <w:ind w:firstLine="709"/>
        <w:jc w:val="both"/>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1.2. gaminys turi būti nebalintas arba balintas nenaudojant chloro dujų.</w:t>
      </w:r>
    </w:p>
    <w:p w14:paraId="7CC21AAF" w14:textId="538CC332" w:rsidR="005D0B6E" w:rsidRDefault="005D0B6E" w:rsidP="0051570A">
      <w:pPr>
        <w:spacing w:after="0"/>
        <w:ind w:firstLine="709"/>
        <w:jc w:val="both"/>
        <w:rPr>
          <w:rFonts w:ascii="Times New Roman" w:hAnsi="Times New Roman" w:cs="Times New Roman"/>
          <w:i/>
          <w:iCs/>
          <w:color w:val="000000"/>
          <w:kern w:val="2"/>
          <w:sz w:val="24"/>
          <w:szCs w:val="24"/>
          <w:shd w:val="clear" w:color="auto" w:fill="FFFFFF"/>
        </w:rPr>
      </w:pPr>
      <w:r>
        <w:rPr>
          <w:rFonts w:ascii="Times New Roman" w:hAnsi="Times New Roman" w:cs="Times New Roman"/>
          <w:i/>
          <w:iCs/>
          <w:color w:val="000000"/>
          <w:kern w:val="2"/>
          <w:sz w:val="24"/>
          <w:szCs w:val="24"/>
          <w:shd w:val="clear" w:color="auto" w:fill="FFFFFF"/>
        </w:rPr>
        <w:lastRenderedPageBreak/>
        <w:t xml:space="preserve">Galimi pateikti atitiktį įrodantys dokumentai: a) </w:t>
      </w:r>
      <w:proofErr w:type="spellStart"/>
      <w:r>
        <w:rPr>
          <w:rFonts w:ascii="Times New Roman" w:hAnsi="Times New Roman" w:cs="Times New Roman"/>
          <w:i/>
          <w:iCs/>
          <w:color w:val="000000"/>
          <w:kern w:val="2"/>
          <w:sz w:val="24"/>
          <w:szCs w:val="24"/>
          <w:shd w:val="clear" w:color="auto" w:fill="FFFFFF"/>
        </w:rPr>
        <w:t>The</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Blue</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Angel</w:t>
      </w:r>
      <w:proofErr w:type="spellEnd"/>
      <w:r>
        <w:rPr>
          <w:rFonts w:ascii="Times New Roman" w:hAnsi="Times New Roman" w:cs="Times New Roman"/>
          <w:i/>
          <w:iCs/>
          <w:color w:val="000000"/>
          <w:kern w:val="2"/>
          <w:sz w:val="24"/>
          <w:szCs w:val="24"/>
          <w:shd w:val="clear" w:color="auto" w:fill="FFFFFF"/>
        </w:rPr>
        <w:t xml:space="preserve"> arba </w:t>
      </w:r>
      <w:proofErr w:type="spellStart"/>
      <w:r>
        <w:rPr>
          <w:rFonts w:ascii="Times New Roman" w:hAnsi="Times New Roman" w:cs="Times New Roman"/>
          <w:i/>
          <w:iCs/>
          <w:color w:val="000000"/>
          <w:kern w:val="2"/>
          <w:sz w:val="24"/>
          <w:szCs w:val="24"/>
          <w:shd w:val="clear" w:color="auto" w:fill="FFFFFF"/>
        </w:rPr>
        <w:t>Nordic</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Swan</w:t>
      </w:r>
      <w:proofErr w:type="spellEnd"/>
      <w:r>
        <w:rPr>
          <w:rFonts w:ascii="Times New Roman" w:hAnsi="Times New Roman" w:cs="Times New Roman"/>
          <w:i/>
          <w:iCs/>
          <w:color w:val="000000"/>
          <w:kern w:val="2"/>
          <w:sz w:val="24"/>
          <w:szCs w:val="24"/>
          <w:shd w:val="clear" w:color="auto" w:fill="FFFFFF"/>
        </w:rPr>
        <w:t xml:space="preserve">, arba </w:t>
      </w:r>
      <w:proofErr w:type="spellStart"/>
      <w:r>
        <w:rPr>
          <w:rFonts w:ascii="Times New Roman" w:hAnsi="Times New Roman" w:cs="Times New Roman"/>
          <w:i/>
          <w:iCs/>
          <w:color w:val="000000"/>
          <w:kern w:val="2"/>
          <w:sz w:val="24"/>
          <w:szCs w:val="24"/>
          <w:shd w:val="clear" w:color="auto" w:fill="FFFFFF"/>
        </w:rPr>
        <w:t>European</w:t>
      </w:r>
      <w:proofErr w:type="spellEnd"/>
      <w:r>
        <w:rPr>
          <w:rFonts w:ascii="Times New Roman" w:hAnsi="Times New Roman" w:cs="Times New Roman"/>
          <w:i/>
          <w:iCs/>
          <w:color w:val="000000"/>
          <w:kern w:val="2"/>
          <w:sz w:val="24"/>
          <w:szCs w:val="24"/>
          <w:shd w:val="clear" w:color="auto" w:fill="FFFFFF"/>
        </w:rPr>
        <w:t xml:space="preserve"> </w:t>
      </w:r>
      <w:proofErr w:type="spellStart"/>
      <w:r>
        <w:rPr>
          <w:rFonts w:ascii="Times New Roman" w:hAnsi="Times New Roman" w:cs="Times New Roman"/>
          <w:i/>
          <w:iCs/>
          <w:color w:val="000000"/>
          <w:kern w:val="2"/>
          <w:sz w:val="24"/>
          <w:szCs w:val="24"/>
          <w:shd w:val="clear" w:color="auto" w:fill="FFFFFF"/>
        </w:rPr>
        <w:t>Ecolabel</w:t>
      </w:r>
      <w:proofErr w:type="spellEnd"/>
      <w:r>
        <w:rPr>
          <w:rFonts w:ascii="Times New Roman" w:hAnsi="Times New Roman" w:cs="Times New Roman"/>
          <w:i/>
          <w:iCs/>
          <w:color w:val="000000"/>
          <w:kern w:val="2"/>
          <w:sz w:val="24"/>
          <w:szCs w:val="24"/>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2B29931D" w14:textId="6E77FC41" w:rsidR="005D0B6E" w:rsidRPr="005D0B6E" w:rsidRDefault="005D0B6E" w:rsidP="0051570A">
      <w:pPr>
        <w:spacing w:after="0"/>
        <w:ind w:firstLine="709"/>
        <w:jc w:val="both"/>
        <w:rPr>
          <w:rFonts w:ascii="Times New Roman" w:hAnsi="Times New Roman" w:cs="Times New Roman"/>
          <w:i/>
          <w:iCs/>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Pirkėjas gali pareikalauti pateikti naudojamo popieriaus atitiktį įrodančius dokumentus, Tiekėjas įsipareigoja tokius dokumentus pateikti ne vėliau kaip per 3 d. d. nuo Pirkėjo pareikalavimo.</w:t>
      </w:r>
    </w:p>
    <w:p w14:paraId="27282F66" w14:textId="3DE5B672" w:rsidR="005D0B6E" w:rsidRDefault="00F425E7" w:rsidP="0051570A">
      <w:pPr>
        <w:spacing w:after="0"/>
        <w:ind w:firstLine="720"/>
        <w:jc w:val="both"/>
        <w:rPr>
          <w:rFonts w:ascii="Times New Roman" w:hAnsi="Times New Roman" w:cs="Times New Roman"/>
          <w:b/>
          <w:bCs/>
          <w:sz w:val="24"/>
          <w:szCs w:val="24"/>
        </w:rPr>
      </w:pPr>
      <w:r w:rsidRPr="005625C1">
        <w:rPr>
          <w:rFonts w:ascii="Times New Roman" w:hAnsi="Times New Roman" w:cs="Times New Roman"/>
          <w:b/>
          <w:bCs/>
          <w:sz w:val="24"/>
          <w:szCs w:val="24"/>
        </w:rPr>
        <w:t>Nustačius, kad Tiekėjas ši</w:t>
      </w:r>
      <w:r w:rsidR="005D0B6E">
        <w:rPr>
          <w:rFonts w:ascii="Times New Roman" w:hAnsi="Times New Roman" w:cs="Times New Roman"/>
          <w:b/>
          <w:bCs/>
          <w:sz w:val="24"/>
          <w:szCs w:val="24"/>
        </w:rPr>
        <w:t>uose</w:t>
      </w:r>
      <w:r w:rsidRPr="005625C1">
        <w:rPr>
          <w:rFonts w:ascii="Times New Roman" w:hAnsi="Times New Roman" w:cs="Times New Roman"/>
          <w:b/>
          <w:bCs/>
          <w:sz w:val="24"/>
          <w:szCs w:val="24"/>
        </w:rPr>
        <w:t xml:space="preserve"> punkt</w:t>
      </w:r>
      <w:r w:rsidR="005D0B6E">
        <w:rPr>
          <w:rFonts w:ascii="Times New Roman" w:hAnsi="Times New Roman" w:cs="Times New Roman"/>
          <w:b/>
          <w:bCs/>
          <w:sz w:val="24"/>
          <w:szCs w:val="24"/>
        </w:rPr>
        <w:t>uose</w:t>
      </w:r>
      <w:r w:rsidRPr="005625C1">
        <w:rPr>
          <w:rFonts w:ascii="Times New Roman" w:hAnsi="Times New Roman" w:cs="Times New Roman"/>
          <w:b/>
          <w:bCs/>
          <w:sz w:val="24"/>
          <w:szCs w:val="24"/>
        </w:rPr>
        <w:t xml:space="preserve"> nustatyt</w:t>
      </w:r>
      <w:r w:rsidR="005D0B6E">
        <w:rPr>
          <w:rFonts w:ascii="Times New Roman" w:hAnsi="Times New Roman" w:cs="Times New Roman"/>
          <w:b/>
          <w:bCs/>
          <w:sz w:val="24"/>
          <w:szCs w:val="24"/>
        </w:rPr>
        <w:t>ų</w:t>
      </w:r>
      <w:r w:rsidRPr="005625C1">
        <w:rPr>
          <w:rFonts w:ascii="Times New Roman" w:hAnsi="Times New Roman" w:cs="Times New Roman"/>
          <w:b/>
          <w:bCs/>
          <w:sz w:val="24"/>
          <w:szCs w:val="24"/>
        </w:rPr>
        <w:t xml:space="preserve"> reikalavim</w:t>
      </w:r>
      <w:r w:rsidR="005D0B6E">
        <w:rPr>
          <w:rFonts w:ascii="Times New Roman" w:hAnsi="Times New Roman" w:cs="Times New Roman"/>
          <w:b/>
          <w:bCs/>
          <w:sz w:val="24"/>
          <w:szCs w:val="24"/>
        </w:rPr>
        <w:t>ų</w:t>
      </w:r>
      <w:r w:rsidRPr="005625C1">
        <w:rPr>
          <w:rFonts w:ascii="Times New Roman" w:hAnsi="Times New Roman" w:cs="Times New Roman"/>
          <w:b/>
          <w:bCs/>
          <w:sz w:val="24"/>
          <w:szCs w:val="24"/>
        </w:rPr>
        <w:t xml:space="preserve"> nesilaiko, Tiekėjui taikoma Specialiųjų sąlygų 9.5 punkte nurodyto dydžio bauda.</w:t>
      </w:r>
      <w:r w:rsidR="000136BD" w:rsidRPr="005625C1">
        <w:rPr>
          <w:rFonts w:ascii="Times New Roman" w:hAnsi="Times New Roman" w:cs="Times New Roman"/>
          <w:b/>
          <w:bCs/>
          <w:sz w:val="24"/>
          <w:szCs w:val="24"/>
        </w:rPr>
        <w:t xml:space="preserve"> </w:t>
      </w:r>
    </w:p>
    <w:p w14:paraId="3094FFB1" w14:textId="77777777" w:rsidR="0051570A" w:rsidRDefault="0051570A" w:rsidP="0051570A">
      <w:pPr>
        <w:spacing w:after="0"/>
        <w:ind w:firstLine="720"/>
        <w:jc w:val="both"/>
        <w:rPr>
          <w:rFonts w:ascii="Times New Roman" w:hAnsi="Times New Roman" w:cs="Times New Roman"/>
          <w:b/>
          <w:bCs/>
          <w:sz w:val="24"/>
          <w:szCs w:val="24"/>
        </w:rPr>
      </w:pPr>
    </w:p>
    <w:p w14:paraId="2B5BC0A1" w14:textId="13D23B7F" w:rsidR="00A36097" w:rsidRPr="005625C1" w:rsidRDefault="00A36097" w:rsidP="0051570A">
      <w:pPr>
        <w:spacing w:after="0"/>
        <w:ind w:firstLine="720"/>
        <w:jc w:val="both"/>
        <w:rPr>
          <w:rFonts w:ascii="Times New Roman" w:hAnsi="Times New Roman" w:cs="Times New Roman"/>
          <w:b/>
          <w:iCs/>
          <w:sz w:val="24"/>
          <w:szCs w:val="24"/>
        </w:rPr>
      </w:pPr>
      <w:r w:rsidRPr="005625C1">
        <w:rPr>
          <w:rFonts w:ascii="Times New Roman" w:hAnsi="Times New Roman" w:cs="Times New Roman"/>
          <w:bCs/>
          <w:iCs/>
          <w:sz w:val="24"/>
          <w:szCs w:val="24"/>
        </w:rPr>
        <w:t xml:space="preserve">Techninėje specifikacijoje </w:t>
      </w:r>
      <w:r w:rsidRPr="005625C1">
        <w:rPr>
          <w:rFonts w:ascii="Times New Roman" w:hAnsi="Times New Roman" w:cs="Times New Roman"/>
          <w:b/>
          <w:iCs/>
          <w:sz w:val="24"/>
          <w:szCs w:val="24"/>
        </w:rPr>
        <w:t>BŪTINA</w:t>
      </w:r>
      <w:r w:rsidRPr="005625C1">
        <w:rPr>
          <w:rFonts w:ascii="Times New Roman" w:hAnsi="Times New Roman" w:cs="Times New Roman"/>
          <w:bCs/>
          <w:iCs/>
          <w:sz w:val="24"/>
          <w:szCs w:val="24"/>
        </w:rPr>
        <w:t>: nurodyti reikalaujamas konkrečias siūlomos įrangos techninių parametrų reikšmes/technines charakteristikas</w:t>
      </w:r>
      <w:r w:rsidRPr="00E91DD8">
        <w:rPr>
          <w:rFonts w:ascii="Times New Roman" w:hAnsi="Times New Roman" w:cs="Times New Roman"/>
          <w:bCs/>
          <w:iCs/>
          <w:sz w:val="24"/>
          <w:szCs w:val="24"/>
        </w:rPr>
        <w:t>, o ne atkartoti</w:t>
      </w:r>
      <w:r w:rsidR="000C0AF9" w:rsidRPr="000C0AF9">
        <w:rPr>
          <w:rFonts w:ascii="Times New Roman" w:hAnsi="Times New Roman" w:cs="Times New Roman"/>
          <w:bCs/>
          <w:iCs/>
          <w:sz w:val="24"/>
          <w:szCs w:val="24"/>
        </w:rPr>
        <w:t xml:space="preserve"> </w:t>
      </w:r>
      <w:r w:rsidRPr="005625C1">
        <w:rPr>
          <w:rFonts w:ascii="Times New Roman" w:hAnsi="Times New Roman" w:cs="Times New Roman"/>
          <w:bCs/>
          <w:iCs/>
          <w:sz w:val="24"/>
          <w:szCs w:val="24"/>
        </w:rPr>
        <w:t>perkančiosios organizacijos nurodytą minimalų reikalaujamą parametrą</w:t>
      </w:r>
      <w:r w:rsidRPr="005625C1">
        <w:rPr>
          <w:rFonts w:ascii="Times New Roman" w:hAnsi="Times New Roman" w:cs="Times New Roman"/>
          <w:b/>
          <w:iCs/>
          <w:strike/>
          <w:sz w:val="24"/>
          <w:szCs w:val="24"/>
        </w:rPr>
        <w:t xml:space="preserve"> </w:t>
      </w:r>
    </w:p>
    <w:p w14:paraId="1BF57721" w14:textId="77777777" w:rsidR="0056334F" w:rsidRPr="000136BD" w:rsidRDefault="0056334F" w:rsidP="0051570A">
      <w:pPr>
        <w:tabs>
          <w:tab w:val="left" w:pos="567"/>
          <w:tab w:val="left" w:pos="1418"/>
        </w:tabs>
        <w:spacing w:after="0"/>
        <w:ind w:left="-142" w:firstLine="851"/>
        <w:jc w:val="both"/>
        <w:rPr>
          <w:rFonts w:ascii="Times New Roman" w:hAnsi="Times New Roman" w:cs="Times New Roman"/>
          <w:b/>
          <w:bCs/>
          <w:i/>
          <w:iCs/>
          <w:sz w:val="24"/>
          <w:szCs w:val="24"/>
        </w:rPr>
      </w:pPr>
      <w:r w:rsidRPr="005625C1">
        <w:rPr>
          <w:rFonts w:ascii="Times New Roman" w:hAnsi="Times New Roman" w:cs="Times New Roman"/>
          <w:b/>
          <w:bCs/>
          <w:sz w:val="24"/>
          <w:szCs w:val="24"/>
        </w:rPr>
        <w:t xml:space="preserve">Jeigu tiekėjo siūlomos prekės </w:t>
      </w:r>
      <w:r w:rsidRPr="005625C1">
        <w:rPr>
          <w:rFonts w:ascii="Times New Roman" w:hAnsi="Times New Roman" w:cs="Times New Roman"/>
          <w:b/>
          <w:bCs/>
          <w:sz w:val="24"/>
          <w:szCs w:val="24"/>
          <w:u w:val="single"/>
        </w:rPr>
        <w:t>yra pagamintos (sukurtos)</w:t>
      </w:r>
      <w:r w:rsidRPr="005625C1">
        <w:rPr>
          <w:rFonts w:ascii="Times New Roman" w:hAnsi="Times New Roman" w:cs="Times New Roman"/>
          <w:b/>
          <w:bCs/>
          <w:sz w:val="24"/>
          <w:szCs w:val="24"/>
        </w:rPr>
        <w:t>, įrodant siūlomos prekės atitiktį techninės specifikacijos reikalavimams, pateikiami prekės gamintojo dokumentai</w:t>
      </w:r>
      <w:r w:rsidRPr="005625C1">
        <w:rPr>
          <w:rFonts w:ascii="Times New Roman" w:hAnsi="Times New Roman" w:cs="Times New Roman"/>
          <w:b/>
          <w:bCs/>
          <w:i/>
          <w:iCs/>
          <w:sz w:val="24"/>
          <w:szCs w:val="24"/>
        </w:rPr>
        <w:t xml:space="preserve"> </w:t>
      </w:r>
      <w:r w:rsidRPr="005625C1">
        <w:rPr>
          <w:rFonts w:ascii="Times New Roman" w:hAnsi="Times New Roman" w:cs="Times New Roman"/>
          <w:i/>
          <w:iCs/>
          <w:sz w:val="24"/>
          <w:szCs w:val="24"/>
        </w:rPr>
        <w:t>(techninės specifikacijos, katalogų, bukletų kopijos, internetinės nuorodos į prekių gamintojo puslapius, atitinkamą (-</w:t>
      </w:r>
      <w:proofErr w:type="spellStart"/>
      <w:r w:rsidRPr="005625C1">
        <w:rPr>
          <w:rFonts w:ascii="Times New Roman" w:hAnsi="Times New Roman" w:cs="Times New Roman"/>
          <w:i/>
          <w:iCs/>
          <w:sz w:val="24"/>
          <w:szCs w:val="24"/>
        </w:rPr>
        <w:t>us</w:t>
      </w:r>
      <w:proofErr w:type="spellEnd"/>
      <w:r w:rsidRPr="005625C1">
        <w:rPr>
          <w:rFonts w:ascii="Times New Roman" w:hAnsi="Times New Roman" w:cs="Times New Roman"/>
          <w:i/>
          <w:iCs/>
          <w:sz w:val="24"/>
          <w:szCs w:val="24"/>
        </w:rPr>
        <w:t>) techninės specifikacijos reikalavimą (-</w:t>
      </w:r>
      <w:proofErr w:type="spellStart"/>
      <w:r w:rsidRPr="005625C1">
        <w:rPr>
          <w:rFonts w:ascii="Times New Roman" w:hAnsi="Times New Roman" w:cs="Times New Roman"/>
          <w:i/>
          <w:iCs/>
          <w:sz w:val="24"/>
          <w:szCs w:val="24"/>
        </w:rPr>
        <w:t>us</w:t>
      </w:r>
      <w:proofErr w:type="spellEnd"/>
      <w:r w:rsidRPr="005625C1">
        <w:rPr>
          <w:rFonts w:ascii="Times New Roman" w:hAnsi="Times New Roman" w:cs="Times New Roman"/>
          <w:i/>
          <w:iCs/>
          <w:sz w:val="24"/>
          <w:szCs w:val="24"/>
        </w:rPr>
        <w:t>) patvirtinanti (-</w:t>
      </w:r>
      <w:proofErr w:type="spellStart"/>
      <w:r w:rsidRPr="005625C1">
        <w:rPr>
          <w:rFonts w:ascii="Times New Roman" w:hAnsi="Times New Roman" w:cs="Times New Roman"/>
          <w:i/>
          <w:iCs/>
          <w:sz w:val="24"/>
          <w:szCs w:val="24"/>
        </w:rPr>
        <w:t>čios</w:t>
      </w:r>
      <w:proofErr w:type="spellEnd"/>
      <w:r w:rsidRPr="005625C1">
        <w:rPr>
          <w:rFonts w:ascii="Times New Roman" w:hAnsi="Times New Roman" w:cs="Times New Roman"/>
          <w:i/>
          <w:iCs/>
          <w:sz w:val="24"/>
          <w:szCs w:val="24"/>
        </w:rPr>
        <w:t>) momentinė (-ės) ekrano kopija (-</w:t>
      </w:r>
      <w:proofErr w:type="spellStart"/>
      <w:r w:rsidRPr="005625C1">
        <w:rPr>
          <w:rFonts w:ascii="Times New Roman" w:hAnsi="Times New Roman" w:cs="Times New Roman"/>
          <w:i/>
          <w:iCs/>
          <w:sz w:val="24"/>
          <w:szCs w:val="24"/>
        </w:rPr>
        <w:t>os</w:t>
      </w:r>
      <w:proofErr w:type="spellEnd"/>
      <w:r w:rsidRPr="005625C1">
        <w:rPr>
          <w:rFonts w:ascii="Times New Roman" w:hAnsi="Times New Roman" w:cs="Times New Roman"/>
          <w:i/>
          <w:iCs/>
          <w:sz w:val="24"/>
          <w:szCs w:val="24"/>
        </w:rPr>
        <w:t>) (</w:t>
      </w:r>
      <w:proofErr w:type="spellStart"/>
      <w:r w:rsidRPr="005625C1">
        <w:rPr>
          <w:rFonts w:ascii="Times New Roman" w:hAnsi="Times New Roman" w:cs="Times New Roman"/>
          <w:i/>
          <w:iCs/>
          <w:sz w:val="24"/>
          <w:szCs w:val="24"/>
        </w:rPr>
        <w:t>print</w:t>
      </w:r>
      <w:proofErr w:type="spellEnd"/>
      <w:r w:rsidRPr="005625C1">
        <w:rPr>
          <w:rFonts w:ascii="Times New Roman" w:hAnsi="Times New Roman" w:cs="Times New Roman"/>
          <w:i/>
          <w:iCs/>
          <w:sz w:val="24"/>
          <w:szCs w:val="24"/>
        </w:rPr>
        <w:t xml:space="preserve"> </w:t>
      </w:r>
      <w:proofErr w:type="spellStart"/>
      <w:r w:rsidRPr="005625C1">
        <w:rPr>
          <w:rFonts w:ascii="Times New Roman" w:hAnsi="Times New Roman" w:cs="Times New Roman"/>
          <w:i/>
          <w:iCs/>
          <w:sz w:val="24"/>
          <w:szCs w:val="24"/>
        </w:rPr>
        <w:t>screen</w:t>
      </w:r>
      <w:proofErr w:type="spellEnd"/>
      <w:r w:rsidRPr="005625C1">
        <w:rPr>
          <w:rFonts w:ascii="Times New Roman" w:hAnsi="Times New Roman" w:cs="Times New Roman"/>
          <w:i/>
          <w:iCs/>
          <w:sz w:val="24"/>
          <w:szCs w:val="24"/>
        </w:rPr>
        <w:t>) (tokiu atveju momentinėje ekrano kopijoje (</w:t>
      </w:r>
      <w:proofErr w:type="spellStart"/>
      <w:r w:rsidRPr="005625C1">
        <w:rPr>
          <w:rFonts w:ascii="Times New Roman" w:hAnsi="Times New Roman" w:cs="Times New Roman"/>
          <w:i/>
          <w:iCs/>
          <w:sz w:val="24"/>
          <w:szCs w:val="24"/>
        </w:rPr>
        <w:t>print</w:t>
      </w:r>
      <w:proofErr w:type="spellEnd"/>
      <w:r w:rsidRPr="005625C1">
        <w:rPr>
          <w:rFonts w:ascii="Times New Roman" w:hAnsi="Times New Roman" w:cs="Times New Roman"/>
          <w:i/>
          <w:iCs/>
          <w:sz w:val="24"/>
          <w:szCs w:val="24"/>
        </w:rPr>
        <w:t xml:space="preserve"> </w:t>
      </w:r>
      <w:proofErr w:type="spellStart"/>
      <w:r w:rsidRPr="005625C1">
        <w:rPr>
          <w:rFonts w:ascii="Times New Roman" w:hAnsi="Times New Roman" w:cs="Times New Roman"/>
          <w:i/>
          <w:iCs/>
          <w:sz w:val="24"/>
          <w:szCs w:val="24"/>
        </w:rPr>
        <w:t>screen</w:t>
      </w:r>
      <w:proofErr w:type="spellEnd"/>
      <w:r w:rsidRPr="005625C1">
        <w:rPr>
          <w:rFonts w:ascii="Times New Roman" w:hAnsi="Times New Roman" w:cs="Times New Roman"/>
          <w:i/>
          <w:iCs/>
          <w:sz w:val="24"/>
          <w:szCs w:val="24"/>
        </w:rPr>
        <w:t>) turi</w:t>
      </w:r>
      <w:r w:rsidRPr="000136BD">
        <w:rPr>
          <w:rFonts w:ascii="Times New Roman" w:hAnsi="Times New Roman" w:cs="Times New Roman"/>
          <w:i/>
          <w:iCs/>
          <w:sz w:val="24"/>
          <w:szCs w:val="24"/>
        </w:rPr>
        <w:t xml:space="preserve">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2E7EC27" w14:textId="77777777" w:rsidR="0056334F" w:rsidRPr="00654C86" w:rsidRDefault="0056334F" w:rsidP="0051570A">
      <w:pPr>
        <w:tabs>
          <w:tab w:val="left" w:pos="567"/>
          <w:tab w:val="left" w:pos="1418"/>
        </w:tabs>
        <w:spacing w:after="0"/>
        <w:ind w:left="-142" w:firstLine="851"/>
        <w:jc w:val="both"/>
        <w:rPr>
          <w:rFonts w:ascii="Times New Roman" w:hAnsi="Times New Roman" w:cs="Times New Roman"/>
          <w:b/>
          <w:bCs/>
          <w:sz w:val="24"/>
          <w:szCs w:val="24"/>
        </w:rPr>
      </w:pPr>
      <w:r w:rsidRPr="00654C86">
        <w:rPr>
          <w:rFonts w:ascii="Times New Roman" w:hAnsi="Times New Roman" w:cs="Times New Roman"/>
          <w:b/>
          <w:bCs/>
          <w:sz w:val="24"/>
          <w:szCs w:val="24"/>
        </w:rPr>
        <w:t xml:space="preserve">Jeigu tiekėjo siūlomos prekės </w:t>
      </w:r>
      <w:r w:rsidRPr="00654C86">
        <w:rPr>
          <w:rFonts w:ascii="Times New Roman" w:hAnsi="Times New Roman" w:cs="Times New Roman"/>
          <w:b/>
          <w:bCs/>
          <w:sz w:val="24"/>
          <w:szCs w:val="24"/>
          <w:u w:val="single"/>
        </w:rPr>
        <w:t xml:space="preserve">nėra pagamintos </w:t>
      </w:r>
      <w:r w:rsidRPr="00654C86">
        <w:rPr>
          <w:rFonts w:ascii="Times New Roman" w:hAnsi="Times New Roman" w:cs="Times New Roman"/>
          <w:b/>
          <w:bCs/>
          <w:i/>
          <w:iCs/>
          <w:sz w:val="24"/>
          <w:szCs w:val="24"/>
          <w:u w:val="single"/>
        </w:rPr>
        <w:t>(sukurtos)</w:t>
      </w:r>
      <w:r w:rsidRPr="00654C86">
        <w:rPr>
          <w:rFonts w:ascii="Times New Roman" w:hAnsi="Times New Roman" w:cs="Times New Roman"/>
          <w:b/>
          <w:bCs/>
          <w:i/>
          <w:iCs/>
          <w:sz w:val="24"/>
          <w:szCs w:val="24"/>
        </w:rPr>
        <w:t xml:space="preserve"> ir tiekėjas </w:t>
      </w:r>
      <w:r w:rsidRPr="00654C86">
        <w:rPr>
          <w:rFonts w:ascii="Times New Roman" w:hAnsi="Times New Roman" w:cs="Times New Roman"/>
          <w:b/>
          <w:bCs/>
          <w:i/>
          <w:iCs/>
          <w:sz w:val="24"/>
          <w:szCs w:val="24"/>
          <w:u w:val="single"/>
        </w:rPr>
        <w:t>pats bus siūlomų prekių gamintojas</w:t>
      </w:r>
      <w:r w:rsidRPr="00654C86">
        <w:rPr>
          <w:rFonts w:ascii="Times New Roman" w:hAnsi="Times New Roman" w:cs="Times New Roman"/>
          <w:b/>
          <w:bCs/>
          <w:i/>
          <w:iCs/>
          <w:sz w:val="24"/>
          <w:szCs w:val="24"/>
        </w:rPr>
        <w:t>, papildomų atitiktį reikalavimams patvirtinančių dokumentų pateikti nereikalaujama.</w:t>
      </w:r>
      <w:r w:rsidRPr="00654C86">
        <w:rPr>
          <w:rFonts w:ascii="Times New Roman" w:hAnsi="Times New Roman" w:cs="Times New Roman"/>
          <w:b/>
          <w:bCs/>
          <w:sz w:val="24"/>
          <w:szCs w:val="24"/>
        </w:rPr>
        <w:t xml:space="preserve"> </w:t>
      </w:r>
      <w:r w:rsidRPr="00654C86">
        <w:rPr>
          <w:rFonts w:ascii="Times New Roman" w:hAnsi="Times New Roman" w:cs="Times New Roman"/>
          <w:b/>
          <w:bCs/>
          <w:sz w:val="24"/>
          <w:szCs w:val="24"/>
          <w:u w:val="single"/>
        </w:rPr>
        <w:t>Tiekėjas techninėje specifikacijoje nurodo, kad yra siūlomų prekių gamintojas</w:t>
      </w:r>
      <w:r w:rsidRPr="00654C86">
        <w:rPr>
          <w:rFonts w:ascii="Times New Roman" w:hAnsi="Times New Roman" w:cs="Times New Roman"/>
          <w:b/>
          <w:bCs/>
          <w:sz w:val="24"/>
          <w:szCs w:val="24"/>
        </w:rPr>
        <w:t>.</w:t>
      </w:r>
    </w:p>
    <w:p w14:paraId="7CF9F33D" w14:textId="4A80709D" w:rsidR="0056334F" w:rsidRPr="00654C86" w:rsidRDefault="0056334F" w:rsidP="0051570A">
      <w:pPr>
        <w:tabs>
          <w:tab w:val="left" w:pos="567"/>
          <w:tab w:val="left" w:pos="1418"/>
        </w:tabs>
        <w:spacing w:after="0"/>
        <w:ind w:left="-142" w:firstLine="851"/>
        <w:jc w:val="both"/>
        <w:rPr>
          <w:rFonts w:ascii="Times New Roman" w:hAnsi="Times New Roman" w:cs="Times New Roman"/>
          <w:b/>
          <w:bCs/>
          <w:i/>
          <w:iCs/>
          <w:sz w:val="24"/>
          <w:szCs w:val="24"/>
        </w:rPr>
      </w:pPr>
      <w:r w:rsidRPr="00654C86">
        <w:rPr>
          <w:rFonts w:ascii="Times New Roman" w:hAnsi="Times New Roman" w:cs="Times New Roman"/>
          <w:b/>
          <w:bCs/>
          <w:sz w:val="24"/>
          <w:szCs w:val="24"/>
        </w:rPr>
        <w:t xml:space="preserve">Jeigu tiekėjo siūlomos prekės </w:t>
      </w:r>
      <w:r w:rsidRPr="00654C86">
        <w:rPr>
          <w:rFonts w:ascii="Times New Roman" w:hAnsi="Times New Roman" w:cs="Times New Roman"/>
          <w:b/>
          <w:bCs/>
          <w:sz w:val="24"/>
          <w:szCs w:val="24"/>
          <w:u w:val="single"/>
        </w:rPr>
        <w:t>nėra pagamintos (sukurtos) ir tiekėjas pats jų negamins</w:t>
      </w:r>
      <w:r w:rsidRPr="00654C86">
        <w:rPr>
          <w:rFonts w:ascii="Times New Roman" w:hAnsi="Times New Roman" w:cs="Times New Roman"/>
          <w:b/>
          <w:bCs/>
          <w:sz w:val="24"/>
          <w:szCs w:val="24"/>
        </w:rPr>
        <w:t>,</w:t>
      </w:r>
      <w:r w:rsidRPr="00654C86">
        <w:rPr>
          <w:rFonts w:ascii="Times New Roman" w:hAnsi="Times New Roman" w:cs="Times New Roman"/>
          <w:b/>
          <w:bCs/>
          <w:i/>
          <w:iCs/>
          <w:sz w:val="24"/>
          <w:szCs w:val="24"/>
        </w:rPr>
        <w:t xml:space="preserve"> jis turi pateikti siūlomų prekių gamintojo (-ų) raštiškus patvirtinimus dėl prekių atitikties reikalavimams (atitikties deklaracijas ar pan.).</w:t>
      </w:r>
    </w:p>
    <w:p w14:paraId="0B342392" w14:textId="59C0150A" w:rsidR="0051570A" w:rsidRDefault="00A36097" w:rsidP="0051570A">
      <w:pPr>
        <w:spacing w:after="0"/>
        <w:ind w:firstLine="720"/>
        <w:jc w:val="both"/>
        <w:rPr>
          <w:rFonts w:ascii="Times New Roman" w:hAnsi="Times New Roman" w:cs="Times New Roman"/>
          <w:iCs/>
          <w:color w:val="000000" w:themeColor="text1"/>
          <w:sz w:val="24"/>
          <w:szCs w:val="24"/>
        </w:rPr>
      </w:pPr>
      <w:r w:rsidRPr="00654C86">
        <w:rPr>
          <w:rFonts w:ascii="Times New Roman" w:hAnsi="Times New Roman" w:cs="Times New Roman"/>
          <w:iCs/>
          <w:color w:val="000000" w:themeColor="text1"/>
          <w:sz w:val="24"/>
          <w:szCs w:val="24"/>
          <w:u w:val="single"/>
        </w:rPr>
        <w:t>Dokumentus turi pateikti kartu su pasiūlymu CVP IS priemonėmis. Tiekėjui nepateikus prašomų dokumentų pasiūlymas bus atmestas</w:t>
      </w:r>
      <w:r w:rsidRPr="00654C86">
        <w:rPr>
          <w:rFonts w:ascii="Times New Roman" w:hAnsi="Times New Roman" w:cs="Times New Roman"/>
          <w:iCs/>
          <w:color w:val="000000" w:themeColor="text1"/>
          <w:sz w:val="24"/>
          <w:szCs w:val="24"/>
        </w:rPr>
        <w:t xml:space="preserve">. </w:t>
      </w:r>
    </w:p>
    <w:p w14:paraId="78B846FD" w14:textId="18E70ADC" w:rsidR="00063BCB" w:rsidRDefault="00063BCB" w:rsidP="00063BCB">
      <w:pPr>
        <w:spacing w:after="0"/>
        <w:ind w:firstLine="720"/>
        <w:jc w:val="both"/>
        <w:rPr>
          <w:rFonts w:ascii="Times New Roman" w:hAnsi="Times New Roman" w:cs="Times New Roman"/>
          <w:sz w:val="24"/>
          <w:szCs w:val="24"/>
        </w:rPr>
      </w:pPr>
      <w:r>
        <w:rPr>
          <w:rFonts w:ascii="Times New Roman" w:hAnsi="Times New Roman" w:cs="Times New Roman"/>
          <w:sz w:val="24"/>
          <w:szCs w:val="24"/>
        </w:rPr>
        <w:t>Techninėje specifikacijoje p</w:t>
      </w:r>
      <w:r w:rsidRPr="005625C1">
        <w:rPr>
          <w:rFonts w:ascii="Times New Roman" w:hAnsi="Times New Roman" w:cs="Times New Roman"/>
          <w:sz w:val="24"/>
          <w:szCs w:val="24"/>
        </w:rPr>
        <w:t>ateikti minimalūs</w:t>
      </w:r>
      <w:r>
        <w:rPr>
          <w:rFonts w:ascii="Times New Roman" w:hAnsi="Times New Roman" w:cs="Times New Roman"/>
          <w:sz w:val="24"/>
          <w:szCs w:val="24"/>
        </w:rPr>
        <w:t xml:space="preserve"> </w:t>
      </w:r>
      <w:r w:rsidRPr="005625C1">
        <w:rPr>
          <w:rFonts w:ascii="Times New Roman" w:hAnsi="Times New Roman" w:cs="Times New Roman"/>
          <w:sz w:val="24"/>
          <w:szCs w:val="24"/>
        </w:rPr>
        <w:t xml:space="preserve"> reikalavimai. Tiekėjai gali siūlyti geresnių charakteristikų pirkimo objektą. Visa įrangos Gamintojo parengta techninė informacija, patvirtinanti siūlomų prekių technines savybes privalo būti parengta lietuvių arba anglų kalba.</w:t>
      </w:r>
      <w:r>
        <w:rPr>
          <w:rFonts w:ascii="Times New Roman" w:hAnsi="Times New Roman" w:cs="Times New Roman"/>
          <w:sz w:val="24"/>
          <w:szCs w:val="24"/>
        </w:rPr>
        <w:t xml:space="preserve"> </w:t>
      </w:r>
      <w:r w:rsidRPr="00654C86">
        <w:rPr>
          <w:rFonts w:ascii="Times New Roman" w:hAnsi="Times New Roman" w:cs="Times New Roman"/>
          <w:iCs/>
          <w:sz w:val="24"/>
          <w:szCs w:val="24"/>
        </w:rPr>
        <w:t>Jeigu pagrindžiantys dokumentai teikiami ne lietuvių ir/ar anglų kalba, turi būti pateiktas dokumento vertimas į lietuvių kalbą.</w:t>
      </w:r>
    </w:p>
    <w:p w14:paraId="38F415AC" w14:textId="63C431D3" w:rsidR="00063BCB" w:rsidRPr="00063BCB" w:rsidRDefault="00063BCB" w:rsidP="00063BCB">
      <w:pPr>
        <w:spacing w:after="0"/>
        <w:ind w:firstLine="720"/>
        <w:jc w:val="both"/>
        <w:rPr>
          <w:rFonts w:ascii="Times New Roman" w:hAnsi="Times New Roman" w:cs="Times New Roman"/>
          <w:strike/>
          <w:sz w:val="24"/>
          <w:szCs w:val="24"/>
        </w:rPr>
      </w:pPr>
      <w:r w:rsidRPr="005625C1">
        <w:rPr>
          <w:rFonts w:ascii="Times New Roman" w:hAnsi="Times New Roman" w:cs="Times New Roman"/>
          <w:sz w:val="24"/>
          <w:szCs w:val="24"/>
        </w:rPr>
        <w:t>Jeigu tiekėjas teikdamas pasiūlymą numato, kad jis tieks lygiaverčius sprendinius, tai jis apie tai turi papildomai pažymėti pasiūlyme.</w:t>
      </w:r>
    </w:p>
    <w:p w14:paraId="7BEE74D9" w14:textId="729863B9" w:rsidR="004813EB" w:rsidRPr="0051570A" w:rsidRDefault="00A36097" w:rsidP="0051570A">
      <w:pPr>
        <w:spacing w:after="0"/>
        <w:ind w:firstLine="720"/>
        <w:jc w:val="both"/>
        <w:rPr>
          <w:rFonts w:ascii="Times New Roman" w:hAnsi="Times New Roman" w:cs="Times New Roman"/>
          <w:iCs/>
          <w:color w:val="000000" w:themeColor="text1"/>
          <w:sz w:val="24"/>
          <w:szCs w:val="24"/>
        </w:rPr>
      </w:pPr>
      <w:r w:rsidRPr="00654C86">
        <w:rPr>
          <w:rFonts w:ascii="Times New Roman" w:hAnsi="Times New Roman" w:cs="Times New Roman"/>
          <w:iCs/>
          <w:sz w:val="24"/>
          <w:szCs w:val="24"/>
        </w:rPr>
        <w:t xml:space="preserve">Pasiūlymai, kuriuose siūlomos prekės neatitiks techninės specifikacijos, bus atmetami. </w:t>
      </w:r>
      <w:bookmarkStart w:id="0" w:name="_GoBack"/>
      <w:bookmarkEnd w:id="0"/>
    </w:p>
    <w:p w14:paraId="30A56FD3" w14:textId="77777777" w:rsidR="004813EB" w:rsidRDefault="005D0759" w:rsidP="0051570A">
      <w:pPr>
        <w:spacing w:after="0"/>
        <w:ind w:firstLine="720"/>
        <w:jc w:val="both"/>
        <w:rPr>
          <w:rFonts w:ascii="Times New Roman" w:hAnsi="Times New Roman" w:cs="Times New Roman"/>
          <w:iCs/>
          <w:sz w:val="24"/>
          <w:szCs w:val="24"/>
        </w:rPr>
      </w:pPr>
      <w:r w:rsidRPr="00654C86">
        <w:rPr>
          <w:rFonts w:ascii="Times New Roman" w:hAnsi="Times New Roman" w:cs="Times New Roman"/>
          <w:iCs/>
          <w:sz w:val="24"/>
          <w:szCs w:val="24"/>
        </w:rPr>
        <w:t xml:space="preserve">Turi būti atlikti visi darbai, kurie gali būti pagrįstai laikomi būtinais instaliavimo darbų užbaigimui ir tinkamam sistemų eksploatavimui, nepriklausomai nuo to, ar jie yra detalizuoti techninėje specifikacijoje, ar ne. Turi būti numatytos visos būtinos medžiagos ir darbai scenos </w:t>
      </w:r>
      <w:proofErr w:type="spellStart"/>
      <w:r w:rsidRPr="00654C86">
        <w:rPr>
          <w:rFonts w:ascii="Times New Roman" w:hAnsi="Times New Roman" w:cs="Times New Roman"/>
          <w:iCs/>
          <w:sz w:val="24"/>
          <w:szCs w:val="24"/>
        </w:rPr>
        <w:t>mašinerijos</w:t>
      </w:r>
      <w:proofErr w:type="spellEnd"/>
      <w:r w:rsidRPr="00654C86">
        <w:rPr>
          <w:rFonts w:ascii="Times New Roman" w:hAnsi="Times New Roman" w:cs="Times New Roman"/>
          <w:iCs/>
          <w:sz w:val="24"/>
          <w:szCs w:val="24"/>
        </w:rPr>
        <w:t xml:space="preserve"> įrangos komplekto sumontavimui (kėlimo trosas, troso </w:t>
      </w:r>
      <w:proofErr w:type="spellStart"/>
      <w:r w:rsidRPr="00654C86">
        <w:rPr>
          <w:rFonts w:ascii="Times New Roman" w:hAnsi="Times New Roman" w:cs="Times New Roman"/>
          <w:iCs/>
          <w:sz w:val="24"/>
          <w:szCs w:val="24"/>
        </w:rPr>
        <w:t>užspaudėjas</w:t>
      </w:r>
      <w:proofErr w:type="spellEnd"/>
      <w:r w:rsidRPr="00654C86">
        <w:rPr>
          <w:rFonts w:ascii="Times New Roman" w:hAnsi="Times New Roman" w:cs="Times New Roman"/>
          <w:iCs/>
          <w:sz w:val="24"/>
          <w:szCs w:val="24"/>
        </w:rPr>
        <w:t>, templė ir pan.), paleidimui ir derinimo darbams.</w:t>
      </w:r>
      <w:r w:rsidR="00B507D5" w:rsidRPr="00654C86">
        <w:rPr>
          <w:rFonts w:ascii="Times New Roman" w:hAnsi="Times New Roman" w:cs="Times New Roman"/>
          <w:iCs/>
          <w:sz w:val="24"/>
          <w:szCs w:val="24"/>
        </w:rPr>
        <w:t xml:space="preserve"> Tiekėjas sumontavęs </w:t>
      </w:r>
      <w:proofErr w:type="spellStart"/>
      <w:r w:rsidR="00B507D5" w:rsidRPr="00654C86">
        <w:rPr>
          <w:rFonts w:ascii="Times New Roman" w:hAnsi="Times New Roman" w:cs="Times New Roman"/>
          <w:iCs/>
          <w:sz w:val="24"/>
          <w:szCs w:val="24"/>
        </w:rPr>
        <w:t>trosinį</w:t>
      </w:r>
      <w:proofErr w:type="spellEnd"/>
      <w:r w:rsidR="00B507D5" w:rsidRPr="00654C86">
        <w:rPr>
          <w:rFonts w:ascii="Times New Roman" w:hAnsi="Times New Roman" w:cs="Times New Roman"/>
          <w:iCs/>
          <w:sz w:val="24"/>
          <w:szCs w:val="24"/>
        </w:rPr>
        <w:t xml:space="preserve"> kėlimo mechanizmą turi paruošti sumontuoto kėlimo mechanizmo naudojimo instrukciją ir priežiūros pasą, kuriuo remiantis vėliau bus </w:t>
      </w:r>
      <w:r w:rsidR="00B507D5" w:rsidRPr="00654C86">
        <w:rPr>
          <w:rFonts w:ascii="Times New Roman" w:hAnsi="Times New Roman" w:cs="Times New Roman"/>
          <w:iCs/>
          <w:sz w:val="24"/>
          <w:szCs w:val="24"/>
        </w:rPr>
        <w:lastRenderedPageBreak/>
        <w:t>atliekama kasmetinė kėlimo mechanizmo patikra.</w:t>
      </w:r>
      <w:r w:rsidR="003A0B94" w:rsidRPr="00654C86">
        <w:rPr>
          <w:rFonts w:ascii="Times New Roman" w:hAnsi="Times New Roman" w:cs="Times New Roman"/>
          <w:sz w:val="24"/>
          <w:szCs w:val="24"/>
        </w:rPr>
        <w:t xml:space="preserve"> </w:t>
      </w:r>
      <w:r w:rsidR="003A0B94" w:rsidRPr="00654C86">
        <w:rPr>
          <w:rFonts w:ascii="Times New Roman" w:hAnsi="Times New Roman" w:cs="Times New Roman"/>
          <w:iCs/>
          <w:sz w:val="24"/>
          <w:szCs w:val="24"/>
        </w:rPr>
        <w:t>Kėlimo mechanizmų pozicijos suderintos (pateiktas brėžinys) su salės naudotoju prieš pradedant montavimo darbus</w:t>
      </w:r>
      <w:r w:rsidR="004813EB">
        <w:rPr>
          <w:rFonts w:ascii="Times New Roman" w:hAnsi="Times New Roman" w:cs="Times New Roman"/>
          <w:iCs/>
          <w:sz w:val="24"/>
          <w:szCs w:val="24"/>
        </w:rPr>
        <w:t>.</w:t>
      </w:r>
    </w:p>
    <w:p w14:paraId="69079635" w14:textId="61ED4706" w:rsidR="004813EB" w:rsidRPr="004813EB" w:rsidRDefault="004813EB" w:rsidP="004813EB">
      <w:pPr>
        <w:ind w:firstLine="720"/>
        <w:jc w:val="both"/>
        <w:rPr>
          <w:rFonts w:ascii="Times New Roman" w:hAnsi="Times New Roman" w:cs="Times New Roman"/>
          <w:iCs/>
          <w:sz w:val="24"/>
          <w:szCs w:val="24"/>
        </w:rPr>
      </w:pPr>
      <w:r w:rsidRPr="004813EB">
        <w:rPr>
          <w:rFonts w:ascii="Times New Roman" w:hAnsi="Times New Roman" w:cs="Times New Roman"/>
          <w:b/>
          <w:sz w:val="24"/>
          <w:szCs w:val="24"/>
        </w:rPr>
        <w:t>Į</w:t>
      </w:r>
      <w:r w:rsidRPr="004813EB">
        <w:rPr>
          <w:rFonts w:ascii="Times New Roman" w:hAnsi="Times New Roman" w:cs="Times New Roman"/>
          <w:b/>
          <w:bCs/>
          <w:iCs/>
          <w:sz w:val="24"/>
          <w:szCs w:val="24"/>
        </w:rPr>
        <w:t xml:space="preserve"> prekių kainą turi būti įskaičiuotos prekių (įskaitant visas jų dalis) kainos ir visos su jų pristatymu,</w:t>
      </w:r>
      <w:r w:rsidR="004D51DC">
        <w:rPr>
          <w:rFonts w:ascii="Times New Roman" w:hAnsi="Times New Roman" w:cs="Times New Roman"/>
          <w:b/>
          <w:bCs/>
          <w:iCs/>
          <w:sz w:val="24"/>
          <w:szCs w:val="24"/>
        </w:rPr>
        <w:t xml:space="preserve"> montavimu,</w:t>
      </w:r>
      <w:r w:rsidRPr="004813EB">
        <w:rPr>
          <w:rFonts w:ascii="Times New Roman" w:hAnsi="Times New Roman" w:cs="Times New Roman"/>
          <w:b/>
          <w:bCs/>
          <w:iCs/>
          <w:sz w:val="24"/>
          <w:szCs w:val="24"/>
        </w:rPr>
        <w:t xml:space="preserve"> garantija susijusios išlaidos.</w:t>
      </w:r>
    </w:p>
    <w:p w14:paraId="39E1AA2B" w14:textId="0D292E83" w:rsidR="00C47C32" w:rsidRPr="00926677" w:rsidRDefault="00926677" w:rsidP="00926677">
      <w:pPr>
        <w:ind w:firstLine="720"/>
        <w:jc w:val="both"/>
        <w:rPr>
          <w:rFonts w:ascii="Times New Roman" w:hAnsi="Times New Roman" w:cs="Times New Roman"/>
          <w:strike/>
          <w:color w:val="000000" w:themeColor="text1"/>
          <w:sz w:val="24"/>
          <w:szCs w:val="24"/>
          <w:u w:val="single"/>
        </w:rPr>
      </w:pPr>
      <w:r w:rsidRPr="00926677">
        <w:rPr>
          <w:rFonts w:ascii="Times New Roman" w:hAnsi="Times New Roman" w:cs="Times New Roman"/>
          <w:b/>
          <w:color w:val="000000" w:themeColor="text1"/>
          <w:sz w:val="24"/>
          <w:szCs w:val="24"/>
          <w:u w:val="single"/>
        </w:rPr>
        <w:t>Tiekėjas kartu su pasiūlymu turi pateikti</w:t>
      </w:r>
      <w:r w:rsidRPr="00926677">
        <w:rPr>
          <w:rFonts w:ascii="Times New Roman" w:hAnsi="Times New Roman" w:cs="Times New Roman"/>
          <w:color w:val="000000" w:themeColor="text1"/>
          <w:sz w:val="24"/>
          <w:szCs w:val="24"/>
          <w:u w:val="single"/>
        </w:rPr>
        <w:t xml:space="preserve"> </w:t>
      </w:r>
      <w:r w:rsidRPr="00926677">
        <w:rPr>
          <w:rFonts w:ascii="Times New Roman" w:eastAsia="SimSun" w:hAnsi="Times New Roman" w:cs="Times New Roman"/>
          <w:color w:val="000000" w:themeColor="text1"/>
          <w:sz w:val="24"/>
          <w:szCs w:val="24"/>
        </w:rPr>
        <w:t>d</w:t>
      </w:r>
      <w:r w:rsidR="00C47C32" w:rsidRPr="00926677">
        <w:rPr>
          <w:rFonts w:ascii="Times New Roman" w:eastAsia="SimSun" w:hAnsi="Times New Roman" w:cs="Times New Roman"/>
          <w:color w:val="000000" w:themeColor="text1"/>
          <w:sz w:val="24"/>
          <w:szCs w:val="24"/>
        </w:rPr>
        <w:t>okumentus (gamintojo išduotą pažymą, atestatą, sertifikatą arba lygiavertį dokumentą), patvirtinančius, kad Tiekėjas, yra įrangos gamintojas arba siūlomos įrangos gamintojų atstovas ar oficialus jų platintojas, ir yra gamintojo įgaliotas tiekti įrangą, vykdyti įrangos montavimo derinimo darbus, atlikti įrangos garantinę techninę priežiūrą.</w:t>
      </w:r>
    </w:p>
    <w:p w14:paraId="6F20C382" w14:textId="77777777" w:rsidR="00B03993" w:rsidRPr="00B03993" w:rsidRDefault="00B03993" w:rsidP="00B03993">
      <w:pPr>
        <w:ind w:firstLine="720"/>
        <w:jc w:val="center"/>
        <w:rPr>
          <w:rFonts w:ascii="Times New Roman" w:hAnsi="Times New Roman" w:cs="Times New Roman"/>
          <w:b/>
          <w:bCs/>
          <w:sz w:val="24"/>
          <w:szCs w:val="24"/>
        </w:rPr>
      </w:pPr>
      <w:r w:rsidRPr="00B03993">
        <w:rPr>
          <w:rFonts w:ascii="Times New Roman" w:hAnsi="Times New Roman" w:cs="Times New Roman"/>
          <w:b/>
          <w:bCs/>
          <w:sz w:val="24"/>
          <w:szCs w:val="24"/>
        </w:rPr>
        <w:t>ATITIKIMAS TECHNINĖS SPECIFIKACIJOS REIKALAVIMAMS</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4861"/>
        <w:gridCol w:w="4139"/>
        <w:gridCol w:w="32"/>
      </w:tblGrid>
      <w:tr w:rsidR="00155372" w:rsidRPr="00B03993" w14:paraId="2E1F46D9"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A7905B" w14:textId="77777777" w:rsidR="00155372" w:rsidRPr="005A39B7" w:rsidRDefault="00155372" w:rsidP="007D7A3B">
            <w:pPr>
              <w:spacing w:after="0" w:line="276" w:lineRule="auto"/>
              <w:ind w:left="634" w:hanging="653"/>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kern w:val="2"/>
                <w:sz w:val="24"/>
                <w:szCs w:val="24"/>
                <w14:ligatures w14:val="standardContextual"/>
              </w:rPr>
              <w:t>Eil. Nr.</w:t>
            </w:r>
          </w:p>
        </w:tc>
        <w:tc>
          <w:tcPr>
            <w:tcW w:w="4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99C6B" w14:textId="77777777" w:rsidR="00155372" w:rsidRPr="005A39B7" w:rsidRDefault="00155372" w:rsidP="007D7A3B">
            <w:pPr>
              <w:spacing w:after="0" w:line="276" w:lineRule="auto"/>
              <w:ind w:left="32"/>
              <w:jc w:val="center"/>
              <w:rPr>
                <w:rFonts w:ascii="Times New Roman" w:hAnsi="Times New Roman" w:cs="Times New Roman"/>
                <w:b/>
                <w:kern w:val="2"/>
                <w:sz w:val="24"/>
                <w:szCs w:val="24"/>
                <w14:ligatures w14:val="standardContextual"/>
              </w:rPr>
            </w:pPr>
            <w:r w:rsidRPr="005A39B7">
              <w:rPr>
                <w:rFonts w:ascii="Times New Roman" w:hAnsi="Times New Roman" w:cs="Times New Roman"/>
                <w:b/>
                <w:kern w:val="2"/>
                <w:sz w:val="24"/>
                <w:szCs w:val="24"/>
                <w14:ligatures w14:val="standardContextual"/>
              </w:rPr>
              <w:t>Reikalaujamos bendrosios techninės charakteristikos</w:t>
            </w:r>
          </w:p>
          <w:p w14:paraId="25D298E7" w14:textId="77777777" w:rsidR="00155372" w:rsidRPr="005A39B7" w:rsidRDefault="00155372" w:rsidP="007D7A3B">
            <w:pPr>
              <w:spacing w:after="0" w:line="276" w:lineRule="auto"/>
              <w:ind w:left="32"/>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kern w:val="2"/>
                <w:sz w:val="24"/>
                <w:szCs w:val="24"/>
                <w14:ligatures w14:val="standardContextual"/>
              </w:rPr>
              <w:t>(Minimalūs reikalavimai)</w:t>
            </w:r>
          </w:p>
        </w:tc>
        <w:tc>
          <w:tcPr>
            <w:tcW w:w="4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409C34" w14:textId="77777777" w:rsidR="00155372" w:rsidRPr="005A39B7" w:rsidRDefault="00155372" w:rsidP="007D7A3B">
            <w:pPr>
              <w:jc w:val="center"/>
              <w:rPr>
                <w:rFonts w:ascii="Times New Roman" w:hAnsi="Times New Roman" w:cs="Times New Roman"/>
                <w:b/>
                <w:color w:val="000000" w:themeColor="text1"/>
                <w:sz w:val="24"/>
                <w:szCs w:val="24"/>
                <w:lang w:eastAsia="lt-LT"/>
              </w:rPr>
            </w:pPr>
            <w:r w:rsidRPr="005A39B7">
              <w:rPr>
                <w:rFonts w:ascii="Times New Roman" w:hAnsi="Times New Roman" w:cs="Times New Roman"/>
                <w:b/>
                <w:color w:val="000000" w:themeColor="text1"/>
                <w:sz w:val="24"/>
                <w:szCs w:val="24"/>
                <w:lang w:eastAsia="lt-LT"/>
              </w:rPr>
              <w:t>Tiekėjo siūlomos prekės techninė specifikacija</w:t>
            </w:r>
          </w:p>
          <w:p w14:paraId="18B538E8" w14:textId="77777777" w:rsidR="00155372" w:rsidRPr="005A39B7" w:rsidRDefault="00155372" w:rsidP="007D7A3B">
            <w:pPr>
              <w:jc w:val="center"/>
              <w:rPr>
                <w:rFonts w:ascii="Times New Roman" w:hAnsi="Times New Roman" w:cs="Times New Roman"/>
                <w:i/>
                <w:color w:val="000000" w:themeColor="text1"/>
                <w:sz w:val="24"/>
                <w:szCs w:val="24"/>
              </w:rPr>
            </w:pPr>
            <w:r w:rsidRPr="005A39B7">
              <w:rPr>
                <w:rFonts w:ascii="Times New Roman" w:hAnsi="Times New Roman" w:cs="Times New Roman"/>
                <w:i/>
                <w:iCs/>
                <w:color w:val="000000" w:themeColor="text1"/>
                <w:sz w:val="24"/>
                <w:szCs w:val="24"/>
                <w:lang w:eastAsia="lt-LT"/>
              </w:rPr>
              <w:t>Tiekėjas privalo patvirtinti atitikimą reikalavimui nurodydamas: taip/ne, ir kur to reikalaujama, įrašyti tikslią siūlomos prekės reikšmę. Taip pat turi pateikti a</w:t>
            </w:r>
            <w:r w:rsidRPr="005A39B7">
              <w:rPr>
                <w:rFonts w:ascii="Times New Roman" w:hAnsi="Times New Roman" w:cs="Times New Roman"/>
                <w:i/>
                <w:color w:val="000000" w:themeColor="text1"/>
                <w:sz w:val="24"/>
                <w:szCs w:val="24"/>
              </w:rPr>
              <w:t>titiktį reikalavimams įrodančius dokumentus:</w:t>
            </w:r>
          </w:p>
          <w:p w14:paraId="7B54D0BA" w14:textId="2D3591E1" w:rsidR="00155372" w:rsidRPr="005A39B7" w:rsidRDefault="00155372" w:rsidP="007D7A3B">
            <w:pPr>
              <w:jc w:val="center"/>
              <w:rPr>
                <w:rFonts w:ascii="Times New Roman" w:hAnsi="Times New Roman" w:cs="Times New Roman"/>
                <w:i/>
                <w:sz w:val="24"/>
                <w:szCs w:val="24"/>
                <w:lang w:eastAsia="lt-LT"/>
              </w:rPr>
            </w:pPr>
            <w:r w:rsidRPr="005A39B7">
              <w:rPr>
                <w:rFonts w:ascii="Times New Roman" w:hAnsi="Times New Roman" w:cs="Times New Roman"/>
                <w:i/>
                <w:sz w:val="24"/>
                <w:szCs w:val="24"/>
                <w:lang w:eastAsia="lt-LT"/>
              </w:rPr>
              <w:t>prekės gamintojo techninė dokumentacija (</w:t>
            </w:r>
            <w:r w:rsidRPr="005A39B7">
              <w:rPr>
                <w:rFonts w:ascii="Times New Roman" w:hAnsi="Times New Roman" w:cs="Times New Roman"/>
                <w:i/>
                <w:iCs/>
                <w:noProof/>
                <w:sz w:val="24"/>
                <w:szCs w:val="24"/>
                <w:lang w:eastAsia="lt-LT"/>
              </w:rPr>
              <w:t>(techninės specifikacijos, katalogų, bukletų kopijos, internetinės nuorodos į prekių gamintojo puslapius, atitinkamą (-us) techninės specifikacijos reikalavimą (-us) patvirtinanti (-čios</w:t>
            </w:r>
            <w:r>
              <w:rPr>
                <w:rFonts w:ascii="Times New Roman" w:hAnsi="Times New Roman" w:cs="Times New Roman"/>
                <w:i/>
                <w:iCs/>
                <w:noProof/>
                <w:sz w:val="24"/>
                <w:szCs w:val="24"/>
                <w:lang w:eastAsia="lt-LT"/>
              </w:rPr>
              <w:t xml:space="preserve">) </w:t>
            </w:r>
            <w:r w:rsidRPr="005A39B7">
              <w:rPr>
                <w:rFonts w:ascii="Times New Roman" w:hAnsi="Times New Roman" w:cs="Times New Roman"/>
                <w:i/>
                <w:iCs/>
                <w:noProof/>
                <w:sz w:val="24"/>
                <w:szCs w:val="24"/>
                <w:lang w:eastAsia="lt-LT"/>
              </w:rPr>
              <w:t>momentinė (-ės) ekrano kopija (-os) (print screen) (tokiu atveju momentinėje ekrano kopijoje (print screen) turi būti matoma informacija, kad kopija padaryta iš prekės gamintojo tinklalapio) ir pan.) lietuvių</w:t>
            </w:r>
            <w:r w:rsidR="005514DD">
              <w:rPr>
                <w:rFonts w:ascii="Times New Roman" w:hAnsi="Times New Roman" w:cs="Times New Roman"/>
                <w:i/>
                <w:iCs/>
                <w:noProof/>
                <w:sz w:val="24"/>
                <w:szCs w:val="24"/>
                <w:lang w:eastAsia="lt-LT"/>
              </w:rPr>
              <w:t xml:space="preserve"> arba</w:t>
            </w:r>
            <w:r w:rsidRPr="005A39B7">
              <w:rPr>
                <w:rFonts w:ascii="Times New Roman" w:hAnsi="Times New Roman" w:cs="Times New Roman"/>
                <w:i/>
                <w:iCs/>
                <w:noProof/>
                <w:sz w:val="24"/>
                <w:szCs w:val="24"/>
                <w:lang w:eastAsia="lt-LT"/>
              </w:rPr>
              <w:t xml:space="preserve"> anglų.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Perkančioji organizacija galėtų įsitikinti siūlomos prekės atitiktimi nustatytiems reikalavimams</w:t>
            </w:r>
          </w:p>
          <w:p w14:paraId="7FD87577" w14:textId="77777777" w:rsidR="00155372" w:rsidRPr="005A39B7" w:rsidRDefault="00155372" w:rsidP="007D7A3B">
            <w:pPr>
              <w:spacing w:after="0" w:line="276" w:lineRule="auto"/>
              <w:ind w:left="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i/>
                <w:iCs/>
                <w:color w:val="000000" w:themeColor="text1"/>
                <w:sz w:val="24"/>
                <w:szCs w:val="24"/>
                <w:lang w:eastAsia="lt-LT"/>
              </w:rPr>
              <w:lastRenderedPageBreak/>
              <w:t>(netaikoma * pažymėtiems reikalavimams)).</w:t>
            </w:r>
          </w:p>
        </w:tc>
      </w:tr>
      <w:tr w:rsidR="00155372" w:rsidRPr="00B03993" w14:paraId="71ADE73B"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EDCCFA" w14:textId="77777777" w:rsidR="00155372" w:rsidRPr="005A39B7" w:rsidRDefault="00155372" w:rsidP="007D7A3B">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lastRenderedPageBreak/>
              <w:t>1</w:t>
            </w:r>
          </w:p>
        </w:tc>
        <w:tc>
          <w:tcPr>
            <w:tcW w:w="4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D33A4" w14:textId="77777777" w:rsidR="00155372" w:rsidRPr="005A39B7" w:rsidRDefault="00155372" w:rsidP="007D7A3B">
            <w:pPr>
              <w:spacing w:after="0" w:line="276" w:lineRule="auto"/>
              <w:ind w:left="720" w:hanging="688"/>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2</w:t>
            </w:r>
          </w:p>
        </w:tc>
        <w:tc>
          <w:tcPr>
            <w:tcW w:w="4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2E37B" w14:textId="77777777" w:rsidR="00155372" w:rsidRPr="005A39B7" w:rsidRDefault="00155372" w:rsidP="007D7A3B">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3</w:t>
            </w:r>
          </w:p>
        </w:tc>
      </w:tr>
      <w:tr w:rsidR="00155372" w:rsidRPr="00B03993" w14:paraId="2E671523" w14:textId="77777777" w:rsidTr="00EF423E">
        <w:trPr>
          <w:trHeight w:val="300"/>
          <w:jc w:val="center"/>
        </w:trPr>
        <w:tc>
          <w:tcPr>
            <w:tcW w:w="1007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CC4CF" w14:textId="2EF4E962" w:rsidR="00155372" w:rsidRPr="00823DC6" w:rsidRDefault="00155372" w:rsidP="007D7A3B">
            <w:pPr>
              <w:widowControl w:val="0"/>
              <w:autoSpaceDE w:val="0"/>
              <w:autoSpaceDN w:val="0"/>
              <w:spacing w:after="0" w:line="276" w:lineRule="auto"/>
              <w:jc w:val="center"/>
              <w:rPr>
                <w:rFonts w:ascii="Times New Roman" w:hAnsi="Times New Roman" w:cs="Times New Roman"/>
                <w:b/>
                <w:bCs/>
                <w:kern w:val="2"/>
                <w:sz w:val="24"/>
                <w:szCs w:val="24"/>
                <w14:ligatures w14:val="standardContextual"/>
              </w:rPr>
            </w:pPr>
            <w:r w:rsidRPr="00823DC6">
              <w:rPr>
                <w:rFonts w:ascii="Times New Roman" w:hAnsi="Times New Roman" w:cs="Times New Roman"/>
                <w:b/>
                <w:bCs/>
                <w:kern w:val="2"/>
                <w:sz w:val="24"/>
                <w:szCs w:val="24"/>
                <w14:ligatures w14:val="standardContextual"/>
              </w:rPr>
              <w:t>Būgninio</w:t>
            </w:r>
            <w:r w:rsidR="00D01FBA">
              <w:rPr>
                <w:rFonts w:ascii="Times New Roman" w:hAnsi="Times New Roman" w:cs="Times New Roman"/>
                <w:b/>
                <w:bCs/>
                <w:kern w:val="2"/>
                <w:sz w:val="24"/>
                <w:szCs w:val="24"/>
                <w14:ligatures w14:val="standardContextual"/>
              </w:rPr>
              <w:t xml:space="preserve"> </w:t>
            </w:r>
            <w:r w:rsidR="009D28B0" w:rsidRPr="009D28B0">
              <w:rPr>
                <w:rFonts w:ascii="Times New Roman" w:hAnsi="Times New Roman" w:cs="Times New Roman"/>
                <w:b/>
                <w:bCs/>
                <w:kern w:val="2"/>
                <w:sz w:val="24"/>
                <w:szCs w:val="24"/>
                <w14:ligatures w14:val="standardContextual"/>
              </w:rPr>
              <w:t xml:space="preserve">(angl. </w:t>
            </w:r>
            <w:proofErr w:type="spellStart"/>
            <w:r w:rsidR="009D28B0" w:rsidRPr="009D28B0">
              <w:rPr>
                <w:rFonts w:ascii="Times New Roman" w:hAnsi="Times New Roman" w:cs="Times New Roman"/>
                <w:b/>
                <w:bCs/>
                <w:i/>
                <w:iCs/>
                <w:kern w:val="2"/>
                <w:sz w:val="24"/>
                <w:szCs w:val="24"/>
                <w14:ligatures w14:val="standardContextual"/>
              </w:rPr>
              <w:t>pilewind</w:t>
            </w:r>
            <w:proofErr w:type="spellEnd"/>
            <w:r w:rsidR="009D28B0" w:rsidRPr="009D28B0">
              <w:rPr>
                <w:rFonts w:ascii="Times New Roman" w:hAnsi="Times New Roman" w:cs="Times New Roman"/>
                <w:b/>
                <w:bCs/>
                <w:kern w:val="2"/>
                <w:sz w:val="24"/>
                <w:szCs w:val="24"/>
                <w14:ligatures w14:val="standardContextual"/>
              </w:rPr>
              <w:t>)</w:t>
            </w:r>
            <w:r w:rsidRPr="00823DC6">
              <w:rPr>
                <w:rFonts w:ascii="Times New Roman" w:hAnsi="Times New Roman" w:cs="Times New Roman"/>
                <w:b/>
                <w:bCs/>
                <w:kern w:val="2"/>
                <w:sz w:val="24"/>
                <w:szCs w:val="24"/>
                <w14:ligatures w14:val="standardContextual"/>
              </w:rPr>
              <w:t xml:space="preserve"> </w:t>
            </w:r>
            <w:proofErr w:type="spellStart"/>
            <w:r w:rsidRPr="00823DC6">
              <w:rPr>
                <w:rFonts w:ascii="Times New Roman" w:hAnsi="Times New Roman" w:cs="Times New Roman"/>
                <w:b/>
                <w:bCs/>
                <w:kern w:val="2"/>
                <w:sz w:val="24"/>
                <w:szCs w:val="24"/>
                <w14:ligatures w14:val="standardContextual"/>
              </w:rPr>
              <w:t>trosinio</w:t>
            </w:r>
            <w:proofErr w:type="spellEnd"/>
            <w:r w:rsidRPr="00823DC6">
              <w:rPr>
                <w:rFonts w:ascii="Times New Roman" w:hAnsi="Times New Roman" w:cs="Times New Roman"/>
                <w:b/>
                <w:bCs/>
                <w:kern w:val="2"/>
                <w:sz w:val="24"/>
                <w:szCs w:val="24"/>
                <w14:ligatures w14:val="standardContextual"/>
              </w:rPr>
              <w:t xml:space="preserve"> kėlimo mechanizmo komplektas, skirtas scenos dekoracijų štangų </w:t>
            </w:r>
            <w:r w:rsidRPr="000136BD">
              <w:rPr>
                <w:rFonts w:ascii="Times New Roman" w:hAnsi="Times New Roman" w:cs="Times New Roman"/>
                <w:b/>
                <w:bCs/>
                <w:kern w:val="2"/>
                <w:sz w:val="24"/>
                <w:szCs w:val="24"/>
                <w14:ligatures w14:val="standardContextual"/>
              </w:rPr>
              <w:t xml:space="preserve">kilnojimui </w:t>
            </w:r>
            <w:r w:rsidRPr="00D65F6D">
              <w:rPr>
                <w:rFonts w:ascii="Times New Roman" w:hAnsi="Times New Roman" w:cs="Times New Roman"/>
                <w:b/>
                <w:bCs/>
                <w:kern w:val="2"/>
                <w:sz w:val="24"/>
                <w:szCs w:val="24"/>
                <w14:ligatures w14:val="standardContextual"/>
              </w:rPr>
              <w:t>(11 keltuvų)</w:t>
            </w:r>
          </w:p>
        </w:tc>
      </w:tr>
      <w:tr w:rsidR="00155372" w:rsidRPr="00B03993" w14:paraId="4AA73079" w14:textId="77777777" w:rsidTr="00EF423E">
        <w:trPr>
          <w:gridAfter w:val="1"/>
          <w:wAfter w:w="32" w:type="dxa"/>
          <w:trHeight w:val="300"/>
          <w:jc w:val="center"/>
        </w:trPr>
        <w:tc>
          <w:tcPr>
            <w:tcW w:w="5899" w:type="dxa"/>
            <w:gridSpan w:val="2"/>
            <w:tcBorders>
              <w:top w:val="single" w:sz="4" w:space="0" w:color="auto"/>
              <w:left w:val="single" w:sz="4" w:space="0" w:color="auto"/>
              <w:bottom w:val="single" w:sz="4" w:space="0" w:color="auto"/>
              <w:right w:val="single" w:sz="4" w:space="0" w:color="auto"/>
            </w:tcBorders>
            <w:noWrap/>
            <w:vAlign w:val="center"/>
            <w:hideMark/>
          </w:tcPr>
          <w:p w14:paraId="43A2B4AF" w14:textId="77777777" w:rsidR="00155372" w:rsidRPr="00B03993" w:rsidRDefault="00155372" w:rsidP="007D7A3B">
            <w:pPr>
              <w:spacing w:after="0" w:line="276" w:lineRule="auto"/>
              <w:jc w:val="both"/>
              <w:rPr>
                <w:rFonts w:ascii="Times New Roman" w:hAnsi="Times New Roman" w:cs="Times New Roman"/>
                <w:kern w:val="2"/>
                <w:sz w:val="24"/>
                <w:szCs w:val="24"/>
                <w14:ligatures w14:val="standardContextual"/>
              </w:rPr>
            </w:pPr>
            <w:r w:rsidRPr="00B03993">
              <w:rPr>
                <w:rFonts w:ascii="Times New Roman" w:hAnsi="Times New Roman" w:cs="Times New Roman"/>
                <w:kern w:val="2"/>
                <w:sz w:val="24"/>
                <w:szCs w:val="24"/>
                <w14:ligatures w14:val="standardContextual"/>
              </w:rPr>
              <w:t>Siūlomos įrangos gamintojas:</w:t>
            </w:r>
          </w:p>
        </w:tc>
        <w:tc>
          <w:tcPr>
            <w:tcW w:w="4139" w:type="dxa"/>
            <w:tcBorders>
              <w:top w:val="single" w:sz="4" w:space="0" w:color="auto"/>
              <w:left w:val="single" w:sz="4" w:space="0" w:color="auto"/>
              <w:bottom w:val="single" w:sz="4" w:space="0" w:color="auto"/>
              <w:right w:val="single" w:sz="4" w:space="0" w:color="auto"/>
            </w:tcBorders>
          </w:tcPr>
          <w:p w14:paraId="53FA76AA" w14:textId="7A2967F4" w:rsidR="00155372" w:rsidRPr="00B03993" w:rsidRDefault="00AE26D5" w:rsidP="00935E1D">
            <w:pPr>
              <w:spacing w:after="0" w:line="276" w:lineRule="auto"/>
              <w:rPr>
                <w:rFonts w:ascii="Times New Roman" w:hAnsi="Times New Roman" w:cs="Times New Roman"/>
                <w:kern w:val="2"/>
                <w:sz w:val="24"/>
                <w:szCs w:val="24"/>
                <w14:ligatures w14:val="standardContextual"/>
              </w:rPr>
            </w:pPr>
            <w:r w:rsidRPr="00D65F6D">
              <w:rPr>
                <w:rFonts w:ascii="Times New Roman" w:eastAsia="Calibri" w:hAnsi="Times New Roman" w:cs="Times New Roman"/>
                <w:i/>
                <w:color w:val="0070C0"/>
              </w:rPr>
              <w:t>Įrašyti</w:t>
            </w:r>
            <w:r>
              <w:rPr>
                <w:rFonts w:ascii="Times New Roman" w:eastAsia="Calibri" w:hAnsi="Times New Roman" w:cs="Times New Roman"/>
                <w:i/>
                <w:color w:val="0070C0"/>
              </w:rPr>
              <w:t>:</w:t>
            </w:r>
            <w:r w:rsidRPr="00D01FBA">
              <w:rPr>
                <w:rFonts w:ascii="Times New Roman" w:eastAsia="Calibri" w:hAnsi="Times New Roman" w:cs="Times New Roman"/>
                <w:i/>
                <w:color w:val="000000" w:themeColor="text1"/>
              </w:rPr>
              <w:t>...................</w:t>
            </w:r>
          </w:p>
        </w:tc>
      </w:tr>
      <w:tr w:rsidR="00155372" w:rsidRPr="00B03993" w14:paraId="45D3088C" w14:textId="77777777" w:rsidTr="00EF423E">
        <w:trPr>
          <w:gridAfter w:val="1"/>
          <w:wAfter w:w="32" w:type="dxa"/>
          <w:trHeight w:val="300"/>
          <w:jc w:val="center"/>
        </w:trPr>
        <w:tc>
          <w:tcPr>
            <w:tcW w:w="5899" w:type="dxa"/>
            <w:gridSpan w:val="2"/>
            <w:tcBorders>
              <w:top w:val="single" w:sz="4" w:space="0" w:color="auto"/>
              <w:left w:val="single" w:sz="4" w:space="0" w:color="auto"/>
              <w:bottom w:val="single" w:sz="4" w:space="0" w:color="auto"/>
              <w:right w:val="single" w:sz="4" w:space="0" w:color="auto"/>
            </w:tcBorders>
            <w:noWrap/>
            <w:vAlign w:val="center"/>
            <w:hideMark/>
          </w:tcPr>
          <w:p w14:paraId="0AFB6E33" w14:textId="77777777" w:rsidR="00155372" w:rsidRPr="00B03993" w:rsidRDefault="00155372" w:rsidP="007D7A3B">
            <w:pPr>
              <w:spacing w:after="0" w:line="276" w:lineRule="auto"/>
              <w:jc w:val="both"/>
              <w:rPr>
                <w:rFonts w:ascii="Times New Roman" w:hAnsi="Times New Roman" w:cs="Times New Roman"/>
                <w:kern w:val="2"/>
                <w:sz w:val="24"/>
                <w:szCs w:val="24"/>
                <w14:ligatures w14:val="standardContextual"/>
              </w:rPr>
            </w:pPr>
            <w:r w:rsidRPr="00B03993">
              <w:rPr>
                <w:rFonts w:ascii="Times New Roman" w:hAnsi="Times New Roman" w:cs="Times New Roman"/>
                <w:kern w:val="2"/>
                <w:sz w:val="24"/>
                <w:szCs w:val="24"/>
                <w14:ligatures w14:val="standardContextual"/>
              </w:rPr>
              <w:t>Siūlomas modelis:</w:t>
            </w:r>
          </w:p>
        </w:tc>
        <w:tc>
          <w:tcPr>
            <w:tcW w:w="4139" w:type="dxa"/>
            <w:tcBorders>
              <w:top w:val="single" w:sz="4" w:space="0" w:color="auto"/>
              <w:left w:val="single" w:sz="4" w:space="0" w:color="auto"/>
              <w:bottom w:val="single" w:sz="4" w:space="0" w:color="auto"/>
              <w:right w:val="single" w:sz="4" w:space="0" w:color="auto"/>
            </w:tcBorders>
          </w:tcPr>
          <w:p w14:paraId="6ABF3EA4" w14:textId="475887C7" w:rsidR="00155372" w:rsidRPr="00B03993" w:rsidRDefault="00AE26D5" w:rsidP="00935E1D">
            <w:pPr>
              <w:spacing w:after="0" w:line="276" w:lineRule="auto"/>
              <w:rPr>
                <w:rFonts w:ascii="Times New Roman" w:hAnsi="Times New Roman" w:cs="Times New Roman"/>
                <w:kern w:val="2"/>
                <w:sz w:val="24"/>
                <w:szCs w:val="24"/>
                <w14:ligatures w14:val="standardContextual"/>
              </w:rPr>
            </w:pPr>
            <w:r w:rsidRPr="00D65F6D">
              <w:rPr>
                <w:rFonts w:ascii="Times New Roman" w:eastAsia="Calibri" w:hAnsi="Times New Roman" w:cs="Times New Roman"/>
                <w:i/>
                <w:color w:val="0070C0"/>
              </w:rPr>
              <w:t>Įrašyti</w:t>
            </w:r>
            <w:r>
              <w:rPr>
                <w:rFonts w:ascii="Times New Roman" w:eastAsia="Calibri" w:hAnsi="Times New Roman" w:cs="Times New Roman"/>
                <w:i/>
                <w:color w:val="0070C0"/>
              </w:rPr>
              <w:t>:</w:t>
            </w:r>
            <w:r w:rsidRPr="00D01FBA">
              <w:rPr>
                <w:rFonts w:ascii="Times New Roman" w:eastAsia="Calibri" w:hAnsi="Times New Roman" w:cs="Times New Roman"/>
                <w:i/>
                <w:color w:val="000000" w:themeColor="text1"/>
              </w:rPr>
              <w:t>...............</w:t>
            </w:r>
            <w:r w:rsidR="00935E1D" w:rsidRPr="00D01FBA">
              <w:rPr>
                <w:rFonts w:ascii="Times New Roman" w:eastAsia="Calibri" w:hAnsi="Times New Roman" w:cs="Times New Roman"/>
                <w:i/>
                <w:color w:val="000000" w:themeColor="text1"/>
              </w:rPr>
              <w:t>...</w:t>
            </w:r>
          </w:p>
        </w:tc>
      </w:tr>
      <w:tr w:rsidR="00155372" w:rsidRPr="00B03993" w14:paraId="48B8EDDF" w14:textId="77777777" w:rsidTr="00EF423E">
        <w:trPr>
          <w:gridAfter w:val="1"/>
          <w:wAfter w:w="32" w:type="dxa"/>
          <w:trHeight w:val="300"/>
          <w:jc w:val="center"/>
        </w:trPr>
        <w:tc>
          <w:tcPr>
            <w:tcW w:w="5899" w:type="dxa"/>
            <w:gridSpan w:val="2"/>
            <w:tcBorders>
              <w:top w:val="single" w:sz="4" w:space="0" w:color="auto"/>
              <w:left w:val="single" w:sz="4" w:space="0" w:color="auto"/>
              <w:bottom w:val="single" w:sz="4" w:space="0" w:color="auto"/>
              <w:right w:val="single" w:sz="4" w:space="0" w:color="auto"/>
            </w:tcBorders>
            <w:vAlign w:val="center"/>
            <w:hideMark/>
          </w:tcPr>
          <w:p w14:paraId="4BFBBD13" w14:textId="77777777" w:rsidR="00155372" w:rsidRPr="00B03993" w:rsidRDefault="00155372" w:rsidP="007D7A3B">
            <w:pPr>
              <w:spacing w:after="0" w:line="276" w:lineRule="auto"/>
              <w:jc w:val="both"/>
              <w:rPr>
                <w:rFonts w:ascii="Times New Roman" w:hAnsi="Times New Roman" w:cs="Times New Roman"/>
                <w:kern w:val="2"/>
                <w:sz w:val="24"/>
                <w:szCs w:val="24"/>
                <w14:ligatures w14:val="standardContextual"/>
              </w:rPr>
            </w:pPr>
            <w:r w:rsidRPr="00B03993">
              <w:rPr>
                <w:rFonts w:ascii="Times New Roman" w:hAnsi="Times New Roman" w:cs="Times New Roman"/>
                <w:kern w:val="2"/>
                <w:sz w:val="24"/>
                <w:szCs w:val="24"/>
                <w14:ligatures w14:val="standardContextual"/>
              </w:rPr>
              <w:t xml:space="preserve">Nuoroda į  patvirtinantį dokumentą: </w:t>
            </w:r>
          </w:p>
        </w:tc>
        <w:tc>
          <w:tcPr>
            <w:tcW w:w="4139" w:type="dxa"/>
            <w:tcBorders>
              <w:top w:val="single" w:sz="4" w:space="0" w:color="auto"/>
              <w:left w:val="single" w:sz="4" w:space="0" w:color="auto"/>
              <w:bottom w:val="single" w:sz="4" w:space="0" w:color="auto"/>
              <w:right w:val="single" w:sz="4" w:space="0" w:color="auto"/>
            </w:tcBorders>
          </w:tcPr>
          <w:p w14:paraId="1391500E" w14:textId="4B858A38" w:rsidR="00155372" w:rsidRPr="00B03993" w:rsidRDefault="00935E1D" w:rsidP="00935E1D">
            <w:pPr>
              <w:spacing w:after="0" w:line="276" w:lineRule="auto"/>
              <w:rPr>
                <w:rFonts w:ascii="Times New Roman" w:hAnsi="Times New Roman" w:cs="Times New Roman"/>
                <w:kern w:val="2"/>
                <w:sz w:val="24"/>
                <w:szCs w:val="24"/>
                <w14:ligatures w14:val="standardContextual"/>
              </w:rPr>
            </w:pPr>
            <w:r w:rsidRPr="00D65F6D">
              <w:rPr>
                <w:rFonts w:ascii="Times New Roman" w:eastAsia="Calibri" w:hAnsi="Times New Roman" w:cs="Times New Roman"/>
                <w:i/>
                <w:color w:val="0070C0"/>
              </w:rPr>
              <w:t>Įrašyti</w:t>
            </w:r>
            <w:r>
              <w:rPr>
                <w:rFonts w:ascii="Times New Roman" w:eastAsia="Calibri" w:hAnsi="Times New Roman" w:cs="Times New Roman"/>
                <w:i/>
                <w:color w:val="0070C0"/>
              </w:rPr>
              <w:t>:</w:t>
            </w:r>
            <w:r w:rsidRPr="00D01FBA">
              <w:rPr>
                <w:rFonts w:ascii="Times New Roman" w:eastAsia="Calibri" w:hAnsi="Times New Roman" w:cs="Times New Roman"/>
                <w:i/>
                <w:color w:val="000000" w:themeColor="text1"/>
              </w:rPr>
              <w:t>..................</w:t>
            </w:r>
          </w:p>
        </w:tc>
      </w:tr>
      <w:tr w:rsidR="00155372" w:rsidRPr="00B03993" w14:paraId="3520A680"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8A541B" w14:textId="77777777"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sidRPr="00823DC6">
              <w:rPr>
                <w:rFonts w:ascii="Times New Roman" w:hAnsi="Times New Roman" w:cs="Times New Roman"/>
                <w:bCs/>
                <w:kern w:val="2"/>
                <w:sz w:val="24"/>
                <w:szCs w:val="24"/>
                <w14:ligatures w14:val="standardContextual"/>
              </w:rPr>
              <w:t>1.1.</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C996AE" w14:textId="2DF39DA3"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823DC6">
              <w:rPr>
                <w:rFonts w:ascii="Times New Roman" w:hAnsi="Times New Roman" w:cs="Times New Roman"/>
                <w:kern w:val="2"/>
                <w:sz w:val="24"/>
                <w:szCs w:val="24"/>
                <w14:ligatures w14:val="standardContextual"/>
              </w:rPr>
              <w:t>Kėlimo mechanizmo komplektas turi būti visiškai suderinamas su jau sumontuotų gamintojo SIA „</w:t>
            </w:r>
            <w:proofErr w:type="spellStart"/>
            <w:r w:rsidRPr="00823DC6">
              <w:rPr>
                <w:rFonts w:ascii="Times New Roman" w:hAnsi="Times New Roman" w:cs="Times New Roman"/>
                <w:kern w:val="2"/>
                <w:sz w:val="24"/>
                <w:szCs w:val="24"/>
                <w14:ligatures w14:val="standardContextual"/>
              </w:rPr>
              <w:t>WinWood</w:t>
            </w:r>
            <w:proofErr w:type="spellEnd"/>
            <w:r w:rsidRPr="00823DC6">
              <w:rPr>
                <w:rFonts w:ascii="Times New Roman" w:hAnsi="Times New Roman" w:cs="Times New Roman"/>
                <w:kern w:val="2"/>
                <w:sz w:val="24"/>
                <w:szCs w:val="24"/>
                <w14:ligatures w14:val="standardContextual"/>
              </w:rPr>
              <w:t>“ kėlimo mechanizmų sistemos valdymo pultu „</w:t>
            </w:r>
            <w:proofErr w:type="spellStart"/>
            <w:r w:rsidRPr="00823DC6">
              <w:rPr>
                <w:rFonts w:ascii="Times New Roman" w:hAnsi="Times New Roman" w:cs="Times New Roman"/>
                <w:kern w:val="2"/>
                <w:sz w:val="24"/>
                <w:szCs w:val="24"/>
                <w14:ligatures w14:val="standardContextual"/>
              </w:rPr>
              <w:t>WinWood</w:t>
            </w:r>
            <w:proofErr w:type="spellEnd"/>
            <w:r w:rsidRPr="00823DC6">
              <w:rPr>
                <w:rFonts w:ascii="Times New Roman" w:hAnsi="Times New Roman" w:cs="Times New Roman"/>
                <w:kern w:val="2"/>
                <w:sz w:val="24"/>
                <w:szCs w:val="24"/>
                <w14:ligatures w14:val="standardContextual"/>
              </w:rPr>
              <w:t xml:space="preserve"> </w:t>
            </w:r>
            <w:proofErr w:type="spellStart"/>
            <w:r w:rsidRPr="00823DC6">
              <w:rPr>
                <w:rFonts w:ascii="Times New Roman" w:hAnsi="Times New Roman" w:cs="Times New Roman"/>
                <w:kern w:val="2"/>
                <w:sz w:val="24"/>
                <w:szCs w:val="24"/>
                <w14:ligatures w14:val="standardContextual"/>
              </w:rPr>
              <w:t>Control</w:t>
            </w:r>
            <w:proofErr w:type="spellEnd"/>
            <w:r w:rsidRPr="00823DC6">
              <w:rPr>
                <w:rFonts w:ascii="Times New Roman" w:hAnsi="Times New Roman" w:cs="Times New Roman"/>
                <w:kern w:val="2"/>
                <w:sz w:val="24"/>
                <w:szCs w:val="24"/>
                <w14:ligatures w14:val="standardContextual"/>
              </w:rPr>
              <w:t xml:space="preserve"> panel“.</w:t>
            </w:r>
            <w:r w:rsidR="00B507D5">
              <w:rPr>
                <w:rFonts w:ascii="Times New Roman" w:hAnsi="Times New Roman" w:cs="Times New Roman"/>
                <w:kern w:val="2"/>
                <w:sz w:val="24"/>
                <w:szCs w:val="24"/>
                <w14:ligatures w14:val="standardContextual"/>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66941" w14:textId="3DBA8DBA" w:rsidR="00155372" w:rsidRPr="00D65F6D" w:rsidRDefault="004F7E25" w:rsidP="00935E1D">
            <w:pPr>
              <w:spacing w:after="0" w:line="276" w:lineRule="auto"/>
              <w:ind w:left="720" w:hanging="720"/>
              <w:rPr>
                <w:rFonts w:ascii="Times New Roman" w:hAnsi="Times New Roman" w:cs="Times New Roman"/>
                <w:kern w:val="2"/>
                <w14:ligatures w14:val="standardContextual"/>
              </w:rPr>
            </w:pPr>
            <w:r w:rsidRPr="00D65F6D">
              <w:rPr>
                <w:rFonts w:ascii="Times New Roman" w:eastAsia="Calibri" w:hAnsi="Times New Roman" w:cs="Times New Roman"/>
              </w:rPr>
              <w:t xml:space="preserve">Atitinka </w:t>
            </w:r>
            <w:r w:rsidRPr="00D65F6D">
              <w:rPr>
                <w:rFonts w:ascii="Times New Roman" w:eastAsia="Calibri" w:hAnsi="Times New Roman" w:cs="Times New Roman"/>
                <w:i/>
                <w:color w:val="0070C0"/>
              </w:rPr>
              <w:t>(įrašyti taip / ne)</w:t>
            </w:r>
            <w:r w:rsidRPr="00D65F6D">
              <w:rPr>
                <w:rFonts w:ascii="Times New Roman" w:eastAsia="Calibri" w:hAnsi="Times New Roman" w:cs="Times New Roman"/>
                <w:color w:val="0070C0"/>
              </w:rPr>
              <w:t xml:space="preserve">: </w:t>
            </w:r>
            <w:r w:rsidRPr="00D65F6D">
              <w:rPr>
                <w:rFonts w:ascii="Times New Roman" w:eastAsia="Calibri" w:hAnsi="Times New Roman" w:cs="Times New Roman"/>
              </w:rPr>
              <w:t>....................</w:t>
            </w:r>
          </w:p>
        </w:tc>
      </w:tr>
      <w:tr w:rsidR="00155372" w:rsidRPr="00B03993" w14:paraId="2B3CC718"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DD08F5" w14:textId="55DFC7ED"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2</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D820E"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3E35B0">
              <w:rPr>
                <w:rFonts w:ascii="Times New Roman" w:hAnsi="Times New Roman" w:cs="Times New Roman"/>
                <w:kern w:val="2"/>
                <w:sz w:val="24"/>
                <w:szCs w:val="24"/>
                <w14:ligatures w14:val="standardContextual"/>
              </w:rPr>
              <w:t xml:space="preserve">Komplektuojama su 11 vnt. ne trumpesnių kaip 17,5 m ilgio, standartinio diametro 48-51 mm plieninių dvigubų vamzdžių (angl. </w:t>
            </w:r>
            <w:proofErr w:type="spellStart"/>
            <w:r w:rsidRPr="003E35B0">
              <w:rPr>
                <w:rFonts w:ascii="Times New Roman" w:hAnsi="Times New Roman" w:cs="Times New Roman"/>
                <w:kern w:val="2"/>
                <w:sz w:val="24"/>
                <w:szCs w:val="24"/>
                <w14:ligatures w14:val="standardContextual"/>
              </w:rPr>
              <w:t>truss</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batten</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ladder</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truss</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ladder</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flybar</w:t>
            </w:r>
            <w:proofErr w:type="spellEnd"/>
            <w:r w:rsidRPr="003E35B0">
              <w:rPr>
                <w:rFonts w:ascii="Times New Roman" w:hAnsi="Times New Roman" w:cs="Times New Roman"/>
                <w:kern w:val="2"/>
                <w:sz w:val="24"/>
                <w:szCs w:val="24"/>
                <w14:ligatures w14:val="standardContextual"/>
              </w:rPr>
              <w:t xml:space="preserve"> ar pan.)  dekoracijų ar apšvietimo įrangos tvirtinimui.</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3742" w14:textId="6C758839" w:rsidR="002634BC" w:rsidRPr="00EF423E" w:rsidRDefault="002A15D8" w:rsidP="00935E1D">
            <w:pPr>
              <w:spacing w:after="0" w:line="276" w:lineRule="auto"/>
              <w:ind w:left="720" w:hanging="720"/>
              <w:rPr>
                <w:rFonts w:ascii="Times New Roman" w:hAnsi="Times New Roman" w:cs="Times New Roman"/>
                <w:kern w:val="2"/>
                <w14:ligatures w14:val="standardContextual"/>
              </w:rPr>
            </w:pPr>
            <w:r w:rsidRPr="00D65F6D">
              <w:rPr>
                <w:rFonts w:ascii="Times New Roman" w:hAnsi="Times New Roman" w:cs="Times New Roman"/>
                <w:kern w:val="2"/>
                <w14:ligatures w14:val="standardContextual"/>
              </w:rPr>
              <w:t>Dvigubo vam</w:t>
            </w:r>
            <w:r w:rsidR="005176CA">
              <w:rPr>
                <w:rFonts w:ascii="Times New Roman" w:hAnsi="Times New Roman" w:cs="Times New Roman"/>
                <w:kern w:val="2"/>
                <w14:ligatures w14:val="standardContextual"/>
              </w:rPr>
              <w:t>z</w:t>
            </w:r>
            <w:r w:rsidRPr="00EF423E">
              <w:rPr>
                <w:rFonts w:ascii="Times New Roman" w:hAnsi="Times New Roman" w:cs="Times New Roman"/>
                <w:kern w:val="2"/>
                <w14:ligatures w14:val="standardContextual"/>
              </w:rPr>
              <w:t>džio</w:t>
            </w:r>
            <w:r w:rsidR="00AC6BE0" w:rsidRPr="00EF423E">
              <w:rPr>
                <w:rFonts w:ascii="Times New Roman" w:hAnsi="Times New Roman" w:cs="Times New Roman"/>
                <w:kern w:val="2"/>
                <w14:ligatures w14:val="standardContextual"/>
              </w:rPr>
              <w:t xml:space="preserve"> </w:t>
            </w:r>
            <w:r w:rsidR="002634BC" w:rsidRPr="00EF423E">
              <w:rPr>
                <w:rFonts w:ascii="Times New Roman" w:hAnsi="Times New Roman" w:cs="Times New Roman"/>
                <w:kern w:val="2"/>
                <w14:ligatures w14:val="standardContextual"/>
              </w:rPr>
              <w:t xml:space="preserve">matmenys </w:t>
            </w:r>
            <w:r w:rsidR="00863E8B" w:rsidRPr="006B3FD5">
              <w:rPr>
                <w:rFonts w:ascii="Times New Roman" w:eastAsia="Calibri" w:hAnsi="Times New Roman" w:cs="Times New Roman"/>
                <w:i/>
                <w:color w:val="0070C0"/>
                <w:sz w:val="24"/>
                <w:szCs w:val="24"/>
              </w:rPr>
              <w:t>(įrašyti konkrečias reikšmes)</w:t>
            </w:r>
            <w:r w:rsidR="002634BC" w:rsidRPr="00EF423E">
              <w:rPr>
                <w:rFonts w:ascii="Times New Roman" w:hAnsi="Times New Roman" w:cs="Times New Roman"/>
                <w:kern w:val="2"/>
                <w14:ligatures w14:val="standardContextual"/>
              </w:rPr>
              <w:t>:</w:t>
            </w:r>
          </w:p>
          <w:p w14:paraId="09A79E6E" w14:textId="64974F36" w:rsidR="002634BC" w:rsidRPr="00EF423E" w:rsidRDefault="002634BC" w:rsidP="00935E1D">
            <w:pPr>
              <w:spacing w:after="0" w:line="276" w:lineRule="auto"/>
              <w:ind w:left="720" w:hanging="720"/>
              <w:rPr>
                <w:rFonts w:ascii="Times New Roman" w:hAnsi="Times New Roman" w:cs="Times New Roman"/>
                <w:kern w:val="2"/>
                <w14:ligatures w14:val="standardContextual"/>
              </w:rPr>
            </w:pPr>
            <w:r w:rsidRPr="00EF423E">
              <w:rPr>
                <w:rFonts w:ascii="Times New Roman" w:hAnsi="Times New Roman" w:cs="Times New Roman"/>
                <w:kern w:val="2"/>
                <w14:ligatures w14:val="standardContextual"/>
              </w:rPr>
              <w:t>ilgis ............... m;</w:t>
            </w:r>
          </w:p>
          <w:p w14:paraId="00F84F98" w14:textId="0313F2AF" w:rsidR="002634BC" w:rsidRPr="00EF423E" w:rsidRDefault="00853D46" w:rsidP="00935E1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diametras</w:t>
            </w:r>
            <w:r w:rsidR="002634BC" w:rsidRPr="00EF423E">
              <w:rPr>
                <w:rFonts w:ascii="Times New Roman" w:hAnsi="Times New Roman" w:cs="Times New Roman"/>
                <w:kern w:val="2"/>
                <w14:ligatures w14:val="standardContextual"/>
              </w:rPr>
              <w:t xml:space="preserve"> ................</w:t>
            </w:r>
            <w:r w:rsidR="001873BD">
              <w:rPr>
                <w:rFonts w:ascii="Times New Roman" w:hAnsi="Times New Roman" w:cs="Times New Roman"/>
                <w:kern w:val="2"/>
                <w14:ligatures w14:val="standardContextual"/>
              </w:rPr>
              <w:t xml:space="preserve"> mm.</w:t>
            </w:r>
          </w:p>
          <w:p w14:paraId="1163583D" w14:textId="511235F0" w:rsidR="00155372" w:rsidRPr="00EF423E" w:rsidRDefault="00155372" w:rsidP="00935E1D">
            <w:pPr>
              <w:spacing w:after="0" w:line="276" w:lineRule="auto"/>
              <w:ind w:left="720" w:hanging="720"/>
              <w:rPr>
                <w:rFonts w:ascii="Times New Roman" w:hAnsi="Times New Roman" w:cs="Times New Roman"/>
                <w:kern w:val="2"/>
                <w14:ligatures w14:val="standardContextual"/>
              </w:rPr>
            </w:pPr>
          </w:p>
        </w:tc>
      </w:tr>
      <w:tr w:rsidR="00155372" w:rsidRPr="00B03993" w14:paraId="7EC47FB4"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AEC0A1" w14:textId="449C3774"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3</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C352" w14:textId="21072128"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823DC6">
              <w:rPr>
                <w:rFonts w:ascii="Times New Roman" w:hAnsi="Times New Roman" w:cs="Times New Roman"/>
                <w:kern w:val="2"/>
                <w:sz w:val="24"/>
                <w:szCs w:val="24"/>
                <w14:ligatures w14:val="standardContextual"/>
              </w:rPr>
              <w:t>Vamzdžių spalva juoda (RAL 9004, RAL 9005, RAL 9011 arba RAL 9017).</w:t>
            </w:r>
            <w:r w:rsidR="00B507D5">
              <w:rPr>
                <w:rFonts w:ascii="Times New Roman" w:hAnsi="Times New Roman" w:cs="Times New Roman"/>
                <w:kern w:val="2"/>
                <w:sz w:val="24"/>
                <w:szCs w:val="24"/>
                <w14:ligatures w14:val="standardContextual"/>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C3A90" w14:textId="6A49FD33" w:rsidR="001873BD" w:rsidRPr="00E91B15" w:rsidRDefault="001873BD" w:rsidP="00935E1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V</w:t>
            </w:r>
            <w:r w:rsidRPr="00E91B15">
              <w:rPr>
                <w:rFonts w:ascii="Times New Roman" w:hAnsi="Times New Roman" w:cs="Times New Roman"/>
                <w:kern w:val="2"/>
                <w14:ligatures w14:val="standardContextual"/>
              </w:rPr>
              <w:t>am</w:t>
            </w:r>
            <w:r>
              <w:rPr>
                <w:rFonts w:ascii="Times New Roman" w:hAnsi="Times New Roman" w:cs="Times New Roman"/>
                <w:kern w:val="2"/>
                <w14:ligatures w14:val="standardContextual"/>
              </w:rPr>
              <w:t>z</w:t>
            </w:r>
            <w:r w:rsidRPr="00E91B15">
              <w:rPr>
                <w:rFonts w:ascii="Times New Roman" w:hAnsi="Times New Roman" w:cs="Times New Roman"/>
                <w:kern w:val="2"/>
                <w14:ligatures w14:val="standardContextual"/>
              </w:rPr>
              <w:t xml:space="preserve">džio </w:t>
            </w:r>
            <w:r>
              <w:rPr>
                <w:rFonts w:ascii="Times New Roman" w:hAnsi="Times New Roman" w:cs="Times New Roman"/>
                <w:kern w:val="2"/>
                <w14:ligatures w14:val="standardContextual"/>
              </w:rPr>
              <w:t>spalva</w:t>
            </w:r>
            <w:r w:rsidRPr="00E91B15">
              <w:rPr>
                <w:rFonts w:ascii="Times New Roman" w:hAnsi="Times New Roman" w:cs="Times New Roman"/>
                <w:kern w:val="2"/>
                <w14:ligatures w14:val="standardContextual"/>
              </w:rPr>
              <w:t xml:space="preserve"> </w:t>
            </w:r>
            <w:r w:rsidR="00863E8B" w:rsidRPr="006B3FD5">
              <w:rPr>
                <w:rFonts w:ascii="Times New Roman" w:eastAsia="Calibri" w:hAnsi="Times New Roman" w:cs="Times New Roman"/>
                <w:i/>
                <w:color w:val="0070C0"/>
                <w:sz w:val="24"/>
                <w:szCs w:val="24"/>
              </w:rPr>
              <w:t>(įrašyti konkrečias reikšmes)</w:t>
            </w:r>
            <w:r w:rsidRPr="00E91B15">
              <w:rPr>
                <w:rFonts w:ascii="Times New Roman" w:hAnsi="Times New Roman" w:cs="Times New Roman"/>
                <w:kern w:val="2"/>
                <w14:ligatures w14:val="standardContextual"/>
              </w:rPr>
              <w:t>:</w:t>
            </w:r>
          </w:p>
          <w:p w14:paraId="7FF1EAAA" w14:textId="6D0B7026" w:rsidR="00155372" w:rsidRPr="00B03993" w:rsidRDefault="001873BD" w:rsidP="00935E1D">
            <w:pPr>
              <w:spacing w:after="0" w:line="276" w:lineRule="auto"/>
              <w:ind w:left="720" w:hanging="720"/>
              <w:rPr>
                <w:rFonts w:ascii="Times New Roman" w:hAnsi="Times New Roman" w:cs="Times New Roman"/>
                <w:b/>
                <w:bCs/>
                <w:kern w:val="2"/>
                <w:sz w:val="24"/>
                <w:szCs w:val="24"/>
                <w14:ligatures w14:val="standardContextual"/>
              </w:rPr>
            </w:pPr>
            <w:r>
              <w:rPr>
                <w:rFonts w:ascii="Times New Roman" w:hAnsi="Times New Roman" w:cs="Times New Roman"/>
                <w:kern w:val="2"/>
                <w14:ligatures w14:val="standardContextual"/>
              </w:rPr>
              <w:t>RAL.......................</w:t>
            </w:r>
          </w:p>
        </w:tc>
      </w:tr>
      <w:tr w:rsidR="00155372" w:rsidRPr="00B03993" w14:paraId="37906D09"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598A3" w14:textId="30E10DF3"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4</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A56A"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3E35B0">
              <w:rPr>
                <w:rFonts w:ascii="Times New Roman" w:hAnsi="Times New Roman" w:cs="Times New Roman"/>
                <w:sz w:val="24"/>
                <w:szCs w:val="24"/>
              </w:rPr>
              <w:t>Kėlimo mechanizmas su dvigubais stabdžiais.</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FCB8B" w14:textId="648DFD93" w:rsidR="00155372" w:rsidRPr="00B03993" w:rsidRDefault="0003261F"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6477CE6E"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B3CE6F" w14:textId="026A46F8"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5</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33BD6" w14:textId="2E205C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sz w:val="24"/>
                <w:szCs w:val="24"/>
              </w:rPr>
              <w:t>Kėlimo mechanizmas su lyno kreiptuvu.</w:t>
            </w:r>
            <w:r w:rsidR="0041180F">
              <w:rPr>
                <w:rFonts w:ascii="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B4D78" w14:textId="09A6CB87" w:rsidR="00155372" w:rsidRPr="00B03993" w:rsidRDefault="0041180F"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47928052"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749FF" w14:textId="7669A604"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6</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E9506" w14:textId="35613A5B"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3E35B0">
              <w:rPr>
                <w:rFonts w:ascii="Times New Roman" w:hAnsi="Times New Roman" w:cs="Times New Roman"/>
                <w:sz w:val="24"/>
                <w:szCs w:val="24"/>
              </w:rPr>
              <w:t>Kėlimo mechanizmo troso vyniojimo būgno diskai pagaminti iš plieno,  galvanizuoti</w:t>
            </w:r>
            <w:r w:rsidR="0041180F">
              <w:rPr>
                <w:rFonts w:ascii="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FBC5" w14:textId="05F021E8" w:rsidR="00155372" w:rsidRPr="00B03993" w:rsidRDefault="0041180F"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6928403B"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195C4" w14:textId="43290DFD"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7</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B6117" w14:textId="5C824194"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3E35B0">
              <w:rPr>
                <w:rFonts w:ascii="Times New Roman" w:hAnsi="Times New Roman" w:cs="Times New Roman"/>
                <w:sz w:val="24"/>
                <w:szCs w:val="24"/>
              </w:rPr>
              <w:t>Kėlimo mechanizmo darbinis kelias ne mažiau kaip 17 m.</w:t>
            </w:r>
            <w:r w:rsidR="00EF472C">
              <w:rPr>
                <w:rFonts w:ascii="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5D84" w14:textId="7CBD8420" w:rsidR="00155372" w:rsidRPr="00B03993" w:rsidRDefault="002656F3" w:rsidP="00935E1D">
            <w:pPr>
              <w:spacing w:after="0" w:line="276" w:lineRule="auto"/>
              <w:ind w:left="720" w:hanging="720"/>
              <w:rPr>
                <w:rFonts w:ascii="Times New Roman" w:hAnsi="Times New Roman" w:cs="Times New Roman"/>
                <w:b/>
                <w:bCs/>
                <w:kern w:val="2"/>
                <w:sz w:val="24"/>
                <w:szCs w:val="24"/>
                <w14:ligatures w14:val="standardContextual"/>
              </w:rPr>
            </w:pPr>
            <w:r w:rsidRPr="003E35B0">
              <w:rPr>
                <w:rFonts w:ascii="Times New Roman" w:hAnsi="Times New Roman" w:cs="Times New Roman"/>
                <w:sz w:val="24"/>
                <w:szCs w:val="24"/>
              </w:rPr>
              <w:t>Kėlimo mechanizmo darbinis kelias</w:t>
            </w:r>
            <w:r>
              <w:rPr>
                <w:rFonts w:ascii="Times New Roman" w:hAnsi="Times New Roman" w:cs="Times New Roman"/>
                <w:sz w:val="24"/>
                <w:szCs w:val="24"/>
              </w:rPr>
              <w:t xml:space="preserve"> </w:t>
            </w:r>
            <w:r w:rsidR="00863E8B" w:rsidRPr="006B3FD5">
              <w:rPr>
                <w:rFonts w:ascii="Times New Roman" w:eastAsia="Calibri" w:hAnsi="Times New Roman" w:cs="Times New Roman"/>
                <w:i/>
                <w:color w:val="0070C0"/>
                <w:sz w:val="24"/>
                <w:szCs w:val="24"/>
              </w:rPr>
              <w:t>(įrašyti konkrečias reikšmes)</w:t>
            </w:r>
            <w:r w:rsidRPr="00E91B15">
              <w:rPr>
                <w:rFonts w:ascii="Times New Roman" w:hAnsi="Times New Roman" w:cs="Times New Roman"/>
                <w:kern w:val="2"/>
                <w14:ligatures w14:val="standardContextual"/>
              </w:rPr>
              <w:t>:</w:t>
            </w:r>
            <w:r w:rsidR="004B399F">
              <w:rPr>
                <w:rFonts w:ascii="Times New Roman" w:hAnsi="Times New Roman" w:cs="Times New Roman"/>
                <w:kern w:val="2"/>
                <w14:ligatures w14:val="standardContextual"/>
              </w:rPr>
              <w:t xml:space="preserve"> .....................m.</w:t>
            </w:r>
          </w:p>
        </w:tc>
      </w:tr>
      <w:tr w:rsidR="00155372" w:rsidRPr="00B03993" w14:paraId="4F4D51D7"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508E0" w14:textId="25DB748C"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8</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2535D" w14:textId="777777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sz w:val="24"/>
                <w:szCs w:val="24"/>
              </w:rPr>
              <w:t>Kėlimo mechanizmas turi avarinio valdymo sistemą, kuria galima pakelti arba nuleisti keltuvą, jeigu pagrindinis valdymo pultas sugenda.</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4F665" w14:textId="1C69F1B0" w:rsidR="00155372" w:rsidRPr="00B03993" w:rsidRDefault="004B399F"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588E53C3"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497414" w14:textId="1A9DA710"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9</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70E56"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B03993">
              <w:rPr>
                <w:rFonts w:ascii="Times New Roman" w:hAnsi="Times New Roman" w:cs="Times New Roman"/>
                <w:sz w:val="24"/>
                <w:szCs w:val="24"/>
              </w:rPr>
              <w:t>Visi reikiami kėlimo skriemuliai ir jų laikikliai kėlimo mechanizmo sumontavimui atitinka LST EN ISO 12100 standartą, EN ISO 12100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658ED" w14:textId="16B1FE69" w:rsidR="00155372" w:rsidRPr="00B03993" w:rsidRDefault="0055524E"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26E3A1F0"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304D9C" w14:textId="0FB943EE"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0</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E377B"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B03993">
              <w:rPr>
                <w:rFonts w:ascii="Times New Roman" w:hAnsi="Times New Roman" w:cs="Times New Roman"/>
                <w:sz w:val="24"/>
                <w:szCs w:val="24"/>
              </w:rPr>
              <w:t xml:space="preserve">Troso </w:t>
            </w:r>
            <w:proofErr w:type="spellStart"/>
            <w:r w:rsidRPr="00B03993">
              <w:rPr>
                <w:rFonts w:ascii="Times New Roman" w:hAnsi="Times New Roman" w:cs="Times New Roman"/>
                <w:sz w:val="24"/>
                <w:szCs w:val="24"/>
              </w:rPr>
              <w:t>užspaudėjas</w:t>
            </w:r>
            <w:proofErr w:type="spellEnd"/>
            <w:r w:rsidRPr="00B03993">
              <w:rPr>
                <w:rFonts w:ascii="Times New Roman" w:hAnsi="Times New Roman" w:cs="Times New Roman"/>
                <w:sz w:val="24"/>
                <w:szCs w:val="24"/>
              </w:rPr>
              <w:t xml:space="preserve"> atitinka DIN 741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35367" w14:textId="28A94880" w:rsidR="00155372" w:rsidRPr="00B03993" w:rsidRDefault="003E30C5"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6C93E8B4"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C8300F" w14:textId="4621057D"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1</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867F1"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proofErr w:type="spellStart"/>
            <w:r w:rsidRPr="00B03993">
              <w:rPr>
                <w:rFonts w:ascii="Times New Roman" w:hAnsi="Times New Roman" w:cs="Times New Roman"/>
                <w:sz w:val="24"/>
                <w:szCs w:val="24"/>
              </w:rPr>
              <w:t>Lynžiedžiai</w:t>
            </w:r>
            <w:proofErr w:type="spellEnd"/>
            <w:r w:rsidRPr="00B03993">
              <w:rPr>
                <w:rFonts w:ascii="Times New Roman" w:hAnsi="Times New Roman" w:cs="Times New Roman"/>
                <w:sz w:val="24"/>
                <w:szCs w:val="24"/>
              </w:rPr>
              <w:t xml:space="preserve"> atitinka DIN 6899B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8871B" w14:textId="09655D9E" w:rsidR="00155372" w:rsidRPr="00B03993" w:rsidRDefault="00D95906"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04156EA7"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532FB0" w14:textId="50851FD8"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2</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934CC" w14:textId="777777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Naudojamas trosas atitinka LST EN 12385-4 standartą, EN 12385-4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B695A" w14:textId="5129C8EF" w:rsidR="00155372" w:rsidRPr="00B03993" w:rsidRDefault="003A0B94" w:rsidP="00935E1D">
            <w:pPr>
              <w:spacing w:after="0" w:line="276" w:lineRule="auto"/>
              <w:ind w:left="720" w:hanging="720"/>
              <w:rPr>
                <w:rFonts w:ascii="Times New Roman" w:hAnsi="Times New Roman" w:cs="Times New Roman"/>
                <w:b/>
                <w:bCs/>
                <w:kern w:val="2"/>
                <w:sz w:val="24"/>
                <w:szCs w:val="24"/>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r>
      <w:tr w:rsidR="00155372" w:rsidRPr="00B03993" w14:paraId="34219514"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29EAF" w14:textId="548E7CBB"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3</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E8B3F" w14:textId="777777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Templė atitinka Mašinų direktyvos 2006/42/EC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0CA67" w14:textId="3D54B533" w:rsidR="00155372" w:rsidRPr="00B03993" w:rsidRDefault="003A0B94" w:rsidP="00935E1D">
            <w:pPr>
              <w:spacing w:after="0" w:line="276" w:lineRule="auto"/>
              <w:ind w:left="720" w:hanging="720"/>
              <w:rPr>
                <w:rFonts w:ascii="Times New Roman" w:hAnsi="Times New Roman" w:cs="Times New Roman"/>
                <w:b/>
                <w:bCs/>
                <w:kern w:val="2"/>
                <w:sz w:val="24"/>
                <w:szCs w:val="24"/>
                <w14:ligatures w14:val="standardContextual"/>
              </w:rPr>
            </w:pPr>
            <w:r w:rsidRPr="00D01FBA">
              <w:rPr>
                <w:rFonts w:ascii="Times New Roman" w:eastAsia="Calibri" w:hAnsi="Times New Roman" w:cs="Times New Roman"/>
                <w:color w:val="000000" w:themeColor="text1"/>
              </w:rPr>
              <w:t>Atitinka</w:t>
            </w:r>
            <w:r w:rsidRPr="005A39B7">
              <w:rPr>
                <w:rFonts w:ascii="Times New Roman" w:eastAsia="Calibri" w:hAnsi="Times New Roman" w:cs="Times New Roman"/>
              </w:rPr>
              <w:t xml:space="preserve">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D01FBA">
              <w:rPr>
                <w:rFonts w:ascii="Times New Roman" w:eastAsia="Calibri" w:hAnsi="Times New Roman" w:cs="Times New Roman"/>
                <w:color w:val="000000" w:themeColor="text1"/>
              </w:rPr>
              <w:t>....................</w:t>
            </w:r>
          </w:p>
        </w:tc>
      </w:tr>
      <w:tr w:rsidR="00155372" w:rsidRPr="00B03993" w14:paraId="296FB742"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A9CCD" w14:textId="22B9E5EA"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lastRenderedPageBreak/>
              <w:t>1.1</w:t>
            </w:r>
            <w:r w:rsidR="00EF423E">
              <w:rPr>
                <w:rFonts w:ascii="Times New Roman" w:hAnsi="Times New Roman" w:cs="Times New Roman"/>
                <w:bCs/>
                <w:kern w:val="2"/>
                <w:sz w:val="24"/>
                <w:szCs w:val="24"/>
                <w14:ligatures w14:val="standardContextual"/>
              </w:rPr>
              <w:t>4</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3F8" w14:textId="777777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proofErr w:type="spellStart"/>
            <w:r w:rsidRPr="00B23DC5">
              <w:rPr>
                <w:rFonts w:ascii="Times New Roman" w:hAnsi="Times New Roman" w:cs="Times New Roman"/>
                <w:kern w:val="2"/>
                <w:sz w:val="24"/>
                <w:szCs w:val="24"/>
                <w14:ligatures w14:val="standardContextual"/>
              </w:rPr>
              <w:t>Trosinio</w:t>
            </w:r>
            <w:proofErr w:type="spellEnd"/>
            <w:r w:rsidRPr="00B23DC5">
              <w:rPr>
                <w:rFonts w:ascii="Times New Roman" w:hAnsi="Times New Roman" w:cs="Times New Roman"/>
                <w:kern w:val="2"/>
                <w:sz w:val="24"/>
                <w:szCs w:val="24"/>
                <w14:ligatures w14:val="standardContextual"/>
              </w:rPr>
              <w:t xml:space="preserve"> kėlimo mechanizmo keliamoji galia ne mažesnė kaip 500 kg.</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A694" w14:textId="77777777" w:rsidR="00155372" w:rsidRPr="006B3FD5" w:rsidRDefault="00155372" w:rsidP="00935E1D">
            <w:pPr>
              <w:contextualSpacing/>
              <w:rPr>
                <w:rFonts w:ascii="Times New Roman" w:hAnsi="Times New Roman" w:cs="Times New Roman"/>
                <w:sz w:val="24"/>
                <w:szCs w:val="24"/>
              </w:rPr>
            </w:pPr>
            <w:proofErr w:type="spellStart"/>
            <w:r w:rsidRPr="00B23DC5">
              <w:rPr>
                <w:rFonts w:ascii="Times New Roman" w:hAnsi="Times New Roman" w:cs="Times New Roman"/>
                <w:kern w:val="2"/>
                <w:sz w:val="24"/>
                <w:szCs w:val="24"/>
                <w14:ligatures w14:val="standardContextual"/>
              </w:rPr>
              <w:t>Trosinio</w:t>
            </w:r>
            <w:proofErr w:type="spellEnd"/>
            <w:r w:rsidRPr="00B23DC5">
              <w:rPr>
                <w:rFonts w:ascii="Times New Roman" w:hAnsi="Times New Roman" w:cs="Times New Roman"/>
                <w:kern w:val="2"/>
                <w:sz w:val="24"/>
                <w:szCs w:val="24"/>
                <w14:ligatures w14:val="standardContextual"/>
              </w:rPr>
              <w:t xml:space="preserve"> kėlimo mechanizmo keliamoji galia</w:t>
            </w:r>
            <w:r>
              <w:rPr>
                <w:rFonts w:ascii="Times New Roman" w:hAnsi="Times New Roman" w:cs="Times New Roman"/>
                <w:kern w:val="2"/>
                <w:sz w:val="24"/>
                <w:szCs w:val="24"/>
                <w14:ligatures w14:val="standardContextual"/>
              </w:rPr>
              <w:t xml:space="preserve"> </w:t>
            </w:r>
            <w:r w:rsidRPr="006B3FD5">
              <w:rPr>
                <w:rFonts w:ascii="Times New Roman" w:eastAsia="Calibri" w:hAnsi="Times New Roman" w:cs="Times New Roman"/>
                <w:i/>
                <w:color w:val="0070C0"/>
                <w:sz w:val="24"/>
                <w:szCs w:val="24"/>
              </w:rPr>
              <w:t>(įrašyti konkrečias reikšmes)</w:t>
            </w:r>
            <w:r w:rsidRPr="006B3FD5">
              <w:rPr>
                <w:rFonts w:ascii="Times New Roman" w:eastAsia="Calibri" w:hAnsi="Times New Roman" w:cs="Times New Roman"/>
                <w:color w:val="0070C0"/>
                <w:sz w:val="24"/>
                <w:szCs w:val="24"/>
              </w:rPr>
              <w:t>:</w:t>
            </w:r>
          </w:p>
          <w:p w14:paraId="7C3F74C5"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r>
              <w:rPr>
                <w:rFonts w:ascii="Times New Roman" w:eastAsia="Calibri" w:hAnsi="Times New Roman" w:cs="Times New Roman"/>
                <w:sz w:val="24"/>
                <w:szCs w:val="24"/>
              </w:rPr>
              <w:t>kg.</w:t>
            </w:r>
            <w:r w:rsidRPr="006B3FD5">
              <w:rPr>
                <w:rFonts w:ascii="Times New Roman" w:eastAsia="Calibri" w:hAnsi="Times New Roman" w:cs="Times New Roman"/>
                <w:sz w:val="24"/>
                <w:szCs w:val="24"/>
              </w:rPr>
              <w:t>;</w:t>
            </w:r>
          </w:p>
        </w:tc>
      </w:tr>
      <w:tr w:rsidR="00155372" w:rsidRPr="00B03993" w14:paraId="11D6AEEA"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62509" w14:textId="73C4B79B"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5</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79DBD" w14:textId="0C1AC02F" w:rsidR="00155372" w:rsidRPr="00B23DC5"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Kėlimo trosų kiekis ne mažesnis kaip 4</w:t>
            </w:r>
            <w:r>
              <w:rPr>
                <w:rFonts w:ascii="Times New Roman" w:hAnsi="Times New Roman" w:cs="Times New Roman"/>
                <w:kern w:val="2"/>
                <w:sz w:val="24"/>
                <w:szCs w:val="24"/>
                <w14:ligatures w14:val="standardContextual"/>
              </w:rPr>
              <w:t xml:space="preserve"> vnt</w:t>
            </w:r>
            <w:r w:rsidRPr="00B23DC5">
              <w:rPr>
                <w:rFonts w:ascii="Times New Roman" w:hAnsi="Times New Roman" w:cs="Times New Roman"/>
                <w:kern w:val="2"/>
                <w:sz w:val="24"/>
                <w:szCs w:val="24"/>
                <w14:ligatures w14:val="standardContextual"/>
              </w:rPr>
              <w:t>.</w:t>
            </w:r>
            <w:r w:rsidR="00EF472C">
              <w:rPr>
                <w:rFonts w:ascii="Times New Roman" w:hAnsi="Times New Roman" w:cs="Times New Roman"/>
                <w:kern w:val="2"/>
                <w:sz w:val="24"/>
                <w:szCs w:val="24"/>
                <w14:ligatures w14:val="standardContextual"/>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B42D6" w14:textId="77777777" w:rsidR="00155372" w:rsidRPr="006B3FD5" w:rsidRDefault="00155372" w:rsidP="00935E1D">
            <w:pPr>
              <w:contextualSpacing/>
              <w:rPr>
                <w:rFonts w:ascii="Times New Roman" w:hAnsi="Times New Roman" w:cs="Times New Roman"/>
                <w:sz w:val="24"/>
                <w:szCs w:val="24"/>
              </w:rPr>
            </w:pPr>
            <w:r w:rsidRPr="00B23DC5">
              <w:rPr>
                <w:rFonts w:ascii="Times New Roman" w:hAnsi="Times New Roman" w:cs="Times New Roman"/>
                <w:kern w:val="2"/>
                <w:sz w:val="24"/>
                <w:szCs w:val="24"/>
                <w14:ligatures w14:val="standardContextual"/>
              </w:rPr>
              <w:t>Kėlimo trosų kiekis</w:t>
            </w:r>
            <w:r>
              <w:rPr>
                <w:rFonts w:ascii="Times New Roman" w:hAnsi="Times New Roman" w:cs="Times New Roman"/>
                <w:kern w:val="2"/>
                <w:sz w:val="24"/>
                <w:szCs w:val="24"/>
                <w14:ligatures w14:val="standardContextual"/>
              </w:rPr>
              <w:t xml:space="preserve"> </w:t>
            </w:r>
            <w:r w:rsidRPr="006B3FD5">
              <w:rPr>
                <w:rFonts w:ascii="Times New Roman" w:eastAsia="Calibri" w:hAnsi="Times New Roman" w:cs="Times New Roman"/>
                <w:i/>
                <w:color w:val="0070C0"/>
                <w:sz w:val="24"/>
                <w:szCs w:val="24"/>
              </w:rPr>
              <w:t>(įrašyti konkrečias reikšmes)</w:t>
            </w:r>
            <w:r w:rsidRPr="006B3FD5">
              <w:rPr>
                <w:rFonts w:ascii="Times New Roman" w:eastAsia="Calibri" w:hAnsi="Times New Roman" w:cs="Times New Roman"/>
                <w:color w:val="0070C0"/>
                <w:sz w:val="24"/>
                <w:szCs w:val="24"/>
              </w:rPr>
              <w:t>:</w:t>
            </w:r>
          </w:p>
          <w:p w14:paraId="214FEA27"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r>
              <w:rPr>
                <w:rFonts w:ascii="Times New Roman" w:eastAsia="Calibri" w:hAnsi="Times New Roman" w:cs="Times New Roman"/>
                <w:sz w:val="24"/>
                <w:szCs w:val="24"/>
              </w:rPr>
              <w:t>vnt.</w:t>
            </w:r>
            <w:r w:rsidRPr="006B3FD5">
              <w:rPr>
                <w:rFonts w:ascii="Times New Roman" w:eastAsia="Calibri" w:hAnsi="Times New Roman" w:cs="Times New Roman"/>
                <w:sz w:val="24"/>
                <w:szCs w:val="24"/>
              </w:rPr>
              <w:t>;</w:t>
            </w:r>
          </w:p>
        </w:tc>
      </w:tr>
      <w:tr w:rsidR="00155372" w:rsidRPr="00B03993" w14:paraId="1BCAB71D"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10B31" w14:textId="019C7288"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6</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73BE1" w14:textId="77777777" w:rsidR="00155372" w:rsidRPr="00B23DC5"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Kėlimo mechanizmo kėlimo greitis ne mažesnis kaip 0,3 m/s.</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101EE" w14:textId="77777777" w:rsidR="00155372" w:rsidRPr="006B3FD5" w:rsidRDefault="00155372" w:rsidP="00935E1D">
            <w:pPr>
              <w:contextualSpacing/>
              <w:rPr>
                <w:rFonts w:ascii="Times New Roman" w:hAnsi="Times New Roman" w:cs="Times New Roman"/>
                <w:sz w:val="24"/>
                <w:szCs w:val="24"/>
              </w:rPr>
            </w:pPr>
            <w:r w:rsidRPr="00B23DC5">
              <w:rPr>
                <w:rFonts w:ascii="Times New Roman" w:hAnsi="Times New Roman" w:cs="Times New Roman"/>
                <w:kern w:val="2"/>
                <w:sz w:val="24"/>
                <w:szCs w:val="24"/>
                <w14:ligatures w14:val="standardContextual"/>
              </w:rPr>
              <w:t xml:space="preserve">Kėlimo mechanizmo kėlimo greitis </w:t>
            </w:r>
            <w:r w:rsidRPr="006B3FD5">
              <w:rPr>
                <w:rFonts w:ascii="Times New Roman" w:eastAsia="Calibri" w:hAnsi="Times New Roman" w:cs="Times New Roman"/>
                <w:i/>
                <w:color w:val="0070C0"/>
                <w:sz w:val="24"/>
                <w:szCs w:val="24"/>
              </w:rPr>
              <w:t>(įrašyti konkrečias reikšmes)</w:t>
            </w:r>
            <w:r w:rsidRPr="006B3FD5">
              <w:rPr>
                <w:rFonts w:ascii="Times New Roman" w:eastAsia="Calibri" w:hAnsi="Times New Roman" w:cs="Times New Roman"/>
                <w:color w:val="0070C0"/>
                <w:sz w:val="24"/>
                <w:szCs w:val="24"/>
              </w:rPr>
              <w:t>:</w:t>
            </w:r>
          </w:p>
          <w:p w14:paraId="0193BD1D"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r>
              <w:rPr>
                <w:rFonts w:ascii="Times New Roman" w:eastAsia="Calibri" w:hAnsi="Times New Roman" w:cs="Times New Roman"/>
                <w:sz w:val="24"/>
                <w:szCs w:val="24"/>
              </w:rPr>
              <w:t>m/s</w:t>
            </w:r>
            <w:r w:rsidRPr="006B3FD5">
              <w:rPr>
                <w:rFonts w:ascii="Times New Roman" w:eastAsia="Calibri" w:hAnsi="Times New Roman" w:cs="Times New Roman"/>
                <w:sz w:val="24"/>
                <w:szCs w:val="24"/>
              </w:rPr>
              <w:t>;</w:t>
            </w:r>
          </w:p>
        </w:tc>
      </w:tr>
      <w:tr w:rsidR="00155372" w:rsidRPr="00B03993" w14:paraId="78FC8DD9"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DF8DA4" w14:textId="54BE7F8E"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17</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99D4F" w14:textId="77777777" w:rsidR="00155372" w:rsidRPr="00B23DC5"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Kėlimo mechanizmo vartojama elektros galia ne didesnė kaip 2,5 kW.</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E839" w14:textId="77777777" w:rsidR="00155372" w:rsidRPr="006B3FD5" w:rsidRDefault="00155372" w:rsidP="00935E1D">
            <w:pPr>
              <w:contextualSpacing/>
              <w:rPr>
                <w:rFonts w:ascii="Times New Roman" w:hAnsi="Times New Roman" w:cs="Times New Roman"/>
                <w:sz w:val="24"/>
                <w:szCs w:val="24"/>
              </w:rPr>
            </w:pPr>
            <w:r>
              <w:rPr>
                <w:rFonts w:ascii="Times New Roman" w:eastAsia="Calibri" w:hAnsi="Times New Roman" w:cs="Times New Roman"/>
                <w:sz w:val="24"/>
                <w:szCs w:val="24"/>
              </w:rPr>
              <w:t xml:space="preserve">Kėlimo mechanizmo vartojama elektros galia </w:t>
            </w:r>
            <w:r w:rsidRPr="006B3FD5">
              <w:rPr>
                <w:rFonts w:ascii="Times New Roman" w:eastAsia="Calibri"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sidRPr="006B3FD5">
              <w:rPr>
                <w:rFonts w:ascii="Times New Roman" w:eastAsia="Calibri" w:hAnsi="Times New Roman" w:cs="Times New Roman"/>
                <w:color w:val="0070C0"/>
                <w:sz w:val="24"/>
                <w:szCs w:val="24"/>
              </w:rPr>
              <w:t>:</w:t>
            </w:r>
          </w:p>
          <w:p w14:paraId="7EED8462"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kw</w:t>
            </w:r>
            <w:proofErr w:type="spellEnd"/>
            <w:r w:rsidRPr="006B3FD5">
              <w:rPr>
                <w:rFonts w:ascii="Times New Roman" w:eastAsia="Calibri" w:hAnsi="Times New Roman" w:cs="Times New Roman"/>
                <w:sz w:val="24"/>
                <w:szCs w:val="24"/>
              </w:rPr>
              <w:t>;</w:t>
            </w:r>
          </w:p>
        </w:tc>
      </w:tr>
      <w:tr w:rsidR="00155372" w:rsidRPr="00B03993" w14:paraId="73EC8D1D"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F118F" w14:textId="3351CEDB"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18</w:t>
            </w:r>
            <w:r>
              <w:rPr>
                <w:rFonts w:ascii="Times New Roman" w:hAnsi="Times New Roman" w:cs="Times New Roman"/>
                <w:bCs/>
                <w:kern w:val="2"/>
                <w:sz w:val="24"/>
                <w:szCs w:val="24"/>
                <w14:ligatures w14:val="standardContextual"/>
              </w:rPr>
              <w:t xml:space="preserve">. </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18426" w14:textId="77777777" w:rsidR="00155372" w:rsidRPr="006B3FD5" w:rsidRDefault="00155372" w:rsidP="007D7A3B">
            <w:pPr>
              <w:jc w:val="both"/>
              <w:rPr>
                <w:rFonts w:ascii="Times New Roman" w:hAnsi="Times New Roman" w:cs="Times New Roman"/>
                <w:sz w:val="24"/>
                <w:szCs w:val="24"/>
              </w:rPr>
            </w:pPr>
            <w:r w:rsidRPr="006B3FD5">
              <w:rPr>
                <w:rFonts w:ascii="Times New Roman" w:hAnsi="Times New Roman" w:cs="Times New Roman"/>
                <w:sz w:val="24"/>
                <w:szCs w:val="24"/>
              </w:rPr>
              <w:t xml:space="preserve">Prekėms turi būti suteikta ne mažesnė kaip 5 metai garantija </w:t>
            </w:r>
            <w:r w:rsidRPr="006B3FD5">
              <w:rPr>
                <w:rFonts w:ascii="Times New Roman" w:eastAsia="Calibri" w:hAnsi="Times New Roman" w:cs="Times New Roman"/>
                <w:sz w:val="24"/>
                <w:szCs w:val="24"/>
              </w:rPr>
              <w:t>(nustatoma kaip aplinkosauginis reikalavimas).</w:t>
            </w:r>
          </w:p>
          <w:p w14:paraId="0217808C" w14:textId="77777777" w:rsidR="00155372" w:rsidRPr="0035706C"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6B3FD5">
              <w:rPr>
                <w:rFonts w:ascii="Times New Roman" w:hAnsi="Times New Roman" w:cs="Times New Roman"/>
                <w:i/>
                <w:iCs/>
                <w:sz w:val="24"/>
                <w:szCs w:val="24"/>
              </w:rPr>
              <w:t>Pateikti atitiktį patvirtinančius dokumentus.</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B2D0F" w14:textId="109889E4" w:rsidR="00155372" w:rsidRPr="006B3FD5" w:rsidRDefault="00155372" w:rsidP="00935E1D">
            <w:pPr>
              <w:spacing w:after="0" w:line="276" w:lineRule="auto"/>
              <w:rPr>
                <w:rFonts w:ascii="Times New Roman" w:hAnsi="Times New Roman" w:cs="Times New Roman"/>
                <w:b/>
                <w:bCs/>
                <w:kern w:val="2"/>
                <w:sz w:val="24"/>
                <w:szCs w:val="24"/>
                <w14:ligatures w14:val="standardContextual"/>
              </w:rPr>
            </w:pPr>
            <w:r w:rsidRPr="006B3FD5">
              <w:rPr>
                <w:rFonts w:ascii="Times New Roman" w:eastAsia="Calibri" w:hAnsi="Times New Roman" w:cs="Times New Roman"/>
                <w:sz w:val="24"/>
                <w:szCs w:val="24"/>
              </w:rPr>
              <w:t xml:space="preserve">Garantija </w:t>
            </w:r>
            <w:r w:rsidR="00A65701" w:rsidRPr="006B3FD5">
              <w:rPr>
                <w:rFonts w:ascii="Times New Roman" w:eastAsia="Calibri" w:hAnsi="Times New Roman" w:cs="Times New Roman"/>
                <w:i/>
                <w:color w:val="0070C0"/>
                <w:sz w:val="24"/>
                <w:szCs w:val="24"/>
              </w:rPr>
              <w:t>(įrašyti konkre</w:t>
            </w:r>
            <w:r w:rsidR="002D2CCE">
              <w:rPr>
                <w:rFonts w:ascii="Times New Roman" w:eastAsia="Calibri" w:hAnsi="Times New Roman" w:cs="Times New Roman"/>
                <w:i/>
                <w:color w:val="0070C0"/>
                <w:sz w:val="24"/>
                <w:szCs w:val="24"/>
              </w:rPr>
              <w:t>tų metų skaičių</w:t>
            </w:r>
            <w:r w:rsidR="00A65701"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sz w:val="24"/>
                <w:szCs w:val="24"/>
              </w:rPr>
              <w:t>....................metai</w:t>
            </w:r>
          </w:p>
        </w:tc>
      </w:tr>
    </w:tbl>
    <w:p w14:paraId="79A61D01" w14:textId="77777777" w:rsidR="00CB7876" w:rsidRDefault="00CB7876" w:rsidP="00155372">
      <w:pPr>
        <w:rPr>
          <w:rFonts w:ascii="Times New Roman" w:hAnsi="Times New Roman" w:cs="Times New Roman"/>
          <w:b/>
          <w:bCs/>
          <w:sz w:val="24"/>
          <w:szCs w:val="24"/>
        </w:rPr>
      </w:pPr>
    </w:p>
    <w:p w14:paraId="74E01039" w14:textId="77777777" w:rsidR="00BB08AC" w:rsidRDefault="00BB08AC" w:rsidP="00BB08AC">
      <w:pPr>
        <w:jc w:val="center"/>
        <w:rPr>
          <w:rFonts w:ascii="Times New Roman" w:hAnsi="Times New Roman" w:cs="Times New Roman"/>
          <w:b/>
          <w:sz w:val="24"/>
          <w:szCs w:val="24"/>
          <w:u w:val="single"/>
        </w:rPr>
      </w:pPr>
      <w:r>
        <w:rPr>
          <w:rFonts w:ascii="Times New Roman" w:hAnsi="Times New Roman" w:cs="Times New Roman"/>
          <w:b/>
          <w:sz w:val="24"/>
          <w:szCs w:val="24"/>
          <w:u w:val="single"/>
        </w:rPr>
        <w:t>DOKUMENTACIJA PATEIKIAMA KARTU SU PREKĖMIS</w:t>
      </w:r>
    </w:p>
    <w:p w14:paraId="41083353" w14:textId="77777777" w:rsidR="00BB08AC" w:rsidRDefault="00BB08AC" w:rsidP="00BB08AC">
      <w:pPr>
        <w:spacing w:before="240" w:after="240"/>
        <w:ind w:firstLine="567"/>
        <w:jc w:val="both"/>
        <w:rPr>
          <w:rFonts w:ascii="Times New Roman" w:hAnsi="Times New Roman" w:cs="Times New Roman"/>
          <w:sz w:val="24"/>
          <w:szCs w:val="24"/>
        </w:rPr>
      </w:pPr>
      <w:r>
        <w:rPr>
          <w:rFonts w:ascii="Times New Roman" w:hAnsi="Times New Roman" w:cs="Times New Roman"/>
          <w:sz w:val="24"/>
          <w:szCs w:val="24"/>
        </w:rPr>
        <w:t>Kartu su prekėmis tiekėjas Perkančiajai organizacijai pateikia prekės priežiūros ir naudojimosi instrukcijas originalo kalba ir naudojimosi aprašą lietuvių  kalba patvarioje laikmenoje</w:t>
      </w:r>
      <w:r>
        <w:rPr>
          <w:rFonts w:ascii="Times New Roman" w:hAnsi="Times New Roman" w:cs="Times New Roman"/>
          <w:sz w:val="24"/>
          <w:szCs w:val="24"/>
          <w:vertAlign w:val="superscript"/>
        </w:rPr>
        <w:footnoteReference w:id="1"/>
      </w:r>
      <w:r>
        <w:rPr>
          <w:rFonts w:ascii="Times New Roman" w:hAnsi="Times New Roman" w:cs="Times New Roman"/>
          <w:sz w:val="24"/>
          <w:szCs w:val="24"/>
        </w:rPr>
        <w:t>.</w:t>
      </w:r>
    </w:p>
    <w:p w14:paraId="5626223C" w14:textId="77777777" w:rsidR="00BB08AC" w:rsidRDefault="00BB08AC" w:rsidP="00BB08AC">
      <w:pPr>
        <w:jc w:val="center"/>
        <w:rPr>
          <w:rFonts w:ascii="Times New Roman" w:hAnsi="Times New Roman" w:cs="Times New Roman"/>
          <w:b/>
          <w:sz w:val="24"/>
          <w:szCs w:val="24"/>
          <w:u w:val="single"/>
        </w:rPr>
      </w:pPr>
      <w:r>
        <w:rPr>
          <w:rFonts w:ascii="Times New Roman" w:hAnsi="Times New Roman" w:cs="Times New Roman"/>
          <w:b/>
          <w:sz w:val="24"/>
          <w:szCs w:val="24"/>
          <w:u w:val="single"/>
        </w:rPr>
        <w:t>PREKIŲ PRISTATYMO REIKALAVIMAI PAGAMINTOMS PREKĖMS</w:t>
      </w:r>
    </w:p>
    <w:p w14:paraId="79F62B4C" w14:textId="09DD39DA" w:rsidR="00BB08AC" w:rsidRPr="00B03993" w:rsidRDefault="00BB08AC" w:rsidP="005A4BF8">
      <w:pPr>
        <w:spacing w:before="240"/>
        <w:ind w:firstLine="567"/>
        <w:jc w:val="both"/>
        <w:rPr>
          <w:rFonts w:ascii="Times New Roman" w:hAnsi="Times New Roman" w:cs="Times New Roman"/>
          <w:b/>
          <w:bCs/>
          <w:sz w:val="24"/>
          <w:szCs w:val="24"/>
        </w:rPr>
      </w:pPr>
      <w:r>
        <w:rPr>
          <w:rFonts w:ascii="Times New Roman" w:hAnsi="Times New Roman" w:cs="Times New Roman"/>
          <w:sz w:val="24"/>
          <w:szCs w:val="24"/>
        </w:rPr>
        <w:t xml:space="preserve">Prekės turi būti naujos, turi būti originalioje gamintojo pakuotėje, nenaudotos, neeksponuotos, mechaniškai nepažeistos ir su visais joms priklausančiais priedais (instrukcijomis, laidais, kabeliais ir kt.). </w:t>
      </w:r>
    </w:p>
    <w:sectPr w:rsidR="00BB08AC" w:rsidRPr="00B03993" w:rsidSect="00B927A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679F8" w14:textId="77777777" w:rsidR="00EF276F" w:rsidRDefault="00EF276F" w:rsidP="00BB08AC">
      <w:pPr>
        <w:spacing w:after="0" w:line="240" w:lineRule="auto"/>
      </w:pPr>
      <w:r>
        <w:separator/>
      </w:r>
    </w:p>
  </w:endnote>
  <w:endnote w:type="continuationSeparator" w:id="0">
    <w:p w14:paraId="5663FDEC" w14:textId="77777777" w:rsidR="00EF276F" w:rsidRDefault="00EF276F"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F991" w14:textId="77777777" w:rsidR="00EF276F" w:rsidRDefault="00EF276F" w:rsidP="00BB08AC">
      <w:pPr>
        <w:spacing w:after="0" w:line="240" w:lineRule="auto"/>
      </w:pPr>
      <w:r>
        <w:separator/>
      </w:r>
    </w:p>
  </w:footnote>
  <w:footnote w:type="continuationSeparator" w:id="0">
    <w:p w14:paraId="7ADCBA9E" w14:textId="77777777" w:rsidR="00EF276F" w:rsidRDefault="00EF276F" w:rsidP="00BB08AC">
      <w:pPr>
        <w:spacing w:after="0" w:line="240" w:lineRule="auto"/>
      </w:pPr>
      <w:r>
        <w:continuationSeparator/>
      </w:r>
    </w:p>
  </w:footnote>
  <w:footnote w:id="1">
    <w:p w14:paraId="6E08E5CA" w14:textId="77777777" w:rsidR="00BB08AC" w:rsidRDefault="00BB08AC" w:rsidP="00BB08AC">
      <w:pPr>
        <w:pStyle w:val="Puslapioinaostekstas"/>
      </w:pPr>
      <w:r>
        <w:rPr>
          <w:rStyle w:val="Puslapioinaosnuoroda"/>
        </w:rPr>
        <w:footnoteRef/>
      </w:r>
      <w:r>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174"/>
    <w:multiLevelType w:val="hybridMultilevel"/>
    <w:tmpl w:val="84427304"/>
    <w:lvl w:ilvl="0" w:tplc="1056F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1A1E39"/>
    <w:multiLevelType w:val="hybridMultilevel"/>
    <w:tmpl w:val="6CA441D2"/>
    <w:lvl w:ilvl="0" w:tplc="0427000F">
      <w:start w:val="1"/>
      <w:numFmt w:val="decimal"/>
      <w:lvlText w:val="%1."/>
      <w:lvlJc w:val="left"/>
      <w:pPr>
        <w:ind w:left="928"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59F4D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F2283"/>
    <w:multiLevelType w:val="multilevel"/>
    <w:tmpl w:val="6CF8E770"/>
    <w:lvl w:ilvl="0">
      <w:start w:val="1"/>
      <w:numFmt w:val="decimal"/>
      <w:lvlText w:val="%1."/>
      <w:lvlJc w:val="left"/>
      <w:pPr>
        <w:ind w:left="1069" w:hanging="360"/>
      </w:pPr>
      <w:rPr>
        <w:rFonts w:ascii="Times New Roman" w:eastAsia="Calibri" w:hAnsi="Times New Roman" w:cs="Times New Roman"/>
      </w:rPr>
    </w:lvl>
    <w:lvl w:ilvl="1">
      <w:start w:val="1"/>
      <w:numFmt w:val="decimal"/>
      <w:lvlText w:val="14.%2"/>
      <w:lvlJc w:val="left"/>
      <w:pPr>
        <w:ind w:left="360" w:hanging="360"/>
      </w:pPr>
    </w:lvl>
    <w:lvl w:ilvl="2">
      <w:start w:val="1"/>
      <w:numFmt w:val="decimal"/>
      <w:lvlText w:val="14.3.%3"/>
      <w:lvlJc w:val="left"/>
      <w:pPr>
        <w:ind w:left="1080" w:hanging="36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4" w15:restartNumberingAfterBreak="0">
    <w:nsid w:val="06B90C9B"/>
    <w:multiLevelType w:val="hybridMultilevel"/>
    <w:tmpl w:val="F60E3A60"/>
    <w:lvl w:ilvl="0" w:tplc="FFFFFFFF">
      <w:start w:val="1"/>
      <w:numFmt w:val="decimal"/>
      <w:lvlText w:val="13.%1"/>
      <w:lvlJc w:val="left"/>
      <w:pPr>
        <w:ind w:left="360" w:hanging="360"/>
      </w:pPr>
    </w:lvl>
    <w:lvl w:ilvl="1" w:tplc="2E34D600">
      <w:start w:val="1"/>
      <w:numFmt w:val="decimal"/>
      <w:lvlText w:val="13.6.%2"/>
      <w:lvlJc w:val="left"/>
      <w:pPr>
        <w:ind w:left="1080" w:hanging="360"/>
      </w:pPr>
    </w:lvl>
    <w:lvl w:ilvl="2" w:tplc="A246F4B2">
      <w:start w:val="15"/>
      <w:numFmt w:val="decimal"/>
      <w:lvlText w:val="%3"/>
      <w:lvlJc w:val="left"/>
      <w:pPr>
        <w:ind w:left="1800" w:hanging="360"/>
      </w:pPr>
    </w:lvl>
    <w:lvl w:ilvl="3" w:tplc="E038457A">
      <w:start w:val="15"/>
      <w:numFmt w:val="decimal"/>
      <w:lvlText w:val="%4."/>
      <w:lvlJc w:val="left"/>
      <w:pPr>
        <w:ind w:left="1350" w:hanging="360"/>
      </w:p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A771945"/>
    <w:multiLevelType w:val="hybridMultilevel"/>
    <w:tmpl w:val="909E9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4C6B35"/>
    <w:multiLevelType w:val="multilevel"/>
    <w:tmpl w:val="FD1811F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5.%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7" w15:restartNumberingAfterBreak="0">
    <w:nsid w:val="11A47EF4"/>
    <w:multiLevelType w:val="multilevel"/>
    <w:tmpl w:val="62E2D9DA"/>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3084" w:hanging="720"/>
      </w:pPr>
    </w:lvl>
    <w:lvl w:ilvl="3">
      <w:start w:val="1"/>
      <w:numFmt w:val="decimal"/>
      <w:lvlText w:val="%1.%2.%3.%4"/>
      <w:lvlJc w:val="left"/>
      <w:pPr>
        <w:ind w:left="4266" w:hanging="720"/>
      </w:pPr>
    </w:lvl>
    <w:lvl w:ilvl="4">
      <w:start w:val="1"/>
      <w:numFmt w:val="decimal"/>
      <w:lvlText w:val="%1.%2.%3.%4.%5"/>
      <w:lvlJc w:val="left"/>
      <w:pPr>
        <w:ind w:left="5808" w:hanging="1080"/>
      </w:pPr>
    </w:lvl>
    <w:lvl w:ilvl="5">
      <w:start w:val="1"/>
      <w:numFmt w:val="decimal"/>
      <w:lvlText w:val="%1.%2.%3.%4.%5.%6"/>
      <w:lvlJc w:val="left"/>
      <w:pPr>
        <w:ind w:left="6990" w:hanging="1080"/>
      </w:pPr>
    </w:lvl>
    <w:lvl w:ilvl="6">
      <w:start w:val="1"/>
      <w:numFmt w:val="decimal"/>
      <w:lvlText w:val="%1.%2.%3.%4.%5.%6.%7"/>
      <w:lvlJc w:val="left"/>
      <w:pPr>
        <w:ind w:left="8532" w:hanging="1440"/>
      </w:pPr>
    </w:lvl>
    <w:lvl w:ilvl="7">
      <w:start w:val="1"/>
      <w:numFmt w:val="decimal"/>
      <w:lvlText w:val="%1.%2.%3.%4.%5.%6.%7.%8"/>
      <w:lvlJc w:val="left"/>
      <w:pPr>
        <w:ind w:left="9714" w:hanging="1440"/>
      </w:pPr>
    </w:lvl>
    <w:lvl w:ilvl="8">
      <w:start w:val="1"/>
      <w:numFmt w:val="decimal"/>
      <w:lvlText w:val="%1.%2.%3.%4.%5.%6.%7.%8.%9"/>
      <w:lvlJc w:val="left"/>
      <w:pPr>
        <w:ind w:left="11256" w:hanging="1800"/>
      </w:pPr>
    </w:lvl>
  </w:abstractNum>
  <w:abstractNum w:abstractNumId="8" w15:restartNumberingAfterBreak="0">
    <w:nsid w:val="14412825"/>
    <w:multiLevelType w:val="hybridMultilevel"/>
    <w:tmpl w:val="4B22B674"/>
    <w:lvl w:ilvl="0" w:tplc="34143310">
      <w:start w:val="1"/>
      <w:numFmt w:val="decimal"/>
      <w:lvlText w:val="%1."/>
      <w:lvlJc w:val="left"/>
      <w:pPr>
        <w:ind w:left="405"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9" w15:restartNumberingAfterBreak="0">
    <w:nsid w:val="1BB116FA"/>
    <w:multiLevelType w:val="multilevel"/>
    <w:tmpl w:val="9D809EE0"/>
    <w:lvl w:ilvl="0">
      <w:start w:val="2"/>
      <w:numFmt w:val="decimal"/>
      <w:lvlText w:val="%1"/>
      <w:lvlJc w:val="left"/>
      <w:pPr>
        <w:ind w:left="480" w:hanging="480"/>
      </w:pPr>
    </w:lvl>
    <w:lvl w:ilvl="1">
      <w:start w:val="2"/>
      <w:numFmt w:val="decimal"/>
      <w:lvlText w:val="%1.%2"/>
      <w:lvlJc w:val="left"/>
      <w:pPr>
        <w:ind w:left="1182" w:hanging="480"/>
      </w:pPr>
    </w:lvl>
    <w:lvl w:ilvl="2">
      <w:start w:val="1"/>
      <w:numFmt w:val="decimal"/>
      <w:lvlText w:val="2.3.%3"/>
      <w:lvlJc w:val="left"/>
      <w:pPr>
        <w:ind w:left="810" w:hanging="36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0" w15:restartNumberingAfterBreak="0">
    <w:nsid w:val="21696586"/>
    <w:multiLevelType w:val="hybridMultilevel"/>
    <w:tmpl w:val="4E66EFA8"/>
    <w:lvl w:ilvl="0" w:tplc="FFFFFFFF">
      <w:start w:val="1"/>
      <w:numFmt w:val="decimal"/>
      <w:lvlText w:val="13.%1"/>
      <w:lvlJc w:val="left"/>
      <w:pPr>
        <w:ind w:left="360" w:hanging="360"/>
      </w:pPr>
    </w:lvl>
    <w:lvl w:ilvl="1" w:tplc="3C1A0000">
      <w:start w:val="1"/>
      <w:numFmt w:val="decimal"/>
      <w:lvlText w:val="13.5.%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41B5A16"/>
    <w:multiLevelType w:val="multilevel"/>
    <w:tmpl w:val="767E4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5D51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135F3C"/>
    <w:multiLevelType w:val="multilevel"/>
    <w:tmpl w:val="2378040E"/>
    <w:lvl w:ilvl="0">
      <w:start w:val="1"/>
      <w:numFmt w:val="decimal"/>
      <w:lvlText w:val="10.%1"/>
      <w:lvlJc w:val="left"/>
      <w:pPr>
        <w:ind w:left="360" w:hanging="360"/>
      </w:pPr>
    </w:lvl>
    <w:lvl w:ilvl="1">
      <w:start w:val="1"/>
      <w:numFmt w:val="decimal"/>
      <w:lvlText w:val="10.%2"/>
      <w:lvlJc w:val="left"/>
      <w:pPr>
        <w:ind w:left="1429"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4" w15:restartNumberingAfterBreak="0">
    <w:nsid w:val="34E91649"/>
    <w:multiLevelType w:val="multilevel"/>
    <w:tmpl w:val="2D86C36C"/>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15:restartNumberingAfterBreak="0">
    <w:nsid w:val="39A5408E"/>
    <w:multiLevelType w:val="hybridMultilevel"/>
    <w:tmpl w:val="EE865216"/>
    <w:lvl w:ilvl="0" w:tplc="75F6FEAA">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C3C7D79"/>
    <w:multiLevelType w:val="multilevel"/>
    <w:tmpl w:val="024A0B50"/>
    <w:lvl w:ilvl="0">
      <w:start w:val="2"/>
      <w:numFmt w:val="decimal"/>
      <w:lvlText w:val="%1"/>
      <w:lvlJc w:val="left"/>
      <w:pPr>
        <w:ind w:left="480" w:hanging="480"/>
      </w:pPr>
    </w:lvl>
    <w:lvl w:ilvl="1">
      <w:start w:val="3"/>
      <w:numFmt w:val="decimal"/>
      <w:lvlText w:val="%1.%2"/>
      <w:lvlJc w:val="left"/>
      <w:pPr>
        <w:ind w:left="1002" w:hanging="480"/>
      </w:pPr>
    </w:lvl>
    <w:lvl w:ilvl="2">
      <w:start w:val="1"/>
      <w:numFmt w:val="decimal"/>
      <w:lvlText w:val="2.4.%3"/>
      <w:lvlJc w:val="left"/>
      <w:pPr>
        <w:ind w:left="1080" w:hanging="360"/>
      </w:pPr>
    </w:lvl>
    <w:lvl w:ilvl="3">
      <w:start w:val="1"/>
      <w:numFmt w:val="decimal"/>
      <w:lvlText w:val="%1.%2.%3.%4"/>
      <w:lvlJc w:val="left"/>
      <w:pPr>
        <w:ind w:left="2286" w:hanging="720"/>
      </w:pPr>
    </w:lvl>
    <w:lvl w:ilvl="4">
      <w:start w:val="1"/>
      <w:numFmt w:val="decimal"/>
      <w:lvlText w:val="%1.%2.%3.%4.%5"/>
      <w:lvlJc w:val="left"/>
      <w:pPr>
        <w:ind w:left="3168" w:hanging="1080"/>
      </w:pPr>
    </w:lvl>
    <w:lvl w:ilvl="5">
      <w:start w:val="1"/>
      <w:numFmt w:val="decimal"/>
      <w:lvlText w:val="%1.%2.%3.%4.%5.%6"/>
      <w:lvlJc w:val="left"/>
      <w:pPr>
        <w:ind w:left="3690" w:hanging="1080"/>
      </w:pPr>
    </w:lvl>
    <w:lvl w:ilvl="6">
      <w:start w:val="1"/>
      <w:numFmt w:val="decimal"/>
      <w:lvlText w:val="%1.%2.%3.%4.%5.%6.%7"/>
      <w:lvlJc w:val="left"/>
      <w:pPr>
        <w:ind w:left="4572" w:hanging="1440"/>
      </w:pPr>
    </w:lvl>
    <w:lvl w:ilvl="7">
      <w:start w:val="1"/>
      <w:numFmt w:val="decimal"/>
      <w:lvlText w:val="%1.%2.%3.%4.%5.%6.%7.%8"/>
      <w:lvlJc w:val="left"/>
      <w:pPr>
        <w:ind w:left="5094" w:hanging="1440"/>
      </w:pPr>
    </w:lvl>
    <w:lvl w:ilvl="8">
      <w:start w:val="1"/>
      <w:numFmt w:val="decimal"/>
      <w:lvlText w:val="%1.%2.%3.%4.%5.%6.%7.%8.%9"/>
      <w:lvlJc w:val="left"/>
      <w:pPr>
        <w:ind w:left="5976" w:hanging="1800"/>
      </w:pPr>
    </w:lvl>
  </w:abstractNum>
  <w:abstractNum w:abstractNumId="17" w15:restartNumberingAfterBreak="0">
    <w:nsid w:val="4C687E17"/>
    <w:multiLevelType w:val="hybridMultilevel"/>
    <w:tmpl w:val="2AD0F7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4422380"/>
    <w:multiLevelType w:val="multilevel"/>
    <w:tmpl w:val="868AF784"/>
    <w:lvl w:ilvl="0">
      <w:start w:val="1"/>
      <w:numFmt w:val="decimal"/>
      <w:lvlText w:val="%1."/>
      <w:lvlJc w:val="left"/>
      <w:pPr>
        <w:ind w:left="1069" w:hanging="360"/>
      </w:pPr>
      <w:rPr>
        <w:rFonts w:ascii="Times New Roman" w:eastAsia="Calibri" w:hAnsi="Times New Roman" w:cs="Times New Roman"/>
      </w:rPr>
    </w:lvl>
    <w:lvl w:ilvl="1">
      <w:start w:val="1"/>
      <w:numFmt w:val="decimal"/>
      <w:lvlText w:val="13.%2"/>
      <w:lvlJc w:val="left"/>
      <w:pPr>
        <w:ind w:left="360" w:hanging="360"/>
      </w:pPr>
    </w:lvl>
    <w:lvl w:ilvl="2">
      <w:start w:val="1"/>
      <w:numFmt w:val="decimal"/>
      <w:lvlText w:val="14.4.%3"/>
      <w:lvlJc w:val="left"/>
      <w:pPr>
        <w:ind w:left="1080" w:hanging="36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9" w15:restartNumberingAfterBreak="0">
    <w:nsid w:val="547732D9"/>
    <w:multiLevelType w:val="multilevel"/>
    <w:tmpl w:val="EC3C4E5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0" w15:restartNumberingAfterBreak="0">
    <w:nsid w:val="5C1E4135"/>
    <w:multiLevelType w:val="multilevel"/>
    <w:tmpl w:val="7F86C45A"/>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1FA0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7D780B"/>
    <w:multiLevelType w:val="multilevel"/>
    <w:tmpl w:val="068ED8CA"/>
    <w:lvl w:ilvl="0">
      <w:start w:val="1"/>
      <w:numFmt w:val="decimal"/>
      <w:lvlText w:val="%1."/>
      <w:lvlJc w:val="left"/>
      <w:pPr>
        <w:ind w:left="1069" w:hanging="360"/>
      </w:pPr>
      <w:rPr>
        <w:rFonts w:ascii="Calibri" w:eastAsia="Calibri" w:hAnsi="Calibri" w:cs="Calibri" w:hint="default"/>
      </w:rPr>
    </w:lvl>
    <w:lvl w:ilvl="1">
      <w:start w:val="1"/>
      <w:numFmt w:val="decimal"/>
      <w:lvlText w:val="6.%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3" w15:restartNumberingAfterBreak="0">
    <w:nsid w:val="66790312"/>
    <w:multiLevelType w:val="multilevel"/>
    <w:tmpl w:val="F2E60C74"/>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4" w15:restartNumberingAfterBreak="0">
    <w:nsid w:val="6CCB6875"/>
    <w:multiLevelType w:val="multilevel"/>
    <w:tmpl w:val="42C28C7C"/>
    <w:lvl w:ilvl="0">
      <w:start w:val="1"/>
      <w:numFmt w:val="decimal"/>
      <w:lvlText w:val="3.%1"/>
      <w:lvlJc w:val="left"/>
      <w:pPr>
        <w:ind w:left="360" w:hanging="360"/>
      </w:pPr>
    </w:lvl>
    <w:lvl w:ilvl="1">
      <w:start w:val="1"/>
      <w:numFmt w:val="decimal"/>
      <w:lvlText w:val="3.%2"/>
      <w:lvlJc w:val="left"/>
      <w:pPr>
        <w:ind w:left="1429"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5" w15:restartNumberingAfterBreak="0">
    <w:nsid w:val="6E284D57"/>
    <w:multiLevelType w:val="hybridMultilevel"/>
    <w:tmpl w:val="5324F21E"/>
    <w:lvl w:ilvl="0" w:tplc="2B4C4ACA">
      <w:start w:val="1"/>
      <w:numFmt w:val="decimal"/>
      <w:lvlText w:val="7.%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FC34FB2"/>
    <w:multiLevelType w:val="multilevel"/>
    <w:tmpl w:val="74BCEA4A"/>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7" w15:restartNumberingAfterBreak="0">
    <w:nsid w:val="71855AC5"/>
    <w:multiLevelType w:val="multilevel"/>
    <w:tmpl w:val="04CEC70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5FD3CED"/>
    <w:multiLevelType w:val="hybridMultilevel"/>
    <w:tmpl w:val="883E2C06"/>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9" w15:restartNumberingAfterBreak="0">
    <w:nsid w:val="762711EF"/>
    <w:multiLevelType w:val="multilevel"/>
    <w:tmpl w:val="7D522B60"/>
    <w:lvl w:ilvl="0">
      <w:start w:val="13"/>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96034D2"/>
    <w:multiLevelType w:val="multilevel"/>
    <w:tmpl w:val="6C6CFD5A"/>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31" w15:restartNumberingAfterBreak="0">
    <w:nsid w:val="7B692E4B"/>
    <w:multiLevelType w:val="multilevel"/>
    <w:tmpl w:val="64D0E7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B874E0"/>
    <w:multiLevelType w:val="multilevel"/>
    <w:tmpl w:val="24E4C882"/>
    <w:lvl w:ilvl="0">
      <w:start w:val="1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7CE066BD"/>
    <w:multiLevelType w:val="hybridMultilevel"/>
    <w:tmpl w:val="8766D40C"/>
    <w:lvl w:ilvl="0" w:tplc="FFFFFFFF">
      <w:start w:val="1"/>
      <w:numFmt w:val="decimal"/>
      <w:lvlText w:val="2.%1"/>
      <w:lvlJc w:val="left"/>
      <w:pPr>
        <w:ind w:left="360" w:hanging="360"/>
      </w:pPr>
    </w:lvl>
    <w:lvl w:ilvl="1" w:tplc="FFFFFFFF">
      <w:start w:val="1"/>
      <w:numFmt w:val="decimal"/>
      <w:lvlText w:val="2.2.%2"/>
      <w:lvlJc w:val="left"/>
      <w:pPr>
        <w:ind w:left="1404" w:hanging="360"/>
      </w:pPr>
    </w:lvl>
    <w:lvl w:ilvl="2" w:tplc="FFFFFFFF">
      <w:start w:val="1"/>
      <w:numFmt w:val="lowerRoman"/>
      <w:lvlText w:val="%3."/>
      <w:lvlJc w:val="right"/>
      <w:pPr>
        <w:ind w:left="2124" w:hanging="180"/>
      </w:pPr>
    </w:lvl>
    <w:lvl w:ilvl="3" w:tplc="FFFFFFFF">
      <w:start w:val="1"/>
      <w:numFmt w:val="decimal"/>
      <w:lvlText w:val="%4."/>
      <w:lvlJc w:val="left"/>
      <w:pPr>
        <w:ind w:left="2844" w:hanging="360"/>
      </w:pPr>
    </w:lvl>
    <w:lvl w:ilvl="4" w:tplc="FFFFFFFF">
      <w:start w:val="1"/>
      <w:numFmt w:val="lowerLetter"/>
      <w:lvlText w:val="%5."/>
      <w:lvlJc w:val="left"/>
      <w:pPr>
        <w:ind w:left="3564" w:hanging="360"/>
      </w:pPr>
    </w:lvl>
    <w:lvl w:ilvl="5" w:tplc="FFFFFFFF">
      <w:start w:val="1"/>
      <w:numFmt w:val="lowerRoman"/>
      <w:lvlText w:val="%6."/>
      <w:lvlJc w:val="right"/>
      <w:pPr>
        <w:ind w:left="4284" w:hanging="180"/>
      </w:pPr>
    </w:lvl>
    <w:lvl w:ilvl="6" w:tplc="FFFFFFFF">
      <w:start w:val="1"/>
      <w:numFmt w:val="decimal"/>
      <w:lvlText w:val="%7."/>
      <w:lvlJc w:val="left"/>
      <w:pPr>
        <w:ind w:left="5004" w:hanging="360"/>
      </w:pPr>
    </w:lvl>
    <w:lvl w:ilvl="7" w:tplc="FFFFFFFF">
      <w:start w:val="1"/>
      <w:numFmt w:val="lowerLetter"/>
      <w:lvlText w:val="%8."/>
      <w:lvlJc w:val="left"/>
      <w:pPr>
        <w:ind w:left="5724" w:hanging="360"/>
      </w:pPr>
    </w:lvl>
    <w:lvl w:ilvl="8" w:tplc="FFFFFFFF">
      <w:start w:val="1"/>
      <w:numFmt w:val="lowerRoman"/>
      <w:lvlText w:val="%9."/>
      <w:lvlJc w:val="right"/>
      <w:pPr>
        <w:ind w:left="6444" w:hanging="180"/>
      </w:pPr>
    </w:lvl>
  </w:abstractNum>
  <w:abstractNum w:abstractNumId="34" w15:restartNumberingAfterBreak="0">
    <w:nsid w:val="7FDB4EC1"/>
    <w:multiLevelType w:val="hybridMultilevel"/>
    <w:tmpl w:val="70EC8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num>
  <w:num w:numId="9">
    <w:abstractNumId w:val="5"/>
  </w:num>
  <w:num w:numId="10">
    <w:abstractNumId w:val="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
    <w:lvlOverride w:ilvl="0">
      <w:startOverride w:val="1"/>
    </w:lvlOverride>
    <w:lvlOverride w:ilvl="1">
      <w:startOverride w:val="1"/>
    </w:lvlOverride>
    <w:lvlOverride w:ilvl="2">
      <w:startOverride w:val="15"/>
    </w:lvlOverride>
    <w:lvlOverride w:ilvl="3">
      <w:startOverride w:val="15"/>
    </w:lvlOverride>
    <w:lvlOverride w:ilvl="4"/>
    <w:lvlOverride w:ilvl="5"/>
    <w:lvlOverride w:ilvl="6"/>
    <w:lvlOverride w:ilvl="7"/>
    <w:lvlOverride w:ilvl="8"/>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136BD"/>
    <w:rsid w:val="00025D24"/>
    <w:rsid w:val="0003261F"/>
    <w:rsid w:val="00063BCB"/>
    <w:rsid w:val="000A43BE"/>
    <w:rsid w:val="000C0AF9"/>
    <w:rsid w:val="000C22E9"/>
    <w:rsid w:val="000D7402"/>
    <w:rsid w:val="001075C3"/>
    <w:rsid w:val="00116806"/>
    <w:rsid w:val="00120F02"/>
    <w:rsid w:val="00122A89"/>
    <w:rsid w:val="00126384"/>
    <w:rsid w:val="00141EED"/>
    <w:rsid w:val="00155372"/>
    <w:rsid w:val="00165906"/>
    <w:rsid w:val="00186C75"/>
    <w:rsid w:val="001873BD"/>
    <w:rsid w:val="001970A6"/>
    <w:rsid w:val="001A3372"/>
    <w:rsid w:val="001A6854"/>
    <w:rsid w:val="001C6C79"/>
    <w:rsid w:val="00221FC6"/>
    <w:rsid w:val="00250279"/>
    <w:rsid w:val="00251788"/>
    <w:rsid w:val="002634BC"/>
    <w:rsid w:val="002642C8"/>
    <w:rsid w:val="002656F3"/>
    <w:rsid w:val="00292EA1"/>
    <w:rsid w:val="002A15D8"/>
    <w:rsid w:val="002A4BD3"/>
    <w:rsid w:val="002A5FD0"/>
    <w:rsid w:val="002C0BAB"/>
    <w:rsid w:val="002C6C50"/>
    <w:rsid w:val="002D2CCE"/>
    <w:rsid w:val="002D3C09"/>
    <w:rsid w:val="002E1B08"/>
    <w:rsid w:val="002E37E8"/>
    <w:rsid w:val="002E7071"/>
    <w:rsid w:val="002F4425"/>
    <w:rsid w:val="00302FA8"/>
    <w:rsid w:val="00320DB9"/>
    <w:rsid w:val="00330E8D"/>
    <w:rsid w:val="0035706C"/>
    <w:rsid w:val="003A0B94"/>
    <w:rsid w:val="003A4826"/>
    <w:rsid w:val="003A7B7C"/>
    <w:rsid w:val="003D6D52"/>
    <w:rsid w:val="003E30C5"/>
    <w:rsid w:val="003E35B0"/>
    <w:rsid w:val="003F1586"/>
    <w:rsid w:val="0041180F"/>
    <w:rsid w:val="0042352C"/>
    <w:rsid w:val="00435696"/>
    <w:rsid w:val="0044193C"/>
    <w:rsid w:val="004813EB"/>
    <w:rsid w:val="004837B5"/>
    <w:rsid w:val="004A75EA"/>
    <w:rsid w:val="004B399F"/>
    <w:rsid w:val="004D2235"/>
    <w:rsid w:val="004D51DC"/>
    <w:rsid w:val="004F7E25"/>
    <w:rsid w:val="00512E58"/>
    <w:rsid w:val="0051570A"/>
    <w:rsid w:val="005176CA"/>
    <w:rsid w:val="005254F1"/>
    <w:rsid w:val="005514DD"/>
    <w:rsid w:val="0055524E"/>
    <w:rsid w:val="00556C9A"/>
    <w:rsid w:val="00561108"/>
    <w:rsid w:val="005625C1"/>
    <w:rsid w:val="0056334F"/>
    <w:rsid w:val="005A4BF8"/>
    <w:rsid w:val="005A567A"/>
    <w:rsid w:val="005B4AB0"/>
    <w:rsid w:val="005B6656"/>
    <w:rsid w:val="005C7DBC"/>
    <w:rsid w:val="005D0759"/>
    <w:rsid w:val="005D0B6E"/>
    <w:rsid w:val="005E4E56"/>
    <w:rsid w:val="006174B0"/>
    <w:rsid w:val="006257FB"/>
    <w:rsid w:val="00654C86"/>
    <w:rsid w:val="006555BB"/>
    <w:rsid w:val="006761DD"/>
    <w:rsid w:val="00685A93"/>
    <w:rsid w:val="0069482D"/>
    <w:rsid w:val="006A2AAE"/>
    <w:rsid w:val="006C7BF4"/>
    <w:rsid w:val="006D0785"/>
    <w:rsid w:val="006D746E"/>
    <w:rsid w:val="00711B57"/>
    <w:rsid w:val="007203B5"/>
    <w:rsid w:val="00751E9C"/>
    <w:rsid w:val="00774F0A"/>
    <w:rsid w:val="007935AD"/>
    <w:rsid w:val="007A45E5"/>
    <w:rsid w:val="007B4CCD"/>
    <w:rsid w:val="007D4613"/>
    <w:rsid w:val="007F0779"/>
    <w:rsid w:val="008131E4"/>
    <w:rsid w:val="00814857"/>
    <w:rsid w:val="00826309"/>
    <w:rsid w:val="0083355C"/>
    <w:rsid w:val="00841A65"/>
    <w:rsid w:val="00853D46"/>
    <w:rsid w:val="00856195"/>
    <w:rsid w:val="00863E8B"/>
    <w:rsid w:val="0090095E"/>
    <w:rsid w:val="00901046"/>
    <w:rsid w:val="009112EC"/>
    <w:rsid w:val="00926246"/>
    <w:rsid w:val="00926677"/>
    <w:rsid w:val="0093007A"/>
    <w:rsid w:val="00935E1D"/>
    <w:rsid w:val="009C0C14"/>
    <w:rsid w:val="009D1106"/>
    <w:rsid w:val="009D28B0"/>
    <w:rsid w:val="009D3916"/>
    <w:rsid w:val="00A238C2"/>
    <w:rsid w:val="00A36097"/>
    <w:rsid w:val="00A53248"/>
    <w:rsid w:val="00A65701"/>
    <w:rsid w:val="00A73A2C"/>
    <w:rsid w:val="00A83E2F"/>
    <w:rsid w:val="00AC6BE0"/>
    <w:rsid w:val="00AE26D5"/>
    <w:rsid w:val="00AF3924"/>
    <w:rsid w:val="00B03993"/>
    <w:rsid w:val="00B253FD"/>
    <w:rsid w:val="00B507D5"/>
    <w:rsid w:val="00B57D77"/>
    <w:rsid w:val="00B72771"/>
    <w:rsid w:val="00B72EFD"/>
    <w:rsid w:val="00B84354"/>
    <w:rsid w:val="00B927AB"/>
    <w:rsid w:val="00BB08AC"/>
    <w:rsid w:val="00BF452F"/>
    <w:rsid w:val="00C47C32"/>
    <w:rsid w:val="00CB7876"/>
    <w:rsid w:val="00CC76AB"/>
    <w:rsid w:val="00D01FBA"/>
    <w:rsid w:val="00D14A3D"/>
    <w:rsid w:val="00D15A04"/>
    <w:rsid w:val="00D40F5F"/>
    <w:rsid w:val="00D52C7E"/>
    <w:rsid w:val="00D54EEF"/>
    <w:rsid w:val="00D65F6D"/>
    <w:rsid w:val="00D71374"/>
    <w:rsid w:val="00D729BD"/>
    <w:rsid w:val="00D83372"/>
    <w:rsid w:val="00D84192"/>
    <w:rsid w:val="00D95906"/>
    <w:rsid w:val="00DF439D"/>
    <w:rsid w:val="00E044AD"/>
    <w:rsid w:val="00E262EE"/>
    <w:rsid w:val="00E50743"/>
    <w:rsid w:val="00E76B1C"/>
    <w:rsid w:val="00E83DBF"/>
    <w:rsid w:val="00E91DD8"/>
    <w:rsid w:val="00ED15C6"/>
    <w:rsid w:val="00EE7E5B"/>
    <w:rsid w:val="00EF276F"/>
    <w:rsid w:val="00EF423E"/>
    <w:rsid w:val="00EF472C"/>
    <w:rsid w:val="00EF4D10"/>
    <w:rsid w:val="00F03BD9"/>
    <w:rsid w:val="00F07C8F"/>
    <w:rsid w:val="00F11FD9"/>
    <w:rsid w:val="00F14801"/>
    <w:rsid w:val="00F425E7"/>
    <w:rsid w:val="00F47A43"/>
    <w:rsid w:val="00F55319"/>
    <w:rsid w:val="00FD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34"/>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34"/>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EAC12-F4A0-45B9-A39A-77B62627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8744</Words>
  <Characters>4985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Ligita Kančelskienė</cp:lastModifiedBy>
  <cp:revision>6</cp:revision>
  <dcterms:created xsi:type="dcterms:W3CDTF">2025-06-16T13:50:00Z</dcterms:created>
  <dcterms:modified xsi:type="dcterms:W3CDTF">2025-06-20T08:40:00Z</dcterms:modified>
</cp:coreProperties>
</file>