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Pr="00FC13FA" w:rsidRDefault="00A17042" w:rsidP="00A82AFD">
      <w:pPr>
        <w:jc w:val="center"/>
        <w:rPr>
          <w:b/>
          <w:sz w:val="24"/>
          <w:szCs w:val="24"/>
          <w:lang w:val="pt-BR"/>
        </w:rPr>
      </w:pPr>
      <w:r w:rsidRPr="00FC13FA">
        <w:rPr>
          <w:b/>
          <w:sz w:val="24"/>
          <w:szCs w:val="24"/>
          <w:lang w:val="pt-BR"/>
        </w:rPr>
        <w:t>VILNIAUS MIESTO SAVIVALDYBĖS ADMINISTRACIJ</w:t>
      </w:r>
      <w:r w:rsidR="0076587D" w:rsidRPr="00FC13FA">
        <w:rPr>
          <w:b/>
          <w:sz w:val="24"/>
          <w:szCs w:val="24"/>
          <w:lang w:val="pt-BR"/>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FC13FA" w:rsidRDefault="00A82AFD" w:rsidP="00A82AFD">
      <w:pPr>
        <w:rPr>
          <w:sz w:val="4"/>
          <w:szCs w:val="4"/>
          <w:lang w:val="pt-BR"/>
        </w:rPr>
      </w:pPr>
    </w:p>
    <w:tbl>
      <w:tblPr>
        <w:tblW w:w="12443" w:type="dxa"/>
        <w:tblInd w:w="-34" w:type="dxa"/>
        <w:tblLayout w:type="fixed"/>
        <w:tblLook w:val="0000" w:firstRow="0" w:lastRow="0" w:firstColumn="0" w:lastColumn="0" w:noHBand="0" w:noVBand="0"/>
      </w:tblPr>
      <w:tblGrid>
        <w:gridCol w:w="4820"/>
        <w:gridCol w:w="2869"/>
        <w:gridCol w:w="1240"/>
        <w:gridCol w:w="503"/>
        <w:gridCol w:w="3011"/>
      </w:tblGrid>
      <w:tr w:rsidR="00A6612C" w:rsidRPr="00A82AFD" w14:paraId="20FA3A01" w14:textId="77777777" w:rsidTr="00C42DA2">
        <w:tc>
          <w:tcPr>
            <w:tcW w:w="4820" w:type="dxa"/>
          </w:tcPr>
          <w:p w14:paraId="5200708C" w14:textId="5B8A17A3" w:rsidR="00994B48" w:rsidRPr="001C6645" w:rsidRDefault="001F2161" w:rsidP="00B372C0">
            <w:pPr>
              <w:ind w:hanging="72"/>
              <w:rPr>
                <w:b/>
                <w:bCs/>
                <w:sz w:val="24"/>
                <w:szCs w:val="24"/>
                <w:lang w:val="lt-LT"/>
              </w:rPr>
            </w:pPr>
            <w:r>
              <w:rPr>
                <w:sz w:val="24"/>
                <w:szCs w:val="24"/>
                <w:lang w:val="lt-LT" w:eastAsia="lt-LT"/>
              </w:rPr>
              <w:t>Pirkimo Nr.</w:t>
            </w:r>
            <w:r w:rsidRPr="001F2161">
              <w:rPr>
                <w:sz w:val="24"/>
                <w:szCs w:val="24"/>
                <w:lang w:val="lt-LT" w:eastAsia="lt-LT"/>
              </w:rPr>
              <w:t xml:space="preserve"> </w:t>
            </w:r>
            <w:r w:rsidR="00A57472" w:rsidRPr="00A57472">
              <w:rPr>
                <w:rFonts w:eastAsiaTheme="majorEastAsia"/>
                <w:sz w:val="24"/>
                <w:szCs w:val="24"/>
              </w:rPr>
              <w:t>3348279</w:t>
            </w:r>
            <w:r w:rsidR="00A57472">
              <w:rPr>
                <w:sz w:val="24"/>
                <w:szCs w:val="24"/>
                <w:lang w:val="lt-LT" w:eastAsia="lt-LT"/>
              </w:rPr>
              <w:t xml:space="preserve"> </w:t>
            </w:r>
            <w:r w:rsidR="001706BE">
              <w:rPr>
                <w:sz w:val="24"/>
                <w:szCs w:val="24"/>
                <w:lang w:val="lt-LT" w:eastAsia="lt-LT"/>
              </w:rPr>
              <w:t>dalyviams</w:t>
            </w:r>
          </w:p>
        </w:tc>
        <w:tc>
          <w:tcPr>
            <w:tcW w:w="2869" w:type="dxa"/>
          </w:tcPr>
          <w:p w14:paraId="75EA8897" w14:textId="77777777" w:rsidR="001C6645" w:rsidRDefault="001C6645" w:rsidP="001C6645">
            <w:pPr>
              <w:ind w:left="33" w:hanging="33"/>
              <w:jc w:val="right"/>
              <w:rPr>
                <w:sz w:val="24"/>
                <w:szCs w:val="24"/>
              </w:rPr>
            </w:pPr>
          </w:p>
          <w:p w14:paraId="418711F9" w14:textId="5C44A9CA" w:rsidR="00A6612C" w:rsidRPr="00A82AFD" w:rsidRDefault="00A6612C" w:rsidP="001C6645">
            <w:pPr>
              <w:ind w:left="33" w:hanging="33"/>
              <w:jc w:val="right"/>
              <w:rPr>
                <w:sz w:val="24"/>
                <w:szCs w:val="24"/>
              </w:rPr>
            </w:pPr>
          </w:p>
        </w:tc>
        <w:tc>
          <w:tcPr>
            <w:tcW w:w="1240" w:type="dxa"/>
          </w:tcPr>
          <w:p w14:paraId="75C966E1" w14:textId="399C0869" w:rsidR="00A6612C" w:rsidRPr="00A82AFD" w:rsidRDefault="00A6612C" w:rsidP="00A6612C">
            <w:pPr>
              <w:ind w:right="-108" w:hanging="108"/>
              <w:rPr>
                <w:sz w:val="24"/>
                <w:szCs w:val="24"/>
              </w:rPr>
            </w:pPr>
            <w:r>
              <w:rPr>
                <w:sz w:val="24"/>
                <w:szCs w:val="24"/>
              </w:rPr>
              <w:t>202</w:t>
            </w:r>
            <w:r w:rsidR="00DB43DA">
              <w:rPr>
                <w:sz w:val="24"/>
                <w:szCs w:val="24"/>
              </w:rPr>
              <w:t>5-</w:t>
            </w:r>
            <w:r w:rsidR="00C42DA2">
              <w:rPr>
                <w:sz w:val="24"/>
                <w:szCs w:val="24"/>
              </w:rPr>
              <w:t>0</w:t>
            </w:r>
            <w:r w:rsidR="004772DB">
              <w:rPr>
                <w:sz w:val="24"/>
                <w:szCs w:val="24"/>
              </w:rPr>
              <w:t>7-02</w:t>
            </w:r>
          </w:p>
        </w:tc>
        <w:tc>
          <w:tcPr>
            <w:tcW w:w="503" w:type="dxa"/>
          </w:tcPr>
          <w:p w14:paraId="4A7CB562" w14:textId="14DBA5A9" w:rsidR="00A6612C" w:rsidRPr="00A82AFD" w:rsidRDefault="00A6612C" w:rsidP="00A6612C">
            <w:pPr>
              <w:ind w:right="-250"/>
              <w:rPr>
                <w:sz w:val="24"/>
                <w:szCs w:val="24"/>
              </w:rPr>
            </w:pPr>
          </w:p>
        </w:tc>
        <w:tc>
          <w:tcPr>
            <w:tcW w:w="3011" w:type="dxa"/>
          </w:tcPr>
          <w:p w14:paraId="2D473CF4" w14:textId="25825AA1" w:rsidR="00A6612C" w:rsidRPr="00AC184F" w:rsidRDefault="00A6612C" w:rsidP="00A6612C">
            <w:pPr>
              <w:rPr>
                <w:sz w:val="24"/>
                <w:szCs w:val="24"/>
                <w:lang w:val="lt-LT"/>
              </w:rPr>
            </w:pPr>
          </w:p>
        </w:tc>
      </w:tr>
      <w:tr w:rsidR="00A6612C" w:rsidRPr="00FA47A4" w14:paraId="1B3C9185" w14:textId="77777777" w:rsidTr="00C42DA2">
        <w:tc>
          <w:tcPr>
            <w:tcW w:w="4820" w:type="dxa"/>
          </w:tcPr>
          <w:p w14:paraId="3A8FF847" w14:textId="77777777" w:rsidR="00584803" w:rsidRPr="00FA47A4" w:rsidRDefault="00584803" w:rsidP="00A71DBC">
            <w:pPr>
              <w:ind w:hanging="72"/>
              <w:rPr>
                <w:sz w:val="24"/>
                <w:szCs w:val="24"/>
                <w:lang w:val="lt-LT"/>
              </w:rPr>
            </w:pPr>
          </w:p>
        </w:tc>
        <w:tc>
          <w:tcPr>
            <w:tcW w:w="2869" w:type="dxa"/>
          </w:tcPr>
          <w:p w14:paraId="4034934F" w14:textId="77777777" w:rsidR="00A6612C" w:rsidRPr="00FA47A4" w:rsidRDefault="00A6612C" w:rsidP="00A6612C">
            <w:pPr>
              <w:ind w:left="33" w:hanging="33"/>
              <w:jc w:val="right"/>
              <w:rPr>
                <w:sz w:val="24"/>
                <w:szCs w:val="24"/>
                <w:lang w:val="lt-LT"/>
              </w:rPr>
            </w:pPr>
          </w:p>
        </w:tc>
        <w:tc>
          <w:tcPr>
            <w:tcW w:w="1240" w:type="dxa"/>
          </w:tcPr>
          <w:p w14:paraId="3C041D88" w14:textId="77777777" w:rsidR="00A6612C" w:rsidRPr="00FA47A4" w:rsidRDefault="00A6612C" w:rsidP="00A6612C">
            <w:pPr>
              <w:ind w:right="-108" w:hanging="108"/>
              <w:rPr>
                <w:sz w:val="24"/>
                <w:szCs w:val="24"/>
                <w:lang w:val="lt-LT"/>
              </w:rPr>
            </w:pPr>
          </w:p>
        </w:tc>
        <w:tc>
          <w:tcPr>
            <w:tcW w:w="503" w:type="dxa"/>
          </w:tcPr>
          <w:p w14:paraId="04EDD076" w14:textId="77777777" w:rsidR="00A6612C" w:rsidRPr="00FA47A4" w:rsidRDefault="00A6612C" w:rsidP="00A6612C">
            <w:pPr>
              <w:ind w:right="-250"/>
              <w:rPr>
                <w:sz w:val="24"/>
                <w:szCs w:val="24"/>
                <w:lang w:val="lt-LT"/>
              </w:rPr>
            </w:pPr>
          </w:p>
        </w:tc>
        <w:tc>
          <w:tcPr>
            <w:tcW w:w="3011" w:type="dxa"/>
          </w:tcPr>
          <w:p w14:paraId="3263017B" w14:textId="77777777" w:rsidR="00A6612C" w:rsidRPr="00FA47A4" w:rsidRDefault="00A6612C" w:rsidP="00A6612C">
            <w:pPr>
              <w:tabs>
                <w:tab w:val="left" w:pos="1060"/>
              </w:tabs>
              <w:ind w:right="-109"/>
              <w:jc w:val="both"/>
              <w:rPr>
                <w:sz w:val="24"/>
                <w:szCs w:val="24"/>
                <w:lang w:val="lt-LT"/>
              </w:rPr>
            </w:pPr>
          </w:p>
        </w:tc>
      </w:tr>
    </w:tbl>
    <w:p w14:paraId="1FAE5E15" w14:textId="04247CFD" w:rsidR="00DA3552" w:rsidRPr="00301D61" w:rsidRDefault="001F2161" w:rsidP="5EEA1895">
      <w:pPr>
        <w:suppressAutoHyphens/>
        <w:rPr>
          <w:b/>
          <w:bCs/>
          <w:sz w:val="24"/>
          <w:szCs w:val="24"/>
        </w:rPr>
      </w:pPr>
      <w:r w:rsidRPr="5EEA1895">
        <w:rPr>
          <w:rFonts w:ascii="Times New Roman,Bold" w:hAnsi="Times New Roman,Bold" w:cs="Times New Roman,Bold"/>
          <w:b/>
          <w:bCs/>
          <w:color w:val="000000" w:themeColor="text1"/>
          <w:sz w:val="24"/>
          <w:szCs w:val="24"/>
          <w:lang w:val="lt-LT" w:eastAsia="lt-LT"/>
        </w:rPr>
        <w:t xml:space="preserve">DĖL </w:t>
      </w:r>
      <w:r w:rsidR="00A57472">
        <w:rPr>
          <w:b/>
          <w:bCs/>
          <w:sz w:val="24"/>
          <w:szCs w:val="24"/>
          <w:lang w:val="lt-LT"/>
        </w:rPr>
        <w:t>TARPTAUTINĖS</w:t>
      </w:r>
      <w:r w:rsidR="00B17CCC">
        <w:rPr>
          <w:b/>
          <w:bCs/>
          <w:sz w:val="24"/>
          <w:szCs w:val="24"/>
          <w:lang w:val="lt-LT"/>
        </w:rPr>
        <w:t xml:space="preserve"> VERTĖS</w:t>
      </w:r>
      <w:r w:rsidR="00E640D9" w:rsidRPr="5EEA1895">
        <w:rPr>
          <w:b/>
          <w:bCs/>
          <w:sz w:val="24"/>
          <w:szCs w:val="24"/>
          <w:lang w:val="lt-LT"/>
        </w:rPr>
        <w:t xml:space="preserve"> VIEŠOJO</w:t>
      </w:r>
      <w:r w:rsidRPr="5EEA1895">
        <w:rPr>
          <w:b/>
          <w:bCs/>
          <w:sz w:val="24"/>
          <w:szCs w:val="24"/>
          <w:lang w:val="lt-LT"/>
        </w:rPr>
        <w:t xml:space="preserve"> PIRKIMO </w:t>
      </w:r>
      <w:r w:rsidRPr="5EEA1895">
        <w:rPr>
          <w:rStyle w:val="PagrindinistekstasDiagrama"/>
          <w:rFonts w:eastAsiaTheme="minorEastAsia"/>
          <w:b/>
          <w:bCs/>
          <w:sz w:val="24"/>
          <w:szCs w:val="24"/>
          <w:lang w:val="lt-LT"/>
        </w:rPr>
        <w:t>„</w:t>
      </w:r>
      <w:r w:rsidR="00CD2CF6">
        <w:rPr>
          <w:rFonts w:cstheme="minorBidi"/>
          <w:b/>
          <w:bCs/>
          <w:color w:val="000000" w:themeColor="text1"/>
          <w:sz w:val="24"/>
          <w:szCs w:val="24"/>
        </w:rPr>
        <w:t xml:space="preserve">VMKL-55735-3 MEDICININĖS ĮRANGOS PIRKIMAS. </w:t>
      </w:r>
      <w:proofErr w:type="gramStart"/>
      <w:r w:rsidR="006C72F7">
        <w:rPr>
          <w:rFonts w:cstheme="minorBidi"/>
          <w:b/>
          <w:bCs/>
          <w:color w:val="000000" w:themeColor="text1"/>
          <w:sz w:val="24"/>
          <w:szCs w:val="24"/>
        </w:rPr>
        <w:t>KONSOLĖS</w:t>
      </w:r>
      <w:r w:rsidRPr="5EEA1895">
        <w:rPr>
          <w:rStyle w:val="PagrindinistekstasDiagrama"/>
          <w:rFonts w:eastAsiaTheme="minorEastAsia"/>
          <w:b/>
          <w:bCs/>
          <w:sz w:val="24"/>
          <w:szCs w:val="24"/>
          <w:lang w:val="lt-LT"/>
        </w:rPr>
        <w:t>“</w:t>
      </w:r>
      <w:r w:rsidR="006C72F7">
        <w:rPr>
          <w:rStyle w:val="PagrindinistekstasDiagrama"/>
          <w:rFonts w:eastAsiaTheme="minorEastAsia"/>
          <w:b/>
          <w:bCs/>
          <w:sz w:val="24"/>
          <w:szCs w:val="24"/>
          <w:lang w:val="lt-LT"/>
        </w:rPr>
        <w:t xml:space="preserve"> </w:t>
      </w:r>
      <w:r w:rsidR="006C72F7" w:rsidRPr="5EEA1895">
        <w:rPr>
          <w:b/>
          <w:bCs/>
          <w:sz w:val="24"/>
          <w:szCs w:val="24"/>
          <w:lang w:val="lt-LT"/>
        </w:rPr>
        <w:t>ATVIRO</w:t>
      </w:r>
      <w:proofErr w:type="gramEnd"/>
      <w:r w:rsidR="006C72F7" w:rsidRPr="5EEA1895">
        <w:rPr>
          <w:b/>
          <w:bCs/>
          <w:sz w:val="24"/>
          <w:szCs w:val="24"/>
          <w:lang w:val="lt-LT"/>
        </w:rPr>
        <w:t xml:space="preserve"> KONKURSO BŪDU</w:t>
      </w:r>
      <w:r w:rsidRPr="5EEA1895">
        <w:rPr>
          <w:rStyle w:val="PagrindinistekstasDiagrama"/>
          <w:rFonts w:eastAsiaTheme="minorEastAsia"/>
          <w:b/>
          <w:bCs/>
          <w:sz w:val="24"/>
          <w:szCs w:val="24"/>
        </w:rPr>
        <w:t xml:space="preserve"> </w:t>
      </w:r>
      <w:r w:rsidRPr="5EEA1895">
        <w:rPr>
          <w:rFonts w:ascii="Times New Roman,Bold" w:hAnsi="Times New Roman,Bold" w:cs="Times New Roman,Bold"/>
          <w:b/>
          <w:bCs/>
          <w:color w:val="000000" w:themeColor="text1"/>
          <w:sz w:val="24"/>
          <w:szCs w:val="24"/>
          <w:lang w:val="lt-LT" w:eastAsia="lt-LT"/>
        </w:rPr>
        <w:t xml:space="preserve">(PIRKIMO NR. </w:t>
      </w:r>
      <w:r w:rsidR="006C72F7" w:rsidRPr="00C87E4F">
        <w:rPr>
          <w:rFonts w:eastAsiaTheme="majorEastAsia"/>
          <w:b/>
          <w:bCs/>
          <w:sz w:val="24"/>
          <w:szCs w:val="24"/>
        </w:rPr>
        <w:t>3348279</w:t>
      </w:r>
      <w:r w:rsidRPr="5EEA1895">
        <w:rPr>
          <w:rFonts w:ascii="Times New Roman,Bold" w:hAnsi="Times New Roman,Bold" w:cs="Times New Roman,Bold"/>
          <w:b/>
          <w:bCs/>
          <w:color w:val="000000" w:themeColor="text1"/>
          <w:sz w:val="24"/>
          <w:szCs w:val="24"/>
          <w:lang w:val="lt-LT" w:eastAsia="lt-LT"/>
        </w:rPr>
        <w:t>) ATSAKYM</w:t>
      </w:r>
      <w:r w:rsidR="009C373A" w:rsidRPr="5EEA1895">
        <w:rPr>
          <w:rFonts w:ascii="Times New Roman,Bold" w:hAnsi="Times New Roman,Bold" w:cs="Times New Roman,Bold"/>
          <w:b/>
          <w:bCs/>
          <w:color w:val="000000" w:themeColor="text1"/>
          <w:sz w:val="24"/>
          <w:szCs w:val="24"/>
          <w:lang w:val="lt-LT" w:eastAsia="lt-LT"/>
        </w:rPr>
        <w:t>O</w:t>
      </w:r>
      <w:r w:rsidRPr="5EEA1895">
        <w:rPr>
          <w:rFonts w:ascii="Times New Roman,Bold" w:hAnsi="Times New Roman,Bold" w:cs="Times New Roman,Bold"/>
          <w:b/>
          <w:bCs/>
          <w:color w:val="000000" w:themeColor="text1"/>
          <w:sz w:val="24"/>
          <w:szCs w:val="24"/>
          <w:lang w:val="lt-LT" w:eastAsia="lt-LT"/>
        </w:rPr>
        <w:t xml:space="preserve"> Į PA</w:t>
      </w:r>
      <w:r w:rsidR="006C72F7">
        <w:rPr>
          <w:rFonts w:ascii="Times New Roman,Bold" w:hAnsi="Times New Roman,Bold" w:cs="Times New Roman,Bold"/>
          <w:b/>
          <w:bCs/>
          <w:color w:val="000000" w:themeColor="text1"/>
          <w:sz w:val="24"/>
          <w:szCs w:val="24"/>
          <w:lang w:val="lt-LT" w:eastAsia="lt-LT"/>
        </w:rPr>
        <w:t>TEIKTĄ RAŠTĄ</w:t>
      </w:r>
    </w:p>
    <w:p w14:paraId="00CE95B5" w14:textId="77777777" w:rsidR="00936143" w:rsidRDefault="00936143" w:rsidP="00DC64A3">
      <w:pPr>
        <w:spacing w:after="120" w:line="276" w:lineRule="auto"/>
        <w:jc w:val="both"/>
        <w:rPr>
          <w:sz w:val="24"/>
          <w:szCs w:val="24"/>
        </w:rPr>
      </w:pPr>
    </w:p>
    <w:p w14:paraId="05479B8A" w14:textId="52F433B2" w:rsidR="00F87BAB" w:rsidRPr="00B800EC" w:rsidRDefault="008C172F" w:rsidP="00F87BAB">
      <w:pPr>
        <w:spacing w:after="120" w:line="276" w:lineRule="auto"/>
        <w:ind w:firstLine="567"/>
        <w:jc w:val="both"/>
        <w:rPr>
          <w:sz w:val="24"/>
          <w:szCs w:val="24"/>
          <w:lang w:val="lt-LT"/>
        </w:rPr>
      </w:pPr>
      <w:r>
        <w:rPr>
          <w:sz w:val="24"/>
          <w:szCs w:val="24"/>
          <w:lang w:val="lt-LT"/>
        </w:rPr>
        <w:t>I</w:t>
      </w:r>
      <w:r w:rsidR="00ED6774" w:rsidRPr="00B800EC">
        <w:rPr>
          <w:sz w:val="24"/>
          <w:szCs w:val="24"/>
          <w:lang w:val="lt-LT"/>
        </w:rPr>
        <w:t>nformuoja</w:t>
      </w:r>
      <w:r>
        <w:rPr>
          <w:sz w:val="24"/>
          <w:szCs w:val="24"/>
          <w:lang w:val="lt-LT"/>
        </w:rPr>
        <w:t>me</w:t>
      </w:r>
      <w:r w:rsidR="00ED6774" w:rsidRPr="00B800EC">
        <w:rPr>
          <w:sz w:val="24"/>
          <w:szCs w:val="24"/>
          <w:lang w:val="lt-LT"/>
        </w:rPr>
        <w:t xml:space="preserve">, kad </w:t>
      </w:r>
      <w:r w:rsidR="00B72430" w:rsidRPr="00B800EC">
        <w:rPr>
          <w:sz w:val="24"/>
          <w:szCs w:val="24"/>
          <w:lang w:val="lt-LT"/>
        </w:rPr>
        <w:t xml:space="preserve">nepraleidžiant </w:t>
      </w:r>
      <w:r w:rsidR="00CF3B2A" w:rsidRPr="00B800EC">
        <w:rPr>
          <w:sz w:val="24"/>
          <w:szCs w:val="24"/>
          <w:lang w:val="lt-LT"/>
        </w:rPr>
        <w:t xml:space="preserve">pirkimo sąlygų </w:t>
      </w:r>
      <w:r w:rsidR="00117172">
        <w:rPr>
          <w:sz w:val="24"/>
          <w:szCs w:val="24"/>
          <w:lang w:val="lt-LT"/>
        </w:rPr>
        <w:t>1 priede „Terminai“</w:t>
      </w:r>
      <w:r w:rsidR="003B5413">
        <w:rPr>
          <w:sz w:val="24"/>
          <w:szCs w:val="24"/>
          <w:lang w:val="lt-LT"/>
        </w:rPr>
        <w:t xml:space="preserve"> (toliau – 1 priedas)</w:t>
      </w:r>
      <w:r w:rsidR="00117172">
        <w:rPr>
          <w:sz w:val="24"/>
          <w:szCs w:val="24"/>
          <w:lang w:val="lt-LT"/>
        </w:rPr>
        <w:t xml:space="preserve"> </w:t>
      </w:r>
      <w:r w:rsidR="006E364E">
        <w:rPr>
          <w:sz w:val="24"/>
          <w:szCs w:val="24"/>
          <w:lang w:val="lt-LT"/>
        </w:rPr>
        <w:t>3</w:t>
      </w:r>
      <w:r w:rsidR="00CF3B2A" w:rsidRPr="00B800EC">
        <w:rPr>
          <w:sz w:val="24"/>
          <w:szCs w:val="24"/>
          <w:lang w:val="lt-LT"/>
        </w:rPr>
        <w:t xml:space="preserve"> punkte nurodyto termino</w:t>
      </w:r>
      <w:r w:rsidR="00734784">
        <w:rPr>
          <w:sz w:val="24"/>
          <w:szCs w:val="24"/>
          <w:lang w:val="lt-LT"/>
        </w:rPr>
        <w:t>,</w:t>
      </w:r>
      <w:r w:rsidR="00CF3B2A" w:rsidRPr="00B800EC">
        <w:rPr>
          <w:sz w:val="24"/>
          <w:szCs w:val="24"/>
          <w:lang w:val="lt-LT"/>
        </w:rPr>
        <w:t xml:space="preserve"> buvo gautas tiekėjo klausimas dėl pirkimo </w:t>
      </w:r>
      <w:r w:rsidR="000201CB" w:rsidRPr="00B800EC">
        <w:rPr>
          <w:sz w:val="24"/>
          <w:szCs w:val="24"/>
          <w:lang w:val="lt-LT"/>
        </w:rPr>
        <w:t xml:space="preserve">sąlygų. Vadovaujantis pirkimo sąlygų </w:t>
      </w:r>
      <w:r w:rsidR="003B5413">
        <w:rPr>
          <w:sz w:val="24"/>
          <w:szCs w:val="24"/>
          <w:lang w:val="lt-LT"/>
        </w:rPr>
        <w:t>1 priedo 4</w:t>
      </w:r>
      <w:r w:rsidR="000201CB" w:rsidRPr="00B800EC">
        <w:rPr>
          <w:sz w:val="24"/>
          <w:szCs w:val="24"/>
          <w:lang w:val="lt-LT"/>
        </w:rPr>
        <w:t xml:space="preserve"> punktu ir nepraleisdama jame nurodyto termino, CPO Vilnius </w:t>
      </w:r>
      <w:r w:rsidR="00D8635B">
        <w:rPr>
          <w:sz w:val="24"/>
          <w:szCs w:val="24"/>
          <w:lang w:val="lt-LT"/>
        </w:rPr>
        <w:t>teikia atsakymą į gautą raštą</w:t>
      </w:r>
      <w:r w:rsidR="00B800EC" w:rsidRPr="00B800EC">
        <w:rPr>
          <w:sz w:val="24"/>
          <w:szCs w:val="24"/>
          <w:lang w:val="lt-LT"/>
        </w:rPr>
        <w:t>.</w:t>
      </w:r>
    </w:p>
    <w:p w14:paraId="64258983" w14:textId="07E6DC9A" w:rsidR="00DC64A3" w:rsidRPr="00323F55" w:rsidRDefault="00EF7909" w:rsidP="00B800EC">
      <w:pPr>
        <w:autoSpaceDE w:val="0"/>
        <w:autoSpaceDN w:val="0"/>
        <w:adjustRightInd w:val="0"/>
        <w:ind w:firstLine="567"/>
        <w:jc w:val="both"/>
        <w:rPr>
          <w:b/>
          <w:bCs/>
          <w:sz w:val="24"/>
          <w:szCs w:val="24"/>
          <w:lang w:val="lt-LT"/>
        </w:rPr>
      </w:pPr>
      <w:r>
        <w:rPr>
          <w:b/>
          <w:bCs/>
          <w:sz w:val="24"/>
          <w:szCs w:val="24"/>
          <w:lang w:val="lt-LT"/>
        </w:rPr>
        <w:t>PRAŠYMAS</w:t>
      </w:r>
      <w:r w:rsidR="00DC64A3" w:rsidRPr="00323F55">
        <w:rPr>
          <w:b/>
          <w:bCs/>
          <w:sz w:val="24"/>
          <w:szCs w:val="24"/>
          <w:lang w:val="lt-LT"/>
        </w:rPr>
        <w:t>:</w:t>
      </w:r>
    </w:p>
    <w:p w14:paraId="75E2AAA6" w14:textId="6B1E4253" w:rsidR="00604B08" w:rsidRPr="005C5CD7" w:rsidRDefault="00604B08" w:rsidP="00C87E4F">
      <w:pPr>
        <w:ind w:firstLine="567"/>
        <w:jc w:val="both"/>
        <w:rPr>
          <w:i/>
          <w:iCs/>
          <w:sz w:val="24"/>
          <w:szCs w:val="24"/>
          <w:lang w:val="lt-LT"/>
        </w:rPr>
      </w:pPr>
      <w:r w:rsidRPr="00C87E4F">
        <w:rPr>
          <w:i/>
          <w:iCs/>
          <w:sz w:val="24"/>
          <w:szCs w:val="24"/>
          <w:lang w:val="lt-LT"/>
        </w:rPr>
        <w:t>„&lt;...&gt; Įvertinus faktinius tiekimo proceso aspektus einamuoju momentu bei pritaikymo poreikius, matome, kad toks</w:t>
      </w:r>
      <w:r w:rsidR="00EF7909">
        <w:rPr>
          <w:i/>
          <w:iCs/>
          <w:sz w:val="24"/>
          <w:szCs w:val="24"/>
          <w:lang w:val="lt-LT"/>
        </w:rPr>
        <w:t xml:space="preserve"> </w:t>
      </w:r>
      <w:r w:rsidR="00EF7909" w:rsidRPr="005751C4">
        <w:rPr>
          <w:sz w:val="24"/>
          <w:szCs w:val="24"/>
          <w:lang w:val="lt-LT"/>
        </w:rPr>
        <w:t>(</w:t>
      </w:r>
      <w:proofErr w:type="spellStart"/>
      <w:r w:rsidR="00EF7909" w:rsidRPr="005751C4">
        <w:rPr>
          <w:sz w:val="24"/>
          <w:szCs w:val="24"/>
          <w:lang w:val="lt-LT"/>
        </w:rPr>
        <w:t>past</w:t>
      </w:r>
      <w:proofErr w:type="spellEnd"/>
      <w:r w:rsidR="00EF7909" w:rsidRPr="005751C4">
        <w:rPr>
          <w:sz w:val="24"/>
          <w:szCs w:val="24"/>
          <w:lang w:val="lt-LT"/>
        </w:rPr>
        <w:t xml:space="preserve">. </w:t>
      </w:r>
      <w:r w:rsidR="00B433F2" w:rsidRPr="005751C4">
        <w:rPr>
          <w:sz w:val="24"/>
          <w:szCs w:val="24"/>
          <w:lang w:val="lt-LT"/>
        </w:rPr>
        <w:t>– įrangos pristatymo</w:t>
      </w:r>
      <w:r w:rsidR="007F67AF">
        <w:rPr>
          <w:sz w:val="24"/>
          <w:szCs w:val="24"/>
          <w:lang w:val="lt-LT"/>
        </w:rPr>
        <w:t xml:space="preserve"> ir instaliavimo</w:t>
      </w:r>
      <w:r w:rsidR="00B433F2">
        <w:rPr>
          <w:i/>
          <w:iCs/>
          <w:sz w:val="24"/>
          <w:szCs w:val="24"/>
          <w:lang w:val="lt-LT"/>
        </w:rPr>
        <w:t>)</w:t>
      </w:r>
      <w:r w:rsidRPr="00C87E4F">
        <w:rPr>
          <w:i/>
          <w:iCs/>
          <w:sz w:val="24"/>
          <w:szCs w:val="24"/>
          <w:lang w:val="lt-LT"/>
        </w:rPr>
        <w:t xml:space="preserve"> terminas yra per trumpas. Laimėjus konkursą gali kilti poreikis papildomai derinti įrangos techninės konfigūracijos sprendimus su gydymo įstaiga, o tai tiesiogiai darytų įtaką gamybos pradžios ir trukmės laiką. Šiuo metu rinkoje stebimi objektyvūs medicinos įrangos gamybos terminų ilgėjimo procesai, dėl ko prekių gamyba užtruktų ilgiau nei tikėtasi. Taip pat, siekiame pasirinkti ekonomiškesnį ir aplinkosaugos požiūriu tvaresnį sprendimą – prekių gabenimą jūriniu transportu, kuris trunka 2–3 mėnesius. </w:t>
      </w:r>
      <w:r w:rsidRPr="005C5CD7">
        <w:rPr>
          <w:i/>
          <w:iCs/>
          <w:sz w:val="24"/>
          <w:szCs w:val="24"/>
          <w:lang w:val="lt-LT"/>
        </w:rPr>
        <w:t xml:space="preserve">Oro transportas, nors ir greitesnis, reikšmingai padidintų tiekimo kaštus bei potencialiai prieštarautų žaliųjų pirkimų principams. Atsižvelgdami į šias aplinkybes ir siekdami užtikrinti sklandų bei kokybišką tiekimo įgyvendinimą, maloniai prašome svarstyti galimybę </w:t>
      </w:r>
      <w:r w:rsidRPr="005C5CD7">
        <w:rPr>
          <w:b/>
          <w:bCs/>
          <w:i/>
          <w:iCs/>
          <w:sz w:val="24"/>
          <w:szCs w:val="24"/>
          <w:lang w:val="lt-LT"/>
        </w:rPr>
        <w:t>pratęsti prekių pristatymo ir instaliavimo terminą iki 5 (penkių) mėnesių nuo sutarties įsigaliojimo.</w:t>
      </w:r>
      <w:r w:rsidRPr="005C5CD7">
        <w:rPr>
          <w:i/>
          <w:iCs/>
          <w:sz w:val="24"/>
          <w:szCs w:val="24"/>
          <w:lang w:val="lt-LT"/>
        </w:rPr>
        <w:t xml:space="preserve"> &lt;...&gt;“</w:t>
      </w:r>
    </w:p>
    <w:p w14:paraId="3F48DBD9" w14:textId="1F0F550F" w:rsidR="00DC64A3" w:rsidRDefault="00DC64A3" w:rsidP="00C23106">
      <w:pPr>
        <w:spacing w:after="120" w:line="276" w:lineRule="auto"/>
        <w:ind w:firstLine="567"/>
        <w:jc w:val="both"/>
        <w:rPr>
          <w:sz w:val="24"/>
          <w:szCs w:val="24"/>
          <w:lang w:val="lt-LT"/>
        </w:rPr>
      </w:pPr>
    </w:p>
    <w:p w14:paraId="0FA972AA" w14:textId="77777777" w:rsidR="00DC64A3" w:rsidRPr="00DB43DA" w:rsidRDefault="00DC64A3" w:rsidP="00B800EC">
      <w:pPr>
        <w:ind w:firstLine="567"/>
        <w:rPr>
          <w:b/>
          <w:bCs/>
          <w:sz w:val="24"/>
          <w:szCs w:val="24"/>
          <w:lang w:val="lt-LT"/>
        </w:rPr>
      </w:pPr>
      <w:r w:rsidRPr="00DB43DA">
        <w:rPr>
          <w:b/>
          <w:bCs/>
          <w:sz w:val="24"/>
          <w:szCs w:val="24"/>
          <w:lang w:val="lt-LT"/>
        </w:rPr>
        <w:t>ATSAKYMAS:</w:t>
      </w:r>
    </w:p>
    <w:p w14:paraId="14C4A172" w14:textId="67512239" w:rsidR="001D1952" w:rsidRPr="00C87E4F" w:rsidRDefault="001D1952" w:rsidP="00C87E4F">
      <w:pPr>
        <w:ind w:firstLine="567"/>
        <w:jc w:val="both"/>
        <w:rPr>
          <w:sz w:val="24"/>
          <w:szCs w:val="24"/>
          <w:lang w:val="lt-LT"/>
        </w:rPr>
      </w:pPr>
      <w:r w:rsidRPr="00C87E4F">
        <w:rPr>
          <w:sz w:val="24"/>
          <w:szCs w:val="24"/>
          <w:lang w:val="lt-LT"/>
        </w:rPr>
        <w:t>Perkančioji organizacija, išnagrinėjusi gautą</w:t>
      </w:r>
      <w:r w:rsidR="002F731F">
        <w:rPr>
          <w:sz w:val="24"/>
          <w:szCs w:val="24"/>
          <w:lang w:val="lt-LT"/>
        </w:rPr>
        <w:t xml:space="preserve"> </w:t>
      </w:r>
      <w:r w:rsidR="00C4779D">
        <w:rPr>
          <w:sz w:val="24"/>
          <w:szCs w:val="24"/>
          <w:lang w:val="lt-LT"/>
        </w:rPr>
        <w:t>prašymą</w:t>
      </w:r>
      <w:r w:rsidRPr="00C87E4F">
        <w:rPr>
          <w:sz w:val="24"/>
          <w:szCs w:val="24"/>
          <w:lang w:val="lt-LT"/>
        </w:rPr>
        <w:t>, atkreipia dėmesį, kad konsolės yra pagrindinis operacinių ir reanimacijos veiklos elementas, be kurio negalima pradėti veiklos šiose patalpose. Perkančioji organizacija, atsižvelgus į perkamos medicininės įrangos aktualumą atidarant naują operacinių korpusą, siekdama užtikrinti tinkamą paslaugų teikimą pacientams, pirkimo dokumentuose yra nustačiusi maksimalų  jai priimtiną konsolių pristatymo terminą, todėl nesutinka keisti (ilginti) prekių pristatymo ir instaliavimo termino.</w:t>
      </w:r>
    </w:p>
    <w:p w14:paraId="58AD671B" w14:textId="0ECCC48E" w:rsidR="00424328" w:rsidRPr="00F549DE" w:rsidRDefault="001D1952" w:rsidP="001D1952">
      <w:pPr>
        <w:ind w:right="140" w:firstLine="567"/>
        <w:jc w:val="both"/>
        <w:rPr>
          <w:rFonts w:eastAsia="Arial"/>
          <w:color w:val="000000"/>
          <w:sz w:val="24"/>
          <w:szCs w:val="24"/>
          <w:lang w:val="lt-LT"/>
        </w:rPr>
      </w:pPr>
      <w:r w:rsidRPr="00C87E4F">
        <w:rPr>
          <w:sz w:val="24"/>
          <w:szCs w:val="24"/>
          <w:lang w:val="lt-LT"/>
        </w:rPr>
        <w:t>Pažymime, kad Prekių pirkimo-pardavimo sutarties specialiųjų sąlygų 4 skyriaus ,,PREKIŲ PRISTATYMO TERMINAI IR PREKIŲ PERDAVIMO - PRIĖMIMO TVARKA“ punkte Nr. 4.2 nurodyta, kad Tiekėjas gali pratęsti pristatymo terminą iki 20 (dvidešimt) dienų laikotarpiui dėl ne nuo jo priklausančių aplinkybių, todėl iškilus nesklandumų dėl konsolių pristatymo terminas gali būti padidintas nuo 60 iki 80 dienų.</w:t>
      </w:r>
    </w:p>
    <w:p w14:paraId="0606B666" w14:textId="0BD11A0F" w:rsidR="00AA76C1" w:rsidRPr="00AA76C1" w:rsidRDefault="00824CF4" w:rsidP="00C87E4F">
      <w:pPr>
        <w:ind w:right="140" w:firstLine="567"/>
        <w:jc w:val="both"/>
        <w:rPr>
          <w:sz w:val="24"/>
          <w:szCs w:val="24"/>
          <w:lang w:val="lt-LT"/>
        </w:rPr>
      </w:pPr>
      <w:r>
        <w:rPr>
          <w:sz w:val="24"/>
          <w:szCs w:val="24"/>
          <w:lang w:val="lt-LT"/>
        </w:rPr>
        <w:lastRenderedPageBreak/>
        <w:t xml:space="preserve">Taip pat pažymime, kad </w:t>
      </w:r>
      <w:r w:rsidR="003C2CF9">
        <w:rPr>
          <w:sz w:val="24"/>
          <w:szCs w:val="24"/>
          <w:lang w:val="lt-LT"/>
        </w:rPr>
        <w:t>2025-06-16</w:t>
      </w:r>
      <w:r w:rsidR="0024476C">
        <w:rPr>
          <w:sz w:val="24"/>
          <w:szCs w:val="24"/>
          <w:lang w:val="lt-LT"/>
        </w:rPr>
        <w:t xml:space="preserve"> (CVP IS Nr. </w:t>
      </w:r>
      <w:r w:rsidR="00785E2A" w:rsidRPr="00C87E4F">
        <w:rPr>
          <w:sz w:val="24"/>
          <w:szCs w:val="24"/>
          <w:lang w:val="lt-LT"/>
        </w:rPr>
        <w:t>3224583)</w:t>
      </w:r>
      <w:r w:rsidR="00785E2A">
        <w:rPr>
          <w:sz w:val="24"/>
          <w:szCs w:val="24"/>
          <w:lang w:val="lt-LT"/>
        </w:rPr>
        <w:t xml:space="preserve"> </w:t>
      </w:r>
      <w:r w:rsidR="007E54C6">
        <w:rPr>
          <w:sz w:val="24"/>
          <w:szCs w:val="24"/>
          <w:lang w:val="lt-LT"/>
        </w:rPr>
        <w:t>paskelbtoje pirkimo dokumentų projekto rinkos konsultacijoje dėl</w:t>
      </w:r>
      <w:r w:rsidR="000009A4">
        <w:rPr>
          <w:sz w:val="24"/>
          <w:szCs w:val="24"/>
          <w:lang w:val="lt-LT"/>
        </w:rPr>
        <w:t xml:space="preserve"> įrangos</w:t>
      </w:r>
      <w:r w:rsidR="007E54C6">
        <w:rPr>
          <w:sz w:val="24"/>
          <w:szCs w:val="24"/>
          <w:lang w:val="lt-LT"/>
        </w:rPr>
        <w:t xml:space="preserve"> </w:t>
      </w:r>
      <w:r w:rsidR="009E1159">
        <w:rPr>
          <w:sz w:val="24"/>
          <w:szCs w:val="24"/>
          <w:lang w:val="lt-LT"/>
        </w:rPr>
        <w:t>pristatymo</w:t>
      </w:r>
      <w:r w:rsidR="0024476C">
        <w:rPr>
          <w:sz w:val="24"/>
          <w:szCs w:val="24"/>
          <w:lang w:val="lt-LT"/>
        </w:rPr>
        <w:t xml:space="preserve"> ir instaliavimo</w:t>
      </w:r>
      <w:r w:rsidR="009E1159">
        <w:rPr>
          <w:sz w:val="24"/>
          <w:szCs w:val="24"/>
          <w:lang w:val="lt-LT"/>
        </w:rPr>
        <w:t xml:space="preserve"> termino sąlygų keitimo </w:t>
      </w:r>
      <w:r w:rsidR="00DF337F">
        <w:rPr>
          <w:sz w:val="24"/>
          <w:szCs w:val="24"/>
          <w:lang w:val="lt-LT"/>
        </w:rPr>
        <w:t>pastabų</w:t>
      </w:r>
      <w:r w:rsidR="00AE518E">
        <w:rPr>
          <w:sz w:val="24"/>
          <w:szCs w:val="24"/>
          <w:lang w:val="lt-LT"/>
        </w:rPr>
        <w:t xml:space="preserve">/prašymų </w:t>
      </w:r>
      <w:r w:rsidR="009E1159">
        <w:rPr>
          <w:sz w:val="24"/>
          <w:szCs w:val="24"/>
          <w:lang w:val="lt-LT"/>
        </w:rPr>
        <w:t xml:space="preserve">nebuvo </w:t>
      </w:r>
      <w:r w:rsidR="0067171F">
        <w:rPr>
          <w:sz w:val="24"/>
          <w:szCs w:val="24"/>
          <w:lang w:val="lt-LT"/>
        </w:rPr>
        <w:t>gauta.</w:t>
      </w:r>
    </w:p>
    <w:sectPr w:rsidR="00AA76C1" w:rsidRPr="00AA76C1" w:rsidSect="000771C7">
      <w:headerReference w:type="default" r:id="rId12"/>
      <w:footerReference w:type="default" r:id="rId13"/>
      <w:footerReference w:type="first" r:id="rId14"/>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7EAA" w14:textId="77777777" w:rsidR="00516235" w:rsidRDefault="00516235">
      <w:r>
        <w:separator/>
      </w:r>
    </w:p>
  </w:endnote>
  <w:endnote w:type="continuationSeparator" w:id="0">
    <w:p w14:paraId="00C25086" w14:textId="77777777" w:rsidR="00516235" w:rsidRDefault="0051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CA26" w14:textId="77777777" w:rsidR="007407F9" w:rsidRPr="007C4F9A" w:rsidRDefault="007407F9" w:rsidP="00F6675D">
    <w:pPr>
      <w:pStyle w:val="Porat"/>
      <w:tabs>
        <w:tab w:val="clear" w:pos="4819"/>
        <w:tab w:val="clear" w:pos="9638"/>
        <w:tab w:val="left" w:pos="1104"/>
      </w:tabs>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5300" w14:textId="77777777" w:rsidR="00F6675D" w:rsidRPr="002C1900" w:rsidRDefault="00F6675D" w:rsidP="00F6675D">
    <w:pPr>
      <w:rPr>
        <w:sz w:val="16"/>
        <w:szCs w:val="16"/>
      </w:rPr>
    </w:pPr>
    <w:r w:rsidRPr="008F24BF">
      <w:rPr>
        <w:sz w:val="24"/>
        <w:szCs w:val="24"/>
        <w:lang w:val="pt-BR"/>
      </w:rPr>
      <w:t xml:space="preserve">Elžbieta Taločkaitė, tel. 8 6 645 2891, el. p. </w:t>
    </w:r>
    <w:hyperlink r:id="rId1" w:history="1">
      <w:r w:rsidRPr="002C1900">
        <w:rPr>
          <w:rStyle w:val="Hipersaitas"/>
          <w:sz w:val="24"/>
          <w:szCs w:val="24"/>
        </w:rPr>
        <w:t>elzbieta.talockaite@vilnius.lt</w:t>
      </w:r>
    </w:hyperlink>
    <w:r w:rsidRPr="002C1900">
      <w:rPr>
        <w:noProof/>
      </w:rPr>
      <mc:AlternateContent>
        <mc:Choice Requires="wps">
          <w:drawing>
            <wp:inline distT="0" distB="0" distL="0" distR="0" wp14:anchorId="146ABB87" wp14:editId="5DA8EBB7">
              <wp:extent cx="6076950" cy="635"/>
              <wp:effectExtent l="0" t="0" r="19050" b="37465"/>
              <wp:docPr id="15232972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line w14:anchorId="2805DB7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F6675D" w:rsidRPr="00FC13FA" w14:paraId="1B0AA084" w14:textId="77777777" w:rsidTr="004C7BAB">
      <w:tc>
        <w:tcPr>
          <w:tcW w:w="1072" w:type="dxa"/>
          <w:vMerge w:val="restart"/>
        </w:tcPr>
        <w:p w14:paraId="37ABF3A7" w14:textId="77777777" w:rsidR="00F6675D" w:rsidRPr="00134A10" w:rsidRDefault="00F6675D" w:rsidP="00F6675D">
          <w:pPr>
            <w:rPr>
              <w:sz w:val="16"/>
              <w:szCs w:val="16"/>
              <w:lang w:val="lt-LT"/>
            </w:rPr>
          </w:pPr>
          <w:r w:rsidRPr="00134A10">
            <w:rPr>
              <w:noProof/>
              <w:lang w:val="lt-LT"/>
            </w:rPr>
            <w:drawing>
              <wp:inline distT="0" distB="0" distL="0" distR="0" wp14:anchorId="3467C07B" wp14:editId="0B500D8C">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AAF208A" w14:textId="77777777" w:rsidR="00F6675D" w:rsidRPr="00134A10" w:rsidRDefault="00F6675D" w:rsidP="00F6675D">
          <w:pPr>
            <w:rPr>
              <w:sz w:val="16"/>
              <w:szCs w:val="16"/>
              <w:lang w:val="lt-LT"/>
            </w:rPr>
          </w:pPr>
          <w:r w:rsidRPr="00134A10">
            <w:rPr>
              <w:sz w:val="16"/>
              <w:szCs w:val="16"/>
              <w:lang w:val="lt-LT"/>
            </w:rPr>
            <w:t>Biudžetinė įstaiga</w:t>
          </w:r>
        </w:p>
      </w:tc>
      <w:tc>
        <w:tcPr>
          <w:tcW w:w="1701" w:type="dxa"/>
        </w:tcPr>
        <w:p w14:paraId="0B8023EE" w14:textId="77777777" w:rsidR="00F6675D" w:rsidRPr="00134A10" w:rsidRDefault="00F6675D" w:rsidP="00F6675D">
          <w:pPr>
            <w:rPr>
              <w:sz w:val="16"/>
              <w:szCs w:val="16"/>
              <w:lang w:val="lt-LT"/>
            </w:rPr>
          </w:pPr>
          <w:r w:rsidRPr="00134A10">
            <w:rPr>
              <w:sz w:val="16"/>
              <w:szCs w:val="16"/>
              <w:lang w:val="lt-LT"/>
            </w:rPr>
            <w:t>Konstitucijos pr. 3</w:t>
          </w:r>
        </w:p>
      </w:tc>
      <w:tc>
        <w:tcPr>
          <w:tcW w:w="3123" w:type="dxa"/>
        </w:tcPr>
        <w:p w14:paraId="4DEF141D" w14:textId="77777777" w:rsidR="00F6675D" w:rsidRPr="00134A10" w:rsidRDefault="00F6675D" w:rsidP="00F6675D">
          <w:pPr>
            <w:rPr>
              <w:sz w:val="16"/>
              <w:szCs w:val="16"/>
              <w:lang w:val="lt-LT"/>
            </w:rPr>
          </w:pPr>
          <w:r w:rsidRPr="00134A10">
            <w:rPr>
              <w:sz w:val="16"/>
              <w:szCs w:val="16"/>
              <w:lang w:val="lt-LT"/>
            </w:rPr>
            <w:t xml:space="preserve">El. p. </w:t>
          </w:r>
          <w:r w:rsidRPr="00134A10">
            <w:rPr>
              <w:color w:val="000000"/>
              <w:sz w:val="16"/>
              <w:szCs w:val="16"/>
              <w:lang w:val="lt-LT"/>
            </w:rPr>
            <w:t>savivaldybe@vilnius.lt</w:t>
          </w:r>
        </w:p>
      </w:tc>
      <w:tc>
        <w:tcPr>
          <w:tcW w:w="1123" w:type="dxa"/>
          <w:vMerge w:val="restart"/>
        </w:tcPr>
        <w:p w14:paraId="67E36E48" w14:textId="77777777" w:rsidR="00F6675D" w:rsidRPr="008F24BF" w:rsidRDefault="00F6675D" w:rsidP="00F6675D">
          <w:pPr>
            <w:rPr>
              <w:sz w:val="16"/>
              <w:szCs w:val="16"/>
              <w:lang w:val="pt-BR"/>
            </w:rPr>
          </w:pPr>
        </w:p>
      </w:tc>
    </w:tr>
    <w:tr w:rsidR="00F6675D" w:rsidRPr="002C1900" w14:paraId="34F48C05" w14:textId="77777777" w:rsidTr="004C7BAB">
      <w:tc>
        <w:tcPr>
          <w:tcW w:w="1072" w:type="dxa"/>
          <w:vMerge/>
        </w:tcPr>
        <w:p w14:paraId="01BCB210" w14:textId="77777777" w:rsidR="00F6675D" w:rsidRPr="00134A10" w:rsidRDefault="00F6675D" w:rsidP="00F6675D">
          <w:pPr>
            <w:rPr>
              <w:sz w:val="16"/>
              <w:szCs w:val="16"/>
              <w:lang w:val="lt-LT"/>
            </w:rPr>
          </w:pPr>
        </w:p>
      </w:tc>
      <w:tc>
        <w:tcPr>
          <w:tcW w:w="2501" w:type="dxa"/>
        </w:tcPr>
        <w:p w14:paraId="3F07B594" w14:textId="77777777" w:rsidR="00F6675D" w:rsidRPr="00134A10" w:rsidRDefault="00F6675D" w:rsidP="00F6675D">
          <w:pPr>
            <w:rPr>
              <w:sz w:val="16"/>
              <w:szCs w:val="16"/>
              <w:lang w:val="lt-LT"/>
            </w:rPr>
          </w:pPr>
          <w:r w:rsidRPr="00134A10">
            <w:rPr>
              <w:sz w:val="16"/>
              <w:szCs w:val="16"/>
              <w:lang w:val="lt-LT"/>
            </w:rPr>
            <w:t>Kodas 188710061</w:t>
          </w:r>
        </w:p>
      </w:tc>
      <w:tc>
        <w:tcPr>
          <w:tcW w:w="1701" w:type="dxa"/>
        </w:tcPr>
        <w:p w14:paraId="25CDB73A" w14:textId="77777777" w:rsidR="00F6675D" w:rsidRPr="00134A10" w:rsidRDefault="00F6675D" w:rsidP="00F6675D">
          <w:pPr>
            <w:rPr>
              <w:sz w:val="16"/>
              <w:szCs w:val="16"/>
              <w:lang w:val="lt-LT"/>
            </w:rPr>
          </w:pPr>
          <w:r w:rsidRPr="00134A10">
            <w:rPr>
              <w:sz w:val="16"/>
              <w:szCs w:val="16"/>
              <w:lang w:val="lt-LT"/>
            </w:rPr>
            <w:t>LT-09601 Vilnius</w:t>
          </w:r>
        </w:p>
      </w:tc>
      <w:tc>
        <w:tcPr>
          <w:tcW w:w="3123" w:type="dxa"/>
        </w:tcPr>
        <w:p w14:paraId="5FFAE8FC" w14:textId="77777777" w:rsidR="00F6675D" w:rsidRPr="00134A10" w:rsidRDefault="00F6675D" w:rsidP="00F6675D">
          <w:pPr>
            <w:rPr>
              <w:sz w:val="16"/>
              <w:szCs w:val="16"/>
              <w:lang w:val="lt-LT"/>
            </w:rPr>
          </w:pPr>
          <w:r w:rsidRPr="00134A10">
            <w:rPr>
              <w:sz w:val="16"/>
              <w:szCs w:val="16"/>
              <w:lang w:val="lt-LT"/>
            </w:rPr>
            <w:t>E. pristatymo dėžutės adresas – 188710061</w:t>
          </w:r>
        </w:p>
      </w:tc>
      <w:tc>
        <w:tcPr>
          <w:tcW w:w="1123" w:type="dxa"/>
          <w:vMerge/>
        </w:tcPr>
        <w:p w14:paraId="37C8FF3D" w14:textId="77777777" w:rsidR="00F6675D" w:rsidRPr="002C1900" w:rsidRDefault="00F6675D" w:rsidP="00F6675D"/>
      </w:tc>
    </w:tr>
    <w:tr w:rsidR="00F6675D" w:rsidRPr="002C1900" w14:paraId="20D49600" w14:textId="77777777" w:rsidTr="004C7BAB">
      <w:tc>
        <w:tcPr>
          <w:tcW w:w="1072" w:type="dxa"/>
          <w:vMerge/>
        </w:tcPr>
        <w:p w14:paraId="24AC72E3" w14:textId="77777777" w:rsidR="00F6675D" w:rsidRPr="00134A10" w:rsidRDefault="00F6675D" w:rsidP="00F6675D">
          <w:pPr>
            <w:rPr>
              <w:sz w:val="16"/>
              <w:szCs w:val="16"/>
              <w:lang w:val="lt-LT"/>
            </w:rPr>
          </w:pPr>
        </w:p>
      </w:tc>
      <w:tc>
        <w:tcPr>
          <w:tcW w:w="2501" w:type="dxa"/>
        </w:tcPr>
        <w:p w14:paraId="06C0247E" w14:textId="77777777" w:rsidR="00F6675D" w:rsidRPr="00134A10" w:rsidRDefault="00F6675D" w:rsidP="00F6675D">
          <w:pPr>
            <w:rPr>
              <w:sz w:val="16"/>
              <w:szCs w:val="16"/>
              <w:lang w:val="lt-LT"/>
            </w:rPr>
          </w:pPr>
          <w:r w:rsidRPr="00134A10">
            <w:rPr>
              <w:sz w:val="16"/>
              <w:szCs w:val="16"/>
              <w:lang w:val="lt-LT"/>
            </w:rPr>
            <w:t>Duomenys kaupiami ir saugomi</w:t>
          </w:r>
        </w:p>
      </w:tc>
      <w:tc>
        <w:tcPr>
          <w:tcW w:w="1701" w:type="dxa"/>
        </w:tcPr>
        <w:p w14:paraId="1444A7D4" w14:textId="77777777" w:rsidR="00F6675D" w:rsidRPr="00134A10" w:rsidRDefault="00F6675D" w:rsidP="00F6675D">
          <w:pPr>
            <w:rPr>
              <w:sz w:val="16"/>
              <w:szCs w:val="16"/>
              <w:lang w:val="lt-LT"/>
            </w:rPr>
          </w:pPr>
          <w:r w:rsidRPr="00134A10">
            <w:rPr>
              <w:sz w:val="16"/>
              <w:szCs w:val="16"/>
              <w:lang w:val="lt-LT"/>
            </w:rPr>
            <w:t>Tel. (8 5)  211 2000</w:t>
          </w:r>
        </w:p>
      </w:tc>
      <w:tc>
        <w:tcPr>
          <w:tcW w:w="3123" w:type="dxa"/>
        </w:tcPr>
        <w:p w14:paraId="28E73061" w14:textId="77777777" w:rsidR="00F6675D" w:rsidRPr="00134A10" w:rsidRDefault="00F6675D" w:rsidP="00F6675D">
          <w:pPr>
            <w:rPr>
              <w:sz w:val="16"/>
              <w:szCs w:val="16"/>
              <w:lang w:val="lt-LT"/>
            </w:rPr>
          </w:pPr>
          <w:r w:rsidRPr="00134A10">
            <w:rPr>
              <w:sz w:val="16"/>
              <w:szCs w:val="16"/>
              <w:lang w:val="lt-LT"/>
            </w:rPr>
            <w:t>www.vilnius.lt</w:t>
          </w:r>
        </w:p>
      </w:tc>
      <w:tc>
        <w:tcPr>
          <w:tcW w:w="1123" w:type="dxa"/>
          <w:vMerge/>
        </w:tcPr>
        <w:p w14:paraId="4837D433" w14:textId="77777777" w:rsidR="00F6675D" w:rsidRPr="002C1900" w:rsidRDefault="00F6675D" w:rsidP="00F6675D">
          <w:pPr>
            <w:rPr>
              <w:sz w:val="16"/>
              <w:szCs w:val="16"/>
            </w:rPr>
          </w:pPr>
        </w:p>
      </w:tc>
    </w:tr>
    <w:tr w:rsidR="00F6675D" w:rsidRPr="002C1900" w14:paraId="011F9FAE" w14:textId="77777777" w:rsidTr="004C7BAB">
      <w:tc>
        <w:tcPr>
          <w:tcW w:w="1072" w:type="dxa"/>
          <w:vMerge/>
        </w:tcPr>
        <w:p w14:paraId="168B3FF1" w14:textId="77777777" w:rsidR="00F6675D" w:rsidRPr="00134A10" w:rsidRDefault="00F6675D" w:rsidP="00F6675D">
          <w:pPr>
            <w:rPr>
              <w:sz w:val="16"/>
              <w:szCs w:val="16"/>
              <w:lang w:val="lt-LT"/>
            </w:rPr>
          </w:pPr>
        </w:p>
      </w:tc>
      <w:tc>
        <w:tcPr>
          <w:tcW w:w="2501" w:type="dxa"/>
        </w:tcPr>
        <w:p w14:paraId="7720AE07" w14:textId="77777777" w:rsidR="00F6675D" w:rsidRPr="00134A10" w:rsidRDefault="00F6675D" w:rsidP="00F6675D">
          <w:pPr>
            <w:rPr>
              <w:sz w:val="16"/>
              <w:szCs w:val="16"/>
              <w:lang w:val="lt-LT"/>
            </w:rPr>
          </w:pPr>
          <w:r w:rsidRPr="00134A10">
            <w:rPr>
              <w:sz w:val="16"/>
              <w:szCs w:val="16"/>
              <w:lang w:val="lt-LT"/>
            </w:rPr>
            <w:t>Juridinių asmenų registre</w:t>
          </w:r>
        </w:p>
      </w:tc>
      <w:tc>
        <w:tcPr>
          <w:tcW w:w="1701" w:type="dxa"/>
        </w:tcPr>
        <w:p w14:paraId="3BC14C90" w14:textId="77777777" w:rsidR="00F6675D" w:rsidRPr="00134A10" w:rsidRDefault="00F6675D" w:rsidP="00F6675D">
          <w:pPr>
            <w:rPr>
              <w:sz w:val="16"/>
              <w:szCs w:val="16"/>
              <w:lang w:val="lt-LT"/>
            </w:rPr>
          </w:pPr>
        </w:p>
      </w:tc>
      <w:tc>
        <w:tcPr>
          <w:tcW w:w="3123" w:type="dxa"/>
        </w:tcPr>
        <w:p w14:paraId="01A2FA45" w14:textId="77777777" w:rsidR="00F6675D" w:rsidRPr="00134A10" w:rsidRDefault="00F6675D" w:rsidP="00F6675D">
          <w:pPr>
            <w:rPr>
              <w:sz w:val="16"/>
              <w:szCs w:val="16"/>
              <w:lang w:val="lt-LT"/>
            </w:rPr>
          </w:pPr>
        </w:p>
      </w:tc>
      <w:tc>
        <w:tcPr>
          <w:tcW w:w="1123" w:type="dxa"/>
          <w:vMerge/>
        </w:tcPr>
        <w:p w14:paraId="6467E741" w14:textId="77777777" w:rsidR="00F6675D" w:rsidRPr="002C1900" w:rsidRDefault="00F6675D" w:rsidP="00F6675D">
          <w:pPr>
            <w:rPr>
              <w:sz w:val="16"/>
              <w:szCs w:val="16"/>
            </w:rPr>
          </w:pPr>
        </w:p>
      </w:tc>
    </w:tr>
  </w:tbl>
  <w:p w14:paraId="353D86D7" w14:textId="77777777" w:rsidR="00F6675D" w:rsidRDefault="00F6675D" w:rsidP="00F6675D">
    <w:pPr>
      <w:pStyle w:val="Porat"/>
    </w:pPr>
  </w:p>
  <w:p w14:paraId="642BEA52" w14:textId="77777777" w:rsidR="00145AF9" w:rsidRPr="00DB43DA" w:rsidRDefault="00145AF9" w:rsidP="00DB43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0337" w14:textId="77777777" w:rsidR="00516235" w:rsidRDefault="00516235">
      <w:r>
        <w:separator/>
      </w:r>
    </w:p>
  </w:footnote>
  <w:footnote w:type="continuationSeparator" w:id="0">
    <w:p w14:paraId="3001A5D7" w14:textId="77777777" w:rsidR="00516235" w:rsidRDefault="0051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0"/>
  </w:num>
  <w:num w:numId="10" w16cid:durableId="244069322">
    <w:abstractNumId w:val="18"/>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19"/>
  </w:num>
  <w:num w:numId="17" w16cid:durableId="2143839547">
    <w:abstractNumId w:val="9"/>
  </w:num>
  <w:num w:numId="18" w16cid:durableId="1984843165">
    <w:abstractNumId w:val="6"/>
  </w:num>
  <w:num w:numId="19" w16cid:durableId="388042519">
    <w:abstractNumId w:val="17"/>
  </w:num>
  <w:num w:numId="20" w16cid:durableId="2114284390">
    <w:abstractNumId w:val="15"/>
  </w:num>
  <w:num w:numId="21" w16cid:durableId="2099594440">
    <w:abstractNumId w:val="21"/>
  </w:num>
  <w:num w:numId="22" w16cid:durableId="105619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9A4"/>
    <w:rsid w:val="00000E13"/>
    <w:rsid w:val="0000188C"/>
    <w:rsid w:val="000026CB"/>
    <w:rsid w:val="00005E72"/>
    <w:rsid w:val="00010905"/>
    <w:rsid w:val="00011A10"/>
    <w:rsid w:val="0001519D"/>
    <w:rsid w:val="00015374"/>
    <w:rsid w:val="000201CB"/>
    <w:rsid w:val="000229DC"/>
    <w:rsid w:val="000249AB"/>
    <w:rsid w:val="000261E1"/>
    <w:rsid w:val="00030D5E"/>
    <w:rsid w:val="00040189"/>
    <w:rsid w:val="00046832"/>
    <w:rsid w:val="000569BD"/>
    <w:rsid w:val="00057802"/>
    <w:rsid w:val="0006535B"/>
    <w:rsid w:val="000655D4"/>
    <w:rsid w:val="00065846"/>
    <w:rsid w:val="00065A98"/>
    <w:rsid w:val="00067699"/>
    <w:rsid w:val="00067B8F"/>
    <w:rsid w:val="00067E61"/>
    <w:rsid w:val="00071A2C"/>
    <w:rsid w:val="0007411F"/>
    <w:rsid w:val="00074999"/>
    <w:rsid w:val="00075952"/>
    <w:rsid w:val="0007662D"/>
    <w:rsid w:val="000771C7"/>
    <w:rsid w:val="000816A8"/>
    <w:rsid w:val="00081FCD"/>
    <w:rsid w:val="00085EE9"/>
    <w:rsid w:val="000927BD"/>
    <w:rsid w:val="0009392A"/>
    <w:rsid w:val="00095545"/>
    <w:rsid w:val="000A0B1B"/>
    <w:rsid w:val="000A6AA5"/>
    <w:rsid w:val="000B3AF6"/>
    <w:rsid w:val="000B451A"/>
    <w:rsid w:val="000B4EEC"/>
    <w:rsid w:val="000B63AA"/>
    <w:rsid w:val="000B6749"/>
    <w:rsid w:val="000C18B2"/>
    <w:rsid w:val="000C234D"/>
    <w:rsid w:val="000C44F2"/>
    <w:rsid w:val="000C6656"/>
    <w:rsid w:val="000D0EA1"/>
    <w:rsid w:val="000E136D"/>
    <w:rsid w:val="000E3B01"/>
    <w:rsid w:val="000E6888"/>
    <w:rsid w:val="000F0B7A"/>
    <w:rsid w:val="000F3036"/>
    <w:rsid w:val="000F55A6"/>
    <w:rsid w:val="000F77A1"/>
    <w:rsid w:val="000F790B"/>
    <w:rsid w:val="0010001D"/>
    <w:rsid w:val="001002F3"/>
    <w:rsid w:val="0010048A"/>
    <w:rsid w:val="001014ED"/>
    <w:rsid w:val="0010353F"/>
    <w:rsid w:val="00106C93"/>
    <w:rsid w:val="001070DA"/>
    <w:rsid w:val="00107CC6"/>
    <w:rsid w:val="00115F6D"/>
    <w:rsid w:val="00116236"/>
    <w:rsid w:val="001162D3"/>
    <w:rsid w:val="00117172"/>
    <w:rsid w:val="00117F6B"/>
    <w:rsid w:val="001200DB"/>
    <w:rsid w:val="00131247"/>
    <w:rsid w:val="00131829"/>
    <w:rsid w:val="00132343"/>
    <w:rsid w:val="0013364F"/>
    <w:rsid w:val="00133BF7"/>
    <w:rsid w:val="00133EAB"/>
    <w:rsid w:val="00134A8F"/>
    <w:rsid w:val="00141A89"/>
    <w:rsid w:val="00143525"/>
    <w:rsid w:val="00143949"/>
    <w:rsid w:val="00143E5B"/>
    <w:rsid w:val="00145AF9"/>
    <w:rsid w:val="00145BAD"/>
    <w:rsid w:val="00146697"/>
    <w:rsid w:val="00151B58"/>
    <w:rsid w:val="00156F36"/>
    <w:rsid w:val="00161AE0"/>
    <w:rsid w:val="00165C62"/>
    <w:rsid w:val="001706AD"/>
    <w:rsid w:val="001706BE"/>
    <w:rsid w:val="00173B50"/>
    <w:rsid w:val="00174882"/>
    <w:rsid w:val="00175F38"/>
    <w:rsid w:val="001771BA"/>
    <w:rsid w:val="00180571"/>
    <w:rsid w:val="00187372"/>
    <w:rsid w:val="00191DC1"/>
    <w:rsid w:val="00192E12"/>
    <w:rsid w:val="0019368D"/>
    <w:rsid w:val="00197F2F"/>
    <w:rsid w:val="001A2990"/>
    <w:rsid w:val="001B0A19"/>
    <w:rsid w:val="001B0B81"/>
    <w:rsid w:val="001C6645"/>
    <w:rsid w:val="001C6756"/>
    <w:rsid w:val="001D0C68"/>
    <w:rsid w:val="001D1952"/>
    <w:rsid w:val="001D422E"/>
    <w:rsid w:val="001D6E77"/>
    <w:rsid w:val="001E0B7E"/>
    <w:rsid w:val="001E14A9"/>
    <w:rsid w:val="001E1E50"/>
    <w:rsid w:val="001E3241"/>
    <w:rsid w:val="001E60B3"/>
    <w:rsid w:val="001F12E4"/>
    <w:rsid w:val="001F203C"/>
    <w:rsid w:val="001F2161"/>
    <w:rsid w:val="001F2661"/>
    <w:rsid w:val="001F36F1"/>
    <w:rsid w:val="001F6D66"/>
    <w:rsid w:val="00200BAE"/>
    <w:rsid w:val="00200CAC"/>
    <w:rsid w:val="00200DEB"/>
    <w:rsid w:val="00204C7E"/>
    <w:rsid w:val="0020622C"/>
    <w:rsid w:val="00206D51"/>
    <w:rsid w:val="00207D21"/>
    <w:rsid w:val="00210E9A"/>
    <w:rsid w:val="00210ED1"/>
    <w:rsid w:val="002146A4"/>
    <w:rsid w:val="00217532"/>
    <w:rsid w:val="002222A0"/>
    <w:rsid w:val="002267B3"/>
    <w:rsid w:val="002268E6"/>
    <w:rsid w:val="00230F98"/>
    <w:rsid w:val="0023243A"/>
    <w:rsid w:val="00234332"/>
    <w:rsid w:val="0023752F"/>
    <w:rsid w:val="0024476C"/>
    <w:rsid w:val="00250168"/>
    <w:rsid w:val="00254394"/>
    <w:rsid w:val="00255870"/>
    <w:rsid w:val="00257842"/>
    <w:rsid w:val="00260740"/>
    <w:rsid w:val="00273596"/>
    <w:rsid w:val="00275CF7"/>
    <w:rsid w:val="002829CE"/>
    <w:rsid w:val="00282EED"/>
    <w:rsid w:val="00285C1A"/>
    <w:rsid w:val="002862DC"/>
    <w:rsid w:val="00286D16"/>
    <w:rsid w:val="002909E2"/>
    <w:rsid w:val="00291ADA"/>
    <w:rsid w:val="0029756F"/>
    <w:rsid w:val="002A056C"/>
    <w:rsid w:val="002A187F"/>
    <w:rsid w:val="002A6CF3"/>
    <w:rsid w:val="002A7E4F"/>
    <w:rsid w:val="002B057D"/>
    <w:rsid w:val="002B58FF"/>
    <w:rsid w:val="002B7B64"/>
    <w:rsid w:val="002B7CDC"/>
    <w:rsid w:val="002C3A5C"/>
    <w:rsid w:val="002C7390"/>
    <w:rsid w:val="002D3FD5"/>
    <w:rsid w:val="002D5874"/>
    <w:rsid w:val="002D6DB0"/>
    <w:rsid w:val="002E134B"/>
    <w:rsid w:val="002E1A08"/>
    <w:rsid w:val="002E5FBE"/>
    <w:rsid w:val="002F3F28"/>
    <w:rsid w:val="002F586B"/>
    <w:rsid w:val="002F731F"/>
    <w:rsid w:val="002F75FC"/>
    <w:rsid w:val="00300198"/>
    <w:rsid w:val="00300550"/>
    <w:rsid w:val="00301792"/>
    <w:rsid w:val="00301D61"/>
    <w:rsid w:val="003029CD"/>
    <w:rsid w:val="0030645E"/>
    <w:rsid w:val="00307F9F"/>
    <w:rsid w:val="00311EA0"/>
    <w:rsid w:val="00312F45"/>
    <w:rsid w:val="0031409C"/>
    <w:rsid w:val="00315961"/>
    <w:rsid w:val="00321838"/>
    <w:rsid w:val="00330F29"/>
    <w:rsid w:val="00331C22"/>
    <w:rsid w:val="00332220"/>
    <w:rsid w:val="00335669"/>
    <w:rsid w:val="00343792"/>
    <w:rsid w:val="00345F68"/>
    <w:rsid w:val="003461A5"/>
    <w:rsid w:val="00347671"/>
    <w:rsid w:val="0035414F"/>
    <w:rsid w:val="00354BC6"/>
    <w:rsid w:val="00361A51"/>
    <w:rsid w:val="00363DBA"/>
    <w:rsid w:val="003703EF"/>
    <w:rsid w:val="003719EC"/>
    <w:rsid w:val="00375425"/>
    <w:rsid w:val="00382F76"/>
    <w:rsid w:val="00384653"/>
    <w:rsid w:val="00384A63"/>
    <w:rsid w:val="00385D93"/>
    <w:rsid w:val="00391009"/>
    <w:rsid w:val="00391532"/>
    <w:rsid w:val="0039533D"/>
    <w:rsid w:val="003957B3"/>
    <w:rsid w:val="00395954"/>
    <w:rsid w:val="00395AF9"/>
    <w:rsid w:val="003A04E6"/>
    <w:rsid w:val="003A08F9"/>
    <w:rsid w:val="003A7A0D"/>
    <w:rsid w:val="003B0438"/>
    <w:rsid w:val="003B5413"/>
    <w:rsid w:val="003C01B7"/>
    <w:rsid w:val="003C2CF9"/>
    <w:rsid w:val="003C4860"/>
    <w:rsid w:val="003D22ED"/>
    <w:rsid w:val="003D2A6A"/>
    <w:rsid w:val="003D40CE"/>
    <w:rsid w:val="003D6ACB"/>
    <w:rsid w:val="003D7984"/>
    <w:rsid w:val="003E0C84"/>
    <w:rsid w:val="003E64B3"/>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4328"/>
    <w:rsid w:val="00426003"/>
    <w:rsid w:val="00427CA7"/>
    <w:rsid w:val="00430C76"/>
    <w:rsid w:val="00430C81"/>
    <w:rsid w:val="00430FE6"/>
    <w:rsid w:val="00432CBC"/>
    <w:rsid w:val="004346BF"/>
    <w:rsid w:val="00436196"/>
    <w:rsid w:val="00444BA5"/>
    <w:rsid w:val="00444C6E"/>
    <w:rsid w:val="00444D55"/>
    <w:rsid w:val="00445925"/>
    <w:rsid w:val="004472D5"/>
    <w:rsid w:val="004475F2"/>
    <w:rsid w:val="00447E62"/>
    <w:rsid w:val="00460B1F"/>
    <w:rsid w:val="00460B32"/>
    <w:rsid w:val="00460BC3"/>
    <w:rsid w:val="00462486"/>
    <w:rsid w:val="00462758"/>
    <w:rsid w:val="00465632"/>
    <w:rsid w:val="00474EC1"/>
    <w:rsid w:val="004772DB"/>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81E"/>
    <w:rsid w:val="004C0946"/>
    <w:rsid w:val="004C2617"/>
    <w:rsid w:val="004C75D8"/>
    <w:rsid w:val="004C7BAB"/>
    <w:rsid w:val="004D0956"/>
    <w:rsid w:val="004D1B80"/>
    <w:rsid w:val="004D1FED"/>
    <w:rsid w:val="004D2951"/>
    <w:rsid w:val="004D3FAB"/>
    <w:rsid w:val="004D62A6"/>
    <w:rsid w:val="004E2990"/>
    <w:rsid w:val="004E389A"/>
    <w:rsid w:val="004E44CA"/>
    <w:rsid w:val="004E45DA"/>
    <w:rsid w:val="004F028B"/>
    <w:rsid w:val="004F14E5"/>
    <w:rsid w:val="004F161D"/>
    <w:rsid w:val="004F47F3"/>
    <w:rsid w:val="004F7425"/>
    <w:rsid w:val="00500C56"/>
    <w:rsid w:val="0050123D"/>
    <w:rsid w:val="005022D7"/>
    <w:rsid w:val="00502710"/>
    <w:rsid w:val="00506A96"/>
    <w:rsid w:val="00512D87"/>
    <w:rsid w:val="00513D66"/>
    <w:rsid w:val="005140D8"/>
    <w:rsid w:val="00516235"/>
    <w:rsid w:val="005251DA"/>
    <w:rsid w:val="00525848"/>
    <w:rsid w:val="00526BBF"/>
    <w:rsid w:val="00527B0C"/>
    <w:rsid w:val="00530CCE"/>
    <w:rsid w:val="00531A3D"/>
    <w:rsid w:val="00531FFB"/>
    <w:rsid w:val="00535092"/>
    <w:rsid w:val="00537F4C"/>
    <w:rsid w:val="005407ED"/>
    <w:rsid w:val="00544363"/>
    <w:rsid w:val="005472AB"/>
    <w:rsid w:val="005539EE"/>
    <w:rsid w:val="00553C4B"/>
    <w:rsid w:val="00557245"/>
    <w:rsid w:val="00560428"/>
    <w:rsid w:val="0056158A"/>
    <w:rsid w:val="005672CE"/>
    <w:rsid w:val="0056780E"/>
    <w:rsid w:val="00570C69"/>
    <w:rsid w:val="005738B4"/>
    <w:rsid w:val="00574635"/>
    <w:rsid w:val="00574CD6"/>
    <w:rsid w:val="005751C4"/>
    <w:rsid w:val="00577E97"/>
    <w:rsid w:val="0058003C"/>
    <w:rsid w:val="005812B2"/>
    <w:rsid w:val="0058180D"/>
    <w:rsid w:val="00584803"/>
    <w:rsid w:val="00585A5E"/>
    <w:rsid w:val="00587907"/>
    <w:rsid w:val="005926CC"/>
    <w:rsid w:val="00592E82"/>
    <w:rsid w:val="00593E15"/>
    <w:rsid w:val="00595821"/>
    <w:rsid w:val="00596976"/>
    <w:rsid w:val="0059719F"/>
    <w:rsid w:val="005A0322"/>
    <w:rsid w:val="005A08E0"/>
    <w:rsid w:val="005A0C01"/>
    <w:rsid w:val="005A13A6"/>
    <w:rsid w:val="005A21D8"/>
    <w:rsid w:val="005A4599"/>
    <w:rsid w:val="005B3627"/>
    <w:rsid w:val="005B5374"/>
    <w:rsid w:val="005B605C"/>
    <w:rsid w:val="005B6A23"/>
    <w:rsid w:val="005C19A4"/>
    <w:rsid w:val="005C4B7C"/>
    <w:rsid w:val="005C4F31"/>
    <w:rsid w:val="005C5CD7"/>
    <w:rsid w:val="005C6A24"/>
    <w:rsid w:val="005D23F5"/>
    <w:rsid w:val="005D2F87"/>
    <w:rsid w:val="005D449F"/>
    <w:rsid w:val="005D63DC"/>
    <w:rsid w:val="005D674D"/>
    <w:rsid w:val="005D6CE1"/>
    <w:rsid w:val="005E0448"/>
    <w:rsid w:val="005E2E69"/>
    <w:rsid w:val="005E399B"/>
    <w:rsid w:val="005E4A8A"/>
    <w:rsid w:val="005F07BD"/>
    <w:rsid w:val="005F2EDB"/>
    <w:rsid w:val="005F38A8"/>
    <w:rsid w:val="005F3BC7"/>
    <w:rsid w:val="005F42B2"/>
    <w:rsid w:val="005F5368"/>
    <w:rsid w:val="005F5ECB"/>
    <w:rsid w:val="005F6BF4"/>
    <w:rsid w:val="00600EAF"/>
    <w:rsid w:val="0060165F"/>
    <w:rsid w:val="00604B08"/>
    <w:rsid w:val="00606906"/>
    <w:rsid w:val="00610446"/>
    <w:rsid w:val="0061106D"/>
    <w:rsid w:val="00614D46"/>
    <w:rsid w:val="00614F45"/>
    <w:rsid w:val="0061641D"/>
    <w:rsid w:val="00616DF4"/>
    <w:rsid w:val="006213EF"/>
    <w:rsid w:val="00621482"/>
    <w:rsid w:val="0062160D"/>
    <w:rsid w:val="00621D8C"/>
    <w:rsid w:val="00622CA8"/>
    <w:rsid w:val="00626E75"/>
    <w:rsid w:val="0063634B"/>
    <w:rsid w:val="0063637E"/>
    <w:rsid w:val="00636ADB"/>
    <w:rsid w:val="00641A54"/>
    <w:rsid w:val="00642F0F"/>
    <w:rsid w:val="00651498"/>
    <w:rsid w:val="00653E41"/>
    <w:rsid w:val="00654251"/>
    <w:rsid w:val="00654C13"/>
    <w:rsid w:val="0065574E"/>
    <w:rsid w:val="00656F21"/>
    <w:rsid w:val="00661628"/>
    <w:rsid w:val="00661EF5"/>
    <w:rsid w:val="00662DC1"/>
    <w:rsid w:val="0066364B"/>
    <w:rsid w:val="00664253"/>
    <w:rsid w:val="00670135"/>
    <w:rsid w:val="0067171F"/>
    <w:rsid w:val="00675EDC"/>
    <w:rsid w:val="00680E02"/>
    <w:rsid w:val="00681CDF"/>
    <w:rsid w:val="00687573"/>
    <w:rsid w:val="00687D5D"/>
    <w:rsid w:val="00692267"/>
    <w:rsid w:val="00694271"/>
    <w:rsid w:val="0069564A"/>
    <w:rsid w:val="006A0A05"/>
    <w:rsid w:val="006A0DCA"/>
    <w:rsid w:val="006A2698"/>
    <w:rsid w:val="006A311E"/>
    <w:rsid w:val="006A79A6"/>
    <w:rsid w:val="006B2246"/>
    <w:rsid w:val="006B37C2"/>
    <w:rsid w:val="006C0B27"/>
    <w:rsid w:val="006C68CE"/>
    <w:rsid w:val="006C72F7"/>
    <w:rsid w:val="006D0C56"/>
    <w:rsid w:val="006D7283"/>
    <w:rsid w:val="006E0901"/>
    <w:rsid w:val="006E1385"/>
    <w:rsid w:val="006E2AF7"/>
    <w:rsid w:val="006E364E"/>
    <w:rsid w:val="006E55AF"/>
    <w:rsid w:val="006E69BE"/>
    <w:rsid w:val="006F1E6A"/>
    <w:rsid w:val="006F2780"/>
    <w:rsid w:val="006F2FE7"/>
    <w:rsid w:val="006F34FE"/>
    <w:rsid w:val="006F4006"/>
    <w:rsid w:val="007018C2"/>
    <w:rsid w:val="00705597"/>
    <w:rsid w:val="0070779E"/>
    <w:rsid w:val="0071083B"/>
    <w:rsid w:val="007147C6"/>
    <w:rsid w:val="007156E6"/>
    <w:rsid w:val="00716370"/>
    <w:rsid w:val="007163D9"/>
    <w:rsid w:val="00720A4E"/>
    <w:rsid w:val="007221D5"/>
    <w:rsid w:val="00734784"/>
    <w:rsid w:val="0073627F"/>
    <w:rsid w:val="00736F68"/>
    <w:rsid w:val="007379F1"/>
    <w:rsid w:val="007407F9"/>
    <w:rsid w:val="00741B8D"/>
    <w:rsid w:val="007435D6"/>
    <w:rsid w:val="00743C37"/>
    <w:rsid w:val="00750913"/>
    <w:rsid w:val="0075232F"/>
    <w:rsid w:val="00753C26"/>
    <w:rsid w:val="00754097"/>
    <w:rsid w:val="007553F6"/>
    <w:rsid w:val="007601BF"/>
    <w:rsid w:val="00760A30"/>
    <w:rsid w:val="00762570"/>
    <w:rsid w:val="00762DDC"/>
    <w:rsid w:val="0076413F"/>
    <w:rsid w:val="0076587D"/>
    <w:rsid w:val="00765EDC"/>
    <w:rsid w:val="00771DA5"/>
    <w:rsid w:val="00777992"/>
    <w:rsid w:val="00781A5C"/>
    <w:rsid w:val="00781B49"/>
    <w:rsid w:val="007847DB"/>
    <w:rsid w:val="00784BB6"/>
    <w:rsid w:val="00785E2A"/>
    <w:rsid w:val="007863E7"/>
    <w:rsid w:val="007911A5"/>
    <w:rsid w:val="007925C3"/>
    <w:rsid w:val="007945A7"/>
    <w:rsid w:val="00796191"/>
    <w:rsid w:val="00796592"/>
    <w:rsid w:val="00796BA1"/>
    <w:rsid w:val="007A057F"/>
    <w:rsid w:val="007A2130"/>
    <w:rsid w:val="007A4D96"/>
    <w:rsid w:val="007A5583"/>
    <w:rsid w:val="007A64C9"/>
    <w:rsid w:val="007A6FA4"/>
    <w:rsid w:val="007B040B"/>
    <w:rsid w:val="007B2CB1"/>
    <w:rsid w:val="007B4E85"/>
    <w:rsid w:val="007B52EA"/>
    <w:rsid w:val="007B5581"/>
    <w:rsid w:val="007B5EB8"/>
    <w:rsid w:val="007B6A34"/>
    <w:rsid w:val="007B6D52"/>
    <w:rsid w:val="007B7019"/>
    <w:rsid w:val="007C4F9A"/>
    <w:rsid w:val="007C5BC6"/>
    <w:rsid w:val="007C5D28"/>
    <w:rsid w:val="007C6E1F"/>
    <w:rsid w:val="007C7CE1"/>
    <w:rsid w:val="007D01DD"/>
    <w:rsid w:val="007D0552"/>
    <w:rsid w:val="007D18E6"/>
    <w:rsid w:val="007D66F6"/>
    <w:rsid w:val="007E38D9"/>
    <w:rsid w:val="007E54C6"/>
    <w:rsid w:val="007F0B7F"/>
    <w:rsid w:val="007F4CAF"/>
    <w:rsid w:val="007F67AF"/>
    <w:rsid w:val="007F7819"/>
    <w:rsid w:val="007F7B6F"/>
    <w:rsid w:val="00802798"/>
    <w:rsid w:val="00802B8C"/>
    <w:rsid w:val="0080326F"/>
    <w:rsid w:val="008037D3"/>
    <w:rsid w:val="0080620D"/>
    <w:rsid w:val="008135C4"/>
    <w:rsid w:val="00813663"/>
    <w:rsid w:val="00814E2C"/>
    <w:rsid w:val="00817BD0"/>
    <w:rsid w:val="00820D8D"/>
    <w:rsid w:val="0082128A"/>
    <w:rsid w:val="00821F14"/>
    <w:rsid w:val="00824CF4"/>
    <w:rsid w:val="00825438"/>
    <w:rsid w:val="00832B0B"/>
    <w:rsid w:val="00835863"/>
    <w:rsid w:val="00845475"/>
    <w:rsid w:val="00847FE1"/>
    <w:rsid w:val="008522B2"/>
    <w:rsid w:val="008531C7"/>
    <w:rsid w:val="00860B82"/>
    <w:rsid w:val="00861306"/>
    <w:rsid w:val="008661A3"/>
    <w:rsid w:val="00873DAA"/>
    <w:rsid w:val="00873F45"/>
    <w:rsid w:val="00873FB6"/>
    <w:rsid w:val="00875D60"/>
    <w:rsid w:val="008768FF"/>
    <w:rsid w:val="00885352"/>
    <w:rsid w:val="0088669F"/>
    <w:rsid w:val="008875DE"/>
    <w:rsid w:val="00887821"/>
    <w:rsid w:val="00887CB4"/>
    <w:rsid w:val="008917F1"/>
    <w:rsid w:val="00892FDE"/>
    <w:rsid w:val="008954F8"/>
    <w:rsid w:val="00895E68"/>
    <w:rsid w:val="00896436"/>
    <w:rsid w:val="008970C1"/>
    <w:rsid w:val="008A1ACA"/>
    <w:rsid w:val="008A2089"/>
    <w:rsid w:val="008A506F"/>
    <w:rsid w:val="008A6783"/>
    <w:rsid w:val="008B2187"/>
    <w:rsid w:val="008B36C5"/>
    <w:rsid w:val="008B376E"/>
    <w:rsid w:val="008B3E23"/>
    <w:rsid w:val="008B495E"/>
    <w:rsid w:val="008B575A"/>
    <w:rsid w:val="008B6A69"/>
    <w:rsid w:val="008B6F51"/>
    <w:rsid w:val="008C1336"/>
    <w:rsid w:val="008C172F"/>
    <w:rsid w:val="008D0812"/>
    <w:rsid w:val="008D0A77"/>
    <w:rsid w:val="008D2CFE"/>
    <w:rsid w:val="008D43C5"/>
    <w:rsid w:val="008D5879"/>
    <w:rsid w:val="008E09A9"/>
    <w:rsid w:val="008E2FB2"/>
    <w:rsid w:val="008E4F85"/>
    <w:rsid w:val="008E5335"/>
    <w:rsid w:val="008E5CAA"/>
    <w:rsid w:val="008E662E"/>
    <w:rsid w:val="008F1B70"/>
    <w:rsid w:val="008F2A9F"/>
    <w:rsid w:val="008F2B80"/>
    <w:rsid w:val="008F309C"/>
    <w:rsid w:val="008F3C41"/>
    <w:rsid w:val="008F5262"/>
    <w:rsid w:val="008F5F7C"/>
    <w:rsid w:val="008F7BCD"/>
    <w:rsid w:val="00900EF1"/>
    <w:rsid w:val="00900F3C"/>
    <w:rsid w:val="00902ABB"/>
    <w:rsid w:val="0091327B"/>
    <w:rsid w:val="0091415E"/>
    <w:rsid w:val="00917774"/>
    <w:rsid w:val="00927312"/>
    <w:rsid w:val="00930F61"/>
    <w:rsid w:val="0093349E"/>
    <w:rsid w:val="00935ABC"/>
    <w:rsid w:val="00936143"/>
    <w:rsid w:val="009419E9"/>
    <w:rsid w:val="00942D87"/>
    <w:rsid w:val="0094393D"/>
    <w:rsid w:val="009441C6"/>
    <w:rsid w:val="009547D1"/>
    <w:rsid w:val="009561CC"/>
    <w:rsid w:val="009564E9"/>
    <w:rsid w:val="00961707"/>
    <w:rsid w:val="0096536E"/>
    <w:rsid w:val="0096747B"/>
    <w:rsid w:val="00967EE1"/>
    <w:rsid w:val="00967FD9"/>
    <w:rsid w:val="00971C09"/>
    <w:rsid w:val="00973A1F"/>
    <w:rsid w:val="00981FBD"/>
    <w:rsid w:val="00984EE0"/>
    <w:rsid w:val="0098625C"/>
    <w:rsid w:val="0099218E"/>
    <w:rsid w:val="0099375A"/>
    <w:rsid w:val="00994B48"/>
    <w:rsid w:val="0099565F"/>
    <w:rsid w:val="00995E82"/>
    <w:rsid w:val="009960EA"/>
    <w:rsid w:val="00996515"/>
    <w:rsid w:val="009A0BF9"/>
    <w:rsid w:val="009A0FB1"/>
    <w:rsid w:val="009A31D5"/>
    <w:rsid w:val="009A3455"/>
    <w:rsid w:val="009A51E2"/>
    <w:rsid w:val="009B2ED6"/>
    <w:rsid w:val="009B3476"/>
    <w:rsid w:val="009B4288"/>
    <w:rsid w:val="009B4E9A"/>
    <w:rsid w:val="009B5D07"/>
    <w:rsid w:val="009C07AA"/>
    <w:rsid w:val="009C10FD"/>
    <w:rsid w:val="009C2831"/>
    <w:rsid w:val="009C373A"/>
    <w:rsid w:val="009C38EF"/>
    <w:rsid w:val="009C3E0D"/>
    <w:rsid w:val="009E000E"/>
    <w:rsid w:val="009E1159"/>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3664D"/>
    <w:rsid w:val="00A401CB"/>
    <w:rsid w:val="00A41073"/>
    <w:rsid w:val="00A4307F"/>
    <w:rsid w:val="00A434BA"/>
    <w:rsid w:val="00A462F5"/>
    <w:rsid w:val="00A51349"/>
    <w:rsid w:val="00A52191"/>
    <w:rsid w:val="00A5268D"/>
    <w:rsid w:val="00A558F1"/>
    <w:rsid w:val="00A5698D"/>
    <w:rsid w:val="00A57472"/>
    <w:rsid w:val="00A6012D"/>
    <w:rsid w:val="00A64779"/>
    <w:rsid w:val="00A659FF"/>
    <w:rsid w:val="00A6612C"/>
    <w:rsid w:val="00A66DAD"/>
    <w:rsid w:val="00A7024D"/>
    <w:rsid w:val="00A71DBC"/>
    <w:rsid w:val="00A73301"/>
    <w:rsid w:val="00A75A22"/>
    <w:rsid w:val="00A80E5A"/>
    <w:rsid w:val="00A82AFD"/>
    <w:rsid w:val="00A834DC"/>
    <w:rsid w:val="00A84512"/>
    <w:rsid w:val="00A845E8"/>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0938"/>
    <w:rsid w:val="00AA2517"/>
    <w:rsid w:val="00AA2EC8"/>
    <w:rsid w:val="00AA36FA"/>
    <w:rsid w:val="00AA39F6"/>
    <w:rsid w:val="00AA4A39"/>
    <w:rsid w:val="00AA558A"/>
    <w:rsid w:val="00AA76C1"/>
    <w:rsid w:val="00AB60E0"/>
    <w:rsid w:val="00AB6E76"/>
    <w:rsid w:val="00AC184F"/>
    <w:rsid w:val="00AC1AC6"/>
    <w:rsid w:val="00AC6088"/>
    <w:rsid w:val="00AC7612"/>
    <w:rsid w:val="00AD54A2"/>
    <w:rsid w:val="00AD7675"/>
    <w:rsid w:val="00AE051D"/>
    <w:rsid w:val="00AE518E"/>
    <w:rsid w:val="00AE7414"/>
    <w:rsid w:val="00AF083E"/>
    <w:rsid w:val="00AF1A9C"/>
    <w:rsid w:val="00AF406B"/>
    <w:rsid w:val="00AF4A58"/>
    <w:rsid w:val="00AF6B84"/>
    <w:rsid w:val="00B002D8"/>
    <w:rsid w:val="00B03382"/>
    <w:rsid w:val="00B11D98"/>
    <w:rsid w:val="00B13784"/>
    <w:rsid w:val="00B154DE"/>
    <w:rsid w:val="00B16185"/>
    <w:rsid w:val="00B17CCC"/>
    <w:rsid w:val="00B213E1"/>
    <w:rsid w:val="00B2214B"/>
    <w:rsid w:val="00B22571"/>
    <w:rsid w:val="00B23A0F"/>
    <w:rsid w:val="00B2462F"/>
    <w:rsid w:val="00B2574A"/>
    <w:rsid w:val="00B26AE1"/>
    <w:rsid w:val="00B275FB"/>
    <w:rsid w:val="00B332BF"/>
    <w:rsid w:val="00B372C0"/>
    <w:rsid w:val="00B433F2"/>
    <w:rsid w:val="00B43DD7"/>
    <w:rsid w:val="00B47E0B"/>
    <w:rsid w:val="00B51D21"/>
    <w:rsid w:val="00B52F31"/>
    <w:rsid w:val="00B53E48"/>
    <w:rsid w:val="00B54FBF"/>
    <w:rsid w:val="00B55A9A"/>
    <w:rsid w:val="00B55F4E"/>
    <w:rsid w:val="00B6012C"/>
    <w:rsid w:val="00B6076B"/>
    <w:rsid w:val="00B60CDA"/>
    <w:rsid w:val="00B618DF"/>
    <w:rsid w:val="00B6331D"/>
    <w:rsid w:val="00B64CB5"/>
    <w:rsid w:val="00B6510B"/>
    <w:rsid w:val="00B65F67"/>
    <w:rsid w:val="00B70138"/>
    <w:rsid w:val="00B70F43"/>
    <w:rsid w:val="00B72430"/>
    <w:rsid w:val="00B75CA1"/>
    <w:rsid w:val="00B800EC"/>
    <w:rsid w:val="00B828DD"/>
    <w:rsid w:val="00B82F46"/>
    <w:rsid w:val="00B85049"/>
    <w:rsid w:val="00B85C51"/>
    <w:rsid w:val="00B87F35"/>
    <w:rsid w:val="00B91DBC"/>
    <w:rsid w:val="00B92CCD"/>
    <w:rsid w:val="00B962E4"/>
    <w:rsid w:val="00B96E7F"/>
    <w:rsid w:val="00BA51D7"/>
    <w:rsid w:val="00BB255C"/>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867"/>
    <w:rsid w:val="00C01CDC"/>
    <w:rsid w:val="00C03563"/>
    <w:rsid w:val="00C05E1F"/>
    <w:rsid w:val="00C14027"/>
    <w:rsid w:val="00C157FB"/>
    <w:rsid w:val="00C16427"/>
    <w:rsid w:val="00C21E3C"/>
    <w:rsid w:val="00C23106"/>
    <w:rsid w:val="00C24074"/>
    <w:rsid w:val="00C245C6"/>
    <w:rsid w:val="00C25003"/>
    <w:rsid w:val="00C30CCF"/>
    <w:rsid w:val="00C34A63"/>
    <w:rsid w:val="00C36420"/>
    <w:rsid w:val="00C42DA2"/>
    <w:rsid w:val="00C43AF2"/>
    <w:rsid w:val="00C44884"/>
    <w:rsid w:val="00C46402"/>
    <w:rsid w:val="00C4779D"/>
    <w:rsid w:val="00C5144D"/>
    <w:rsid w:val="00C537C8"/>
    <w:rsid w:val="00C54B60"/>
    <w:rsid w:val="00C54CA8"/>
    <w:rsid w:val="00C63A3C"/>
    <w:rsid w:val="00C66F72"/>
    <w:rsid w:val="00C7087A"/>
    <w:rsid w:val="00C722B0"/>
    <w:rsid w:val="00C751B9"/>
    <w:rsid w:val="00C837AA"/>
    <w:rsid w:val="00C849BA"/>
    <w:rsid w:val="00C85C02"/>
    <w:rsid w:val="00C86E1A"/>
    <w:rsid w:val="00C87B83"/>
    <w:rsid w:val="00C87DF5"/>
    <w:rsid w:val="00C87E4F"/>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1734"/>
    <w:rsid w:val="00CC2E0A"/>
    <w:rsid w:val="00CC69DE"/>
    <w:rsid w:val="00CD2CF6"/>
    <w:rsid w:val="00CD7087"/>
    <w:rsid w:val="00CE0839"/>
    <w:rsid w:val="00CE0B99"/>
    <w:rsid w:val="00CE758E"/>
    <w:rsid w:val="00CF3B2A"/>
    <w:rsid w:val="00CF6773"/>
    <w:rsid w:val="00CF78FC"/>
    <w:rsid w:val="00D0392B"/>
    <w:rsid w:val="00D04CC0"/>
    <w:rsid w:val="00D07406"/>
    <w:rsid w:val="00D10BD8"/>
    <w:rsid w:val="00D10E6B"/>
    <w:rsid w:val="00D11894"/>
    <w:rsid w:val="00D1495B"/>
    <w:rsid w:val="00D14EFF"/>
    <w:rsid w:val="00D15430"/>
    <w:rsid w:val="00D16E82"/>
    <w:rsid w:val="00D30637"/>
    <w:rsid w:val="00D320E2"/>
    <w:rsid w:val="00D333FE"/>
    <w:rsid w:val="00D33C9C"/>
    <w:rsid w:val="00D36561"/>
    <w:rsid w:val="00D37352"/>
    <w:rsid w:val="00D37B04"/>
    <w:rsid w:val="00D404CC"/>
    <w:rsid w:val="00D412B9"/>
    <w:rsid w:val="00D47332"/>
    <w:rsid w:val="00D518D4"/>
    <w:rsid w:val="00D52338"/>
    <w:rsid w:val="00D525BB"/>
    <w:rsid w:val="00D52802"/>
    <w:rsid w:val="00D5788F"/>
    <w:rsid w:val="00D61977"/>
    <w:rsid w:val="00D622A9"/>
    <w:rsid w:val="00D62DDC"/>
    <w:rsid w:val="00D65E05"/>
    <w:rsid w:val="00D66426"/>
    <w:rsid w:val="00D66ED8"/>
    <w:rsid w:val="00D674A2"/>
    <w:rsid w:val="00D810C2"/>
    <w:rsid w:val="00D81D15"/>
    <w:rsid w:val="00D85031"/>
    <w:rsid w:val="00D8635B"/>
    <w:rsid w:val="00D87DCF"/>
    <w:rsid w:val="00D92A98"/>
    <w:rsid w:val="00D9360A"/>
    <w:rsid w:val="00DA2EDE"/>
    <w:rsid w:val="00DA3552"/>
    <w:rsid w:val="00DA62C8"/>
    <w:rsid w:val="00DA6351"/>
    <w:rsid w:val="00DB0A73"/>
    <w:rsid w:val="00DB37BD"/>
    <w:rsid w:val="00DB3C8A"/>
    <w:rsid w:val="00DB43DA"/>
    <w:rsid w:val="00DC08AE"/>
    <w:rsid w:val="00DC13BD"/>
    <w:rsid w:val="00DC64A3"/>
    <w:rsid w:val="00DC7208"/>
    <w:rsid w:val="00DD1C4E"/>
    <w:rsid w:val="00DD2C9D"/>
    <w:rsid w:val="00DD42F2"/>
    <w:rsid w:val="00DE10E5"/>
    <w:rsid w:val="00DE138F"/>
    <w:rsid w:val="00DE1453"/>
    <w:rsid w:val="00DE232A"/>
    <w:rsid w:val="00DF0F58"/>
    <w:rsid w:val="00DF2803"/>
    <w:rsid w:val="00DF337F"/>
    <w:rsid w:val="00DF3C68"/>
    <w:rsid w:val="00DF3EE0"/>
    <w:rsid w:val="00DF47CF"/>
    <w:rsid w:val="00DF509C"/>
    <w:rsid w:val="00DF65A7"/>
    <w:rsid w:val="00DF66AF"/>
    <w:rsid w:val="00DF793F"/>
    <w:rsid w:val="00E03EE6"/>
    <w:rsid w:val="00E06C8F"/>
    <w:rsid w:val="00E07C82"/>
    <w:rsid w:val="00E11AC1"/>
    <w:rsid w:val="00E11C39"/>
    <w:rsid w:val="00E1338E"/>
    <w:rsid w:val="00E14F88"/>
    <w:rsid w:val="00E15FFD"/>
    <w:rsid w:val="00E256C0"/>
    <w:rsid w:val="00E261F7"/>
    <w:rsid w:val="00E30868"/>
    <w:rsid w:val="00E3170E"/>
    <w:rsid w:val="00E333D1"/>
    <w:rsid w:val="00E37760"/>
    <w:rsid w:val="00E405D4"/>
    <w:rsid w:val="00E40660"/>
    <w:rsid w:val="00E41471"/>
    <w:rsid w:val="00E41DB3"/>
    <w:rsid w:val="00E453BC"/>
    <w:rsid w:val="00E50507"/>
    <w:rsid w:val="00E51730"/>
    <w:rsid w:val="00E52D7C"/>
    <w:rsid w:val="00E53B8F"/>
    <w:rsid w:val="00E54E87"/>
    <w:rsid w:val="00E55B2E"/>
    <w:rsid w:val="00E64055"/>
    <w:rsid w:val="00E640D9"/>
    <w:rsid w:val="00E65E06"/>
    <w:rsid w:val="00E6625C"/>
    <w:rsid w:val="00E665F8"/>
    <w:rsid w:val="00E66798"/>
    <w:rsid w:val="00E66BEA"/>
    <w:rsid w:val="00E7086A"/>
    <w:rsid w:val="00E71133"/>
    <w:rsid w:val="00E7174C"/>
    <w:rsid w:val="00E72684"/>
    <w:rsid w:val="00E76C10"/>
    <w:rsid w:val="00E800D2"/>
    <w:rsid w:val="00E8090B"/>
    <w:rsid w:val="00E80EC4"/>
    <w:rsid w:val="00E8253A"/>
    <w:rsid w:val="00E82848"/>
    <w:rsid w:val="00E83018"/>
    <w:rsid w:val="00E90B06"/>
    <w:rsid w:val="00E92404"/>
    <w:rsid w:val="00E97479"/>
    <w:rsid w:val="00EA3CE3"/>
    <w:rsid w:val="00EA6A93"/>
    <w:rsid w:val="00EA6D07"/>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6774"/>
    <w:rsid w:val="00ED7CCB"/>
    <w:rsid w:val="00EE2086"/>
    <w:rsid w:val="00EE336A"/>
    <w:rsid w:val="00EE6B8C"/>
    <w:rsid w:val="00EF24DE"/>
    <w:rsid w:val="00EF7420"/>
    <w:rsid w:val="00EF7909"/>
    <w:rsid w:val="00F00E2B"/>
    <w:rsid w:val="00F03FA3"/>
    <w:rsid w:val="00F0691C"/>
    <w:rsid w:val="00F06EDC"/>
    <w:rsid w:val="00F1190F"/>
    <w:rsid w:val="00F20DA7"/>
    <w:rsid w:val="00F2221E"/>
    <w:rsid w:val="00F23079"/>
    <w:rsid w:val="00F23502"/>
    <w:rsid w:val="00F24705"/>
    <w:rsid w:val="00F26BB4"/>
    <w:rsid w:val="00F27718"/>
    <w:rsid w:val="00F31235"/>
    <w:rsid w:val="00F3220D"/>
    <w:rsid w:val="00F3295B"/>
    <w:rsid w:val="00F35E07"/>
    <w:rsid w:val="00F4174D"/>
    <w:rsid w:val="00F41DEA"/>
    <w:rsid w:val="00F46014"/>
    <w:rsid w:val="00F5322A"/>
    <w:rsid w:val="00F53C34"/>
    <w:rsid w:val="00F549DE"/>
    <w:rsid w:val="00F5661E"/>
    <w:rsid w:val="00F57A8C"/>
    <w:rsid w:val="00F65D62"/>
    <w:rsid w:val="00F65FBB"/>
    <w:rsid w:val="00F6675D"/>
    <w:rsid w:val="00F70028"/>
    <w:rsid w:val="00F7146C"/>
    <w:rsid w:val="00F76BB8"/>
    <w:rsid w:val="00F80CF4"/>
    <w:rsid w:val="00F8135F"/>
    <w:rsid w:val="00F831E3"/>
    <w:rsid w:val="00F85A80"/>
    <w:rsid w:val="00F87BAB"/>
    <w:rsid w:val="00F90073"/>
    <w:rsid w:val="00F920CE"/>
    <w:rsid w:val="00F957FA"/>
    <w:rsid w:val="00F95EB2"/>
    <w:rsid w:val="00FA47A4"/>
    <w:rsid w:val="00FB318C"/>
    <w:rsid w:val="00FB3913"/>
    <w:rsid w:val="00FC13FA"/>
    <w:rsid w:val="00FC33E7"/>
    <w:rsid w:val="00FC5299"/>
    <w:rsid w:val="00FC5C60"/>
    <w:rsid w:val="00FC617A"/>
    <w:rsid w:val="00FC7600"/>
    <w:rsid w:val="00FD0154"/>
    <w:rsid w:val="00FD1EE6"/>
    <w:rsid w:val="00FD4853"/>
    <w:rsid w:val="00FD659C"/>
    <w:rsid w:val="00FE18EE"/>
    <w:rsid w:val="00FE1D8B"/>
    <w:rsid w:val="00FE5549"/>
    <w:rsid w:val="00FE7B1A"/>
    <w:rsid w:val="00FF0C2E"/>
    <w:rsid w:val="00FF693A"/>
    <w:rsid w:val="5EEA1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AF71E606-54B2-4C03-9AEF-CC5F243F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ataisymai">
    <w:name w:val="Revision"/>
    <w:hidden/>
    <w:uiPriority w:val="99"/>
    <w:semiHidden/>
    <w:rsid w:val="00301D6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33311448">
      <w:bodyDiv w:val="1"/>
      <w:marLeft w:val="0"/>
      <w:marRight w:val="0"/>
      <w:marTop w:val="0"/>
      <w:marBottom w:val="0"/>
      <w:divBdr>
        <w:top w:val="none" w:sz="0" w:space="0" w:color="auto"/>
        <w:left w:val="none" w:sz="0" w:space="0" w:color="auto"/>
        <w:bottom w:val="none" w:sz="0" w:space="0" w:color="auto"/>
        <w:right w:val="none" w:sz="0" w:space="0" w:color="auto"/>
      </w:divBdr>
      <w:divsChild>
        <w:div w:id="393048238">
          <w:marLeft w:val="0"/>
          <w:marRight w:val="0"/>
          <w:marTop w:val="0"/>
          <w:marBottom w:val="0"/>
          <w:divBdr>
            <w:top w:val="none" w:sz="0" w:space="0" w:color="auto"/>
            <w:left w:val="none" w:sz="0" w:space="0" w:color="auto"/>
            <w:bottom w:val="none" w:sz="0" w:space="0" w:color="auto"/>
            <w:right w:val="none" w:sz="0" w:space="0" w:color="auto"/>
          </w:divBdr>
        </w:div>
        <w:div w:id="901258559">
          <w:marLeft w:val="0"/>
          <w:marRight w:val="0"/>
          <w:marTop w:val="0"/>
          <w:marBottom w:val="0"/>
          <w:divBdr>
            <w:top w:val="none" w:sz="0" w:space="0" w:color="auto"/>
            <w:left w:val="none" w:sz="0" w:space="0" w:color="auto"/>
            <w:bottom w:val="none" w:sz="0" w:space="0" w:color="auto"/>
            <w:right w:val="none" w:sz="0" w:space="0" w:color="auto"/>
          </w:divBdr>
        </w:div>
        <w:div w:id="1346902076">
          <w:marLeft w:val="0"/>
          <w:marRight w:val="0"/>
          <w:marTop w:val="0"/>
          <w:marBottom w:val="0"/>
          <w:divBdr>
            <w:top w:val="none" w:sz="0" w:space="0" w:color="auto"/>
            <w:left w:val="none" w:sz="0" w:space="0" w:color="auto"/>
            <w:bottom w:val="none" w:sz="0" w:space="0" w:color="auto"/>
            <w:right w:val="none" w:sz="0" w:space="0" w:color="auto"/>
          </w:divBdr>
        </w:div>
        <w:div w:id="2056157411">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679625">
      <w:bodyDiv w:val="1"/>
      <w:marLeft w:val="0"/>
      <w:marRight w:val="0"/>
      <w:marTop w:val="0"/>
      <w:marBottom w:val="0"/>
      <w:divBdr>
        <w:top w:val="none" w:sz="0" w:space="0" w:color="auto"/>
        <w:left w:val="none" w:sz="0" w:space="0" w:color="auto"/>
        <w:bottom w:val="none" w:sz="0" w:space="0" w:color="auto"/>
        <w:right w:val="none" w:sz="0" w:space="0" w:color="auto"/>
      </w:divBdr>
      <w:divsChild>
        <w:div w:id="42750704">
          <w:marLeft w:val="0"/>
          <w:marRight w:val="0"/>
          <w:marTop w:val="0"/>
          <w:marBottom w:val="0"/>
          <w:divBdr>
            <w:top w:val="none" w:sz="0" w:space="0" w:color="auto"/>
            <w:left w:val="none" w:sz="0" w:space="0" w:color="auto"/>
            <w:bottom w:val="none" w:sz="0" w:space="0" w:color="auto"/>
            <w:right w:val="none" w:sz="0" w:space="0" w:color="auto"/>
          </w:divBdr>
        </w:div>
        <w:div w:id="513692037">
          <w:marLeft w:val="0"/>
          <w:marRight w:val="0"/>
          <w:marTop w:val="0"/>
          <w:marBottom w:val="0"/>
          <w:divBdr>
            <w:top w:val="none" w:sz="0" w:space="0" w:color="auto"/>
            <w:left w:val="none" w:sz="0" w:space="0" w:color="auto"/>
            <w:bottom w:val="none" w:sz="0" w:space="0" w:color="auto"/>
            <w:right w:val="none" w:sz="0" w:space="0" w:color="auto"/>
          </w:divBdr>
        </w:div>
        <w:div w:id="928663929">
          <w:marLeft w:val="0"/>
          <w:marRight w:val="0"/>
          <w:marTop w:val="0"/>
          <w:marBottom w:val="0"/>
          <w:divBdr>
            <w:top w:val="none" w:sz="0" w:space="0" w:color="auto"/>
            <w:left w:val="none" w:sz="0" w:space="0" w:color="auto"/>
            <w:bottom w:val="none" w:sz="0" w:space="0" w:color="auto"/>
            <w:right w:val="none" w:sz="0" w:space="0" w:color="auto"/>
          </w:divBdr>
        </w:div>
        <w:div w:id="1835947055">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54719171">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660EE-F1EB-4C37-BD49-A62CA24C06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3.xml><?xml version="1.0" encoding="utf-8"?>
<ds:datastoreItem xmlns:ds="http://schemas.openxmlformats.org/officeDocument/2006/customXml" ds:itemID="{6F69E3A8-D024-432B-B1A8-9D96F8683C93}">
  <ds:schemaRefs>
    <ds:schemaRef ds:uri="http://schemas.microsoft.com/sharepoint/v3/contenttype/forms"/>
  </ds:schemaRefs>
</ds:datastoreItem>
</file>

<file path=customXml/itemProps4.xml><?xml version="1.0" encoding="utf-8"?>
<ds:datastoreItem xmlns:ds="http://schemas.openxmlformats.org/officeDocument/2006/customXml" ds:itemID="{177958F9-E885-4895-B60E-C929ED7FD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1777</Words>
  <Characters>1013</Characters>
  <Application>Microsoft Office Word</Application>
  <DocSecurity>0</DocSecurity>
  <Lines>8</Lines>
  <Paragraphs>5</Paragraphs>
  <ScaleCrop>false</ScaleCrop>
  <Company>Vilniaus m savivaldybe</Company>
  <LinksUpToDate>false</LinksUpToDate>
  <CharactersWithSpaces>2785</CharactersWithSpaces>
  <SharedDoc>false</SharedDoc>
  <HLinks>
    <vt:vector size="6" baseType="variant">
      <vt:variant>
        <vt:i4>4915250</vt:i4>
      </vt:variant>
      <vt:variant>
        <vt:i4>3</vt:i4>
      </vt:variant>
      <vt:variant>
        <vt:i4>0</vt:i4>
      </vt:variant>
      <vt:variant>
        <vt:i4>5</vt:i4>
      </vt:variant>
      <vt:variant>
        <vt:lpwstr>mailto:elzbieta.talockaite@vilnius.lt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cp:lastModifiedBy>Elžbieta Taločkaitė</cp:lastModifiedBy>
  <cp:revision>49</cp:revision>
  <cp:lastPrinted>2021-01-20T01:18:00Z</cp:lastPrinted>
  <dcterms:created xsi:type="dcterms:W3CDTF">2025-06-09T18:28:00Z</dcterms:created>
  <dcterms:modified xsi:type="dcterms:W3CDTF">2025-07-02T08:13:00Z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