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5CCC" w14:textId="2A5BC116" w:rsidR="00733A4D" w:rsidRPr="007E01DF" w:rsidRDefault="00733A4D" w:rsidP="00466CA3">
      <w:pPr>
        <w:jc w:val="both"/>
        <w:rPr>
          <w:sz w:val="20"/>
        </w:rPr>
      </w:pPr>
      <w:r w:rsidRPr="007E01DF">
        <w:rPr>
          <w:rFonts w:ascii="Arial" w:hAnsi="Arial" w:cs="Arial"/>
          <w:noProof/>
          <w:sz w:val="20"/>
          <w:lang w:eastAsia="lt-LT"/>
        </w:rPr>
        <w:drawing>
          <wp:anchor distT="0" distB="0" distL="114300" distR="114300" simplePos="0" relativeHeight="251659264" behindDoc="1" locked="0" layoutInCell="1" allowOverlap="1" wp14:anchorId="125F6C07" wp14:editId="2E13FA08">
            <wp:simplePos x="0" y="0"/>
            <wp:positionH relativeFrom="column">
              <wp:posOffset>-20320</wp:posOffset>
            </wp:positionH>
            <wp:positionV relativeFrom="paragraph">
              <wp:posOffset>-111125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r w:rsidR="0049729E">
        <w:rPr>
          <w:sz w:val="20"/>
        </w:rPr>
        <w:t>gar</w:t>
      </w:r>
    </w:p>
    <w:p w14:paraId="50D2773C" w14:textId="7399C599" w:rsidR="00733A4D" w:rsidRPr="007E01DF" w:rsidRDefault="00733A4D" w:rsidP="00466CA3">
      <w:pPr>
        <w:jc w:val="both"/>
        <w:rPr>
          <w:sz w:val="20"/>
        </w:rPr>
      </w:pPr>
    </w:p>
    <w:p w14:paraId="0F6137EF" w14:textId="77777777" w:rsidR="00733A4D" w:rsidRPr="007E01DF" w:rsidRDefault="00733A4D" w:rsidP="00466CA3">
      <w:pPr>
        <w:jc w:val="both"/>
        <w:rPr>
          <w:sz w:val="20"/>
        </w:rPr>
      </w:pPr>
    </w:p>
    <w:tbl>
      <w:tblPr>
        <w:tblStyle w:val="TableGrid"/>
        <w:tblW w:w="9918" w:type="dxa"/>
        <w:tblLook w:val="04A0" w:firstRow="1" w:lastRow="0" w:firstColumn="1" w:lastColumn="0" w:noHBand="0" w:noVBand="1"/>
      </w:tblPr>
      <w:tblGrid>
        <w:gridCol w:w="9918"/>
      </w:tblGrid>
      <w:tr w:rsidR="00466CA3" w:rsidRPr="007E01DF" w14:paraId="11CAA8E1" w14:textId="77777777" w:rsidTr="00466CA3">
        <w:tc>
          <w:tcPr>
            <w:tcW w:w="9918" w:type="dxa"/>
          </w:tcPr>
          <w:p w14:paraId="38CCBE20" w14:textId="47AFB63E" w:rsidR="00466CA3" w:rsidRPr="007E01DF" w:rsidRDefault="00466CA3" w:rsidP="00741D0B">
            <w:pPr>
              <w:widowControl w:val="0"/>
              <w:pBdr>
                <w:top w:val="nil"/>
                <w:left w:val="nil"/>
                <w:bottom w:val="nil"/>
                <w:right w:val="nil"/>
                <w:between w:val="nil"/>
              </w:pBdr>
              <w:tabs>
                <w:tab w:val="left" w:pos="567"/>
                <w:tab w:val="left" w:pos="851"/>
              </w:tabs>
              <w:jc w:val="center"/>
              <w:rPr>
                <w:rFonts w:ascii="Arial" w:hAnsi="Arial" w:cs="Arial"/>
                <w:caps/>
                <w:sz w:val="20"/>
              </w:rPr>
            </w:pPr>
            <w:r>
              <w:rPr>
                <w:rFonts w:ascii="Arial" w:hAnsi="Arial" w:cs="Arial"/>
                <w:b/>
                <w:caps/>
                <w:sz w:val="20"/>
              </w:rPr>
              <w:t>PASLAUGŲ</w:t>
            </w:r>
            <w:r w:rsidRPr="007E01DF">
              <w:rPr>
                <w:rFonts w:ascii="Arial" w:hAnsi="Arial" w:cs="Arial"/>
                <w:b/>
                <w:caps/>
                <w:sz w:val="20"/>
              </w:rPr>
              <w:t xml:space="preserve"> pirkimo-pardavimo sutarties </w:t>
            </w:r>
            <w:r w:rsidRPr="007E01DF">
              <w:rPr>
                <w:rFonts w:ascii="Arial" w:hAnsi="Arial" w:cs="Arial"/>
                <w:b/>
                <w:bCs/>
                <w:caps/>
                <w:sz w:val="20"/>
              </w:rPr>
              <w:t>Specialiosios</w:t>
            </w:r>
            <w:r w:rsidRPr="007E01DF">
              <w:rPr>
                <w:rFonts w:ascii="Arial" w:hAnsi="Arial" w:cs="Arial"/>
                <w:b/>
                <w:caps/>
                <w:sz w:val="20"/>
              </w:rPr>
              <w:t xml:space="preserve"> sąlygos</w:t>
            </w:r>
          </w:p>
        </w:tc>
      </w:tr>
      <w:tr w:rsidR="00466CA3" w:rsidRPr="007E01DF" w14:paraId="7F8B9671" w14:textId="77777777" w:rsidTr="00466CA3">
        <w:tc>
          <w:tcPr>
            <w:tcW w:w="9918" w:type="dxa"/>
          </w:tcPr>
          <w:p w14:paraId="24A920CF" w14:textId="5A59D251" w:rsidR="00466CA3" w:rsidRPr="007E01DF" w:rsidRDefault="00466CA3" w:rsidP="00741D0B">
            <w:pPr>
              <w:jc w:val="center"/>
              <w:rPr>
                <w:rFonts w:ascii="Arial" w:hAnsi="Arial" w:cs="Arial"/>
                <w:b/>
                <w:bCs/>
                <w:kern w:val="2"/>
                <w:sz w:val="20"/>
              </w:rPr>
            </w:pPr>
            <w:r w:rsidRPr="007E01DF">
              <w:rPr>
                <w:rFonts w:ascii="Arial" w:hAnsi="Arial" w:cs="Arial"/>
                <w:b/>
                <w:bCs/>
                <w:kern w:val="2"/>
                <w:sz w:val="20"/>
              </w:rPr>
              <w:t>Sutarties pavadinimas</w:t>
            </w:r>
          </w:p>
        </w:tc>
      </w:tr>
      <w:tr w:rsidR="00466CA3" w:rsidRPr="007E01DF" w14:paraId="249C6B21" w14:textId="77777777" w:rsidTr="00466CA3">
        <w:tc>
          <w:tcPr>
            <w:tcW w:w="9918" w:type="dxa"/>
          </w:tcPr>
          <w:p w14:paraId="27CBD934" w14:textId="74236248" w:rsidR="00466CA3" w:rsidRPr="007E01DF" w:rsidRDefault="00466CA3" w:rsidP="00741D0B">
            <w:pPr>
              <w:jc w:val="center"/>
              <w:rPr>
                <w:rFonts w:ascii="Arial" w:hAnsi="Arial" w:cs="Arial"/>
                <w:b/>
                <w:bCs/>
                <w:kern w:val="2"/>
                <w:sz w:val="20"/>
              </w:rPr>
            </w:pPr>
            <w:r w:rsidRPr="007E01DF">
              <w:rPr>
                <w:rFonts w:ascii="Arial" w:hAnsi="Arial" w:cs="Arial"/>
                <w:b/>
                <w:bCs/>
                <w:kern w:val="2"/>
                <w:sz w:val="20"/>
              </w:rPr>
              <w:t>Sutarties numeris</w:t>
            </w:r>
          </w:p>
        </w:tc>
      </w:tr>
      <w:tr w:rsidR="00466CA3" w:rsidRPr="007E01DF" w14:paraId="2784942D" w14:textId="77777777" w:rsidTr="00466CA3">
        <w:tc>
          <w:tcPr>
            <w:tcW w:w="9918" w:type="dxa"/>
          </w:tcPr>
          <w:p w14:paraId="7C6D5AD2" w14:textId="52D3D63F" w:rsidR="00466CA3" w:rsidRPr="00466CA3" w:rsidRDefault="00466CA3" w:rsidP="00466CA3">
            <w:pPr>
              <w:jc w:val="center"/>
              <w:rPr>
                <w:rFonts w:ascii="Arial" w:hAnsi="Arial" w:cs="Arial"/>
                <w:b/>
                <w:bCs/>
                <w:kern w:val="2"/>
                <w:sz w:val="20"/>
              </w:rPr>
            </w:pPr>
            <w:r w:rsidRPr="00466CA3">
              <w:rPr>
                <w:rFonts w:ascii="Arial" w:hAnsi="Arial" w:cs="Arial"/>
                <w:b/>
                <w:bCs/>
                <w:kern w:val="2"/>
                <w:sz w:val="20"/>
              </w:rPr>
              <w:t>1.</w:t>
            </w:r>
            <w:r>
              <w:rPr>
                <w:rFonts w:ascii="Arial" w:hAnsi="Arial" w:cs="Arial"/>
                <w:b/>
                <w:bCs/>
                <w:kern w:val="2"/>
                <w:sz w:val="20"/>
              </w:rPr>
              <w:t xml:space="preserve"> </w:t>
            </w:r>
            <w:r w:rsidRPr="00466CA3">
              <w:rPr>
                <w:rFonts w:ascii="Arial" w:hAnsi="Arial" w:cs="Arial"/>
                <w:b/>
                <w:bCs/>
                <w:kern w:val="2"/>
                <w:sz w:val="20"/>
              </w:rPr>
              <w:t>SUTARTIES ŠALYS</w:t>
            </w:r>
          </w:p>
        </w:tc>
      </w:tr>
      <w:tr w:rsidR="00466CA3" w:rsidRPr="007E01DF" w14:paraId="6F9CFACE" w14:textId="77777777" w:rsidTr="00466CA3">
        <w:tc>
          <w:tcPr>
            <w:tcW w:w="9918" w:type="dxa"/>
          </w:tcPr>
          <w:p w14:paraId="50A1274C" w14:textId="5F2FF4D9"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1.1. Pirkėjas</w:t>
            </w:r>
          </w:p>
        </w:tc>
      </w:tr>
      <w:tr w:rsidR="00466CA3" w:rsidRPr="007E01DF" w14:paraId="64AB0F41" w14:textId="77777777" w:rsidTr="00466CA3">
        <w:tc>
          <w:tcPr>
            <w:tcW w:w="9918" w:type="dxa"/>
          </w:tcPr>
          <w:p w14:paraId="0F98BDE1" w14:textId="1AAEBD1D" w:rsidR="00466CA3" w:rsidRPr="007E01DF" w:rsidRDefault="00466CA3" w:rsidP="00466CA3">
            <w:pPr>
              <w:jc w:val="both"/>
              <w:rPr>
                <w:rFonts w:ascii="Arial" w:hAnsi="Arial" w:cs="Arial"/>
                <w:kern w:val="2"/>
                <w:sz w:val="20"/>
              </w:rPr>
            </w:pPr>
            <w:r w:rsidRPr="007E01DF">
              <w:rPr>
                <w:rFonts w:ascii="Arial" w:hAnsi="Arial" w:cs="Arial"/>
                <w:kern w:val="2"/>
                <w:sz w:val="20"/>
              </w:rPr>
              <w:t>1.1.1. Pavadinimas LITGRID AB</w:t>
            </w:r>
          </w:p>
        </w:tc>
      </w:tr>
      <w:tr w:rsidR="00466CA3" w:rsidRPr="007E01DF" w14:paraId="322D37FE" w14:textId="77777777" w:rsidTr="00466CA3">
        <w:tc>
          <w:tcPr>
            <w:tcW w:w="9918" w:type="dxa"/>
          </w:tcPr>
          <w:p w14:paraId="155FB397" w14:textId="06056557" w:rsidR="00466CA3" w:rsidRPr="007E01DF" w:rsidRDefault="00466CA3" w:rsidP="00466CA3">
            <w:pPr>
              <w:jc w:val="both"/>
              <w:rPr>
                <w:rFonts w:ascii="Arial" w:hAnsi="Arial" w:cs="Arial"/>
                <w:b/>
                <w:bCs/>
                <w:sz w:val="20"/>
              </w:rPr>
            </w:pPr>
            <w:r w:rsidRPr="007E01DF">
              <w:rPr>
                <w:rFonts w:ascii="Arial" w:hAnsi="Arial" w:cs="Arial"/>
                <w:kern w:val="2"/>
                <w:sz w:val="20"/>
              </w:rPr>
              <w:t>1.1.2. Juridinio asmens kodas 302564383</w:t>
            </w:r>
          </w:p>
        </w:tc>
      </w:tr>
      <w:tr w:rsidR="00466CA3" w:rsidRPr="007E01DF" w14:paraId="08874A31" w14:textId="77777777" w:rsidTr="00466CA3">
        <w:tc>
          <w:tcPr>
            <w:tcW w:w="9918" w:type="dxa"/>
          </w:tcPr>
          <w:p w14:paraId="044B3EF7" w14:textId="17C6B062" w:rsidR="00466CA3" w:rsidRPr="007E01DF" w:rsidRDefault="00466CA3" w:rsidP="00466CA3">
            <w:pPr>
              <w:jc w:val="both"/>
              <w:rPr>
                <w:rFonts w:ascii="Arial" w:hAnsi="Arial" w:cs="Arial"/>
                <w:sz w:val="20"/>
              </w:rPr>
            </w:pPr>
            <w:r w:rsidRPr="007E01DF">
              <w:rPr>
                <w:rFonts w:ascii="Arial" w:hAnsi="Arial" w:cs="Arial"/>
                <w:kern w:val="2"/>
                <w:sz w:val="20"/>
              </w:rPr>
              <w:t xml:space="preserve">1.1.3. Adresas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g. 8 LT-05131 Vilnius</w:t>
            </w:r>
          </w:p>
        </w:tc>
      </w:tr>
      <w:tr w:rsidR="00466CA3" w:rsidRPr="007E01DF" w14:paraId="34686E48" w14:textId="77777777" w:rsidTr="00466CA3">
        <w:tc>
          <w:tcPr>
            <w:tcW w:w="9918" w:type="dxa"/>
          </w:tcPr>
          <w:p w14:paraId="1DECBDA0" w14:textId="183C8FCC" w:rsidR="00466CA3" w:rsidRPr="007E01DF" w:rsidRDefault="00466CA3" w:rsidP="00466CA3">
            <w:pPr>
              <w:jc w:val="both"/>
              <w:rPr>
                <w:rFonts w:ascii="Arial" w:hAnsi="Arial" w:cs="Arial"/>
                <w:b/>
                <w:bCs/>
                <w:sz w:val="20"/>
              </w:rPr>
            </w:pPr>
            <w:r w:rsidRPr="007E01DF">
              <w:rPr>
                <w:rFonts w:ascii="Arial" w:hAnsi="Arial" w:cs="Arial"/>
                <w:kern w:val="2"/>
                <w:sz w:val="20"/>
              </w:rPr>
              <w:t>1.1.4. PVM mokėtojo kodas LT100005748413</w:t>
            </w:r>
          </w:p>
        </w:tc>
      </w:tr>
      <w:tr w:rsidR="00466CA3" w:rsidRPr="007E01DF" w14:paraId="5F9576C5" w14:textId="77777777" w:rsidTr="00466CA3">
        <w:tc>
          <w:tcPr>
            <w:tcW w:w="9918" w:type="dxa"/>
          </w:tcPr>
          <w:p w14:paraId="4600C84F" w14:textId="6F74E348"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1.1.5. Atsiskaitomoji sąskaita LT24 2150 0510 0002 1766</w:t>
            </w:r>
          </w:p>
        </w:tc>
      </w:tr>
      <w:tr w:rsidR="00466CA3" w:rsidRPr="007E01DF" w14:paraId="64CCCF1B" w14:textId="77777777" w:rsidTr="00466CA3">
        <w:tc>
          <w:tcPr>
            <w:tcW w:w="9918" w:type="dxa"/>
          </w:tcPr>
          <w:p w14:paraId="7B63D84F" w14:textId="14F6FF45"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 xml:space="preserve">1.1.6. Bankas, banko kodas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Lietuvos filialas (banko kodas 21500)</w:t>
            </w:r>
          </w:p>
        </w:tc>
      </w:tr>
      <w:tr w:rsidR="00466CA3" w:rsidRPr="007E01DF" w14:paraId="5CB34DA5" w14:textId="77777777" w:rsidTr="00466CA3">
        <w:tc>
          <w:tcPr>
            <w:tcW w:w="9918" w:type="dxa"/>
          </w:tcPr>
          <w:p w14:paraId="230D8445" w14:textId="2B50A330"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1.1.7. Telefonas +370 707 02171</w:t>
            </w:r>
          </w:p>
        </w:tc>
      </w:tr>
      <w:tr w:rsidR="00466CA3" w:rsidRPr="007E01DF" w14:paraId="4AD3F845" w14:textId="77777777" w:rsidTr="00466CA3">
        <w:tc>
          <w:tcPr>
            <w:tcW w:w="9918" w:type="dxa"/>
          </w:tcPr>
          <w:p w14:paraId="56FB9643" w14:textId="365B6CAD"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1.1.8. El. paštas info@ligrid.eu</w:t>
            </w:r>
          </w:p>
        </w:tc>
      </w:tr>
      <w:tr w:rsidR="00466CA3" w:rsidRPr="007E01DF" w14:paraId="10563552" w14:textId="77777777" w:rsidTr="00466CA3">
        <w:tc>
          <w:tcPr>
            <w:tcW w:w="9918" w:type="dxa"/>
          </w:tcPr>
          <w:p w14:paraId="0951A6BF" w14:textId="1102708E"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1.1.9. Šalies atstovas</w:t>
            </w:r>
          </w:p>
        </w:tc>
      </w:tr>
      <w:tr w:rsidR="00466CA3" w:rsidRPr="007E01DF" w14:paraId="20AD871B" w14:textId="77777777" w:rsidTr="00466CA3">
        <w:tc>
          <w:tcPr>
            <w:tcW w:w="9918" w:type="dxa"/>
          </w:tcPr>
          <w:p w14:paraId="4B823925" w14:textId="25A4BC72"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1.1.10. Atstovavimo pagrindas</w:t>
            </w:r>
          </w:p>
        </w:tc>
      </w:tr>
      <w:tr w:rsidR="00466CA3" w:rsidRPr="007E01DF" w14:paraId="69A7AE9A" w14:textId="77777777" w:rsidTr="00466CA3">
        <w:tc>
          <w:tcPr>
            <w:tcW w:w="9918" w:type="dxa"/>
          </w:tcPr>
          <w:p w14:paraId="795319CB" w14:textId="77777777"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1.2. Tiekėjas</w:t>
            </w:r>
          </w:p>
          <w:p w14:paraId="4119B199" w14:textId="7861BD57" w:rsidR="00466CA3" w:rsidRPr="007E01DF" w:rsidRDefault="00466CA3" w:rsidP="00466CA3">
            <w:pPr>
              <w:jc w:val="both"/>
              <w:rPr>
                <w:rFonts w:ascii="Arial" w:hAnsi="Arial" w:cs="Arial"/>
                <w:color w:val="4472C4"/>
                <w:kern w:val="2"/>
                <w:sz w:val="20"/>
              </w:rPr>
            </w:pPr>
            <w:r w:rsidRPr="007E01DF">
              <w:rPr>
                <w:rFonts w:ascii="Arial" w:hAnsi="Arial" w:cs="Arial"/>
                <w:color w:val="4472C4"/>
                <w:kern w:val="2"/>
                <w:sz w:val="20"/>
              </w:rPr>
              <w:t>(jei Tiekėjas yra fizinis asmuo, skiltys atitinkamai pakoreguojamos)</w:t>
            </w:r>
          </w:p>
        </w:tc>
      </w:tr>
      <w:tr w:rsidR="00466CA3" w:rsidRPr="007E01DF" w14:paraId="5CE3CB8F" w14:textId="77777777" w:rsidTr="00466CA3">
        <w:tc>
          <w:tcPr>
            <w:tcW w:w="9918" w:type="dxa"/>
          </w:tcPr>
          <w:p w14:paraId="42A5FC1C" w14:textId="774E5AB6" w:rsidR="00466CA3" w:rsidRPr="007E01DF" w:rsidRDefault="00466CA3" w:rsidP="00466CA3">
            <w:pPr>
              <w:jc w:val="both"/>
              <w:rPr>
                <w:rFonts w:ascii="Arial" w:hAnsi="Arial" w:cs="Arial"/>
                <w:b/>
                <w:bCs/>
                <w:kern w:val="2"/>
                <w:sz w:val="20"/>
              </w:rPr>
            </w:pPr>
            <w:r w:rsidRPr="007E01DF">
              <w:rPr>
                <w:rFonts w:ascii="Arial" w:hAnsi="Arial" w:cs="Arial"/>
                <w:kern w:val="2"/>
                <w:sz w:val="20"/>
              </w:rPr>
              <w:t>1.2.1. Pavadinimas</w:t>
            </w:r>
          </w:p>
        </w:tc>
      </w:tr>
      <w:tr w:rsidR="00466CA3" w:rsidRPr="007E01DF" w14:paraId="7498FC73" w14:textId="77777777" w:rsidTr="00466CA3">
        <w:tc>
          <w:tcPr>
            <w:tcW w:w="9918" w:type="dxa"/>
          </w:tcPr>
          <w:p w14:paraId="1F84EC1E" w14:textId="13FAE6CA" w:rsidR="00466CA3" w:rsidRPr="007E01DF" w:rsidRDefault="00466CA3" w:rsidP="00466CA3">
            <w:pPr>
              <w:jc w:val="both"/>
              <w:rPr>
                <w:rFonts w:ascii="Arial" w:hAnsi="Arial" w:cs="Arial"/>
                <w:b/>
                <w:bCs/>
                <w:kern w:val="2"/>
                <w:sz w:val="20"/>
              </w:rPr>
            </w:pPr>
            <w:r w:rsidRPr="007E01DF">
              <w:rPr>
                <w:rFonts w:ascii="Arial" w:hAnsi="Arial" w:cs="Arial"/>
                <w:kern w:val="2"/>
                <w:sz w:val="20"/>
              </w:rPr>
              <w:t>1.2.2. Juridinio asmens kodas</w:t>
            </w:r>
          </w:p>
        </w:tc>
      </w:tr>
      <w:tr w:rsidR="00466CA3" w:rsidRPr="007E01DF" w14:paraId="7E7E809A" w14:textId="77777777" w:rsidTr="00466CA3">
        <w:tc>
          <w:tcPr>
            <w:tcW w:w="9918" w:type="dxa"/>
          </w:tcPr>
          <w:p w14:paraId="2682FE09" w14:textId="1B7491CD" w:rsidR="00466CA3" w:rsidRPr="007E01DF" w:rsidRDefault="00466CA3" w:rsidP="00466CA3">
            <w:pPr>
              <w:jc w:val="both"/>
              <w:rPr>
                <w:rFonts w:ascii="Arial" w:hAnsi="Arial" w:cs="Arial"/>
                <w:b/>
                <w:bCs/>
                <w:kern w:val="2"/>
                <w:sz w:val="20"/>
              </w:rPr>
            </w:pPr>
            <w:r w:rsidRPr="007E01DF">
              <w:rPr>
                <w:rFonts w:ascii="Arial" w:hAnsi="Arial" w:cs="Arial"/>
                <w:kern w:val="2"/>
                <w:sz w:val="20"/>
              </w:rPr>
              <w:t>1.2.3. Adresas</w:t>
            </w:r>
          </w:p>
        </w:tc>
      </w:tr>
      <w:tr w:rsidR="00466CA3" w:rsidRPr="007E01DF" w14:paraId="76D8E2FD" w14:textId="77777777" w:rsidTr="00466CA3">
        <w:tc>
          <w:tcPr>
            <w:tcW w:w="9918" w:type="dxa"/>
          </w:tcPr>
          <w:p w14:paraId="6F19D849" w14:textId="620A24B6" w:rsidR="00466CA3" w:rsidRPr="007E01DF" w:rsidRDefault="00466CA3" w:rsidP="00466CA3">
            <w:pPr>
              <w:jc w:val="both"/>
              <w:rPr>
                <w:rFonts w:ascii="Arial" w:hAnsi="Arial" w:cs="Arial"/>
                <w:b/>
                <w:bCs/>
                <w:kern w:val="2"/>
                <w:sz w:val="20"/>
              </w:rPr>
            </w:pPr>
            <w:r w:rsidRPr="007E01DF">
              <w:rPr>
                <w:rFonts w:ascii="Arial" w:hAnsi="Arial" w:cs="Arial"/>
                <w:kern w:val="2"/>
                <w:sz w:val="20"/>
              </w:rPr>
              <w:t>1.2.4. PVM mokėtojo kodas</w:t>
            </w:r>
          </w:p>
        </w:tc>
      </w:tr>
      <w:tr w:rsidR="00466CA3" w:rsidRPr="007E01DF" w14:paraId="76DBCC5C" w14:textId="77777777" w:rsidTr="00466CA3">
        <w:tc>
          <w:tcPr>
            <w:tcW w:w="9918" w:type="dxa"/>
          </w:tcPr>
          <w:p w14:paraId="1F50FB00" w14:textId="3A2F3FA5" w:rsidR="00466CA3" w:rsidRPr="007E01DF" w:rsidRDefault="00466CA3" w:rsidP="00466CA3">
            <w:pPr>
              <w:jc w:val="both"/>
              <w:rPr>
                <w:rFonts w:ascii="Arial" w:hAnsi="Arial" w:cs="Arial"/>
                <w:b/>
                <w:bCs/>
                <w:kern w:val="2"/>
                <w:sz w:val="20"/>
              </w:rPr>
            </w:pPr>
            <w:r w:rsidRPr="007E01DF">
              <w:rPr>
                <w:rFonts w:ascii="Arial" w:hAnsi="Arial" w:cs="Arial"/>
                <w:kern w:val="2"/>
                <w:sz w:val="20"/>
              </w:rPr>
              <w:t>1.2.5. Atsiskaitomoji sąskaita</w:t>
            </w:r>
          </w:p>
        </w:tc>
      </w:tr>
      <w:tr w:rsidR="00466CA3" w:rsidRPr="007E01DF" w14:paraId="010FCE81" w14:textId="77777777" w:rsidTr="00466CA3">
        <w:tc>
          <w:tcPr>
            <w:tcW w:w="9918" w:type="dxa"/>
          </w:tcPr>
          <w:p w14:paraId="07419928" w14:textId="41A97B80" w:rsidR="00466CA3" w:rsidRPr="007E01DF" w:rsidRDefault="00466CA3" w:rsidP="00466CA3">
            <w:pPr>
              <w:jc w:val="both"/>
              <w:rPr>
                <w:rFonts w:ascii="Arial" w:hAnsi="Arial" w:cs="Arial"/>
                <w:b/>
                <w:bCs/>
                <w:kern w:val="2"/>
                <w:sz w:val="20"/>
              </w:rPr>
            </w:pPr>
            <w:r w:rsidRPr="007E01DF">
              <w:rPr>
                <w:rFonts w:ascii="Arial" w:hAnsi="Arial" w:cs="Arial"/>
                <w:kern w:val="2"/>
                <w:sz w:val="20"/>
              </w:rPr>
              <w:t>1.2.6. Bankas, banko kodas</w:t>
            </w:r>
          </w:p>
        </w:tc>
      </w:tr>
      <w:tr w:rsidR="00466CA3" w:rsidRPr="007E01DF" w14:paraId="611DAF93" w14:textId="77777777" w:rsidTr="00466CA3">
        <w:tc>
          <w:tcPr>
            <w:tcW w:w="9918" w:type="dxa"/>
          </w:tcPr>
          <w:p w14:paraId="52C8F154" w14:textId="1DF3C02F" w:rsidR="00466CA3" w:rsidRPr="007E01DF" w:rsidRDefault="00466CA3" w:rsidP="00466CA3">
            <w:pPr>
              <w:jc w:val="both"/>
              <w:rPr>
                <w:rFonts w:ascii="Arial" w:hAnsi="Arial" w:cs="Arial"/>
                <w:b/>
                <w:bCs/>
                <w:kern w:val="2"/>
                <w:sz w:val="20"/>
              </w:rPr>
            </w:pPr>
            <w:r w:rsidRPr="007E01DF">
              <w:rPr>
                <w:rFonts w:ascii="Arial" w:hAnsi="Arial" w:cs="Arial"/>
                <w:kern w:val="2"/>
                <w:sz w:val="20"/>
              </w:rPr>
              <w:t>1.2.7. Telefonas</w:t>
            </w:r>
          </w:p>
        </w:tc>
      </w:tr>
      <w:tr w:rsidR="00466CA3" w:rsidRPr="007E01DF" w14:paraId="480F4F11" w14:textId="77777777" w:rsidTr="00466CA3">
        <w:tc>
          <w:tcPr>
            <w:tcW w:w="9918" w:type="dxa"/>
          </w:tcPr>
          <w:p w14:paraId="30EF225E" w14:textId="2B208705" w:rsidR="00466CA3" w:rsidRPr="007E01DF" w:rsidRDefault="00466CA3" w:rsidP="00466CA3">
            <w:pPr>
              <w:jc w:val="both"/>
              <w:rPr>
                <w:rFonts w:ascii="Arial" w:hAnsi="Arial" w:cs="Arial"/>
                <w:b/>
                <w:bCs/>
                <w:kern w:val="2"/>
                <w:sz w:val="20"/>
              </w:rPr>
            </w:pPr>
            <w:r w:rsidRPr="007E01DF">
              <w:rPr>
                <w:rFonts w:ascii="Arial" w:hAnsi="Arial" w:cs="Arial"/>
                <w:kern w:val="2"/>
                <w:sz w:val="20"/>
              </w:rPr>
              <w:t>1.2.8. El. paštas</w:t>
            </w:r>
          </w:p>
        </w:tc>
      </w:tr>
      <w:tr w:rsidR="00466CA3" w:rsidRPr="007E01DF" w14:paraId="74EAC0CD" w14:textId="77777777" w:rsidTr="00466CA3">
        <w:tc>
          <w:tcPr>
            <w:tcW w:w="9918" w:type="dxa"/>
          </w:tcPr>
          <w:p w14:paraId="6DFD47EB" w14:textId="19E88A49" w:rsidR="00466CA3" w:rsidRPr="007E01DF" w:rsidRDefault="00466CA3" w:rsidP="00466CA3">
            <w:pPr>
              <w:jc w:val="both"/>
              <w:rPr>
                <w:rFonts w:ascii="Arial" w:hAnsi="Arial" w:cs="Arial"/>
                <w:b/>
                <w:bCs/>
                <w:kern w:val="2"/>
                <w:sz w:val="20"/>
              </w:rPr>
            </w:pPr>
            <w:r w:rsidRPr="007E01DF">
              <w:rPr>
                <w:rFonts w:ascii="Arial" w:hAnsi="Arial" w:cs="Arial"/>
                <w:kern w:val="2"/>
                <w:sz w:val="20"/>
              </w:rPr>
              <w:t>1.2.9. Šalies atstovas</w:t>
            </w:r>
          </w:p>
        </w:tc>
      </w:tr>
      <w:tr w:rsidR="00466CA3" w:rsidRPr="007E01DF" w14:paraId="3CE7787E" w14:textId="77777777" w:rsidTr="00466CA3">
        <w:trPr>
          <w:trHeight w:val="85"/>
        </w:trPr>
        <w:tc>
          <w:tcPr>
            <w:tcW w:w="9918" w:type="dxa"/>
          </w:tcPr>
          <w:p w14:paraId="21329830" w14:textId="090DC03B" w:rsidR="00466CA3" w:rsidRPr="007E01DF" w:rsidRDefault="00466CA3" w:rsidP="00466CA3">
            <w:pPr>
              <w:jc w:val="both"/>
              <w:rPr>
                <w:rFonts w:ascii="Arial" w:hAnsi="Arial" w:cs="Arial"/>
                <w:b/>
                <w:bCs/>
                <w:kern w:val="2"/>
                <w:sz w:val="20"/>
              </w:rPr>
            </w:pPr>
            <w:r w:rsidRPr="007E01DF">
              <w:rPr>
                <w:rFonts w:ascii="Arial" w:hAnsi="Arial" w:cs="Arial"/>
                <w:kern w:val="2"/>
                <w:sz w:val="20"/>
              </w:rPr>
              <w:t>1.2.10. Atstovavimo pagrindas</w:t>
            </w:r>
          </w:p>
        </w:tc>
      </w:tr>
      <w:tr w:rsidR="00466CA3" w:rsidRPr="007E01DF" w14:paraId="615EB00E" w14:textId="77777777" w:rsidTr="00466CA3">
        <w:trPr>
          <w:trHeight w:val="85"/>
        </w:trPr>
        <w:tc>
          <w:tcPr>
            <w:tcW w:w="9918" w:type="dxa"/>
          </w:tcPr>
          <w:p w14:paraId="4E47C210" w14:textId="4CEB1D98" w:rsidR="00466CA3" w:rsidRPr="007E01DF" w:rsidRDefault="00466CA3" w:rsidP="00466CA3">
            <w:pPr>
              <w:ind w:left="30"/>
              <w:jc w:val="center"/>
              <w:rPr>
                <w:rFonts w:ascii="Arial" w:hAnsi="Arial" w:cs="Arial"/>
                <w:kern w:val="2"/>
                <w:sz w:val="20"/>
              </w:rPr>
            </w:pPr>
            <w:r>
              <w:rPr>
                <w:rFonts w:ascii="Arial" w:hAnsi="Arial" w:cs="Arial"/>
                <w:b/>
                <w:bCs/>
                <w:kern w:val="2"/>
                <w:sz w:val="20"/>
              </w:rPr>
              <w:t xml:space="preserve">2. </w:t>
            </w:r>
            <w:r w:rsidRPr="007E01DF">
              <w:rPr>
                <w:rFonts w:ascii="Arial" w:hAnsi="Arial" w:cs="Arial"/>
                <w:b/>
                <w:bCs/>
                <w:kern w:val="2"/>
                <w:sz w:val="20"/>
              </w:rPr>
              <w:t>ATSAKINGI ASMENYS</w:t>
            </w:r>
          </w:p>
        </w:tc>
      </w:tr>
      <w:tr w:rsidR="00466CA3" w:rsidRPr="007E01DF" w14:paraId="32B047AB" w14:textId="77777777" w:rsidTr="00466CA3">
        <w:trPr>
          <w:trHeight w:val="85"/>
        </w:trPr>
        <w:tc>
          <w:tcPr>
            <w:tcW w:w="9918" w:type="dxa"/>
          </w:tcPr>
          <w:p w14:paraId="14D731B6" w14:textId="3E54FE0E" w:rsidR="00466CA3" w:rsidRPr="007E01DF" w:rsidRDefault="00466CA3" w:rsidP="00466CA3">
            <w:pPr>
              <w:ind w:left="30"/>
              <w:rPr>
                <w:rFonts w:ascii="Arial" w:hAnsi="Arial" w:cs="Arial"/>
                <w:b/>
                <w:bCs/>
                <w:kern w:val="2"/>
                <w:sz w:val="20"/>
              </w:rPr>
            </w:pPr>
            <w:r w:rsidRPr="007E01DF">
              <w:rPr>
                <w:rFonts w:ascii="Arial" w:hAnsi="Arial" w:cs="Arial"/>
                <w:b/>
                <w:bCs/>
                <w:kern w:val="2"/>
                <w:sz w:val="20"/>
              </w:rPr>
              <w:t>2.1. Pirkėjo kontaktiniai asmenys, atsakingi už Sutarties vykdymą, P</w:t>
            </w:r>
            <w:r>
              <w:rPr>
                <w:rFonts w:ascii="Arial" w:hAnsi="Arial" w:cs="Arial"/>
                <w:b/>
                <w:bCs/>
                <w:kern w:val="2"/>
                <w:sz w:val="20"/>
              </w:rPr>
              <w:t>aslaugų</w:t>
            </w:r>
            <w:r w:rsidRPr="007E01DF">
              <w:rPr>
                <w:rFonts w:ascii="Arial" w:hAnsi="Arial" w:cs="Arial"/>
                <w:b/>
                <w:bCs/>
                <w:kern w:val="2"/>
                <w:sz w:val="20"/>
              </w:rPr>
              <w:t xml:space="preserve"> priėmimą, Sąskaitų per informacinę sistemą „</w:t>
            </w:r>
            <w:r>
              <w:rPr>
                <w:rFonts w:ascii="Arial" w:hAnsi="Arial" w:cs="Arial"/>
                <w:b/>
                <w:bCs/>
                <w:kern w:val="2"/>
                <w:sz w:val="20"/>
              </w:rPr>
              <w:t>SABIS</w:t>
            </w:r>
            <w:r w:rsidRPr="007E01DF">
              <w:rPr>
                <w:rFonts w:ascii="Arial" w:hAnsi="Arial" w:cs="Arial"/>
                <w:b/>
                <w:bCs/>
                <w:kern w:val="2"/>
                <w:sz w:val="20"/>
              </w:rPr>
              <w:t>“ priėmimą</w:t>
            </w:r>
            <w:r w:rsidRPr="007E01DF">
              <w:rPr>
                <w:rFonts w:ascii="Arial" w:hAnsi="Arial" w:cs="Arial"/>
                <w:b/>
                <w:bCs/>
                <w:kern w:val="2"/>
                <w:sz w:val="20"/>
              </w:rPr>
              <w:br/>
            </w:r>
          </w:p>
        </w:tc>
      </w:tr>
      <w:tr w:rsidR="00466CA3" w:rsidRPr="007E01DF" w14:paraId="348C53A0" w14:textId="77777777" w:rsidTr="00466CA3">
        <w:trPr>
          <w:trHeight w:val="85"/>
        </w:trPr>
        <w:tc>
          <w:tcPr>
            <w:tcW w:w="9918" w:type="dxa"/>
          </w:tcPr>
          <w:p w14:paraId="5CA41FC0" w14:textId="340C3756" w:rsidR="00466CA3" w:rsidRPr="007E01DF" w:rsidRDefault="00466CA3" w:rsidP="00466CA3">
            <w:pPr>
              <w:ind w:left="30"/>
              <w:jc w:val="both"/>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r>
      <w:tr w:rsidR="00466CA3" w:rsidRPr="007E01DF" w14:paraId="54C76C29" w14:textId="77777777" w:rsidTr="00466CA3">
        <w:trPr>
          <w:trHeight w:val="85"/>
        </w:trPr>
        <w:tc>
          <w:tcPr>
            <w:tcW w:w="9918" w:type="dxa"/>
          </w:tcPr>
          <w:p w14:paraId="19D28C95" w14:textId="08F2948D"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2.2. Tiekėjo kontaktiniai asmenys, atsakingi už Sutarties vykdymą</w:t>
            </w:r>
          </w:p>
        </w:tc>
      </w:tr>
      <w:tr w:rsidR="00466CA3" w:rsidRPr="007E01DF" w14:paraId="57AE20E2" w14:textId="77777777" w:rsidTr="00466CA3">
        <w:trPr>
          <w:trHeight w:val="85"/>
        </w:trPr>
        <w:tc>
          <w:tcPr>
            <w:tcW w:w="9918" w:type="dxa"/>
          </w:tcPr>
          <w:p w14:paraId="2C6D47C7" w14:textId="12A2FF0C" w:rsidR="00466CA3" w:rsidRPr="007E01DF" w:rsidRDefault="00466CA3" w:rsidP="00466CA3">
            <w:pPr>
              <w:ind w:left="30"/>
              <w:jc w:val="both"/>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r>
      <w:tr w:rsidR="00466CA3" w:rsidRPr="007E01DF" w14:paraId="2BD22F9F" w14:textId="77777777" w:rsidTr="00466CA3">
        <w:trPr>
          <w:trHeight w:val="85"/>
        </w:trPr>
        <w:tc>
          <w:tcPr>
            <w:tcW w:w="9918" w:type="dxa"/>
          </w:tcPr>
          <w:p w14:paraId="1CCFA751" w14:textId="3010BFF2" w:rsidR="00466CA3" w:rsidRPr="007E01DF" w:rsidRDefault="00466CA3" w:rsidP="00741D0B">
            <w:pPr>
              <w:ind w:left="30"/>
              <w:jc w:val="center"/>
              <w:rPr>
                <w:rFonts w:ascii="Arial" w:hAnsi="Arial" w:cs="Arial"/>
                <w:b/>
                <w:bCs/>
                <w:kern w:val="2"/>
                <w:sz w:val="20"/>
              </w:rPr>
            </w:pPr>
            <w:r w:rsidRPr="007E01DF">
              <w:rPr>
                <w:rFonts w:ascii="Arial" w:hAnsi="Arial" w:cs="Arial"/>
                <w:b/>
                <w:bCs/>
                <w:kern w:val="2"/>
                <w:sz w:val="20"/>
              </w:rPr>
              <w:t>3. SUTARTIES DALYKAS</w:t>
            </w:r>
          </w:p>
        </w:tc>
      </w:tr>
      <w:tr w:rsidR="00466CA3" w:rsidRPr="007E01DF" w14:paraId="1C9493DD" w14:textId="77777777" w:rsidTr="00466CA3">
        <w:trPr>
          <w:trHeight w:val="85"/>
        </w:trPr>
        <w:tc>
          <w:tcPr>
            <w:tcW w:w="9918" w:type="dxa"/>
          </w:tcPr>
          <w:p w14:paraId="1FBC5C60" w14:textId="4FB67FFC"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3.1. Sutarties dalykas</w:t>
            </w:r>
          </w:p>
        </w:tc>
      </w:tr>
      <w:tr w:rsidR="00466CA3" w:rsidRPr="007E01DF" w14:paraId="4F07673B" w14:textId="77777777" w:rsidTr="00466CA3">
        <w:trPr>
          <w:trHeight w:val="85"/>
        </w:trPr>
        <w:tc>
          <w:tcPr>
            <w:tcW w:w="9918" w:type="dxa"/>
          </w:tcPr>
          <w:p w14:paraId="43C9FE2E" w14:textId="77777777" w:rsidR="00466CA3" w:rsidRPr="00E86BEA" w:rsidRDefault="00466CA3" w:rsidP="00466CA3">
            <w:pPr>
              <w:jc w:val="both"/>
              <w:rPr>
                <w:rFonts w:ascii="Arial" w:hAnsi="Arial" w:cs="Arial"/>
                <w:kern w:val="2"/>
                <w:sz w:val="20"/>
              </w:rPr>
            </w:pPr>
            <w:r w:rsidRPr="00E86BEA">
              <w:rPr>
                <w:rFonts w:ascii="Arial" w:hAnsi="Arial" w:cs="Arial"/>
                <w:kern w:val="2"/>
                <w:sz w:val="20"/>
              </w:rPr>
              <w:t>3.1.1. Tiekėjas įsipareigoja Sutartyje numatytomis sąlygomis suteikti Pirkėjui Paslaugas ir su jomis susijusias prekes (toliau – Paslaugos).</w:t>
            </w:r>
          </w:p>
          <w:p w14:paraId="58848A33" w14:textId="3728F411" w:rsidR="00466CA3" w:rsidRPr="007E01DF" w:rsidRDefault="00466CA3" w:rsidP="00466CA3">
            <w:pPr>
              <w:ind w:left="30"/>
              <w:jc w:val="both"/>
              <w:rPr>
                <w:rFonts w:ascii="Arial" w:hAnsi="Arial" w:cs="Arial"/>
                <w:b/>
                <w:bCs/>
                <w:kern w:val="2"/>
                <w:sz w:val="20"/>
              </w:rPr>
            </w:pPr>
            <w:r w:rsidRPr="00E86BEA">
              <w:rPr>
                <w:rFonts w:ascii="Arial" w:hAnsi="Arial" w:cs="Arial"/>
                <w:kern w:val="2"/>
                <w:sz w:val="20"/>
              </w:rPr>
              <w:t xml:space="preserve">3.1.2. Išsamus Paslaugų aprašymas ir kiti reikalavimai tiekiamoms Paslaugoms nustatyti Sutarties priede Nr. 1 „Techninė specifikacija“ (toliau – Techninė specifikacija) ir Sutarties priede Nr. </w:t>
            </w:r>
            <w:r w:rsidRPr="00E86BEA">
              <w:rPr>
                <w:rFonts w:ascii="Arial" w:hAnsi="Arial" w:cs="Arial"/>
                <w:kern w:val="2"/>
                <w:sz w:val="20"/>
                <w:highlight w:val="yellow"/>
              </w:rPr>
              <w:t>3</w:t>
            </w:r>
            <w:r w:rsidRPr="00E86BEA">
              <w:rPr>
                <w:rFonts w:ascii="Arial" w:hAnsi="Arial" w:cs="Arial"/>
                <w:kern w:val="2"/>
                <w:sz w:val="20"/>
              </w:rPr>
              <w:t xml:space="preserve"> „Pasiūlymas“.</w:t>
            </w:r>
          </w:p>
        </w:tc>
      </w:tr>
      <w:tr w:rsidR="00466CA3" w:rsidRPr="007E01DF" w14:paraId="6579E716" w14:textId="77777777" w:rsidTr="00466CA3">
        <w:trPr>
          <w:trHeight w:val="78"/>
        </w:trPr>
        <w:tc>
          <w:tcPr>
            <w:tcW w:w="9918" w:type="dxa"/>
          </w:tcPr>
          <w:p w14:paraId="3C93E235" w14:textId="58E3BA52"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 xml:space="preserve">3.2. Pirkimo </w:t>
            </w:r>
            <w:r>
              <w:rPr>
                <w:rFonts w:ascii="Arial" w:hAnsi="Arial" w:cs="Arial"/>
                <w:b/>
                <w:bCs/>
                <w:kern w:val="2"/>
                <w:sz w:val="20"/>
              </w:rPr>
              <w:t xml:space="preserve">pavadinimas ir </w:t>
            </w:r>
            <w:r w:rsidRPr="007E01DF">
              <w:rPr>
                <w:rFonts w:ascii="Arial" w:hAnsi="Arial" w:cs="Arial"/>
                <w:b/>
                <w:bCs/>
                <w:kern w:val="2"/>
                <w:sz w:val="20"/>
              </w:rPr>
              <w:t>numeris</w:t>
            </w:r>
          </w:p>
        </w:tc>
      </w:tr>
      <w:tr w:rsidR="00466CA3" w:rsidRPr="007E01DF" w14:paraId="7B922FD7" w14:textId="77777777" w:rsidTr="00466CA3">
        <w:trPr>
          <w:trHeight w:val="85"/>
        </w:trPr>
        <w:tc>
          <w:tcPr>
            <w:tcW w:w="9918" w:type="dxa"/>
            <w:shd w:val="clear" w:color="auto" w:fill="auto"/>
          </w:tcPr>
          <w:p w14:paraId="58E43594" w14:textId="481D1FBA"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3.3. Informacija apie Europos Sąjungos lėšomis finansuojamą projektą arba kitą projektą</w:t>
            </w:r>
          </w:p>
        </w:tc>
      </w:tr>
      <w:tr w:rsidR="00466CA3" w:rsidRPr="007E01DF" w14:paraId="5CEB6487" w14:textId="77777777" w:rsidTr="00466CA3">
        <w:trPr>
          <w:trHeight w:val="85"/>
        </w:trPr>
        <w:tc>
          <w:tcPr>
            <w:tcW w:w="9918" w:type="dxa"/>
            <w:shd w:val="clear" w:color="auto" w:fill="auto"/>
          </w:tcPr>
          <w:p w14:paraId="78E15174" w14:textId="6A42D866" w:rsidR="00466CA3" w:rsidRPr="007E01DF" w:rsidRDefault="0049729E" w:rsidP="00466CA3">
            <w:pPr>
              <w:jc w:val="both"/>
              <w:rPr>
                <w:rFonts w:ascii="Arial" w:hAnsi="Arial" w:cs="Arial"/>
                <w:kern w:val="2"/>
                <w:sz w:val="20"/>
              </w:rPr>
            </w:pPr>
            <w:sdt>
              <w:sdtPr>
                <w:rPr>
                  <w:rFonts w:ascii="Arial" w:hAnsi="Arial" w:cs="Arial"/>
                  <w:kern w:val="2"/>
                  <w:sz w:val="20"/>
                </w:rPr>
                <w:id w:val="1131825483"/>
                <w:placeholder>
                  <w:docPart w:val="BD85CDFE446B4296BBB5F0389B03D5FB"/>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466CA3">
                  <w:rPr>
                    <w:rFonts w:ascii="Arial" w:hAnsi="Arial" w:cs="Arial"/>
                    <w:kern w:val="2"/>
                    <w:sz w:val="20"/>
                  </w:rPr>
                  <w:t xml:space="preserve">Punktas netaikomas. </w:t>
                </w:r>
              </w:sdtContent>
            </w:sdt>
            <w:r w:rsidR="00466CA3" w:rsidRPr="007E01DF">
              <w:rPr>
                <w:rFonts w:ascii="Arial" w:hAnsi="Arial" w:cs="Arial"/>
                <w:kern w:val="2"/>
                <w:sz w:val="20"/>
              </w:rPr>
              <w:tab/>
            </w:r>
          </w:p>
          <w:p w14:paraId="652BBDEB" w14:textId="799A05EB" w:rsidR="00466CA3" w:rsidRPr="007E01DF" w:rsidRDefault="00466CA3" w:rsidP="00466CA3">
            <w:pPr>
              <w:ind w:left="30"/>
              <w:jc w:val="both"/>
              <w:rPr>
                <w:rFonts w:ascii="Arial" w:hAnsi="Arial" w:cs="Arial"/>
                <w:b/>
                <w:bCs/>
                <w:kern w:val="2"/>
                <w:sz w:val="20"/>
              </w:rPr>
            </w:pPr>
          </w:p>
        </w:tc>
      </w:tr>
      <w:tr w:rsidR="00466CA3" w:rsidRPr="007E01DF" w14:paraId="5971EF85" w14:textId="77777777" w:rsidTr="00466CA3">
        <w:trPr>
          <w:trHeight w:val="85"/>
        </w:trPr>
        <w:tc>
          <w:tcPr>
            <w:tcW w:w="9918" w:type="dxa"/>
            <w:shd w:val="clear" w:color="auto" w:fill="auto"/>
          </w:tcPr>
          <w:p w14:paraId="2914B7F2" w14:textId="45C134AE" w:rsidR="00466CA3" w:rsidRPr="007E01DF" w:rsidRDefault="00466CA3" w:rsidP="00741D0B">
            <w:pPr>
              <w:jc w:val="center"/>
              <w:rPr>
                <w:rFonts w:ascii="Arial" w:hAnsi="Arial" w:cs="Arial"/>
                <w:kern w:val="2"/>
                <w:sz w:val="20"/>
              </w:rPr>
            </w:pPr>
            <w:r w:rsidRPr="007E01DF">
              <w:rPr>
                <w:rFonts w:ascii="Arial" w:hAnsi="Arial" w:cs="Arial"/>
                <w:b/>
                <w:bCs/>
                <w:kern w:val="2"/>
                <w:sz w:val="20"/>
              </w:rPr>
              <w:t xml:space="preserve">4. </w:t>
            </w:r>
            <w:r>
              <w:rPr>
                <w:rFonts w:ascii="Arial" w:hAnsi="Arial" w:cs="Arial"/>
                <w:b/>
                <w:bCs/>
                <w:kern w:val="2"/>
                <w:sz w:val="20"/>
              </w:rPr>
              <w:t>PASLAUGŲ</w:t>
            </w:r>
            <w:r w:rsidRPr="007E01DF">
              <w:rPr>
                <w:rFonts w:ascii="Arial" w:hAnsi="Arial" w:cs="Arial"/>
                <w:b/>
                <w:bCs/>
                <w:kern w:val="2"/>
                <w:sz w:val="20"/>
              </w:rPr>
              <w:t xml:space="preserve"> PRISTATYMO TERMINAI IR PREKIŲ PERDAVIMO - PRIĖMIMO TVARKA</w:t>
            </w:r>
          </w:p>
        </w:tc>
      </w:tr>
      <w:tr w:rsidR="00466CA3" w:rsidRPr="007E01DF" w14:paraId="654D8B96" w14:textId="77777777" w:rsidTr="00466CA3">
        <w:trPr>
          <w:trHeight w:val="85"/>
        </w:trPr>
        <w:tc>
          <w:tcPr>
            <w:tcW w:w="9918" w:type="dxa"/>
            <w:shd w:val="clear" w:color="auto" w:fill="auto"/>
          </w:tcPr>
          <w:p w14:paraId="24FAC155" w14:textId="5F94F815" w:rsidR="00466CA3" w:rsidRPr="007E01DF" w:rsidRDefault="00466CA3" w:rsidP="00466CA3">
            <w:pPr>
              <w:jc w:val="both"/>
              <w:rPr>
                <w:rFonts w:ascii="Arial" w:hAnsi="Arial" w:cs="Arial"/>
                <w:b/>
                <w:bCs/>
                <w:kern w:val="2"/>
                <w:sz w:val="20"/>
              </w:rPr>
            </w:pPr>
            <w:r w:rsidRPr="007E01DF">
              <w:rPr>
                <w:rFonts w:ascii="Arial" w:hAnsi="Arial" w:cs="Arial"/>
                <w:b/>
                <w:bCs/>
                <w:kern w:val="2"/>
                <w:sz w:val="20"/>
              </w:rPr>
              <w:t xml:space="preserve">4.1. </w:t>
            </w:r>
            <w:r>
              <w:rPr>
                <w:rFonts w:ascii="Arial" w:hAnsi="Arial" w:cs="Arial"/>
                <w:b/>
                <w:bCs/>
                <w:kern w:val="2"/>
                <w:sz w:val="20"/>
              </w:rPr>
              <w:t>Paslaugų</w:t>
            </w:r>
            <w:r w:rsidRPr="007E01DF">
              <w:rPr>
                <w:rFonts w:ascii="Arial" w:hAnsi="Arial" w:cs="Arial"/>
                <w:b/>
                <w:bCs/>
                <w:kern w:val="2"/>
                <w:sz w:val="20"/>
              </w:rPr>
              <w:t xml:space="preserve"> </w:t>
            </w:r>
            <w:r>
              <w:rPr>
                <w:rFonts w:ascii="Arial" w:hAnsi="Arial" w:cs="Arial"/>
                <w:b/>
                <w:bCs/>
                <w:kern w:val="2"/>
                <w:sz w:val="20"/>
              </w:rPr>
              <w:t>suteikimo</w:t>
            </w:r>
            <w:r w:rsidRPr="007E01DF">
              <w:rPr>
                <w:rFonts w:ascii="Arial" w:hAnsi="Arial" w:cs="Arial"/>
                <w:b/>
                <w:bCs/>
                <w:kern w:val="2"/>
                <w:sz w:val="20"/>
              </w:rPr>
              <w:t xml:space="preserve"> terminas</w:t>
            </w:r>
          </w:p>
        </w:tc>
      </w:tr>
      <w:tr w:rsidR="00466CA3" w:rsidRPr="007E01DF" w14:paraId="3766EEE9" w14:textId="77777777" w:rsidTr="00466CA3">
        <w:trPr>
          <w:trHeight w:val="85"/>
        </w:trPr>
        <w:tc>
          <w:tcPr>
            <w:tcW w:w="9918" w:type="dxa"/>
            <w:vAlign w:val="center"/>
          </w:tcPr>
          <w:p w14:paraId="151AB62C" w14:textId="7D044FDB" w:rsidR="00466CA3" w:rsidRPr="00E61199" w:rsidRDefault="0049729E" w:rsidP="00466CA3">
            <w:pPr>
              <w:jc w:val="both"/>
              <w:rPr>
                <w:rFonts w:ascii="Arial" w:hAnsi="Arial" w:cs="Arial"/>
                <w:kern w:val="2"/>
                <w:sz w:val="20"/>
              </w:rPr>
            </w:pPr>
            <w:sdt>
              <w:sdtPr>
                <w:rPr>
                  <w:rFonts w:ascii="Arial" w:hAnsi="Arial" w:cs="Arial"/>
                  <w:kern w:val="2"/>
                  <w:sz w:val="20"/>
                </w:rPr>
                <w:id w:val="-2006129122"/>
                <w:placeholder>
                  <w:docPart w:val="031E4FCF794C400A8444B8C8305A649C"/>
                </w:placeholder>
                <w:dropDownList>
                  <w:listItem w:value="Pasirinkite elementą."/>
                  <w:listItem w:displayText="Tiekėjas Paslaugas įsipareigoja suteikti nuo Sutarties įsigaliojimo dienos  ne vėliau kaip per " w:value="Tiekėjas Paslaugas įsipareigoja suteikti nuo Sutarties įsigaliojimo dienos  ne vėliau kaip per "/>
                  <w:listItem w:displayText="Tiekėjas Paslaugas įsipareigoja suteikti nuo užsakymo pateikimo dienos  ne vėliau kaip per " w:value="Tiekėjas Paslaugas įsipareigoja suteikti nuo užsakymo pateikimo dienos  ne vėliau kaip per "/>
                  <w:listItem w:displayText="Tiekėjas Paslaugas įsipareigoja suteikti Techninėje specifikacijoje nustatytais terminais, sąlygomis." w:value="Tiekėjas Paslaugas įsipareigoja suteikti Techninėje specifikacijoje nustatytais terminais, sąlygomis."/>
                </w:dropDownList>
              </w:sdtPr>
              <w:sdtEndPr/>
              <w:sdtContent>
                <w:r w:rsidR="00466CA3">
                  <w:rPr>
                    <w:rFonts w:ascii="Arial" w:hAnsi="Arial" w:cs="Arial"/>
                    <w:kern w:val="2"/>
                    <w:sz w:val="20"/>
                  </w:rPr>
                  <w:t>Tiekėjas Paslaugas įsipareigoja suteikti Techninėje specifikacijoje nustatytais terminais, sąlygomis.</w:t>
                </w:r>
              </w:sdtContent>
            </w:sdt>
            <w:r w:rsidR="00466CA3" w:rsidRPr="00E61199">
              <w:rPr>
                <w:rFonts w:ascii="Arial" w:hAnsi="Arial" w:cs="Arial"/>
                <w:kern w:val="2"/>
                <w:sz w:val="20"/>
              </w:rPr>
              <w:t xml:space="preserve"> </w:t>
            </w:r>
            <w:r w:rsidR="00741D0B">
              <w:rPr>
                <w:rFonts w:ascii="Arial" w:hAnsi="Arial" w:cs="Arial"/>
                <w:kern w:val="2"/>
                <w:sz w:val="20"/>
              </w:rPr>
              <w:t>24</w:t>
            </w:r>
            <w:r w:rsidR="00466CA3" w:rsidRPr="00E61199">
              <w:rPr>
                <w:rFonts w:ascii="Arial" w:hAnsi="Arial" w:cs="Arial"/>
                <w:kern w:val="2"/>
                <w:sz w:val="20"/>
              </w:rPr>
              <w:t xml:space="preserve"> </w:t>
            </w:r>
            <w:sdt>
              <w:sdtPr>
                <w:rPr>
                  <w:rFonts w:ascii="Arial" w:hAnsi="Arial" w:cs="Arial"/>
                  <w:kern w:val="2"/>
                  <w:sz w:val="20"/>
                </w:rPr>
                <w:id w:val="2091345189"/>
                <w:placeholder>
                  <w:docPart w:val="A49184E6CBDE4951AC218B1A9C5A9989"/>
                </w:placeholder>
                <w:dropDownList>
                  <w:listItem w:value="Pasirinkite elementą."/>
                  <w:listItem w:displayText="mėnesį." w:value="mėnesį."/>
                  <w:listItem w:displayText="mėnesius." w:value="mėnesius."/>
                  <w:listItem w:displayText="mėnesių." w:value="mėnesių."/>
                  <w:listItem w:displayText="dienas." w:value="dienas."/>
                  <w:listItem w:displayText="dienų." w:value="dienų."/>
                </w:dropDownList>
              </w:sdtPr>
              <w:sdtEndPr/>
              <w:sdtContent>
                <w:r w:rsidR="00466CA3">
                  <w:rPr>
                    <w:rFonts w:ascii="Arial" w:hAnsi="Arial" w:cs="Arial"/>
                    <w:kern w:val="2"/>
                    <w:sz w:val="20"/>
                  </w:rPr>
                  <w:t>mėnesius.</w:t>
                </w:r>
              </w:sdtContent>
            </w:sdt>
          </w:p>
          <w:p w14:paraId="3CCB6D0F" w14:textId="77777777" w:rsidR="00466CA3" w:rsidRPr="00E61199" w:rsidRDefault="00466CA3" w:rsidP="00466CA3">
            <w:pPr>
              <w:jc w:val="both"/>
              <w:rPr>
                <w:rFonts w:ascii="Arial" w:hAnsi="Arial" w:cs="Arial"/>
                <w:kern w:val="2"/>
                <w:sz w:val="20"/>
              </w:rPr>
            </w:pPr>
          </w:p>
          <w:p w14:paraId="22EC6C68" w14:textId="66D31124" w:rsidR="00466CA3" w:rsidRPr="00E61199" w:rsidRDefault="00466CA3" w:rsidP="00466CA3">
            <w:pPr>
              <w:jc w:val="both"/>
              <w:rPr>
                <w:rFonts w:ascii="Arial" w:hAnsi="Arial" w:cs="Arial"/>
                <w:b/>
                <w:bCs/>
                <w:kern w:val="2"/>
                <w:sz w:val="20"/>
              </w:rPr>
            </w:pPr>
            <w:r w:rsidRPr="00E61199">
              <w:rPr>
                <w:rFonts w:ascii="Arial" w:hAnsi="Arial" w:cs="Arial"/>
                <w:kern w:val="2"/>
                <w:sz w:val="20"/>
              </w:rPr>
              <w:t xml:space="preserve">Bendras Paslaugų teikimo terminas: </w:t>
            </w:r>
            <w:r w:rsidR="00741D0B">
              <w:rPr>
                <w:rFonts w:ascii="Arial" w:hAnsi="Arial" w:cs="Arial"/>
                <w:kern w:val="2"/>
                <w:sz w:val="20"/>
              </w:rPr>
              <w:t>24</w:t>
            </w:r>
            <w:r w:rsidRPr="00E61199">
              <w:rPr>
                <w:rFonts w:ascii="Arial" w:hAnsi="Arial" w:cs="Arial"/>
                <w:kern w:val="2"/>
                <w:sz w:val="20"/>
              </w:rPr>
              <w:t xml:space="preserve"> </w:t>
            </w:r>
            <w:sdt>
              <w:sdtPr>
                <w:rPr>
                  <w:rFonts w:ascii="Arial" w:hAnsi="Arial" w:cs="Arial"/>
                  <w:kern w:val="2"/>
                  <w:sz w:val="20"/>
                </w:rPr>
                <w:id w:val="282773410"/>
                <w:placeholder>
                  <w:docPart w:val="BB2AE7A399BC4888B44FACA93AEEE2F7"/>
                </w:placeholder>
                <w:dropDownList>
                  <w:listItem w:value="Pasirinkite elementą."/>
                  <w:listItem w:displayText="punktas netaikomas." w:value="punktas netaikomas."/>
                  <w:listItem w:displayText="mėnesių." w:value="mėnesių."/>
                  <w:listItem w:displayText="mėnesiai." w:value="mėnesiai."/>
                </w:dropDownList>
              </w:sdtPr>
              <w:sdtEndPr/>
              <w:sdtContent>
                <w:r w:rsidR="00741D0B">
                  <w:rPr>
                    <w:rFonts w:ascii="Arial" w:hAnsi="Arial" w:cs="Arial"/>
                    <w:kern w:val="2"/>
                    <w:sz w:val="20"/>
                  </w:rPr>
                  <w:t>mėnesių.</w:t>
                </w:r>
              </w:sdtContent>
            </w:sdt>
          </w:p>
        </w:tc>
      </w:tr>
      <w:tr w:rsidR="00466CA3" w:rsidRPr="007E01DF" w14:paraId="5EC965F8" w14:textId="77777777" w:rsidTr="00466CA3">
        <w:trPr>
          <w:trHeight w:val="85"/>
        </w:trPr>
        <w:tc>
          <w:tcPr>
            <w:tcW w:w="9918" w:type="dxa"/>
            <w:shd w:val="clear" w:color="auto" w:fill="auto"/>
          </w:tcPr>
          <w:p w14:paraId="3DF62319" w14:textId="0A8E3834" w:rsidR="00466CA3" w:rsidRPr="007E01DF" w:rsidRDefault="00466CA3" w:rsidP="00466CA3">
            <w:pPr>
              <w:jc w:val="both"/>
              <w:rPr>
                <w:rFonts w:ascii="Arial" w:hAnsi="Arial" w:cs="Arial"/>
                <w:kern w:val="2"/>
                <w:sz w:val="20"/>
              </w:rPr>
            </w:pPr>
            <w:r w:rsidRPr="007E01DF">
              <w:rPr>
                <w:rFonts w:ascii="Arial" w:hAnsi="Arial" w:cs="Arial"/>
                <w:b/>
                <w:bCs/>
                <w:kern w:val="2"/>
                <w:sz w:val="20"/>
              </w:rPr>
              <w:t xml:space="preserve">4.2. </w:t>
            </w:r>
            <w:r>
              <w:rPr>
                <w:rFonts w:ascii="Arial" w:hAnsi="Arial" w:cs="Arial"/>
                <w:b/>
                <w:bCs/>
                <w:kern w:val="2"/>
                <w:sz w:val="20"/>
              </w:rPr>
              <w:t>Paslaugų</w:t>
            </w:r>
            <w:r w:rsidRPr="007E01DF">
              <w:rPr>
                <w:rFonts w:ascii="Arial" w:hAnsi="Arial" w:cs="Arial"/>
                <w:b/>
                <w:bCs/>
                <w:kern w:val="2"/>
                <w:sz w:val="20"/>
              </w:rPr>
              <w:t xml:space="preserve"> (ar jų dalies) </w:t>
            </w:r>
            <w:r>
              <w:rPr>
                <w:rFonts w:ascii="Arial" w:hAnsi="Arial" w:cs="Arial"/>
                <w:b/>
                <w:bCs/>
                <w:kern w:val="2"/>
                <w:sz w:val="20"/>
              </w:rPr>
              <w:t>suteikimo</w:t>
            </w:r>
            <w:r w:rsidRPr="007E01DF">
              <w:rPr>
                <w:rFonts w:ascii="Arial" w:hAnsi="Arial" w:cs="Arial"/>
                <w:b/>
                <w:bCs/>
                <w:kern w:val="2"/>
                <w:sz w:val="20"/>
              </w:rPr>
              <w:t xml:space="preserve"> termino pratęsimas</w:t>
            </w:r>
          </w:p>
        </w:tc>
      </w:tr>
      <w:tr w:rsidR="00466CA3" w:rsidRPr="007E01DF" w14:paraId="104795B6" w14:textId="77777777" w:rsidTr="00466CA3">
        <w:trPr>
          <w:trHeight w:val="85"/>
        </w:trPr>
        <w:tc>
          <w:tcPr>
            <w:tcW w:w="9918" w:type="dxa"/>
            <w:shd w:val="clear" w:color="auto" w:fill="auto"/>
            <w:vAlign w:val="center"/>
          </w:tcPr>
          <w:p w14:paraId="150FA97B" w14:textId="4FE62E5D" w:rsidR="00466CA3" w:rsidRDefault="00466CA3" w:rsidP="00466CA3">
            <w:pPr>
              <w:spacing w:line="276" w:lineRule="auto"/>
              <w:jc w:val="both"/>
              <w:rPr>
                <w:rFonts w:ascii="Arial" w:hAnsi="Arial" w:cs="Arial"/>
                <w:kern w:val="2"/>
                <w:sz w:val="20"/>
              </w:rPr>
            </w:pPr>
            <w:r w:rsidRPr="007F35FA">
              <w:rPr>
                <w:rFonts w:ascii="Arial" w:hAnsi="Arial" w:cs="Arial"/>
                <w:kern w:val="2"/>
                <w:sz w:val="20"/>
              </w:rPr>
              <w:lastRenderedPageBreak/>
              <w:t xml:space="preserve">4.2.1. </w:t>
            </w:r>
            <w:r>
              <w:rPr>
                <w:rFonts w:ascii="Arial" w:hAnsi="Arial" w:cs="Arial"/>
                <w:kern w:val="2"/>
                <w:sz w:val="20"/>
              </w:rPr>
              <w:t>Paslaugų</w:t>
            </w:r>
            <w:r w:rsidRPr="007F35FA">
              <w:rPr>
                <w:rFonts w:ascii="Arial" w:hAnsi="Arial" w:cs="Arial"/>
                <w:kern w:val="2"/>
                <w:sz w:val="20"/>
              </w:rPr>
              <w:t xml:space="preserve"> </w:t>
            </w:r>
            <w:r>
              <w:rPr>
                <w:rFonts w:ascii="Arial" w:hAnsi="Arial" w:cs="Arial"/>
                <w:kern w:val="2"/>
                <w:sz w:val="20"/>
              </w:rPr>
              <w:t>suteikimo</w:t>
            </w:r>
            <w:r w:rsidRPr="007F35FA">
              <w:rPr>
                <w:rFonts w:ascii="Arial" w:hAnsi="Arial" w:cs="Arial"/>
                <w:kern w:val="2"/>
                <w:sz w:val="20"/>
              </w:rPr>
              <w:t xml:space="preserve"> (ar jų dalies) terminas gali būti pratęsiamas esant šioms aplinkybėms:</w:t>
            </w:r>
          </w:p>
          <w:p w14:paraId="25B7FD17" w14:textId="77777777" w:rsidR="00466CA3" w:rsidRPr="007F35FA" w:rsidRDefault="00466CA3" w:rsidP="00466CA3">
            <w:pPr>
              <w:spacing w:line="276" w:lineRule="auto"/>
              <w:jc w:val="both"/>
              <w:rPr>
                <w:rFonts w:ascii="Arial" w:hAnsi="Arial" w:cs="Arial"/>
                <w:kern w:val="2"/>
                <w:sz w:val="20"/>
              </w:rPr>
            </w:pPr>
          </w:p>
          <w:p w14:paraId="14E59B9F" w14:textId="4A7B2A01" w:rsidR="00466CA3" w:rsidRPr="007F35FA"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w:t>
            </w:r>
            <w:r>
              <w:rPr>
                <w:rFonts w:ascii="Arial" w:hAnsi="Arial" w:cs="Arial"/>
                <w:kern w:val="2"/>
                <w:sz w:val="20"/>
              </w:rPr>
              <w:t>suteikti Paslaugas</w:t>
            </w:r>
            <w:r w:rsidRPr="007F35FA">
              <w:rPr>
                <w:rFonts w:ascii="Arial" w:hAnsi="Arial" w:cs="Arial"/>
                <w:kern w:val="2"/>
                <w:sz w:val="20"/>
              </w:rPr>
              <w:t xml:space="preserve"> ar su jomis susijusi</w:t>
            </w:r>
            <w:r>
              <w:rPr>
                <w:rFonts w:ascii="Arial" w:hAnsi="Arial" w:cs="Arial"/>
                <w:kern w:val="2"/>
                <w:sz w:val="20"/>
              </w:rPr>
              <w:t>as</w:t>
            </w:r>
            <w:r w:rsidRPr="007F35FA">
              <w:rPr>
                <w:rFonts w:ascii="Arial" w:hAnsi="Arial" w:cs="Arial"/>
                <w:kern w:val="2"/>
                <w:sz w:val="20"/>
              </w:rPr>
              <w:t xml:space="preserve"> </w:t>
            </w:r>
            <w:r>
              <w:rPr>
                <w:rFonts w:ascii="Arial" w:hAnsi="Arial" w:cs="Arial"/>
                <w:kern w:val="2"/>
                <w:sz w:val="20"/>
              </w:rPr>
              <w:t>prekes</w:t>
            </w:r>
            <w:r w:rsidRPr="007F35FA">
              <w:rPr>
                <w:rFonts w:ascii="Arial" w:hAnsi="Arial" w:cs="Arial"/>
                <w:kern w:val="2"/>
                <w:sz w:val="20"/>
              </w:rPr>
              <w:t xml:space="preserve">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w:t>
            </w:r>
            <w:r>
              <w:rPr>
                <w:rFonts w:ascii="Arial" w:hAnsi="Arial" w:cs="Arial"/>
                <w:kern w:val="2"/>
                <w:sz w:val="20"/>
              </w:rPr>
              <w:t>Paslaugų</w:t>
            </w:r>
            <w:r w:rsidRPr="007F35FA">
              <w:rPr>
                <w:rFonts w:ascii="Arial" w:hAnsi="Arial" w:cs="Arial"/>
                <w:kern w:val="2"/>
                <w:sz w:val="20"/>
              </w:rPr>
              <w:t xml:space="preserve"> daliai, kurios kokybė, </w:t>
            </w:r>
            <w:r>
              <w:rPr>
                <w:rFonts w:ascii="Arial" w:hAnsi="Arial" w:cs="Arial"/>
                <w:kern w:val="2"/>
                <w:sz w:val="20"/>
              </w:rPr>
              <w:t xml:space="preserve">suteikimas </w:t>
            </w:r>
            <w:r w:rsidRPr="007F35FA">
              <w:rPr>
                <w:rFonts w:ascii="Arial" w:hAnsi="Arial" w:cs="Arial"/>
                <w:kern w:val="2"/>
                <w:sz w:val="20"/>
              </w:rPr>
              <w:t xml:space="preserve">ir (ar) </w:t>
            </w:r>
            <w:r>
              <w:rPr>
                <w:rFonts w:ascii="Arial" w:hAnsi="Arial" w:cs="Arial"/>
                <w:kern w:val="2"/>
                <w:sz w:val="20"/>
              </w:rPr>
              <w:t>su paslaugomis susijusių prekių pristatymas</w:t>
            </w:r>
            <w:r w:rsidRPr="007F35FA">
              <w:rPr>
                <w:rFonts w:ascii="Arial" w:hAnsi="Arial" w:cs="Arial"/>
                <w:kern w:val="2"/>
                <w:sz w:val="20"/>
              </w:rPr>
              <w:t xml:space="preserve"> priklauso nuo gamtinių sąlygų;</w:t>
            </w:r>
          </w:p>
          <w:p w14:paraId="478FD543" w14:textId="77777777" w:rsidR="00466CA3"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0F0E2D4A" w14:textId="77777777" w:rsidR="00466CA3" w:rsidRDefault="00466CA3" w:rsidP="00466CA3">
            <w:pPr>
              <w:pStyle w:val="ListParagraph"/>
              <w:tabs>
                <w:tab w:val="left" w:pos="445"/>
              </w:tabs>
              <w:spacing w:line="276" w:lineRule="auto"/>
              <w:ind w:left="19"/>
              <w:jc w:val="both"/>
              <w:rPr>
                <w:rFonts w:ascii="Arial" w:hAnsi="Arial" w:cs="Arial"/>
                <w:kern w:val="2"/>
                <w:sz w:val="20"/>
              </w:rPr>
            </w:pPr>
          </w:p>
          <w:p w14:paraId="5AA768F7" w14:textId="77777777" w:rsidR="00466CA3" w:rsidRDefault="00466CA3" w:rsidP="00466CA3">
            <w:pPr>
              <w:pStyle w:val="ListParagraph"/>
              <w:tabs>
                <w:tab w:val="left" w:pos="445"/>
              </w:tabs>
              <w:spacing w:line="276" w:lineRule="auto"/>
              <w:ind w:left="19"/>
              <w:jc w:val="both"/>
              <w:rPr>
                <w:rFonts w:ascii="Arial" w:hAnsi="Arial" w:cs="Arial"/>
                <w:kern w:val="2"/>
                <w:sz w:val="20"/>
              </w:rPr>
            </w:pPr>
          </w:p>
          <w:p w14:paraId="45096CE0" w14:textId="77777777" w:rsidR="00466CA3" w:rsidRPr="007F35FA" w:rsidRDefault="00466CA3" w:rsidP="00466CA3">
            <w:pPr>
              <w:pStyle w:val="ListParagraph"/>
              <w:tabs>
                <w:tab w:val="left" w:pos="445"/>
              </w:tabs>
              <w:spacing w:line="276" w:lineRule="auto"/>
              <w:ind w:left="19"/>
              <w:jc w:val="both"/>
              <w:rPr>
                <w:rFonts w:ascii="Arial" w:hAnsi="Arial" w:cs="Arial"/>
                <w:kern w:val="2"/>
                <w:sz w:val="20"/>
              </w:rPr>
            </w:pPr>
          </w:p>
          <w:p w14:paraId="73F55583" w14:textId="77777777" w:rsidR="00466CA3"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25DE6B31" w14:textId="00342CD7" w:rsidR="00466CA3" w:rsidRPr="007F35FA"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w:t>
            </w:r>
            <w:r>
              <w:rPr>
                <w:rFonts w:ascii="Arial" w:hAnsi="Arial" w:cs="Arial"/>
                <w:kern w:val="2"/>
                <w:sz w:val="20"/>
              </w:rPr>
              <w:t>4</w:t>
            </w:r>
            <w:r w:rsidRPr="007F35FA">
              <w:rPr>
                <w:rFonts w:ascii="Arial" w:hAnsi="Arial" w:cs="Arial"/>
                <w:kern w:val="2"/>
                <w:sz w:val="20"/>
              </w:rPr>
              <w:t xml:space="preserve">. </w:t>
            </w:r>
            <w:r w:rsidRPr="00E61199">
              <w:rPr>
                <w:rFonts w:ascii="Arial" w:hAnsi="Arial" w:cs="Arial"/>
                <w:kern w:val="2"/>
                <w:sz w:val="20"/>
              </w:rPr>
              <w:t>užsitęsusios pirkimo procedūros, dėl kurių pradėti ir (ar) užbaigti suteikti Paslaugas per nustatytą terminą tapo neįmanoma arba pernelyg sudėtinga;</w:t>
            </w:r>
          </w:p>
          <w:p w14:paraId="60C30027" w14:textId="225A14C4" w:rsidR="00466CA3" w:rsidRPr="007F35FA"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Pr>
                <w:rFonts w:ascii="Arial" w:hAnsi="Arial" w:cs="Arial"/>
                <w:kern w:val="2"/>
                <w:sz w:val="20"/>
              </w:rPr>
              <w:t>Tiekėjas</w:t>
            </w:r>
            <w:r w:rsidRPr="007F35FA">
              <w:rPr>
                <w:rFonts w:ascii="Arial" w:hAnsi="Arial" w:cs="Arial"/>
                <w:kern w:val="2"/>
                <w:sz w:val="20"/>
              </w:rPr>
              <w:t xml:space="preserve"> neturi įtakos, už kuriuos neatsako ir kurie sukelti ir priskiriami tretiesiems asmenims (pvz., netinkamai vykdoma kita Pirkėjo sutartis, kurios įvykdymas turi tiesioginę įtaką Tiekėjo vykdomai Sutarčiai);</w:t>
            </w:r>
          </w:p>
          <w:p w14:paraId="33E9D1B4" w14:textId="77777777" w:rsidR="00466CA3" w:rsidRDefault="00466CA3" w:rsidP="00466CA3">
            <w:pPr>
              <w:spacing w:line="276" w:lineRule="auto"/>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3D4B8C68" w14:textId="77777777" w:rsidR="00466CA3" w:rsidRDefault="00466CA3" w:rsidP="00466CA3">
            <w:pPr>
              <w:spacing w:line="276" w:lineRule="auto"/>
              <w:jc w:val="both"/>
              <w:rPr>
                <w:rFonts w:ascii="Arial" w:hAnsi="Arial" w:cs="Arial"/>
                <w:kern w:val="2"/>
                <w:sz w:val="20"/>
              </w:rPr>
            </w:pPr>
          </w:p>
          <w:p w14:paraId="088E79B4" w14:textId="77777777" w:rsidR="00466CA3" w:rsidRPr="007F35FA" w:rsidRDefault="00466CA3" w:rsidP="00466CA3">
            <w:pPr>
              <w:spacing w:line="276" w:lineRule="auto"/>
              <w:jc w:val="both"/>
              <w:rPr>
                <w:rFonts w:ascii="Arial" w:hAnsi="Arial" w:cs="Arial"/>
                <w:kern w:val="2"/>
                <w:sz w:val="20"/>
              </w:rPr>
            </w:pPr>
          </w:p>
          <w:p w14:paraId="2C1EB1B2" w14:textId="732DAB33"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4.2.2. </w:t>
            </w:r>
            <w:r w:rsidRPr="00613DB8">
              <w:rPr>
                <w:rFonts w:ascii="Arial" w:hAnsi="Arial" w:cs="Arial"/>
                <w:kern w:val="2"/>
                <w:sz w:val="20"/>
              </w:rPr>
              <w:t>Šalis, siekianti pratęsti Paslaugų (ar jų dalies) suteikimo terminą, privalo raštu kreiptis į kitą Šalį ir pateikti minėtų aplinkybių egzistavimo įrodymus.</w:t>
            </w:r>
          </w:p>
          <w:p w14:paraId="63B327F8" w14:textId="1E034AB9" w:rsidR="00466CA3" w:rsidRPr="007E01DF"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4.2.3. </w:t>
            </w:r>
            <w:r w:rsidRPr="00613DB8">
              <w:rPr>
                <w:rFonts w:ascii="Arial" w:hAnsi="Arial" w:cs="Arial"/>
                <w:kern w:val="2"/>
                <w:sz w:val="20"/>
              </w:rPr>
              <w:t>Šalims pritarus, kad minėtų aplinkybių įrodymai yra pakankami ir pagrįsti, Paslaugų (ar jų dalies) suteikimo terminas gali būti pratęsiamas tik minėtų aplinkybių egzistavimo laikotarpiui.</w:t>
            </w:r>
          </w:p>
        </w:tc>
      </w:tr>
      <w:tr w:rsidR="00466CA3" w:rsidRPr="007E01DF" w14:paraId="3A70CFBD" w14:textId="77777777" w:rsidTr="00466CA3">
        <w:trPr>
          <w:trHeight w:val="85"/>
        </w:trPr>
        <w:tc>
          <w:tcPr>
            <w:tcW w:w="9918" w:type="dxa"/>
          </w:tcPr>
          <w:p w14:paraId="267EE811" w14:textId="49B117D5" w:rsidR="00466CA3" w:rsidRPr="007E01DF" w:rsidRDefault="00466CA3" w:rsidP="00466CA3">
            <w:pPr>
              <w:jc w:val="both"/>
              <w:rPr>
                <w:rFonts w:ascii="Arial" w:hAnsi="Arial" w:cs="Arial"/>
                <w:sz w:val="20"/>
              </w:rPr>
            </w:pPr>
            <w:r w:rsidRPr="007E01DF">
              <w:rPr>
                <w:rFonts w:ascii="Arial" w:hAnsi="Arial" w:cs="Arial"/>
                <w:b/>
                <w:bCs/>
                <w:kern w:val="2"/>
                <w:sz w:val="20"/>
              </w:rPr>
              <w:t>4.3. Užsakymų teikimo tvarka</w:t>
            </w:r>
          </w:p>
        </w:tc>
      </w:tr>
      <w:tr w:rsidR="00466CA3" w:rsidRPr="007E01DF" w14:paraId="07C44C8E" w14:textId="77777777" w:rsidTr="00466CA3">
        <w:trPr>
          <w:trHeight w:val="85"/>
        </w:trPr>
        <w:tc>
          <w:tcPr>
            <w:tcW w:w="9918" w:type="dxa"/>
          </w:tcPr>
          <w:p w14:paraId="13965529" w14:textId="341A3B2F" w:rsidR="00466CA3" w:rsidRPr="007E01DF" w:rsidRDefault="00466CA3" w:rsidP="00466CA3">
            <w:pPr>
              <w:jc w:val="both"/>
              <w:rPr>
                <w:rFonts w:ascii="Arial" w:hAnsi="Arial" w:cs="Arial"/>
                <w:sz w:val="20"/>
              </w:rPr>
            </w:pPr>
            <w:r w:rsidRPr="007154DF">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r>
      <w:tr w:rsidR="00466CA3" w:rsidRPr="007E01DF" w14:paraId="78809AFE" w14:textId="77777777" w:rsidTr="00466CA3">
        <w:trPr>
          <w:trHeight w:val="85"/>
        </w:trPr>
        <w:tc>
          <w:tcPr>
            <w:tcW w:w="9918" w:type="dxa"/>
          </w:tcPr>
          <w:p w14:paraId="228AD91B" w14:textId="2CDD99FE" w:rsidR="00466CA3" w:rsidRPr="007E01DF" w:rsidRDefault="00466CA3" w:rsidP="00466CA3">
            <w:pPr>
              <w:jc w:val="both"/>
              <w:rPr>
                <w:rFonts w:ascii="Arial" w:hAnsi="Arial" w:cs="Arial"/>
                <w:kern w:val="2"/>
                <w:sz w:val="20"/>
              </w:rPr>
            </w:pPr>
            <w:r w:rsidRPr="007E01DF">
              <w:rPr>
                <w:rFonts w:ascii="Arial" w:hAnsi="Arial" w:cs="Arial"/>
                <w:b/>
                <w:bCs/>
                <w:kern w:val="2"/>
                <w:sz w:val="20"/>
              </w:rPr>
              <w:t xml:space="preserve">4.4. </w:t>
            </w:r>
            <w:r w:rsidRPr="00613DB8">
              <w:rPr>
                <w:rFonts w:ascii="Arial" w:hAnsi="Arial" w:cs="Arial"/>
                <w:b/>
                <w:bCs/>
                <w:kern w:val="2"/>
                <w:sz w:val="20"/>
              </w:rPr>
              <w:t>Dėl minimalios Užsakymo vertės ar apimties</w:t>
            </w:r>
          </w:p>
        </w:tc>
      </w:tr>
      <w:tr w:rsidR="00466CA3" w:rsidRPr="007E01DF" w14:paraId="2DCE4135" w14:textId="77777777" w:rsidTr="00466CA3">
        <w:trPr>
          <w:trHeight w:val="85"/>
        </w:trPr>
        <w:tc>
          <w:tcPr>
            <w:tcW w:w="9918" w:type="dxa"/>
          </w:tcPr>
          <w:p w14:paraId="71599A7C" w14:textId="621B02B8" w:rsidR="00466CA3" w:rsidRPr="007E01DF" w:rsidRDefault="00466CA3" w:rsidP="00466CA3">
            <w:pPr>
              <w:jc w:val="both"/>
              <w:rPr>
                <w:rFonts w:ascii="Arial" w:hAnsi="Arial" w:cs="Arial"/>
                <w:kern w:val="2"/>
                <w:sz w:val="20"/>
              </w:rPr>
            </w:pPr>
            <w:r w:rsidRPr="00DD39DE">
              <w:rPr>
                <w:rFonts w:ascii="Arial" w:hAnsi="Arial" w:cs="Arial"/>
                <w:kern w:val="2"/>
                <w:sz w:val="20"/>
              </w:rPr>
              <w:t>Punktas netaikomas.</w:t>
            </w:r>
          </w:p>
        </w:tc>
      </w:tr>
      <w:tr w:rsidR="00466CA3" w:rsidRPr="007E01DF" w14:paraId="641AE4E9" w14:textId="77777777" w:rsidTr="00466CA3">
        <w:trPr>
          <w:trHeight w:val="85"/>
        </w:trPr>
        <w:tc>
          <w:tcPr>
            <w:tcW w:w="9918" w:type="dxa"/>
          </w:tcPr>
          <w:p w14:paraId="2FA634FB" w14:textId="775F0631" w:rsidR="00466CA3" w:rsidRPr="007E01DF" w:rsidRDefault="00466CA3" w:rsidP="00466CA3">
            <w:pPr>
              <w:jc w:val="both"/>
              <w:rPr>
                <w:rFonts w:ascii="Arial" w:hAnsi="Arial" w:cs="Arial"/>
                <w:kern w:val="2"/>
                <w:sz w:val="20"/>
              </w:rPr>
            </w:pPr>
            <w:r w:rsidRPr="007E01DF">
              <w:rPr>
                <w:rFonts w:ascii="Arial" w:hAnsi="Arial" w:cs="Arial"/>
                <w:b/>
                <w:bCs/>
                <w:kern w:val="2"/>
                <w:sz w:val="20"/>
              </w:rPr>
              <w:t xml:space="preserve">4.5. </w:t>
            </w:r>
            <w:r>
              <w:rPr>
                <w:rFonts w:ascii="Arial" w:hAnsi="Arial" w:cs="Arial"/>
                <w:b/>
                <w:bCs/>
                <w:kern w:val="2"/>
                <w:sz w:val="20"/>
              </w:rPr>
              <w:t>P</w:t>
            </w:r>
            <w:r w:rsidRPr="007E01DF">
              <w:rPr>
                <w:rFonts w:ascii="Arial" w:hAnsi="Arial" w:cs="Arial"/>
                <w:b/>
                <w:bCs/>
                <w:kern w:val="2"/>
                <w:sz w:val="20"/>
              </w:rPr>
              <w:t>ateikiami dokumentai</w:t>
            </w:r>
          </w:p>
        </w:tc>
      </w:tr>
      <w:tr w:rsidR="00466CA3" w:rsidRPr="007E01DF" w14:paraId="49BF7830" w14:textId="77777777" w:rsidTr="00466CA3">
        <w:trPr>
          <w:trHeight w:val="85"/>
        </w:trPr>
        <w:tc>
          <w:tcPr>
            <w:tcW w:w="9918" w:type="dxa"/>
          </w:tcPr>
          <w:p w14:paraId="7CA5A734" w14:textId="7B613938" w:rsidR="00466CA3" w:rsidRPr="007E01DF" w:rsidRDefault="00466CA3" w:rsidP="00466CA3">
            <w:pPr>
              <w:jc w:val="both"/>
              <w:rPr>
                <w:rFonts w:ascii="Arial" w:hAnsi="Arial" w:cs="Arial"/>
                <w:kern w:val="2"/>
                <w:sz w:val="20"/>
              </w:rPr>
            </w:pPr>
            <w:r w:rsidRPr="00613DB8">
              <w:rPr>
                <w:rFonts w:ascii="Arial" w:hAnsi="Arial" w:cs="Arial"/>
                <w:kern w:val="2"/>
                <w:sz w:val="20"/>
              </w:rPr>
              <w:t>Jei Techninėje specifikacijoje nurodyta, jog Tiekėjas kartu su Paslaugomis turi pateikti atitinkamus dokumentus, Tiekėjui nepateikus tokių dokumentų, laikoma, kad Paslaugos neatitinka Sutartyje nustatytų reikalavimų.</w:t>
            </w:r>
          </w:p>
        </w:tc>
      </w:tr>
      <w:tr w:rsidR="00466CA3" w:rsidRPr="007E01DF" w14:paraId="21C794AF" w14:textId="77777777" w:rsidTr="00466CA3">
        <w:trPr>
          <w:trHeight w:val="85"/>
        </w:trPr>
        <w:tc>
          <w:tcPr>
            <w:tcW w:w="9918" w:type="dxa"/>
            <w:shd w:val="clear" w:color="auto" w:fill="auto"/>
          </w:tcPr>
          <w:p w14:paraId="09B516CC" w14:textId="322D4678" w:rsidR="00466CA3" w:rsidRPr="009608D9" w:rsidRDefault="00466CA3" w:rsidP="00741D0B">
            <w:pPr>
              <w:jc w:val="center"/>
              <w:rPr>
                <w:rFonts w:ascii="Arial" w:hAnsi="Arial" w:cs="Arial"/>
                <w:kern w:val="2"/>
                <w:sz w:val="20"/>
              </w:rPr>
            </w:pPr>
            <w:r w:rsidRPr="009608D9">
              <w:rPr>
                <w:rFonts w:ascii="Arial" w:hAnsi="Arial" w:cs="Arial"/>
                <w:b/>
                <w:bCs/>
                <w:kern w:val="2"/>
                <w:sz w:val="20"/>
              </w:rPr>
              <w:t>5. SUTARTIES KAINA IR ATSISKAITYMO TVARKA</w:t>
            </w:r>
          </w:p>
        </w:tc>
      </w:tr>
      <w:tr w:rsidR="00466CA3" w:rsidRPr="007E01DF" w14:paraId="277AFD98" w14:textId="77777777" w:rsidTr="00466CA3">
        <w:trPr>
          <w:trHeight w:val="85"/>
        </w:trPr>
        <w:tc>
          <w:tcPr>
            <w:tcW w:w="9918" w:type="dxa"/>
            <w:shd w:val="clear" w:color="auto" w:fill="auto"/>
          </w:tcPr>
          <w:p w14:paraId="1C0587C9" w14:textId="42D0C122" w:rsidR="00466CA3" w:rsidRPr="007E01DF" w:rsidRDefault="00466CA3" w:rsidP="00466CA3">
            <w:pPr>
              <w:jc w:val="both"/>
              <w:rPr>
                <w:rFonts w:ascii="Arial" w:hAnsi="Arial" w:cs="Arial"/>
                <w:kern w:val="2"/>
                <w:sz w:val="20"/>
              </w:rPr>
            </w:pPr>
            <w:r w:rsidRPr="007E01DF">
              <w:rPr>
                <w:rFonts w:ascii="Arial" w:hAnsi="Arial" w:cs="Arial"/>
                <w:b/>
                <w:bCs/>
                <w:kern w:val="2"/>
                <w:sz w:val="20"/>
              </w:rPr>
              <w:t>5.1. Sutarčiai taikomas kainos apskaičiavimo būdas</w:t>
            </w:r>
          </w:p>
        </w:tc>
      </w:tr>
      <w:tr w:rsidR="00466CA3" w:rsidRPr="007E01DF" w14:paraId="06FD2925" w14:textId="77777777" w:rsidTr="00466CA3">
        <w:trPr>
          <w:trHeight w:val="638"/>
        </w:trPr>
        <w:tc>
          <w:tcPr>
            <w:tcW w:w="9918" w:type="dxa"/>
            <w:shd w:val="clear" w:color="auto" w:fill="auto"/>
          </w:tcPr>
          <w:sdt>
            <w:sdtPr>
              <w:rPr>
                <w:rFonts w:ascii="Arial" w:hAnsi="Arial" w:cs="Arial"/>
                <w:color w:val="4472C4"/>
                <w:kern w:val="2"/>
                <w:sz w:val="20"/>
              </w:rPr>
              <w:id w:val="-1221673310"/>
              <w:placeholder>
                <w:docPart w:val="956A5F2764D842888911790BB78E2AE9"/>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rPr>
                <w:color w:val="156082" w:themeColor="accent1"/>
              </w:rPr>
            </w:sdtEndPr>
            <w:sdtContent>
              <w:p w14:paraId="6A276CB9" w14:textId="1E47E883" w:rsidR="00466CA3" w:rsidRPr="007E01DF" w:rsidRDefault="00741D0B" w:rsidP="00466CA3">
                <w:pPr>
                  <w:spacing w:line="276" w:lineRule="auto"/>
                  <w:jc w:val="both"/>
                  <w:rPr>
                    <w:rFonts w:ascii="Arial" w:hAnsi="Arial" w:cs="Arial"/>
                    <w:kern w:val="2"/>
                    <w:sz w:val="20"/>
                  </w:rPr>
                </w:pPr>
                <w:r>
                  <w:rPr>
                    <w:rFonts w:ascii="Arial" w:hAnsi="Arial" w:cs="Arial"/>
                    <w:color w:val="4472C4"/>
                    <w:kern w:val="2"/>
                    <w:sz w:val="20"/>
                  </w:rPr>
                  <w:t>Fiksuotos kainos kainodara.</w:t>
                </w:r>
              </w:p>
            </w:sdtContent>
          </w:sdt>
        </w:tc>
      </w:tr>
      <w:tr w:rsidR="00466CA3" w:rsidRPr="007E01DF" w14:paraId="7300C9D6" w14:textId="77777777" w:rsidTr="00466CA3">
        <w:trPr>
          <w:trHeight w:val="85"/>
        </w:trPr>
        <w:tc>
          <w:tcPr>
            <w:tcW w:w="9918" w:type="dxa"/>
            <w:shd w:val="clear" w:color="auto" w:fill="auto"/>
          </w:tcPr>
          <w:p w14:paraId="5D407D01" w14:textId="16C97913" w:rsidR="00466CA3" w:rsidRPr="007E01DF" w:rsidRDefault="00466CA3" w:rsidP="00466CA3">
            <w:pPr>
              <w:jc w:val="both"/>
              <w:rPr>
                <w:rFonts w:ascii="Arial" w:hAnsi="Arial" w:cs="Arial"/>
                <w:b/>
                <w:bCs/>
                <w:kern w:val="2"/>
                <w:sz w:val="20"/>
              </w:rPr>
            </w:pPr>
            <w:r w:rsidRPr="00A45C83">
              <w:rPr>
                <w:rFonts w:ascii="Arial" w:hAnsi="Arial" w:cs="Arial"/>
                <w:b/>
                <w:bCs/>
                <w:kern w:val="2"/>
                <w:sz w:val="20"/>
              </w:rPr>
              <w:t>5.2. Pradinės Sutarties vertė</w:t>
            </w:r>
          </w:p>
        </w:tc>
      </w:tr>
      <w:tr w:rsidR="00466CA3" w:rsidRPr="007E01DF" w14:paraId="38673D68" w14:textId="77777777" w:rsidTr="00466CA3">
        <w:trPr>
          <w:trHeight w:val="85"/>
        </w:trPr>
        <w:tc>
          <w:tcPr>
            <w:tcW w:w="9918" w:type="dxa"/>
            <w:shd w:val="clear" w:color="auto" w:fill="auto"/>
          </w:tcPr>
          <w:p w14:paraId="7B8F3832" w14:textId="77777777"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406BC8A8" w14:textId="77777777"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01FDA908" w14:textId="77777777"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Pradinė su</w:t>
            </w:r>
            <w:r w:rsidRPr="005100DF">
              <w:rPr>
                <w:rFonts w:ascii="Arial" w:hAnsi="Arial" w:cs="Arial"/>
                <w:kern w:val="2"/>
                <w:sz w:val="20"/>
              </w:rPr>
              <w:t xml:space="preserve">tarties kaina Eur su PVM: </w:t>
            </w:r>
            <w:r w:rsidRPr="005100DF">
              <w:rPr>
                <w:rFonts w:ascii="Arial" w:hAnsi="Arial" w:cs="Arial"/>
                <w:color w:val="4472C4"/>
                <w:kern w:val="2"/>
                <w:sz w:val="20"/>
              </w:rPr>
              <w:t>[...]</w:t>
            </w:r>
          </w:p>
          <w:p w14:paraId="30E5FF5E" w14:textId="77777777" w:rsidR="00466CA3" w:rsidRDefault="00466CA3" w:rsidP="00466CA3">
            <w:pPr>
              <w:jc w:val="both"/>
              <w:rPr>
                <w:rFonts w:ascii="Arial" w:hAnsi="Arial" w:cs="Arial"/>
                <w:kern w:val="2"/>
                <w:sz w:val="20"/>
              </w:rPr>
            </w:pPr>
          </w:p>
          <w:p w14:paraId="6FD32668" w14:textId="1A63F958" w:rsidR="00466CA3" w:rsidRPr="005100DF" w:rsidRDefault="0049729E" w:rsidP="00466CA3">
            <w:pPr>
              <w:jc w:val="both"/>
              <w:rPr>
                <w:rFonts w:ascii="Arial" w:hAnsi="Arial" w:cs="Arial"/>
                <w:kern w:val="2"/>
                <w:sz w:val="20"/>
              </w:rPr>
            </w:pPr>
            <w:sdt>
              <w:sdtPr>
                <w:rPr>
                  <w:rFonts w:ascii="Arial" w:hAnsi="Arial" w:cs="Arial"/>
                  <w:kern w:val="2"/>
                  <w:sz w:val="20"/>
                </w:rPr>
                <w:id w:val="446663147"/>
                <w:placeholder>
                  <w:docPart w:val="A28A81490F1D4AE89B7BD737FD61F32B"/>
                </w:placeholder>
                <w:dropDownList>
                  <w:listItem w:value="Pasirinkite elementą."/>
                  <w:listItem w:displayText="Fiksuota kaina. Pradinės Sutarties vertė lygi Tiekėjo pasiūlymo kainai be PVM, nurodytai už visą Sutartyje nurodytą Paslaugų kiekį." w:value="Fiksuota kaina. Pradinės Sutarties vertė lygi Tiekėjo pasiūlymo kainai be PVM, nurodytai už visą Sutartyje nurodytą Paslaugų kiekį."/>
                  <w:listItem w:displayText="Fiksuotas įkainis. Pradinės Sutarties vertė lygi Tiekėjo pasiūlymo kainai be PVM. Pirkėjas perka Paslaugas pagal poreikį Sutartyje nurodytais įkainiais, neviršijant joje nurodyto Paslaugų maksimalaus kiekio." w:value="Fiksuotas įkainis. Pradinės Sutarties vertė lygi Tiekėjo pasiūlymo kainai be PVM. Pirkėjas perka Paslaugas pagal poreikį Sutartyje nurodytais įkainiais, neviršijant joje nurodyto Paslaugų maksimalaus kiekio."/>
                  <w:listItem w:displayText="Fiksuotas įkainis. Pradinės Sutarties vertė lygi maksimaliai pirkimui skirtai lėšų sumai be PVM. Pirkėjas perka Paslaugas pagal poreikį. Pirkėjas neįsipareigoja išpirkti preliminaraus Paslaugų kiekio." w:value="Fiksuotas įkainis. Pradinės Sutarties vertė lygi maksimaliai pirkimui skirtai lėšų sumai be PVM. Pirkėjas perka Paslaugas pagal poreikį. Pirkėjas neįsipareigoja išpirkti preliminaraus Paslaugų kiekio."/>
                  <w:listItem w:displayText="Kintamas įkainis. Pradinės Sutarties vertė lygi Tiekėjo pasiūlymo kainai be PVM, apskaičiuotai sudauginus maksimalų Paslaugų kiekį iš Tiekėjo pasiūlyto įkainio be PVM, įvertinant ir Tiekėjo siūlomą nuolaidą (antkainį)." w:value="Kintamas įkainis. Pradinės Sutarties vertė lygi Tiekėjo pasiūlymo kainai be PVM, apskaičiuotai sudauginus maksimalų Paslaugų kiekį iš Tiekėjo pasiūlyto įkainio be PVM, įvertinant ir Tiekėjo siūlomą nuolaidą (antkainį)."/>
                  <w:listItem w:displayText="Kintamas įkainis. Pradinės Sutarties vertė yra lygi maksimaliai pirkimui skirtai lėšų sumai be PVM Sutartyje nurodytų Paslaugų įsigijimui Tiekėjo pasiūlyme nurodytais įkainiais be PVM, įvertinant ir Tiekėjo siūlomą nuolaidą (antkainį)." w:value="Kintamas įkainis. Pradinės Sutarties vertė yra lygi maksimaliai pirkimui skirtai lėšų sumai be PVM Sutartyje nurodytų Paslaug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aslaugų kainas) ir Tiekėjas privalo patirtas išlaidas patvirtinti faktūromis." w:value="Vykdymo išlaidų atlyginimas. Pradinės Sutarties vertė lygi maksimaliai pirkimui skirtai lėšų sumai (be PVM). Į šias išlaidas neįtraukiamas Tiekėjo pelnas (pelnas įtraukiamas į Paslaugų kainas) ir Tiekėjas privalo patirtas išlaidas patvirtinti faktūromis."/>
                  <w:listItem w:displayText="Mišri kainodara. Pradinės Sutarties vertė yra lygi maksimaliai pirkimui skirtai lėšų sumai (be PVM) Sutartyje nurodytų Paslaugų įsigijimui." w:value="Mišri kainodara. Pradinės Sutarties vertė yra lygi maksimaliai pirkimui skirtai lėšų sumai (be PVM) Sutartyje nurodytų Paslaugų įsigijimui."/>
                </w:dropDownList>
              </w:sdtPr>
              <w:sdtEndPr/>
              <w:sdtContent>
                <w:r w:rsidR="00741D0B">
                  <w:rPr>
                    <w:rFonts w:ascii="Arial" w:hAnsi="Arial" w:cs="Arial"/>
                    <w:kern w:val="2"/>
                    <w:sz w:val="20"/>
                  </w:rPr>
                  <w:t>Fiksuotas įkainis. Pradinės Sutarties vertė lygi maksimaliai pirkimui skirtai lėšų sumai be PVM. Pirkėjas perka Paslaugas pagal poreikį. Pirkėjas neįsipareigoja išpirkti preliminaraus Paslaugų kiekio.</w:t>
                </w:r>
              </w:sdtContent>
            </w:sdt>
          </w:p>
        </w:tc>
      </w:tr>
      <w:tr w:rsidR="00466CA3" w:rsidRPr="007E01DF" w14:paraId="468273B6" w14:textId="77777777" w:rsidTr="00466CA3">
        <w:trPr>
          <w:trHeight w:val="85"/>
        </w:trPr>
        <w:tc>
          <w:tcPr>
            <w:tcW w:w="9918" w:type="dxa"/>
          </w:tcPr>
          <w:p w14:paraId="2F1E831E" w14:textId="4A4EECE4" w:rsidR="00466CA3" w:rsidRPr="007E01DF" w:rsidRDefault="00466CA3" w:rsidP="00466CA3">
            <w:pPr>
              <w:jc w:val="both"/>
              <w:rPr>
                <w:rFonts w:ascii="Arial" w:hAnsi="Arial" w:cs="Arial"/>
                <w:b/>
                <w:bCs/>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r>
      <w:tr w:rsidR="00466CA3" w:rsidRPr="007E01DF" w14:paraId="5D020607" w14:textId="77777777" w:rsidTr="00466CA3">
        <w:trPr>
          <w:trHeight w:val="85"/>
        </w:trPr>
        <w:tc>
          <w:tcPr>
            <w:tcW w:w="9918" w:type="dxa"/>
          </w:tcPr>
          <w:p w14:paraId="37FE787C" w14:textId="6302551C" w:rsidR="00466CA3" w:rsidRPr="007E01DF" w:rsidRDefault="00466CA3" w:rsidP="00466CA3">
            <w:pPr>
              <w:jc w:val="both"/>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3860FE45" w14:textId="3D6F5D8A" w:rsidR="00466CA3" w:rsidRDefault="00466CA3" w:rsidP="00466CA3">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 xml:space="preserve">Šalys susitaria, kad PVM apskaičiuojamas pagal sąskaitos faktūros išrašymo metu galiojančius tarifus. Ši nuostata taikoma tuomet, jei PVM tarifas keičiasi (didėja arba mažėja) </w:t>
            </w:r>
            <w:r w:rsidRPr="004D5932">
              <w:rPr>
                <w:rFonts w:ascii="Arial" w:hAnsi="Arial" w:cs="Arial"/>
                <w:kern w:val="2"/>
                <w:sz w:val="20"/>
              </w:rPr>
              <w:lastRenderedPageBreak/>
              <w:t>dėl teisės aktų pasikeitimo ir netaikoma, kai PVM tarifas didėja ar atsiranda pareiga jį mokėti dėl nuo Pardavėjo priklausančių aplinkybių, pavyzdžiui, pasikeičia jo veikla, tampa PVM mokėtoju ir panašiai</w:t>
            </w:r>
            <w:r>
              <w:rPr>
                <w:rFonts w:ascii="Arial" w:hAnsi="Arial" w:cs="Arial"/>
                <w:kern w:val="2"/>
                <w:sz w:val="20"/>
              </w:rPr>
              <w:t>.</w:t>
            </w:r>
          </w:p>
          <w:p w14:paraId="4760B3AE" w14:textId="77777777" w:rsidR="00466CA3" w:rsidRDefault="00466CA3" w:rsidP="00466CA3">
            <w:pPr>
              <w:jc w:val="both"/>
              <w:rPr>
                <w:rFonts w:ascii="Arial" w:hAnsi="Arial" w:cs="Arial"/>
                <w:kern w:val="2"/>
                <w:sz w:val="20"/>
              </w:rPr>
            </w:pPr>
          </w:p>
          <w:p w14:paraId="58C21C77" w14:textId="77777777" w:rsidR="00466CA3" w:rsidRDefault="00466CA3" w:rsidP="00466CA3">
            <w:pPr>
              <w:jc w:val="both"/>
              <w:rPr>
                <w:rFonts w:ascii="Arial" w:hAnsi="Arial" w:cs="Arial"/>
                <w:kern w:val="2"/>
                <w:sz w:val="20"/>
              </w:rPr>
            </w:pPr>
          </w:p>
          <w:p w14:paraId="69902D30" w14:textId="77777777" w:rsidR="00466CA3" w:rsidRDefault="00466CA3" w:rsidP="00466CA3">
            <w:pPr>
              <w:jc w:val="both"/>
              <w:rPr>
                <w:rFonts w:ascii="Arial" w:hAnsi="Arial" w:cs="Arial"/>
                <w:kern w:val="2"/>
                <w:sz w:val="20"/>
              </w:rPr>
            </w:pPr>
          </w:p>
          <w:p w14:paraId="24B6D32A" w14:textId="77777777" w:rsidR="00466CA3" w:rsidRDefault="00466CA3" w:rsidP="00466CA3">
            <w:pPr>
              <w:jc w:val="both"/>
              <w:rPr>
                <w:rFonts w:ascii="Arial" w:hAnsi="Arial" w:cs="Arial"/>
                <w:kern w:val="2"/>
                <w:sz w:val="20"/>
              </w:rPr>
            </w:pPr>
          </w:p>
          <w:sdt>
            <w:sdtPr>
              <w:rPr>
                <w:color w:val="FF0000"/>
                <w:kern w:val="2"/>
                <w:szCs w:val="24"/>
              </w:rPr>
              <w:id w:val="-1766067358"/>
              <w:placeholder>
                <w:docPart w:val="188995EE3527487CA8034536C00A90A0"/>
              </w:placeholder>
              <w:dropDownList>
                <w:listItem w:displayText="Pasirinkite elementą." w:value="Pasirinkite elementą."/>
                <w:listItem w:displayText="5.3.1.2. dėl kainų lygio pokyčio: netaikoma." w:value="5.3.1.2. dėl kainų lygio pokyčio: netaikoma."/>
                <w:listItem w:displayText="5.3.1.2. dėl kainų lygio pokyčio:" w:value="5.3.1.2. dėl kainų lygio pokyčio:"/>
              </w:dropDownList>
            </w:sdtPr>
            <w:sdtEndPr/>
            <w:sdtContent>
              <w:p w14:paraId="510EED72" w14:textId="06C6677D" w:rsidR="00466CA3" w:rsidRDefault="00741D0B" w:rsidP="00466CA3">
                <w:pPr>
                  <w:jc w:val="both"/>
                  <w:rPr>
                    <w:color w:val="FF0000"/>
                    <w:kern w:val="2"/>
                    <w:szCs w:val="24"/>
                  </w:rPr>
                </w:pPr>
                <w:r>
                  <w:rPr>
                    <w:color w:val="FF0000"/>
                    <w:kern w:val="2"/>
                    <w:szCs w:val="24"/>
                  </w:rPr>
                  <w:t>5.3.1.2. dėl kainų lygio pokyčio: netaikoma.</w:t>
                </w:r>
              </w:p>
            </w:sdtContent>
          </w:sdt>
          <w:p w14:paraId="2D5CA155" w14:textId="7D2B2418" w:rsidR="00466CA3" w:rsidRPr="007E01DF" w:rsidRDefault="00466CA3" w:rsidP="00741D0B">
            <w:pPr>
              <w:jc w:val="both"/>
              <w:rPr>
                <w:rFonts w:ascii="Arial" w:hAnsi="Arial" w:cs="Arial"/>
                <w:kern w:val="2"/>
                <w:sz w:val="20"/>
              </w:rPr>
            </w:pPr>
          </w:p>
        </w:tc>
      </w:tr>
      <w:tr w:rsidR="00466CA3" w:rsidRPr="007E01DF" w14:paraId="29E92FEE" w14:textId="77777777" w:rsidTr="00466CA3">
        <w:trPr>
          <w:trHeight w:val="85"/>
        </w:trPr>
        <w:tc>
          <w:tcPr>
            <w:tcW w:w="9918" w:type="dxa"/>
          </w:tcPr>
          <w:p w14:paraId="696BCB16" w14:textId="55B47152" w:rsidR="00466CA3" w:rsidRPr="007549C4" w:rsidRDefault="00466CA3" w:rsidP="00466CA3">
            <w:pPr>
              <w:jc w:val="both"/>
              <w:rPr>
                <w:rFonts w:ascii="Arial" w:hAnsi="Arial" w:cs="Arial"/>
                <w:b/>
                <w:bCs/>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r>
      <w:tr w:rsidR="00466CA3" w:rsidRPr="007E01DF" w14:paraId="265FDA40" w14:textId="77777777" w:rsidTr="00466CA3">
        <w:trPr>
          <w:trHeight w:val="85"/>
        </w:trPr>
        <w:tc>
          <w:tcPr>
            <w:tcW w:w="9918" w:type="dxa"/>
          </w:tcPr>
          <w:p w14:paraId="54E7BA94" w14:textId="44A00C8F" w:rsidR="00466CA3" w:rsidRDefault="0049729E" w:rsidP="00466CA3">
            <w:pPr>
              <w:jc w:val="both"/>
              <w:rPr>
                <w:rFonts w:ascii="Arial" w:hAnsi="Arial" w:cs="Arial"/>
                <w:kern w:val="2"/>
                <w:sz w:val="20"/>
              </w:rPr>
            </w:pPr>
            <w:sdt>
              <w:sdtPr>
                <w:rPr>
                  <w:rFonts w:ascii="Arial" w:hAnsi="Arial" w:cs="Arial"/>
                  <w:kern w:val="2"/>
                  <w:sz w:val="20"/>
                </w:rPr>
                <w:id w:val="498162457"/>
                <w:placeholder>
                  <w:docPart w:val="900D54D8B7AE41F2BC83801BE6A04EDE"/>
                </w:placeholder>
                <w:dropDownList>
                  <w:listItem w:value="Pasirinkite elementą."/>
                  <w:listItem w:displayText="Punktas netaikomas." w:value="Punktas netaikomas."/>
                  <w:listItem w:displayText="Punktas taikomas." w:value="Punktas taikomas."/>
                </w:dropDownList>
              </w:sdtPr>
              <w:sdtEndPr/>
              <w:sdtContent>
                <w:r w:rsidR="00741D0B">
                  <w:rPr>
                    <w:rFonts w:ascii="Arial" w:hAnsi="Arial" w:cs="Arial"/>
                    <w:kern w:val="2"/>
                    <w:sz w:val="20"/>
                  </w:rPr>
                  <w:t>Punktas taikomas.</w:t>
                </w:r>
              </w:sdtContent>
            </w:sdt>
          </w:p>
          <w:p w14:paraId="317D7AB4" w14:textId="77777777" w:rsidR="00466CA3" w:rsidRDefault="00466CA3" w:rsidP="00466CA3">
            <w:pPr>
              <w:jc w:val="both"/>
              <w:rPr>
                <w:rFonts w:ascii="Arial" w:hAnsi="Arial" w:cs="Arial"/>
                <w:kern w:val="2"/>
                <w:sz w:val="20"/>
              </w:rPr>
            </w:pPr>
          </w:p>
          <w:p w14:paraId="4C17E1BD" w14:textId="7FDA3F37" w:rsidR="00466CA3" w:rsidRPr="006523FD" w:rsidRDefault="00466CA3" w:rsidP="00466CA3">
            <w:pPr>
              <w:jc w:val="both"/>
              <w:rPr>
                <w:rFonts w:ascii="Arial" w:hAnsi="Arial" w:cs="Arial"/>
                <w:kern w:val="2"/>
                <w:sz w:val="20"/>
              </w:rPr>
            </w:pPr>
            <w:r w:rsidRPr="006523FD">
              <w:rPr>
                <w:rFonts w:ascii="Arial" w:hAnsi="Arial" w:cs="Arial"/>
                <w:kern w:val="2"/>
                <w:sz w:val="20"/>
              </w:rPr>
              <w:t xml:space="preserve">5.4.1. Pirkėjas numato galimybę įsigyti Sutartimi įsigyjamų </w:t>
            </w:r>
            <w:r>
              <w:rPr>
                <w:rFonts w:ascii="Arial" w:hAnsi="Arial" w:cs="Arial"/>
                <w:kern w:val="2"/>
                <w:sz w:val="20"/>
              </w:rPr>
              <w:t>Paslaugų</w:t>
            </w:r>
            <w:r w:rsidRPr="006523FD">
              <w:rPr>
                <w:rFonts w:ascii="Arial" w:hAnsi="Arial" w:cs="Arial"/>
                <w:kern w:val="2"/>
                <w:sz w:val="20"/>
              </w:rPr>
              <w:t xml:space="preserve"> sąraše nenurodytų, tačiau su pirkimo objektu susijusių </w:t>
            </w:r>
            <w:r>
              <w:rPr>
                <w:rFonts w:ascii="Arial" w:hAnsi="Arial" w:cs="Arial"/>
                <w:kern w:val="2"/>
                <w:sz w:val="20"/>
              </w:rPr>
              <w:t>Paslaugų</w:t>
            </w:r>
            <w:r w:rsidRPr="006523FD">
              <w:rPr>
                <w:rFonts w:ascii="Arial" w:hAnsi="Arial" w:cs="Arial"/>
                <w:kern w:val="2"/>
                <w:sz w:val="20"/>
              </w:rPr>
              <w:t xml:space="preserve"> (toliau – Nenumatytos </w:t>
            </w:r>
            <w:r>
              <w:rPr>
                <w:rFonts w:ascii="Arial" w:hAnsi="Arial" w:cs="Arial"/>
                <w:kern w:val="2"/>
                <w:sz w:val="20"/>
              </w:rPr>
              <w:t>paslaugos</w:t>
            </w:r>
            <w:r w:rsidRPr="006523FD">
              <w:rPr>
                <w:rFonts w:ascii="Arial" w:hAnsi="Arial" w:cs="Arial"/>
                <w:kern w:val="2"/>
                <w:sz w:val="20"/>
              </w:rPr>
              <w:t>) neviršijant 10 (dešimt) proc. Pradinės Sutarties vertės (jos nedidinant).</w:t>
            </w:r>
          </w:p>
          <w:p w14:paraId="081C72F0" w14:textId="4AE9B276" w:rsidR="00466CA3" w:rsidRDefault="00466CA3" w:rsidP="00466CA3">
            <w:pPr>
              <w:jc w:val="both"/>
              <w:rPr>
                <w:rFonts w:ascii="Arial" w:hAnsi="Arial" w:cs="Arial"/>
                <w:kern w:val="2"/>
                <w:sz w:val="20"/>
              </w:rPr>
            </w:pPr>
            <w:r w:rsidRPr="006523FD">
              <w:rPr>
                <w:rFonts w:ascii="Arial" w:hAnsi="Arial" w:cs="Arial"/>
                <w:kern w:val="2"/>
                <w:sz w:val="20"/>
              </w:rPr>
              <w:t xml:space="preserve">5.4.2. Už Nenumatytas </w:t>
            </w:r>
            <w:r>
              <w:rPr>
                <w:rFonts w:ascii="Arial" w:hAnsi="Arial" w:cs="Arial"/>
                <w:kern w:val="2"/>
                <w:sz w:val="20"/>
              </w:rPr>
              <w:t>paslaugas</w:t>
            </w:r>
            <w:r w:rsidRPr="006523FD">
              <w:rPr>
                <w:rFonts w:ascii="Arial" w:hAnsi="Arial" w:cs="Arial"/>
                <w:kern w:val="2"/>
                <w:sz w:val="20"/>
              </w:rPr>
              <w:t xml:space="preserve"> bus apmokama ne didesnėmis nei užsakymo dieną tiekėjo prekybos vietoje, kataloge ar interneto svetainėje nurodytomis galiojančiomis šių </w:t>
            </w:r>
            <w:r>
              <w:rPr>
                <w:rFonts w:ascii="Arial" w:hAnsi="Arial" w:cs="Arial"/>
                <w:kern w:val="2"/>
                <w:sz w:val="20"/>
              </w:rPr>
              <w:t>paslaugų</w:t>
            </w:r>
            <w:r w:rsidRPr="006523FD">
              <w:rPr>
                <w:rFonts w:ascii="Arial" w:hAnsi="Arial" w:cs="Arial"/>
                <w:kern w:val="2"/>
                <w:sz w:val="20"/>
              </w:rPr>
              <w:t xml:space="preserve"> kainomis arba, jei tokios kainos neskelbiamos, tiekėjo pasiūlytomis, konkurencingomis ir rinką atitinkančiomis kainomis.  Nenumatytų </w:t>
            </w:r>
            <w:r>
              <w:rPr>
                <w:rFonts w:ascii="Arial" w:hAnsi="Arial" w:cs="Arial"/>
                <w:kern w:val="2"/>
                <w:sz w:val="20"/>
              </w:rPr>
              <w:t>paslaugų</w:t>
            </w:r>
            <w:r w:rsidRPr="006523FD">
              <w:rPr>
                <w:rFonts w:ascii="Arial" w:hAnsi="Arial" w:cs="Arial"/>
                <w:kern w:val="2"/>
                <w:sz w:val="20"/>
              </w:rPr>
              <w:t xml:space="preserve"> kaina su Pirkėju turi būti derinama iš anksto. Gavęs Tiekėjo pateiktas Nenumatytų </w:t>
            </w:r>
            <w:r>
              <w:rPr>
                <w:rFonts w:ascii="Arial" w:hAnsi="Arial" w:cs="Arial"/>
                <w:kern w:val="2"/>
                <w:sz w:val="20"/>
              </w:rPr>
              <w:t>paslaugų</w:t>
            </w:r>
            <w:r w:rsidRPr="006523FD">
              <w:rPr>
                <w:rFonts w:ascii="Arial" w:hAnsi="Arial" w:cs="Arial"/>
                <w:kern w:val="2"/>
                <w:sz w:val="20"/>
              </w:rPr>
              <w:t xml:space="preserve"> kainas (komercinį pasiūlymą), Pirkėjas atlieka rinkos kainų tyrimą (apklausą telefonu ir / ar raštu, ir / ar paiešką elektroninėje erdvėje ar kt.), tokiu būdu įvertindamas, ar Tiekėjo pateiktos Nenumatytų </w:t>
            </w:r>
            <w:r>
              <w:rPr>
                <w:rFonts w:ascii="Arial" w:hAnsi="Arial" w:cs="Arial"/>
                <w:kern w:val="2"/>
                <w:sz w:val="20"/>
              </w:rPr>
              <w:t>paslaugų</w:t>
            </w:r>
            <w:r w:rsidRPr="006523FD">
              <w:rPr>
                <w:rFonts w:ascii="Arial" w:hAnsi="Arial" w:cs="Arial"/>
                <w:kern w:val="2"/>
                <w:sz w:val="20"/>
              </w:rPr>
              <w:t xml:space="preserve"> kainos atitinka rinkos kainas. Nustačius, kad Tiekėjo pasiūlytos Nenumatytų </w:t>
            </w:r>
            <w:r>
              <w:rPr>
                <w:rFonts w:ascii="Arial" w:hAnsi="Arial" w:cs="Arial"/>
                <w:kern w:val="2"/>
                <w:sz w:val="20"/>
              </w:rPr>
              <w:t>paslaugų</w:t>
            </w:r>
            <w:r w:rsidRPr="006523FD">
              <w:rPr>
                <w:rFonts w:ascii="Arial" w:hAnsi="Arial" w:cs="Arial"/>
                <w:kern w:val="2"/>
                <w:sz w:val="20"/>
              </w:rPr>
              <w:t xml:space="preserve"> kainos yra didesnės nei rinkos, Pirkėjas prašo Tiekėjo jas sumažinti. Tiekėjui nesutikus sumažinti Nenumatytų </w:t>
            </w:r>
            <w:r>
              <w:rPr>
                <w:rFonts w:ascii="Arial" w:hAnsi="Arial" w:cs="Arial"/>
                <w:kern w:val="2"/>
                <w:sz w:val="20"/>
              </w:rPr>
              <w:t>paslaugų</w:t>
            </w:r>
            <w:r w:rsidRPr="006523FD">
              <w:rPr>
                <w:rFonts w:ascii="Arial" w:hAnsi="Arial" w:cs="Arial"/>
                <w:kern w:val="2"/>
                <w:sz w:val="20"/>
              </w:rPr>
              <w:t xml:space="preserve"> kainos iki rinkos kainos, Pirkėjas pasilieka teisę Nenumatytas </w:t>
            </w:r>
            <w:r>
              <w:rPr>
                <w:rFonts w:ascii="Arial" w:hAnsi="Arial" w:cs="Arial"/>
                <w:kern w:val="2"/>
                <w:sz w:val="20"/>
              </w:rPr>
              <w:t>paslaugas</w:t>
            </w:r>
            <w:r w:rsidRPr="006523FD">
              <w:rPr>
                <w:rFonts w:ascii="Arial" w:hAnsi="Arial" w:cs="Arial"/>
                <w:kern w:val="2"/>
                <w:sz w:val="20"/>
              </w:rPr>
              <w:t xml:space="preserve"> įsigyti atskiru pirkimu.</w:t>
            </w:r>
          </w:p>
          <w:p w14:paraId="3D65F3AD" w14:textId="77777777" w:rsidR="00466CA3" w:rsidRDefault="00466CA3" w:rsidP="00466CA3">
            <w:pPr>
              <w:jc w:val="both"/>
              <w:rPr>
                <w:rFonts w:ascii="Arial" w:hAnsi="Arial" w:cs="Arial"/>
                <w:kern w:val="2"/>
                <w:sz w:val="20"/>
              </w:rPr>
            </w:pPr>
          </w:p>
          <w:p w14:paraId="41EC2010" w14:textId="42F4C3CB" w:rsidR="00466CA3" w:rsidRPr="007E01DF" w:rsidRDefault="00466CA3" w:rsidP="00466CA3">
            <w:pPr>
              <w:jc w:val="both"/>
              <w:rPr>
                <w:rFonts w:ascii="Arial" w:hAnsi="Arial" w:cs="Arial"/>
                <w:b/>
                <w:bCs/>
                <w:kern w:val="2"/>
                <w:sz w:val="20"/>
              </w:rPr>
            </w:pPr>
          </w:p>
        </w:tc>
      </w:tr>
      <w:tr w:rsidR="00466CA3" w:rsidRPr="007E01DF" w14:paraId="37AA2AA4" w14:textId="77777777" w:rsidTr="00466CA3">
        <w:trPr>
          <w:trHeight w:val="85"/>
        </w:trPr>
        <w:tc>
          <w:tcPr>
            <w:tcW w:w="9918" w:type="dxa"/>
            <w:shd w:val="clear" w:color="auto" w:fill="auto"/>
          </w:tcPr>
          <w:p w14:paraId="49B405D9" w14:textId="2AE6DF9E" w:rsidR="00466CA3" w:rsidRPr="007E01DF" w:rsidRDefault="00466CA3" w:rsidP="00466CA3">
            <w:pPr>
              <w:jc w:val="both"/>
              <w:rPr>
                <w:rFonts w:ascii="Arial" w:hAnsi="Arial" w:cs="Arial"/>
                <w:b/>
                <w:bCs/>
                <w:kern w:val="2"/>
                <w:sz w:val="20"/>
              </w:rPr>
            </w:pPr>
            <w:r w:rsidRPr="007E01DF">
              <w:rPr>
                <w:rFonts w:ascii="Arial" w:hAnsi="Arial" w:cs="Arial"/>
                <w:b/>
                <w:bCs/>
                <w:kern w:val="2"/>
                <w:sz w:val="20"/>
              </w:rPr>
              <w:t>5.5. Atsiskaitymo su Tiekėju terminas ir tvarka</w:t>
            </w:r>
          </w:p>
        </w:tc>
      </w:tr>
      <w:tr w:rsidR="00466CA3" w:rsidRPr="007E01DF" w14:paraId="752B70A8" w14:textId="77777777" w:rsidTr="00466CA3">
        <w:trPr>
          <w:trHeight w:val="85"/>
        </w:trPr>
        <w:tc>
          <w:tcPr>
            <w:tcW w:w="9918" w:type="dxa"/>
            <w:shd w:val="clear" w:color="auto" w:fill="auto"/>
          </w:tcPr>
          <w:p w14:paraId="45554962" w14:textId="5D417FA8" w:rsidR="00466CA3" w:rsidRDefault="00466CA3" w:rsidP="00466CA3">
            <w:pPr>
              <w:jc w:val="both"/>
              <w:rPr>
                <w:rFonts w:ascii="Arial" w:hAnsi="Arial" w:cs="Arial"/>
                <w:kern w:val="2"/>
                <w:sz w:val="20"/>
              </w:rPr>
            </w:pPr>
            <w:r>
              <w:rPr>
                <w:rFonts w:ascii="Arial" w:hAnsi="Arial" w:cs="Arial"/>
                <w:kern w:val="2"/>
                <w:sz w:val="20"/>
              </w:rPr>
              <w:t>5.</w:t>
            </w:r>
            <w:r w:rsidRPr="00D85C94">
              <w:rPr>
                <w:rFonts w:ascii="Arial" w:hAnsi="Arial" w:cs="Arial"/>
                <w:kern w:val="2"/>
                <w:sz w:val="20"/>
              </w:rPr>
              <w:t xml:space="preserve">5.1. Pirkėjas atsiskaito su Tiekėju ne vėliau kaip per 30 (trisdešimt) dienų nuo Sąskaitos </w:t>
            </w:r>
            <w:r w:rsidRPr="007E01DF">
              <w:rPr>
                <w:rFonts w:ascii="Arial" w:hAnsi="Arial" w:cs="Arial"/>
                <w:kern w:val="2"/>
                <w:sz w:val="20"/>
              </w:rPr>
              <w:t>gavimo dienos.</w:t>
            </w:r>
          </w:p>
          <w:p w14:paraId="669CD133" w14:textId="77777777" w:rsidR="00466CA3" w:rsidRDefault="00466CA3" w:rsidP="00466CA3">
            <w:pPr>
              <w:jc w:val="both"/>
              <w:rPr>
                <w:rFonts w:ascii="Arial" w:hAnsi="Arial" w:cs="Arial"/>
                <w:kern w:val="2"/>
                <w:sz w:val="20"/>
              </w:rPr>
            </w:pPr>
            <w:r w:rsidRPr="00B4124D">
              <w:rPr>
                <w:rFonts w:ascii="Arial" w:hAnsi="Arial" w:cs="Arial"/>
                <w:color w:val="000000"/>
                <w:kern w:val="2"/>
                <w:sz w:val="20"/>
              </w:rPr>
              <w:t xml:space="preserve">5.5.2. </w:t>
            </w:r>
            <w:r w:rsidRPr="00B4124D">
              <w:rPr>
                <w:rFonts w:ascii="Arial" w:hAnsi="Arial" w:cs="Arial"/>
                <w:kern w:val="2"/>
                <w:sz w:val="20"/>
              </w:rPr>
              <w:t>Apmokėjimo sąlygos:</w:t>
            </w:r>
            <w:r>
              <w:rPr>
                <w:rFonts w:ascii="Arial" w:hAnsi="Arial" w:cs="Arial"/>
                <w:kern w:val="2"/>
                <w:sz w:val="20"/>
              </w:rPr>
              <w:t xml:space="preserve"> </w:t>
            </w:r>
          </w:p>
          <w:p w14:paraId="481D083A" w14:textId="77777777" w:rsidR="00466CA3" w:rsidRDefault="00466CA3" w:rsidP="00466CA3">
            <w:pPr>
              <w:jc w:val="both"/>
              <w:rPr>
                <w:rFonts w:ascii="Arial" w:hAnsi="Arial" w:cs="Arial"/>
                <w:kern w:val="2"/>
                <w:sz w:val="20"/>
              </w:rPr>
            </w:pPr>
          </w:p>
          <w:p w14:paraId="4CCDCB98" w14:textId="0CA862CF" w:rsidR="00466CA3" w:rsidRPr="007E01DF" w:rsidRDefault="0049729E" w:rsidP="00466CA3">
            <w:pPr>
              <w:jc w:val="both"/>
              <w:rPr>
                <w:rFonts w:ascii="Arial" w:hAnsi="Arial" w:cs="Arial"/>
                <w:b/>
                <w:bCs/>
                <w:kern w:val="2"/>
                <w:sz w:val="20"/>
              </w:rPr>
            </w:pPr>
            <w:sdt>
              <w:sdtPr>
                <w:rPr>
                  <w:kern w:val="2"/>
                  <w:szCs w:val="24"/>
                </w:rPr>
                <w:id w:val="1940408071"/>
                <w:placeholder>
                  <w:docPart w:val="C182C2299138436494254E3075922AF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w:value="mokama ne dažniau kaip vieną kartą per kalendorinį mėnesį."/>
                </w:dropDownList>
              </w:sdtPr>
              <w:sdtEndPr/>
              <w:sdtContent>
                <w:r w:rsidR="00741D0B">
                  <w:rPr>
                    <w:kern w:val="2"/>
                    <w:szCs w:val="24"/>
                  </w:rPr>
                  <w:t>mokama ne dažniau kaip vieną kartą per kalendorinį mėnesį.</w:t>
                </w:r>
              </w:sdtContent>
            </w:sdt>
          </w:p>
        </w:tc>
      </w:tr>
      <w:tr w:rsidR="00466CA3" w:rsidRPr="007E01DF" w14:paraId="2548168E" w14:textId="77777777" w:rsidTr="00466CA3">
        <w:trPr>
          <w:trHeight w:val="85"/>
        </w:trPr>
        <w:tc>
          <w:tcPr>
            <w:tcW w:w="9918" w:type="dxa"/>
            <w:shd w:val="clear" w:color="auto" w:fill="auto"/>
          </w:tcPr>
          <w:p w14:paraId="20D1F1D3" w14:textId="01AB49DC" w:rsidR="00466CA3" w:rsidRPr="007E01DF" w:rsidRDefault="00466CA3" w:rsidP="00466CA3">
            <w:pPr>
              <w:jc w:val="both"/>
              <w:rPr>
                <w:rFonts w:ascii="Arial" w:hAnsi="Arial" w:cs="Arial"/>
                <w:kern w:val="2"/>
                <w:sz w:val="20"/>
              </w:rPr>
            </w:pPr>
            <w:r w:rsidRPr="007E01DF">
              <w:rPr>
                <w:rFonts w:ascii="Arial" w:hAnsi="Arial" w:cs="Arial"/>
                <w:b/>
                <w:bCs/>
                <w:kern w:val="2"/>
                <w:sz w:val="20"/>
              </w:rPr>
              <w:t>5.6. Avansas</w:t>
            </w:r>
          </w:p>
        </w:tc>
      </w:tr>
      <w:tr w:rsidR="00466CA3" w:rsidRPr="007E01DF" w14:paraId="21C5DBEE" w14:textId="77777777" w:rsidTr="00466CA3">
        <w:trPr>
          <w:trHeight w:val="85"/>
        </w:trPr>
        <w:tc>
          <w:tcPr>
            <w:tcW w:w="9918" w:type="dxa"/>
            <w:shd w:val="clear" w:color="auto" w:fill="auto"/>
          </w:tcPr>
          <w:p w14:paraId="103FB4E9" w14:textId="53D9802F" w:rsidR="00466CA3" w:rsidRPr="007E01DF" w:rsidRDefault="0049729E" w:rsidP="00466CA3">
            <w:pPr>
              <w:jc w:val="both"/>
              <w:rPr>
                <w:rFonts w:ascii="Arial" w:hAnsi="Arial" w:cs="Arial"/>
                <w:kern w:val="2"/>
                <w:sz w:val="20"/>
              </w:rPr>
            </w:pPr>
            <w:sdt>
              <w:sdtPr>
                <w:rPr>
                  <w:color w:val="000000"/>
                  <w:kern w:val="2"/>
                  <w:szCs w:val="24"/>
                  <w:shd w:val="clear" w:color="auto" w:fill="FFFFFF"/>
                </w:rPr>
                <w:id w:val="-1167860821"/>
                <w:placeholder>
                  <w:docPart w:val="2E2611F5944047539597F93FBC65EC1B"/>
                </w:placeholder>
                <w:dropDownList>
                  <w:listItem w:value="Pasirinkite elementą."/>
                  <w:listItem w:displayText="Punktas netaikomas." w:value="Punktas netaikomas."/>
                  <w:listItem w:displayText="Maksimalus avanso dydis [...]. Pirkėjas sumoka Tiekėjui avansą pagal pateiktą prašymą ir išankstinio mokėjimo sąskaitą ne vėliau kaip per [...] dienų nuo Tiekėjo prašymo ir išankstinio mokėjimo sąskaitos ir, jei taikoma, Avanso užtikrinimo gavimo dienos." w:value="Maksimalus avanso dydis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r w:rsidR="00741D0B">
                  <w:rPr>
                    <w:color w:val="000000"/>
                    <w:kern w:val="2"/>
                    <w:szCs w:val="24"/>
                    <w:shd w:val="clear" w:color="auto" w:fill="FFFFFF"/>
                  </w:rPr>
                  <w:t>Punktas netaikomas.</w:t>
                </w:r>
              </w:sdtContent>
            </w:sdt>
          </w:p>
        </w:tc>
      </w:tr>
      <w:tr w:rsidR="00466CA3" w:rsidRPr="007E01DF" w14:paraId="04907784" w14:textId="77777777" w:rsidTr="00466CA3">
        <w:trPr>
          <w:trHeight w:val="85"/>
        </w:trPr>
        <w:tc>
          <w:tcPr>
            <w:tcW w:w="9918" w:type="dxa"/>
            <w:shd w:val="clear" w:color="auto" w:fill="auto"/>
          </w:tcPr>
          <w:p w14:paraId="1C3B6A89" w14:textId="4ACAEC39" w:rsidR="00466CA3" w:rsidRPr="007E01DF" w:rsidRDefault="00466CA3" w:rsidP="00466CA3">
            <w:pPr>
              <w:jc w:val="both"/>
              <w:rPr>
                <w:rFonts w:ascii="Arial" w:hAnsi="Arial" w:cs="Arial"/>
                <w:kern w:val="2"/>
                <w:sz w:val="20"/>
              </w:rPr>
            </w:pPr>
            <w:r w:rsidRPr="007E01DF">
              <w:rPr>
                <w:rFonts w:ascii="Arial" w:hAnsi="Arial" w:cs="Arial"/>
                <w:b/>
                <w:bCs/>
                <w:kern w:val="2"/>
                <w:sz w:val="20"/>
              </w:rPr>
              <w:t>5.7. Avanso užtikrinimas</w:t>
            </w:r>
          </w:p>
        </w:tc>
      </w:tr>
      <w:tr w:rsidR="00466CA3" w:rsidRPr="007E01DF" w14:paraId="7A160B56" w14:textId="77777777" w:rsidTr="00466CA3">
        <w:trPr>
          <w:trHeight w:val="85"/>
        </w:trPr>
        <w:tc>
          <w:tcPr>
            <w:tcW w:w="9918" w:type="dxa"/>
            <w:shd w:val="clear" w:color="auto" w:fill="auto"/>
          </w:tcPr>
          <w:p w14:paraId="68E78E53" w14:textId="523EABDF" w:rsidR="00466CA3" w:rsidRPr="007E01DF" w:rsidRDefault="0049729E" w:rsidP="00466CA3">
            <w:pPr>
              <w:jc w:val="both"/>
              <w:rPr>
                <w:rFonts w:ascii="Arial" w:hAnsi="Arial" w:cs="Arial"/>
                <w:kern w:val="2"/>
                <w:sz w:val="20"/>
              </w:rPr>
            </w:pPr>
            <w:sdt>
              <w:sdtPr>
                <w:rPr>
                  <w:kern w:val="2"/>
                  <w:szCs w:val="24"/>
                </w:rPr>
                <w:id w:val="1425995806"/>
                <w:placeholder>
                  <w:docPart w:val="47F2DB17D34645C18826E07286FEDC9B"/>
                </w:placeholder>
                <w:dropDownList>
                  <w:listItem w:value="Pasirinkite elementą."/>
                  <w:listItem w:displayText="Punktas netaikomas." w:value="Punktas netaikomas."/>
                  <w:listItem w:displayText="Avanso užtikrinimo dydis: kaip nurodyta Specialiųjų sąlygų 5.6 punkte. Reikalavimai Avanso užtikrinimui nustatyti Bendrųjų sąlygų 12.1 poskyryje. " w:value="Avanso užtikrinimo dydis [.. Reikalavimai Avanso užtikrinimui nustatyti Bendrųjų sąlygų 12.1 poskyryje. "/>
                </w:dropDownList>
              </w:sdtPr>
              <w:sdtEndPr/>
              <w:sdtContent>
                <w:r w:rsidR="00741D0B">
                  <w:rPr>
                    <w:kern w:val="2"/>
                    <w:szCs w:val="24"/>
                  </w:rPr>
                  <w:t>Punktas netaikomas.</w:t>
                </w:r>
              </w:sdtContent>
            </w:sdt>
          </w:p>
        </w:tc>
      </w:tr>
      <w:tr w:rsidR="00466CA3" w:rsidRPr="007E01DF" w14:paraId="7B8936D5" w14:textId="77777777" w:rsidTr="00466CA3">
        <w:trPr>
          <w:trHeight w:val="85"/>
        </w:trPr>
        <w:tc>
          <w:tcPr>
            <w:tcW w:w="9918" w:type="dxa"/>
            <w:shd w:val="clear" w:color="auto" w:fill="auto"/>
          </w:tcPr>
          <w:p w14:paraId="4A8ED1FF" w14:textId="6045A811" w:rsidR="00466CA3" w:rsidRPr="007E01DF" w:rsidRDefault="00466CA3" w:rsidP="0009607A">
            <w:pPr>
              <w:jc w:val="center"/>
              <w:rPr>
                <w:rFonts w:ascii="Arial" w:hAnsi="Arial" w:cs="Arial"/>
                <w:kern w:val="2"/>
                <w:sz w:val="20"/>
              </w:rPr>
            </w:pPr>
            <w:r w:rsidRPr="007E01DF">
              <w:rPr>
                <w:rFonts w:ascii="Arial" w:hAnsi="Arial" w:cs="Arial"/>
                <w:b/>
                <w:bCs/>
                <w:kern w:val="2"/>
                <w:sz w:val="20"/>
              </w:rPr>
              <w:t xml:space="preserve">6. </w:t>
            </w:r>
            <w:r>
              <w:rPr>
                <w:rFonts w:ascii="Arial" w:hAnsi="Arial" w:cs="Arial"/>
                <w:b/>
                <w:bCs/>
                <w:kern w:val="2"/>
                <w:sz w:val="20"/>
              </w:rPr>
              <w:t>PASLAUGŲ</w:t>
            </w:r>
            <w:r w:rsidRPr="007E01DF">
              <w:rPr>
                <w:rFonts w:ascii="Arial" w:hAnsi="Arial" w:cs="Arial"/>
                <w:b/>
                <w:bCs/>
                <w:kern w:val="2"/>
                <w:sz w:val="20"/>
              </w:rPr>
              <w:t xml:space="preserve"> KOKYBĖ IR GARANTINIAI ĮSIPAREIGOJIMAI</w:t>
            </w:r>
          </w:p>
        </w:tc>
      </w:tr>
      <w:tr w:rsidR="00466CA3" w:rsidRPr="007E01DF" w14:paraId="61D4007A" w14:textId="77777777" w:rsidTr="00466CA3">
        <w:trPr>
          <w:trHeight w:val="85"/>
        </w:trPr>
        <w:tc>
          <w:tcPr>
            <w:tcW w:w="9918" w:type="dxa"/>
            <w:shd w:val="clear" w:color="auto" w:fill="auto"/>
          </w:tcPr>
          <w:p w14:paraId="64E3ED8F" w14:textId="33099313" w:rsidR="00466CA3" w:rsidRPr="007E01DF" w:rsidRDefault="00466CA3" w:rsidP="00466CA3">
            <w:pPr>
              <w:jc w:val="both"/>
              <w:rPr>
                <w:rFonts w:ascii="Arial" w:hAnsi="Arial" w:cs="Arial"/>
                <w:b/>
                <w:bCs/>
                <w:kern w:val="2"/>
                <w:sz w:val="20"/>
              </w:rPr>
            </w:pPr>
            <w:r w:rsidRPr="007E01DF">
              <w:rPr>
                <w:rFonts w:ascii="Arial" w:hAnsi="Arial" w:cs="Arial"/>
                <w:b/>
                <w:bCs/>
                <w:kern w:val="2"/>
                <w:sz w:val="20"/>
              </w:rPr>
              <w:t>6.1. Garantinis terminas</w:t>
            </w:r>
          </w:p>
        </w:tc>
      </w:tr>
      <w:tr w:rsidR="00466CA3" w:rsidRPr="007E01DF" w14:paraId="3C3B4594" w14:textId="77777777" w:rsidTr="00466CA3">
        <w:trPr>
          <w:trHeight w:val="85"/>
        </w:trPr>
        <w:tc>
          <w:tcPr>
            <w:tcW w:w="9918" w:type="dxa"/>
            <w:shd w:val="clear" w:color="auto" w:fill="auto"/>
          </w:tcPr>
          <w:sdt>
            <w:sdtPr>
              <w:rPr>
                <w:color w:val="FF0000"/>
                <w:kern w:val="2"/>
                <w:sz w:val="20"/>
              </w:rPr>
              <w:id w:val="-1893186205"/>
              <w:placeholder>
                <w:docPart w:val="C83DC9AF52684B03AAF3A5CC8C1C72AA"/>
              </w:placeholder>
              <w:dropDownList>
                <w:listItem w:value="Pasirinkite elementą."/>
                <w:listItem w:displayText="Netaikoma." w:value="Netaikoma."/>
                <w:listItem w:displayText="Paslaugoms nustatomas Tiekėjo pasiūlytas ne trumpesnis kaip {...} garantinis terminas, kuris skaičiuojamas nuo Paslaugų perdavimo–priėmimo akto ar Sąskaitos (kai Paslaugų perdavimo–priėmimo aktas nėra pasirašomas) pasirašymo dienos." w:value="Paslaugoms nustatomas Tiekėjo pasiūlytas ne trumpesnis kaip {...} garantinis terminas, kuris skaičiuojamas nuo Paslaugų perdavimo–priėmimo akto ar Sąskaitos (kai Paslaugų perdavimo–priėmimo aktas nėra pasirašomas) pasirašymo dienos."/>
              </w:dropDownList>
            </w:sdtPr>
            <w:sdtEndPr>
              <w:rPr>
                <w:rFonts w:ascii="Arial" w:hAnsi="Arial" w:cs="Arial"/>
              </w:rPr>
            </w:sdtEndPr>
            <w:sdtContent>
              <w:p w14:paraId="29353F83" w14:textId="014A6362" w:rsidR="00466CA3" w:rsidRPr="00C91BC9" w:rsidRDefault="004C2527" w:rsidP="00466CA3">
                <w:pPr>
                  <w:jc w:val="both"/>
                  <w:rPr>
                    <w:rFonts w:ascii="Arial" w:hAnsi="Arial" w:cs="Arial"/>
                    <w:color w:val="FF0000"/>
                    <w:kern w:val="2"/>
                    <w:sz w:val="20"/>
                  </w:rPr>
                </w:pPr>
                <w:r>
                  <w:rPr>
                    <w:color w:val="FF0000"/>
                    <w:kern w:val="2"/>
                    <w:sz w:val="20"/>
                  </w:rPr>
                  <w:t>Paslaugoms nustatomas Tiekėjo pasiūlytas ne trumpesnis kaip {...} garantinis terminas, kuris skaičiuojamas nuo Paslaugų perdavimo–priėmimo akto ar Sąskaitos (kai Paslaugų perdavimo–priėmimo aktas nėra pasirašomas) pasirašymo dienos.</w:t>
                </w:r>
              </w:p>
            </w:sdtContent>
          </w:sdt>
          <w:p w14:paraId="7AD24BC5" w14:textId="77777777" w:rsidR="00466CA3" w:rsidRDefault="00466CA3" w:rsidP="00466CA3">
            <w:pPr>
              <w:jc w:val="both"/>
              <w:rPr>
                <w:rFonts w:ascii="Arial" w:hAnsi="Arial" w:cs="Arial"/>
                <w:kern w:val="2"/>
                <w:sz w:val="20"/>
              </w:rPr>
            </w:pPr>
          </w:p>
          <w:p w14:paraId="5A5B370D" w14:textId="77777777" w:rsidR="00466CA3" w:rsidRDefault="00466CA3" w:rsidP="00466CA3">
            <w:pPr>
              <w:jc w:val="both"/>
              <w:rPr>
                <w:rFonts w:ascii="Arial" w:hAnsi="Arial" w:cs="Arial"/>
                <w:kern w:val="2"/>
                <w:sz w:val="20"/>
              </w:rPr>
            </w:pPr>
          </w:p>
          <w:p w14:paraId="75D27C29" w14:textId="77777777" w:rsidR="00466CA3" w:rsidRDefault="00466CA3" w:rsidP="00466CA3">
            <w:pPr>
              <w:jc w:val="both"/>
              <w:rPr>
                <w:rFonts w:ascii="Arial" w:hAnsi="Arial" w:cs="Arial"/>
                <w:kern w:val="2"/>
                <w:sz w:val="20"/>
              </w:rPr>
            </w:pPr>
          </w:p>
          <w:p w14:paraId="3291F201" w14:textId="77777777" w:rsidR="00466CA3" w:rsidRDefault="00466CA3" w:rsidP="00466CA3">
            <w:pPr>
              <w:jc w:val="both"/>
              <w:rPr>
                <w:rFonts w:ascii="Arial" w:hAnsi="Arial" w:cs="Arial"/>
                <w:kern w:val="2"/>
                <w:sz w:val="20"/>
              </w:rPr>
            </w:pPr>
          </w:p>
          <w:p w14:paraId="5EA44359" w14:textId="77777777" w:rsidR="00466CA3" w:rsidRDefault="00466CA3" w:rsidP="00466CA3">
            <w:pPr>
              <w:jc w:val="both"/>
              <w:rPr>
                <w:rFonts w:ascii="Arial" w:hAnsi="Arial" w:cs="Arial"/>
                <w:kern w:val="2"/>
                <w:sz w:val="20"/>
              </w:rPr>
            </w:pPr>
          </w:p>
          <w:p w14:paraId="67EFD71C" w14:textId="77777777" w:rsidR="00466CA3" w:rsidRDefault="00466CA3" w:rsidP="00466CA3">
            <w:pPr>
              <w:jc w:val="both"/>
              <w:rPr>
                <w:rFonts w:ascii="Arial" w:hAnsi="Arial" w:cs="Arial"/>
                <w:kern w:val="2"/>
                <w:sz w:val="20"/>
              </w:rPr>
            </w:pPr>
          </w:p>
          <w:p w14:paraId="13FC4B9C" w14:textId="77777777" w:rsidR="00466CA3" w:rsidRDefault="00466CA3" w:rsidP="00466CA3">
            <w:pPr>
              <w:jc w:val="both"/>
              <w:rPr>
                <w:rFonts w:ascii="Arial" w:hAnsi="Arial" w:cs="Arial"/>
                <w:kern w:val="2"/>
                <w:sz w:val="20"/>
              </w:rPr>
            </w:pPr>
          </w:p>
          <w:p w14:paraId="3DC95163" w14:textId="77777777" w:rsidR="00466CA3" w:rsidRDefault="00466CA3" w:rsidP="00466CA3">
            <w:pPr>
              <w:jc w:val="both"/>
              <w:rPr>
                <w:rFonts w:ascii="Arial" w:hAnsi="Arial" w:cs="Arial"/>
                <w:kern w:val="2"/>
                <w:sz w:val="20"/>
              </w:rPr>
            </w:pPr>
          </w:p>
          <w:p w14:paraId="23EC52AE" w14:textId="77777777" w:rsidR="00466CA3" w:rsidRDefault="00466CA3" w:rsidP="00466CA3">
            <w:pPr>
              <w:jc w:val="both"/>
              <w:rPr>
                <w:rFonts w:ascii="Arial" w:hAnsi="Arial" w:cs="Arial"/>
                <w:kern w:val="2"/>
                <w:sz w:val="20"/>
              </w:rPr>
            </w:pPr>
          </w:p>
          <w:p w14:paraId="197A4AC7" w14:textId="77777777" w:rsidR="00466CA3" w:rsidRDefault="00466CA3" w:rsidP="00466CA3">
            <w:pPr>
              <w:jc w:val="both"/>
              <w:rPr>
                <w:rFonts w:ascii="Arial" w:hAnsi="Arial" w:cs="Arial"/>
                <w:kern w:val="2"/>
                <w:sz w:val="20"/>
              </w:rPr>
            </w:pPr>
          </w:p>
          <w:p w14:paraId="4B8A6503" w14:textId="77777777" w:rsidR="00466CA3" w:rsidRDefault="00466CA3" w:rsidP="00466CA3">
            <w:pPr>
              <w:jc w:val="both"/>
              <w:rPr>
                <w:rFonts w:ascii="Arial" w:hAnsi="Arial" w:cs="Arial"/>
                <w:kern w:val="2"/>
                <w:sz w:val="20"/>
              </w:rPr>
            </w:pPr>
          </w:p>
          <w:p w14:paraId="3DDDF846" w14:textId="77777777" w:rsidR="00466CA3" w:rsidRDefault="00466CA3" w:rsidP="00466CA3">
            <w:pPr>
              <w:jc w:val="both"/>
              <w:rPr>
                <w:rFonts w:ascii="Arial" w:hAnsi="Arial" w:cs="Arial"/>
                <w:kern w:val="2"/>
                <w:sz w:val="20"/>
              </w:rPr>
            </w:pPr>
          </w:p>
          <w:p w14:paraId="6434C33D" w14:textId="77777777" w:rsidR="00466CA3" w:rsidRDefault="00466CA3" w:rsidP="00466CA3">
            <w:pPr>
              <w:jc w:val="both"/>
              <w:rPr>
                <w:rFonts w:ascii="Arial" w:hAnsi="Arial" w:cs="Arial"/>
                <w:kern w:val="2"/>
                <w:sz w:val="20"/>
              </w:rPr>
            </w:pPr>
          </w:p>
          <w:p w14:paraId="55642430" w14:textId="77777777" w:rsidR="00466CA3" w:rsidRDefault="00466CA3" w:rsidP="00466CA3">
            <w:pPr>
              <w:jc w:val="both"/>
              <w:rPr>
                <w:rFonts w:ascii="Arial" w:hAnsi="Arial" w:cs="Arial"/>
                <w:kern w:val="2"/>
                <w:sz w:val="20"/>
              </w:rPr>
            </w:pPr>
          </w:p>
          <w:p w14:paraId="42B70B61" w14:textId="70B1B3D5" w:rsidR="00466CA3" w:rsidRPr="00C91BC9" w:rsidRDefault="00466CA3" w:rsidP="00466CA3">
            <w:pPr>
              <w:jc w:val="both"/>
              <w:rPr>
                <w:rFonts w:ascii="Arial" w:hAnsi="Arial" w:cs="Arial"/>
                <w:b/>
                <w:bCs/>
                <w:kern w:val="2"/>
                <w:sz w:val="20"/>
              </w:rPr>
            </w:pPr>
            <w:r w:rsidRPr="00C91BC9">
              <w:rPr>
                <w:rFonts w:ascii="Arial" w:hAnsi="Arial" w:cs="Arial"/>
                <w:bCs/>
                <w:sz w:val="20"/>
              </w:rPr>
              <w:t xml:space="preserve">Tuo atveju, jei su Paslaugomis įsigyjamos ir prekės, joms </w:t>
            </w:r>
            <w:r w:rsidRPr="00C91BC9">
              <w:rPr>
                <w:rFonts w:ascii="Arial" w:hAnsi="Arial" w:cs="Arial"/>
                <w:bCs/>
                <w:kern w:val="2"/>
                <w:sz w:val="20"/>
              </w:rPr>
              <w:t xml:space="preserve">nustatomas Tiekėjo pasiūlytas </w:t>
            </w:r>
            <w:r w:rsidRPr="00C91BC9">
              <w:rPr>
                <w:rFonts w:ascii="Arial" w:hAnsi="Arial" w:cs="Arial"/>
                <w:bCs/>
                <w:sz w:val="20"/>
              </w:rPr>
              <w:t xml:space="preserve">arba prekių gamintojo taikomas </w:t>
            </w:r>
            <w:r w:rsidRPr="00C91BC9">
              <w:rPr>
                <w:rFonts w:ascii="Arial" w:hAnsi="Arial" w:cs="Arial"/>
                <w:bCs/>
                <w:kern w:val="2"/>
                <w:sz w:val="20"/>
              </w:rPr>
              <w:t xml:space="preserve">garantinis terminas, tačiau bet kokiu atveju ne trumpesnis kaip 24 (dvidešimt keturi) mėnesiai. </w:t>
            </w:r>
            <w:r w:rsidRPr="00C91BC9">
              <w:rPr>
                <w:rFonts w:ascii="Arial" w:hAnsi="Arial" w:cs="Arial"/>
                <w:bCs/>
                <w:kern w:val="2"/>
                <w:sz w:val="20"/>
              </w:rPr>
              <w:lastRenderedPageBreak/>
              <w:t xml:space="preserve">Garantinis terminas skaičiuojamas nuo </w:t>
            </w:r>
            <w:r w:rsidRPr="00C91BC9">
              <w:rPr>
                <w:rFonts w:ascii="Arial" w:hAnsi="Arial" w:cs="Arial"/>
                <w:bCs/>
                <w:sz w:val="20"/>
              </w:rPr>
              <w:t>Paslaugų</w:t>
            </w:r>
            <w:r w:rsidRPr="00C91BC9">
              <w:rPr>
                <w:rFonts w:ascii="Arial" w:hAnsi="Arial" w:cs="Arial"/>
                <w:bCs/>
                <w:kern w:val="2"/>
                <w:sz w:val="20"/>
              </w:rPr>
              <w:t xml:space="preserve"> perdavimo–priėmimo akto ar Sąskaitos (kai </w:t>
            </w:r>
            <w:r w:rsidRPr="00C91BC9">
              <w:rPr>
                <w:rFonts w:ascii="Arial" w:hAnsi="Arial" w:cs="Arial"/>
                <w:bCs/>
                <w:sz w:val="20"/>
              </w:rPr>
              <w:t>Paslaugų</w:t>
            </w:r>
            <w:r w:rsidRPr="00C91BC9">
              <w:rPr>
                <w:rFonts w:ascii="Arial" w:hAnsi="Arial" w:cs="Arial"/>
                <w:bCs/>
                <w:kern w:val="2"/>
                <w:sz w:val="20"/>
              </w:rPr>
              <w:t xml:space="preserve"> perdavimo–priėmimo aktas</w:t>
            </w:r>
            <w:r w:rsidRPr="00C91BC9">
              <w:rPr>
                <w:rFonts w:ascii="Arial" w:hAnsi="Arial" w:cs="Arial"/>
                <w:kern w:val="2"/>
                <w:sz w:val="20"/>
              </w:rPr>
              <w:t xml:space="preserve"> nėra pasirašomas) pasirašymo dienos.</w:t>
            </w:r>
          </w:p>
        </w:tc>
      </w:tr>
      <w:tr w:rsidR="00466CA3" w:rsidRPr="007E01DF" w14:paraId="5A9E6AA1" w14:textId="77777777" w:rsidTr="00466CA3">
        <w:trPr>
          <w:trHeight w:val="85"/>
        </w:trPr>
        <w:tc>
          <w:tcPr>
            <w:tcW w:w="9918" w:type="dxa"/>
            <w:shd w:val="clear" w:color="auto" w:fill="auto"/>
          </w:tcPr>
          <w:p w14:paraId="6A9B974F" w14:textId="4AE56D06" w:rsidR="00466CA3" w:rsidRPr="00C91BC9" w:rsidRDefault="00466CA3" w:rsidP="00466CA3">
            <w:pPr>
              <w:jc w:val="both"/>
              <w:rPr>
                <w:rFonts w:ascii="Arial" w:hAnsi="Arial" w:cs="Arial"/>
                <w:b/>
                <w:bCs/>
                <w:kern w:val="2"/>
                <w:sz w:val="20"/>
              </w:rPr>
            </w:pPr>
            <w:r w:rsidRPr="00C91BC9">
              <w:rPr>
                <w:rFonts w:ascii="Arial" w:hAnsi="Arial" w:cs="Arial"/>
                <w:b/>
                <w:sz w:val="20"/>
              </w:rPr>
              <w:lastRenderedPageBreak/>
              <w:t>6.2. Terminas Paslaugų trūkumams pašalinti</w:t>
            </w:r>
          </w:p>
        </w:tc>
      </w:tr>
      <w:tr w:rsidR="00466CA3" w:rsidRPr="007E01DF" w14:paraId="60A18F8E" w14:textId="77777777" w:rsidTr="00466CA3">
        <w:trPr>
          <w:trHeight w:val="85"/>
        </w:trPr>
        <w:tc>
          <w:tcPr>
            <w:tcW w:w="9918" w:type="dxa"/>
            <w:shd w:val="clear" w:color="auto" w:fill="auto"/>
          </w:tcPr>
          <w:sdt>
            <w:sdtPr>
              <w:rPr>
                <w:rFonts w:asciiTheme="minorHAnsi" w:hAnsiTheme="minorHAnsi" w:cstheme="minorBidi"/>
                <w:kern w:val="2"/>
                <w:sz w:val="20"/>
              </w:rPr>
              <w:id w:val="168606917"/>
              <w:placeholder>
                <w:docPart w:val="17CA252953B34F88A5C7613653D5B545"/>
              </w:placeholder>
              <w:dropDownList>
                <w:listItem w:value="Pasirinkite elementą."/>
                <w:listItem w:displayText="Tiekėjas privalo pašalinti trūkumus per Techninėje specifikacijoje nurodytą terminą. Jei terminas nenurodytas – ne ilgiau kaip per 10 (dešimt) dienų. Paslaugų/prekių trūkumų nustatymo bei šalinimo tvarka nustatyta Bendrųjų sąlygų 7 skyriuje." w:value="Tiekėjas privalo pašalinti trūkumus per Techninėje specifikacijoje nurodytą terminą. Jei terminas nenurodytas – ne ilgiau kaip per 10 (dešimt) dienų. Paslaugų/prekių trūkumų nustatymo bei šalinimo tvarka nustatyta Bendrųjų sąlygų 7 skyriuje."/>
                <w:listItem w:displayText="Garantinio termino laikotarpiu Tiekėjas, gavęs pranešimą apie Paslaugų/prekių trūkumus, turi atvykti ne vėliau kaip per [...] dienų nuo pranešimo apie trūkumus Tiekėjui gavimo." w:value="Garantinio termino laikotarpiu Tiekėjas, gavęs pranešimą apie Paslaugų/prekių trūkumus, turi atvykti ne vėliau kaip per [...] dienų nuo pranešimo apie trūkumus Tiekėjui gavimo."/>
              </w:dropDownList>
            </w:sdtPr>
            <w:sdtEndPr/>
            <w:sdtContent>
              <w:p w14:paraId="33F71B4E" w14:textId="4FE3068F" w:rsidR="00466CA3" w:rsidRDefault="004C2527" w:rsidP="00466CA3">
                <w:pPr>
                  <w:jc w:val="both"/>
                  <w:rPr>
                    <w:rFonts w:asciiTheme="minorHAnsi" w:hAnsiTheme="minorHAnsi" w:cstheme="minorBidi"/>
                    <w:kern w:val="2"/>
                    <w:sz w:val="20"/>
                  </w:rPr>
                </w:pPr>
                <w:r>
                  <w:rPr>
                    <w:rFonts w:asciiTheme="minorHAnsi" w:hAnsiTheme="minorHAnsi" w:cstheme="minorBidi"/>
                    <w:kern w:val="2"/>
                    <w:sz w:val="20"/>
                  </w:rPr>
                  <w:t>Tiekėjas privalo pašalinti trūkumus per Techninėje specifikacijoje nurodytą terminą. Jei terminas nenurodytas – ne ilgiau kaip per 10 (dešimt) dienų. Paslaugų/prekių trūkumų nustatymo bei šalinimo tvarka nustatyta Bendrųjų sąlygų 7 skyriuje.</w:t>
                </w:r>
              </w:p>
            </w:sdtContent>
          </w:sdt>
          <w:p w14:paraId="7242D1B4" w14:textId="056C2F9B" w:rsidR="00466CA3" w:rsidRPr="007E01DF" w:rsidRDefault="00466CA3" w:rsidP="00466CA3">
            <w:pPr>
              <w:jc w:val="both"/>
              <w:rPr>
                <w:rFonts w:ascii="Arial" w:hAnsi="Arial" w:cs="Arial"/>
                <w:b/>
                <w:bCs/>
                <w:kern w:val="2"/>
                <w:sz w:val="20"/>
              </w:rPr>
            </w:pPr>
          </w:p>
        </w:tc>
      </w:tr>
      <w:tr w:rsidR="00466CA3" w:rsidRPr="007E01DF" w14:paraId="0D8DF7BD" w14:textId="77777777" w:rsidTr="00466CA3">
        <w:trPr>
          <w:trHeight w:val="85"/>
        </w:trPr>
        <w:tc>
          <w:tcPr>
            <w:tcW w:w="9918" w:type="dxa"/>
            <w:shd w:val="clear" w:color="auto" w:fill="auto"/>
          </w:tcPr>
          <w:p w14:paraId="5C52E9FC" w14:textId="10DFA4DF" w:rsidR="00466CA3" w:rsidRPr="007E01DF" w:rsidRDefault="00466CA3" w:rsidP="00466CA3">
            <w:pPr>
              <w:jc w:val="both"/>
              <w:rPr>
                <w:rFonts w:ascii="Arial" w:hAnsi="Arial" w:cs="Arial"/>
                <w:b/>
                <w:bCs/>
                <w:kern w:val="2"/>
                <w:sz w:val="20"/>
              </w:rPr>
            </w:pPr>
            <w:r w:rsidRPr="009B132B">
              <w:rPr>
                <w:rFonts w:ascii="Arial" w:hAnsi="Arial" w:cs="Arial"/>
                <w:b/>
                <w:bCs/>
                <w:kern w:val="2"/>
                <w:sz w:val="20"/>
              </w:rPr>
              <w:t>6.3. Kokybinių kriterijų įgyvendinimo ir tikrinimo tvarka</w:t>
            </w:r>
          </w:p>
        </w:tc>
      </w:tr>
      <w:tr w:rsidR="00466CA3" w:rsidRPr="007E01DF" w14:paraId="20D37147" w14:textId="77777777" w:rsidTr="00466CA3">
        <w:trPr>
          <w:trHeight w:val="85"/>
        </w:trPr>
        <w:tc>
          <w:tcPr>
            <w:tcW w:w="9918" w:type="dxa"/>
            <w:shd w:val="clear" w:color="auto" w:fill="auto"/>
          </w:tcPr>
          <w:sdt>
            <w:sdtPr>
              <w:rPr>
                <w:rFonts w:ascii="Arial" w:hAnsi="Arial" w:cs="Arial"/>
                <w:color w:val="FF0000"/>
                <w:kern w:val="2"/>
                <w:sz w:val="20"/>
              </w:rPr>
              <w:id w:val="-1889636198"/>
              <w:placeholder>
                <w:docPart w:val="03C0CE47E1D44F828B671A302B9C2DE3"/>
              </w:placeholder>
              <w:dropDownList>
                <w:listItem w:value="Pasirinkite elementą."/>
                <w:listItem w:displayText="Netaikoma." w:value="Netaikoma."/>
                <w:listItem w:displayText="Kokybinių kriterijų įgyvendinimo ir tikrinimo tvarka nustatyta pirkimo dokumentuose." w:value="Kokybinių kriterijų įgyvendinimo ir tikrinimo tvarka nustatyta pirkimo dokumentuose."/>
              </w:dropDownList>
            </w:sdtPr>
            <w:sdtEndPr/>
            <w:sdtContent>
              <w:p w14:paraId="24793FEC" w14:textId="5D8A147F" w:rsidR="00466CA3" w:rsidRPr="003B3EF9" w:rsidRDefault="004C2527" w:rsidP="00466CA3">
                <w:pPr>
                  <w:jc w:val="both"/>
                  <w:rPr>
                    <w:rFonts w:ascii="Arial" w:hAnsi="Arial" w:cs="Arial"/>
                    <w:color w:val="FF0000"/>
                    <w:kern w:val="2"/>
                    <w:sz w:val="20"/>
                  </w:rPr>
                </w:pPr>
                <w:r>
                  <w:rPr>
                    <w:rFonts w:ascii="Arial" w:hAnsi="Arial" w:cs="Arial"/>
                    <w:color w:val="FF0000"/>
                    <w:kern w:val="2"/>
                    <w:sz w:val="20"/>
                  </w:rPr>
                  <w:t>Kokybinių kriterijų įgyvendinimo ir tikrinimo tvarka nustatyta pirkimo dokumentuose.</w:t>
                </w:r>
              </w:p>
            </w:sdtContent>
          </w:sdt>
          <w:p w14:paraId="6F3862FE" w14:textId="77777777" w:rsidR="00466CA3" w:rsidRPr="003B3EF9" w:rsidRDefault="00466CA3" w:rsidP="00466CA3">
            <w:pPr>
              <w:jc w:val="both"/>
              <w:rPr>
                <w:rFonts w:ascii="Arial" w:hAnsi="Arial" w:cs="Arial"/>
                <w:b/>
                <w:bCs/>
                <w:kern w:val="2"/>
                <w:sz w:val="20"/>
              </w:rPr>
            </w:pPr>
          </w:p>
        </w:tc>
      </w:tr>
      <w:tr w:rsidR="00466CA3" w:rsidRPr="007E01DF" w14:paraId="6109C2BD" w14:textId="77777777" w:rsidTr="00466CA3">
        <w:trPr>
          <w:trHeight w:val="85"/>
        </w:trPr>
        <w:tc>
          <w:tcPr>
            <w:tcW w:w="9918" w:type="dxa"/>
            <w:shd w:val="clear" w:color="auto" w:fill="auto"/>
          </w:tcPr>
          <w:p w14:paraId="4BA25B12" w14:textId="54EA5FC2"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7. SUTARTIES VYKDYMUI PASITELKIAMI SUBTIEKĖJAI</w:t>
            </w:r>
          </w:p>
        </w:tc>
      </w:tr>
      <w:tr w:rsidR="00466CA3" w:rsidRPr="007E01DF" w14:paraId="2BA1E737" w14:textId="77777777" w:rsidTr="00466CA3">
        <w:trPr>
          <w:trHeight w:val="85"/>
        </w:trPr>
        <w:tc>
          <w:tcPr>
            <w:tcW w:w="9918" w:type="dxa"/>
            <w:shd w:val="clear" w:color="auto" w:fill="auto"/>
          </w:tcPr>
          <w:p w14:paraId="6FA1A90A" w14:textId="48F6176A" w:rsidR="00466CA3" w:rsidRPr="007E01DF" w:rsidRDefault="00466CA3" w:rsidP="00466CA3">
            <w:pPr>
              <w:jc w:val="both"/>
              <w:rPr>
                <w:rFonts w:ascii="Arial" w:hAnsi="Arial" w:cs="Arial"/>
                <w:b/>
                <w:bCs/>
                <w:kern w:val="2"/>
                <w:sz w:val="20"/>
              </w:rPr>
            </w:pPr>
            <w:r w:rsidRPr="007E01DF">
              <w:rPr>
                <w:rFonts w:ascii="Arial" w:hAnsi="Arial" w:cs="Arial"/>
                <w:b/>
                <w:bCs/>
                <w:kern w:val="2"/>
                <w:sz w:val="20"/>
              </w:rPr>
              <w:t>Sutarties vykdymui pasitelkiami subtiekėjai ir (ar) specialistai</w:t>
            </w:r>
          </w:p>
        </w:tc>
      </w:tr>
      <w:tr w:rsidR="00466CA3" w:rsidRPr="007E01DF" w14:paraId="67F75E28" w14:textId="77777777" w:rsidTr="00466CA3">
        <w:trPr>
          <w:trHeight w:val="85"/>
        </w:trPr>
        <w:tc>
          <w:tcPr>
            <w:tcW w:w="9918" w:type="dxa"/>
            <w:shd w:val="clear" w:color="auto" w:fill="auto"/>
          </w:tcPr>
          <w:sdt>
            <w:sdtPr>
              <w:rPr>
                <w:rFonts w:ascii="Arial" w:hAnsi="Arial" w:cs="Arial"/>
                <w:kern w:val="2"/>
                <w:sz w:val="20"/>
              </w:rPr>
              <w:id w:val="827944199"/>
              <w:placeholder>
                <w:docPart w:val="11EAE748703C4FB193BE4980926BCC3F"/>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3 „Pasiūlymas“." w:value="Sutarties vykdymui pasitelkiami subtiekėjai ir (ar) specialistai yra nurodyti Sutarties priede Nr. 3 „Pasiūlymas“."/>
              </w:dropDownList>
            </w:sdtPr>
            <w:sdtEndPr/>
            <w:sdtContent>
              <w:p w14:paraId="55B2103D" w14:textId="03FB0437" w:rsidR="00466CA3" w:rsidRPr="007E01DF" w:rsidRDefault="004C2527" w:rsidP="00466CA3">
                <w:pPr>
                  <w:spacing w:line="276" w:lineRule="auto"/>
                  <w:jc w:val="both"/>
                  <w:rPr>
                    <w:rFonts w:ascii="Arial" w:hAnsi="Arial" w:cs="Arial"/>
                    <w:b/>
                    <w:bCs/>
                    <w:kern w:val="2"/>
                    <w:sz w:val="20"/>
                  </w:rPr>
                </w:pPr>
                <w:r>
                  <w:rPr>
                    <w:rFonts w:ascii="Arial" w:hAnsi="Arial" w:cs="Arial"/>
                    <w:kern w:val="2"/>
                    <w:sz w:val="20"/>
                  </w:rPr>
                  <w:t>Sutarties vykdymui pasitelkiami subtiekėjai ir (ar) specialistai yra nurodyti Sutarties priede Nr. 3 „Pasiūlymas“.</w:t>
                </w:r>
              </w:p>
            </w:sdtContent>
          </w:sdt>
        </w:tc>
      </w:tr>
      <w:tr w:rsidR="00466CA3" w:rsidRPr="007E01DF" w14:paraId="74E917D3" w14:textId="77777777" w:rsidTr="00466CA3">
        <w:trPr>
          <w:trHeight w:val="85"/>
        </w:trPr>
        <w:tc>
          <w:tcPr>
            <w:tcW w:w="9918" w:type="dxa"/>
            <w:shd w:val="clear" w:color="auto" w:fill="auto"/>
          </w:tcPr>
          <w:p w14:paraId="1FC18A26" w14:textId="73322FB1"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8. PRIEVOLIŲ PAGAL SUTARTĮ ĮVYKDYMO UŽTIKRINIMAS</w:t>
            </w:r>
          </w:p>
        </w:tc>
      </w:tr>
      <w:tr w:rsidR="00466CA3" w:rsidRPr="007E01DF" w14:paraId="5E7B2066" w14:textId="77777777" w:rsidTr="00466CA3">
        <w:trPr>
          <w:trHeight w:val="85"/>
        </w:trPr>
        <w:tc>
          <w:tcPr>
            <w:tcW w:w="9918" w:type="dxa"/>
            <w:shd w:val="clear" w:color="auto" w:fill="auto"/>
          </w:tcPr>
          <w:p w14:paraId="02822F28" w14:textId="643DB545" w:rsidR="00466CA3" w:rsidRPr="007E01DF" w:rsidRDefault="00466CA3" w:rsidP="00466CA3">
            <w:pPr>
              <w:jc w:val="both"/>
              <w:rPr>
                <w:rFonts w:ascii="Arial" w:hAnsi="Arial" w:cs="Arial"/>
                <w:b/>
                <w:bCs/>
                <w:kern w:val="2"/>
                <w:sz w:val="20"/>
              </w:rPr>
            </w:pPr>
            <w:r w:rsidRPr="007E01DF">
              <w:rPr>
                <w:rFonts w:ascii="Arial" w:hAnsi="Arial" w:cs="Arial"/>
                <w:b/>
                <w:bCs/>
                <w:kern w:val="2"/>
                <w:sz w:val="20"/>
              </w:rPr>
              <w:t>8.1. Prievolių pagal Sutartį įvykdymo užtikrinimas</w:t>
            </w:r>
          </w:p>
        </w:tc>
      </w:tr>
      <w:tr w:rsidR="00466CA3" w:rsidRPr="007E01DF" w14:paraId="2DCA3DA4" w14:textId="77777777" w:rsidTr="00466CA3">
        <w:trPr>
          <w:trHeight w:val="85"/>
        </w:trPr>
        <w:tc>
          <w:tcPr>
            <w:tcW w:w="9918" w:type="dxa"/>
            <w:shd w:val="clear" w:color="auto" w:fill="auto"/>
          </w:tcPr>
          <w:p w14:paraId="43B92803" w14:textId="77777777" w:rsidR="00466CA3" w:rsidRDefault="00466CA3" w:rsidP="00466CA3">
            <w:pPr>
              <w:jc w:val="both"/>
              <w:rPr>
                <w:rFonts w:ascii="Arial" w:hAnsi="Arial" w:cs="Arial"/>
                <w:kern w:val="2"/>
                <w:sz w:val="20"/>
              </w:rPr>
            </w:pPr>
            <w:r w:rsidRPr="007E01DF">
              <w:rPr>
                <w:rFonts w:ascii="Arial" w:hAnsi="Arial" w:cs="Arial"/>
                <w:kern w:val="2"/>
                <w:sz w:val="20"/>
              </w:rPr>
              <w:t>Prievolių pagal Sutartį įvykdymas užtikrinamas</w:t>
            </w:r>
            <w:r>
              <w:rPr>
                <w:rFonts w:ascii="Arial" w:hAnsi="Arial" w:cs="Arial"/>
                <w:kern w:val="2"/>
                <w:sz w:val="20"/>
              </w:rPr>
              <w:t xml:space="preserve">: </w:t>
            </w:r>
          </w:p>
          <w:p w14:paraId="210FCACC" w14:textId="77777777" w:rsidR="00466CA3" w:rsidRDefault="00466CA3" w:rsidP="00466CA3">
            <w:pPr>
              <w:jc w:val="both"/>
              <w:rPr>
                <w:rFonts w:ascii="Arial" w:hAnsi="Arial" w:cs="Arial"/>
                <w:color w:val="4472C4"/>
                <w:kern w:val="2"/>
                <w:sz w:val="20"/>
              </w:rPr>
            </w:pPr>
          </w:p>
          <w:p w14:paraId="3B2505B5" w14:textId="77777777" w:rsidR="00466CA3" w:rsidRDefault="00466CA3" w:rsidP="00466CA3">
            <w:pPr>
              <w:jc w:val="both"/>
              <w:rPr>
                <w:rFonts w:ascii="Arial" w:hAnsi="Arial" w:cs="Arial"/>
                <w:color w:val="4472C4"/>
                <w:kern w:val="2"/>
                <w:sz w:val="20"/>
              </w:rPr>
            </w:pPr>
          </w:p>
          <w:p w14:paraId="4FD28691" w14:textId="79FD5D05" w:rsidR="00466CA3" w:rsidRPr="007E01DF" w:rsidRDefault="0049729E" w:rsidP="00466CA3">
            <w:pPr>
              <w:jc w:val="both"/>
              <w:rPr>
                <w:rFonts w:ascii="Arial" w:hAnsi="Arial" w:cs="Arial"/>
                <w:b/>
                <w:bCs/>
                <w:kern w:val="2"/>
                <w:sz w:val="20"/>
              </w:rPr>
            </w:pPr>
            <w:sdt>
              <w:sdtPr>
                <w:rPr>
                  <w:rFonts w:ascii="Arial" w:hAnsi="Arial" w:cs="Arial"/>
                  <w:kern w:val="2"/>
                  <w:sz w:val="20"/>
                </w:rPr>
                <w:id w:val="1353839929"/>
                <w:placeholder>
                  <w:docPart w:val="270F5C146E2049DB97B86190523429BC"/>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4C2527">
                  <w:rPr>
                    <w:rFonts w:ascii="Arial" w:hAnsi="Arial" w:cs="Arial"/>
                    <w:kern w:val="2"/>
                    <w:sz w:val="20"/>
                  </w:rPr>
                  <w:t>netesybos; pirmo pareikalavimo banko garantija arba draudimo bendrovės laidavimo draudimas.</w:t>
                </w:r>
              </w:sdtContent>
            </w:sdt>
          </w:p>
        </w:tc>
      </w:tr>
      <w:tr w:rsidR="00466CA3" w:rsidRPr="007E01DF" w14:paraId="34C0EDA4" w14:textId="77777777" w:rsidTr="00466CA3">
        <w:trPr>
          <w:trHeight w:val="85"/>
        </w:trPr>
        <w:tc>
          <w:tcPr>
            <w:tcW w:w="9918" w:type="dxa"/>
            <w:shd w:val="clear" w:color="auto" w:fill="auto"/>
          </w:tcPr>
          <w:p w14:paraId="3E2C6F56" w14:textId="4B1CD9ED" w:rsidR="00466CA3" w:rsidRPr="00086CBC" w:rsidRDefault="00466CA3" w:rsidP="00466CA3">
            <w:pPr>
              <w:jc w:val="both"/>
              <w:rPr>
                <w:rFonts w:ascii="Arial" w:hAnsi="Arial" w:cs="Arial"/>
                <w:b/>
                <w:bCs/>
                <w:kern w:val="2"/>
                <w:sz w:val="20"/>
              </w:rPr>
            </w:pPr>
            <w:r w:rsidRPr="009B132B">
              <w:rPr>
                <w:rFonts w:ascii="Arial" w:hAnsi="Arial" w:cs="Arial"/>
                <w:b/>
                <w:bCs/>
                <w:kern w:val="2"/>
                <w:sz w:val="20"/>
              </w:rPr>
              <w:t>8.2 Sutarties įvykdymo užtikrinimo galiojimo terminas</w:t>
            </w:r>
          </w:p>
        </w:tc>
      </w:tr>
      <w:tr w:rsidR="00466CA3" w:rsidRPr="007E01DF" w14:paraId="3E00387A" w14:textId="77777777" w:rsidTr="00466CA3">
        <w:trPr>
          <w:trHeight w:val="85"/>
        </w:trPr>
        <w:tc>
          <w:tcPr>
            <w:tcW w:w="9918" w:type="dxa"/>
            <w:shd w:val="clear" w:color="auto" w:fill="auto"/>
          </w:tcPr>
          <w:sdt>
            <w:sdtPr>
              <w:rPr>
                <w:color w:val="FF0000"/>
                <w:kern w:val="2"/>
                <w:szCs w:val="24"/>
              </w:rPr>
              <w:id w:val="-1376308785"/>
              <w:placeholder>
                <w:docPart w:val="D211814276BA4AB5AA41AD7B1A46EBB1"/>
              </w:placeholder>
              <w:dropDownList>
                <w:listItem w:value="Pasirinkite elementą."/>
                <w:listItem w:displayText="Netaikoma." w:value="Netaikoma."/>
                <w:listItem w:displayText="Sutarties įvykdymo užtikrinimas (banko garantija arba draudimo bendrovės laidavimo draudimo raštas) turi galioti visą laiką iki galutinio atsiskaitymo už visas pagal Sutartį suteiktas Paslaugas." w:value="Sutarties įvykdymo užtikrinimas (banko garantija arba draudimo bendrovės laidavimo draudimo raštas) turi galioti visą laiką iki galutinio atsiskaitymo už visas pagal Sutartį suteiktas Paslaugas."/>
              </w:dropDownList>
            </w:sdtPr>
            <w:sdtEndPr/>
            <w:sdtContent>
              <w:p w14:paraId="2788B049" w14:textId="310F62FB" w:rsidR="00466CA3" w:rsidRPr="00086CBC" w:rsidRDefault="004C2527" w:rsidP="00466CA3">
                <w:pPr>
                  <w:jc w:val="both"/>
                  <w:rPr>
                    <w:rFonts w:ascii="Arial" w:hAnsi="Arial" w:cs="Arial"/>
                    <w:b/>
                    <w:bCs/>
                    <w:kern w:val="2"/>
                    <w:sz w:val="20"/>
                  </w:rPr>
                </w:pPr>
                <w:r>
                  <w:rPr>
                    <w:color w:val="FF0000"/>
                    <w:kern w:val="2"/>
                    <w:szCs w:val="24"/>
                  </w:rPr>
                  <w:t>Sutarties įvykdymo užtikrinimas (banko garantija arba draudimo bendrovės laidavimo draudimo raštas) turi galioti visą laiką iki galutinio atsiskaitymo už visas pagal Sutartį suteiktas Paslaugas.</w:t>
                </w:r>
              </w:p>
            </w:sdtContent>
          </w:sdt>
        </w:tc>
      </w:tr>
      <w:tr w:rsidR="00466CA3" w:rsidRPr="007E01DF" w14:paraId="02D96166" w14:textId="77777777" w:rsidTr="00466CA3">
        <w:trPr>
          <w:trHeight w:val="85"/>
        </w:trPr>
        <w:tc>
          <w:tcPr>
            <w:tcW w:w="9918" w:type="dxa"/>
            <w:shd w:val="clear" w:color="auto" w:fill="auto"/>
          </w:tcPr>
          <w:p w14:paraId="5EEDBD31" w14:textId="35F36C34" w:rsidR="00466CA3" w:rsidRPr="00086CBC" w:rsidRDefault="00466CA3" w:rsidP="00466CA3">
            <w:pPr>
              <w:jc w:val="both"/>
              <w:rPr>
                <w:rFonts w:ascii="Arial" w:hAnsi="Arial" w:cs="Arial"/>
                <w:b/>
                <w:bCs/>
                <w:kern w:val="2"/>
                <w:sz w:val="20"/>
              </w:rPr>
            </w:pPr>
            <w:r w:rsidRPr="00086CBC">
              <w:rPr>
                <w:rFonts w:ascii="Arial" w:hAnsi="Arial" w:cs="Arial"/>
                <w:b/>
                <w:bCs/>
                <w:kern w:val="2"/>
                <w:sz w:val="20"/>
              </w:rPr>
              <w:t>8.2. Sutarties įvykdymo užtikrinimo pateikimas</w:t>
            </w:r>
          </w:p>
        </w:tc>
      </w:tr>
      <w:tr w:rsidR="00466CA3" w:rsidRPr="007E01DF" w14:paraId="2B705695" w14:textId="77777777" w:rsidTr="00466CA3">
        <w:trPr>
          <w:trHeight w:val="85"/>
        </w:trPr>
        <w:tc>
          <w:tcPr>
            <w:tcW w:w="9918" w:type="dxa"/>
            <w:shd w:val="clear" w:color="auto" w:fill="auto"/>
          </w:tcPr>
          <w:sdt>
            <w:sdtPr>
              <w:rPr>
                <w:rFonts w:ascii="Arial" w:hAnsi="Arial" w:cs="Arial"/>
                <w:kern w:val="2"/>
                <w:sz w:val="20"/>
              </w:rPr>
              <w:id w:val="306526038"/>
              <w:placeholder>
                <w:docPart w:val="F0A1CCF907A04BCAB3EAE75610EF8A31"/>
              </w:placeholder>
              <w:dropDownList>
                <w:listItem w:value="Pasirinkite elementą."/>
                <w:listItem w:displayText="Punktas taikomas:" w:value="Punktas taikomas:"/>
                <w:listItem w:displayText="Punktas netaikomas." w:value="Punktas netaikomas."/>
              </w:dropDownList>
            </w:sdtPr>
            <w:sdtEndPr/>
            <w:sdtContent>
              <w:p w14:paraId="57C8FBDD" w14:textId="7581271F" w:rsidR="00466CA3" w:rsidRPr="00086CBC" w:rsidRDefault="004C2527" w:rsidP="00466CA3">
                <w:pPr>
                  <w:jc w:val="both"/>
                  <w:rPr>
                    <w:rFonts w:ascii="Arial" w:hAnsi="Arial" w:cs="Arial"/>
                    <w:kern w:val="2"/>
                    <w:sz w:val="20"/>
                  </w:rPr>
                </w:pPr>
                <w:r>
                  <w:rPr>
                    <w:rFonts w:ascii="Arial" w:hAnsi="Arial" w:cs="Arial"/>
                    <w:kern w:val="2"/>
                    <w:sz w:val="20"/>
                  </w:rPr>
                  <w:t>Punktas taikomas:</w:t>
                </w:r>
              </w:p>
            </w:sdtContent>
          </w:sdt>
          <w:p w14:paraId="654C837B" w14:textId="77777777" w:rsidR="00466CA3" w:rsidRDefault="00466CA3" w:rsidP="00466CA3">
            <w:pPr>
              <w:jc w:val="both"/>
              <w:rPr>
                <w:rFonts w:ascii="Arial" w:hAnsi="Arial" w:cs="Arial"/>
                <w:kern w:val="2"/>
                <w:sz w:val="20"/>
              </w:rPr>
            </w:pPr>
          </w:p>
          <w:p w14:paraId="66434CA7" w14:textId="32473D0F" w:rsidR="00466CA3" w:rsidRDefault="00466CA3" w:rsidP="00466CA3">
            <w:pPr>
              <w:jc w:val="both"/>
              <w:rPr>
                <w:rFonts w:ascii="Arial" w:hAnsi="Arial" w:cs="Arial"/>
                <w:kern w:val="2"/>
                <w:sz w:val="20"/>
                <w:shd w:val="clear" w:color="auto" w:fill="FFFFFF"/>
              </w:rPr>
            </w:pPr>
            <w:r w:rsidRPr="00086CBC">
              <w:rPr>
                <w:rFonts w:ascii="Arial" w:hAnsi="Arial" w:cs="Arial"/>
                <w:kern w:val="2"/>
                <w:sz w:val="20"/>
                <w:shd w:val="clear" w:color="auto" w:fill="FFFFFF"/>
              </w:rPr>
              <w:t xml:space="preserve">8.2.1. </w:t>
            </w:r>
            <w:r w:rsidRPr="00086CBC">
              <w:rPr>
                <w:rFonts w:ascii="Arial" w:hAnsi="Arial" w:cs="Arial"/>
                <w:sz w:val="20"/>
              </w:rPr>
              <w:t xml:space="preserve">Sutarties įvykdymo užtikrinimas turi būti Pirkėjui pateikiamas prieš pasirašant Sutartį.  </w:t>
            </w:r>
            <w:r w:rsidRPr="00086CBC">
              <w:rPr>
                <w:rFonts w:ascii="Arial" w:hAnsi="Arial" w:cs="Arial"/>
                <w:kern w:val="2"/>
                <w:sz w:val="20"/>
                <w:shd w:val="clear" w:color="auto" w:fill="FFFFFF"/>
              </w:rPr>
              <w:t xml:space="preserve">Tiekėjas turi pateikti Pirkėjui </w:t>
            </w:r>
            <w:r w:rsidRPr="00C554D5">
              <w:rPr>
                <w:color w:val="FF0000"/>
                <w:kern w:val="2"/>
                <w:szCs w:val="24"/>
                <w:shd w:val="clear" w:color="auto" w:fill="FFFFFF"/>
              </w:rPr>
              <w:t>{.....}</w:t>
            </w:r>
            <w:r w:rsidRPr="00086CBC">
              <w:rPr>
                <w:rFonts w:ascii="Arial" w:hAnsi="Arial" w:cs="Arial"/>
                <w:kern w:val="2"/>
                <w:sz w:val="20"/>
                <w:shd w:val="clear" w:color="auto" w:fill="FFFFFF"/>
              </w:rPr>
              <w:t xml:space="preserve"> </w:t>
            </w:r>
            <w:r>
              <w:rPr>
                <w:rFonts w:ascii="Arial" w:hAnsi="Arial" w:cs="Arial"/>
                <w:kern w:val="2"/>
                <w:sz w:val="20"/>
                <w:shd w:val="clear" w:color="auto" w:fill="FFFFFF"/>
              </w:rPr>
              <w:t xml:space="preserve">procentų </w:t>
            </w:r>
            <w:r w:rsidRPr="00086CBC">
              <w:rPr>
                <w:rFonts w:ascii="Arial" w:hAnsi="Arial" w:cs="Arial"/>
                <w:kern w:val="2"/>
                <w:sz w:val="20"/>
                <w:shd w:val="clear" w:color="auto" w:fill="FFFFFF"/>
              </w:rPr>
              <w:t>nuo Pradinės Sutarties vertės be PVM,</w:t>
            </w:r>
            <w:r w:rsidRPr="00086CBC">
              <w:rPr>
                <w:rFonts w:ascii="Arial" w:hAnsi="Arial" w:cs="Arial"/>
                <w:kern w:val="2"/>
                <w:sz w:val="20"/>
              </w:rPr>
              <w:t xml:space="preserve"> </w:t>
            </w:r>
            <w:r w:rsidRPr="00086CBC">
              <w:rPr>
                <w:rFonts w:ascii="Arial" w:hAnsi="Arial" w:cs="Arial"/>
                <w:kern w:val="2"/>
                <w:sz w:val="20"/>
                <w:shd w:val="clear" w:color="auto" w:fill="FFFFFF"/>
              </w:rPr>
              <w:t xml:space="preserve">nurodytos </w:t>
            </w:r>
            <w:r w:rsidRPr="00086CBC">
              <w:rPr>
                <w:rFonts w:ascii="Arial" w:hAnsi="Arial" w:cs="Arial"/>
                <w:kern w:val="2"/>
                <w:sz w:val="20"/>
              </w:rPr>
              <w:t xml:space="preserve">Specialiųjų sąlygų </w:t>
            </w:r>
            <w:r w:rsidRPr="00086CBC">
              <w:rPr>
                <w:rFonts w:ascii="Arial" w:hAnsi="Arial" w:cs="Arial"/>
                <w:kern w:val="2"/>
                <w:sz w:val="20"/>
                <w:shd w:val="clear" w:color="auto" w:fill="FFFFFF"/>
              </w:rPr>
              <w:t xml:space="preserve">5.2 punkte, pirmo pareikalavimo banko garantiją arba draudimo bendrovės laidavimo draudimo raštą atitinkančius Bendrųjų sąlygų 10 skyriaus reikalavimus. </w:t>
            </w:r>
          </w:p>
          <w:p w14:paraId="2076CBE7" w14:textId="4B859AF3" w:rsidR="00466CA3" w:rsidRPr="00086CBC" w:rsidRDefault="00466CA3" w:rsidP="00466CA3">
            <w:pPr>
              <w:jc w:val="both"/>
              <w:rPr>
                <w:rFonts w:ascii="Arial" w:hAnsi="Arial" w:cs="Arial"/>
                <w:b/>
                <w:bCs/>
                <w:kern w:val="2"/>
                <w:sz w:val="20"/>
              </w:rPr>
            </w:pPr>
            <w:r w:rsidRPr="00086CBC">
              <w:rPr>
                <w:rFonts w:ascii="Arial" w:hAnsi="Arial" w:cs="Arial"/>
                <w:kern w:val="2"/>
                <w:sz w:val="20"/>
              </w:rPr>
              <w:t xml:space="preserve">8.2.2 </w:t>
            </w:r>
            <w:r w:rsidRPr="000F42A2">
              <w:rPr>
                <w:rFonts w:ascii="Arial" w:hAnsi="Arial" w:cs="Arial"/>
                <w:kern w:val="2"/>
                <w:sz w:val="20"/>
              </w:rPr>
              <w:t>Be Bendrosiose sąlygose numatytų reikalavimų, Pirkėjas turi teisę: jei Pirkėjas likus 10 (dešimt) dienų iki Sutarties įvykdymą užtikrinančio dokumento galiojimo pabaigos negauna jo pratęsimą patvirtinančio dokumento, Pirkėjas turi teisę pareikalauti sumokėti visą neišmokėtą Sutarties įvykdymą užtikrinančio dokumento sumą, kurią jis gali pasilikti kaip Tiekėjo sutartinių įsipareigojimų įvykdymo užtikrinimą (užstatą) ir ja pasinaudoti, jeigu Tiekėjas tinkamai nevykdo savo sutartinių įsipareigojimų.</w:t>
            </w:r>
          </w:p>
        </w:tc>
      </w:tr>
      <w:tr w:rsidR="00466CA3" w:rsidRPr="007E01DF" w14:paraId="102268CA" w14:textId="77777777" w:rsidTr="00466CA3">
        <w:trPr>
          <w:trHeight w:val="85"/>
        </w:trPr>
        <w:tc>
          <w:tcPr>
            <w:tcW w:w="9918" w:type="dxa"/>
            <w:shd w:val="clear" w:color="auto" w:fill="auto"/>
          </w:tcPr>
          <w:p w14:paraId="224D24C8" w14:textId="24FBA715"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9. ŠALIŲ ATSAKOMYBĖ</w:t>
            </w:r>
          </w:p>
        </w:tc>
      </w:tr>
      <w:tr w:rsidR="00466CA3" w:rsidRPr="007E01DF" w14:paraId="32C85343" w14:textId="77777777" w:rsidTr="00466CA3">
        <w:trPr>
          <w:trHeight w:val="85"/>
        </w:trPr>
        <w:tc>
          <w:tcPr>
            <w:tcW w:w="9918" w:type="dxa"/>
            <w:shd w:val="clear" w:color="auto" w:fill="auto"/>
          </w:tcPr>
          <w:p w14:paraId="45FF0E4A" w14:textId="1280BCFF" w:rsidR="00466CA3" w:rsidRPr="007E01DF" w:rsidRDefault="00466CA3" w:rsidP="00466CA3">
            <w:pPr>
              <w:jc w:val="both"/>
              <w:rPr>
                <w:rFonts w:ascii="Arial" w:hAnsi="Arial" w:cs="Arial"/>
                <w:b/>
                <w:bCs/>
                <w:kern w:val="2"/>
                <w:sz w:val="20"/>
              </w:rPr>
            </w:pPr>
            <w:r w:rsidRPr="007E01DF">
              <w:rPr>
                <w:rFonts w:ascii="Arial" w:hAnsi="Arial" w:cs="Arial"/>
                <w:b/>
                <w:bCs/>
                <w:kern w:val="2"/>
                <w:sz w:val="20"/>
              </w:rPr>
              <w:t>9.1. Pirkėjui taikomos netesybos už mokėjimų pagal Sutartį vėlavimą</w:t>
            </w:r>
          </w:p>
        </w:tc>
      </w:tr>
      <w:tr w:rsidR="00466CA3" w:rsidRPr="007E01DF" w14:paraId="1F91E0CE" w14:textId="77777777" w:rsidTr="00466CA3">
        <w:trPr>
          <w:trHeight w:val="85"/>
        </w:trPr>
        <w:tc>
          <w:tcPr>
            <w:tcW w:w="9918" w:type="dxa"/>
            <w:shd w:val="clear" w:color="auto" w:fill="auto"/>
          </w:tcPr>
          <w:p w14:paraId="5FD9FBC1" w14:textId="526AFE77" w:rsidR="00466CA3" w:rsidRDefault="00466CA3" w:rsidP="00466CA3">
            <w:pPr>
              <w:jc w:val="both"/>
              <w:rPr>
                <w:rFonts w:ascii="Arial" w:hAnsi="Arial" w:cs="Arial"/>
                <w:color w:val="000000"/>
                <w:kern w:val="2"/>
                <w:sz w:val="20"/>
              </w:rPr>
            </w:pPr>
            <w:r w:rsidRPr="008B4FEF">
              <w:rPr>
                <w:rFonts w:ascii="Arial" w:hAnsi="Arial" w:cs="Arial"/>
                <w:color w:val="000000"/>
                <w:kern w:val="2"/>
                <w:sz w:val="20"/>
              </w:rPr>
              <w:t xml:space="preserve">Jei Pirkėjas, gavęs tinkamai pateiktą ir užpildytą Sąskaitą, uždelsia atsiskaityti už tinkamai Tiekėjo  </w:t>
            </w:r>
            <w:r>
              <w:rPr>
                <w:rFonts w:ascii="Arial" w:hAnsi="Arial" w:cs="Arial"/>
                <w:color w:val="000000"/>
                <w:kern w:val="2"/>
                <w:sz w:val="20"/>
              </w:rPr>
              <w:t>suteiktas</w:t>
            </w:r>
            <w:r w:rsidRPr="008B4FEF">
              <w:rPr>
                <w:rFonts w:ascii="Arial" w:hAnsi="Arial" w:cs="Arial"/>
                <w:color w:val="000000"/>
                <w:kern w:val="2"/>
                <w:sz w:val="20"/>
              </w:rPr>
              <w:t xml:space="preserve"> kokybiškas </w:t>
            </w:r>
            <w:r>
              <w:rPr>
                <w:rFonts w:ascii="Arial" w:hAnsi="Arial" w:cs="Arial"/>
                <w:color w:val="000000"/>
                <w:kern w:val="2"/>
                <w:sz w:val="20"/>
              </w:rPr>
              <w:t>Paslaugas</w:t>
            </w:r>
            <w:r w:rsidRPr="008B4FEF">
              <w:rPr>
                <w:rFonts w:ascii="Arial" w:hAnsi="Arial" w:cs="Arial"/>
                <w:color w:val="000000"/>
                <w:kern w:val="2"/>
                <w:sz w:val="20"/>
              </w:rPr>
              <w:t xml:space="preserve"> per Sutartyje nurodytą terminą, Tiekėjas nuo kitos nei nustatytas terminas dienos skaičiuoja Pirkėjui 0,02 (dvi šimtosios) procento dydžio delspinigius nuo neapmokėtos sumo</w:t>
            </w:r>
            <w:r w:rsidR="00014879">
              <w:rPr>
                <w:rFonts w:ascii="Arial" w:hAnsi="Arial" w:cs="Arial"/>
                <w:color w:val="000000"/>
                <w:kern w:val="2"/>
                <w:sz w:val="20"/>
              </w:rPr>
              <w:t>s</w:t>
            </w:r>
            <w:r w:rsidRPr="008B4FEF">
              <w:rPr>
                <w:rFonts w:ascii="Arial" w:hAnsi="Arial" w:cs="Arial"/>
                <w:color w:val="000000"/>
                <w:kern w:val="2"/>
                <w:sz w:val="20"/>
              </w:rPr>
              <w:t xml:space="preserve"> be PVM už kiekvieną vėlavimo dieną.</w:t>
            </w:r>
          </w:p>
          <w:p w14:paraId="03969B76" w14:textId="66E28C3A" w:rsidR="00466CA3" w:rsidRPr="007E01DF" w:rsidRDefault="00466CA3" w:rsidP="00466CA3">
            <w:pPr>
              <w:jc w:val="both"/>
              <w:rPr>
                <w:rFonts w:ascii="Arial" w:hAnsi="Arial" w:cs="Arial"/>
                <w:b/>
                <w:bCs/>
                <w:kern w:val="2"/>
                <w:sz w:val="20"/>
              </w:rPr>
            </w:pPr>
          </w:p>
        </w:tc>
      </w:tr>
      <w:tr w:rsidR="00466CA3" w:rsidRPr="007E01DF" w14:paraId="70462A5D" w14:textId="77777777" w:rsidTr="00466CA3">
        <w:trPr>
          <w:trHeight w:val="85"/>
        </w:trPr>
        <w:tc>
          <w:tcPr>
            <w:tcW w:w="9918" w:type="dxa"/>
            <w:shd w:val="clear" w:color="auto" w:fill="auto"/>
          </w:tcPr>
          <w:p w14:paraId="402F8406" w14:textId="53F0C613" w:rsidR="00466CA3" w:rsidRPr="007E01DF" w:rsidRDefault="00466CA3" w:rsidP="00466CA3">
            <w:pPr>
              <w:jc w:val="both"/>
              <w:rPr>
                <w:rFonts w:ascii="Arial" w:hAnsi="Arial" w:cs="Arial"/>
                <w:b/>
                <w:bCs/>
                <w:kern w:val="2"/>
                <w:sz w:val="20"/>
              </w:rPr>
            </w:pPr>
            <w:r w:rsidRPr="009F3562">
              <w:rPr>
                <w:rFonts w:ascii="Arial" w:hAnsi="Arial" w:cs="Arial"/>
                <w:b/>
                <w:bCs/>
                <w:kern w:val="2"/>
                <w:sz w:val="20"/>
              </w:rPr>
              <w:t>9.2. Tiekėjui taikomos netesybos už vėlavimą</w:t>
            </w:r>
            <w:r w:rsidRPr="009F3562">
              <w:rPr>
                <w:rFonts w:ascii="Arial" w:hAnsi="Arial" w:cs="Arial"/>
                <w:sz w:val="20"/>
              </w:rPr>
              <w:t xml:space="preserve"> </w:t>
            </w:r>
            <w:r w:rsidRPr="009F3562">
              <w:rPr>
                <w:rFonts w:ascii="Arial" w:hAnsi="Arial" w:cs="Arial"/>
                <w:b/>
                <w:bCs/>
                <w:kern w:val="2"/>
                <w:sz w:val="20"/>
              </w:rPr>
              <w:t>vykdyti užsakymą,</w:t>
            </w:r>
            <w:r>
              <w:rPr>
                <w:rFonts w:ascii="Arial" w:hAnsi="Arial" w:cs="Arial"/>
                <w:b/>
                <w:bCs/>
                <w:kern w:val="2"/>
                <w:sz w:val="20"/>
              </w:rPr>
              <w:t xml:space="preserve"> suteikti paslaugas</w:t>
            </w:r>
            <w:r w:rsidRPr="009F3562">
              <w:rPr>
                <w:rFonts w:ascii="Arial" w:hAnsi="Arial" w:cs="Arial"/>
                <w:b/>
                <w:bCs/>
                <w:kern w:val="2"/>
                <w:sz w:val="20"/>
              </w:rPr>
              <w:t xml:space="preserve"> ar ištaisyti jų trūkumus</w:t>
            </w:r>
          </w:p>
        </w:tc>
      </w:tr>
      <w:tr w:rsidR="00466CA3" w:rsidRPr="007E01DF" w14:paraId="04AE8A4C" w14:textId="77777777" w:rsidTr="00466CA3">
        <w:trPr>
          <w:trHeight w:val="85"/>
        </w:trPr>
        <w:tc>
          <w:tcPr>
            <w:tcW w:w="9918" w:type="dxa"/>
            <w:shd w:val="clear" w:color="auto" w:fill="auto"/>
          </w:tcPr>
          <w:p w14:paraId="3FB6F5CB" w14:textId="1B631920" w:rsidR="00466CA3" w:rsidRPr="000F42A2" w:rsidRDefault="00466CA3" w:rsidP="00466CA3">
            <w:pPr>
              <w:jc w:val="both"/>
              <w:rPr>
                <w:rFonts w:ascii="Arial" w:hAnsi="Arial" w:cs="Arial"/>
                <w:kern w:val="2"/>
                <w:sz w:val="20"/>
              </w:rPr>
            </w:pPr>
            <w:r w:rsidRPr="000F42A2">
              <w:rPr>
                <w:rFonts w:ascii="Arial" w:hAnsi="Arial" w:cs="Arial"/>
                <w:color w:val="000000"/>
                <w:kern w:val="2"/>
                <w:sz w:val="20"/>
              </w:rPr>
              <w:t xml:space="preserve">9.2.1. </w:t>
            </w:r>
            <w:r w:rsidRPr="000F42A2">
              <w:rPr>
                <w:rFonts w:ascii="Arial" w:hAnsi="Arial" w:cs="Arial"/>
                <w:kern w:val="2"/>
                <w:sz w:val="20"/>
              </w:rPr>
              <w:t>Jeigu Tiekėjas vėluoja suteikti Paslaugas, vykdyti užsakymą ar ištaisyti trūkumus, Pirkėjas nuo kitos nei nustatytas terminas dienos Tiekėjui skaičiuoja</w:t>
            </w:r>
            <w:r w:rsidR="0017669E">
              <w:rPr>
                <w:rFonts w:ascii="Arial" w:hAnsi="Arial" w:cs="Arial"/>
                <w:kern w:val="2"/>
                <w:sz w:val="20"/>
              </w:rPr>
              <w:t xml:space="preserve"> 200 Eur</w:t>
            </w:r>
            <w:r w:rsidRPr="000F42A2">
              <w:rPr>
                <w:rFonts w:ascii="Arial" w:hAnsi="Arial" w:cs="Arial"/>
                <w:kern w:val="2"/>
                <w:sz w:val="20"/>
              </w:rPr>
              <w:t xml:space="preserve"> dydžio delspinigius už kiekvieną uždelstą dieną nuo laiku nesuteiktų Paslaugų, užsakymo ar Paslaugų, turinčių trūkumų, kainos be PVM.</w:t>
            </w:r>
          </w:p>
          <w:p w14:paraId="69003533" w14:textId="77777777" w:rsidR="00466CA3" w:rsidRPr="000F42A2" w:rsidRDefault="00466CA3" w:rsidP="00466CA3">
            <w:pPr>
              <w:jc w:val="both"/>
              <w:rPr>
                <w:rFonts w:ascii="Arial" w:hAnsi="Arial" w:cs="Arial"/>
                <w:color w:val="000000"/>
                <w:kern w:val="2"/>
                <w:sz w:val="20"/>
              </w:rPr>
            </w:pPr>
          </w:p>
          <w:p w14:paraId="5B372DC5" w14:textId="4805D82B" w:rsidR="00466CA3" w:rsidRPr="000F42A2" w:rsidRDefault="00466CA3" w:rsidP="00466CA3">
            <w:pPr>
              <w:jc w:val="both"/>
              <w:rPr>
                <w:rFonts w:ascii="Arial" w:hAnsi="Arial" w:cs="Arial"/>
                <w:color w:val="000000"/>
                <w:kern w:val="2"/>
                <w:sz w:val="20"/>
              </w:rPr>
            </w:pPr>
            <w:r w:rsidRPr="000F42A2">
              <w:rPr>
                <w:rFonts w:ascii="Arial" w:hAnsi="Arial" w:cs="Arial"/>
                <w:color w:val="000000"/>
                <w:kern w:val="2"/>
                <w:sz w:val="20"/>
              </w:rPr>
              <w:t xml:space="preserve">9.2.2. Tiekėjas privalo sumokėti Pirkėjui netesybas per 5 (penkias) darbo dienas nuo Pirkėjo pareikalavimo, jeigu netesybų suma nėra </w:t>
            </w:r>
            <w:r w:rsidRPr="000F42A2">
              <w:rPr>
                <w:rFonts w:ascii="Arial" w:hAnsi="Arial" w:cs="Arial"/>
                <w:sz w:val="20"/>
              </w:rPr>
              <w:t>išskaitoma iš Tiekėjui mokėtinos sumos.</w:t>
            </w:r>
          </w:p>
          <w:p w14:paraId="7CE88361" w14:textId="0170CB2F" w:rsidR="00466CA3" w:rsidRPr="007E01DF" w:rsidRDefault="00466CA3" w:rsidP="00466CA3">
            <w:pPr>
              <w:jc w:val="both"/>
              <w:rPr>
                <w:rFonts w:ascii="Arial" w:hAnsi="Arial" w:cs="Arial"/>
                <w:b/>
                <w:bCs/>
                <w:kern w:val="2"/>
                <w:sz w:val="20"/>
              </w:rPr>
            </w:pPr>
          </w:p>
        </w:tc>
      </w:tr>
      <w:tr w:rsidR="00466CA3" w:rsidRPr="007E01DF" w14:paraId="571D0B21" w14:textId="77777777" w:rsidTr="00466CA3">
        <w:trPr>
          <w:trHeight w:val="85"/>
        </w:trPr>
        <w:tc>
          <w:tcPr>
            <w:tcW w:w="9918" w:type="dxa"/>
            <w:shd w:val="clear" w:color="auto" w:fill="auto"/>
          </w:tcPr>
          <w:p w14:paraId="644ED15E" w14:textId="4932CFB8" w:rsidR="00466CA3" w:rsidRPr="007E01DF" w:rsidRDefault="00466CA3" w:rsidP="00466CA3">
            <w:pPr>
              <w:jc w:val="both"/>
              <w:rPr>
                <w:rFonts w:ascii="Arial" w:hAnsi="Arial" w:cs="Arial"/>
                <w:b/>
                <w:bCs/>
                <w:kern w:val="2"/>
                <w:sz w:val="20"/>
              </w:rPr>
            </w:pPr>
            <w:r w:rsidRPr="007E01DF">
              <w:rPr>
                <w:rFonts w:ascii="Arial" w:hAnsi="Arial" w:cs="Arial"/>
                <w:b/>
                <w:bCs/>
                <w:kern w:val="2"/>
                <w:sz w:val="20"/>
              </w:rPr>
              <w:t xml:space="preserve">9.3. </w:t>
            </w:r>
            <w:r w:rsidRPr="00F4342F">
              <w:rPr>
                <w:rFonts w:ascii="Arial" w:hAnsi="Arial" w:cs="Arial"/>
                <w:b/>
                <w:bCs/>
                <w:kern w:val="2"/>
                <w:sz w:val="20"/>
              </w:rPr>
              <w:t>Tiekėjui taikoma bauda nutraukus Sutartį dėl esminio Sutarties pažeidimo ar nepagrįstai nutraukus Sutarties vykdymą ne Sutartyje nustatyta tvarka</w:t>
            </w:r>
          </w:p>
        </w:tc>
      </w:tr>
      <w:tr w:rsidR="00466CA3" w:rsidRPr="007E01DF" w14:paraId="51AE4EEF" w14:textId="77777777" w:rsidTr="00466CA3">
        <w:trPr>
          <w:trHeight w:val="85"/>
        </w:trPr>
        <w:tc>
          <w:tcPr>
            <w:tcW w:w="9918" w:type="dxa"/>
            <w:shd w:val="clear" w:color="auto" w:fill="auto"/>
          </w:tcPr>
          <w:p w14:paraId="18329D87" w14:textId="640305C7" w:rsidR="00466CA3" w:rsidRDefault="00466CA3" w:rsidP="00466CA3">
            <w:pPr>
              <w:jc w:val="both"/>
              <w:rPr>
                <w:rFonts w:ascii="Arial" w:hAnsi="Arial" w:cs="Arial"/>
                <w:kern w:val="2"/>
                <w:sz w:val="20"/>
              </w:rPr>
            </w:pPr>
            <w:r w:rsidRPr="00FF3259">
              <w:rPr>
                <w:rFonts w:ascii="Arial" w:hAnsi="Arial" w:cs="Arial"/>
                <w:kern w:val="2"/>
                <w:sz w:val="20"/>
              </w:rPr>
              <w:t xml:space="preserve">Jei Sutartis nutraukiama dėl </w:t>
            </w:r>
            <w:r>
              <w:rPr>
                <w:rFonts w:ascii="Arial" w:hAnsi="Arial" w:cs="Arial"/>
                <w:kern w:val="2"/>
                <w:sz w:val="20"/>
              </w:rPr>
              <w:t>Tiekėjo</w:t>
            </w:r>
            <w:r w:rsidRPr="00FF3259">
              <w:rPr>
                <w:rFonts w:ascii="Arial" w:hAnsi="Arial" w:cs="Arial"/>
                <w:kern w:val="2"/>
                <w:sz w:val="20"/>
              </w:rPr>
              <w:t xml:space="preserve"> kaltės, Pirkėjas turi teisę reikalauti sumokėti baudą, lygią 5 (penkių) procentų Sutarties kainos dydžio sumai, bet ne mažesnę nei 3000 (trys tūkstančiai) Eur.</w:t>
            </w:r>
          </w:p>
          <w:p w14:paraId="5DF6EE1C" w14:textId="77777777" w:rsidR="00466CA3" w:rsidRDefault="00466CA3" w:rsidP="00466CA3">
            <w:pPr>
              <w:jc w:val="both"/>
              <w:rPr>
                <w:rFonts w:ascii="Arial" w:hAnsi="Arial" w:cs="Arial"/>
                <w:kern w:val="2"/>
                <w:sz w:val="20"/>
              </w:rPr>
            </w:pPr>
          </w:p>
          <w:p w14:paraId="4CAD996D" w14:textId="64B2908F" w:rsidR="00466CA3" w:rsidRPr="007E01DF" w:rsidRDefault="00466CA3" w:rsidP="00466CA3">
            <w:pPr>
              <w:jc w:val="both"/>
              <w:rPr>
                <w:rFonts w:ascii="Arial" w:hAnsi="Arial" w:cs="Arial"/>
                <w:b/>
                <w:bCs/>
                <w:kern w:val="2"/>
                <w:sz w:val="20"/>
              </w:rPr>
            </w:pPr>
          </w:p>
        </w:tc>
      </w:tr>
      <w:tr w:rsidR="00466CA3" w:rsidRPr="007E01DF" w14:paraId="1E8E9CB8" w14:textId="77777777" w:rsidTr="00466CA3">
        <w:trPr>
          <w:trHeight w:val="85"/>
        </w:trPr>
        <w:tc>
          <w:tcPr>
            <w:tcW w:w="9918" w:type="dxa"/>
          </w:tcPr>
          <w:p w14:paraId="68FD2CCD" w14:textId="0C15B262" w:rsidR="00466CA3" w:rsidRPr="007E01DF" w:rsidRDefault="00466CA3" w:rsidP="00466CA3">
            <w:pPr>
              <w:jc w:val="both"/>
              <w:rPr>
                <w:rFonts w:ascii="Arial" w:hAnsi="Arial" w:cs="Arial"/>
                <w:b/>
                <w:bCs/>
                <w:kern w:val="2"/>
                <w:sz w:val="20"/>
              </w:rPr>
            </w:pPr>
            <w:r w:rsidRPr="007E01DF">
              <w:rPr>
                <w:rFonts w:ascii="Arial" w:hAnsi="Arial" w:cs="Arial"/>
                <w:b/>
                <w:bCs/>
                <w:kern w:val="2"/>
                <w:sz w:val="20"/>
              </w:rPr>
              <w:lastRenderedPageBreak/>
              <w:t>9.4. Tiekėjui taikoma bauda dėl esamų subtiekėjų ar specialistų pakeitimo / naujų subtiekėjų pasitelkimo nesilaikant Bendrosiose sąlygose nurodytos subtiekėjų ir (ar) specialistų keitimo tvarkos</w:t>
            </w:r>
          </w:p>
        </w:tc>
      </w:tr>
      <w:tr w:rsidR="00466CA3" w:rsidRPr="007E01DF" w14:paraId="09E477A3" w14:textId="77777777" w:rsidTr="00466CA3">
        <w:trPr>
          <w:trHeight w:val="85"/>
        </w:trPr>
        <w:tc>
          <w:tcPr>
            <w:tcW w:w="9918" w:type="dxa"/>
          </w:tcPr>
          <w:p w14:paraId="6A6AD6E3" w14:textId="1BAE019D" w:rsidR="00466CA3" w:rsidRPr="00FF3259" w:rsidRDefault="00466CA3" w:rsidP="00466CA3">
            <w:pPr>
              <w:jc w:val="both"/>
              <w:rPr>
                <w:rFonts w:ascii="Arial" w:hAnsi="Arial" w:cs="Arial"/>
                <w:kern w:val="2"/>
                <w:sz w:val="20"/>
              </w:rPr>
            </w:pPr>
            <w:r w:rsidRPr="00FF3259">
              <w:rPr>
                <w:rFonts w:ascii="Arial" w:hAnsi="Arial" w:cs="Arial"/>
                <w:kern w:val="2"/>
                <w:sz w:val="20"/>
              </w:rPr>
              <w:t>1000 (vienas tūkstantis) Eur už kiekvieną pažeidimo atvejį.</w:t>
            </w:r>
          </w:p>
        </w:tc>
      </w:tr>
      <w:tr w:rsidR="00466CA3" w:rsidRPr="007E01DF" w14:paraId="2622BCF0" w14:textId="77777777" w:rsidTr="00466CA3">
        <w:trPr>
          <w:trHeight w:val="85"/>
        </w:trPr>
        <w:tc>
          <w:tcPr>
            <w:tcW w:w="9918" w:type="dxa"/>
          </w:tcPr>
          <w:p w14:paraId="6EE553F5" w14:textId="6D77C547" w:rsidR="00466CA3" w:rsidRPr="00A735C0" w:rsidRDefault="00466CA3" w:rsidP="00466CA3">
            <w:pPr>
              <w:jc w:val="both"/>
              <w:rPr>
                <w:rFonts w:ascii="Arial" w:hAnsi="Arial" w:cs="Arial"/>
                <w:color w:val="000000"/>
                <w:kern w:val="2"/>
                <w:sz w:val="20"/>
              </w:rPr>
            </w:pPr>
            <w:r w:rsidRPr="00A735C0">
              <w:rPr>
                <w:rFonts w:ascii="Arial" w:hAnsi="Arial" w:cs="Arial"/>
                <w:b/>
                <w:bCs/>
                <w:kern w:val="2"/>
                <w:sz w:val="20"/>
              </w:rPr>
              <w:t>9.5. Tiekėjui taikomos baudos dėl aplinkosauginių, darbuotojų saugos, sveikatos saugos, gaisrinės saugos,  ir (arba) socialinių kriterijų nesilaikymo</w:t>
            </w:r>
          </w:p>
        </w:tc>
      </w:tr>
      <w:tr w:rsidR="00466CA3" w:rsidRPr="007E01DF" w14:paraId="4C6B2AAA" w14:textId="77777777" w:rsidTr="00466CA3">
        <w:trPr>
          <w:trHeight w:val="85"/>
        </w:trPr>
        <w:tc>
          <w:tcPr>
            <w:tcW w:w="9918" w:type="dxa"/>
          </w:tcPr>
          <w:p w14:paraId="0E95229D" w14:textId="77777777" w:rsidR="00466CA3" w:rsidRPr="00A735C0" w:rsidRDefault="00466CA3" w:rsidP="00466CA3">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A5D8933" w14:textId="3CD1B073" w:rsidR="00466CA3" w:rsidRPr="00A735C0" w:rsidRDefault="00466CA3" w:rsidP="00466CA3">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w:t>
            </w:r>
            <w:r w:rsidRPr="00124BAE">
              <w:rPr>
                <w:rFonts w:ascii="Arial" w:hAnsi="Arial" w:cs="Arial"/>
                <w:color w:val="000000"/>
                <w:kern w:val="2"/>
                <w:sz w:val="20"/>
              </w:rPr>
              <w:t>Paslaugų teikimo metu ir tiekiant su jomis susijusias p</w:t>
            </w:r>
            <w:r>
              <w:rPr>
                <w:rFonts w:ascii="Arial" w:hAnsi="Arial" w:cs="Arial"/>
                <w:color w:val="000000"/>
                <w:kern w:val="2"/>
                <w:sz w:val="20"/>
              </w:rPr>
              <w:t>rekes</w:t>
            </w:r>
            <w:r w:rsidRPr="00A735C0">
              <w:rPr>
                <w:rFonts w:ascii="Arial" w:hAnsi="Arial" w:cs="Arial"/>
                <w:color w:val="000000"/>
                <w:kern w:val="2"/>
                <w:sz w:val="20"/>
              </w:rPr>
              <w:t xml:space="preserve">.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w:t>
            </w:r>
            <w:r>
              <w:rPr>
                <w:rFonts w:ascii="Arial" w:hAnsi="Arial" w:cs="Arial"/>
                <w:color w:val="000000"/>
                <w:kern w:val="2"/>
                <w:sz w:val="20"/>
              </w:rPr>
              <w:t>Paslaugų teikimo</w:t>
            </w:r>
            <w:r w:rsidRPr="00A735C0">
              <w:rPr>
                <w:rFonts w:ascii="Arial" w:hAnsi="Arial" w:cs="Arial"/>
                <w:color w:val="000000"/>
                <w:kern w:val="2"/>
                <w:sz w:val="20"/>
              </w:rPr>
              <w:t xml:space="preserve"> metu ir (ar) t</w:t>
            </w:r>
            <w:r>
              <w:rPr>
                <w:rFonts w:ascii="Arial" w:hAnsi="Arial" w:cs="Arial"/>
                <w:color w:val="000000"/>
                <w:kern w:val="2"/>
                <w:sz w:val="20"/>
              </w:rPr>
              <w:t>ie</w:t>
            </w:r>
            <w:r w:rsidRPr="00A735C0">
              <w:rPr>
                <w:rFonts w:ascii="Arial" w:hAnsi="Arial" w:cs="Arial"/>
                <w:color w:val="000000"/>
                <w:kern w:val="2"/>
                <w:sz w:val="20"/>
              </w:rPr>
              <w:t xml:space="preserve">kiant su jomis susijusias </w:t>
            </w:r>
            <w:r>
              <w:rPr>
                <w:rFonts w:ascii="Arial" w:hAnsi="Arial" w:cs="Arial"/>
                <w:color w:val="000000"/>
                <w:kern w:val="2"/>
                <w:sz w:val="20"/>
              </w:rPr>
              <w:t>prekes</w:t>
            </w:r>
            <w:r w:rsidRPr="00A735C0">
              <w:rPr>
                <w:rFonts w:ascii="Arial" w:hAnsi="Arial" w:cs="Arial"/>
                <w:color w:val="000000"/>
                <w:kern w:val="2"/>
                <w:sz w:val="20"/>
              </w:rPr>
              <w:t>, nepaisant to, ar jie sukėlė žalos žmonėms ar aplinkai.</w:t>
            </w:r>
          </w:p>
          <w:p w14:paraId="5DF0BA4B" w14:textId="6E7C39ED" w:rsidR="00466CA3" w:rsidRPr="007E01DF" w:rsidRDefault="00466CA3" w:rsidP="00466CA3">
            <w:pPr>
              <w:jc w:val="both"/>
              <w:rPr>
                <w:rFonts w:ascii="Arial" w:hAnsi="Arial" w:cs="Arial"/>
                <w:color w:val="000000"/>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r>
      <w:tr w:rsidR="00466CA3" w:rsidRPr="007E01DF" w14:paraId="1D3C45A5" w14:textId="77777777" w:rsidTr="00466CA3">
        <w:trPr>
          <w:trHeight w:val="85"/>
        </w:trPr>
        <w:tc>
          <w:tcPr>
            <w:tcW w:w="9918" w:type="dxa"/>
          </w:tcPr>
          <w:p w14:paraId="3ECFE453" w14:textId="6B4BC5D1" w:rsidR="00466CA3" w:rsidRPr="007E01DF" w:rsidRDefault="00466CA3" w:rsidP="00466CA3">
            <w:pPr>
              <w:jc w:val="both"/>
              <w:rPr>
                <w:rFonts w:ascii="Arial" w:hAnsi="Arial" w:cs="Arial"/>
                <w:color w:val="000000"/>
                <w:kern w:val="2"/>
                <w:sz w:val="20"/>
              </w:rPr>
            </w:pPr>
            <w:r w:rsidRPr="007E01DF">
              <w:rPr>
                <w:rFonts w:ascii="Arial" w:hAnsi="Arial" w:cs="Arial"/>
                <w:b/>
                <w:bCs/>
                <w:kern w:val="2"/>
                <w:sz w:val="20"/>
              </w:rPr>
              <w:t>9.6. Tiekėjui taikoma bauda dėl konfidencialumo reikalavimų nesilaikymo</w:t>
            </w:r>
          </w:p>
        </w:tc>
      </w:tr>
      <w:tr w:rsidR="00466CA3" w:rsidRPr="007E01DF" w14:paraId="3B1C1C62" w14:textId="77777777" w:rsidTr="00466CA3">
        <w:trPr>
          <w:trHeight w:val="85"/>
        </w:trPr>
        <w:tc>
          <w:tcPr>
            <w:tcW w:w="9918" w:type="dxa"/>
          </w:tcPr>
          <w:p w14:paraId="087CB8F2" w14:textId="0FBD1FE5" w:rsidR="00466CA3" w:rsidRDefault="00466CA3" w:rsidP="00466CA3">
            <w:pPr>
              <w:jc w:val="both"/>
              <w:rPr>
                <w:rFonts w:ascii="Arial" w:hAnsi="Arial" w:cs="Arial"/>
                <w:kern w:val="2"/>
                <w:sz w:val="20"/>
              </w:rPr>
            </w:pPr>
            <w:r w:rsidRPr="007E66F6">
              <w:rPr>
                <w:rFonts w:ascii="Arial" w:hAnsi="Arial" w:cs="Arial"/>
                <w:color w:val="000000"/>
                <w:kern w:val="2"/>
                <w:sz w:val="20"/>
              </w:rPr>
              <w:t>3000 (trys tūkstančiai) Eur už kiekvieną pažeidimo atvejį ir atlygina dėl to Pirkėjo patirtus ar atsiradusius tiesioginius nuostolius, kiek jų nepadengia bauda.</w:t>
            </w:r>
          </w:p>
          <w:p w14:paraId="44D2D254" w14:textId="77777777" w:rsidR="00466CA3" w:rsidRDefault="00466CA3" w:rsidP="00466CA3">
            <w:pPr>
              <w:jc w:val="both"/>
              <w:rPr>
                <w:rFonts w:ascii="Arial" w:hAnsi="Arial" w:cs="Arial"/>
                <w:kern w:val="2"/>
                <w:sz w:val="20"/>
              </w:rPr>
            </w:pPr>
          </w:p>
          <w:p w14:paraId="55277B31" w14:textId="4A2ED34D" w:rsidR="00466CA3" w:rsidRPr="007E01DF" w:rsidRDefault="00466CA3" w:rsidP="00466CA3">
            <w:pPr>
              <w:jc w:val="both"/>
              <w:rPr>
                <w:rFonts w:ascii="Arial" w:hAnsi="Arial" w:cs="Arial"/>
                <w:color w:val="000000"/>
                <w:kern w:val="2"/>
                <w:sz w:val="20"/>
              </w:rPr>
            </w:pPr>
          </w:p>
        </w:tc>
      </w:tr>
      <w:tr w:rsidR="00466CA3" w:rsidRPr="007E01DF" w14:paraId="4C246912" w14:textId="77777777" w:rsidTr="00466CA3">
        <w:trPr>
          <w:trHeight w:val="85"/>
        </w:trPr>
        <w:tc>
          <w:tcPr>
            <w:tcW w:w="9918" w:type="dxa"/>
          </w:tcPr>
          <w:p w14:paraId="5EB48931" w14:textId="7D0333FE" w:rsidR="00466CA3" w:rsidRPr="007E01DF" w:rsidRDefault="00466CA3" w:rsidP="00466CA3">
            <w:pPr>
              <w:jc w:val="both"/>
              <w:rPr>
                <w:rFonts w:ascii="Arial" w:hAnsi="Arial" w:cs="Arial"/>
                <w:color w:val="000000"/>
                <w:kern w:val="2"/>
                <w:sz w:val="20"/>
              </w:rPr>
            </w:pPr>
            <w:r w:rsidRPr="007E01DF">
              <w:rPr>
                <w:rFonts w:ascii="Arial" w:hAnsi="Arial" w:cs="Arial"/>
                <w:b/>
                <w:bCs/>
                <w:kern w:val="2"/>
                <w:sz w:val="20"/>
              </w:rPr>
              <w:t xml:space="preserve">9.7. Tiekėjui taikomos netesybos dėl pirkimo dokumentuose nustatytų </w:t>
            </w:r>
            <w:r>
              <w:rPr>
                <w:rFonts w:ascii="Arial" w:hAnsi="Arial" w:cs="Arial"/>
                <w:b/>
                <w:bCs/>
                <w:kern w:val="2"/>
                <w:sz w:val="20"/>
              </w:rPr>
              <w:t>K</w:t>
            </w:r>
            <w:r w:rsidRPr="007E01DF">
              <w:rPr>
                <w:rFonts w:ascii="Arial" w:hAnsi="Arial" w:cs="Arial"/>
                <w:b/>
                <w:bCs/>
                <w:kern w:val="2"/>
                <w:sz w:val="20"/>
              </w:rPr>
              <w:t xml:space="preserve">okybinių kriterijų </w:t>
            </w:r>
            <w:proofErr w:type="spellStart"/>
            <w:r w:rsidRPr="007E01DF">
              <w:rPr>
                <w:rFonts w:ascii="Arial" w:hAnsi="Arial" w:cs="Arial"/>
                <w:b/>
                <w:bCs/>
                <w:kern w:val="2"/>
                <w:sz w:val="20"/>
              </w:rPr>
              <w:t>nepasiekimo</w:t>
            </w:r>
            <w:proofErr w:type="spellEnd"/>
            <w:r w:rsidRPr="007E01DF">
              <w:rPr>
                <w:rFonts w:ascii="Arial" w:hAnsi="Arial" w:cs="Arial"/>
                <w:b/>
                <w:bCs/>
                <w:kern w:val="2"/>
                <w:sz w:val="20"/>
              </w:rPr>
              <w:t xml:space="preserve"> Sutarties vykdymo metu</w:t>
            </w:r>
          </w:p>
        </w:tc>
      </w:tr>
      <w:tr w:rsidR="00466CA3" w:rsidRPr="007E01DF" w14:paraId="0BC59764" w14:textId="77777777" w:rsidTr="00466CA3">
        <w:trPr>
          <w:trHeight w:val="85"/>
        </w:trPr>
        <w:tc>
          <w:tcPr>
            <w:tcW w:w="9918" w:type="dxa"/>
          </w:tcPr>
          <w:sdt>
            <w:sdtPr>
              <w:rPr>
                <w:rFonts w:ascii="Arial" w:hAnsi="Arial" w:cs="Arial"/>
                <w:kern w:val="2"/>
                <w:sz w:val="20"/>
              </w:rPr>
              <w:id w:val="-913696234"/>
              <w:placeholder>
                <w:docPart w:val="9B7D2A362B454B6FA070FF30C4947E5B"/>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3A15CDBF" w14:textId="5FA2C374" w:rsidR="00466CA3" w:rsidRDefault="007D674E" w:rsidP="00466CA3">
                <w:pPr>
                  <w:jc w:val="both"/>
                  <w:rPr>
                    <w:rFonts w:ascii="Arial" w:hAnsi="Arial" w:cs="Arial"/>
                    <w:kern w:val="2"/>
                    <w:sz w:val="20"/>
                  </w:rPr>
                </w:pPr>
                <w:r>
                  <w:rPr>
                    <w:rFonts w:ascii="Arial" w:hAnsi="Arial" w:cs="Arial"/>
                    <w:kern w:val="2"/>
                    <w:sz w:val="20"/>
                  </w:rPr>
                  <w:t>Punktas netaikomas.</w:t>
                </w:r>
              </w:p>
            </w:sdtContent>
          </w:sdt>
          <w:p w14:paraId="77C2CAFB" w14:textId="1FD8871A" w:rsidR="00466CA3" w:rsidRPr="007E01DF" w:rsidRDefault="00466CA3" w:rsidP="00466CA3">
            <w:pPr>
              <w:jc w:val="both"/>
              <w:rPr>
                <w:rFonts w:ascii="Arial" w:hAnsi="Arial" w:cs="Arial"/>
                <w:color w:val="000000"/>
                <w:kern w:val="2"/>
                <w:sz w:val="20"/>
              </w:rPr>
            </w:pPr>
          </w:p>
        </w:tc>
      </w:tr>
      <w:tr w:rsidR="00466CA3" w:rsidRPr="007E01DF" w14:paraId="35D91CAF" w14:textId="77777777" w:rsidTr="00466CA3">
        <w:trPr>
          <w:trHeight w:val="85"/>
        </w:trPr>
        <w:tc>
          <w:tcPr>
            <w:tcW w:w="9918" w:type="dxa"/>
          </w:tcPr>
          <w:p w14:paraId="09408191" w14:textId="13252C2D" w:rsidR="00466CA3" w:rsidRPr="007E01DF" w:rsidRDefault="00466CA3" w:rsidP="00466CA3">
            <w:pPr>
              <w:jc w:val="both"/>
              <w:rPr>
                <w:rFonts w:ascii="Arial" w:hAnsi="Arial" w:cs="Arial"/>
                <w:color w:val="000000"/>
                <w:kern w:val="2"/>
                <w:sz w:val="20"/>
              </w:rPr>
            </w:pPr>
            <w:r w:rsidRPr="007E01DF">
              <w:rPr>
                <w:rFonts w:ascii="Arial" w:hAnsi="Arial" w:cs="Arial"/>
                <w:b/>
                <w:bCs/>
                <w:kern w:val="2"/>
                <w:sz w:val="20"/>
              </w:rPr>
              <w:t>9.8. Tiekėjui taikomos netesybos dėl Sutarties įvykdymo užtikrinimo nepratęsimo</w:t>
            </w:r>
          </w:p>
        </w:tc>
      </w:tr>
      <w:tr w:rsidR="00466CA3" w:rsidRPr="007E01DF" w14:paraId="75AA9D92" w14:textId="77777777" w:rsidTr="00466CA3">
        <w:trPr>
          <w:trHeight w:val="85"/>
        </w:trPr>
        <w:tc>
          <w:tcPr>
            <w:tcW w:w="9918" w:type="dxa"/>
          </w:tcPr>
          <w:p w14:paraId="2EA46F3A" w14:textId="1703F31E" w:rsidR="00466CA3" w:rsidRPr="007E01DF" w:rsidRDefault="00466CA3" w:rsidP="00466CA3">
            <w:pPr>
              <w:jc w:val="both"/>
              <w:rPr>
                <w:rFonts w:ascii="Arial" w:hAnsi="Arial" w:cs="Arial"/>
                <w:color w:val="000000"/>
                <w:kern w:val="2"/>
                <w:sz w:val="20"/>
              </w:rPr>
            </w:pPr>
            <w:r w:rsidRPr="007F35FA">
              <w:rPr>
                <w:rFonts w:ascii="Arial" w:hAnsi="Arial" w:cs="Arial"/>
                <w:kern w:val="2"/>
                <w:sz w:val="20"/>
              </w:rPr>
              <w:t>Punktas netaikomas, taikomos 8.2.2 punkte nustatytos sąlygos.</w:t>
            </w:r>
          </w:p>
        </w:tc>
      </w:tr>
      <w:tr w:rsidR="00466CA3" w:rsidRPr="007E01DF" w14:paraId="34DEDD2F" w14:textId="77777777" w:rsidTr="00466CA3">
        <w:trPr>
          <w:trHeight w:val="85"/>
        </w:trPr>
        <w:tc>
          <w:tcPr>
            <w:tcW w:w="9918" w:type="dxa"/>
            <w:shd w:val="clear" w:color="auto" w:fill="auto"/>
          </w:tcPr>
          <w:p w14:paraId="70454494" w14:textId="56FCE880" w:rsidR="00466CA3" w:rsidRPr="00427415" w:rsidRDefault="00466CA3" w:rsidP="00466CA3">
            <w:pPr>
              <w:jc w:val="both"/>
              <w:rPr>
                <w:rFonts w:ascii="Arial" w:hAnsi="Arial" w:cs="Arial"/>
                <w:b/>
                <w:bCs/>
                <w:kern w:val="2"/>
                <w:sz w:val="20"/>
              </w:rPr>
            </w:pPr>
            <w:r w:rsidRPr="00A43985">
              <w:rPr>
                <w:rFonts w:ascii="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r>
      <w:tr w:rsidR="00466CA3" w:rsidRPr="007E01DF" w14:paraId="07084614" w14:textId="77777777" w:rsidTr="00466CA3">
        <w:trPr>
          <w:trHeight w:val="85"/>
        </w:trPr>
        <w:tc>
          <w:tcPr>
            <w:tcW w:w="9918" w:type="dxa"/>
            <w:shd w:val="clear" w:color="auto" w:fill="auto"/>
          </w:tcPr>
          <w:p w14:paraId="521D1068" w14:textId="77777777" w:rsidR="00466CA3" w:rsidRPr="00A43985" w:rsidRDefault="00466CA3" w:rsidP="00466CA3">
            <w:pPr>
              <w:jc w:val="both"/>
              <w:rPr>
                <w:rFonts w:ascii="Arial" w:hAnsi="Arial" w:cs="Arial"/>
                <w:kern w:val="2"/>
                <w:sz w:val="20"/>
              </w:rPr>
            </w:pPr>
          </w:p>
          <w:sdt>
            <w:sdtPr>
              <w:rPr>
                <w:rFonts w:ascii="Arial" w:hAnsi="Arial" w:cs="Arial"/>
                <w:color w:val="FF0000"/>
                <w:kern w:val="2"/>
                <w:sz w:val="20"/>
              </w:rPr>
              <w:id w:val="614179184"/>
              <w:placeholder>
                <w:docPart w:val="16833974C9F4498A89459FDFDBA601BE"/>
              </w:placeholder>
              <w:dropDownList>
                <w:listItem w:value="Pasirinkite elementą."/>
                <w:listItem w:displayText="Netaikoma." w:value="Netaikoma."/>
                <w:listItem w:displayText="{...} Eur už kiekvieną pažeidimo atvejį." w:value="{...} Eur už kiekvieną pažeidimo atvejį."/>
              </w:dropDownList>
            </w:sdtPr>
            <w:sdtEndPr/>
            <w:sdtContent>
              <w:p w14:paraId="400B3488" w14:textId="2FB1F8DB" w:rsidR="00466CA3" w:rsidRPr="00A43985" w:rsidRDefault="007D674E" w:rsidP="00466CA3">
                <w:pPr>
                  <w:jc w:val="both"/>
                  <w:rPr>
                    <w:rFonts w:ascii="Arial" w:hAnsi="Arial" w:cs="Arial"/>
                    <w:color w:val="FF0000"/>
                    <w:kern w:val="2"/>
                    <w:sz w:val="20"/>
                  </w:rPr>
                </w:pPr>
                <w:r>
                  <w:rPr>
                    <w:rFonts w:ascii="Arial" w:hAnsi="Arial" w:cs="Arial"/>
                    <w:color w:val="FF0000"/>
                    <w:kern w:val="2"/>
                    <w:sz w:val="20"/>
                  </w:rPr>
                  <w:t>Netaikoma.</w:t>
                </w:r>
              </w:p>
            </w:sdtContent>
          </w:sdt>
          <w:p w14:paraId="08EB1B94" w14:textId="77777777" w:rsidR="00466CA3" w:rsidRPr="00A43985" w:rsidRDefault="00466CA3" w:rsidP="00466CA3">
            <w:pPr>
              <w:jc w:val="both"/>
              <w:rPr>
                <w:rFonts w:ascii="Arial" w:hAnsi="Arial" w:cs="Arial"/>
                <w:color w:val="FF0000"/>
                <w:kern w:val="2"/>
                <w:sz w:val="20"/>
              </w:rPr>
            </w:pPr>
          </w:p>
          <w:p w14:paraId="3A4D19AB" w14:textId="77777777" w:rsidR="00466CA3" w:rsidRPr="00A43985" w:rsidRDefault="00466CA3" w:rsidP="00466CA3">
            <w:pPr>
              <w:jc w:val="both"/>
              <w:rPr>
                <w:rFonts w:ascii="Arial" w:hAnsi="Arial" w:cs="Arial"/>
                <w:b/>
                <w:bCs/>
                <w:kern w:val="2"/>
                <w:sz w:val="20"/>
              </w:rPr>
            </w:pPr>
          </w:p>
        </w:tc>
      </w:tr>
      <w:tr w:rsidR="00466CA3" w:rsidRPr="007E01DF" w14:paraId="2040A862" w14:textId="77777777" w:rsidTr="00466CA3">
        <w:trPr>
          <w:trHeight w:val="85"/>
        </w:trPr>
        <w:tc>
          <w:tcPr>
            <w:tcW w:w="9918" w:type="dxa"/>
            <w:shd w:val="clear" w:color="auto" w:fill="auto"/>
          </w:tcPr>
          <w:p w14:paraId="1E288D2C" w14:textId="40047A07" w:rsidR="00466CA3" w:rsidRPr="007E01DF" w:rsidRDefault="00466CA3" w:rsidP="00466CA3">
            <w:pPr>
              <w:jc w:val="both"/>
              <w:rPr>
                <w:rFonts w:ascii="Arial" w:hAnsi="Arial" w:cs="Arial"/>
                <w:color w:val="000000"/>
                <w:kern w:val="2"/>
                <w:sz w:val="20"/>
              </w:rPr>
            </w:pPr>
            <w:r w:rsidRPr="00427415">
              <w:rPr>
                <w:rFonts w:ascii="Arial" w:hAnsi="Arial" w:cs="Arial"/>
                <w:b/>
                <w:bCs/>
                <w:kern w:val="2"/>
                <w:sz w:val="20"/>
              </w:rPr>
              <w:t>9.</w:t>
            </w:r>
            <w:r>
              <w:rPr>
                <w:rFonts w:ascii="Arial" w:hAnsi="Arial" w:cs="Arial"/>
                <w:b/>
                <w:bCs/>
                <w:kern w:val="2"/>
                <w:sz w:val="20"/>
              </w:rPr>
              <w:t>10</w:t>
            </w:r>
            <w:r w:rsidRPr="00427415">
              <w:rPr>
                <w:rFonts w:ascii="Arial" w:hAnsi="Arial" w:cs="Arial"/>
                <w:b/>
                <w:bCs/>
                <w:kern w:val="2"/>
                <w:sz w:val="20"/>
              </w:rPr>
              <w:t xml:space="preserve">. </w:t>
            </w:r>
            <w:r w:rsidRPr="00A43985">
              <w:rPr>
                <w:rFonts w:ascii="Arial" w:hAnsi="Arial" w:cs="Arial"/>
                <w:b/>
                <w:bCs/>
                <w:kern w:val="2"/>
                <w:sz w:val="20"/>
              </w:rPr>
              <w:t>Tiekėjui taikoma bauda dėl  sutikimo dirbti veikiančiuose elektros perdavimo tinklo objektuose (įrenginiuose) ir/ar jų apsaugos zonoje</w:t>
            </w:r>
            <w:r>
              <w:rPr>
                <w:rFonts w:ascii="Arial" w:hAnsi="Arial" w:cs="Arial"/>
                <w:b/>
                <w:bCs/>
                <w:kern w:val="2"/>
                <w:sz w:val="20"/>
              </w:rPr>
              <w:t xml:space="preserve"> neturėjimo</w:t>
            </w:r>
          </w:p>
        </w:tc>
      </w:tr>
      <w:tr w:rsidR="00466CA3" w:rsidRPr="007E01DF" w14:paraId="455819F1" w14:textId="77777777" w:rsidTr="00466CA3">
        <w:trPr>
          <w:trHeight w:val="85"/>
        </w:trPr>
        <w:tc>
          <w:tcPr>
            <w:tcW w:w="9918" w:type="dxa"/>
          </w:tcPr>
          <w:sdt>
            <w:sdtPr>
              <w:rPr>
                <w:rFonts w:ascii="Arial" w:hAnsi="Arial" w:cs="Arial"/>
                <w:kern w:val="2"/>
                <w:sz w:val="20"/>
              </w:rPr>
              <w:id w:val="-1784885292"/>
              <w:placeholder>
                <w:docPart w:val="874C53F0B25F44BFB41EE5132854AD36"/>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18E80F9C" w14:textId="20D7C982" w:rsidR="00466CA3" w:rsidRPr="007F35FA" w:rsidRDefault="007D674E" w:rsidP="00466CA3">
                <w:pPr>
                  <w:jc w:val="both"/>
                  <w:rPr>
                    <w:rFonts w:ascii="Arial" w:hAnsi="Arial" w:cs="Arial"/>
                    <w:kern w:val="2"/>
                    <w:sz w:val="20"/>
                  </w:rPr>
                </w:pPr>
                <w:r>
                  <w:rPr>
                    <w:rFonts w:ascii="Arial" w:hAnsi="Arial" w:cs="Arial"/>
                    <w:kern w:val="2"/>
                    <w:sz w:val="20"/>
                  </w:rPr>
                  <w:t>100 (vienas šimtas) Eur už kiekvieną pažeidimo atvejį.</w:t>
                </w:r>
              </w:p>
            </w:sdtContent>
          </w:sdt>
          <w:p w14:paraId="305701DF" w14:textId="02E4A705" w:rsidR="00466CA3" w:rsidRPr="007E01DF" w:rsidRDefault="00466CA3" w:rsidP="00466CA3">
            <w:pPr>
              <w:jc w:val="both"/>
              <w:rPr>
                <w:rFonts w:ascii="Arial" w:hAnsi="Arial" w:cs="Arial"/>
                <w:color w:val="000000"/>
                <w:kern w:val="2"/>
                <w:sz w:val="20"/>
              </w:rPr>
            </w:pPr>
          </w:p>
        </w:tc>
      </w:tr>
      <w:tr w:rsidR="00466CA3" w:rsidRPr="007E01DF" w14:paraId="0AF64443" w14:textId="77777777" w:rsidTr="00466CA3">
        <w:trPr>
          <w:trHeight w:val="85"/>
        </w:trPr>
        <w:tc>
          <w:tcPr>
            <w:tcW w:w="9918" w:type="dxa"/>
          </w:tcPr>
          <w:p w14:paraId="70723ABF" w14:textId="628978E8" w:rsidR="00466CA3" w:rsidRPr="007E01DF" w:rsidRDefault="00466CA3" w:rsidP="00466CA3">
            <w:pPr>
              <w:jc w:val="both"/>
              <w:rPr>
                <w:rFonts w:ascii="Arial" w:hAnsi="Arial" w:cs="Arial"/>
                <w:color w:val="4472C4"/>
                <w:kern w:val="2"/>
                <w:sz w:val="20"/>
              </w:rPr>
            </w:pPr>
            <w:r w:rsidRPr="00427415">
              <w:rPr>
                <w:rFonts w:ascii="Arial" w:hAnsi="Arial" w:cs="Arial"/>
                <w:b/>
                <w:bCs/>
                <w:kern w:val="2"/>
                <w:sz w:val="20"/>
              </w:rPr>
              <w:t>9.1</w:t>
            </w:r>
            <w:r>
              <w:rPr>
                <w:rFonts w:ascii="Arial" w:hAnsi="Arial" w:cs="Arial"/>
                <w:b/>
                <w:bCs/>
                <w:kern w:val="2"/>
                <w:sz w:val="20"/>
              </w:rPr>
              <w:t>1</w:t>
            </w:r>
            <w:r w:rsidRPr="00427415">
              <w:rPr>
                <w:rFonts w:ascii="Arial" w:hAnsi="Arial" w:cs="Arial"/>
                <w:b/>
                <w:bCs/>
                <w:kern w:val="2"/>
                <w:sz w:val="20"/>
              </w:rPr>
              <w:t xml:space="preserve">. </w:t>
            </w:r>
            <w:r w:rsidRPr="00A43985">
              <w:rPr>
                <w:rFonts w:ascii="Arial" w:hAnsi="Arial" w:cs="Arial"/>
                <w:b/>
                <w:bCs/>
                <w:kern w:val="2"/>
                <w:sz w:val="20"/>
              </w:rPr>
              <w:t>Tiekėjui taikoma bauda, jei Paslaugas teikiantys, su jomis susijusias prekes tiekiantys asmenys yra neblaivūs ar apsvaigę nuo psichoaktyvių medžiagų</w:t>
            </w:r>
          </w:p>
        </w:tc>
      </w:tr>
      <w:tr w:rsidR="00466CA3" w:rsidRPr="007E01DF" w14:paraId="6FEB12E4" w14:textId="77777777" w:rsidTr="00466CA3">
        <w:trPr>
          <w:trHeight w:val="85"/>
        </w:trPr>
        <w:tc>
          <w:tcPr>
            <w:tcW w:w="9918" w:type="dxa"/>
          </w:tcPr>
          <w:p w14:paraId="24A5733E" w14:textId="272BEB5E" w:rsidR="00466CA3" w:rsidRPr="007E01DF" w:rsidRDefault="00466CA3" w:rsidP="00466CA3">
            <w:pPr>
              <w:jc w:val="both"/>
              <w:rPr>
                <w:rFonts w:ascii="Arial" w:hAnsi="Arial" w:cs="Arial"/>
                <w:color w:val="4472C4"/>
                <w:kern w:val="2"/>
                <w:sz w:val="20"/>
              </w:rPr>
            </w:pPr>
            <w:r w:rsidRPr="00427415">
              <w:rPr>
                <w:rFonts w:ascii="Arial" w:hAnsi="Arial" w:cs="Arial"/>
                <w:kern w:val="2"/>
                <w:sz w:val="20"/>
              </w:rPr>
              <w:t>300 (trys šimtai) Eur už kiekvieną pažeidimo atvejį.</w:t>
            </w:r>
          </w:p>
        </w:tc>
      </w:tr>
      <w:tr w:rsidR="00466CA3" w:rsidRPr="007E01DF" w14:paraId="5F4FB655" w14:textId="77777777" w:rsidTr="00466CA3">
        <w:trPr>
          <w:trHeight w:val="85"/>
        </w:trPr>
        <w:tc>
          <w:tcPr>
            <w:tcW w:w="9918" w:type="dxa"/>
          </w:tcPr>
          <w:p w14:paraId="4A5D4D24" w14:textId="58049DAB" w:rsidR="00466CA3" w:rsidRPr="007E01DF" w:rsidRDefault="00466CA3" w:rsidP="00466CA3">
            <w:pPr>
              <w:jc w:val="both"/>
              <w:rPr>
                <w:rFonts w:ascii="Arial" w:hAnsi="Arial" w:cs="Arial"/>
                <w:color w:val="4472C4"/>
                <w:kern w:val="2"/>
                <w:sz w:val="20"/>
              </w:rPr>
            </w:pPr>
            <w:r w:rsidRPr="001F0581">
              <w:rPr>
                <w:rFonts w:ascii="Arial" w:hAnsi="Arial" w:cs="Arial"/>
                <w:b/>
                <w:bCs/>
                <w:kern w:val="2"/>
                <w:sz w:val="20"/>
              </w:rPr>
              <w:t>9.1</w:t>
            </w:r>
            <w:r>
              <w:rPr>
                <w:rFonts w:ascii="Arial" w:hAnsi="Arial" w:cs="Arial"/>
                <w:b/>
                <w:bCs/>
                <w:kern w:val="2"/>
                <w:sz w:val="20"/>
              </w:rPr>
              <w:t>2</w:t>
            </w:r>
            <w:r w:rsidRPr="001F0581">
              <w:rPr>
                <w:rFonts w:ascii="Arial" w:hAnsi="Arial" w:cs="Arial"/>
                <w:b/>
                <w:bCs/>
                <w:kern w:val="2"/>
                <w:sz w:val="20"/>
              </w:rPr>
              <w:t>. Tiekėjui taikoma bauda, jei Tiekėjas nesilaiko nacionalinio saugumo interesų (kai taikoma) ir (ar) Kilmės taikomų reikalavimų</w:t>
            </w:r>
          </w:p>
        </w:tc>
      </w:tr>
      <w:tr w:rsidR="00466CA3" w:rsidRPr="007E01DF" w14:paraId="5DEFAFAA" w14:textId="77777777" w:rsidTr="00466CA3">
        <w:trPr>
          <w:trHeight w:val="85"/>
        </w:trPr>
        <w:tc>
          <w:tcPr>
            <w:tcW w:w="9918" w:type="dxa"/>
          </w:tcPr>
          <w:p w14:paraId="1012CBCD" w14:textId="6F42D228" w:rsidR="00466CA3" w:rsidRPr="007E01DF" w:rsidRDefault="00466CA3" w:rsidP="00466CA3">
            <w:pPr>
              <w:jc w:val="both"/>
              <w:rPr>
                <w:rFonts w:ascii="Arial" w:hAnsi="Arial" w:cs="Arial"/>
                <w:color w:val="4472C4"/>
                <w:kern w:val="2"/>
                <w:sz w:val="20"/>
              </w:rPr>
            </w:pPr>
            <w:r w:rsidRPr="00A43985">
              <w:rPr>
                <w:rFonts w:ascii="Arial" w:hAnsi="Arial" w:cs="Arial"/>
                <w:color w:val="000000"/>
                <w:kern w:val="2"/>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466CA3" w:rsidRPr="007E01DF" w14:paraId="29EFC3AF" w14:textId="77777777" w:rsidTr="00466CA3">
        <w:trPr>
          <w:trHeight w:val="85"/>
        </w:trPr>
        <w:tc>
          <w:tcPr>
            <w:tcW w:w="9918" w:type="dxa"/>
          </w:tcPr>
          <w:p w14:paraId="1EF895ED" w14:textId="34461924" w:rsidR="00466CA3" w:rsidRPr="007E01DF" w:rsidRDefault="00466CA3" w:rsidP="00466CA3">
            <w:pPr>
              <w:jc w:val="both"/>
              <w:rPr>
                <w:rFonts w:ascii="Arial" w:hAnsi="Arial" w:cs="Arial"/>
                <w:color w:val="4472C4"/>
                <w:kern w:val="2"/>
                <w:sz w:val="20"/>
              </w:rPr>
            </w:pPr>
            <w:r w:rsidRPr="001F0581">
              <w:rPr>
                <w:rFonts w:ascii="Arial" w:hAnsi="Arial" w:cs="Arial"/>
                <w:b/>
                <w:bCs/>
                <w:kern w:val="2"/>
                <w:sz w:val="20"/>
              </w:rPr>
              <w:t>9.1</w:t>
            </w:r>
            <w:r>
              <w:rPr>
                <w:rFonts w:ascii="Arial" w:hAnsi="Arial" w:cs="Arial"/>
                <w:b/>
                <w:bCs/>
                <w:kern w:val="2"/>
                <w:sz w:val="20"/>
              </w:rPr>
              <w:t>3</w:t>
            </w:r>
            <w:r w:rsidRPr="001F0581">
              <w:rPr>
                <w:rFonts w:ascii="Arial" w:hAnsi="Arial" w:cs="Arial"/>
                <w:b/>
                <w:bCs/>
                <w:kern w:val="2"/>
                <w:sz w:val="20"/>
              </w:rPr>
              <w:t>. Bendra informacija</w:t>
            </w:r>
          </w:p>
        </w:tc>
      </w:tr>
      <w:tr w:rsidR="00466CA3" w:rsidRPr="007E01DF" w14:paraId="53030E4D" w14:textId="77777777" w:rsidTr="00466CA3">
        <w:trPr>
          <w:trHeight w:val="85"/>
        </w:trPr>
        <w:tc>
          <w:tcPr>
            <w:tcW w:w="9918" w:type="dxa"/>
          </w:tcPr>
          <w:p w14:paraId="2C83474B" w14:textId="05710137" w:rsidR="00466CA3" w:rsidRPr="001F0581" w:rsidRDefault="00466CA3" w:rsidP="00466CA3">
            <w:pPr>
              <w:jc w:val="both"/>
              <w:rPr>
                <w:rFonts w:ascii="Arial" w:hAnsi="Arial" w:cs="Arial"/>
                <w:kern w:val="2"/>
                <w:sz w:val="20"/>
              </w:rPr>
            </w:pPr>
            <w:r w:rsidRPr="001F0581">
              <w:rPr>
                <w:rFonts w:ascii="Arial" w:hAnsi="Arial" w:cs="Arial"/>
                <w:kern w:val="2"/>
                <w:sz w:val="20"/>
              </w:rPr>
              <w:t>9.1</w:t>
            </w:r>
            <w:r>
              <w:rPr>
                <w:rFonts w:ascii="Arial" w:hAnsi="Arial" w:cs="Arial"/>
                <w:kern w:val="2"/>
                <w:sz w:val="20"/>
              </w:rPr>
              <w:t>3</w:t>
            </w:r>
            <w:r w:rsidRPr="001F0581">
              <w:rPr>
                <w:rFonts w:ascii="Arial" w:hAnsi="Arial" w:cs="Arial"/>
                <w:kern w:val="2"/>
                <w:sz w:val="20"/>
              </w:rPr>
              <w:t xml:space="preserve">.1.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352D3D9" w14:textId="003BAD13" w:rsidR="00466CA3" w:rsidRDefault="00466CA3" w:rsidP="00466CA3">
            <w:pPr>
              <w:jc w:val="both"/>
              <w:rPr>
                <w:rFonts w:ascii="Arial" w:hAnsi="Arial" w:cs="Arial"/>
                <w:kern w:val="2"/>
                <w:sz w:val="20"/>
              </w:rPr>
            </w:pPr>
            <w:r w:rsidRPr="001F0581">
              <w:rPr>
                <w:rFonts w:ascii="Arial" w:hAnsi="Arial" w:cs="Arial"/>
                <w:kern w:val="2"/>
                <w:sz w:val="20"/>
              </w:rPr>
              <w:t>9.1</w:t>
            </w:r>
            <w:r>
              <w:rPr>
                <w:rFonts w:ascii="Arial" w:hAnsi="Arial" w:cs="Arial"/>
                <w:kern w:val="2"/>
                <w:sz w:val="20"/>
              </w:rPr>
              <w:t>3</w:t>
            </w:r>
            <w:r w:rsidRPr="001F0581">
              <w:rPr>
                <w:rFonts w:ascii="Arial" w:hAnsi="Arial" w:cs="Arial"/>
                <w:kern w:val="2"/>
                <w:sz w:val="20"/>
              </w:rPr>
              <w:t>.2.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238D6FD3" w14:textId="77777777" w:rsidR="00466CA3" w:rsidRPr="005E7843" w:rsidRDefault="00466CA3" w:rsidP="00466CA3">
            <w:pPr>
              <w:jc w:val="both"/>
              <w:rPr>
                <w:rFonts w:ascii="Arial" w:hAnsi="Arial" w:cs="Arial"/>
                <w:kern w:val="2"/>
                <w:sz w:val="20"/>
              </w:rPr>
            </w:pPr>
          </w:p>
          <w:p w14:paraId="24291D90" w14:textId="1178B0C2" w:rsidR="00466CA3" w:rsidRDefault="00466CA3" w:rsidP="00466CA3">
            <w:pPr>
              <w:spacing w:line="276" w:lineRule="auto"/>
              <w:jc w:val="both"/>
              <w:rPr>
                <w:rFonts w:ascii="Arial" w:hAnsi="Arial" w:cs="Arial"/>
                <w:kern w:val="2"/>
                <w:sz w:val="20"/>
              </w:rPr>
            </w:pPr>
            <w:r w:rsidRPr="005E7843">
              <w:rPr>
                <w:rFonts w:ascii="Arial" w:hAnsi="Arial" w:cs="Arial"/>
                <w:kern w:val="2"/>
                <w:sz w:val="20"/>
              </w:rPr>
              <w:lastRenderedPageBreak/>
              <w:t>9.1</w:t>
            </w:r>
            <w:r>
              <w:rPr>
                <w:rFonts w:ascii="Arial" w:hAnsi="Arial" w:cs="Arial"/>
                <w:kern w:val="2"/>
                <w:sz w:val="20"/>
              </w:rPr>
              <w:t>3</w:t>
            </w:r>
            <w:r w:rsidRPr="005E7843">
              <w:rPr>
                <w:rFonts w:ascii="Arial" w:hAnsi="Arial" w:cs="Arial"/>
                <w:kern w:val="2"/>
                <w:sz w:val="20"/>
              </w:rPr>
              <w:t xml:space="preserve">.3.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38C90173" w14:textId="77777777" w:rsidR="00466CA3" w:rsidRDefault="00466CA3" w:rsidP="00466CA3">
            <w:pPr>
              <w:spacing w:line="276" w:lineRule="auto"/>
              <w:jc w:val="both"/>
              <w:rPr>
                <w:rFonts w:ascii="Arial" w:hAnsi="Arial" w:cs="Arial"/>
                <w:kern w:val="2"/>
                <w:sz w:val="20"/>
              </w:rPr>
            </w:pPr>
          </w:p>
          <w:p w14:paraId="585FED56" w14:textId="4D2E5445" w:rsidR="00466CA3" w:rsidRDefault="00466CA3" w:rsidP="00466CA3">
            <w:pPr>
              <w:spacing w:line="276" w:lineRule="auto"/>
              <w:jc w:val="both"/>
              <w:rPr>
                <w:rFonts w:ascii="Arial" w:hAnsi="Arial" w:cs="Arial"/>
                <w:kern w:val="2"/>
                <w:sz w:val="20"/>
              </w:rPr>
            </w:pPr>
            <w:r w:rsidRPr="00AC52C6">
              <w:rPr>
                <w:rFonts w:ascii="Arial" w:hAnsi="Arial" w:cs="Arial"/>
                <w:kern w:val="2"/>
                <w:sz w:val="20"/>
              </w:rPr>
              <w:t>9.1</w:t>
            </w:r>
            <w:r>
              <w:rPr>
                <w:rFonts w:ascii="Arial" w:hAnsi="Arial" w:cs="Arial"/>
                <w:kern w:val="2"/>
                <w:sz w:val="20"/>
              </w:rPr>
              <w:t>3</w:t>
            </w:r>
            <w:r w:rsidRPr="00AC52C6">
              <w:rPr>
                <w:rFonts w:ascii="Arial" w:hAnsi="Arial" w:cs="Arial"/>
                <w:kern w:val="2"/>
                <w:sz w:val="20"/>
              </w:rPr>
              <w:t>.4. Nesant iš ko įskaityti piniginių reikalavimų, Tiekėjas privalo sumokėti Pirkėjui netesybas per 5 (penkias) dienas nuo Pirkėjo pareikalavimo.</w:t>
            </w:r>
          </w:p>
          <w:p w14:paraId="51518F81" w14:textId="77777777" w:rsidR="00466CA3" w:rsidRPr="00AC52C6" w:rsidRDefault="00466CA3" w:rsidP="00466CA3">
            <w:pPr>
              <w:spacing w:line="276" w:lineRule="auto"/>
              <w:jc w:val="both"/>
              <w:rPr>
                <w:rFonts w:ascii="Arial" w:hAnsi="Arial" w:cs="Arial"/>
                <w:kern w:val="2"/>
                <w:sz w:val="20"/>
              </w:rPr>
            </w:pPr>
          </w:p>
          <w:p w14:paraId="7320D5C7" w14:textId="5EA9C83C" w:rsidR="00466CA3" w:rsidRPr="00AC52C6" w:rsidRDefault="00466CA3" w:rsidP="00466CA3">
            <w:pPr>
              <w:spacing w:line="276" w:lineRule="auto"/>
              <w:jc w:val="both"/>
              <w:rPr>
                <w:rFonts w:ascii="Arial" w:hAnsi="Arial" w:cs="Arial"/>
                <w:kern w:val="2"/>
                <w:sz w:val="20"/>
              </w:rPr>
            </w:pPr>
            <w:r w:rsidRPr="00AC52C6">
              <w:rPr>
                <w:rFonts w:ascii="Arial" w:hAnsi="Arial" w:cs="Arial"/>
                <w:kern w:val="2"/>
                <w:sz w:val="20"/>
              </w:rPr>
              <w:t>9.1</w:t>
            </w:r>
            <w:r>
              <w:rPr>
                <w:rFonts w:ascii="Arial" w:hAnsi="Arial" w:cs="Arial"/>
                <w:kern w:val="2"/>
                <w:sz w:val="20"/>
              </w:rPr>
              <w:t>3</w:t>
            </w:r>
            <w:r w:rsidRPr="00AC52C6">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6E32CEE9" w14:textId="1583EFEA" w:rsidR="00466CA3" w:rsidRPr="007E01DF" w:rsidRDefault="00466CA3" w:rsidP="00466CA3">
            <w:pPr>
              <w:jc w:val="both"/>
              <w:rPr>
                <w:rFonts w:ascii="Arial" w:hAnsi="Arial" w:cs="Arial"/>
                <w:color w:val="4472C4"/>
                <w:kern w:val="2"/>
                <w:sz w:val="20"/>
              </w:rPr>
            </w:pPr>
            <w:r w:rsidRPr="001F0581">
              <w:rPr>
                <w:rFonts w:ascii="Arial" w:hAnsi="Arial" w:cs="Arial"/>
                <w:kern w:val="2"/>
                <w:sz w:val="20"/>
              </w:rPr>
              <w:t>9.1</w:t>
            </w:r>
            <w:r>
              <w:rPr>
                <w:rFonts w:ascii="Arial" w:hAnsi="Arial" w:cs="Arial"/>
                <w:kern w:val="2"/>
                <w:sz w:val="20"/>
              </w:rPr>
              <w:t>3</w:t>
            </w:r>
            <w:r w:rsidRPr="001F0581">
              <w:rPr>
                <w:rFonts w:ascii="Arial" w:hAnsi="Arial" w:cs="Arial"/>
                <w:kern w:val="2"/>
                <w:sz w:val="20"/>
              </w:rPr>
              <w:t>.</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r>
      <w:tr w:rsidR="00466CA3" w:rsidRPr="007E01DF" w14:paraId="0A8629BC" w14:textId="77777777" w:rsidTr="00466CA3">
        <w:trPr>
          <w:trHeight w:val="85"/>
        </w:trPr>
        <w:tc>
          <w:tcPr>
            <w:tcW w:w="9918" w:type="dxa"/>
          </w:tcPr>
          <w:p w14:paraId="003CED0A" w14:textId="2DAEFCAA" w:rsidR="00466CA3" w:rsidRPr="003A23F6" w:rsidRDefault="00466CA3" w:rsidP="0009607A">
            <w:pPr>
              <w:jc w:val="center"/>
              <w:rPr>
                <w:rFonts w:ascii="Arial" w:hAnsi="Arial" w:cs="Arial"/>
                <w:b/>
                <w:bCs/>
                <w:kern w:val="2"/>
                <w:sz w:val="20"/>
              </w:rPr>
            </w:pPr>
            <w:r w:rsidRPr="003A23F6">
              <w:rPr>
                <w:rFonts w:ascii="Arial" w:hAnsi="Arial" w:cs="Arial"/>
                <w:b/>
                <w:kern w:val="2"/>
                <w:sz w:val="20"/>
              </w:rPr>
              <w:lastRenderedPageBreak/>
              <w:t xml:space="preserve">10. ESMINĖS SUTARTIES SĄLYGOS </w:t>
            </w:r>
            <w:r w:rsidRPr="003A23F6">
              <w:rPr>
                <w:rFonts w:ascii="Arial" w:hAnsi="Arial" w:cs="Arial"/>
                <w:kern w:val="2"/>
                <w:sz w:val="20"/>
              </w:rPr>
              <w:t>(</w:t>
            </w:r>
            <w:r w:rsidRPr="003A23F6">
              <w:rPr>
                <w:rFonts w:ascii="Arial" w:hAnsi="Arial" w:cs="Arial"/>
                <w:color w:val="0070C0"/>
                <w:kern w:val="2"/>
                <w:sz w:val="20"/>
              </w:rPr>
              <w:t>taikoma, jeigu užpildyta)</w:t>
            </w:r>
          </w:p>
        </w:tc>
      </w:tr>
      <w:tr w:rsidR="00466CA3" w:rsidRPr="007E01DF" w14:paraId="3C892F61" w14:textId="77777777" w:rsidTr="00466CA3">
        <w:trPr>
          <w:trHeight w:val="85"/>
        </w:trPr>
        <w:tc>
          <w:tcPr>
            <w:tcW w:w="9918" w:type="dxa"/>
          </w:tcPr>
          <w:p w14:paraId="0F74A7CB" w14:textId="4DC81529" w:rsidR="00466CA3" w:rsidRPr="003A23F6" w:rsidRDefault="00466CA3" w:rsidP="00466CA3">
            <w:pPr>
              <w:jc w:val="both"/>
              <w:rPr>
                <w:rFonts w:ascii="Arial" w:hAnsi="Arial" w:cs="Arial"/>
                <w:b/>
                <w:bCs/>
                <w:kern w:val="2"/>
                <w:sz w:val="20"/>
              </w:rPr>
            </w:pPr>
            <w:r w:rsidRPr="003A23F6">
              <w:rPr>
                <w:rFonts w:ascii="Arial" w:hAnsi="Arial" w:cs="Arial"/>
                <w:b/>
                <w:bCs/>
                <w:kern w:val="2"/>
                <w:sz w:val="20"/>
              </w:rPr>
              <w:t>10.1. Esminės Sutarties sąlygos</w:t>
            </w:r>
          </w:p>
        </w:tc>
      </w:tr>
      <w:tr w:rsidR="00466CA3" w:rsidRPr="007E01DF" w14:paraId="4FFD6F49" w14:textId="77777777" w:rsidTr="00466CA3">
        <w:trPr>
          <w:trHeight w:val="85"/>
        </w:trPr>
        <w:tc>
          <w:tcPr>
            <w:tcW w:w="9918" w:type="dxa"/>
          </w:tcPr>
          <w:p w14:paraId="53D56549" w14:textId="610CABAD" w:rsidR="00A2716E" w:rsidRDefault="00A2716E" w:rsidP="00466CA3">
            <w:pPr>
              <w:jc w:val="both"/>
              <w:rPr>
                <w:rFonts w:ascii="Arial" w:hAnsi="Arial" w:cs="Arial"/>
                <w:kern w:val="2"/>
                <w:sz w:val="20"/>
              </w:rPr>
            </w:pPr>
            <w:r>
              <w:rPr>
                <w:rFonts w:ascii="Arial" w:hAnsi="Arial" w:cs="Arial"/>
                <w:kern w:val="2"/>
                <w:sz w:val="20"/>
              </w:rPr>
              <w:t xml:space="preserve">10.1.1. </w:t>
            </w:r>
            <w:r w:rsidRPr="00A2716E">
              <w:rPr>
                <w:rFonts w:ascii="Arial" w:hAnsi="Arial" w:cs="Arial"/>
                <w:kern w:val="2"/>
                <w:sz w:val="20"/>
              </w:rPr>
              <w:t>Įsipareigojimas užtikrinti, kad sistemų veikimas nebūtų nutrauktas dėl nepriežiūros ar vėlavimo atlikti darbus.</w:t>
            </w:r>
          </w:p>
          <w:p w14:paraId="767FD28B" w14:textId="586E501C" w:rsidR="00466CA3" w:rsidRPr="00A2716E" w:rsidRDefault="008252D5" w:rsidP="00466CA3">
            <w:pPr>
              <w:jc w:val="both"/>
              <w:rPr>
                <w:rFonts w:ascii="Arial" w:hAnsi="Arial" w:cs="Arial"/>
                <w:kern w:val="2"/>
                <w:sz w:val="20"/>
              </w:rPr>
            </w:pPr>
            <w:r w:rsidRPr="00A2716E">
              <w:rPr>
                <w:rFonts w:ascii="Arial" w:hAnsi="Arial" w:cs="Arial"/>
                <w:kern w:val="2"/>
                <w:sz w:val="20"/>
              </w:rPr>
              <w:t>10.1.</w:t>
            </w:r>
            <w:r w:rsidR="00A2716E">
              <w:rPr>
                <w:rFonts w:ascii="Arial" w:hAnsi="Arial" w:cs="Arial"/>
                <w:kern w:val="2"/>
                <w:sz w:val="20"/>
              </w:rPr>
              <w:t>2</w:t>
            </w:r>
            <w:r w:rsidRPr="00A2716E">
              <w:rPr>
                <w:rFonts w:ascii="Arial" w:hAnsi="Arial" w:cs="Arial"/>
                <w:kern w:val="2"/>
                <w:sz w:val="20"/>
              </w:rPr>
              <w:t>. Įsipareigojimas vykdyti periodinę profilaktiką ir reaguoti į gedimus.</w:t>
            </w:r>
          </w:p>
          <w:p w14:paraId="343A1A18" w14:textId="5D5BEA7B" w:rsidR="008252D5" w:rsidRPr="00A2716E" w:rsidRDefault="008252D5" w:rsidP="00466CA3">
            <w:pPr>
              <w:jc w:val="both"/>
              <w:rPr>
                <w:rFonts w:ascii="Arial" w:hAnsi="Arial" w:cs="Arial"/>
                <w:kern w:val="2"/>
                <w:sz w:val="20"/>
              </w:rPr>
            </w:pPr>
            <w:r w:rsidRPr="00A2716E">
              <w:rPr>
                <w:rFonts w:ascii="Arial" w:hAnsi="Arial" w:cs="Arial"/>
                <w:kern w:val="2"/>
                <w:sz w:val="20"/>
              </w:rPr>
              <w:t>10.1.</w:t>
            </w:r>
            <w:r w:rsidR="00A2716E">
              <w:rPr>
                <w:rFonts w:ascii="Arial" w:hAnsi="Arial" w:cs="Arial"/>
                <w:kern w:val="2"/>
                <w:sz w:val="20"/>
              </w:rPr>
              <w:t>3</w:t>
            </w:r>
            <w:r w:rsidRPr="00A2716E">
              <w:rPr>
                <w:rFonts w:ascii="Arial" w:hAnsi="Arial" w:cs="Arial"/>
                <w:kern w:val="2"/>
                <w:sz w:val="20"/>
              </w:rPr>
              <w:t>. Paslaugų teikėjo atsakomybė už netinkamai ar pavėluotai suteiktas paslaugas.</w:t>
            </w:r>
          </w:p>
          <w:p w14:paraId="7CB494D6" w14:textId="342E8637" w:rsidR="00466CA3" w:rsidRPr="00A2716E" w:rsidRDefault="008252D5" w:rsidP="008252D5">
            <w:pPr>
              <w:jc w:val="both"/>
              <w:rPr>
                <w:rFonts w:ascii="Arial" w:hAnsi="Arial" w:cs="Arial"/>
                <w:kern w:val="2"/>
                <w:sz w:val="20"/>
              </w:rPr>
            </w:pPr>
            <w:r w:rsidRPr="00A2716E">
              <w:rPr>
                <w:rFonts w:ascii="Arial" w:hAnsi="Arial" w:cs="Arial"/>
                <w:kern w:val="2"/>
                <w:sz w:val="20"/>
              </w:rPr>
              <w:t>10.1.</w:t>
            </w:r>
            <w:r w:rsidR="00A2716E">
              <w:rPr>
                <w:rFonts w:ascii="Arial" w:hAnsi="Arial" w:cs="Arial"/>
                <w:kern w:val="2"/>
                <w:sz w:val="20"/>
              </w:rPr>
              <w:t>4</w:t>
            </w:r>
            <w:r w:rsidR="00A2716E" w:rsidRPr="00A2716E">
              <w:rPr>
                <w:rFonts w:ascii="Arial" w:hAnsi="Arial" w:cs="Arial"/>
                <w:kern w:val="2"/>
                <w:sz w:val="20"/>
              </w:rPr>
              <w:t>.</w:t>
            </w:r>
            <w:r w:rsidRPr="00A2716E">
              <w:rPr>
                <w:rFonts w:ascii="Arial" w:hAnsi="Arial" w:cs="Arial"/>
                <w:kern w:val="2"/>
                <w:sz w:val="20"/>
              </w:rPr>
              <w:t xml:space="preserve"> </w:t>
            </w:r>
            <w:r w:rsidR="00A2716E" w:rsidRPr="00A2716E">
              <w:rPr>
                <w:rFonts w:ascii="Arial" w:hAnsi="Arial" w:cs="Arial"/>
                <w:kern w:val="2"/>
                <w:sz w:val="20"/>
              </w:rPr>
              <w:t>Paslaugų teikėjo pareiga saugoti informaciją apie sistemų veikimo principus, konfigūraciją, duomenų srautus, ypač vaizdo stebėjimo duomenis (pagal BDAR reikalavimus).</w:t>
            </w:r>
          </w:p>
        </w:tc>
      </w:tr>
      <w:tr w:rsidR="00466CA3" w:rsidRPr="007E01DF" w14:paraId="42A3BC8C" w14:textId="77777777" w:rsidTr="00466CA3">
        <w:trPr>
          <w:trHeight w:val="85"/>
        </w:trPr>
        <w:tc>
          <w:tcPr>
            <w:tcW w:w="9918" w:type="dxa"/>
          </w:tcPr>
          <w:p w14:paraId="31824581" w14:textId="3D5B6FEA" w:rsidR="00466CA3" w:rsidRPr="003A23F6" w:rsidRDefault="00466CA3" w:rsidP="00466CA3">
            <w:pPr>
              <w:jc w:val="both"/>
              <w:rPr>
                <w:rFonts w:ascii="Arial" w:hAnsi="Arial" w:cs="Arial"/>
                <w:i/>
                <w:iCs/>
                <w:color w:val="0070C0"/>
                <w:kern w:val="2"/>
                <w:szCs w:val="24"/>
              </w:rPr>
            </w:pPr>
            <w:r w:rsidRPr="003A23F6">
              <w:rPr>
                <w:rFonts w:ascii="Arial" w:hAnsi="Arial" w:cs="Arial"/>
                <w:b/>
                <w:bCs/>
                <w:kern w:val="2"/>
                <w:sz w:val="20"/>
              </w:rPr>
              <w:t>10.2. Dideli arba nuolatiniai esminės Sutarties sąlygos vykdymo trūkumai</w:t>
            </w:r>
          </w:p>
        </w:tc>
      </w:tr>
      <w:tr w:rsidR="00466CA3" w:rsidRPr="007E01DF" w14:paraId="2298FE23" w14:textId="77777777" w:rsidTr="00466CA3">
        <w:trPr>
          <w:trHeight w:val="85"/>
        </w:trPr>
        <w:tc>
          <w:tcPr>
            <w:tcW w:w="9918" w:type="dxa"/>
          </w:tcPr>
          <w:p w14:paraId="3B760F8A" w14:textId="26A56939" w:rsidR="00466CA3" w:rsidRDefault="00590AEE" w:rsidP="00466CA3">
            <w:pPr>
              <w:jc w:val="both"/>
              <w:rPr>
                <w:rFonts w:ascii="Arial" w:hAnsi="Arial" w:cs="Arial"/>
                <w:kern w:val="2"/>
                <w:sz w:val="20"/>
              </w:rPr>
            </w:pPr>
            <w:r>
              <w:rPr>
                <w:rFonts w:ascii="Arial" w:hAnsi="Arial" w:cs="Arial"/>
                <w:kern w:val="2"/>
                <w:sz w:val="20"/>
              </w:rPr>
              <w:t xml:space="preserve">10.2.1. </w:t>
            </w:r>
            <w:r w:rsidRPr="00590AEE">
              <w:rPr>
                <w:rFonts w:ascii="Arial" w:hAnsi="Arial" w:cs="Arial"/>
                <w:kern w:val="2"/>
                <w:sz w:val="20"/>
              </w:rPr>
              <w:t>Dėl paslaugų t</w:t>
            </w:r>
            <w:r>
              <w:rPr>
                <w:rFonts w:ascii="Arial" w:hAnsi="Arial" w:cs="Arial"/>
                <w:kern w:val="2"/>
                <w:sz w:val="20"/>
              </w:rPr>
              <w:t>ie</w:t>
            </w:r>
            <w:r w:rsidRPr="00590AEE">
              <w:rPr>
                <w:rFonts w:ascii="Arial" w:hAnsi="Arial" w:cs="Arial"/>
                <w:kern w:val="2"/>
                <w:sz w:val="20"/>
              </w:rPr>
              <w:t>kėjo neveikimo ar vėlavimo sistema (apsaugos, vaizdo</w:t>
            </w:r>
            <w:r>
              <w:rPr>
                <w:rFonts w:ascii="Arial" w:hAnsi="Arial" w:cs="Arial"/>
                <w:kern w:val="2"/>
                <w:sz w:val="20"/>
              </w:rPr>
              <w:t>,</w:t>
            </w:r>
            <w:r w:rsidRPr="00590AEE">
              <w:rPr>
                <w:rFonts w:ascii="Arial" w:hAnsi="Arial" w:cs="Arial"/>
                <w:kern w:val="2"/>
                <w:sz w:val="20"/>
              </w:rPr>
              <w:t xml:space="preserve"> įeigos</w:t>
            </w:r>
            <w:r>
              <w:rPr>
                <w:rFonts w:ascii="Arial" w:hAnsi="Arial" w:cs="Arial"/>
                <w:kern w:val="2"/>
                <w:sz w:val="20"/>
              </w:rPr>
              <w:t xml:space="preserve"> ar gaisro</w:t>
            </w:r>
            <w:r w:rsidRPr="00590AEE">
              <w:rPr>
                <w:rFonts w:ascii="Arial" w:hAnsi="Arial" w:cs="Arial"/>
                <w:kern w:val="2"/>
                <w:sz w:val="20"/>
              </w:rPr>
              <w:t xml:space="preserve">) </w:t>
            </w:r>
            <w:r>
              <w:rPr>
                <w:rFonts w:ascii="Arial" w:hAnsi="Arial" w:cs="Arial"/>
                <w:kern w:val="2"/>
                <w:sz w:val="20"/>
              </w:rPr>
              <w:t>neveikia ilgiau kaip 24 valandas vieno incidento metu.</w:t>
            </w:r>
          </w:p>
          <w:p w14:paraId="1021B5BD" w14:textId="0D0F8052" w:rsidR="00590AEE" w:rsidRDefault="00590AEE" w:rsidP="00466CA3">
            <w:pPr>
              <w:jc w:val="both"/>
              <w:rPr>
                <w:rFonts w:ascii="Arial" w:hAnsi="Arial" w:cs="Arial"/>
                <w:kern w:val="2"/>
                <w:sz w:val="20"/>
              </w:rPr>
            </w:pPr>
            <w:r>
              <w:rPr>
                <w:rFonts w:ascii="Arial" w:hAnsi="Arial" w:cs="Arial"/>
                <w:kern w:val="2"/>
                <w:sz w:val="20"/>
              </w:rPr>
              <w:t xml:space="preserve">10.2.2. </w:t>
            </w:r>
            <w:r w:rsidRPr="00590AEE">
              <w:rPr>
                <w:rFonts w:ascii="Arial" w:hAnsi="Arial" w:cs="Arial"/>
                <w:kern w:val="2"/>
                <w:sz w:val="20"/>
              </w:rPr>
              <w:t>Per 6 mėnesius fiksuoti daugiau kaip 2 atvejai, kai sistemos neveikė dėl nepriežiūros ar netinkamo aptarnavimo.</w:t>
            </w:r>
          </w:p>
          <w:p w14:paraId="7FCDA11D" w14:textId="77777777" w:rsidR="00590AEE" w:rsidRDefault="00590AEE" w:rsidP="00466CA3">
            <w:pPr>
              <w:jc w:val="both"/>
              <w:rPr>
                <w:rFonts w:ascii="Arial" w:hAnsi="Arial" w:cs="Arial"/>
                <w:kern w:val="2"/>
                <w:sz w:val="20"/>
              </w:rPr>
            </w:pPr>
            <w:r>
              <w:rPr>
                <w:rFonts w:ascii="Arial" w:hAnsi="Arial" w:cs="Arial"/>
                <w:kern w:val="2"/>
                <w:sz w:val="20"/>
              </w:rPr>
              <w:t xml:space="preserve">10.2.3. </w:t>
            </w:r>
            <w:r w:rsidRPr="00590AEE">
              <w:rPr>
                <w:rFonts w:ascii="Arial" w:hAnsi="Arial" w:cs="Arial"/>
                <w:kern w:val="2"/>
                <w:sz w:val="20"/>
              </w:rPr>
              <w:t>Profilaktinė priežiūra neatlikta 1 kartą per 6 mėnesius be pagrįstos priežasties.</w:t>
            </w:r>
          </w:p>
          <w:p w14:paraId="765B2E8D" w14:textId="77777777" w:rsidR="00590AEE" w:rsidRDefault="00590AEE" w:rsidP="00466CA3">
            <w:pPr>
              <w:jc w:val="both"/>
              <w:rPr>
                <w:rFonts w:ascii="Arial" w:hAnsi="Arial" w:cs="Arial"/>
                <w:kern w:val="2"/>
                <w:sz w:val="20"/>
              </w:rPr>
            </w:pPr>
            <w:r>
              <w:rPr>
                <w:rFonts w:ascii="Arial" w:hAnsi="Arial" w:cs="Arial"/>
                <w:kern w:val="2"/>
                <w:sz w:val="20"/>
              </w:rPr>
              <w:t xml:space="preserve">10.2.4. </w:t>
            </w:r>
            <w:r w:rsidRPr="00590AEE">
              <w:rPr>
                <w:rFonts w:ascii="Arial" w:hAnsi="Arial" w:cs="Arial"/>
                <w:kern w:val="2"/>
                <w:sz w:val="20"/>
              </w:rPr>
              <w:t>Paslaugų teikėjas daugiau kaip du kartus per 3 mėnesius viršijo sutartyje nustatytą maksimalų reagavimo laiką</w:t>
            </w:r>
            <w:r>
              <w:rPr>
                <w:rFonts w:ascii="Arial" w:hAnsi="Arial" w:cs="Arial"/>
                <w:kern w:val="2"/>
                <w:sz w:val="20"/>
              </w:rPr>
              <w:t>.</w:t>
            </w:r>
          </w:p>
          <w:p w14:paraId="2559571B" w14:textId="40A836A8" w:rsidR="00590AEE" w:rsidRPr="00590AEE" w:rsidRDefault="00590AEE" w:rsidP="00466CA3">
            <w:pPr>
              <w:jc w:val="both"/>
              <w:rPr>
                <w:rFonts w:ascii="Arial" w:hAnsi="Arial" w:cs="Arial"/>
                <w:kern w:val="2"/>
                <w:sz w:val="20"/>
              </w:rPr>
            </w:pPr>
            <w:r>
              <w:rPr>
                <w:rFonts w:ascii="Arial" w:hAnsi="Arial" w:cs="Arial"/>
                <w:kern w:val="2"/>
                <w:sz w:val="20"/>
              </w:rPr>
              <w:t xml:space="preserve">10.2.5. </w:t>
            </w:r>
            <w:r w:rsidRPr="00590AEE">
              <w:rPr>
                <w:rFonts w:ascii="Arial" w:hAnsi="Arial" w:cs="Arial"/>
                <w:kern w:val="2"/>
                <w:sz w:val="20"/>
              </w:rPr>
              <w:t>Bent vieną kartą paslaugų teikėjas netinkamai tvarkė ar atskleidė informaciją apie sistemų konfigūraciją, vaizdo įrašus ar kitą su apsauga susijusią informaciją trečiosioms šalims be Pirkėjo sutikimo.</w:t>
            </w:r>
          </w:p>
        </w:tc>
      </w:tr>
      <w:tr w:rsidR="00466CA3" w:rsidRPr="007E01DF" w14:paraId="41ED68F6" w14:textId="77777777" w:rsidTr="00466CA3">
        <w:trPr>
          <w:trHeight w:val="85"/>
        </w:trPr>
        <w:tc>
          <w:tcPr>
            <w:tcW w:w="9918" w:type="dxa"/>
          </w:tcPr>
          <w:p w14:paraId="66B4D8B6" w14:textId="57DB8449" w:rsidR="00466CA3" w:rsidRPr="007E01DF" w:rsidRDefault="00466CA3" w:rsidP="0009607A">
            <w:pPr>
              <w:jc w:val="center"/>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1</w:t>
            </w:r>
            <w:r w:rsidRPr="007E01DF">
              <w:rPr>
                <w:rFonts w:ascii="Arial" w:hAnsi="Arial" w:cs="Arial"/>
                <w:b/>
                <w:bCs/>
                <w:kern w:val="2"/>
                <w:sz w:val="20"/>
              </w:rPr>
              <w:t>. SUTARTIES GALIOJIMAS IR KEITIMAS</w:t>
            </w:r>
          </w:p>
        </w:tc>
      </w:tr>
      <w:tr w:rsidR="00466CA3" w:rsidRPr="007E01DF" w14:paraId="454B952A" w14:textId="77777777" w:rsidTr="00466CA3">
        <w:trPr>
          <w:trHeight w:val="85"/>
        </w:trPr>
        <w:tc>
          <w:tcPr>
            <w:tcW w:w="9918" w:type="dxa"/>
          </w:tcPr>
          <w:p w14:paraId="575BE23E" w14:textId="50137F1F"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1</w:t>
            </w:r>
            <w:r w:rsidRPr="007E01DF">
              <w:rPr>
                <w:rFonts w:ascii="Arial" w:hAnsi="Arial" w:cs="Arial"/>
                <w:b/>
                <w:bCs/>
                <w:kern w:val="2"/>
                <w:sz w:val="20"/>
              </w:rPr>
              <w:t>.1. Sutarties sudarymas ir įsigaliojimas</w:t>
            </w:r>
          </w:p>
        </w:tc>
      </w:tr>
      <w:tr w:rsidR="00466CA3" w:rsidRPr="007E01DF" w14:paraId="3A15F2BD" w14:textId="77777777" w:rsidTr="00466CA3">
        <w:trPr>
          <w:trHeight w:val="85"/>
        </w:trPr>
        <w:tc>
          <w:tcPr>
            <w:tcW w:w="9918" w:type="dxa"/>
          </w:tcPr>
          <w:p w14:paraId="1ED2A4C0" w14:textId="388C4FD1" w:rsidR="00466CA3" w:rsidRPr="001F0581" w:rsidRDefault="00466CA3" w:rsidP="00466CA3">
            <w:pPr>
              <w:jc w:val="both"/>
              <w:rPr>
                <w:rFonts w:ascii="Arial" w:hAnsi="Arial" w:cs="Arial"/>
                <w:kern w:val="2"/>
                <w:sz w:val="20"/>
              </w:rPr>
            </w:pPr>
            <w:r w:rsidRPr="001F0581">
              <w:rPr>
                <w:rFonts w:ascii="Arial" w:hAnsi="Arial" w:cs="Arial"/>
                <w:kern w:val="2"/>
                <w:sz w:val="20"/>
              </w:rPr>
              <w:t>1</w:t>
            </w:r>
            <w:r>
              <w:rPr>
                <w:rFonts w:ascii="Arial" w:hAnsi="Arial" w:cs="Arial"/>
                <w:kern w:val="2"/>
                <w:sz w:val="20"/>
              </w:rPr>
              <w:t>1</w:t>
            </w:r>
            <w:r w:rsidRPr="001F0581">
              <w:rPr>
                <w:rFonts w:ascii="Arial" w:hAnsi="Arial" w:cs="Arial"/>
                <w:kern w:val="2"/>
                <w:sz w:val="20"/>
              </w:rPr>
              <w:t xml:space="preserve">.1.1. </w:t>
            </w:r>
            <w:sdt>
              <w:sdtPr>
                <w:rPr>
                  <w:rFonts w:ascii="Arial" w:hAnsi="Arial" w:cs="Arial"/>
                  <w:kern w:val="2"/>
                  <w:sz w:val="20"/>
                </w:rPr>
                <w:id w:val="1094912353"/>
                <w:placeholder>
                  <w:docPart w:val="EEC04EC3D2AA41FD98646163E473E575"/>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įsigalioja ir Paslaugos pradedamos tiekti nuo [...]." w:value="Ši Sutartis įsigalioja ir Paslaugos pradedamos tiekti nuo [...]."/>
                </w:dropDownList>
              </w:sdtPr>
              <w:sdtEndPr/>
              <w:sdtContent>
                <w:r w:rsidR="00835462">
                  <w:rPr>
                    <w:rFonts w:ascii="Arial" w:hAnsi="Arial" w:cs="Arial"/>
                    <w:kern w:val="2"/>
                    <w:sz w:val="20"/>
                  </w:rPr>
                  <w:t>Ši Sutartis laikoma sudaryta ir įsigalioja nuo Sutarties pasirašymo dienos (antrosios Šalies pasirašymo dieną).</w:t>
                </w:r>
              </w:sdtContent>
            </w:sdt>
          </w:p>
          <w:p w14:paraId="3344AFFB" w14:textId="775108A5" w:rsidR="00466CA3" w:rsidRDefault="00466CA3" w:rsidP="00466CA3">
            <w:pPr>
              <w:jc w:val="both"/>
              <w:rPr>
                <w:rFonts w:ascii="Arial" w:hAnsi="Arial" w:cs="Arial"/>
                <w:color w:val="4472C4"/>
                <w:kern w:val="2"/>
                <w:sz w:val="20"/>
              </w:rPr>
            </w:pPr>
            <w:r w:rsidRPr="00730836">
              <w:rPr>
                <w:rFonts w:ascii="Arial" w:hAnsi="Arial" w:cs="Arial"/>
                <w:kern w:val="2"/>
                <w:sz w:val="20"/>
              </w:rPr>
              <w:t>1</w:t>
            </w:r>
            <w:r>
              <w:rPr>
                <w:rFonts w:ascii="Arial" w:hAnsi="Arial" w:cs="Arial"/>
                <w:kern w:val="2"/>
                <w:sz w:val="20"/>
              </w:rPr>
              <w:t>1</w:t>
            </w:r>
            <w:r w:rsidRPr="00730836">
              <w:rPr>
                <w:rFonts w:ascii="Arial" w:hAnsi="Arial" w:cs="Arial"/>
                <w:kern w:val="2"/>
                <w:sz w:val="20"/>
              </w:rPr>
              <w:t xml:space="preserve">.1.2. </w:t>
            </w:r>
            <w:r w:rsidRPr="00730836">
              <w:rPr>
                <w:rFonts w:ascii="Arial" w:hAnsi="Arial" w:cs="Arial"/>
                <w:color w:val="000000"/>
                <w:kern w:val="2"/>
                <w:sz w:val="20"/>
              </w:rPr>
              <w:t xml:space="preserve">Sutartis galioja iki visiško prievolių įvykdymo (kol bus išnaudota Pradinės Sutarties vertė, bet </w:t>
            </w:r>
            <w:r>
              <w:rPr>
                <w:rFonts w:ascii="Arial" w:hAnsi="Arial" w:cs="Arial"/>
                <w:color w:val="000000"/>
                <w:kern w:val="2"/>
                <w:sz w:val="20"/>
              </w:rPr>
              <w:t xml:space="preserve">Paslaugų </w:t>
            </w:r>
            <w:r w:rsidRPr="00730836">
              <w:rPr>
                <w:rFonts w:ascii="Arial" w:hAnsi="Arial" w:cs="Arial"/>
                <w:color w:val="000000"/>
                <w:kern w:val="2"/>
                <w:sz w:val="20"/>
              </w:rPr>
              <w:t xml:space="preserve">terminas negali būti ilgesnis kaip </w:t>
            </w:r>
            <w:sdt>
              <w:sdtPr>
                <w:rPr>
                  <w:rFonts w:ascii="Arial" w:hAnsi="Arial" w:cs="Arial"/>
                  <w:color w:val="000000"/>
                  <w:kern w:val="2"/>
                  <w:sz w:val="20"/>
                </w:rPr>
                <w:id w:val="2036687342"/>
                <w:placeholder>
                  <w:docPart w:val="E6BE713949B240A484B9E29250CFFA80"/>
                </w:placeholder>
                <w:dropDownList>
                  <w:listItem w:value="Pasirinkite elementą."/>
                  <w:listItem w:displayText="6 (šeši) mėnesiai." w:value="6 (šeši) mėnesiai."/>
                  <w:listItem w:displayText="12 (dvylika) mėnesių." w:value="12 (dvylika) mėnesių."/>
                  <w:listItem w:displayText="24 (dvidešimt keturi) mėnesiai." w:value="24 (dvidešimt keturi) mėnesiai."/>
                  <w:listItem w:displayText="36 (trisdešimt šeši) mėnesiai." w:value="36 (trisdešimt šeši) mėnesiai."/>
                  <w:listItem w:displayText="iki [...]." w:value="iki [...]."/>
                </w:dropDownList>
              </w:sdtPr>
              <w:sdtEndPr/>
              <w:sdtContent>
                <w:r w:rsidR="00835462">
                  <w:rPr>
                    <w:rFonts w:ascii="Arial" w:hAnsi="Arial" w:cs="Arial"/>
                    <w:color w:val="000000"/>
                    <w:kern w:val="2"/>
                    <w:sz w:val="20"/>
                  </w:rPr>
                  <w:t>24 (dvidešimt keturi) mėnesiai.</w:t>
                </w:r>
              </w:sdtContent>
            </w:sdt>
          </w:p>
          <w:p w14:paraId="00196645" w14:textId="77777777" w:rsidR="00466CA3" w:rsidRDefault="00466CA3" w:rsidP="00466CA3">
            <w:pPr>
              <w:jc w:val="both"/>
              <w:rPr>
                <w:rFonts w:ascii="Arial" w:hAnsi="Arial" w:cs="Arial"/>
                <w:color w:val="4472C4"/>
                <w:kern w:val="2"/>
                <w:sz w:val="20"/>
              </w:rPr>
            </w:pPr>
          </w:p>
          <w:p w14:paraId="61CC0FE1" w14:textId="77777777" w:rsidR="00466CA3" w:rsidRDefault="00466CA3" w:rsidP="00466CA3">
            <w:pPr>
              <w:jc w:val="both"/>
              <w:rPr>
                <w:rFonts w:ascii="Arial" w:hAnsi="Arial" w:cs="Arial"/>
                <w:kern w:val="2"/>
                <w:sz w:val="20"/>
              </w:rPr>
            </w:pPr>
          </w:p>
          <w:p w14:paraId="4F9876A9" w14:textId="5EACDCE6" w:rsidR="00466CA3" w:rsidRPr="007E01DF" w:rsidRDefault="00466CA3" w:rsidP="00466CA3">
            <w:pPr>
              <w:jc w:val="both"/>
              <w:rPr>
                <w:rFonts w:ascii="Arial" w:hAnsi="Arial" w:cs="Arial"/>
                <w:color w:val="4472C4"/>
                <w:kern w:val="2"/>
                <w:sz w:val="20"/>
              </w:rPr>
            </w:pPr>
            <w:r w:rsidRPr="007E01DF">
              <w:rPr>
                <w:rFonts w:ascii="Arial" w:hAnsi="Arial" w:cs="Arial"/>
                <w:kern w:val="2"/>
                <w:sz w:val="20"/>
              </w:rPr>
              <w:t xml:space="preserve"> </w:t>
            </w:r>
          </w:p>
        </w:tc>
      </w:tr>
      <w:tr w:rsidR="00466CA3" w:rsidRPr="007E01DF" w14:paraId="4C0265C5" w14:textId="77777777" w:rsidTr="00466CA3">
        <w:trPr>
          <w:trHeight w:val="85"/>
        </w:trPr>
        <w:tc>
          <w:tcPr>
            <w:tcW w:w="9918" w:type="dxa"/>
          </w:tcPr>
          <w:p w14:paraId="0C43DB95" w14:textId="48C1F27A" w:rsidR="00466CA3" w:rsidRPr="00E4528C" w:rsidRDefault="00466CA3" w:rsidP="00466CA3">
            <w:pPr>
              <w:jc w:val="both"/>
              <w:rPr>
                <w:rFonts w:ascii="Arial" w:hAnsi="Arial" w:cs="Arial"/>
                <w:color w:val="4472C4"/>
                <w:kern w:val="2"/>
                <w:sz w:val="20"/>
              </w:rPr>
            </w:pPr>
            <w:r w:rsidRPr="00E4528C">
              <w:rPr>
                <w:rFonts w:ascii="Arial" w:hAnsi="Arial" w:cs="Arial"/>
                <w:b/>
                <w:bCs/>
                <w:kern w:val="2"/>
                <w:sz w:val="20"/>
              </w:rPr>
              <w:t>1</w:t>
            </w:r>
            <w:r>
              <w:rPr>
                <w:rFonts w:ascii="Arial" w:hAnsi="Arial" w:cs="Arial"/>
                <w:b/>
                <w:bCs/>
                <w:kern w:val="2"/>
                <w:sz w:val="20"/>
              </w:rPr>
              <w:t>1</w:t>
            </w:r>
            <w:r w:rsidRPr="00E4528C">
              <w:rPr>
                <w:rFonts w:ascii="Arial" w:hAnsi="Arial" w:cs="Arial"/>
                <w:b/>
                <w:bCs/>
                <w:kern w:val="2"/>
                <w:sz w:val="20"/>
              </w:rPr>
              <w:t>.2. Sutarties galiojimo termino pratęsimas</w:t>
            </w:r>
          </w:p>
        </w:tc>
      </w:tr>
      <w:tr w:rsidR="00466CA3" w:rsidRPr="007E01DF" w14:paraId="50CBD8C8" w14:textId="77777777" w:rsidTr="00466CA3">
        <w:trPr>
          <w:trHeight w:val="85"/>
        </w:trPr>
        <w:tc>
          <w:tcPr>
            <w:tcW w:w="9918" w:type="dxa"/>
          </w:tcPr>
          <w:p w14:paraId="2BB9E5B6" w14:textId="0BE72BD0" w:rsidR="00466CA3" w:rsidRDefault="0049729E" w:rsidP="00466CA3">
            <w:pPr>
              <w:jc w:val="both"/>
              <w:rPr>
                <w:rFonts w:ascii="Arial" w:hAnsi="Arial" w:cs="Arial"/>
                <w:kern w:val="2"/>
                <w:sz w:val="20"/>
              </w:rPr>
            </w:pPr>
            <w:sdt>
              <w:sdtPr>
                <w:rPr>
                  <w:rFonts w:ascii="Arial" w:hAnsi="Arial" w:cs="Arial"/>
                  <w:kern w:val="2"/>
                  <w:sz w:val="20"/>
                </w:rPr>
                <w:id w:val="294030261"/>
                <w:placeholder>
                  <w:docPart w:val="E3FE3854EFD44C8FBC7670EC4C4D249A"/>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835462">
                  <w:rPr>
                    <w:rFonts w:ascii="Arial" w:hAnsi="Arial" w:cs="Arial"/>
                    <w:kern w:val="2"/>
                    <w:sz w:val="20"/>
                  </w:rPr>
                  <w:t>Punktas netaikomas (4.2 punkte numatytos sąlygos taikomos).</w:t>
                </w:r>
              </w:sdtContent>
            </w:sdt>
          </w:p>
          <w:p w14:paraId="59C3CB6D" w14:textId="77777777" w:rsidR="00466CA3" w:rsidRDefault="00466CA3" w:rsidP="00466CA3">
            <w:pPr>
              <w:jc w:val="both"/>
              <w:rPr>
                <w:rFonts w:ascii="Arial" w:hAnsi="Arial" w:cs="Arial"/>
                <w:kern w:val="2"/>
                <w:sz w:val="20"/>
              </w:rPr>
            </w:pPr>
          </w:p>
          <w:p w14:paraId="726E2F8F" w14:textId="0489ABCB" w:rsidR="00466CA3" w:rsidRPr="007E01DF" w:rsidRDefault="00466CA3" w:rsidP="00466CA3">
            <w:pPr>
              <w:jc w:val="both"/>
              <w:rPr>
                <w:rFonts w:ascii="Arial" w:hAnsi="Arial" w:cs="Arial"/>
                <w:color w:val="4472C4"/>
                <w:kern w:val="2"/>
                <w:sz w:val="20"/>
              </w:rPr>
            </w:pPr>
          </w:p>
        </w:tc>
      </w:tr>
      <w:tr w:rsidR="00466CA3" w:rsidRPr="007E01DF" w14:paraId="7414DF79" w14:textId="77777777" w:rsidTr="00466CA3">
        <w:trPr>
          <w:trHeight w:val="85"/>
        </w:trPr>
        <w:tc>
          <w:tcPr>
            <w:tcW w:w="9918" w:type="dxa"/>
          </w:tcPr>
          <w:p w14:paraId="7D5C2BE0" w14:textId="1F2F2C58"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2</w:t>
            </w:r>
            <w:r w:rsidRPr="007E01DF">
              <w:rPr>
                <w:rFonts w:ascii="Arial" w:hAnsi="Arial" w:cs="Arial"/>
                <w:b/>
                <w:bCs/>
                <w:kern w:val="2"/>
                <w:sz w:val="20"/>
              </w:rPr>
              <w:t>. SUTAR</w:t>
            </w:r>
            <w:r w:rsidRPr="000B02BE">
              <w:rPr>
                <w:rFonts w:ascii="Arial" w:hAnsi="Arial" w:cs="Arial"/>
                <w:b/>
                <w:bCs/>
                <w:kern w:val="2"/>
                <w:sz w:val="20"/>
              </w:rPr>
              <w:t>TIES</w:t>
            </w:r>
            <w:r w:rsidRPr="007E01DF">
              <w:rPr>
                <w:rFonts w:ascii="Arial" w:hAnsi="Arial" w:cs="Arial"/>
                <w:b/>
                <w:bCs/>
                <w:kern w:val="2"/>
                <w:sz w:val="20"/>
              </w:rPr>
              <w:t xml:space="preserve"> NUTRAUKIMAS</w:t>
            </w:r>
          </w:p>
        </w:tc>
      </w:tr>
      <w:tr w:rsidR="00466CA3" w:rsidRPr="007E01DF" w14:paraId="626C08AA" w14:textId="77777777" w:rsidTr="00466CA3">
        <w:trPr>
          <w:trHeight w:val="85"/>
        </w:trPr>
        <w:tc>
          <w:tcPr>
            <w:tcW w:w="9918" w:type="dxa"/>
          </w:tcPr>
          <w:p w14:paraId="1B8DE53A" w14:textId="59AD5F94"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2</w:t>
            </w:r>
            <w:r w:rsidRPr="007E01DF">
              <w:rPr>
                <w:rFonts w:ascii="Arial" w:hAnsi="Arial" w:cs="Arial"/>
                <w:b/>
                <w:bCs/>
                <w:kern w:val="2"/>
                <w:sz w:val="20"/>
              </w:rPr>
              <w:t>.1. Sutarties nutraukimo pagrindai</w:t>
            </w:r>
          </w:p>
        </w:tc>
      </w:tr>
      <w:tr w:rsidR="00466CA3" w:rsidRPr="007E01DF" w14:paraId="06EE62EE" w14:textId="77777777" w:rsidTr="00466CA3">
        <w:trPr>
          <w:trHeight w:val="85"/>
        </w:trPr>
        <w:tc>
          <w:tcPr>
            <w:tcW w:w="9918" w:type="dxa"/>
          </w:tcPr>
          <w:p w14:paraId="60BBAE99" w14:textId="73EA22A8" w:rsidR="00466CA3" w:rsidRPr="007E01DF" w:rsidRDefault="00466CA3" w:rsidP="00466CA3">
            <w:pPr>
              <w:jc w:val="both"/>
              <w:rPr>
                <w:rFonts w:ascii="Arial" w:hAnsi="Arial" w:cs="Arial"/>
                <w:kern w:val="2"/>
                <w:sz w:val="20"/>
              </w:rPr>
            </w:pPr>
            <w:r w:rsidRPr="007E01DF">
              <w:rPr>
                <w:rFonts w:ascii="Arial" w:hAnsi="Arial" w:cs="Arial"/>
                <w:kern w:val="2"/>
                <w:sz w:val="20"/>
              </w:rPr>
              <w:t xml:space="preserve">Sutartis gali būti nutraukiama rašytiniu Šalių susitarimu arba vienašališkai, Bendrosiose sąlygose </w:t>
            </w:r>
            <w:r w:rsidRPr="0053100E">
              <w:rPr>
                <w:rFonts w:ascii="Arial" w:hAnsi="Arial" w:cs="Arial"/>
                <w:kern w:val="2"/>
                <w:sz w:val="20"/>
              </w:rPr>
              <w:t>ir šiais Specialiosiose sąlygose nurodytais atvejais ir nustatyta tvarka:</w:t>
            </w:r>
          </w:p>
          <w:p w14:paraId="34FB674B" w14:textId="77777777" w:rsidR="00466CA3" w:rsidRDefault="00466CA3" w:rsidP="00466CA3">
            <w:pPr>
              <w:jc w:val="both"/>
              <w:rPr>
                <w:rFonts w:ascii="Arial" w:hAnsi="Arial" w:cs="Arial"/>
                <w:color w:val="4472C4"/>
                <w:kern w:val="2"/>
                <w:sz w:val="20"/>
              </w:rPr>
            </w:pPr>
          </w:p>
          <w:p w14:paraId="1586E510" w14:textId="2BB67F64" w:rsidR="00466CA3" w:rsidRPr="007E01DF" w:rsidRDefault="00466CA3" w:rsidP="00466CA3">
            <w:pPr>
              <w:jc w:val="both"/>
              <w:rPr>
                <w:rFonts w:ascii="Arial" w:hAnsi="Arial" w:cs="Arial"/>
                <w:color w:val="4472C4"/>
                <w:kern w:val="2"/>
                <w:sz w:val="20"/>
              </w:rPr>
            </w:pPr>
            <w:r w:rsidRPr="0053100E">
              <w:rPr>
                <w:rFonts w:ascii="Arial" w:hAnsi="Arial" w:cs="Arial"/>
                <w:kern w:val="2"/>
                <w:sz w:val="20"/>
              </w:rPr>
              <w:lastRenderedPageBreak/>
              <w:t>Pirkėjas turi teisę vienašališkai nutraukti Sutartį apie tai raštu įspėjęs Tiekėją ne mažiau kaip prieš 10 (dešimt) dienų, jei paaiškėja, kad kiti su Tiekėju sudaryti ar ketinami sudaryti sandoriai neatitinka nacionalinio saugumo interesų.</w:t>
            </w:r>
          </w:p>
        </w:tc>
      </w:tr>
      <w:tr w:rsidR="00466CA3" w:rsidRPr="007E01DF" w14:paraId="7CE2023F" w14:textId="77777777" w:rsidTr="00466CA3">
        <w:trPr>
          <w:trHeight w:val="85"/>
        </w:trPr>
        <w:tc>
          <w:tcPr>
            <w:tcW w:w="9918" w:type="dxa"/>
          </w:tcPr>
          <w:p w14:paraId="227AC7C7" w14:textId="5B527A75" w:rsidR="00466CA3" w:rsidRPr="007E01DF" w:rsidRDefault="00466CA3" w:rsidP="00466CA3">
            <w:pPr>
              <w:jc w:val="both"/>
              <w:rPr>
                <w:rFonts w:ascii="Arial" w:hAnsi="Arial" w:cs="Arial"/>
                <w:b/>
                <w:bCs/>
                <w:kern w:val="2"/>
                <w:sz w:val="20"/>
              </w:rPr>
            </w:pPr>
            <w:r w:rsidRPr="007E01DF">
              <w:rPr>
                <w:rFonts w:ascii="Arial" w:hAnsi="Arial" w:cs="Arial"/>
                <w:b/>
                <w:bCs/>
                <w:kern w:val="2"/>
                <w:sz w:val="20"/>
              </w:rPr>
              <w:lastRenderedPageBreak/>
              <w:t>1</w:t>
            </w:r>
            <w:r>
              <w:rPr>
                <w:rFonts w:ascii="Arial" w:hAnsi="Arial" w:cs="Arial"/>
                <w:b/>
                <w:bCs/>
                <w:kern w:val="2"/>
                <w:sz w:val="20"/>
              </w:rPr>
              <w:t>2</w:t>
            </w:r>
            <w:r w:rsidRPr="007E01DF">
              <w:rPr>
                <w:rFonts w:ascii="Arial" w:hAnsi="Arial" w:cs="Arial"/>
                <w:b/>
                <w:bCs/>
                <w:kern w:val="2"/>
                <w:sz w:val="20"/>
              </w:rPr>
              <w:t>.2. Esminiai Sutarties pažeidimai</w:t>
            </w:r>
          </w:p>
        </w:tc>
      </w:tr>
      <w:tr w:rsidR="00466CA3" w:rsidRPr="007E01DF" w14:paraId="16F977DD" w14:textId="77777777" w:rsidTr="00466CA3">
        <w:trPr>
          <w:trHeight w:val="85"/>
        </w:trPr>
        <w:tc>
          <w:tcPr>
            <w:tcW w:w="9918" w:type="dxa"/>
            <w:tcBorders>
              <w:top w:val="nil"/>
            </w:tcBorders>
            <w:vAlign w:val="center"/>
          </w:tcPr>
          <w:p w14:paraId="5BB0C207" w14:textId="77777777" w:rsidR="00466CA3" w:rsidRDefault="00466CA3" w:rsidP="00466CA3">
            <w:pPr>
              <w:jc w:val="both"/>
              <w:rPr>
                <w:rFonts w:ascii="Arial" w:hAnsi="Arial" w:cs="Arial"/>
                <w:kern w:val="2"/>
                <w:sz w:val="20"/>
              </w:rPr>
            </w:pPr>
            <w:r w:rsidRPr="0053100E">
              <w:rPr>
                <w:rFonts w:ascii="Arial" w:hAnsi="Arial" w:cs="Arial"/>
                <w:kern w:val="2"/>
                <w:sz w:val="20"/>
              </w:rPr>
              <w:t>12.2.1. jeigu Tiekėjas nevykdo prisiimtų įsipareigojimų už Sutartyje nustatytą Sutarties kainą / įkainius;</w:t>
            </w:r>
          </w:p>
          <w:p w14:paraId="271078CF" w14:textId="77777777" w:rsidR="00466CA3" w:rsidRDefault="00466CA3" w:rsidP="00466CA3">
            <w:pPr>
              <w:jc w:val="both"/>
              <w:rPr>
                <w:rFonts w:ascii="Arial" w:hAnsi="Arial" w:cs="Arial"/>
                <w:kern w:val="2"/>
                <w:sz w:val="20"/>
              </w:rPr>
            </w:pPr>
            <w:r w:rsidRPr="0053100E">
              <w:rPr>
                <w:rFonts w:ascii="Arial" w:hAnsi="Arial" w:cs="Arial"/>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C2F5BA4" w14:textId="77777777" w:rsidR="00466CA3" w:rsidRDefault="00466CA3" w:rsidP="00466CA3">
            <w:pPr>
              <w:jc w:val="both"/>
              <w:rPr>
                <w:rFonts w:ascii="Arial" w:hAnsi="Arial" w:cs="Arial"/>
                <w:kern w:val="2"/>
                <w:sz w:val="20"/>
              </w:rPr>
            </w:pPr>
          </w:p>
          <w:p w14:paraId="6233203D" w14:textId="77777777" w:rsidR="00466CA3" w:rsidRDefault="00466CA3" w:rsidP="00466CA3">
            <w:pPr>
              <w:jc w:val="both"/>
              <w:rPr>
                <w:rFonts w:ascii="Arial" w:hAnsi="Arial" w:cs="Arial"/>
                <w:kern w:val="2"/>
                <w:sz w:val="20"/>
              </w:rPr>
            </w:pPr>
          </w:p>
          <w:p w14:paraId="1FAEA429" w14:textId="77777777" w:rsidR="00466CA3" w:rsidRPr="0053100E" w:rsidRDefault="00466CA3" w:rsidP="00466CA3">
            <w:pPr>
              <w:jc w:val="both"/>
              <w:rPr>
                <w:rFonts w:ascii="Arial" w:hAnsi="Arial" w:cs="Arial"/>
                <w:kern w:val="2"/>
                <w:sz w:val="20"/>
              </w:rPr>
            </w:pPr>
          </w:p>
          <w:p w14:paraId="3DF7771D" w14:textId="77777777" w:rsidR="00466CA3" w:rsidRDefault="00466CA3" w:rsidP="00466CA3">
            <w:pPr>
              <w:jc w:val="both"/>
              <w:rPr>
                <w:rFonts w:ascii="Arial" w:hAnsi="Arial" w:cs="Arial"/>
                <w:kern w:val="2"/>
                <w:sz w:val="20"/>
              </w:rPr>
            </w:pPr>
            <w:r w:rsidRPr="0053100E">
              <w:rPr>
                <w:rFonts w:ascii="Arial" w:hAnsi="Arial" w:cs="Arial"/>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Pirkėjo nustatytą terminą neištaiso pažeidimų;</w:t>
            </w:r>
          </w:p>
          <w:p w14:paraId="6B9A6320" w14:textId="77777777" w:rsidR="00466CA3" w:rsidRDefault="00466CA3" w:rsidP="00466CA3">
            <w:pPr>
              <w:jc w:val="both"/>
              <w:rPr>
                <w:rFonts w:ascii="Arial" w:hAnsi="Arial" w:cs="Arial"/>
                <w:kern w:val="2"/>
                <w:sz w:val="20"/>
              </w:rPr>
            </w:pPr>
          </w:p>
          <w:p w14:paraId="6ED593EB" w14:textId="77777777" w:rsidR="00466CA3" w:rsidRDefault="00466CA3" w:rsidP="00466CA3">
            <w:pPr>
              <w:jc w:val="both"/>
              <w:rPr>
                <w:rFonts w:ascii="Arial" w:hAnsi="Arial" w:cs="Arial"/>
                <w:kern w:val="2"/>
                <w:sz w:val="20"/>
              </w:rPr>
            </w:pPr>
          </w:p>
          <w:p w14:paraId="034D67A2" w14:textId="77777777" w:rsidR="00466CA3" w:rsidRPr="0053100E" w:rsidRDefault="00466CA3" w:rsidP="00466CA3">
            <w:pPr>
              <w:jc w:val="both"/>
              <w:rPr>
                <w:rFonts w:ascii="Arial" w:hAnsi="Arial" w:cs="Arial"/>
                <w:kern w:val="2"/>
                <w:sz w:val="20"/>
              </w:rPr>
            </w:pPr>
          </w:p>
          <w:p w14:paraId="59A16C2D" w14:textId="77777777" w:rsidR="00466CA3" w:rsidRDefault="00466CA3" w:rsidP="00466CA3">
            <w:pPr>
              <w:jc w:val="both"/>
              <w:rPr>
                <w:rFonts w:ascii="Arial" w:hAnsi="Arial" w:cs="Arial"/>
                <w:kern w:val="2"/>
                <w:sz w:val="20"/>
              </w:rPr>
            </w:pPr>
            <w:r w:rsidRPr="0053100E">
              <w:rPr>
                <w:rFonts w:ascii="Arial" w:hAnsi="Arial" w:cs="Arial"/>
                <w:kern w:val="2"/>
                <w:sz w:val="20"/>
              </w:rPr>
              <w:t xml:space="preserve">12.2.4. jeigu Tiekėjas nesilaiko Sutartyje nustatytų Paslaugų teikimo terminų 2 (du) kartus iš eilės arba vėluoja suteikti Paslaugas daugiau nei </w:t>
            </w:r>
            <w:r w:rsidRPr="0053100E">
              <w:rPr>
                <w:rFonts w:ascii="Arial" w:hAnsi="Arial" w:cs="Arial"/>
                <w:color w:val="FF0000"/>
                <w:kern w:val="2"/>
                <w:sz w:val="20"/>
              </w:rPr>
              <w:t>{......}</w:t>
            </w:r>
            <w:r w:rsidRPr="0053100E">
              <w:rPr>
                <w:rFonts w:ascii="Arial" w:hAnsi="Arial" w:cs="Arial"/>
                <w:kern w:val="2"/>
                <w:sz w:val="20"/>
              </w:rPr>
              <w:t xml:space="preserve"> nuo Sutartyje nustatyto Paslaugų suteikimo termino (pastaroji aplinkybė taikoma, jei yra įrašytas konkretus terminas);</w:t>
            </w:r>
          </w:p>
          <w:p w14:paraId="66792EC4" w14:textId="77777777" w:rsidR="00466CA3" w:rsidRPr="0053100E" w:rsidRDefault="00466CA3" w:rsidP="00466CA3">
            <w:pPr>
              <w:jc w:val="both"/>
              <w:rPr>
                <w:rFonts w:ascii="Arial" w:hAnsi="Arial" w:cs="Arial"/>
                <w:kern w:val="2"/>
                <w:sz w:val="20"/>
              </w:rPr>
            </w:pPr>
          </w:p>
          <w:p w14:paraId="20BFCF9E" w14:textId="77777777" w:rsidR="00466CA3" w:rsidRDefault="00466CA3" w:rsidP="00466CA3">
            <w:pPr>
              <w:jc w:val="both"/>
              <w:rPr>
                <w:rFonts w:ascii="Arial" w:hAnsi="Arial" w:cs="Arial"/>
                <w:kern w:val="2"/>
                <w:sz w:val="20"/>
              </w:rPr>
            </w:pPr>
            <w:r w:rsidRPr="0053100E">
              <w:rPr>
                <w:rFonts w:ascii="Arial" w:hAnsi="Arial" w:cs="Arial"/>
                <w:kern w:val="2"/>
                <w:sz w:val="20"/>
              </w:rPr>
              <w:t>12.2.5. jeigu Tiekėjas pažeidžia Paslaugų suteikimo terminus ir priskaičiuotų netesybų už vėlavimą suma viršija 20 (dvidešimt) proc. Pradinės sutarties vertės;</w:t>
            </w:r>
          </w:p>
          <w:p w14:paraId="7C7D6496" w14:textId="77777777" w:rsidR="00466CA3" w:rsidRPr="0053100E" w:rsidRDefault="00466CA3" w:rsidP="00466CA3">
            <w:pPr>
              <w:jc w:val="both"/>
              <w:rPr>
                <w:rFonts w:ascii="Arial" w:hAnsi="Arial" w:cs="Arial"/>
                <w:kern w:val="2"/>
                <w:sz w:val="20"/>
              </w:rPr>
            </w:pPr>
          </w:p>
          <w:p w14:paraId="798CAEFF" w14:textId="77777777" w:rsidR="00466CA3" w:rsidRDefault="00466CA3" w:rsidP="00466CA3">
            <w:pPr>
              <w:jc w:val="both"/>
              <w:rPr>
                <w:rFonts w:ascii="Arial" w:hAnsi="Arial" w:cs="Arial"/>
                <w:kern w:val="2"/>
                <w:sz w:val="20"/>
              </w:rPr>
            </w:pPr>
            <w:r w:rsidRPr="0053100E">
              <w:rPr>
                <w:rFonts w:ascii="Arial" w:hAnsi="Arial" w:cs="Arial"/>
                <w:kern w:val="2"/>
                <w:sz w:val="20"/>
              </w:rPr>
              <w:t>12.2.6. Tiekėjas pažeidžia Paslaugų suteikimo terminus ir dėl Paslaugų suteikimo vėlavimo Paslaugos tampa nebereikalingos;</w:t>
            </w:r>
          </w:p>
          <w:p w14:paraId="28153859" w14:textId="77777777" w:rsidR="00466CA3" w:rsidRPr="0053100E" w:rsidRDefault="00466CA3" w:rsidP="00466CA3">
            <w:pPr>
              <w:jc w:val="both"/>
              <w:rPr>
                <w:rFonts w:ascii="Arial" w:hAnsi="Arial" w:cs="Arial"/>
                <w:kern w:val="2"/>
                <w:sz w:val="20"/>
              </w:rPr>
            </w:pPr>
          </w:p>
          <w:p w14:paraId="25225B3C" w14:textId="77777777" w:rsidR="00466CA3" w:rsidRPr="0053100E" w:rsidRDefault="00466CA3" w:rsidP="00466CA3">
            <w:pPr>
              <w:jc w:val="both"/>
              <w:rPr>
                <w:rFonts w:ascii="Arial" w:hAnsi="Arial" w:cs="Arial"/>
                <w:kern w:val="2"/>
                <w:sz w:val="20"/>
              </w:rPr>
            </w:pPr>
            <w:r w:rsidRPr="0053100E">
              <w:rPr>
                <w:rFonts w:ascii="Arial" w:hAnsi="Arial" w:cs="Arial"/>
                <w:kern w:val="2"/>
                <w:sz w:val="20"/>
              </w:rPr>
              <w:t>12.2.7. Tiekėjas daugiau kaip 2 (du) kartus suteikia Paslaugas, kurios neatitinka Sutartyje ir (ar) įstatymuose nustatytų reikalavimų Paslaugoms;</w:t>
            </w:r>
          </w:p>
          <w:p w14:paraId="3DCF7EA9" w14:textId="77777777" w:rsidR="00466CA3" w:rsidRDefault="00466CA3" w:rsidP="00466CA3">
            <w:pPr>
              <w:jc w:val="both"/>
              <w:rPr>
                <w:rFonts w:ascii="Arial" w:hAnsi="Arial" w:cs="Arial"/>
                <w:kern w:val="2"/>
                <w:sz w:val="20"/>
              </w:rPr>
            </w:pPr>
          </w:p>
          <w:p w14:paraId="5EB43DE5" w14:textId="77777777" w:rsidR="00466CA3" w:rsidRDefault="00466CA3" w:rsidP="00466CA3">
            <w:pPr>
              <w:jc w:val="both"/>
              <w:rPr>
                <w:rFonts w:ascii="Arial" w:hAnsi="Arial" w:cs="Arial"/>
                <w:kern w:val="2"/>
                <w:sz w:val="20"/>
              </w:rPr>
            </w:pPr>
          </w:p>
          <w:p w14:paraId="3212C42C" w14:textId="5C3B0178" w:rsidR="00466CA3" w:rsidRDefault="00466CA3" w:rsidP="00466CA3">
            <w:pPr>
              <w:jc w:val="both"/>
              <w:rPr>
                <w:rFonts w:ascii="Arial" w:hAnsi="Arial" w:cs="Arial"/>
                <w:kern w:val="2"/>
                <w:sz w:val="20"/>
              </w:rPr>
            </w:pPr>
            <w:r w:rsidRPr="0053100E">
              <w:rPr>
                <w:rFonts w:ascii="Arial" w:hAnsi="Arial" w:cs="Arial"/>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E72624C" w14:textId="77777777" w:rsidR="00466CA3" w:rsidRDefault="00466CA3" w:rsidP="00466CA3">
            <w:pPr>
              <w:jc w:val="both"/>
              <w:rPr>
                <w:rFonts w:ascii="Arial" w:hAnsi="Arial" w:cs="Arial"/>
                <w:kern w:val="2"/>
                <w:sz w:val="20"/>
              </w:rPr>
            </w:pPr>
          </w:p>
          <w:p w14:paraId="553CDBD9" w14:textId="77777777" w:rsidR="00466CA3" w:rsidRDefault="00466CA3" w:rsidP="00466CA3">
            <w:pPr>
              <w:jc w:val="both"/>
              <w:rPr>
                <w:rFonts w:ascii="Arial" w:hAnsi="Arial" w:cs="Arial"/>
                <w:kern w:val="2"/>
                <w:sz w:val="20"/>
              </w:rPr>
            </w:pPr>
          </w:p>
          <w:p w14:paraId="79BE669B" w14:textId="77777777" w:rsidR="00466CA3" w:rsidRPr="0053100E" w:rsidRDefault="00466CA3" w:rsidP="00466CA3">
            <w:pPr>
              <w:jc w:val="both"/>
              <w:rPr>
                <w:rFonts w:ascii="Arial" w:hAnsi="Arial" w:cs="Arial"/>
                <w:kern w:val="2"/>
                <w:sz w:val="20"/>
              </w:rPr>
            </w:pPr>
          </w:p>
          <w:p w14:paraId="14FC8861" w14:textId="77777777" w:rsidR="00466CA3" w:rsidRDefault="00466CA3" w:rsidP="00466CA3">
            <w:pPr>
              <w:jc w:val="both"/>
              <w:rPr>
                <w:rFonts w:ascii="Arial" w:hAnsi="Arial" w:cs="Arial"/>
                <w:kern w:val="2"/>
                <w:sz w:val="20"/>
              </w:rPr>
            </w:pPr>
            <w:r w:rsidRPr="0053100E">
              <w:rPr>
                <w:rFonts w:ascii="Arial" w:hAnsi="Arial" w:cs="Arial"/>
                <w:kern w:val="2"/>
                <w:sz w:val="20"/>
              </w:rPr>
              <w:t>12.2.9. Tiekėjas pažeidžia šios Sutarties nuostatas, reglamentuojančias konkurenciją, intelektinės nuosavybės ar konfidencialios informacijos valdymą;</w:t>
            </w:r>
          </w:p>
          <w:p w14:paraId="17A952D3" w14:textId="77777777" w:rsidR="00466CA3" w:rsidRPr="0053100E" w:rsidRDefault="00466CA3" w:rsidP="00466CA3">
            <w:pPr>
              <w:jc w:val="both"/>
              <w:rPr>
                <w:rFonts w:ascii="Arial" w:hAnsi="Arial" w:cs="Arial"/>
                <w:kern w:val="2"/>
                <w:sz w:val="20"/>
              </w:rPr>
            </w:pPr>
          </w:p>
          <w:p w14:paraId="3708B426" w14:textId="77777777" w:rsidR="00466CA3" w:rsidRDefault="00466CA3" w:rsidP="00466CA3">
            <w:pPr>
              <w:jc w:val="both"/>
              <w:rPr>
                <w:rFonts w:ascii="Arial" w:hAnsi="Arial" w:cs="Arial"/>
                <w:kern w:val="2"/>
                <w:sz w:val="20"/>
              </w:rPr>
            </w:pPr>
            <w:r w:rsidRPr="0053100E">
              <w:rPr>
                <w:rFonts w:ascii="Arial" w:hAnsi="Arial" w:cs="Arial"/>
                <w:kern w:val="2"/>
                <w:sz w:val="20"/>
              </w:rPr>
              <w:t>12.2.10. Tiekėjas pažeidžia Bendrųjų sąlygų nuostatas dėl Sutarties vykdymui pasitelkiamų naujų subtiekėjų ir (ar) specialistų / esamų subtiekėjų ir (ar) specialistų keitimo;</w:t>
            </w:r>
          </w:p>
          <w:p w14:paraId="50A51D3D" w14:textId="77777777" w:rsidR="00466CA3" w:rsidRDefault="00466CA3" w:rsidP="00466CA3">
            <w:pPr>
              <w:jc w:val="both"/>
              <w:rPr>
                <w:rFonts w:ascii="Arial" w:hAnsi="Arial" w:cs="Arial"/>
                <w:kern w:val="2"/>
                <w:sz w:val="20"/>
              </w:rPr>
            </w:pPr>
          </w:p>
          <w:p w14:paraId="72C1E135" w14:textId="77777777" w:rsidR="00466CA3" w:rsidRPr="0053100E" w:rsidRDefault="00466CA3" w:rsidP="00466CA3">
            <w:pPr>
              <w:jc w:val="both"/>
              <w:rPr>
                <w:rFonts w:ascii="Arial" w:hAnsi="Arial" w:cs="Arial"/>
                <w:kern w:val="2"/>
                <w:sz w:val="20"/>
              </w:rPr>
            </w:pPr>
          </w:p>
          <w:p w14:paraId="63F3F782" w14:textId="77777777" w:rsidR="00466CA3" w:rsidRDefault="00466CA3" w:rsidP="00466CA3">
            <w:pPr>
              <w:jc w:val="both"/>
              <w:rPr>
                <w:rFonts w:ascii="Arial" w:hAnsi="Arial" w:cs="Arial"/>
                <w:kern w:val="2"/>
                <w:sz w:val="20"/>
              </w:rPr>
            </w:pPr>
            <w:r w:rsidRPr="0053100E">
              <w:rPr>
                <w:rFonts w:ascii="Arial" w:hAnsi="Arial" w:cs="Arial"/>
                <w:kern w:val="2"/>
                <w:sz w:val="20"/>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1254AAF5" w14:textId="77777777" w:rsidR="00466CA3" w:rsidRDefault="00466CA3" w:rsidP="00466CA3">
            <w:pPr>
              <w:jc w:val="both"/>
              <w:rPr>
                <w:rFonts w:ascii="Arial" w:hAnsi="Arial" w:cs="Arial"/>
                <w:kern w:val="2"/>
                <w:sz w:val="20"/>
              </w:rPr>
            </w:pPr>
          </w:p>
          <w:p w14:paraId="0F59CA62" w14:textId="77777777" w:rsidR="00466CA3" w:rsidRPr="0053100E" w:rsidRDefault="00466CA3" w:rsidP="00466CA3">
            <w:pPr>
              <w:jc w:val="both"/>
              <w:rPr>
                <w:rFonts w:ascii="Arial" w:hAnsi="Arial" w:cs="Arial"/>
                <w:kern w:val="2"/>
                <w:sz w:val="20"/>
              </w:rPr>
            </w:pPr>
          </w:p>
          <w:p w14:paraId="216B3109" w14:textId="77777777" w:rsidR="00466CA3" w:rsidRDefault="00466CA3" w:rsidP="00466CA3">
            <w:pPr>
              <w:jc w:val="both"/>
              <w:rPr>
                <w:rFonts w:ascii="Arial" w:hAnsi="Arial" w:cs="Arial"/>
                <w:kern w:val="2"/>
                <w:sz w:val="20"/>
              </w:rPr>
            </w:pPr>
            <w:r w:rsidRPr="0053100E">
              <w:rPr>
                <w:rFonts w:ascii="Arial" w:hAnsi="Arial" w:cs="Arial"/>
                <w:kern w:val="2"/>
                <w:sz w:val="20"/>
              </w:rPr>
              <w:t>12.2.12. Tiekėjas 2 (du) kartus pažeidžia esminę Sutarties sąlygą (taikoma, jei esminė Sutarties sąlyga yra įrašyta Specialiųjų sąlygų 10 punkte);</w:t>
            </w:r>
          </w:p>
          <w:p w14:paraId="12A9BE31" w14:textId="77777777" w:rsidR="00466CA3" w:rsidRPr="0053100E" w:rsidRDefault="00466CA3" w:rsidP="00466CA3">
            <w:pPr>
              <w:jc w:val="both"/>
              <w:rPr>
                <w:rFonts w:ascii="Arial" w:hAnsi="Arial" w:cs="Arial"/>
                <w:kern w:val="2"/>
                <w:sz w:val="20"/>
              </w:rPr>
            </w:pPr>
          </w:p>
          <w:p w14:paraId="2844F4F2" w14:textId="77777777" w:rsidR="00466CA3" w:rsidRDefault="00466CA3" w:rsidP="00466CA3">
            <w:pPr>
              <w:jc w:val="both"/>
              <w:rPr>
                <w:rFonts w:ascii="Arial" w:hAnsi="Arial" w:cs="Arial"/>
                <w:kern w:val="2"/>
                <w:sz w:val="20"/>
              </w:rPr>
            </w:pPr>
            <w:r w:rsidRPr="0053100E">
              <w:rPr>
                <w:rFonts w:ascii="Arial" w:hAnsi="Arial" w:cs="Arial"/>
                <w:kern w:val="2"/>
                <w:sz w:val="20"/>
              </w:rPr>
              <w:t>12.2.13. Tiekėjas perleido savo teises ir (ar) įsipareigojimus pagal Sutartį tretiesiems asmenims be raštiško Pirkėjo sutikimo;</w:t>
            </w:r>
          </w:p>
          <w:p w14:paraId="24D2E1E0" w14:textId="77777777" w:rsidR="00466CA3" w:rsidRPr="0053100E" w:rsidRDefault="00466CA3" w:rsidP="00466CA3">
            <w:pPr>
              <w:jc w:val="both"/>
              <w:rPr>
                <w:rFonts w:ascii="Arial" w:hAnsi="Arial" w:cs="Arial"/>
                <w:kern w:val="2"/>
                <w:sz w:val="20"/>
              </w:rPr>
            </w:pPr>
          </w:p>
          <w:p w14:paraId="7875B71C" w14:textId="77777777" w:rsidR="00466CA3" w:rsidRDefault="00466CA3" w:rsidP="00466CA3">
            <w:pPr>
              <w:jc w:val="both"/>
              <w:rPr>
                <w:rFonts w:ascii="Arial" w:hAnsi="Arial" w:cs="Arial"/>
                <w:kern w:val="2"/>
                <w:sz w:val="20"/>
              </w:rPr>
            </w:pPr>
            <w:r w:rsidRPr="0053100E">
              <w:rPr>
                <w:rFonts w:ascii="Arial" w:hAnsi="Arial" w:cs="Arial"/>
                <w:kern w:val="2"/>
                <w:sz w:val="20"/>
              </w:rPr>
              <w:lastRenderedPageBreak/>
              <w:t>12.2.14. Tiekėjas nepašalina garantinių trūkumų per Pirkėjo nustatytą papildomą terminą;</w:t>
            </w:r>
          </w:p>
          <w:p w14:paraId="55FCA93D" w14:textId="77777777" w:rsidR="00466CA3" w:rsidRPr="0053100E" w:rsidRDefault="00466CA3" w:rsidP="00466CA3">
            <w:pPr>
              <w:jc w:val="both"/>
              <w:rPr>
                <w:rFonts w:ascii="Arial" w:hAnsi="Arial" w:cs="Arial"/>
                <w:kern w:val="2"/>
                <w:sz w:val="20"/>
              </w:rPr>
            </w:pPr>
          </w:p>
          <w:p w14:paraId="3C7F7DEF" w14:textId="56FEAD26" w:rsidR="00466CA3" w:rsidRPr="0053100E" w:rsidRDefault="00466CA3" w:rsidP="00466CA3">
            <w:pPr>
              <w:jc w:val="both"/>
              <w:rPr>
                <w:rFonts w:ascii="Arial" w:hAnsi="Arial" w:cs="Arial"/>
                <w:kern w:val="2"/>
                <w:sz w:val="20"/>
              </w:rPr>
            </w:pPr>
            <w:r w:rsidRPr="0053100E">
              <w:rPr>
                <w:rFonts w:ascii="Arial" w:hAnsi="Arial" w:cs="Arial"/>
                <w:kern w:val="2"/>
                <w:sz w:val="20"/>
              </w:rPr>
              <w:t>12.2.15. 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p>
        </w:tc>
      </w:tr>
      <w:tr w:rsidR="00466CA3" w:rsidRPr="007E01DF" w14:paraId="543C5CDE" w14:textId="77777777" w:rsidTr="00466CA3">
        <w:trPr>
          <w:trHeight w:val="85"/>
        </w:trPr>
        <w:tc>
          <w:tcPr>
            <w:tcW w:w="9918" w:type="dxa"/>
          </w:tcPr>
          <w:p w14:paraId="7B28A8DB" w14:textId="5C536119" w:rsidR="00466CA3" w:rsidRPr="00685A4A" w:rsidRDefault="00466CA3" w:rsidP="0009607A">
            <w:pPr>
              <w:jc w:val="center"/>
              <w:rPr>
                <w:rFonts w:ascii="Arial" w:hAnsi="Arial" w:cs="Arial"/>
                <w:color w:val="4472C4"/>
                <w:kern w:val="2"/>
                <w:sz w:val="20"/>
              </w:rPr>
            </w:pPr>
            <w:r w:rsidRPr="00685A4A">
              <w:rPr>
                <w:rFonts w:ascii="Arial" w:hAnsi="Arial" w:cs="Arial"/>
                <w:b/>
                <w:bCs/>
                <w:kern w:val="2"/>
                <w:sz w:val="20"/>
              </w:rPr>
              <w:lastRenderedPageBreak/>
              <w:t>1</w:t>
            </w:r>
            <w:r>
              <w:rPr>
                <w:rFonts w:ascii="Arial" w:hAnsi="Arial" w:cs="Arial"/>
                <w:b/>
                <w:bCs/>
                <w:kern w:val="2"/>
                <w:sz w:val="20"/>
              </w:rPr>
              <w:t>3</w:t>
            </w:r>
            <w:r w:rsidRPr="00685A4A">
              <w:rPr>
                <w:rFonts w:ascii="Arial" w:hAnsi="Arial" w:cs="Arial"/>
                <w:b/>
                <w:bCs/>
                <w:kern w:val="2"/>
                <w:sz w:val="20"/>
              </w:rPr>
              <w:t xml:space="preserve">. APLINKOSAUGINIAI IR SOCIALINIAI KRITERIJAI </w:t>
            </w:r>
            <w:r w:rsidRPr="00685A4A">
              <w:rPr>
                <w:rFonts w:ascii="Arial" w:hAnsi="Arial" w:cs="Arial"/>
                <w:i/>
                <w:iCs/>
                <w:color w:val="0070C0"/>
                <w:kern w:val="2"/>
                <w:sz w:val="20"/>
              </w:rPr>
              <w:t>(taikoma, jeigu aplinkosauginiai ir (arba) socialiniai kriterijai nustatomi kaip Sutarties vykdymo sąlygos)</w:t>
            </w:r>
          </w:p>
        </w:tc>
      </w:tr>
      <w:tr w:rsidR="00466CA3" w:rsidRPr="007E01DF" w14:paraId="6ED15939" w14:textId="77777777" w:rsidTr="00466CA3">
        <w:trPr>
          <w:trHeight w:val="85"/>
        </w:trPr>
        <w:tc>
          <w:tcPr>
            <w:tcW w:w="9918" w:type="dxa"/>
          </w:tcPr>
          <w:p w14:paraId="51669322" w14:textId="629BFC46"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3</w:t>
            </w:r>
            <w:r w:rsidRPr="007E01DF">
              <w:rPr>
                <w:rFonts w:ascii="Arial" w:hAnsi="Arial" w:cs="Arial"/>
                <w:b/>
                <w:bCs/>
                <w:kern w:val="2"/>
                <w:sz w:val="20"/>
              </w:rPr>
              <w:t xml:space="preserve">.1. </w:t>
            </w:r>
            <w:r w:rsidRPr="0053100E">
              <w:rPr>
                <w:rFonts w:ascii="Arial" w:hAnsi="Arial" w:cs="Arial"/>
                <w:b/>
                <w:bCs/>
                <w:kern w:val="2"/>
                <w:sz w:val="20"/>
              </w:rPr>
              <w:t xml:space="preserve">Su perkamomis </w:t>
            </w:r>
            <w:r>
              <w:rPr>
                <w:rFonts w:ascii="Arial" w:hAnsi="Arial" w:cs="Arial"/>
                <w:b/>
                <w:bCs/>
                <w:kern w:val="2"/>
                <w:sz w:val="20"/>
              </w:rPr>
              <w:t>P</w:t>
            </w:r>
            <w:r w:rsidRPr="0053100E">
              <w:rPr>
                <w:rFonts w:ascii="Arial" w:hAnsi="Arial" w:cs="Arial"/>
                <w:b/>
                <w:bCs/>
                <w:kern w:val="2"/>
                <w:sz w:val="20"/>
              </w:rPr>
              <w:t>aslaugomis susiję  aplinkos apsaugos kriterijai</w:t>
            </w:r>
          </w:p>
        </w:tc>
      </w:tr>
      <w:tr w:rsidR="00466CA3" w:rsidRPr="007E01DF" w14:paraId="0282749D" w14:textId="77777777" w:rsidTr="00466CA3">
        <w:trPr>
          <w:trHeight w:val="85"/>
        </w:trPr>
        <w:tc>
          <w:tcPr>
            <w:tcW w:w="9918" w:type="dxa"/>
          </w:tcPr>
          <w:p w14:paraId="45395C0A" w14:textId="77777777" w:rsidR="00466CA3" w:rsidRPr="00BB480F" w:rsidRDefault="00466CA3" w:rsidP="00466CA3">
            <w:pPr>
              <w:jc w:val="both"/>
              <w:rPr>
                <w:rFonts w:ascii="Arial" w:hAnsi="Arial" w:cs="Arial"/>
                <w:i/>
                <w:iCs/>
                <w:color w:val="0070C0"/>
                <w:kern w:val="2"/>
                <w:sz w:val="20"/>
              </w:rPr>
            </w:pPr>
            <w:r w:rsidRPr="002A1B6D">
              <w:rPr>
                <w:rFonts w:ascii="Arial" w:hAnsi="Arial" w:cs="Arial"/>
                <w:i/>
                <w:iCs/>
                <w:color w:val="0070C0"/>
                <w:kern w:val="2"/>
                <w:sz w:val="20"/>
              </w:rPr>
              <w:t>Jei punktas taikomas:</w:t>
            </w:r>
          </w:p>
          <w:p w14:paraId="448CD7C1" w14:textId="77777777" w:rsidR="00466CA3" w:rsidRPr="002A1B6D" w:rsidRDefault="00466CA3" w:rsidP="00466CA3">
            <w:pPr>
              <w:jc w:val="both"/>
              <w:rPr>
                <w:rFonts w:ascii="Arial" w:hAnsi="Arial" w:cs="Arial"/>
                <w:color w:val="000000"/>
                <w:kern w:val="2"/>
                <w:sz w:val="20"/>
                <w:shd w:val="clear" w:color="auto" w:fill="FFFFFF"/>
              </w:rPr>
            </w:pPr>
          </w:p>
          <w:p w14:paraId="6A3DE512" w14:textId="77777777" w:rsidR="00466CA3" w:rsidRPr="002A1B6D" w:rsidRDefault="00466CA3" w:rsidP="00466CA3">
            <w:pPr>
              <w:jc w:val="both"/>
              <w:rPr>
                <w:rFonts w:ascii="Arial" w:hAnsi="Arial" w:cs="Arial"/>
                <w:color w:val="000000"/>
                <w:kern w:val="2"/>
                <w:sz w:val="20"/>
                <w:shd w:val="clear" w:color="auto" w:fill="FFFFFF"/>
              </w:rPr>
            </w:pPr>
            <w:r w:rsidRPr="002A1B6D">
              <w:rPr>
                <w:rFonts w:ascii="Arial" w:hAnsi="Arial" w:cs="Arial"/>
                <w:color w:val="000000"/>
                <w:kern w:val="2"/>
                <w:sz w:val="20"/>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2A1B6D">
              <w:rPr>
                <w:rFonts w:ascii="Arial" w:hAnsi="Arial" w:cs="Arial"/>
                <w:color w:val="FF0000"/>
                <w:kern w:val="2"/>
                <w:sz w:val="20"/>
                <w:shd w:val="clear" w:color="auto" w:fill="FFFFFF"/>
              </w:rPr>
              <w:t xml:space="preserve">{...} </w:t>
            </w:r>
            <w:r w:rsidRPr="002A1B6D">
              <w:rPr>
                <w:rFonts w:ascii="Arial" w:hAnsi="Arial" w:cs="Arial"/>
                <w:color w:val="000000"/>
                <w:kern w:val="2"/>
                <w:sz w:val="20"/>
                <w:shd w:val="clear" w:color="auto" w:fill="FFFFFF"/>
              </w:rPr>
              <w:t>papunkčiu.</w:t>
            </w:r>
          </w:p>
          <w:p w14:paraId="77EC00EA" w14:textId="6389DB33" w:rsidR="00466CA3" w:rsidRPr="007E01DF" w:rsidRDefault="00466CA3" w:rsidP="00466CA3">
            <w:pPr>
              <w:jc w:val="both"/>
              <w:rPr>
                <w:rFonts w:ascii="Arial" w:hAnsi="Arial" w:cs="Arial"/>
                <w:color w:val="4472C4"/>
                <w:kern w:val="2"/>
                <w:sz w:val="20"/>
              </w:rPr>
            </w:pPr>
            <w:r w:rsidRPr="002A1B6D">
              <w:rPr>
                <w:rFonts w:ascii="Arial" w:hAnsi="Arial" w:cs="Arial"/>
                <w:color w:val="000000"/>
                <w:kern w:val="2"/>
                <w:sz w:val="20"/>
                <w:shd w:val="clear" w:color="auto" w:fill="FFFFFF"/>
              </w:rPr>
              <w:t>Nustačius, kad Tiekėjas šiame papunktyje nustatyto kriterijaus (-jų) nesilaiko, Tiekėjui taikoma Specialiųjų sąlygų 9.5 punkte nurodyto dydžio bauda.</w:t>
            </w:r>
          </w:p>
        </w:tc>
      </w:tr>
      <w:tr w:rsidR="00466CA3" w:rsidRPr="007E01DF" w14:paraId="65547BF5" w14:textId="77777777" w:rsidTr="00466CA3">
        <w:trPr>
          <w:trHeight w:val="85"/>
        </w:trPr>
        <w:tc>
          <w:tcPr>
            <w:tcW w:w="9918" w:type="dxa"/>
          </w:tcPr>
          <w:p w14:paraId="740058E1" w14:textId="2D796279"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3</w:t>
            </w:r>
            <w:r w:rsidRPr="007E01DF">
              <w:rPr>
                <w:rFonts w:ascii="Arial" w:hAnsi="Arial" w:cs="Arial"/>
                <w:b/>
                <w:bCs/>
                <w:kern w:val="2"/>
                <w:sz w:val="20"/>
              </w:rPr>
              <w:t>.</w:t>
            </w:r>
            <w:r>
              <w:rPr>
                <w:rFonts w:ascii="Arial" w:hAnsi="Arial" w:cs="Arial"/>
                <w:b/>
                <w:bCs/>
                <w:kern w:val="2"/>
                <w:sz w:val="20"/>
              </w:rPr>
              <w:t>2</w:t>
            </w:r>
            <w:r w:rsidRPr="007E01DF">
              <w:rPr>
                <w:rFonts w:ascii="Arial" w:hAnsi="Arial" w:cs="Arial"/>
                <w:b/>
                <w:bCs/>
                <w:kern w:val="2"/>
                <w:sz w:val="20"/>
              </w:rPr>
              <w:t xml:space="preserve">. </w:t>
            </w:r>
            <w:r w:rsidRPr="002A1B6D">
              <w:rPr>
                <w:rFonts w:ascii="Arial" w:hAnsi="Arial" w:cs="Arial"/>
                <w:b/>
                <w:bCs/>
                <w:kern w:val="2"/>
                <w:sz w:val="20"/>
              </w:rPr>
              <w:t>Su perkamomis Paslaugomis susiję socialiniai kriterijai</w:t>
            </w:r>
          </w:p>
        </w:tc>
      </w:tr>
      <w:tr w:rsidR="00466CA3" w:rsidRPr="007E01DF" w14:paraId="7CFAC265" w14:textId="77777777" w:rsidTr="00466CA3">
        <w:trPr>
          <w:trHeight w:val="85"/>
        </w:trPr>
        <w:tc>
          <w:tcPr>
            <w:tcW w:w="9918" w:type="dxa"/>
          </w:tcPr>
          <w:p w14:paraId="14A94E74" w14:textId="77777777" w:rsidR="00466CA3" w:rsidRPr="002A1B6D" w:rsidRDefault="00466CA3" w:rsidP="00466CA3">
            <w:pPr>
              <w:jc w:val="both"/>
              <w:rPr>
                <w:rFonts w:ascii="Arial" w:hAnsi="Arial" w:cs="Arial"/>
                <w:i/>
                <w:iCs/>
                <w:color w:val="0070C0"/>
                <w:kern w:val="2"/>
                <w:sz w:val="20"/>
              </w:rPr>
            </w:pPr>
            <w:r w:rsidRPr="002A1B6D">
              <w:rPr>
                <w:rFonts w:ascii="Arial" w:hAnsi="Arial" w:cs="Arial"/>
                <w:i/>
                <w:iCs/>
                <w:color w:val="0070C0"/>
                <w:kern w:val="2"/>
                <w:sz w:val="20"/>
              </w:rPr>
              <w:t>Jei punktas taikomas:</w:t>
            </w:r>
          </w:p>
          <w:p w14:paraId="3E338026" w14:textId="77777777" w:rsidR="00466CA3" w:rsidRPr="002A1B6D" w:rsidRDefault="00466CA3" w:rsidP="00466CA3">
            <w:pPr>
              <w:jc w:val="both"/>
              <w:rPr>
                <w:rFonts w:ascii="Arial" w:hAnsi="Arial" w:cs="Arial"/>
                <w:color w:val="000000"/>
                <w:kern w:val="2"/>
                <w:sz w:val="20"/>
              </w:rPr>
            </w:pPr>
          </w:p>
          <w:p w14:paraId="58C7FAA2" w14:textId="77777777" w:rsidR="00466CA3" w:rsidRPr="002A1B6D" w:rsidRDefault="00466CA3" w:rsidP="00466CA3">
            <w:pPr>
              <w:jc w:val="both"/>
              <w:rPr>
                <w:rFonts w:ascii="Arial" w:hAnsi="Arial" w:cs="Arial"/>
                <w:color w:val="4472C4"/>
                <w:kern w:val="2"/>
                <w:sz w:val="20"/>
                <w:shd w:val="clear" w:color="auto" w:fill="FFFFFF"/>
              </w:rPr>
            </w:pPr>
            <w:r w:rsidRPr="002A1B6D">
              <w:rPr>
                <w:rFonts w:ascii="Arial" w:hAnsi="Arial" w:cs="Arial"/>
                <w:color w:val="4472C4"/>
                <w:kern w:val="2"/>
                <w:sz w:val="20"/>
                <w:shd w:val="clear" w:color="auto" w:fill="FFFFFF"/>
              </w:rPr>
              <w:t>(nurodyti Sutarties vykdymui taikomus su perkamomis Paslaugomis susijusius socialinius kriterijus.</w:t>
            </w:r>
            <w:r w:rsidRPr="002A1B6D">
              <w:rPr>
                <w:rFonts w:ascii="Arial" w:hAnsi="Arial" w:cs="Arial"/>
                <w:color w:val="2B579A"/>
                <w:kern w:val="2"/>
                <w:sz w:val="20"/>
              </w:rPr>
              <w:t xml:space="preserve"> </w:t>
            </w:r>
            <w:r w:rsidRPr="002A1B6D">
              <w:rPr>
                <w:rFonts w:ascii="Arial" w:hAnsi="Arial" w:cs="Arial"/>
                <w:color w:val="4472C4"/>
                <w:kern w:val="2"/>
                <w:sz w:val="20"/>
              </w:rPr>
              <w:t>R</w:t>
            </w:r>
            <w:r w:rsidRPr="002A1B6D">
              <w:rPr>
                <w:rFonts w:ascii="Arial" w:hAnsi="Arial" w:cs="Arial"/>
                <w:color w:val="4472C4"/>
                <w:kern w:val="2"/>
                <w:sz w:val="20"/>
                <w:shd w:val="clear" w:color="auto" w:fill="FFFFFF"/>
              </w:rPr>
              <w:t xml:space="preserve">ekomenduojama socialinius kriterijus nustatyti vadovaujantis </w:t>
            </w:r>
            <w:r w:rsidRPr="002A1B6D">
              <w:rPr>
                <w:rFonts w:ascii="Arial" w:hAnsi="Arial" w:cs="Arial"/>
                <w:color w:val="0563C1"/>
                <w:kern w:val="2"/>
                <w:sz w:val="20"/>
                <w:shd w:val="clear" w:color="auto" w:fill="FFFFFF"/>
              </w:rPr>
              <w:t>Socialiai atsakingų pirkimų gairėse</w:t>
            </w:r>
            <w:r w:rsidRPr="002A1B6D">
              <w:rPr>
                <w:rFonts w:ascii="Arial" w:hAnsi="Arial" w:cs="Arial"/>
                <w:color w:val="4472C4"/>
                <w:kern w:val="2"/>
                <w:sz w:val="20"/>
                <w:shd w:val="clear" w:color="auto" w:fill="FFFFFF"/>
              </w:rPr>
              <w:t xml:space="preserve"> pateikiamais pavyzdžiais)</w:t>
            </w:r>
          </w:p>
          <w:p w14:paraId="70548A19" w14:textId="0AE707F9" w:rsidR="00466CA3" w:rsidRPr="007E01DF" w:rsidRDefault="00466CA3" w:rsidP="00466CA3">
            <w:pPr>
              <w:jc w:val="both"/>
              <w:rPr>
                <w:rFonts w:ascii="Arial" w:hAnsi="Arial" w:cs="Arial"/>
                <w:color w:val="4472C4"/>
                <w:kern w:val="2"/>
                <w:sz w:val="20"/>
              </w:rPr>
            </w:pPr>
            <w:r w:rsidRPr="002A1B6D">
              <w:rPr>
                <w:rFonts w:ascii="Arial" w:hAnsi="Arial" w:cs="Arial"/>
                <w:kern w:val="2"/>
                <w:sz w:val="20"/>
                <w:shd w:val="clear" w:color="auto" w:fill="FFFFFF"/>
              </w:rPr>
              <w:t>Nustačius, kad Tiekėjas šiame papunktyje nustatyto kriterijaus (-jų) nesilaiko, Tiekėjui taikoma Specialiųjų sąlygų 9.5 punkte nurodyto dydžio bauda.</w:t>
            </w:r>
          </w:p>
        </w:tc>
      </w:tr>
      <w:tr w:rsidR="00466CA3" w:rsidRPr="007E01DF" w14:paraId="6FD11F24" w14:textId="77777777" w:rsidTr="00466CA3">
        <w:trPr>
          <w:trHeight w:val="85"/>
        </w:trPr>
        <w:tc>
          <w:tcPr>
            <w:tcW w:w="9918" w:type="dxa"/>
          </w:tcPr>
          <w:p w14:paraId="5FF76284" w14:textId="340A7275" w:rsidR="00466CA3" w:rsidRPr="00183F31" w:rsidRDefault="00466CA3" w:rsidP="0009607A">
            <w:pPr>
              <w:jc w:val="center"/>
              <w:rPr>
                <w:rFonts w:ascii="Arial" w:hAnsi="Arial" w:cs="Arial"/>
                <w:b/>
                <w:bCs/>
                <w:kern w:val="2"/>
                <w:sz w:val="20"/>
              </w:rPr>
            </w:pPr>
            <w:r w:rsidRPr="00183F31">
              <w:rPr>
                <w:rFonts w:ascii="Arial" w:hAnsi="Arial" w:cs="Arial"/>
                <w:b/>
                <w:bCs/>
                <w:kern w:val="2"/>
                <w:sz w:val="20"/>
              </w:rPr>
              <w:t>1</w:t>
            </w:r>
            <w:r>
              <w:rPr>
                <w:rFonts w:ascii="Arial" w:hAnsi="Arial" w:cs="Arial"/>
                <w:b/>
                <w:bCs/>
                <w:kern w:val="2"/>
                <w:sz w:val="20"/>
              </w:rPr>
              <w:t>4</w:t>
            </w:r>
            <w:r w:rsidRPr="00183F31">
              <w:rPr>
                <w:rFonts w:ascii="Arial" w:hAnsi="Arial" w:cs="Arial"/>
                <w:b/>
                <w:bCs/>
                <w:kern w:val="2"/>
                <w:sz w:val="20"/>
              </w:rPr>
              <w:t>. BENDRŲJŲ SĄLYGŲ PAKEITIMAI IR PAPILDYMAI</w:t>
            </w:r>
          </w:p>
          <w:p w14:paraId="66103199" w14:textId="43848759" w:rsidR="00466CA3" w:rsidRPr="00183F31" w:rsidRDefault="00466CA3" w:rsidP="00466CA3">
            <w:pPr>
              <w:jc w:val="both"/>
              <w:rPr>
                <w:rFonts w:ascii="Arial" w:hAnsi="Arial" w:cs="Arial"/>
                <w:color w:val="000000"/>
                <w:kern w:val="2"/>
                <w:sz w:val="20"/>
                <w:shd w:val="clear" w:color="auto" w:fill="FFFFFF"/>
              </w:rPr>
            </w:pPr>
          </w:p>
        </w:tc>
      </w:tr>
      <w:tr w:rsidR="00466CA3" w:rsidRPr="007E01DF" w14:paraId="54DFC419" w14:textId="77777777" w:rsidTr="00466CA3">
        <w:trPr>
          <w:trHeight w:val="85"/>
        </w:trPr>
        <w:tc>
          <w:tcPr>
            <w:tcW w:w="9918" w:type="dxa"/>
          </w:tcPr>
          <w:p w14:paraId="2FB8767D" w14:textId="7D891DC2" w:rsidR="00466CA3" w:rsidRPr="007E01DF" w:rsidRDefault="00466CA3" w:rsidP="00466CA3">
            <w:pPr>
              <w:jc w:val="both"/>
              <w:rPr>
                <w:rFonts w:ascii="Arial" w:hAnsi="Arial" w:cs="Arial"/>
                <w:color w:val="000000"/>
                <w:kern w:val="2"/>
                <w:sz w:val="20"/>
                <w:shd w:val="clear" w:color="auto" w:fill="FFFFFF"/>
              </w:rPr>
            </w:pPr>
            <w:r w:rsidRPr="007F35FA">
              <w:rPr>
                <w:rFonts w:ascii="Arial" w:hAnsi="Arial" w:cs="Arial"/>
                <w:b/>
                <w:bCs/>
                <w:kern w:val="2"/>
                <w:sz w:val="20"/>
              </w:rPr>
              <w:t>1</w:t>
            </w:r>
            <w:r>
              <w:rPr>
                <w:rFonts w:ascii="Arial" w:hAnsi="Arial" w:cs="Arial"/>
                <w:b/>
                <w:bCs/>
                <w:kern w:val="2"/>
                <w:sz w:val="20"/>
              </w:rPr>
              <w:t>4</w:t>
            </w:r>
            <w:r w:rsidRPr="007F35FA">
              <w:rPr>
                <w:rFonts w:ascii="Arial" w:hAnsi="Arial" w:cs="Arial"/>
                <w:b/>
                <w:bCs/>
                <w:kern w:val="2"/>
                <w:sz w:val="20"/>
              </w:rPr>
              <w:t>.1. Bendrųjų sąlygų pakeitimai</w:t>
            </w:r>
          </w:p>
        </w:tc>
      </w:tr>
      <w:tr w:rsidR="00466CA3" w:rsidRPr="007E01DF" w14:paraId="5B561145" w14:textId="77777777" w:rsidTr="00466CA3">
        <w:trPr>
          <w:trHeight w:val="85"/>
        </w:trPr>
        <w:tc>
          <w:tcPr>
            <w:tcW w:w="9918" w:type="dxa"/>
            <w:vAlign w:val="center"/>
          </w:tcPr>
          <w:p w14:paraId="2D24A538" w14:textId="77777777" w:rsidR="00466CA3" w:rsidRPr="00183F31" w:rsidRDefault="00466CA3" w:rsidP="00466CA3">
            <w:pPr>
              <w:jc w:val="both"/>
              <w:rPr>
                <w:rFonts w:ascii="Arial" w:hAnsi="Arial" w:cs="Arial"/>
                <w:kern w:val="2"/>
                <w:sz w:val="20"/>
              </w:rPr>
            </w:pPr>
            <w:r w:rsidRPr="00183F31">
              <w:rPr>
                <w:rFonts w:ascii="Arial" w:hAnsi="Arial" w:cs="Arial"/>
                <w:kern w:val="2"/>
                <w:sz w:val="20"/>
              </w:rPr>
              <w:t>Šalys susitaria pakeisti nurodytus Sutarties Bendrųjų sąlygų punktus, išdėstant juos nauja redakcija:</w:t>
            </w:r>
          </w:p>
          <w:p w14:paraId="71E313D5" w14:textId="77777777" w:rsidR="00466CA3" w:rsidRDefault="00466CA3" w:rsidP="00466CA3">
            <w:pPr>
              <w:jc w:val="both"/>
              <w:rPr>
                <w:rFonts w:ascii="Arial" w:hAnsi="Arial" w:cs="Arial"/>
                <w:sz w:val="20"/>
              </w:rPr>
            </w:pPr>
            <w:r w:rsidRPr="00183F31">
              <w:rPr>
                <w:rFonts w:ascii="Arial" w:hAnsi="Arial" w:cs="Arial"/>
                <w:sz w:val="20"/>
              </w:rPr>
              <w:t xml:space="preserve">„1.1.1.16. </w:t>
            </w:r>
            <w:r w:rsidRPr="00183F31">
              <w:rPr>
                <w:rFonts w:ascii="Arial" w:hAnsi="Arial" w:cs="Arial"/>
                <w:b/>
                <w:bCs/>
                <w:sz w:val="20"/>
              </w:rPr>
              <w:t>VPĮ / PĮ</w:t>
            </w:r>
            <w:r w:rsidRPr="00183F31">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6082CC55" w14:textId="77777777" w:rsidR="00466CA3" w:rsidRDefault="00466CA3" w:rsidP="00466CA3">
            <w:pPr>
              <w:jc w:val="both"/>
              <w:rPr>
                <w:rFonts w:ascii="Arial" w:hAnsi="Arial" w:cs="Arial"/>
                <w:color w:val="4472C4"/>
                <w:sz w:val="20"/>
              </w:rPr>
            </w:pPr>
          </w:p>
          <w:p w14:paraId="7CBF3E1D" w14:textId="5C026331" w:rsidR="00466CA3" w:rsidRPr="005B6E28" w:rsidRDefault="00466CA3" w:rsidP="00466CA3">
            <w:pPr>
              <w:jc w:val="both"/>
              <w:rPr>
                <w:rFonts w:ascii="Arial" w:hAnsi="Arial" w:cs="Arial"/>
                <w:sz w:val="20"/>
              </w:rPr>
            </w:pPr>
            <w:r w:rsidRPr="005B6E28">
              <w:rPr>
                <w:rFonts w:ascii="Arial" w:hAnsi="Arial" w:cs="Arial"/>
                <w:sz w:val="20"/>
              </w:rPr>
              <w:t>1.1.1.9., 1.1.2., 1.2.2., 1.2.6., 3.3.1., 3.3.2., 7.4.1.2., 10.3., 20.1., 21.4. punktuose minima sąvoka „VPĮ“ keičiama į sąvoką „VPĮ / PĮ“;</w:t>
            </w:r>
          </w:p>
          <w:p w14:paraId="4DF44CC3" w14:textId="77777777" w:rsidR="00466CA3" w:rsidRPr="00183F31" w:rsidRDefault="00466CA3" w:rsidP="00466CA3">
            <w:pPr>
              <w:jc w:val="both"/>
              <w:rPr>
                <w:rFonts w:ascii="Arial" w:hAnsi="Arial" w:cs="Arial"/>
                <w:color w:val="4472C4"/>
                <w:kern w:val="2"/>
                <w:sz w:val="20"/>
              </w:rPr>
            </w:pPr>
          </w:p>
          <w:p w14:paraId="21A72489" w14:textId="77777777" w:rsidR="00466CA3" w:rsidRPr="00183F31" w:rsidRDefault="00466CA3" w:rsidP="00466CA3">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316739" w14:textId="77777777" w:rsidR="00466CA3" w:rsidRPr="00183F31" w:rsidRDefault="00466CA3" w:rsidP="00466CA3">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112361FD" w14:textId="77777777" w:rsidR="00466CA3" w:rsidRPr="00183F31" w:rsidRDefault="00466CA3" w:rsidP="00466CA3">
            <w:pPr>
              <w:jc w:val="both"/>
              <w:rPr>
                <w:rFonts w:ascii="Arial" w:eastAsiaTheme="minorHAnsi" w:hAnsi="Arial" w:cs="Arial"/>
                <w:kern w:val="2"/>
                <w:sz w:val="20"/>
                <w14:ligatures w14:val="standardContextual"/>
              </w:rPr>
            </w:pPr>
          </w:p>
          <w:p w14:paraId="72089B72" w14:textId="0E1B81B4" w:rsidR="00466CA3" w:rsidRDefault="00466CA3" w:rsidP="00466CA3">
            <w:pPr>
              <w:jc w:val="both"/>
              <w:rPr>
                <w:rFonts w:ascii="Arial" w:eastAsiaTheme="minorHAnsi" w:hAnsi="Arial" w:cs="Arial"/>
                <w:kern w:val="2"/>
                <w:sz w:val="20"/>
                <w14:ligatures w14:val="standardContextual"/>
              </w:rPr>
            </w:pPr>
            <w:r w:rsidRPr="005B6E28">
              <w:rPr>
                <w:rFonts w:ascii="Arial" w:eastAsiaTheme="minorHAnsi" w:hAnsi="Arial" w:cs="Arial"/>
                <w:kern w:val="2"/>
                <w:sz w:val="20"/>
                <w14:ligatures w14:val="standardContextual"/>
              </w:rPr>
              <w:t>„16.4. Tiekėjas įsipareigoja vykdant Sutartį laikytis aplinkos apsaugos, socialinės ir darbo teisės įpareigojimų, nustatytų Europos Sąjungos ir nacionalinėje teisėje, kolektyvinėse sutartyse ir VPĮ 5 priede / PĮ 7 priede nurodytose tarptautinėse konvencijose.“;</w:t>
            </w:r>
          </w:p>
          <w:p w14:paraId="38D1F0B8" w14:textId="77777777" w:rsidR="00466CA3" w:rsidRDefault="00466CA3" w:rsidP="00466CA3">
            <w:pPr>
              <w:jc w:val="both"/>
              <w:rPr>
                <w:rFonts w:ascii="Arial" w:eastAsiaTheme="minorHAnsi" w:hAnsi="Arial" w:cs="Arial"/>
                <w:kern w:val="2"/>
                <w:sz w:val="20"/>
                <w14:ligatures w14:val="standardContextual"/>
              </w:rPr>
            </w:pPr>
          </w:p>
          <w:p w14:paraId="7A14E34C" w14:textId="77777777" w:rsidR="00466CA3" w:rsidRDefault="00466CA3" w:rsidP="00466CA3">
            <w:pPr>
              <w:jc w:val="both"/>
              <w:rPr>
                <w:rFonts w:ascii="Arial" w:eastAsiaTheme="minorHAnsi" w:hAnsi="Arial" w:cs="Arial"/>
                <w:kern w:val="2"/>
                <w:sz w:val="20"/>
                <w14:ligatures w14:val="standardContextual"/>
              </w:rPr>
            </w:pPr>
          </w:p>
          <w:p w14:paraId="36F93EE9" w14:textId="623092F0" w:rsidR="00466CA3" w:rsidRDefault="00466CA3" w:rsidP="00466CA3">
            <w:pPr>
              <w:jc w:val="both"/>
              <w:rPr>
                <w:rFonts w:ascii="Arial" w:eastAsiaTheme="minorHAnsi" w:hAnsi="Arial" w:cs="Arial"/>
                <w:kern w:val="2"/>
                <w:sz w:val="20"/>
                <w14:ligatures w14:val="standardContextual"/>
              </w:rPr>
            </w:pPr>
            <w:r w:rsidRPr="005B6E28">
              <w:rPr>
                <w:rFonts w:ascii="Arial" w:eastAsiaTheme="minorHAnsi" w:hAnsi="Arial" w:cs="Arial"/>
                <w:kern w:val="2"/>
                <w:sz w:val="20"/>
                <w14:ligatures w14:val="standardContextual"/>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 PĮ 99 straipsnyje nustatyta </w:t>
            </w:r>
            <w:r w:rsidRPr="005B6E28">
              <w:rPr>
                <w:rFonts w:ascii="Arial" w:eastAsiaTheme="minorHAnsi" w:hAnsi="Arial" w:cs="Arial"/>
                <w:kern w:val="2"/>
                <w:sz w:val="20"/>
                <w14:ligatures w14:val="standardContextual"/>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Arial" w:eastAsiaTheme="minorHAnsi" w:hAnsi="Arial" w:cs="Arial"/>
                <w:kern w:val="2"/>
                <w:sz w:val="20"/>
                <w14:ligatures w14:val="standardContextual"/>
              </w:rPr>
              <w:t>;</w:t>
            </w:r>
          </w:p>
          <w:p w14:paraId="01E97EA3" w14:textId="77777777" w:rsidR="00466CA3" w:rsidRDefault="00466CA3" w:rsidP="00466CA3">
            <w:pPr>
              <w:jc w:val="both"/>
              <w:rPr>
                <w:rFonts w:ascii="Arial" w:eastAsiaTheme="minorHAnsi" w:hAnsi="Arial" w:cs="Arial"/>
                <w:kern w:val="2"/>
                <w:sz w:val="20"/>
                <w14:ligatures w14:val="standardContextual"/>
              </w:rPr>
            </w:pPr>
          </w:p>
          <w:p w14:paraId="3438B500" w14:textId="77777777" w:rsidR="00466CA3" w:rsidRDefault="00466CA3" w:rsidP="00466CA3">
            <w:pPr>
              <w:jc w:val="both"/>
              <w:rPr>
                <w:rFonts w:ascii="Arial" w:eastAsiaTheme="minorHAnsi" w:hAnsi="Arial" w:cs="Arial"/>
                <w:kern w:val="2"/>
                <w:sz w:val="20"/>
                <w14:ligatures w14:val="standardContextual"/>
              </w:rPr>
            </w:pPr>
          </w:p>
          <w:p w14:paraId="3F9CA2A2" w14:textId="77777777" w:rsidR="00466CA3" w:rsidRDefault="00466CA3" w:rsidP="00466CA3">
            <w:pPr>
              <w:jc w:val="both"/>
              <w:rPr>
                <w:rFonts w:ascii="Arial" w:eastAsiaTheme="minorHAnsi" w:hAnsi="Arial" w:cs="Arial"/>
                <w:kern w:val="2"/>
                <w:sz w:val="20"/>
                <w14:ligatures w14:val="standardContextual"/>
              </w:rPr>
            </w:pPr>
          </w:p>
          <w:p w14:paraId="6C277EEC" w14:textId="77777777" w:rsidR="00466CA3" w:rsidRDefault="00466CA3" w:rsidP="00466CA3">
            <w:pPr>
              <w:jc w:val="both"/>
              <w:rPr>
                <w:rFonts w:ascii="Arial" w:eastAsiaTheme="minorHAnsi" w:hAnsi="Arial" w:cs="Arial"/>
                <w:kern w:val="2"/>
                <w:sz w:val="20"/>
                <w14:ligatures w14:val="standardContextual"/>
              </w:rPr>
            </w:pPr>
          </w:p>
          <w:p w14:paraId="3B17A849" w14:textId="77777777" w:rsidR="00466CA3" w:rsidRPr="00183F31" w:rsidRDefault="00466CA3" w:rsidP="00466CA3">
            <w:pPr>
              <w:jc w:val="both"/>
              <w:rPr>
                <w:rFonts w:ascii="Arial" w:eastAsiaTheme="minorHAnsi" w:hAnsi="Arial" w:cs="Arial"/>
                <w:kern w:val="2"/>
                <w:sz w:val="20"/>
                <w14:ligatures w14:val="standardContextual"/>
              </w:rPr>
            </w:pPr>
          </w:p>
          <w:p w14:paraId="2F7CBEF4" w14:textId="4F405122" w:rsidR="00466CA3" w:rsidRPr="00183F31" w:rsidRDefault="00466CA3" w:rsidP="00466CA3">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1C099803" w14:textId="77777777" w:rsidR="00466CA3" w:rsidRPr="00183F31" w:rsidRDefault="00466CA3" w:rsidP="00466CA3">
            <w:pPr>
              <w:jc w:val="both"/>
              <w:rPr>
                <w:rFonts w:ascii="Arial" w:eastAsiaTheme="minorHAnsi" w:hAnsi="Arial" w:cs="Arial"/>
                <w:kern w:val="2"/>
                <w:sz w:val="20"/>
                <w14:ligatures w14:val="standardContextual"/>
              </w:rPr>
            </w:pPr>
          </w:p>
          <w:p w14:paraId="5FB651C2" w14:textId="36DEF6D4" w:rsidR="00466CA3" w:rsidRPr="00183F31" w:rsidRDefault="00466CA3" w:rsidP="00466CA3">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„22. Sutartis gali būti nutraukiama VPĮ 90 / PĮ 98 straipsnyje ir Sutartyje numatytais atvejais, įskaitant galimybę nutraukti Sutartį Šalių susitarimu.“;</w:t>
            </w:r>
          </w:p>
          <w:p w14:paraId="36E20053" w14:textId="77777777" w:rsidR="00466CA3" w:rsidRPr="00183F31" w:rsidRDefault="00466CA3" w:rsidP="00466CA3">
            <w:pPr>
              <w:jc w:val="both"/>
              <w:rPr>
                <w:rFonts w:ascii="Arial" w:eastAsiaTheme="minorHAnsi" w:hAnsi="Arial" w:cs="Arial"/>
                <w:kern w:val="2"/>
                <w:sz w:val="20"/>
                <w14:ligatures w14:val="standardContextual"/>
              </w:rPr>
            </w:pPr>
          </w:p>
          <w:p w14:paraId="08333A5A" w14:textId="77777777" w:rsidR="00466CA3" w:rsidRPr="00183F31" w:rsidRDefault="00466CA3" w:rsidP="00466CA3">
            <w:pPr>
              <w:jc w:val="both"/>
              <w:rPr>
                <w:rFonts w:ascii="Arial" w:eastAsiaTheme="minorHAnsi" w:hAnsi="Arial" w:cs="Arial"/>
                <w:kern w:val="2"/>
                <w:sz w:val="20"/>
                <w14:ligatures w14:val="standardContextual"/>
              </w:rPr>
            </w:pPr>
          </w:p>
          <w:p w14:paraId="128414F4" w14:textId="77777777" w:rsidR="00466CA3" w:rsidRPr="00183F31" w:rsidRDefault="00466CA3" w:rsidP="00466CA3">
            <w:pPr>
              <w:jc w:val="both"/>
              <w:rPr>
                <w:rFonts w:ascii="Arial" w:eastAsiaTheme="minorHAnsi" w:hAnsi="Arial" w:cs="Arial"/>
                <w:kern w:val="2"/>
                <w:sz w:val="20"/>
                <w14:ligatures w14:val="standardContextual"/>
              </w:rPr>
            </w:pPr>
          </w:p>
          <w:p w14:paraId="5D5C2C36" w14:textId="77777777" w:rsidR="00466CA3" w:rsidRPr="00183F31" w:rsidRDefault="00466CA3" w:rsidP="00466CA3">
            <w:pPr>
              <w:spacing w:line="276" w:lineRule="auto"/>
              <w:jc w:val="both"/>
              <w:rPr>
                <w:rFonts w:ascii="Arial" w:hAnsi="Arial" w:cs="Arial"/>
                <w:kern w:val="2"/>
                <w:sz w:val="20"/>
                <w14:ligatures w14:val="standardContextual"/>
              </w:rPr>
            </w:pPr>
            <w:r w:rsidRPr="00183F31">
              <w:rPr>
                <w:rFonts w:ascii="Arial" w:hAnsi="Arial" w:cs="Arial"/>
                <w:kern w:val="2"/>
                <w:sz w:val="20"/>
                <w14:ligatures w14:val="standardContextual"/>
              </w:rPr>
              <w:t>„22.2.2.2. Tiekėjas neužtikrina Bendrųjų sutarties sąlygų 3.1.1. punkte nustatytų reikalavimų;“.</w:t>
            </w:r>
          </w:p>
          <w:p w14:paraId="5FB5B8A9" w14:textId="77777777" w:rsidR="00466CA3" w:rsidRPr="00183F31" w:rsidRDefault="00466CA3" w:rsidP="00466CA3">
            <w:pPr>
              <w:jc w:val="both"/>
              <w:rPr>
                <w:rFonts w:ascii="Arial" w:eastAsiaTheme="minorHAnsi" w:hAnsi="Arial" w:cs="Arial"/>
                <w:kern w:val="2"/>
                <w:sz w:val="20"/>
                <w14:ligatures w14:val="standardContextual"/>
              </w:rPr>
            </w:pPr>
          </w:p>
          <w:p w14:paraId="2CC243AD" w14:textId="24260B07" w:rsidR="00466CA3" w:rsidRDefault="00466CA3" w:rsidP="00466CA3">
            <w:pPr>
              <w:jc w:val="both"/>
              <w:rPr>
                <w:rFonts w:ascii="Arial" w:eastAsiaTheme="minorHAnsi" w:hAnsi="Arial" w:cs="Arial"/>
                <w:kern w:val="2"/>
                <w:sz w:val="20"/>
                <w14:ligatures w14:val="standardContextual"/>
              </w:rPr>
            </w:pPr>
            <w:r w:rsidRPr="005B6E28">
              <w:rPr>
                <w:rFonts w:ascii="Arial" w:eastAsiaTheme="minorHAnsi" w:hAnsi="Arial" w:cs="Arial"/>
                <w:kern w:val="2"/>
                <w:sz w:val="20"/>
                <w14:ligatures w14:val="standardContextual"/>
              </w:rPr>
              <w:t>„22.2.2.14. paaiškėja VPĮ 37 straipsnio 8 dalyje ir (ar) 47 straipsnio 8 dalyje / PĮ 50 straipsnio 8 dalyje ir (ar) VPĮ 47 straipsnio 8 dalyje nurodytos aplinkybės.“;</w:t>
            </w:r>
          </w:p>
          <w:p w14:paraId="2BCB37F7" w14:textId="77777777" w:rsidR="00466CA3" w:rsidRPr="00183F31" w:rsidRDefault="00466CA3" w:rsidP="00466CA3">
            <w:pPr>
              <w:jc w:val="both"/>
              <w:rPr>
                <w:rFonts w:ascii="Arial" w:eastAsiaTheme="minorHAnsi" w:hAnsi="Arial" w:cs="Arial"/>
                <w:kern w:val="2"/>
                <w:sz w:val="20"/>
                <w14:ligatures w14:val="standardContextual"/>
              </w:rPr>
            </w:pPr>
          </w:p>
          <w:p w14:paraId="706B6560" w14:textId="17334A5E" w:rsidR="00466CA3" w:rsidRPr="00183F31" w:rsidRDefault="00466CA3" w:rsidP="00466CA3">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 PĮ 58 straipsnio 4</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nuostatų;“.</w:t>
            </w:r>
          </w:p>
          <w:p w14:paraId="631D1546" w14:textId="77777777" w:rsidR="00466CA3" w:rsidRPr="00183F31" w:rsidRDefault="00466CA3" w:rsidP="00466CA3">
            <w:pPr>
              <w:jc w:val="both"/>
              <w:rPr>
                <w:rFonts w:ascii="Arial" w:eastAsiaTheme="minorHAnsi" w:hAnsi="Arial" w:cs="Arial"/>
                <w:kern w:val="2"/>
                <w:sz w:val="20"/>
                <w14:ligatures w14:val="standardContextual"/>
              </w:rPr>
            </w:pPr>
          </w:p>
          <w:p w14:paraId="50D3AE93" w14:textId="77777777" w:rsidR="00466CA3" w:rsidRPr="00183F31" w:rsidRDefault="00466CA3" w:rsidP="00466CA3">
            <w:pPr>
              <w:jc w:val="both"/>
              <w:rPr>
                <w:rFonts w:ascii="Arial" w:eastAsiaTheme="minorHAnsi" w:hAnsi="Arial" w:cs="Arial"/>
                <w:kern w:val="2"/>
                <w:sz w:val="20"/>
                <w14:ligatures w14:val="standardContextual"/>
              </w:rPr>
            </w:pPr>
          </w:p>
          <w:p w14:paraId="34D14BB0" w14:textId="77777777" w:rsidR="00466CA3" w:rsidRPr="00183F31" w:rsidRDefault="00466CA3" w:rsidP="00466CA3">
            <w:pPr>
              <w:jc w:val="both"/>
              <w:rPr>
                <w:rFonts w:ascii="Arial" w:eastAsiaTheme="minorHAnsi" w:hAnsi="Arial" w:cs="Arial"/>
                <w:kern w:val="2"/>
                <w:sz w:val="20"/>
                <w14:ligatures w14:val="standardContextual"/>
              </w:rPr>
            </w:pPr>
          </w:p>
          <w:p w14:paraId="58A923FB" w14:textId="54937D97" w:rsidR="00466CA3" w:rsidRPr="00183F31" w:rsidRDefault="00466CA3" w:rsidP="00466CA3">
            <w:pPr>
              <w:jc w:val="both"/>
              <w:rPr>
                <w:rFonts w:ascii="Arial" w:hAnsi="Arial" w:cs="Arial"/>
                <w:kern w:val="2"/>
                <w:sz w:val="20"/>
              </w:rPr>
            </w:pPr>
            <w:r w:rsidRPr="00183F31">
              <w:rPr>
                <w:rFonts w:ascii="Arial" w:hAnsi="Arial" w:cs="Arial"/>
                <w:kern w:val="2"/>
                <w:sz w:val="20"/>
              </w:rPr>
              <w:t xml:space="preserve">Bendrųjų Sutarties sąlygų 22.2.2. punktas papildomas </w:t>
            </w:r>
            <w:r w:rsidRPr="00183F31">
              <w:rPr>
                <w:rFonts w:ascii="Arial" w:hAnsi="Arial" w:cs="Arial"/>
                <w:sz w:val="20"/>
                <w:lang w:eastAsia="lt-LT"/>
              </w:rPr>
              <w:t>22.2.2.1</w:t>
            </w:r>
            <w:r>
              <w:rPr>
                <w:rFonts w:ascii="Arial" w:hAnsi="Arial" w:cs="Arial"/>
                <w:sz w:val="20"/>
                <w:lang w:eastAsia="lt-LT"/>
              </w:rPr>
              <w:t>5</w:t>
            </w:r>
            <w:r w:rsidRPr="00183F31">
              <w:rPr>
                <w:rFonts w:ascii="Arial" w:hAnsi="Arial" w:cs="Arial"/>
                <w:sz w:val="20"/>
                <w:lang w:eastAsia="lt-LT"/>
              </w:rPr>
              <w:t xml:space="preserve">. </w:t>
            </w:r>
            <w:r w:rsidRPr="00183F31">
              <w:rPr>
                <w:rFonts w:ascii="Arial" w:hAnsi="Arial" w:cs="Arial"/>
                <w:kern w:val="2"/>
                <w:sz w:val="20"/>
              </w:rPr>
              <w:t xml:space="preserve"> papunkčiu:</w:t>
            </w:r>
          </w:p>
          <w:p w14:paraId="14E3D482" w14:textId="4E9D6903" w:rsidR="00466CA3" w:rsidRPr="00183F31" w:rsidRDefault="00466CA3" w:rsidP="00466CA3">
            <w:pPr>
              <w:jc w:val="both"/>
              <w:rPr>
                <w:rFonts w:ascii="Arial" w:hAnsi="Arial" w:cs="Arial"/>
                <w:kern w:val="2"/>
                <w:sz w:val="20"/>
              </w:rPr>
            </w:pPr>
          </w:p>
          <w:p w14:paraId="1093E863" w14:textId="4D19C8D9" w:rsidR="00466CA3" w:rsidRPr="00183F31" w:rsidRDefault="00466CA3" w:rsidP="00466CA3">
            <w:pPr>
              <w:jc w:val="both"/>
              <w:rPr>
                <w:rFonts w:ascii="Arial" w:hAnsi="Arial" w:cs="Arial"/>
                <w:color w:val="000000"/>
                <w:kern w:val="2"/>
                <w:sz w:val="20"/>
                <w:shd w:val="clear" w:color="auto" w:fill="FFFFFF"/>
              </w:rPr>
            </w:pPr>
            <w:r w:rsidRPr="00183F31">
              <w:rPr>
                <w:rFonts w:ascii="Arial" w:hAnsi="Arial" w:cs="Arial"/>
                <w:color w:val="000000"/>
                <w:kern w:val="2"/>
                <w:sz w:val="20"/>
                <w:shd w:val="clear" w:color="auto" w:fill="FFFFFF"/>
              </w:rPr>
              <w:t>„22.2.2.1</w:t>
            </w:r>
            <w:r>
              <w:rPr>
                <w:rFonts w:ascii="Arial" w:hAnsi="Arial" w:cs="Arial"/>
                <w:color w:val="000000"/>
                <w:kern w:val="2"/>
                <w:sz w:val="20"/>
                <w:shd w:val="clear" w:color="auto" w:fill="FFFFFF"/>
              </w:rPr>
              <w:t>5</w:t>
            </w:r>
            <w:r w:rsidRPr="00183F31">
              <w:rPr>
                <w:rFonts w:ascii="Arial" w:hAnsi="Arial" w:cs="Arial"/>
                <w:color w:val="000000"/>
                <w:kern w:val="2"/>
                <w:sz w:val="20"/>
                <w:shd w:val="clear" w:color="auto" w:fill="FFFFFF"/>
              </w:rPr>
              <w:t>.  Tiekėjas pažeidžia Sutarties nuostatas, reglamentuojančias asmens duomenų apsaugą, intelektinę nuosavybę ar konfidencialios informacijos valdymą.“</w:t>
            </w:r>
          </w:p>
        </w:tc>
      </w:tr>
      <w:tr w:rsidR="00466CA3" w:rsidRPr="007E01DF" w14:paraId="6B736E42" w14:textId="77777777" w:rsidTr="00466CA3">
        <w:trPr>
          <w:trHeight w:val="85"/>
        </w:trPr>
        <w:tc>
          <w:tcPr>
            <w:tcW w:w="9918" w:type="dxa"/>
          </w:tcPr>
          <w:p w14:paraId="2E42D822" w14:textId="5919B8EF" w:rsidR="00466CA3" w:rsidRPr="007E01DF" w:rsidRDefault="00466CA3" w:rsidP="00466CA3">
            <w:pPr>
              <w:jc w:val="both"/>
              <w:rPr>
                <w:rFonts w:ascii="Arial" w:hAnsi="Arial" w:cs="Arial"/>
                <w:color w:val="000000"/>
                <w:kern w:val="2"/>
                <w:sz w:val="20"/>
                <w:shd w:val="clear" w:color="auto" w:fill="FFFFFF"/>
              </w:rPr>
            </w:pPr>
            <w:r w:rsidRPr="000C4CB8">
              <w:rPr>
                <w:rFonts w:ascii="Arial" w:hAnsi="Arial" w:cs="Arial"/>
                <w:b/>
                <w:bCs/>
                <w:kern w:val="2"/>
                <w:sz w:val="20"/>
              </w:rPr>
              <w:lastRenderedPageBreak/>
              <w:t>1</w:t>
            </w:r>
            <w:r>
              <w:rPr>
                <w:rFonts w:ascii="Arial" w:hAnsi="Arial" w:cs="Arial"/>
                <w:b/>
                <w:bCs/>
                <w:kern w:val="2"/>
                <w:sz w:val="20"/>
              </w:rPr>
              <w:t>4</w:t>
            </w:r>
            <w:r w:rsidRPr="000C4CB8">
              <w:rPr>
                <w:rFonts w:ascii="Arial" w:hAnsi="Arial" w:cs="Arial"/>
                <w:b/>
                <w:bCs/>
                <w:kern w:val="2"/>
                <w:sz w:val="20"/>
              </w:rPr>
              <w:t>.2. Sutarties papildymas dėl antikorupcinės veiklos politikos ir Tiekėjų etikos kodekso laikymosi</w:t>
            </w:r>
          </w:p>
        </w:tc>
      </w:tr>
      <w:tr w:rsidR="00466CA3" w:rsidRPr="007E01DF" w14:paraId="5C2C0D39" w14:textId="77777777" w:rsidTr="00466CA3">
        <w:trPr>
          <w:trHeight w:val="85"/>
        </w:trPr>
        <w:tc>
          <w:tcPr>
            <w:tcW w:w="9918" w:type="dxa"/>
          </w:tcPr>
          <w:p w14:paraId="05A3922F" w14:textId="1CE55B07" w:rsidR="00466CA3" w:rsidRDefault="00466CA3" w:rsidP="00466CA3">
            <w:pPr>
              <w:jc w:val="both"/>
              <w:rPr>
                <w:rFonts w:ascii="Arial" w:hAnsi="Arial" w:cs="Arial"/>
                <w:kern w:val="2"/>
                <w:sz w:val="20"/>
              </w:rPr>
            </w:pPr>
            <w:r>
              <w:rPr>
                <w:rFonts w:ascii="Arial" w:hAnsi="Arial" w:cs="Arial"/>
                <w:kern w:val="2"/>
                <w:sz w:val="20"/>
              </w:rPr>
              <w:t>T</w:t>
            </w:r>
            <w:r w:rsidRPr="00183F31">
              <w:rPr>
                <w:rFonts w:ascii="Arial" w:hAnsi="Arial" w:cs="Arial"/>
                <w:kern w:val="2"/>
                <w:sz w:val="20"/>
              </w:rPr>
              <w:t xml:space="preserve">iekėjas, pasirašydamas Sutartį, pareiškia ir garantuoja, kad yra susipažinęs su </w:t>
            </w:r>
            <w:hyperlink r:id="rId10" w:history="1">
              <w:r w:rsidRPr="0096256F">
                <w:rPr>
                  <w:rStyle w:val="Hyperlink"/>
                  <w:rFonts w:ascii="Arial" w:hAnsi="Arial" w:cs="Arial"/>
                  <w:kern w:val="2"/>
                  <w:sz w:val="20"/>
                </w:rPr>
                <w:t>UAB „EPSO_G“ įmonių grupės antikorupcinės veiklos politikos</w:t>
              </w:r>
            </w:hyperlink>
            <w:r w:rsidRPr="00183F31">
              <w:rPr>
                <w:rFonts w:ascii="Arial" w:hAnsi="Arial" w:cs="Arial"/>
                <w:kern w:val="2"/>
                <w:sz w:val="20"/>
              </w:rPr>
              <w:t xml:space="preserve"> ir </w:t>
            </w:r>
            <w:hyperlink r:id="rId11" w:history="1">
              <w:r w:rsidRPr="00183F31">
                <w:rPr>
                  <w:rStyle w:val="Hyperlink"/>
                  <w:rFonts w:ascii="Arial" w:hAnsi="Arial" w:cs="Arial"/>
                  <w:kern w:val="2"/>
                  <w:sz w:val="20"/>
                </w:rPr>
                <w:t xml:space="preserve">Tiekėjų etikos kodekso </w:t>
              </w:r>
            </w:hyperlink>
            <w:r w:rsidRPr="00183F31">
              <w:rPr>
                <w:rFonts w:ascii="Arial" w:hAnsi="Arial" w:cs="Arial"/>
                <w:kern w:val="2"/>
                <w:sz w:val="20"/>
              </w:rPr>
              <w:t>nuostatomis</w:t>
            </w:r>
            <w:r>
              <w:rPr>
                <w:rFonts w:ascii="Arial" w:hAnsi="Arial" w:cs="Arial"/>
                <w:kern w:val="2"/>
                <w:sz w:val="20"/>
              </w:rPr>
              <w:t>.</w:t>
            </w:r>
          </w:p>
          <w:p w14:paraId="2C8C6972" w14:textId="537C48CA" w:rsidR="00466CA3" w:rsidRPr="007E01DF" w:rsidRDefault="00466CA3" w:rsidP="00466CA3">
            <w:pPr>
              <w:jc w:val="both"/>
              <w:rPr>
                <w:rFonts w:ascii="Arial" w:hAnsi="Arial" w:cs="Arial"/>
                <w:color w:val="4472C4"/>
                <w:kern w:val="2"/>
                <w:sz w:val="20"/>
              </w:rPr>
            </w:pPr>
          </w:p>
        </w:tc>
      </w:tr>
      <w:tr w:rsidR="00466CA3" w:rsidRPr="007E01DF" w14:paraId="7110ACF5" w14:textId="77777777" w:rsidTr="00466CA3">
        <w:trPr>
          <w:trHeight w:val="85"/>
        </w:trPr>
        <w:tc>
          <w:tcPr>
            <w:tcW w:w="9918" w:type="dxa"/>
          </w:tcPr>
          <w:p w14:paraId="58831D07" w14:textId="0DC4F474" w:rsidR="00466CA3" w:rsidRPr="007E01DF" w:rsidRDefault="00466CA3" w:rsidP="00466CA3">
            <w:pPr>
              <w:jc w:val="both"/>
              <w:rPr>
                <w:rFonts w:ascii="Arial" w:hAnsi="Arial" w:cs="Arial"/>
                <w:b/>
                <w:bCs/>
                <w:kern w:val="2"/>
                <w:sz w:val="20"/>
              </w:rPr>
            </w:pPr>
            <w:r w:rsidRPr="000C4CB8">
              <w:rPr>
                <w:rFonts w:ascii="Arial" w:hAnsi="Arial" w:cs="Arial"/>
                <w:b/>
                <w:bCs/>
                <w:kern w:val="2"/>
                <w:sz w:val="20"/>
              </w:rPr>
              <w:t>1</w:t>
            </w:r>
            <w:r>
              <w:rPr>
                <w:rFonts w:ascii="Arial" w:hAnsi="Arial" w:cs="Arial"/>
                <w:b/>
                <w:bCs/>
                <w:kern w:val="2"/>
                <w:sz w:val="20"/>
              </w:rPr>
              <w:t>4</w:t>
            </w:r>
            <w:r w:rsidRPr="000C4CB8">
              <w:rPr>
                <w:rFonts w:ascii="Arial" w:hAnsi="Arial" w:cs="Arial"/>
                <w:b/>
                <w:bCs/>
                <w:kern w:val="2"/>
                <w:sz w:val="20"/>
              </w:rPr>
              <w:t>.</w:t>
            </w:r>
            <w:r>
              <w:rPr>
                <w:rFonts w:ascii="Arial" w:hAnsi="Arial" w:cs="Arial"/>
                <w:b/>
                <w:bCs/>
                <w:kern w:val="2"/>
                <w:sz w:val="20"/>
              </w:rPr>
              <w:t>3</w:t>
            </w:r>
            <w:r w:rsidRPr="000C4CB8">
              <w:rPr>
                <w:rFonts w:ascii="Arial" w:hAnsi="Arial" w:cs="Arial"/>
                <w:b/>
                <w:bCs/>
                <w:kern w:val="2"/>
                <w:sz w:val="20"/>
              </w:rPr>
              <w:t xml:space="preserve">. </w:t>
            </w:r>
            <w:r w:rsidRPr="005B6E28">
              <w:rPr>
                <w:rFonts w:ascii="Arial" w:hAnsi="Arial" w:cs="Arial"/>
                <w:b/>
                <w:bCs/>
                <w:kern w:val="2"/>
                <w:sz w:val="20"/>
              </w:rPr>
              <w:t>Sutarties sąlygų papildymas dėl atitikties Nacionaliniam saugumui užtikrinti svarbių objektų apsaugos įstatymui</w:t>
            </w:r>
          </w:p>
        </w:tc>
      </w:tr>
      <w:tr w:rsidR="00466CA3" w:rsidRPr="007E01DF" w14:paraId="54848D65" w14:textId="77777777" w:rsidTr="00466CA3">
        <w:trPr>
          <w:trHeight w:val="85"/>
        </w:trPr>
        <w:tc>
          <w:tcPr>
            <w:tcW w:w="9918" w:type="dxa"/>
          </w:tcPr>
          <w:p w14:paraId="39AE6D95" w14:textId="6AB97DDF" w:rsidR="00466CA3" w:rsidRDefault="0049729E" w:rsidP="00466CA3">
            <w:pPr>
              <w:jc w:val="both"/>
              <w:rPr>
                <w:rFonts w:ascii="Arial" w:hAnsi="Arial" w:cs="Arial"/>
                <w:kern w:val="2"/>
                <w:sz w:val="20"/>
              </w:rPr>
            </w:pPr>
            <w:sdt>
              <w:sdtPr>
                <w:rPr>
                  <w:rFonts w:ascii="Arial" w:hAnsi="Arial" w:cs="Arial"/>
                  <w:kern w:val="2"/>
                  <w:sz w:val="20"/>
                </w:rPr>
                <w:id w:val="-83848927"/>
                <w:placeholder>
                  <w:docPart w:val="28FEDAC45895456898CF654E3EF6DA06"/>
                </w:placeholder>
                <w:dropDownList>
                  <w:listItem w:value="Pasirinkite elementą."/>
                  <w:listItem w:displayText="Punktas taikomas: " w:value="Punktas taikomas: "/>
                  <w:listItem w:displayText="Punktas netaikomas: " w:value="Punktas netaikomas: "/>
                </w:dropDownList>
              </w:sdtPr>
              <w:sdtEndPr/>
              <w:sdtContent>
                <w:r w:rsidR="006E5B27">
                  <w:rPr>
                    <w:rFonts w:ascii="Arial" w:hAnsi="Arial" w:cs="Arial"/>
                    <w:kern w:val="2"/>
                    <w:sz w:val="20"/>
                  </w:rPr>
                  <w:t xml:space="preserve">Punktas taikomas: </w:t>
                </w:r>
              </w:sdtContent>
            </w:sdt>
            <w:r w:rsidR="00466CA3">
              <w:rPr>
                <w:rFonts w:ascii="Arial" w:hAnsi="Arial" w:cs="Arial"/>
                <w:kern w:val="2"/>
                <w:sz w:val="20"/>
              </w:rPr>
              <w:t xml:space="preserve"> </w:t>
            </w:r>
          </w:p>
          <w:p w14:paraId="28FDB7DC" w14:textId="77777777" w:rsidR="00466CA3" w:rsidRDefault="00466CA3" w:rsidP="00466CA3">
            <w:pPr>
              <w:jc w:val="both"/>
              <w:rPr>
                <w:rFonts w:ascii="Arial" w:hAnsi="Arial" w:cs="Arial"/>
                <w:kern w:val="2"/>
                <w:sz w:val="20"/>
              </w:rPr>
            </w:pPr>
          </w:p>
          <w:p w14:paraId="0F481975" w14:textId="73AEB2BC" w:rsidR="00466CA3" w:rsidRPr="007E01DF" w:rsidRDefault="00466CA3" w:rsidP="00466CA3">
            <w:pPr>
              <w:jc w:val="both"/>
              <w:rPr>
                <w:rFonts w:ascii="Arial" w:hAnsi="Arial" w:cs="Arial"/>
                <w:color w:val="000000"/>
                <w:kern w:val="2"/>
                <w:sz w:val="20"/>
                <w:shd w:val="clear" w:color="auto" w:fill="FFFFFF"/>
              </w:rPr>
            </w:pPr>
            <w:r w:rsidRPr="000C4CB8">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466CA3" w:rsidRPr="007E01DF" w14:paraId="30A8FEB9" w14:textId="77777777" w:rsidTr="00466CA3">
        <w:trPr>
          <w:trHeight w:val="85"/>
        </w:trPr>
        <w:tc>
          <w:tcPr>
            <w:tcW w:w="9918" w:type="dxa"/>
          </w:tcPr>
          <w:p w14:paraId="16935140" w14:textId="1A2F8DCD" w:rsidR="00466CA3" w:rsidRPr="000C4CB8" w:rsidRDefault="00466CA3" w:rsidP="00466CA3">
            <w:pPr>
              <w:jc w:val="both"/>
              <w:rPr>
                <w:rFonts w:ascii="Arial" w:hAnsi="Arial" w:cs="Arial"/>
                <w:kern w:val="2"/>
                <w:sz w:val="20"/>
              </w:rPr>
            </w:pPr>
            <w:r w:rsidRPr="000C4CB8">
              <w:rPr>
                <w:rFonts w:ascii="Arial" w:hAnsi="Arial" w:cs="Arial"/>
                <w:b/>
                <w:bCs/>
                <w:kern w:val="2"/>
                <w:sz w:val="20"/>
              </w:rPr>
              <w:t>1</w:t>
            </w:r>
            <w:r>
              <w:rPr>
                <w:rFonts w:ascii="Arial" w:hAnsi="Arial" w:cs="Arial"/>
                <w:b/>
                <w:bCs/>
                <w:kern w:val="2"/>
                <w:sz w:val="20"/>
              </w:rPr>
              <w:t>4</w:t>
            </w:r>
            <w:r w:rsidRPr="000C4CB8">
              <w:rPr>
                <w:rFonts w:ascii="Arial" w:hAnsi="Arial" w:cs="Arial"/>
                <w:b/>
                <w:bCs/>
                <w:kern w:val="2"/>
                <w:sz w:val="20"/>
              </w:rPr>
              <w:t>.</w:t>
            </w:r>
            <w:r>
              <w:rPr>
                <w:rFonts w:ascii="Arial" w:hAnsi="Arial" w:cs="Arial"/>
                <w:b/>
                <w:bCs/>
                <w:kern w:val="2"/>
                <w:sz w:val="20"/>
              </w:rPr>
              <w:t>4</w:t>
            </w:r>
            <w:r w:rsidRPr="000C4CB8">
              <w:rPr>
                <w:rFonts w:ascii="Arial" w:hAnsi="Arial" w:cs="Arial"/>
                <w:b/>
                <w:bCs/>
                <w:kern w:val="2"/>
                <w:sz w:val="20"/>
              </w:rPr>
              <w:t xml:space="preserve">. </w:t>
            </w:r>
            <w:r w:rsidRPr="005B6E28">
              <w:rPr>
                <w:rFonts w:ascii="Arial" w:hAnsi="Arial" w:cs="Arial"/>
                <w:b/>
                <w:bCs/>
                <w:kern w:val="2"/>
                <w:sz w:val="20"/>
              </w:rPr>
              <w:t>Sutarties sąlygų papildymas dėl  sutikimo dirbti veikiančiuose elektros perdavimo tinklo objektuose (įrenginiuose) ir/ar jų apsaugos zonoje (toliu – Sutikimas)</w:t>
            </w:r>
          </w:p>
        </w:tc>
      </w:tr>
      <w:tr w:rsidR="00466CA3" w:rsidRPr="007E01DF" w14:paraId="04F92FA7" w14:textId="77777777" w:rsidTr="00466CA3">
        <w:trPr>
          <w:trHeight w:val="85"/>
        </w:trPr>
        <w:tc>
          <w:tcPr>
            <w:tcW w:w="9918" w:type="dxa"/>
          </w:tcPr>
          <w:p w14:paraId="0B7CA462" w14:textId="5D786265" w:rsidR="00466CA3" w:rsidRDefault="0049729E" w:rsidP="00466CA3">
            <w:pPr>
              <w:jc w:val="both"/>
              <w:rPr>
                <w:rFonts w:ascii="Arial" w:hAnsi="Arial" w:cs="Arial"/>
                <w:kern w:val="2"/>
                <w:sz w:val="20"/>
              </w:rPr>
            </w:pPr>
            <w:sdt>
              <w:sdtPr>
                <w:rPr>
                  <w:rFonts w:ascii="Arial" w:hAnsi="Arial" w:cs="Arial"/>
                  <w:kern w:val="2"/>
                  <w:sz w:val="20"/>
                </w:rPr>
                <w:id w:val="354852913"/>
                <w:placeholder>
                  <w:docPart w:val="36D76E75828946D197192603EAF6D82A"/>
                </w:placeholder>
                <w:dropDownList>
                  <w:listItem w:value="Pasirinkite elementą."/>
                  <w:listItem w:displayText="Punktas taikomas: " w:value="Punktas taikomas: "/>
                  <w:listItem w:displayText="Punktas ir 13.5.1 - 13.5.4 papunkčiai netaikomi." w:value="Punktas ir 13.5.1 - 13.5.4 papunkčiai netaikomi."/>
                </w:dropDownList>
              </w:sdtPr>
              <w:sdtEndPr/>
              <w:sdtContent>
                <w:r w:rsidR="006E5B27">
                  <w:rPr>
                    <w:rFonts w:ascii="Arial" w:hAnsi="Arial" w:cs="Arial"/>
                    <w:kern w:val="2"/>
                    <w:sz w:val="20"/>
                  </w:rPr>
                  <w:t xml:space="preserve">Punktas taikomas: </w:t>
                </w:r>
              </w:sdtContent>
            </w:sdt>
            <w:r w:rsidR="00466CA3" w:rsidRPr="000C4CB8">
              <w:rPr>
                <w:rFonts w:ascii="Arial" w:hAnsi="Arial" w:cs="Arial"/>
                <w:kern w:val="2"/>
                <w:sz w:val="20"/>
              </w:rPr>
              <w:t xml:space="preserve"> </w:t>
            </w:r>
          </w:p>
          <w:p w14:paraId="5945F6AC" w14:textId="77777777" w:rsidR="00466CA3" w:rsidRDefault="00466CA3" w:rsidP="00466CA3">
            <w:pPr>
              <w:jc w:val="both"/>
              <w:rPr>
                <w:rFonts w:ascii="Arial" w:hAnsi="Arial" w:cs="Arial"/>
                <w:kern w:val="2"/>
                <w:sz w:val="20"/>
              </w:rPr>
            </w:pPr>
          </w:p>
          <w:p w14:paraId="7B3F84D7" w14:textId="77777777" w:rsidR="00466CA3" w:rsidRDefault="00466CA3" w:rsidP="00466CA3">
            <w:pPr>
              <w:jc w:val="both"/>
              <w:rPr>
                <w:rFonts w:ascii="Arial" w:hAnsi="Arial" w:cs="Arial"/>
                <w:kern w:val="2"/>
                <w:sz w:val="20"/>
              </w:rPr>
            </w:pPr>
          </w:p>
          <w:p w14:paraId="371FC832" w14:textId="77777777" w:rsidR="00466CA3" w:rsidRPr="005B6E28" w:rsidRDefault="00466CA3" w:rsidP="00466CA3">
            <w:pPr>
              <w:tabs>
                <w:tab w:val="left" w:pos="851"/>
                <w:tab w:val="left" w:pos="1560"/>
              </w:tabs>
              <w:jc w:val="both"/>
              <w:outlineLvl w:val="2"/>
              <w:rPr>
                <w:rFonts w:ascii="Arial" w:eastAsia="Trebuchet MS" w:hAnsi="Arial" w:cs="Arial"/>
                <w:bCs/>
                <w:color w:val="000000"/>
                <w:sz w:val="20"/>
                <w:lang w:eastAsia="lt-LT"/>
              </w:rPr>
            </w:pPr>
            <w:r w:rsidRPr="005B6E28">
              <w:rPr>
                <w:rFonts w:ascii="Arial" w:eastAsia="Trebuchet MS" w:hAnsi="Arial" w:cs="Arial"/>
                <w:bCs/>
                <w:color w:val="000000"/>
                <w:sz w:val="20"/>
                <w:lang w:eastAsia="lt-LT"/>
              </w:rPr>
              <w:t>14.4.1. iki Paslaugų teikimo pradžios Tiekėjas (įskaitant subtiekėjus) iš Pirkėjo turi gauti raštišką Sutikimą;</w:t>
            </w:r>
          </w:p>
          <w:p w14:paraId="594FE4F4" w14:textId="77777777" w:rsidR="00466CA3" w:rsidRPr="005B6E28" w:rsidRDefault="00466CA3" w:rsidP="00466CA3">
            <w:pPr>
              <w:tabs>
                <w:tab w:val="left" w:pos="851"/>
                <w:tab w:val="left" w:pos="1560"/>
              </w:tabs>
              <w:jc w:val="both"/>
              <w:outlineLvl w:val="2"/>
              <w:rPr>
                <w:rFonts w:ascii="Arial" w:eastAsia="Trebuchet MS" w:hAnsi="Arial" w:cs="Arial"/>
                <w:bCs/>
                <w:color w:val="000000"/>
                <w:sz w:val="20"/>
                <w:lang w:eastAsia="lt-LT"/>
              </w:rPr>
            </w:pPr>
            <w:r w:rsidRPr="005B6E28">
              <w:rPr>
                <w:rFonts w:ascii="Arial" w:eastAsia="Trebuchet MS" w:hAnsi="Arial" w:cs="Arial"/>
                <w:bCs/>
                <w:color w:val="000000"/>
                <w:sz w:val="20"/>
                <w:lang w:eastAsia="lt-LT"/>
              </w:rPr>
              <w:t>14.4.2. Sutikimo gavimui Tiekėjas įsipareigoja pateikti visus tokiam Sutikimui gauti reikalingus dokumentus;</w:t>
            </w:r>
          </w:p>
          <w:p w14:paraId="690F46B8" w14:textId="77777777" w:rsidR="00466CA3" w:rsidRPr="005B6E28" w:rsidRDefault="00466CA3" w:rsidP="00466CA3">
            <w:pPr>
              <w:tabs>
                <w:tab w:val="left" w:pos="851"/>
                <w:tab w:val="left" w:pos="1560"/>
              </w:tabs>
              <w:jc w:val="both"/>
              <w:outlineLvl w:val="2"/>
              <w:rPr>
                <w:rFonts w:ascii="Arial" w:eastAsia="Trebuchet MS" w:hAnsi="Arial" w:cs="Arial"/>
                <w:bCs/>
                <w:color w:val="000000"/>
                <w:sz w:val="20"/>
                <w:lang w:eastAsia="lt-LT"/>
              </w:rPr>
            </w:pPr>
            <w:r w:rsidRPr="005B6E28">
              <w:rPr>
                <w:rFonts w:ascii="Arial" w:eastAsia="Trebuchet MS" w:hAnsi="Arial" w:cs="Arial"/>
                <w:bCs/>
                <w:color w:val="000000"/>
                <w:sz w:val="20"/>
                <w:lang w:eastAsia="lt-LT"/>
              </w:rPr>
              <w:lastRenderedPageBreak/>
              <w:t>14.4.3. Pirkėjo išduotas Sutikimas turi galioti visą Paslaugų teikimo nurodytuose objektuose ir (ar) teritorijose laikotarpį;</w:t>
            </w:r>
          </w:p>
          <w:p w14:paraId="1ADE4570" w14:textId="0A18F822" w:rsidR="00466CA3" w:rsidRPr="000C4CB8" w:rsidRDefault="00466CA3" w:rsidP="00466CA3">
            <w:pPr>
              <w:jc w:val="both"/>
              <w:rPr>
                <w:rFonts w:ascii="Arial" w:hAnsi="Arial" w:cs="Arial"/>
                <w:kern w:val="2"/>
                <w:sz w:val="20"/>
              </w:rPr>
            </w:pPr>
            <w:r w:rsidRPr="005B6E28">
              <w:rPr>
                <w:rFonts w:ascii="Arial" w:eastAsia="Trebuchet MS" w:hAnsi="Arial" w:cs="Arial"/>
                <w:bCs/>
                <w:color w:val="000000"/>
                <w:sz w:val="20"/>
                <w:lang w:eastAsia="lt-LT"/>
              </w:rPr>
              <w:t>14.4.4. jeigu Tiekėjas ar subtiekėjas Paslaugas teikia neturėdami raštiško Pirkėjo Sutikimo (jo negavus, pasibaigus Sutikimo galiojimui, Pirkėjui panaikinus ar sustabdžius Sutikimo galiojimą ar pan.) taip pat, jei Paslaugas teikė Sutikime nenurodyti darbuotojai, Tiekėjui taikoma Specialiųjų sąlygų 9.10 punkte nurodyto dydžio bauda.</w:t>
            </w:r>
          </w:p>
        </w:tc>
      </w:tr>
      <w:tr w:rsidR="00466CA3" w:rsidRPr="007E01DF" w14:paraId="66C29F7F" w14:textId="77777777" w:rsidTr="00466CA3">
        <w:trPr>
          <w:trHeight w:val="85"/>
        </w:trPr>
        <w:tc>
          <w:tcPr>
            <w:tcW w:w="9918" w:type="dxa"/>
          </w:tcPr>
          <w:p w14:paraId="07F1FB82" w14:textId="74ADFC1B" w:rsidR="00466CA3" w:rsidRPr="007E01DF" w:rsidRDefault="00466CA3" w:rsidP="0009607A">
            <w:pPr>
              <w:jc w:val="center"/>
              <w:rPr>
                <w:rFonts w:ascii="Arial" w:hAnsi="Arial" w:cs="Arial"/>
                <w:color w:val="000000"/>
                <w:kern w:val="2"/>
                <w:sz w:val="20"/>
                <w:shd w:val="clear" w:color="auto" w:fill="FFFFFF"/>
              </w:rPr>
            </w:pPr>
            <w:r w:rsidRPr="007E01DF">
              <w:rPr>
                <w:rFonts w:ascii="Arial" w:hAnsi="Arial" w:cs="Arial"/>
                <w:b/>
                <w:bCs/>
                <w:kern w:val="2"/>
                <w:sz w:val="20"/>
              </w:rPr>
              <w:lastRenderedPageBreak/>
              <w:t>1</w:t>
            </w:r>
            <w:r>
              <w:rPr>
                <w:rFonts w:ascii="Arial" w:hAnsi="Arial" w:cs="Arial"/>
                <w:b/>
                <w:bCs/>
                <w:kern w:val="2"/>
                <w:sz w:val="20"/>
              </w:rPr>
              <w:t>5</w:t>
            </w:r>
            <w:r w:rsidRPr="007E01DF">
              <w:rPr>
                <w:rFonts w:ascii="Arial" w:hAnsi="Arial" w:cs="Arial"/>
                <w:b/>
                <w:bCs/>
                <w:kern w:val="2"/>
                <w:sz w:val="20"/>
              </w:rPr>
              <w:t>. SUTARTIES PRIEDAI</w:t>
            </w:r>
          </w:p>
        </w:tc>
      </w:tr>
      <w:tr w:rsidR="00466CA3" w:rsidRPr="007E01DF" w14:paraId="709FC761" w14:textId="77777777" w:rsidTr="00466CA3">
        <w:trPr>
          <w:trHeight w:val="85"/>
        </w:trPr>
        <w:tc>
          <w:tcPr>
            <w:tcW w:w="9918" w:type="dxa"/>
          </w:tcPr>
          <w:p w14:paraId="1023FE53" w14:textId="20A2514D" w:rsidR="00466CA3" w:rsidRPr="007E01DF" w:rsidRDefault="00466CA3" w:rsidP="00466CA3">
            <w:pPr>
              <w:jc w:val="both"/>
              <w:rPr>
                <w:rFonts w:ascii="Arial" w:hAnsi="Arial" w:cs="Arial"/>
                <w:color w:val="000000"/>
                <w:kern w:val="2"/>
                <w:sz w:val="20"/>
                <w:shd w:val="clear" w:color="auto" w:fill="FFFFFF"/>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.1. Priedas Nr. 1</w:t>
            </w:r>
            <w:r>
              <w:rPr>
                <w:rFonts w:ascii="Arial" w:hAnsi="Arial" w:cs="Arial"/>
                <w:b/>
                <w:bCs/>
                <w:kern w:val="2"/>
                <w:sz w:val="20"/>
              </w:rPr>
              <w:t xml:space="preserve"> </w:t>
            </w:r>
            <w:r w:rsidRPr="004927DF">
              <w:rPr>
                <w:rFonts w:ascii="Arial" w:hAnsi="Arial" w:cs="Arial"/>
                <w:kern w:val="2"/>
                <w:sz w:val="20"/>
              </w:rPr>
              <w:t>Techninė specifikacija</w:t>
            </w:r>
          </w:p>
        </w:tc>
      </w:tr>
      <w:tr w:rsidR="00466CA3" w:rsidRPr="007E01DF" w14:paraId="26650C04" w14:textId="77777777" w:rsidTr="00466CA3">
        <w:trPr>
          <w:trHeight w:val="85"/>
        </w:trPr>
        <w:tc>
          <w:tcPr>
            <w:tcW w:w="9918" w:type="dxa"/>
          </w:tcPr>
          <w:p w14:paraId="6653D506" w14:textId="01D35496" w:rsidR="00466CA3" w:rsidRPr="005B6E28" w:rsidRDefault="00466CA3" w:rsidP="00466CA3">
            <w:pPr>
              <w:jc w:val="both"/>
              <w:rPr>
                <w:rFonts w:ascii="Arial" w:hAnsi="Arial" w:cs="Arial"/>
                <w:color w:val="000000"/>
                <w:kern w:val="2"/>
                <w:sz w:val="20"/>
                <w:shd w:val="clear" w:color="auto" w:fill="FFFFFF"/>
              </w:rPr>
            </w:pPr>
            <w:r w:rsidRPr="005B6E28">
              <w:rPr>
                <w:rFonts w:ascii="Arial" w:hAnsi="Arial" w:cs="Arial"/>
                <w:kern w:val="2"/>
                <w:sz w:val="20"/>
              </w:rPr>
              <w:t>Pirkimo dokumentai, jų patikslinimai ir paaiškinimai: skelbiami adresu</w:t>
            </w:r>
            <w:r w:rsidRPr="005B6E28">
              <w:rPr>
                <w:rFonts w:ascii="Arial" w:eastAsia="Arial Unicode MS" w:hAnsi="Arial" w:cs="Arial"/>
                <w:i/>
                <w:iCs/>
                <w:sz w:val="20"/>
                <w:bdr w:val="nil"/>
              </w:rPr>
              <w:t xml:space="preserve"> </w:t>
            </w:r>
            <w:sdt>
              <w:sdtPr>
                <w:rPr>
                  <w:rFonts w:ascii="Arial" w:eastAsia="Arial Unicode MS" w:hAnsi="Arial" w:cs="Arial"/>
                  <w:i/>
                  <w:iCs/>
                  <w:sz w:val="20"/>
                  <w:bdr w:val="nil"/>
                </w:rPr>
                <w:alias w:val="įkeliamas CVPIS adresas"/>
                <w:tag w:val="įkeliamas CVPIS adresas"/>
                <w:id w:val="1832404902"/>
                <w:placeholder>
                  <w:docPart w:val="416594F3BA584DF89625E088E66D33FF"/>
                </w:placeholder>
                <w:showingPlcHdr/>
              </w:sdtPr>
              <w:sdtEndPr/>
              <w:sdtContent>
                <w:r w:rsidRPr="005B6E28">
                  <w:rPr>
                    <w:rStyle w:val="PlaceholderText"/>
                    <w:rFonts w:ascii="Arial" w:eastAsiaTheme="majorEastAsia" w:hAnsi="Arial" w:cs="Arial"/>
                    <w:i/>
                    <w:iCs/>
                    <w:sz w:val="20"/>
                    <w:highlight w:val="lightGray"/>
                  </w:rPr>
                  <w:t>Click or tap here to enter text.</w:t>
                </w:r>
              </w:sdtContent>
            </w:sdt>
            <w:r w:rsidRPr="005B6E28">
              <w:rPr>
                <w:rFonts w:ascii="Arial" w:eastAsia="Arial Unicode MS" w:hAnsi="Arial" w:cs="Arial"/>
                <w:i/>
                <w:iCs/>
                <w:sz w:val="20"/>
                <w:bdr w:val="nil"/>
              </w:rPr>
              <w:t>.</w:t>
            </w:r>
          </w:p>
        </w:tc>
      </w:tr>
      <w:tr w:rsidR="00466CA3" w:rsidRPr="007E01DF" w14:paraId="1E0D2121" w14:textId="77777777" w:rsidTr="00466CA3">
        <w:trPr>
          <w:trHeight w:val="85"/>
        </w:trPr>
        <w:tc>
          <w:tcPr>
            <w:tcW w:w="9918" w:type="dxa"/>
          </w:tcPr>
          <w:p w14:paraId="1AE8B272" w14:textId="5E8C452F" w:rsidR="00466CA3" w:rsidRPr="007E01DF" w:rsidRDefault="00466CA3" w:rsidP="00466CA3">
            <w:pPr>
              <w:jc w:val="both"/>
              <w:rPr>
                <w:rFonts w:ascii="Arial" w:hAnsi="Arial" w:cs="Arial"/>
                <w:color w:val="000000"/>
                <w:kern w:val="2"/>
                <w:sz w:val="20"/>
                <w:shd w:val="clear" w:color="auto" w:fill="FFFFFF"/>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.3. Priedas Nr. 3</w:t>
            </w:r>
            <w:r>
              <w:rPr>
                <w:rFonts w:ascii="Arial" w:hAnsi="Arial" w:cs="Arial"/>
                <w:b/>
                <w:bCs/>
                <w:kern w:val="2"/>
                <w:sz w:val="20"/>
              </w:rPr>
              <w:t xml:space="preserve"> </w:t>
            </w:r>
            <w:r w:rsidRPr="00ED3242">
              <w:rPr>
                <w:rFonts w:ascii="Arial" w:hAnsi="Arial" w:cs="Arial"/>
                <w:kern w:val="2"/>
                <w:sz w:val="20"/>
              </w:rPr>
              <w:t>Pasiūlymas</w:t>
            </w:r>
          </w:p>
        </w:tc>
      </w:tr>
      <w:tr w:rsidR="00466CA3" w:rsidRPr="007E01DF" w14:paraId="1BBDE382" w14:textId="77777777" w:rsidTr="00466CA3">
        <w:trPr>
          <w:trHeight w:val="85"/>
        </w:trPr>
        <w:tc>
          <w:tcPr>
            <w:tcW w:w="9918" w:type="dxa"/>
          </w:tcPr>
          <w:p w14:paraId="7FE3BA56" w14:textId="305CA9BE"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.4. Priedas Nr. 4</w:t>
            </w:r>
            <w:r>
              <w:rPr>
                <w:rFonts w:ascii="Arial" w:hAnsi="Arial" w:cs="Arial"/>
                <w:b/>
                <w:bCs/>
                <w:kern w:val="2"/>
                <w:sz w:val="20"/>
              </w:rPr>
              <w:t xml:space="preserve"> </w:t>
            </w:r>
            <w:r w:rsidRPr="00ED3242">
              <w:rPr>
                <w:rFonts w:ascii="Arial" w:hAnsi="Arial" w:cs="Arial"/>
                <w:kern w:val="2"/>
                <w:sz w:val="20"/>
              </w:rPr>
              <w:t>Trišalės sutarties projektas</w:t>
            </w:r>
          </w:p>
        </w:tc>
      </w:tr>
      <w:tr w:rsidR="00466CA3" w:rsidRPr="007E01DF" w14:paraId="51B12625" w14:textId="77777777" w:rsidTr="00466CA3">
        <w:trPr>
          <w:trHeight w:val="85"/>
        </w:trPr>
        <w:tc>
          <w:tcPr>
            <w:tcW w:w="9918" w:type="dxa"/>
          </w:tcPr>
          <w:p w14:paraId="5C36A78B" w14:textId="13193403"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.5. Priedas Nr. 5</w:t>
            </w:r>
            <w:r>
              <w:rPr>
                <w:rFonts w:ascii="Arial" w:hAnsi="Arial" w:cs="Arial"/>
                <w:b/>
                <w:bCs/>
                <w:kern w:val="2"/>
                <w:sz w:val="20"/>
              </w:rPr>
              <w:t xml:space="preserve"> </w:t>
            </w:r>
            <w:r w:rsidRPr="00ED3242">
              <w:rPr>
                <w:rFonts w:ascii="Arial" w:hAnsi="Arial" w:cs="Arial"/>
                <w:kern w:val="2"/>
                <w:sz w:val="20"/>
              </w:rPr>
              <w:t>Asmens duomenų tvarkymo sutartis</w:t>
            </w:r>
          </w:p>
        </w:tc>
      </w:tr>
      <w:tr w:rsidR="00466CA3" w:rsidRPr="007E01DF" w14:paraId="6366B0CF" w14:textId="77777777" w:rsidTr="00466CA3">
        <w:trPr>
          <w:trHeight w:val="85"/>
        </w:trPr>
        <w:tc>
          <w:tcPr>
            <w:tcW w:w="9918" w:type="dxa"/>
          </w:tcPr>
          <w:p w14:paraId="2FDAFE66" w14:textId="19478537"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w:t>
            </w:r>
            <w:r>
              <w:rPr>
                <w:rFonts w:ascii="Arial" w:hAnsi="Arial" w:cs="Arial"/>
                <w:b/>
                <w:bCs/>
                <w:kern w:val="2"/>
                <w:sz w:val="20"/>
              </w:rPr>
              <w:t>6</w:t>
            </w:r>
            <w:r w:rsidRPr="007E01DF">
              <w:rPr>
                <w:rFonts w:ascii="Arial" w:hAnsi="Arial" w:cs="Arial"/>
                <w:b/>
                <w:bCs/>
                <w:kern w:val="2"/>
                <w:sz w:val="20"/>
              </w:rPr>
              <w:t xml:space="preserve">. Priedas Nr. </w:t>
            </w:r>
            <w:r>
              <w:rPr>
                <w:rFonts w:ascii="Arial" w:hAnsi="Arial" w:cs="Arial"/>
                <w:b/>
                <w:bCs/>
                <w:kern w:val="2"/>
                <w:sz w:val="20"/>
              </w:rPr>
              <w:t xml:space="preserve">6 </w:t>
            </w:r>
          </w:p>
        </w:tc>
      </w:tr>
      <w:tr w:rsidR="00466CA3" w:rsidRPr="007E01DF" w14:paraId="4CAE58BC" w14:textId="77777777" w:rsidTr="00466CA3">
        <w:trPr>
          <w:trHeight w:val="85"/>
        </w:trPr>
        <w:tc>
          <w:tcPr>
            <w:tcW w:w="9918" w:type="dxa"/>
          </w:tcPr>
          <w:p w14:paraId="119AA6B8" w14:textId="38CA894B"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6</w:t>
            </w:r>
            <w:r w:rsidRPr="007E01DF">
              <w:rPr>
                <w:rFonts w:ascii="Arial" w:hAnsi="Arial" w:cs="Arial"/>
                <w:b/>
                <w:bCs/>
                <w:kern w:val="2"/>
                <w:sz w:val="20"/>
              </w:rPr>
              <w:t>. ŠALIŲ ATSTOVŲ PARAŠAI</w:t>
            </w:r>
          </w:p>
        </w:tc>
      </w:tr>
      <w:tr w:rsidR="00466CA3" w:rsidRPr="007E01DF" w14:paraId="24E0DB06" w14:textId="77777777" w:rsidTr="00466CA3">
        <w:trPr>
          <w:trHeight w:val="85"/>
        </w:trPr>
        <w:tc>
          <w:tcPr>
            <w:tcW w:w="9918" w:type="dxa"/>
          </w:tcPr>
          <w:p w14:paraId="0B0CF69E" w14:textId="0C402729" w:rsidR="00466CA3" w:rsidRPr="007E01DF" w:rsidRDefault="00466CA3" w:rsidP="00466CA3">
            <w:pPr>
              <w:jc w:val="both"/>
              <w:rPr>
                <w:rFonts w:ascii="Arial" w:hAnsi="Arial" w:cs="Arial"/>
                <w:b/>
                <w:bCs/>
                <w:kern w:val="2"/>
                <w:sz w:val="20"/>
              </w:rPr>
            </w:pPr>
            <w:r w:rsidRPr="007E01DF">
              <w:rPr>
                <w:rFonts w:ascii="Arial" w:hAnsi="Arial" w:cs="Arial"/>
                <w:b/>
                <w:bCs/>
                <w:kern w:val="2"/>
                <w:sz w:val="20"/>
              </w:rPr>
              <w:t>PIRKĖJAS</w:t>
            </w:r>
          </w:p>
        </w:tc>
      </w:tr>
      <w:tr w:rsidR="00466CA3" w:rsidRPr="007E01DF" w14:paraId="492C56A7" w14:textId="77777777" w:rsidTr="00466CA3">
        <w:trPr>
          <w:trHeight w:val="85"/>
        </w:trPr>
        <w:tc>
          <w:tcPr>
            <w:tcW w:w="9918" w:type="dxa"/>
          </w:tcPr>
          <w:p w14:paraId="52545348" w14:textId="13763A60" w:rsidR="00466CA3" w:rsidRPr="007E01DF" w:rsidRDefault="006E5B27" w:rsidP="00466CA3">
            <w:pPr>
              <w:jc w:val="both"/>
              <w:rPr>
                <w:rFonts w:ascii="Arial" w:hAnsi="Arial" w:cs="Arial"/>
                <w:b/>
                <w:bCs/>
                <w:kern w:val="2"/>
                <w:sz w:val="20"/>
              </w:rPr>
            </w:pPr>
            <w:r>
              <w:rPr>
                <w:rFonts w:ascii="Arial" w:hAnsi="Arial" w:cs="Arial"/>
                <w:b/>
                <w:bCs/>
                <w:kern w:val="2"/>
                <w:sz w:val="20"/>
              </w:rPr>
              <w:t>Apsaugos sistemų specialistas, Donatas Straižys</w:t>
            </w:r>
          </w:p>
        </w:tc>
      </w:tr>
      <w:tr w:rsidR="00466CA3" w:rsidRPr="007E01DF" w14:paraId="48B9027F" w14:textId="77777777" w:rsidTr="00466CA3">
        <w:trPr>
          <w:trHeight w:val="85"/>
        </w:trPr>
        <w:tc>
          <w:tcPr>
            <w:tcW w:w="9918" w:type="dxa"/>
          </w:tcPr>
          <w:p w14:paraId="1101984C" w14:textId="77777777" w:rsidR="00466CA3" w:rsidRPr="007E01DF" w:rsidRDefault="00466CA3" w:rsidP="00466CA3">
            <w:pPr>
              <w:jc w:val="both"/>
              <w:rPr>
                <w:rFonts w:ascii="Arial" w:hAnsi="Arial" w:cs="Arial"/>
                <w:b/>
                <w:bCs/>
                <w:color w:val="4472C4"/>
                <w:kern w:val="2"/>
                <w:sz w:val="20"/>
              </w:rPr>
            </w:pPr>
          </w:p>
          <w:p w14:paraId="060A3E50" w14:textId="77777777" w:rsidR="00466CA3" w:rsidRPr="007E01DF" w:rsidRDefault="00466CA3" w:rsidP="00466CA3">
            <w:pPr>
              <w:jc w:val="both"/>
              <w:rPr>
                <w:rFonts w:ascii="Arial" w:hAnsi="Arial" w:cs="Arial"/>
                <w:b/>
                <w:bCs/>
                <w:color w:val="4472C4"/>
                <w:kern w:val="2"/>
                <w:sz w:val="20"/>
              </w:rPr>
            </w:pPr>
          </w:p>
          <w:p w14:paraId="278181F8" w14:textId="758D7081" w:rsidR="00466CA3" w:rsidRPr="007E01DF" w:rsidRDefault="00466CA3" w:rsidP="00466CA3">
            <w:pPr>
              <w:jc w:val="both"/>
              <w:rPr>
                <w:rFonts w:ascii="Arial" w:hAnsi="Arial" w:cs="Arial"/>
                <w:b/>
                <w:bCs/>
                <w:color w:val="4472C4"/>
                <w:kern w:val="2"/>
                <w:sz w:val="20"/>
              </w:rPr>
            </w:pPr>
            <w:r w:rsidRPr="007E01DF">
              <w:rPr>
                <w:rFonts w:ascii="Arial" w:hAnsi="Arial" w:cs="Arial"/>
                <w:b/>
                <w:bCs/>
                <w:color w:val="4472C4"/>
                <w:kern w:val="2"/>
                <w:sz w:val="20"/>
              </w:rPr>
              <w:t>(parašas)</w:t>
            </w:r>
          </w:p>
        </w:tc>
      </w:tr>
      <w:tr w:rsidR="00466CA3" w:rsidRPr="007E01DF" w14:paraId="2A812F96" w14:textId="77777777" w:rsidTr="00466CA3">
        <w:trPr>
          <w:trHeight w:val="85"/>
        </w:trPr>
        <w:tc>
          <w:tcPr>
            <w:tcW w:w="9918" w:type="dxa"/>
          </w:tcPr>
          <w:p w14:paraId="2CBF1AD2" w14:textId="524B3904" w:rsidR="00466CA3" w:rsidRPr="007E01DF" w:rsidRDefault="00466CA3" w:rsidP="00466CA3">
            <w:pPr>
              <w:jc w:val="both"/>
              <w:rPr>
                <w:rFonts w:ascii="Arial" w:hAnsi="Arial" w:cs="Arial"/>
                <w:b/>
                <w:bCs/>
                <w:kern w:val="2"/>
                <w:sz w:val="20"/>
              </w:rPr>
            </w:pPr>
            <w:r w:rsidRPr="007E01DF">
              <w:rPr>
                <w:rFonts w:ascii="Arial" w:hAnsi="Arial" w:cs="Arial"/>
                <w:b/>
                <w:bCs/>
                <w:kern w:val="2"/>
                <w:sz w:val="20"/>
              </w:rPr>
              <w:t>TIEKĖJAS</w:t>
            </w:r>
          </w:p>
        </w:tc>
      </w:tr>
      <w:tr w:rsidR="00466CA3" w:rsidRPr="007E01DF" w14:paraId="7FBB22E4" w14:textId="77777777" w:rsidTr="00466CA3">
        <w:trPr>
          <w:trHeight w:val="85"/>
        </w:trPr>
        <w:tc>
          <w:tcPr>
            <w:tcW w:w="9918" w:type="dxa"/>
          </w:tcPr>
          <w:p w14:paraId="36F61160" w14:textId="3A41A188" w:rsidR="00466CA3" w:rsidRPr="007E01DF" w:rsidRDefault="00466CA3" w:rsidP="00466CA3">
            <w:pPr>
              <w:jc w:val="both"/>
              <w:rPr>
                <w:rFonts w:ascii="Arial" w:hAnsi="Arial" w:cs="Arial"/>
                <w:b/>
                <w:bCs/>
                <w:kern w:val="2"/>
                <w:sz w:val="20"/>
              </w:rPr>
            </w:pPr>
            <w:r w:rsidRPr="007E01DF">
              <w:rPr>
                <w:rFonts w:ascii="Arial" w:hAnsi="Arial" w:cs="Arial"/>
                <w:color w:val="4472C4"/>
                <w:kern w:val="2"/>
                <w:sz w:val="20"/>
              </w:rPr>
              <w:t>(nurodomos atstovo pareigos, vardas, pavardė)</w:t>
            </w:r>
          </w:p>
        </w:tc>
      </w:tr>
      <w:tr w:rsidR="00466CA3" w:rsidRPr="007E01DF" w14:paraId="4C3CD33B" w14:textId="77777777" w:rsidTr="00466CA3">
        <w:trPr>
          <w:trHeight w:val="85"/>
        </w:trPr>
        <w:tc>
          <w:tcPr>
            <w:tcW w:w="9918" w:type="dxa"/>
          </w:tcPr>
          <w:p w14:paraId="7140C46D" w14:textId="77777777" w:rsidR="00466CA3" w:rsidRPr="007E01DF" w:rsidRDefault="00466CA3" w:rsidP="00466CA3">
            <w:pPr>
              <w:jc w:val="both"/>
              <w:rPr>
                <w:rFonts w:ascii="Arial" w:hAnsi="Arial" w:cs="Arial"/>
                <w:b/>
                <w:bCs/>
                <w:color w:val="4472C4"/>
                <w:kern w:val="2"/>
                <w:sz w:val="20"/>
              </w:rPr>
            </w:pPr>
          </w:p>
          <w:p w14:paraId="2F68A285" w14:textId="77777777" w:rsidR="00466CA3" w:rsidRPr="007E01DF" w:rsidRDefault="00466CA3" w:rsidP="00466CA3">
            <w:pPr>
              <w:jc w:val="both"/>
              <w:rPr>
                <w:rFonts w:ascii="Arial" w:hAnsi="Arial" w:cs="Arial"/>
                <w:b/>
                <w:bCs/>
                <w:color w:val="4472C4"/>
                <w:kern w:val="2"/>
                <w:sz w:val="20"/>
              </w:rPr>
            </w:pPr>
          </w:p>
          <w:p w14:paraId="64A942BB" w14:textId="5CBC86A7" w:rsidR="00466CA3" w:rsidRPr="007E01DF" w:rsidRDefault="00466CA3" w:rsidP="00466CA3">
            <w:pPr>
              <w:jc w:val="both"/>
              <w:rPr>
                <w:rFonts w:ascii="Arial" w:hAnsi="Arial" w:cs="Arial"/>
                <w:color w:val="4472C4"/>
                <w:kern w:val="2"/>
                <w:sz w:val="20"/>
              </w:rPr>
            </w:pPr>
            <w:r w:rsidRPr="007E01DF">
              <w:rPr>
                <w:rFonts w:ascii="Arial" w:hAnsi="Arial" w:cs="Arial"/>
                <w:b/>
                <w:bCs/>
                <w:color w:val="4472C4"/>
                <w:kern w:val="2"/>
                <w:sz w:val="20"/>
              </w:rPr>
              <w:t>(parašas)</w:t>
            </w:r>
          </w:p>
        </w:tc>
      </w:tr>
    </w:tbl>
    <w:p w14:paraId="7EE8C14C" w14:textId="77777777" w:rsidR="00665C44" w:rsidRPr="007E01DF" w:rsidRDefault="00665C44" w:rsidP="00466CA3">
      <w:pPr>
        <w:jc w:val="both"/>
        <w:rPr>
          <w:sz w:val="20"/>
        </w:rPr>
      </w:pPr>
    </w:p>
    <w:sectPr w:rsidR="00665C44" w:rsidRPr="007E01DF" w:rsidSect="00884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B5403"/>
    <w:multiLevelType w:val="hybridMultilevel"/>
    <w:tmpl w:val="C0343C16"/>
    <w:lvl w:ilvl="0" w:tplc="BBBA4DB0">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5" w15:restartNumberingAfterBreak="0">
    <w:nsid w:val="7BF078A1"/>
    <w:multiLevelType w:val="hybridMultilevel"/>
    <w:tmpl w:val="80AE3838"/>
    <w:lvl w:ilvl="0" w:tplc="F1A4B154">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 w:numId="5" w16cid:durableId="1998413139">
    <w:abstractNumId w:val="5"/>
  </w:num>
  <w:num w:numId="6" w16cid:durableId="1117069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6655"/>
    <w:rsid w:val="00014879"/>
    <w:rsid w:val="0002271B"/>
    <w:rsid w:val="0002299E"/>
    <w:rsid w:val="00030672"/>
    <w:rsid w:val="000428C1"/>
    <w:rsid w:val="000466CC"/>
    <w:rsid w:val="000608AF"/>
    <w:rsid w:val="00086CBC"/>
    <w:rsid w:val="000947C0"/>
    <w:rsid w:val="0009607A"/>
    <w:rsid w:val="000A2BD8"/>
    <w:rsid w:val="000B02BE"/>
    <w:rsid w:val="000B25D0"/>
    <w:rsid w:val="000C0589"/>
    <w:rsid w:val="000C493C"/>
    <w:rsid w:val="000C4CB8"/>
    <w:rsid w:val="000C7FFC"/>
    <w:rsid w:val="000E3A9D"/>
    <w:rsid w:val="000F42A2"/>
    <w:rsid w:val="000F6193"/>
    <w:rsid w:val="00101272"/>
    <w:rsid w:val="00124BAE"/>
    <w:rsid w:val="0017669E"/>
    <w:rsid w:val="00183F31"/>
    <w:rsid w:val="00191B0F"/>
    <w:rsid w:val="001A045C"/>
    <w:rsid w:val="001B6BD1"/>
    <w:rsid w:val="001C215B"/>
    <w:rsid w:val="001C7567"/>
    <w:rsid w:val="001D74DC"/>
    <w:rsid w:val="001F0581"/>
    <w:rsid w:val="00204E68"/>
    <w:rsid w:val="00212423"/>
    <w:rsid w:val="00214EBB"/>
    <w:rsid w:val="00220F3A"/>
    <w:rsid w:val="00245173"/>
    <w:rsid w:val="00254585"/>
    <w:rsid w:val="00260011"/>
    <w:rsid w:val="00274C55"/>
    <w:rsid w:val="00277DE6"/>
    <w:rsid w:val="002810F7"/>
    <w:rsid w:val="00282733"/>
    <w:rsid w:val="002A1B6D"/>
    <w:rsid w:val="002B56A8"/>
    <w:rsid w:val="002D5ECE"/>
    <w:rsid w:val="002F2EF3"/>
    <w:rsid w:val="002F3F37"/>
    <w:rsid w:val="00301032"/>
    <w:rsid w:val="00314F3F"/>
    <w:rsid w:val="00331253"/>
    <w:rsid w:val="00346A4A"/>
    <w:rsid w:val="003529BF"/>
    <w:rsid w:val="0036043C"/>
    <w:rsid w:val="003654FD"/>
    <w:rsid w:val="00367D66"/>
    <w:rsid w:val="00373A70"/>
    <w:rsid w:val="0039535C"/>
    <w:rsid w:val="003A23F6"/>
    <w:rsid w:val="003B3EF9"/>
    <w:rsid w:val="003C1661"/>
    <w:rsid w:val="003C4B20"/>
    <w:rsid w:val="003E4DF9"/>
    <w:rsid w:val="003E6A51"/>
    <w:rsid w:val="003F0C27"/>
    <w:rsid w:val="00427415"/>
    <w:rsid w:val="00436789"/>
    <w:rsid w:val="00436FF5"/>
    <w:rsid w:val="00466CA3"/>
    <w:rsid w:val="00476F34"/>
    <w:rsid w:val="00486263"/>
    <w:rsid w:val="00486F5D"/>
    <w:rsid w:val="004871D2"/>
    <w:rsid w:val="004927DF"/>
    <w:rsid w:val="00492E41"/>
    <w:rsid w:val="0049729E"/>
    <w:rsid w:val="004A3A61"/>
    <w:rsid w:val="004B0B04"/>
    <w:rsid w:val="004C2527"/>
    <w:rsid w:val="004D5932"/>
    <w:rsid w:val="004E65F0"/>
    <w:rsid w:val="00502B9B"/>
    <w:rsid w:val="005100DF"/>
    <w:rsid w:val="00525377"/>
    <w:rsid w:val="00530187"/>
    <w:rsid w:val="0053100E"/>
    <w:rsid w:val="00555C8D"/>
    <w:rsid w:val="00586433"/>
    <w:rsid w:val="00590AEE"/>
    <w:rsid w:val="005B0F25"/>
    <w:rsid w:val="005B2450"/>
    <w:rsid w:val="005B6E28"/>
    <w:rsid w:val="005C7BF8"/>
    <w:rsid w:val="005E7843"/>
    <w:rsid w:val="005F1427"/>
    <w:rsid w:val="005F33E9"/>
    <w:rsid w:val="005F4475"/>
    <w:rsid w:val="00613DB8"/>
    <w:rsid w:val="006523FD"/>
    <w:rsid w:val="00661F6F"/>
    <w:rsid w:val="00665C44"/>
    <w:rsid w:val="00671EFE"/>
    <w:rsid w:val="006757F5"/>
    <w:rsid w:val="00683A34"/>
    <w:rsid w:val="00685A4A"/>
    <w:rsid w:val="00694AAD"/>
    <w:rsid w:val="006B301B"/>
    <w:rsid w:val="006C209F"/>
    <w:rsid w:val="006E5B27"/>
    <w:rsid w:val="007154DF"/>
    <w:rsid w:val="00730836"/>
    <w:rsid w:val="007317B2"/>
    <w:rsid w:val="00731EAD"/>
    <w:rsid w:val="00733A4D"/>
    <w:rsid w:val="00741D0B"/>
    <w:rsid w:val="00742A19"/>
    <w:rsid w:val="007549C4"/>
    <w:rsid w:val="007561F3"/>
    <w:rsid w:val="00762E66"/>
    <w:rsid w:val="00766B58"/>
    <w:rsid w:val="00790099"/>
    <w:rsid w:val="007A5A1F"/>
    <w:rsid w:val="007A695B"/>
    <w:rsid w:val="007B15E8"/>
    <w:rsid w:val="007B522B"/>
    <w:rsid w:val="007D00A0"/>
    <w:rsid w:val="007D09BC"/>
    <w:rsid w:val="007D674E"/>
    <w:rsid w:val="007E01DF"/>
    <w:rsid w:val="007E1033"/>
    <w:rsid w:val="007E136E"/>
    <w:rsid w:val="007E66F6"/>
    <w:rsid w:val="007E6EB6"/>
    <w:rsid w:val="007F5C57"/>
    <w:rsid w:val="00800498"/>
    <w:rsid w:val="0081301F"/>
    <w:rsid w:val="00820C58"/>
    <w:rsid w:val="00821903"/>
    <w:rsid w:val="00822D4F"/>
    <w:rsid w:val="008252D5"/>
    <w:rsid w:val="00834702"/>
    <w:rsid w:val="00835462"/>
    <w:rsid w:val="00847043"/>
    <w:rsid w:val="00855B9A"/>
    <w:rsid w:val="0086555E"/>
    <w:rsid w:val="008841FD"/>
    <w:rsid w:val="008A2825"/>
    <w:rsid w:val="008B4419"/>
    <w:rsid w:val="008B4FEF"/>
    <w:rsid w:val="008B6CA6"/>
    <w:rsid w:val="008B7398"/>
    <w:rsid w:val="008C2759"/>
    <w:rsid w:val="008C3629"/>
    <w:rsid w:val="008F08F2"/>
    <w:rsid w:val="008F4813"/>
    <w:rsid w:val="00905C41"/>
    <w:rsid w:val="009109BE"/>
    <w:rsid w:val="00921AAD"/>
    <w:rsid w:val="00921D02"/>
    <w:rsid w:val="00923754"/>
    <w:rsid w:val="0094472E"/>
    <w:rsid w:val="009608D9"/>
    <w:rsid w:val="0096256F"/>
    <w:rsid w:val="0096453B"/>
    <w:rsid w:val="0096672C"/>
    <w:rsid w:val="0097098C"/>
    <w:rsid w:val="00975000"/>
    <w:rsid w:val="00983DD9"/>
    <w:rsid w:val="009859FA"/>
    <w:rsid w:val="009B132B"/>
    <w:rsid w:val="009B5845"/>
    <w:rsid w:val="009C5809"/>
    <w:rsid w:val="009D02AE"/>
    <w:rsid w:val="009D5CDE"/>
    <w:rsid w:val="009E672F"/>
    <w:rsid w:val="009F260C"/>
    <w:rsid w:val="009F3562"/>
    <w:rsid w:val="00A10639"/>
    <w:rsid w:val="00A24499"/>
    <w:rsid w:val="00A2716E"/>
    <w:rsid w:val="00A27A08"/>
    <w:rsid w:val="00A27C22"/>
    <w:rsid w:val="00A318BC"/>
    <w:rsid w:val="00A43985"/>
    <w:rsid w:val="00A45C83"/>
    <w:rsid w:val="00A735C0"/>
    <w:rsid w:val="00A73FE1"/>
    <w:rsid w:val="00AB2ADF"/>
    <w:rsid w:val="00AC52C6"/>
    <w:rsid w:val="00AD2172"/>
    <w:rsid w:val="00AE0544"/>
    <w:rsid w:val="00B11F8A"/>
    <w:rsid w:val="00B4124D"/>
    <w:rsid w:val="00B42A52"/>
    <w:rsid w:val="00B438BD"/>
    <w:rsid w:val="00B4618A"/>
    <w:rsid w:val="00B72A63"/>
    <w:rsid w:val="00B8250A"/>
    <w:rsid w:val="00B90ED3"/>
    <w:rsid w:val="00B93769"/>
    <w:rsid w:val="00B939AD"/>
    <w:rsid w:val="00BB480F"/>
    <w:rsid w:val="00BC5E85"/>
    <w:rsid w:val="00C43FF9"/>
    <w:rsid w:val="00C45F28"/>
    <w:rsid w:val="00C62F59"/>
    <w:rsid w:val="00C70ADF"/>
    <w:rsid w:val="00C76727"/>
    <w:rsid w:val="00C85CBF"/>
    <w:rsid w:val="00C91BC9"/>
    <w:rsid w:val="00C930CA"/>
    <w:rsid w:val="00CD264F"/>
    <w:rsid w:val="00CF093B"/>
    <w:rsid w:val="00CF25A1"/>
    <w:rsid w:val="00D07627"/>
    <w:rsid w:val="00D07CE4"/>
    <w:rsid w:val="00D17876"/>
    <w:rsid w:val="00D30039"/>
    <w:rsid w:val="00D30B45"/>
    <w:rsid w:val="00D43725"/>
    <w:rsid w:val="00D57111"/>
    <w:rsid w:val="00D85C94"/>
    <w:rsid w:val="00D965A0"/>
    <w:rsid w:val="00DC2E44"/>
    <w:rsid w:val="00DD1F2E"/>
    <w:rsid w:val="00DD39DE"/>
    <w:rsid w:val="00DD7BCC"/>
    <w:rsid w:val="00DE6913"/>
    <w:rsid w:val="00DF6FE2"/>
    <w:rsid w:val="00E03D18"/>
    <w:rsid w:val="00E043F2"/>
    <w:rsid w:val="00E3530B"/>
    <w:rsid w:val="00E4528C"/>
    <w:rsid w:val="00E56482"/>
    <w:rsid w:val="00E61199"/>
    <w:rsid w:val="00E86BEA"/>
    <w:rsid w:val="00EA460B"/>
    <w:rsid w:val="00EA63F1"/>
    <w:rsid w:val="00EB363F"/>
    <w:rsid w:val="00EC2883"/>
    <w:rsid w:val="00EC731D"/>
    <w:rsid w:val="00ED3242"/>
    <w:rsid w:val="00F03C42"/>
    <w:rsid w:val="00F052AD"/>
    <w:rsid w:val="00F4342F"/>
    <w:rsid w:val="00F57856"/>
    <w:rsid w:val="00F82139"/>
    <w:rsid w:val="00FA6743"/>
    <w:rsid w:val="00FD4D5C"/>
    <w:rsid w:val="00FD5979"/>
    <w:rsid w:val="00FE0A41"/>
    <w:rsid w:val="00FE481A"/>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21D02"/>
    <w:rPr>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01272"/>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sid w:val="00183F31"/>
    <w:rPr>
      <w:color w:val="467886" w:themeColor="hyperlink"/>
      <w:u w:val="single"/>
    </w:rPr>
  </w:style>
  <w:style w:type="character" w:styleId="UnresolvedMention">
    <w:name w:val="Unresolved Mention"/>
    <w:basedOn w:val="DefaultParagraphFont"/>
    <w:uiPriority w:val="99"/>
    <w:semiHidden/>
    <w:unhideWhenUsed/>
    <w:rsid w:val="00183F31"/>
    <w:rPr>
      <w:color w:val="605E5C"/>
      <w:shd w:val="clear" w:color="auto" w:fill="E1DFDD"/>
    </w:rPr>
  </w:style>
  <w:style w:type="character" w:styleId="FollowedHyperlink">
    <w:name w:val="FollowedHyperlink"/>
    <w:basedOn w:val="DefaultParagraphFont"/>
    <w:uiPriority w:val="99"/>
    <w:semiHidden/>
    <w:unhideWhenUsed/>
    <w:rsid w:val="0096256F"/>
    <w:rPr>
      <w:color w:val="96607D" w:themeColor="followedHyperlink"/>
      <w:u w:val="single"/>
    </w:rPr>
  </w:style>
  <w:style w:type="character" w:styleId="Strong">
    <w:name w:val="Strong"/>
    <w:basedOn w:val="DefaultParagraphFont"/>
    <w:uiPriority w:val="22"/>
    <w:qFormat/>
    <w:rsid w:val="00A10639"/>
    <w:rPr>
      <w:b/>
      <w:bCs/>
    </w:rPr>
  </w:style>
  <w:style w:type="character" w:styleId="CommentReference">
    <w:name w:val="annotation reference"/>
    <w:basedOn w:val="DefaultParagraphFont"/>
    <w:uiPriority w:val="99"/>
    <w:semiHidden/>
    <w:unhideWhenUsed/>
    <w:rsid w:val="00905C41"/>
    <w:rPr>
      <w:sz w:val="16"/>
      <w:szCs w:val="16"/>
    </w:rPr>
  </w:style>
  <w:style w:type="paragraph" w:styleId="CommentText">
    <w:name w:val="annotation text"/>
    <w:basedOn w:val="Normal"/>
    <w:link w:val="CommentTextChar"/>
    <w:uiPriority w:val="99"/>
    <w:unhideWhenUsed/>
    <w:rsid w:val="00905C41"/>
    <w:rPr>
      <w:sz w:val="20"/>
    </w:rPr>
  </w:style>
  <w:style w:type="character" w:customStyle="1" w:styleId="CommentTextChar">
    <w:name w:val="Comment Text Char"/>
    <w:basedOn w:val="DefaultParagraphFont"/>
    <w:link w:val="CommentText"/>
    <w:uiPriority w:val="99"/>
    <w:rsid w:val="00905C41"/>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905C41"/>
    <w:rPr>
      <w:b/>
      <w:bCs/>
    </w:rPr>
  </w:style>
  <w:style w:type="character" w:customStyle="1" w:styleId="CommentSubjectChar">
    <w:name w:val="Comment Subject Char"/>
    <w:basedOn w:val="CommentTextChar"/>
    <w:link w:val="CommentSubject"/>
    <w:uiPriority w:val="99"/>
    <w:semiHidden/>
    <w:rsid w:val="00905C41"/>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5849">
      <w:bodyDiv w:val="1"/>
      <w:marLeft w:val="0"/>
      <w:marRight w:val="0"/>
      <w:marTop w:val="0"/>
      <w:marBottom w:val="0"/>
      <w:divBdr>
        <w:top w:val="none" w:sz="0" w:space="0" w:color="auto"/>
        <w:left w:val="none" w:sz="0" w:space="0" w:color="auto"/>
        <w:bottom w:val="none" w:sz="0" w:space="0" w:color="auto"/>
        <w:right w:val="none" w:sz="0" w:space="0" w:color="auto"/>
      </w:divBdr>
      <w:divsChild>
        <w:div w:id="935403826">
          <w:marLeft w:val="0"/>
          <w:marRight w:val="0"/>
          <w:marTop w:val="0"/>
          <w:marBottom w:val="0"/>
          <w:divBdr>
            <w:top w:val="none" w:sz="0" w:space="0" w:color="auto"/>
            <w:left w:val="none" w:sz="0" w:space="0" w:color="auto"/>
            <w:bottom w:val="none" w:sz="0" w:space="0" w:color="auto"/>
            <w:right w:val="none" w:sz="0" w:space="0" w:color="auto"/>
          </w:divBdr>
          <w:divsChild>
            <w:div w:id="507253356">
              <w:marLeft w:val="0"/>
              <w:marRight w:val="0"/>
              <w:marTop w:val="0"/>
              <w:marBottom w:val="0"/>
              <w:divBdr>
                <w:top w:val="none" w:sz="0" w:space="0" w:color="auto"/>
                <w:left w:val="none" w:sz="0" w:space="0" w:color="auto"/>
                <w:bottom w:val="none" w:sz="0" w:space="0" w:color="auto"/>
                <w:right w:val="none" w:sz="0" w:space="0" w:color="auto"/>
              </w:divBdr>
              <w:divsChild>
                <w:div w:id="10232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6374">
          <w:marLeft w:val="0"/>
          <w:marRight w:val="0"/>
          <w:marTop w:val="0"/>
          <w:marBottom w:val="0"/>
          <w:divBdr>
            <w:top w:val="none" w:sz="0" w:space="0" w:color="auto"/>
            <w:left w:val="none" w:sz="0" w:space="0" w:color="auto"/>
            <w:bottom w:val="none" w:sz="0" w:space="0" w:color="auto"/>
            <w:right w:val="none" w:sz="0" w:space="0" w:color="auto"/>
          </w:divBdr>
          <w:divsChild>
            <w:div w:id="732191833">
              <w:marLeft w:val="0"/>
              <w:marRight w:val="0"/>
              <w:marTop w:val="0"/>
              <w:marBottom w:val="0"/>
              <w:divBdr>
                <w:top w:val="none" w:sz="0" w:space="0" w:color="auto"/>
                <w:left w:val="none" w:sz="0" w:space="0" w:color="auto"/>
                <w:bottom w:val="none" w:sz="0" w:space="0" w:color="auto"/>
                <w:right w:val="none" w:sz="0" w:space="0" w:color="auto"/>
              </w:divBdr>
              <w:divsChild>
                <w:div w:id="1094008577">
                  <w:marLeft w:val="0"/>
                  <w:marRight w:val="0"/>
                  <w:marTop w:val="0"/>
                  <w:marBottom w:val="0"/>
                  <w:divBdr>
                    <w:top w:val="none" w:sz="0" w:space="0" w:color="auto"/>
                    <w:left w:val="none" w:sz="0" w:space="0" w:color="auto"/>
                    <w:bottom w:val="none" w:sz="0" w:space="0" w:color="auto"/>
                    <w:right w:val="none" w:sz="0" w:space="0" w:color="auto"/>
                  </w:divBdr>
                  <w:divsChild>
                    <w:div w:id="2996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8308">
      <w:bodyDiv w:val="1"/>
      <w:marLeft w:val="0"/>
      <w:marRight w:val="0"/>
      <w:marTop w:val="0"/>
      <w:marBottom w:val="0"/>
      <w:divBdr>
        <w:top w:val="none" w:sz="0" w:space="0" w:color="auto"/>
        <w:left w:val="none" w:sz="0" w:space="0" w:color="auto"/>
        <w:bottom w:val="none" w:sz="0" w:space="0" w:color="auto"/>
        <w:right w:val="none" w:sz="0" w:space="0" w:color="auto"/>
      </w:divBdr>
      <w:divsChild>
        <w:div w:id="1426153562">
          <w:marLeft w:val="0"/>
          <w:marRight w:val="0"/>
          <w:marTop w:val="0"/>
          <w:marBottom w:val="0"/>
          <w:divBdr>
            <w:top w:val="none" w:sz="0" w:space="0" w:color="auto"/>
            <w:left w:val="none" w:sz="0" w:space="0" w:color="auto"/>
            <w:bottom w:val="none" w:sz="0" w:space="0" w:color="auto"/>
            <w:right w:val="none" w:sz="0" w:space="0" w:color="auto"/>
          </w:divBdr>
        </w:div>
      </w:divsChild>
    </w:div>
    <w:div w:id="703099695">
      <w:bodyDiv w:val="1"/>
      <w:marLeft w:val="0"/>
      <w:marRight w:val="0"/>
      <w:marTop w:val="0"/>
      <w:marBottom w:val="0"/>
      <w:divBdr>
        <w:top w:val="none" w:sz="0" w:space="0" w:color="auto"/>
        <w:left w:val="none" w:sz="0" w:space="0" w:color="auto"/>
        <w:bottom w:val="none" w:sz="0" w:space="0" w:color="auto"/>
        <w:right w:val="none" w:sz="0" w:space="0" w:color="auto"/>
      </w:divBdr>
      <w:divsChild>
        <w:div w:id="1088160718">
          <w:marLeft w:val="0"/>
          <w:marRight w:val="0"/>
          <w:marTop w:val="0"/>
          <w:marBottom w:val="0"/>
          <w:divBdr>
            <w:top w:val="none" w:sz="0" w:space="0" w:color="auto"/>
            <w:left w:val="none" w:sz="0" w:space="0" w:color="auto"/>
            <w:bottom w:val="none" w:sz="0" w:space="0" w:color="auto"/>
            <w:right w:val="none" w:sz="0" w:space="0" w:color="auto"/>
          </w:divBdr>
        </w:div>
      </w:divsChild>
    </w:div>
    <w:div w:id="707727147">
      <w:bodyDiv w:val="1"/>
      <w:marLeft w:val="0"/>
      <w:marRight w:val="0"/>
      <w:marTop w:val="0"/>
      <w:marBottom w:val="0"/>
      <w:divBdr>
        <w:top w:val="none" w:sz="0" w:space="0" w:color="auto"/>
        <w:left w:val="none" w:sz="0" w:space="0" w:color="auto"/>
        <w:bottom w:val="none" w:sz="0" w:space="0" w:color="auto"/>
        <w:right w:val="none" w:sz="0" w:space="0" w:color="auto"/>
      </w:divBdr>
      <w:divsChild>
        <w:div w:id="1655329352">
          <w:marLeft w:val="0"/>
          <w:marRight w:val="0"/>
          <w:marTop w:val="0"/>
          <w:marBottom w:val="0"/>
          <w:divBdr>
            <w:top w:val="none" w:sz="0" w:space="0" w:color="auto"/>
            <w:left w:val="none" w:sz="0" w:space="0" w:color="auto"/>
            <w:bottom w:val="none" w:sz="0" w:space="0" w:color="auto"/>
            <w:right w:val="none" w:sz="0" w:space="0" w:color="auto"/>
          </w:divBdr>
          <w:divsChild>
            <w:div w:id="606890421">
              <w:marLeft w:val="0"/>
              <w:marRight w:val="0"/>
              <w:marTop w:val="0"/>
              <w:marBottom w:val="0"/>
              <w:divBdr>
                <w:top w:val="none" w:sz="0" w:space="0" w:color="auto"/>
                <w:left w:val="none" w:sz="0" w:space="0" w:color="auto"/>
                <w:bottom w:val="none" w:sz="0" w:space="0" w:color="auto"/>
                <w:right w:val="none" w:sz="0" w:space="0" w:color="auto"/>
              </w:divBdr>
              <w:divsChild>
                <w:div w:id="10321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5924">
          <w:marLeft w:val="0"/>
          <w:marRight w:val="0"/>
          <w:marTop w:val="0"/>
          <w:marBottom w:val="0"/>
          <w:divBdr>
            <w:top w:val="none" w:sz="0" w:space="0" w:color="auto"/>
            <w:left w:val="none" w:sz="0" w:space="0" w:color="auto"/>
            <w:bottom w:val="none" w:sz="0" w:space="0" w:color="auto"/>
            <w:right w:val="none" w:sz="0" w:space="0" w:color="auto"/>
          </w:divBdr>
          <w:divsChild>
            <w:div w:id="1974865493">
              <w:marLeft w:val="0"/>
              <w:marRight w:val="0"/>
              <w:marTop w:val="0"/>
              <w:marBottom w:val="0"/>
              <w:divBdr>
                <w:top w:val="none" w:sz="0" w:space="0" w:color="auto"/>
                <w:left w:val="none" w:sz="0" w:space="0" w:color="auto"/>
                <w:bottom w:val="none" w:sz="0" w:space="0" w:color="auto"/>
                <w:right w:val="none" w:sz="0" w:space="0" w:color="auto"/>
              </w:divBdr>
              <w:divsChild>
                <w:div w:id="1925410193">
                  <w:marLeft w:val="0"/>
                  <w:marRight w:val="0"/>
                  <w:marTop w:val="0"/>
                  <w:marBottom w:val="0"/>
                  <w:divBdr>
                    <w:top w:val="none" w:sz="0" w:space="0" w:color="auto"/>
                    <w:left w:val="none" w:sz="0" w:space="0" w:color="auto"/>
                    <w:bottom w:val="none" w:sz="0" w:space="0" w:color="auto"/>
                    <w:right w:val="none" w:sz="0" w:space="0" w:color="auto"/>
                  </w:divBdr>
                  <w:divsChild>
                    <w:div w:id="848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3907">
      <w:bodyDiv w:val="1"/>
      <w:marLeft w:val="0"/>
      <w:marRight w:val="0"/>
      <w:marTop w:val="0"/>
      <w:marBottom w:val="0"/>
      <w:divBdr>
        <w:top w:val="none" w:sz="0" w:space="0" w:color="auto"/>
        <w:left w:val="none" w:sz="0" w:space="0" w:color="auto"/>
        <w:bottom w:val="none" w:sz="0" w:space="0" w:color="auto"/>
        <w:right w:val="none" w:sz="0" w:space="0" w:color="auto"/>
      </w:divBdr>
      <w:divsChild>
        <w:div w:id="1200317841">
          <w:marLeft w:val="0"/>
          <w:marRight w:val="0"/>
          <w:marTop w:val="0"/>
          <w:marBottom w:val="0"/>
          <w:divBdr>
            <w:top w:val="none" w:sz="0" w:space="0" w:color="auto"/>
            <w:left w:val="none" w:sz="0" w:space="0" w:color="auto"/>
            <w:bottom w:val="none" w:sz="0" w:space="0" w:color="auto"/>
            <w:right w:val="none" w:sz="0" w:space="0" w:color="auto"/>
          </w:divBdr>
          <w:divsChild>
            <w:div w:id="153841817">
              <w:marLeft w:val="0"/>
              <w:marRight w:val="0"/>
              <w:marTop w:val="0"/>
              <w:marBottom w:val="0"/>
              <w:divBdr>
                <w:top w:val="none" w:sz="0" w:space="0" w:color="auto"/>
                <w:left w:val="none" w:sz="0" w:space="0" w:color="auto"/>
                <w:bottom w:val="none" w:sz="0" w:space="0" w:color="auto"/>
                <w:right w:val="none" w:sz="0" w:space="0" w:color="auto"/>
              </w:divBdr>
            </w:div>
            <w:div w:id="963199196">
              <w:marLeft w:val="0"/>
              <w:marRight w:val="0"/>
              <w:marTop w:val="0"/>
              <w:marBottom w:val="0"/>
              <w:divBdr>
                <w:top w:val="none" w:sz="0" w:space="0" w:color="auto"/>
                <w:left w:val="none" w:sz="0" w:space="0" w:color="auto"/>
                <w:bottom w:val="none" w:sz="0" w:space="0" w:color="auto"/>
                <w:right w:val="none" w:sz="0" w:space="0" w:color="auto"/>
              </w:divBdr>
            </w:div>
            <w:div w:id="1390614968">
              <w:marLeft w:val="0"/>
              <w:marRight w:val="0"/>
              <w:marTop w:val="0"/>
              <w:marBottom w:val="0"/>
              <w:divBdr>
                <w:top w:val="none" w:sz="0" w:space="0" w:color="auto"/>
                <w:left w:val="none" w:sz="0" w:space="0" w:color="auto"/>
                <w:bottom w:val="none" w:sz="0" w:space="0" w:color="auto"/>
                <w:right w:val="none" w:sz="0" w:space="0" w:color="auto"/>
              </w:divBdr>
              <w:divsChild>
                <w:div w:id="13250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099">
          <w:marLeft w:val="0"/>
          <w:marRight w:val="0"/>
          <w:marTop w:val="0"/>
          <w:marBottom w:val="0"/>
          <w:divBdr>
            <w:top w:val="none" w:sz="0" w:space="0" w:color="auto"/>
            <w:left w:val="none" w:sz="0" w:space="0" w:color="auto"/>
            <w:bottom w:val="none" w:sz="0" w:space="0" w:color="auto"/>
            <w:right w:val="none" w:sz="0" w:space="0" w:color="auto"/>
          </w:divBdr>
          <w:divsChild>
            <w:div w:id="1383359234">
              <w:marLeft w:val="0"/>
              <w:marRight w:val="0"/>
              <w:marTop w:val="0"/>
              <w:marBottom w:val="0"/>
              <w:divBdr>
                <w:top w:val="none" w:sz="0" w:space="0" w:color="auto"/>
                <w:left w:val="none" w:sz="0" w:space="0" w:color="auto"/>
                <w:bottom w:val="none" w:sz="0" w:space="0" w:color="auto"/>
                <w:right w:val="none" w:sz="0" w:space="0" w:color="auto"/>
              </w:divBdr>
              <w:divsChild>
                <w:div w:id="2046632964">
                  <w:marLeft w:val="0"/>
                  <w:marRight w:val="0"/>
                  <w:marTop w:val="0"/>
                  <w:marBottom w:val="0"/>
                  <w:divBdr>
                    <w:top w:val="none" w:sz="0" w:space="0" w:color="auto"/>
                    <w:left w:val="none" w:sz="0" w:space="0" w:color="auto"/>
                    <w:bottom w:val="none" w:sz="0" w:space="0" w:color="auto"/>
                    <w:right w:val="none" w:sz="0" w:space="0" w:color="auto"/>
                  </w:divBdr>
                  <w:divsChild>
                    <w:div w:id="278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659/dir32/dir1/18_0.php" TargetMode="External"/><Relationship Id="rId5" Type="http://schemas.openxmlformats.org/officeDocument/2006/relationships/numbering" Target="numbering.xml"/><Relationship Id="rId10" Type="http://schemas.openxmlformats.org/officeDocument/2006/relationships/hyperlink" Target="https://www.litgrid.eu/uploads/files/dir715/dir35/dir1/10_0.ph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5CDFE446B4296BBB5F0389B03D5FB"/>
        <w:category>
          <w:name w:val="General"/>
          <w:gallery w:val="placeholder"/>
        </w:category>
        <w:types>
          <w:type w:val="bbPlcHdr"/>
        </w:types>
        <w:behaviors>
          <w:behavior w:val="content"/>
        </w:behaviors>
        <w:guid w:val="{58B55D19-8457-44BD-BAC0-607F343471FB}"/>
      </w:docPartPr>
      <w:docPartBody>
        <w:p w:rsidR="00793D6F" w:rsidRDefault="004E75B2" w:rsidP="004E75B2">
          <w:pPr>
            <w:pStyle w:val="BD85CDFE446B4296BBB5F0389B03D5FB"/>
          </w:pPr>
          <w:r w:rsidRPr="007E01DF">
            <w:rPr>
              <w:rStyle w:val="PlaceholderText"/>
              <w:rFonts w:ascii="Arial" w:eastAsiaTheme="minorHAnsi" w:hAnsi="Arial" w:cs="Arial"/>
              <w:color w:val="FF0000"/>
              <w:sz w:val="20"/>
            </w:rPr>
            <w:t>Pasirinkite elementą.</w:t>
          </w:r>
        </w:p>
      </w:docPartBody>
    </w:docPart>
    <w:docPart>
      <w:docPartPr>
        <w:name w:val="031E4FCF794C400A8444B8C8305A649C"/>
        <w:category>
          <w:name w:val="General"/>
          <w:gallery w:val="placeholder"/>
        </w:category>
        <w:types>
          <w:type w:val="bbPlcHdr"/>
        </w:types>
        <w:behaviors>
          <w:behavior w:val="content"/>
        </w:behaviors>
        <w:guid w:val="{96B20620-958F-43E1-8300-E4D432EF9379}"/>
      </w:docPartPr>
      <w:docPartBody>
        <w:p w:rsidR="00793D6F" w:rsidRDefault="004E75B2" w:rsidP="004E75B2">
          <w:pPr>
            <w:pStyle w:val="031E4FCF794C400A8444B8C8305A649C"/>
          </w:pPr>
          <w:r w:rsidRPr="00E61199">
            <w:rPr>
              <w:rStyle w:val="PlaceholderText"/>
              <w:rFonts w:ascii="Arial" w:eastAsiaTheme="minorHAnsi" w:hAnsi="Arial" w:cs="Arial"/>
              <w:color w:val="FF0000"/>
              <w:sz w:val="20"/>
            </w:rPr>
            <w:t>Pasirinkite elementą.</w:t>
          </w:r>
        </w:p>
      </w:docPartBody>
    </w:docPart>
    <w:docPart>
      <w:docPartPr>
        <w:name w:val="A49184E6CBDE4951AC218B1A9C5A9989"/>
        <w:category>
          <w:name w:val="General"/>
          <w:gallery w:val="placeholder"/>
        </w:category>
        <w:types>
          <w:type w:val="bbPlcHdr"/>
        </w:types>
        <w:behaviors>
          <w:behavior w:val="content"/>
        </w:behaviors>
        <w:guid w:val="{A89A49DE-3CB8-4055-97FA-CA6F8C57997C}"/>
      </w:docPartPr>
      <w:docPartBody>
        <w:p w:rsidR="00793D6F" w:rsidRDefault="004E75B2" w:rsidP="004E75B2">
          <w:pPr>
            <w:pStyle w:val="A49184E6CBDE4951AC218B1A9C5A9989"/>
          </w:pPr>
          <w:r w:rsidRPr="00E61199">
            <w:rPr>
              <w:rStyle w:val="PlaceholderText"/>
              <w:rFonts w:ascii="Arial" w:eastAsiaTheme="minorHAnsi" w:hAnsi="Arial" w:cs="Arial"/>
              <w:color w:val="FF0000"/>
              <w:sz w:val="20"/>
            </w:rPr>
            <w:t>Pasirinkite elementą.</w:t>
          </w:r>
        </w:p>
      </w:docPartBody>
    </w:docPart>
    <w:docPart>
      <w:docPartPr>
        <w:name w:val="BB2AE7A399BC4888B44FACA93AEEE2F7"/>
        <w:category>
          <w:name w:val="General"/>
          <w:gallery w:val="placeholder"/>
        </w:category>
        <w:types>
          <w:type w:val="bbPlcHdr"/>
        </w:types>
        <w:behaviors>
          <w:behavior w:val="content"/>
        </w:behaviors>
        <w:guid w:val="{85A29A5E-C8BE-44CF-BB3B-2BDA2156AD6E}"/>
      </w:docPartPr>
      <w:docPartBody>
        <w:p w:rsidR="00793D6F" w:rsidRDefault="004E75B2" w:rsidP="004E75B2">
          <w:pPr>
            <w:pStyle w:val="BB2AE7A399BC4888B44FACA93AEEE2F7"/>
          </w:pPr>
          <w:r w:rsidRPr="00E61199">
            <w:rPr>
              <w:rStyle w:val="PlaceholderText"/>
              <w:rFonts w:ascii="Arial" w:eastAsiaTheme="minorHAnsi" w:hAnsi="Arial" w:cs="Arial"/>
              <w:color w:val="FF0000"/>
              <w:sz w:val="20"/>
            </w:rPr>
            <w:t>Pasirinkite elementą.</w:t>
          </w:r>
        </w:p>
      </w:docPartBody>
    </w:docPart>
    <w:docPart>
      <w:docPartPr>
        <w:name w:val="956A5F2764D842888911790BB78E2AE9"/>
        <w:category>
          <w:name w:val="General"/>
          <w:gallery w:val="placeholder"/>
        </w:category>
        <w:types>
          <w:type w:val="bbPlcHdr"/>
        </w:types>
        <w:behaviors>
          <w:behavior w:val="content"/>
        </w:behaviors>
        <w:guid w:val="{32820D71-AE82-491A-9837-28B8511A1EDA}"/>
      </w:docPartPr>
      <w:docPartBody>
        <w:p w:rsidR="00793D6F" w:rsidRDefault="004E75B2" w:rsidP="004E75B2">
          <w:pPr>
            <w:pStyle w:val="956A5F2764D842888911790BB78E2AE9"/>
          </w:pPr>
          <w:r w:rsidRPr="007F35FA">
            <w:rPr>
              <w:rStyle w:val="PlaceholderText"/>
              <w:rFonts w:ascii="Arial" w:eastAsiaTheme="minorHAnsi" w:hAnsi="Arial" w:cs="Arial"/>
              <w:color w:val="FF0000"/>
              <w:sz w:val="20"/>
            </w:rPr>
            <w:t>Pasirinkite elementą.</w:t>
          </w:r>
        </w:p>
      </w:docPartBody>
    </w:docPart>
    <w:docPart>
      <w:docPartPr>
        <w:name w:val="A28A81490F1D4AE89B7BD737FD61F32B"/>
        <w:category>
          <w:name w:val="General"/>
          <w:gallery w:val="placeholder"/>
        </w:category>
        <w:types>
          <w:type w:val="bbPlcHdr"/>
        </w:types>
        <w:behaviors>
          <w:behavior w:val="content"/>
        </w:behaviors>
        <w:guid w:val="{F8834464-FA95-464B-AE3B-BD8005514DA4}"/>
      </w:docPartPr>
      <w:docPartBody>
        <w:p w:rsidR="00793D6F" w:rsidRDefault="004E75B2" w:rsidP="004E75B2">
          <w:pPr>
            <w:pStyle w:val="A28A81490F1D4AE89B7BD737FD61F32B"/>
          </w:pPr>
          <w:r w:rsidRPr="005100DF">
            <w:rPr>
              <w:rStyle w:val="PlaceholderText"/>
              <w:rFonts w:ascii="Arial" w:eastAsiaTheme="minorHAnsi" w:hAnsi="Arial" w:cs="Arial"/>
              <w:color w:val="FF0000"/>
              <w:sz w:val="20"/>
            </w:rPr>
            <w:t>Pasirinkite elementą.</w:t>
          </w:r>
        </w:p>
      </w:docPartBody>
    </w:docPart>
    <w:docPart>
      <w:docPartPr>
        <w:name w:val="188995EE3527487CA8034536C00A90A0"/>
        <w:category>
          <w:name w:val="General"/>
          <w:gallery w:val="placeholder"/>
        </w:category>
        <w:types>
          <w:type w:val="bbPlcHdr"/>
        </w:types>
        <w:behaviors>
          <w:behavior w:val="content"/>
        </w:behaviors>
        <w:guid w:val="{02BD8A5A-D5CF-4B66-9960-A658E0393083}"/>
      </w:docPartPr>
      <w:docPartBody>
        <w:p w:rsidR="00793D6F" w:rsidRDefault="004E75B2" w:rsidP="004E75B2">
          <w:pPr>
            <w:pStyle w:val="188995EE3527487CA8034536C00A90A0"/>
          </w:pPr>
          <w:r w:rsidRPr="005100DF">
            <w:rPr>
              <w:rStyle w:val="PlaceholderText"/>
              <w:rFonts w:ascii="Arial" w:eastAsiaTheme="majorEastAsia" w:hAnsi="Arial" w:cs="Arial"/>
              <w:color w:val="FF0000"/>
              <w:sz w:val="20"/>
            </w:rPr>
            <w:t>Pasirinkite elementą</w:t>
          </w:r>
        </w:p>
      </w:docPartBody>
    </w:docPart>
    <w:docPart>
      <w:docPartPr>
        <w:name w:val="900D54D8B7AE41F2BC83801BE6A04EDE"/>
        <w:category>
          <w:name w:val="General"/>
          <w:gallery w:val="placeholder"/>
        </w:category>
        <w:types>
          <w:type w:val="bbPlcHdr"/>
        </w:types>
        <w:behaviors>
          <w:behavior w:val="content"/>
        </w:behaviors>
        <w:guid w:val="{FC85AFBA-ED99-4A99-AC1B-77BC1D9A6AA7}"/>
      </w:docPartPr>
      <w:docPartBody>
        <w:p w:rsidR="00793D6F" w:rsidRDefault="004E75B2" w:rsidP="004E75B2">
          <w:pPr>
            <w:pStyle w:val="900D54D8B7AE41F2BC83801BE6A04EDE"/>
          </w:pPr>
          <w:r w:rsidRPr="007F35FA">
            <w:rPr>
              <w:rStyle w:val="PlaceholderText"/>
              <w:rFonts w:ascii="Arial" w:eastAsiaTheme="majorEastAsia" w:hAnsi="Arial" w:cs="Arial"/>
              <w:color w:val="FF0000"/>
              <w:sz w:val="20"/>
            </w:rPr>
            <w:t>Pasirinkite elementą.</w:t>
          </w:r>
        </w:p>
      </w:docPartBody>
    </w:docPart>
    <w:docPart>
      <w:docPartPr>
        <w:name w:val="C182C2299138436494254E3075922AF3"/>
        <w:category>
          <w:name w:val="General"/>
          <w:gallery w:val="placeholder"/>
        </w:category>
        <w:types>
          <w:type w:val="bbPlcHdr"/>
        </w:types>
        <w:behaviors>
          <w:behavior w:val="content"/>
        </w:behaviors>
        <w:guid w:val="{3712E4A7-FA5E-4B7A-80A0-610ED934EFCD}"/>
      </w:docPartPr>
      <w:docPartBody>
        <w:p w:rsidR="00793D6F" w:rsidRDefault="004E75B2" w:rsidP="004E75B2">
          <w:pPr>
            <w:pStyle w:val="C182C2299138436494254E3075922AF3"/>
          </w:pPr>
          <w:r w:rsidRPr="0096453B">
            <w:rPr>
              <w:rStyle w:val="PlaceholderText"/>
              <w:rFonts w:ascii="Arial" w:eastAsiaTheme="majorEastAsia" w:hAnsi="Arial" w:cs="Arial"/>
              <w:color w:val="FF0000"/>
              <w:sz w:val="20"/>
            </w:rPr>
            <w:t>Pasirinkite elementą.</w:t>
          </w:r>
        </w:p>
      </w:docPartBody>
    </w:docPart>
    <w:docPart>
      <w:docPartPr>
        <w:name w:val="2E2611F5944047539597F93FBC65EC1B"/>
        <w:category>
          <w:name w:val="General"/>
          <w:gallery w:val="placeholder"/>
        </w:category>
        <w:types>
          <w:type w:val="bbPlcHdr"/>
        </w:types>
        <w:behaviors>
          <w:behavior w:val="content"/>
        </w:behaviors>
        <w:guid w:val="{8C8811CA-A9DC-4361-AE60-F507C6CCFF09}"/>
      </w:docPartPr>
      <w:docPartBody>
        <w:p w:rsidR="00793D6F" w:rsidRDefault="004E75B2" w:rsidP="004E75B2">
          <w:pPr>
            <w:pStyle w:val="2E2611F5944047539597F93FBC65EC1B"/>
          </w:pPr>
          <w:r w:rsidRPr="0096453B">
            <w:rPr>
              <w:rStyle w:val="PlaceholderText"/>
              <w:rFonts w:ascii="Arial" w:eastAsiaTheme="majorEastAsia" w:hAnsi="Arial" w:cs="Arial"/>
              <w:color w:val="FF0000"/>
              <w:sz w:val="20"/>
            </w:rPr>
            <w:t>Pasirinkite elementą.</w:t>
          </w:r>
        </w:p>
      </w:docPartBody>
    </w:docPart>
    <w:docPart>
      <w:docPartPr>
        <w:name w:val="47F2DB17D34645C18826E07286FEDC9B"/>
        <w:category>
          <w:name w:val="General"/>
          <w:gallery w:val="placeholder"/>
        </w:category>
        <w:types>
          <w:type w:val="bbPlcHdr"/>
        </w:types>
        <w:behaviors>
          <w:behavior w:val="content"/>
        </w:behaviors>
        <w:guid w:val="{B6845BBC-EB90-478A-A639-021CB66C2914}"/>
      </w:docPartPr>
      <w:docPartBody>
        <w:p w:rsidR="00793D6F" w:rsidRDefault="004E75B2" w:rsidP="004E75B2">
          <w:pPr>
            <w:pStyle w:val="47F2DB17D34645C18826E07286FEDC9B"/>
          </w:pPr>
          <w:r w:rsidRPr="00C91BC9">
            <w:rPr>
              <w:rStyle w:val="PlaceholderText"/>
              <w:rFonts w:ascii="Arial" w:eastAsiaTheme="majorEastAsia" w:hAnsi="Arial" w:cs="Arial"/>
              <w:color w:val="FF0000"/>
              <w:sz w:val="20"/>
            </w:rPr>
            <w:t>Pasirinkite elementą.</w:t>
          </w:r>
        </w:p>
      </w:docPartBody>
    </w:docPart>
    <w:docPart>
      <w:docPartPr>
        <w:name w:val="C83DC9AF52684B03AAF3A5CC8C1C72AA"/>
        <w:category>
          <w:name w:val="General"/>
          <w:gallery w:val="placeholder"/>
        </w:category>
        <w:types>
          <w:type w:val="bbPlcHdr"/>
        </w:types>
        <w:behaviors>
          <w:behavior w:val="content"/>
        </w:behaviors>
        <w:guid w:val="{FC8E0402-0727-45CB-860C-0973B4095561}"/>
      </w:docPartPr>
      <w:docPartBody>
        <w:p w:rsidR="00793D6F" w:rsidRDefault="004E75B2" w:rsidP="004E75B2">
          <w:pPr>
            <w:pStyle w:val="C83DC9AF52684B03AAF3A5CC8C1C72AA"/>
          </w:pPr>
          <w:r w:rsidRPr="00D11117">
            <w:rPr>
              <w:rStyle w:val="PlaceholderText"/>
            </w:rPr>
            <w:t>Choose an item.</w:t>
          </w:r>
        </w:p>
      </w:docPartBody>
    </w:docPart>
    <w:docPart>
      <w:docPartPr>
        <w:name w:val="17CA252953B34F88A5C7613653D5B545"/>
        <w:category>
          <w:name w:val="General"/>
          <w:gallery w:val="placeholder"/>
        </w:category>
        <w:types>
          <w:type w:val="bbPlcHdr"/>
        </w:types>
        <w:behaviors>
          <w:behavior w:val="content"/>
        </w:behaviors>
        <w:guid w:val="{66409A2E-F05A-49B1-9635-04F9905C4E3D}"/>
      </w:docPartPr>
      <w:docPartBody>
        <w:p w:rsidR="00793D6F" w:rsidRDefault="004E75B2" w:rsidP="004E75B2">
          <w:pPr>
            <w:pStyle w:val="17CA252953B34F88A5C7613653D5B545"/>
          </w:pPr>
          <w:r w:rsidRPr="00C554D5">
            <w:rPr>
              <w:rStyle w:val="PlaceholderText"/>
              <w:rFonts w:eastAsiaTheme="majorEastAsia"/>
              <w:color w:val="FF0000"/>
            </w:rPr>
            <w:t>Pasirinkite elementą.</w:t>
          </w:r>
        </w:p>
      </w:docPartBody>
    </w:docPart>
    <w:docPart>
      <w:docPartPr>
        <w:name w:val="03C0CE47E1D44F828B671A302B9C2DE3"/>
        <w:category>
          <w:name w:val="General"/>
          <w:gallery w:val="placeholder"/>
        </w:category>
        <w:types>
          <w:type w:val="bbPlcHdr"/>
        </w:types>
        <w:behaviors>
          <w:behavior w:val="content"/>
        </w:behaviors>
        <w:guid w:val="{F9D56F5E-77CF-405B-BDCA-EAFEAA403766}"/>
      </w:docPartPr>
      <w:docPartBody>
        <w:p w:rsidR="00793D6F" w:rsidRDefault="004E75B2" w:rsidP="004E75B2">
          <w:pPr>
            <w:pStyle w:val="03C0CE47E1D44F828B671A302B9C2DE3"/>
          </w:pPr>
          <w:r w:rsidRPr="00D11117">
            <w:rPr>
              <w:rStyle w:val="PlaceholderText"/>
            </w:rPr>
            <w:t>Choose an item.</w:t>
          </w:r>
        </w:p>
      </w:docPartBody>
    </w:docPart>
    <w:docPart>
      <w:docPartPr>
        <w:name w:val="11EAE748703C4FB193BE4980926BCC3F"/>
        <w:category>
          <w:name w:val="General"/>
          <w:gallery w:val="placeholder"/>
        </w:category>
        <w:types>
          <w:type w:val="bbPlcHdr"/>
        </w:types>
        <w:behaviors>
          <w:behavior w:val="content"/>
        </w:behaviors>
        <w:guid w:val="{F9056D48-B8FF-40D7-89A0-67042AAE27A6}"/>
      </w:docPartPr>
      <w:docPartBody>
        <w:p w:rsidR="00793D6F" w:rsidRDefault="004E75B2" w:rsidP="004E75B2">
          <w:pPr>
            <w:pStyle w:val="11EAE748703C4FB193BE4980926BCC3F"/>
          </w:pPr>
          <w:r w:rsidRPr="007F35FA">
            <w:rPr>
              <w:rStyle w:val="PlaceholderText"/>
              <w:rFonts w:ascii="Arial" w:eastAsiaTheme="majorEastAsia" w:hAnsi="Arial" w:cs="Arial"/>
              <w:color w:val="FF0000"/>
              <w:sz w:val="20"/>
            </w:rPr>
            <w:t>Pasirinkite elementą.</w:t>
          </w:r>
        </w:p>
      </w:docPartBody>
    </w:docPart>
    <w:docPart>
      <w:docPartPr>
        <w:name w:val="270F5C146E2049DB97B86190523429BC"/>
        <w:category>
          <w:name w:val="General"/>
          <w:gallery w:val="placeholder"/>
        </w:category>
        <w:types>
          <w:type w:val="bbPlcHdr"/>
        </w:types>
        <w:behaviors>
          <w:behavior w:val="content"/>
        </w:behaviors>
        <w:guid w:val="{D7FF2365-2048-428C-B4C8-1E7B18E34D3F}"/>
      </w:docPartPr>
      <w:docPartBody>
        <w:p w:rsidR="00793D6F" w:rsidRDefault="004E75B2" w:rsidP="004E75B2">
          <w:pPr>
            <w:pStyle w:val="270F5C146E2049DB97B86190523429BC"/>
          </w:pPr>
          <w:r w:rsidRPr="007F35FA">
            <w:rPr>
              <w:rStyle w:val="PlaceholderText"/>
              <w:rFonts w:ascii="Arial" w:eastAsiaTheme="majorEastAsia" w:hAnsi="Arial" w:cs="Arial"/>
              <w:color w:val="FF0000"/>
              <w:sz w:val="20"/>
            </w:rPr>
            <w:t>Pasirinkite elementą.</w:t>
          </w:r>
        </w:p>
      </w:docPartBody>
    </w:docPart>
    <w:docPart>
      <w:docPartPr>
        <w:name w:val="D211814276BA4AB5AA41AD7B1A46EBB1"/>
        <w:category>
          <w:name w:val="General"/>
          <w:gallery w:val="placeholder"/>
        </w:category>
        <w:types>
          <w:type w:val="bbPlcHdr"/>
        </w:types>
        <w:behaviors>
          <w:behavior w:val="content"/>
        </w:behaviors>
        <w:guid w:val="{627C715C-C956-40BC-9BB4-0BC84AD62A2A}"/>
      </w:docPartPr>
      <w:docPartBody>
        <w:p w:rsidR="00793D6F" w:rsidRDefault="004E75B2" w:rsidP="004E75B2">
          <w:pPr>
            <w:pStyle w:val="D211814276BA4AB5AA41AD7B1A46EBB1"/>
          </w:pPr>
          <w:r w:rsidRPr="009B132B">
            <w:rPr>
              <w:rStyle w:val="PlaceholderText"/>
              <w:rFonts w:ascii="Arial" w:eastAsiaTheme="majorEastAsia" w:hAnsi="Arial" w:cs="Arial"/>
              <w:color w:val="FF0000"/>
              <w:sz w:val="20"/>
            </w:rPr>
            <w:t>Pasirinkite elementą.</w:t>
          </w:r>
        </w:p>
      </w:docPartBody>
    </w:docPart>
    <w:docPart>
      <w:docPartPr>
        <w:name w:val="F0A1CCF907A04BCAB3EAE75610EF8A31"/>
        <w:category>
          <w:name w:val="General"/>
          <w:gallery w:val="placeholder"/>
        </w:category>
        <w:types>
          <w:type w:val="bbPlcHdr"/>
        </w:types>
        <w:behaviors>
          <w:behavior w:val="content"/>
        </w:behaviors>
        <w:guid w:val="{34A98A0E-60ED-4248-8F15-30D5ECF999CC}"/>
      </w:docPartPr>
      <w:docPartBody>
        <w:p w:rsidR="00793D6F" w:rsidRDefault="004E75B2" w:rsidP="004E75B2">
          <w:pPr>
            <w:pStyle w:val="F0A1CCF907A04BCAB3EAE75610EF8A31"/>
          </w:pPr>
          <w:r w:rsidRPr="00086CBC">
            <w:rPr>
              <w:rStyle w:val="PlaceholderText"/>
              <w:rFonts w:ascii="Arial" w:eastAsiaTheme="majorEastAsia" w:hAnsi="Arial" w:cs="Arial"/>
              <w:color w:val="FF0000"/>
              <w:sz w:val="20"/>
            </w:rPr>
            <w:t>Pasirinkite elementą.</w:t>
          </w:r>
        </w:p>
      </w:docPartBody>
    </w:docPart>
    <w:docPart>
      <w:docPartPr>
        <w:name w:val="9B7D2A362B454B6FA070FF30C4947E5B"/>
        <w:category>
          <w:name w:val="General"/>
          <w:gallery w:val="placeholder"/>
        </w:category>
        <w:types>
          <w:type w:val="bbPlcHdr"/>
        </w:types>
        <w:behaviors>
          <w:behavior w:val="content"/>
        </w:behaviors>
        <w:guid w:val="{99272990-7FE3-42DE-86BE-395B05DD3DF5}"/>
      </w:docPartPr>
      <w:docPartBody>
        <w:p w:rsidR="00793D6F" w:rsidRDefault="004E75B2" w:rsidP="004E75B2">
          <w:pPr>
            <w:pStyle w:val="9B7D2A362B454B6FA070FF30C4947E5B"/>
          </w:pPr>
          <w:r w:rsidRPr="007F35FA">
            <w:rPr>
              <w:rStyle w:val="PlaceholderText"/>
              <w:rFonts w:ascii="Arial" w:eastAsiaTheme="majorEastAsia" w:hAnsi="Arial" w:cs="Arial"/>
              <w:color w:val="FF0000"/>
              <w:sz w:val="20"/>
            </w:rPr>
            <w:t>Pasirinkite elementą.</w:t>
          </w:r>
        </w:p>
      </w:docPartBody>
    </w:docPart>
    <w:docPart>
      <w:docPartPr>
        <w:name w:val="16833974C9F4498A89459FDFDBA601BE"/>
        <w:category>
          <w:name w:val="General"/>
          <w:gallery w:val="placeholder"/>
        </w:category>
        <w:types>
          <w:type w:val="bbPlcHdr"/>
        </w:types>
        <w:behaviors>
          <w:behavior w:val="content"/>
        </w:behaviors>
        <w:guid w:val="{B81BE7D8-24AB-49CA-ABBE-C4B4BABC7B34}"/>
      </w:docPartPr>
      <w:docPartBody>
        <w:p w:rsidR="00793D6F" w:rsidRDefault="004E75B2" w:rsidP="004E75B2">
          <w:pPr>
            <w:pStyle w:val="16833974C9F4498A89459FDFDBA601BE"/>
          </w:pPr>
          <w:r w:rsidRPr="00D11117">
            <w:rPr>
              <w:rStyle w:val="PlaceholderText"/>
            </w:rPr>
            <w:t>Choose an item.</w:t>
          </w:r>
        </w:p>
      </w:docPartBody>
    </w:docPart>
    <w:docPart>
      <w:docPartPr>
        <w:name w:val="874C53F0B25F44BFB41EE5132854AD36"/>
        <w:category>
          <w:name w:val="General"/>
          <w:gallery w:val="placeholder"/>
        </w:category>
        <w:types>
          <w:type w:val="bbPlcHdr"/>
        </w:types>
        <w:behaviors>
          <w:behavior w:val="content"/>
        </w:behaviors>
        <w:guid w:val="{3BFB1AEE-8BA6-43F4-A1DC-1054CCD803D5}"/>
      </w:docPartPr>
      <w:docPartBody>
        <w:p w:rsidR="00793D6F" w:rsidRDefault="004E75B2" w:rsidP="004E75B2">
          <w:pPr>
            <w:pStyle w:val="874C53F0B25F44BFB41EE5132854AD36"/>
          </w:pPr>
          <w:r w:rsidRPr="007F35FA">
            <w:rPr>
              <w:rStyle w:val="PlaceholderText"/>
              <w:rFonts w:ascii="Arial" w:eastAsiaTheme="majorEastAsia" w:hAnsi="Arial" w:cs="Arial"/>
              <w:color w:val="FF0000"/>
              <w:sz w:val="20"/>
            </w:rPr>
            <w:t>Pasirinkite elementą.</w:t>
          </w:r>
        </w:p>
      </w:docPartBody>
    </w:docPart>
    <w:docPart>
      <w:docPartPr>
        <w:name w:val="EEC04EC3D2AA41FD98646163E473E575"/>
        <w:category>
          <w:name w:val="General"/>
          <w:gallery w:val="placeholder"/>
        </w:category>
        <w:types>
          <w:type w:val="bbPlcHdr"/>
        </w:types>
        <w:behaviors>
          <w:behavior w:val="content"/>
        </w:behaviors>
        <w:guid w:val="{999BE2DE-B9F9-42D2-AC47-B45FFA5DC485}"/>
      </w:docPartPr>
      <w:docPartBody>
        <w:p w:rsidR="00793D6F" w:rsidRDefault="004E75B2" w:rsidP="004E75B2">
          <w:pPr>
            <w:pStyle w:val="EEC04EC3D2AA41FD98646163E473E575"/>
          </w:pPr>
          <w:r w:rsidRPr="001F0581">
            <w:rPr>
              <w:rFonts w:ascii="Arial" w:hAnsi="Arial" w:cs="Arial"/>
              <w:color w:val="FF0000"/>
              <w:sz w:val="20"/>
            </w:rPr>
            <w:t>Pasirinkite elementą.</w:t>
          </w:r>
        </w:p>
      </w:docPartBody>
    </w:docPart>
    <w:docPart>
      <w:docPartPr>
        <w:name w:val="E6BE713949B240A484B9E29250CFFA80"/>
        <w:category>
          <w:name w:val="General"/>
          <w:gallery w:val="placeholder"/>
        </w:category>
        <w:types>
          <w:type w:val="bbPlcHdr"/>
        </w:types>
        <w:behaviors>
          <w:behavior w:val="content"/>
        </w:behaviors>
        <w:guid w:val="{EF2D77F8-0E37-46C2-9D41-D4766D3F0526}"/>
      </w:docPartPr>
      <w:docPartBody>
        <w:p w:rsidR="00793D6F" w:rsidRDefault="004E75B2" w:rsidP="004E75B2">
          <w:pPr>
            <w:pStyle w:val="E6BE713949B240A484B9E29250CFFA80"/>
          </w:pPr>
          <w:r w:rsidRPr="00730836">
            <w:rPr>
              <w:rFonts w:ascii="Arial" w:hAnsi="Arial" w:cs="Arial"/>
              <w:color w:val="FF0000"/>
              <w:sz w:val="20"/>
            </w:rPr>
            <w:t>Pasirinkite elementą.</w:t>
          </w:r>
        </w:p>
      </w:docPartBody>
    </w:docPart>
    <w:docPart>
      <w:docPartPr>
        <w:name w:val="E3FE3854EFD44C8FBC7670EC4C4D249A"/>
        <w:category>
          <w:name w:val="General"/>
          <w:gallery w:val="placeholder"/>
        </w:category>
        <w:types>
          <w:type w:val="bbPlcHdr"/>
        </w:types>
        <w:behaviors>
          <w:behavior w:val="content"/>
        </w:behaviors>
        <w:guid w:val="{4C04BEE2-07C9-4727-AD20-366866F796B9}"/>
      </w:docPartPr>
      <w:docPartBody>
        <w:p w:rsidR="00793D6F" w:rsidRDefault="004E75B2" w:rsidP="004E75B2">
          <w:pPr>
            <w:pStyle w:val="E3FE3854EFD44C8FBC7670EC4C4D249A"/>
          </w:pPr>
          <w:r w:rsidRPr="00F57856">
            <w:rPr>
              <w:rFonts w:ascii="Arial" w:hAnsi="Arial" w:cs="Arial"/>
              <w:color w:val="FF0000"/>
              <w:sz w:val="20"/>
            </w:rPr>
            <w:t>Pasirinkite elementą.</w:t>
          </w:r>
        </w:p>
      </w:docPartBody>
    </w:docPart>
    <w:docPart>
      <w:docPartPr>
        <w:name w:val="28FEDAC45895456898CF654E3EF6DA06"/>
        <w:category>
          <w:name w:val="General"/>
          <w:gallery w:val="placeholder"/>
        </w:category>
        <w:types>
          <w:type w:val="bbPlcHdr"/>
        </w:types>
        <w:behaviors>
          <w:behavior w:val="content"/>
        </w:behaviors>
        <w:guid w:val="{09144B5D-3425-43C0-AB19-77D2802CF894}"/>
      </w:docPartPr>
      <w:docPartBody>
        <w:p w:rsidR="00793D6F" w:rsidRDefault="004E75B2" w:rsidP="004E75B2">
          <w:pPr>
            <w:pStyle w:val="28FEDAC45895456898CF654E3EF6DA06"/>
          </w:pPr>
          <w:r w:rsidRPr="000C4CB8">
            <w:rPr>
              <w:rFonts w:ascii="Arial" w:hAnsi="Arial" w:cs="Arial"/>
              <w:color w:val="FF0000"/>
              <w:sz w:val="20"/>
            </w:rPr>
            <w:t>Pasirinkite elementą.</w:t>
          </w:r>
        </w:p>
      </w:docPartBody>
    </w:docPart>
    <w:docPart>
      <w:docPartPr>
        <w:name w:val="36D76E75828946D197192603EAF6D82A"/>
        <w:category>
          <w:name w:val="General"/>
          <w:gallery w:val="placeholder"/>
        </w:category>
        <w:types>
          <w:type w:val="bbPlcHdr"/>
        </w:types>
        <w:behaviors>
          <w:behavior w:val="content"/>
        </w:behaviors>
        <w:guid w:val="{65BE9AAC-A4FC-4AA8-BE61-34EC8D5AB477}"/>
      </w:docPartPr>
      <w:docPartBody>
        <w:p w:rsidR="00793D6F" w:rsidRDefault="004E75B2" w:rsidP="004E75B2">
          <w:pPr>
            <w:pStyle w:val="36D76E75828946D197192603EAF6D82A"/>
          </w:pPr>
          <w:r w:rsidRPr="000C4CB8">
            <w:rPr>
              <w:rFonts w:ascii="Arial" w:hAnsi="Arial" w:cs="Arial"/>
              <w:color w:val="FF0000"/>
              <w:sz w:val="20"/>
            </w:rPr>
            <w:t>Pasirinkite elementą.</w:t>
          </w:r>
        </w:p>
      </w:docPartBody>
    </w:docPart>
    <w:docPart>
      <w:docPartPr>
        <w:name w:val="416594F3BA584DF89625E088E66D33FF"/>
        <w:category>
          <w:name w:val="General"/>
          <w:gallery w:val="placeholder"/>
        </w:category>
        <w:types>
          <w:type w:val="bbPlcHdr"/>
        </w:types>
        <w:behaviors>
          <w:behavior w:val="content"/>
        </w:behaviors>
        <w:guid w:val="{2D257728-795E-40C3-8C37-19477F17568C}"/>
      </w:docPartPr>
      <w:docPartBody>
        <w:p w:rsidR="00793D6F" w:rsidRDefault="004E75B2" w:rsidP="004E75B2">
          <w:pPr>
            <w:pStyle w:val="416594F3BA584DF89625E088E66D33FF"/>
          </w:pPr>
          <w:r w:rsidRPr="005B6E28">
            <w:rPr>
              <w:rStyle w:val="PlaceholderText"/>
              <w:rFonts w:ascii="Arial" w:eastAsiaTheme="majorEastAsia" w:hAnsi="Arial" w:cs="Arial"/>
              <w:i/>
              <w:iCs/>
              <w:sz w:val="20"/>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47"/>
    <w:rsid w:val="0002271B"/>
    <w:rsid w:val="00191B0F"/>
    <w:rsid w:val="001B1236"/>
    <w:rsid w:val="00214EBB"/>
    <w:rsid w:val="0035032B"/>
    <w:rsid w:val="003654FD"/>
    <w:rsid w:val="003E4DF9"/>
    <w:rsid w:val="00436789"/>
    <w:rsid w:val="00436FF5"/>
    <w:rsid w:val="004D703D"/>
    <w:rsid w:val="004E75B2"/>
    <w:rsid w:val="00595927"/>
    <w:rsid w:val="005C7BF8"/>
    <w:rsid w:val="006757F5"/>
    <w:rsid w:val="0078397A"/>
    <w:rsid w:val="00793D6F"/>
    <w:rsid w:val="007A603C"/>
    <w:rsid w:val="007D00A0"/>
    <w:rsid w:val="00817B25"/>
    <w:rsid w:val="008525C7"/>
    <w:rsid w:val="00877A04"/>
    <w:rsid w:val="008A33C2"/>
    <w:rsid w:val="008B4419"/>
    <w:rsid w:val="00984E5E"/>
    <w:rsid w:val="009859FA"/>
    <w:rsid w:val="009A654F"/>
    <w:rsid w:val="00A27A08"/>
    <w:rsid w:val="00AB4136"/>
    <w:rsid w:val="00B14747"/>
    <w:rsid w:val="00B72A63"/>
    <w:rsid w:val="00C033C2"/>
    <w:rsid w:val="00CB279C"/>
    <w:rsid w:val="00CD264F"/>
    <w:rsid w:val="00D67727"/>
    <w:rsid w:val="00DA2413"/>
    <w:rsid w:val="00E025C7"/>
    <w:rsid w:val="00E14789"/>
    <w:rsid w:val="00E35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75B2"/>
    <w:rPr>
      <w:color w:val="808080"/>
    </w:rPr>
  </w:style>
  <w:style w:type="paragraph" w:customStyle="1" w:styleId="BD85CDFE446B4296BBB5F0389B03D5FB">
    <w:name w:val="BD85CDFE446B4296BBB5F0389B03D5FB"/>
    <w:rsid w:val="004E75B2"/>
    <w:rPr>
      <w:lang w:val="en-US" w:eastAsia="en-US"/>
    </w:rPr>
  </w:style>
  <w:style w:type="paragraph" w:customStyle="1" w:styleId="031E4FCF794C400A8444B8C8305A649C">
    <w:name w:val="031E4FCF794C400A8444B8C8305A649C"/>
    <w:rsid w:val="004E75B2"/>
    <w:rPr>
      <w:lang w:val="en-US" w:eastAsia="en-US"/>
    </w:rPr>
  </w:style>
  <w:style w:type="paragraph" w:customStyle="1" w:styleId="A49184E6CBDE4951AC218B1A9C5A9989">
    <w:name w:val="A49184E6CBDE4951AC218B1A9C5A9989"/>
    <w:rsid w:val="004E75B2"/>
    <w:rPr>
      <w:lang w:val="en-US" w:eastAsia="en-US"/>
    </w:rPr>
  </w:style>
  <w:style w:type="paragraph" w:customStyle="1" w:styleId="BB2AE7A399BC4888B44FACA93AEEE2F7">
    <w:name w:val="BB2AE7A399BC4888B44FACA93AEEE2F7"/>
    <w:rsid w:val="004E75B2"/>
    <w:rPr>
      <w:lang w:val="en-US" w:eastAsia="en-US"/>
    </w:rPr>
  </w:style>
  <w:style w:type="paragraph" w:customStyle="1" w:styleId="956A5F2764D842888911790BB78E2AE9">
    <w:name w:val="956A5F2764D842888911790BB78E2AE9"/>
    <w:rsid w:val="004E75B2"/>
    <w:rPr>
      <w:lang w:val="en-US" w:eastAsia="en-US"/>
    </w:rPr>
  </w:style>
  <w:style w:type="paragraph" w:customStyle="1" w:styleId="A28A81490F1D4AE89B7BD737FD61F32B">
    <w:name w:val="A28A81490F1D4AE89B7BD737FD61F32B"/>
    <w:rsid w:val="004E75B2"/>
    <w:rPr>
      <w:lang w:val="en-US" w:eastAsia="en-US"/>
    </w:rPr>
  </w:style>
  <w:style w:type="paragraph" w:customStyle="1" w:styleId="188995EE3527487CA8034536C00A90A0">
    <w:name w:val="188995EE3527487CA8034536C00A90A0"/>
    <w:rsid w:val="004E75B2"/>
    <w:rPr>
      <w:lang w:val="en-US" w:eastAsia="en-US"/>
    </w:rPr>
  </w:style>
  <w:style w:type="paragraph" w:customStyle="1" w:styleId="900D54D8B7AE41F2BC83801BE6A04EDE">
    <w:name w:val="900D54D8B7AE41F2BC83801BE6A04EDE"/>
    <w:rsid w:val="004E75B2"/>
    <w:rPr>
      <w:lang w:val="en-US" w:eastAsia="en-US"/>
    </w:rPr>
  </w:style>
  <w:style w:type="paragraph" w:customStyle="1" w:styleId="C182C2299138436494254E3075922AF3">
    <w:name w:val="C182C2299138436494254E3075922AF3"/>
    <w:rsid w:val="004E75B2"/>
    <w:rPr>
      <w:lang w:val="en-US" w:eastAsia="en-US"/>
    </w:rPr>
  </w:style>
  <w:style w:type="paragraph" w:customStyle="1" w:styleId="2E2611F5944047539597F93FBC65EC1B">
    <w:name w:val="2E2611F5944047539597F93FBC65EC1B"/>
    <w:rsid w:val="004E75B2"/>
    <w:rPr>
      <w:lang w:val="en-US" w:eastAsia="en-US"/>
    </w:rPr>
  </w:style>
  <w:style w:type="paragraph" w:customStyle="1" w:styleId="47F2DB17D34645C18826E07286FEDC9B">
    <w:name w:val="47F2DB17D34645C18826E07286FEDC9B"/>
    <w:rsid w:val="004E75B2"/>
    <w:rPr>
      <w:lang w:val="en-US" w:eastAsia="en-US"/>
    </w:rPr>
  </w:style>
  <w:style w:type="paragraph" w:customStyle="1" w:styleId="C83DC9AF52684B03AAF3A5CC8C1C72AA">
    <w:name w:val="C83DC9AF52684B03AAF3A5CC8C1C72AA"/>
    <w:rsid w:val="004E75B2"/>
    <w:rPr>
      <w:lang w:val="en-US" w:eastAsia="en-US"/>
    </w:rPr>
  </w:style>
  <w:style w:type="paragraph" w:customStyle="1" w:styleId="17CA252953B34F88A5C7613653D5B545">
    <w:name w:val="17CA252953B34F88A5C7613653D5B545"/>
    <w:rsid w:val="004E75B2"/>
    <w:rPr>
      <w:lang w:val="en-US" w:eastAsia="en-US"/>
    </w:rPr>
  </w:style>
  <w:style w:type="paragraph" w:customStyle="1" w:styleId="03C0CE47E1D44F828B671A302B9C2DE3">
    <w:name w:val="03C0CE47E1D44F828B671A302B9C2DE3"/>
    <w:rsid w:val="004E75B2"/>
    <w:rPr>
      <w:lang w:val="en-US" w:eastAsia="en-US"/>
    </w:rPr>
  </w:style>
  <w:style w:type="paragraph" w:customStyle="1" w:styleId="11EAE748703C4FB193BE4980926BCC3F">
    <w:name w:val="11EAE748703C4FB193BE4980926BCC3F"/>
    <w:rsid w:val="004E75B2"/>
    <w:rPr>
      <w:lang w:val="en-US" w:eastAsia="en-US"/>
    </w:rPr>
  </w:style>
  <w:style w:type="paragraph" w:customStyle="1" w:styleId="270F5C146E2049DB97B86190523429BC">
    <w:name w:val="270F5C146E2049DB97B86190523429BC"/>
    <w:rsid w:val="004E75B2"/>
    <w:rPr>
      <w:lang w:val="en-US" w:eastAsia="en-US"/>
    </w:rPr>
  </w:style>
  <w:style w:type="paragraph" w:customStyle="1" w:styleId="D211814276BA4AB5AA41AD7B1A46EBB1">
    <w:name w:val="D211814276BA4AB5AA41AD7B1A46EBB1"/>
    <w:rsid w:val="004E75B2"/>
    <w:rPr>
      <w:lang w:val="en-US" w:eastAsia="en-US"/>
    </w:rPr>
  </w:style>
  <w:style w:type="paragraph" w:customStyle="1" w:styleId="F0A1CCF907A04BCAB3EAE75610EF8A31">
    <w:name w:val="F0A1CCF907A04BCAB3EAE75610EF8A31"/>
    <w:rsid w:val="004E75B2"/>
    <w:rPr>
      <w:lang w:val="en-US" w:eastAsia="en-US"/>
    </w:rPr>
  </w:style>
  <w:style w:type="paragraph" w:customStyle="1" w:styleId="9B7D2A362B454B6FA070FF30C4947E5B">
    <w:name w:val="9B7D2A362B454B6FA070FF30C4947E5B"/>
    <w:rsid w:val="004E75B2"/>
    <w:rPr>
      <w:lang w:val="en-US" w:eastAsia="en-US"/>
    </w:rPr>
  </w:style>
  <w:style w:type="paragraph" w:customStyle="1" w:styleId="16833974C9F4498A89459FDFDBA601BE">
    <w:name w:val="16833974C9F4498A89459FDFDBA601BE"/>
    <w:rsid w:val="004E75B2"/>
    <w:rPr>
      <w:lang w:val="en-US" w:eastAsia="en-US"/>
    </w:rPr>
  </w:style>
  <w:style w:type="paragraph" w:customStyle="1" w:styleId="874C53F0B25F44BFB41EE5132854AD36">
    <w:name w:val="874C53F0B25F44BFB41EE5132854AD36"/>
    <w:rsid w:val="004E75B2"/>
    <w:rPr>
      <w:lang w:val="en-US" w:eastAsia="en-US"/>
    </w:rPr>
  </w:style>
  <w:style w:type="paragraph" w:customStyle="1" w:styleId="EEC04EC3D2AA41FD98646163E473E575">
    <w:name w:val="EEC04EC3D2AA41FD98646163E473E575"/>
    <w:rsid w:val="004E75B2"/>
    <w:rPr>
      <w:lang w:val="en-US" w:eastAsia="en-US"/>
    </w:rPr>
  </w:style>
  <w:style w:type="paragraph" w:customStyle="1" w:styleId="E6BE713949B240A484B9E29250CFFA80">
    <w:name w:val="E6BE713949B240A484B9E29250CFFA80"/>
    <w:rsid w:val="004E75B2"/>
    <w:rPr>
      <w:lang w:val="en-US" w:eastAsia="en-US"/>
    </w:rPr>
  </w:style>
  <w:style w:type="paragraph" w:customStyle="1" w:styleId="E3FE3854EFD44C8FBC7670EC4C4D249A">
    <w:name w:val="E3FE3854EFD44C8FBC7670EC4C4D249A"/>
    <w:rsid w:val="004E75B2"/>
    <w:rPr>
      <w:lang w:val="en-US" w:eastAsia="en-US"/>
    </w:rPr>
  </w:style>
  <w:style w:type="paragraph" w:customStyle="1" w:styleId="28FEDAC45895456898CF654E3EF6DA06">
    <w:name w:val="28FEDAC45895456898CF654E3EF6DA06"/>
    <w:rsid w:val="004E75B2"/>
    <w:rPr>
      <w:lang w:val="en-US" w:eastAsia="en-US"/>
    </w:rPr>
  </w:style>
  <w:style w:type="paragraph" w:customStyle="1" w:styleId="36D76E75828946D197192603EAF6D82A">
    <w:name w:val="36D76E75828946D197192603EAF6D82A"/>
    <w:rsid w:val="004E75B2"/>
    <w:rPr>
      <w:lang w:val="en-US" w:eastAsia="en-US"/>
    </w:rPr>
  </w:style>
  <w:style w:type="paragraph" w:customStyle="1" w:styleId="416594F3BA584DF89625E088E66D33FF">
    <w:name w:val="416594F3BA584DF89625E088E66D33FF"/>
    <w:rsid w:val="004E75B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4BF4F-B854-484E-A4C9-F7E56204E542}">
  <ds:schemaRefs>
    <ds:schemaRef ds:uri="http://schemas.microsoft.com/sharepoint/v3/contenttype/forms"/>
  </ds:schemaRefs>
</ds:datastoreItem>
</file>

<file path=customXml/itemProps3.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Rasa Baliukonytė</cp:lastModifiedBy>
  <cp:revision>14</cp:revision>
  <dcterms:created xsi:type="dcterms:W3CDTF">2025-06-30T11:42:00Z</dcterms:created>
  <dcterms:modified xsi:type="dcterms:W3CDTF">2025-07-02T08:25:00Z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