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1718DBDA"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w:t>
      </w:r>
      <w:r w:rsidR="00FE1996">
        <w:rPr>
          <w:rFonts w:ascii="Times New Roman" w:hAnsi="Times New Roman" w:cs="Times New Roman"/>
          <w:sz w:val="24"/>
          <w:szCs w:val="24"/>
        </w:rPr>
        <w:t xml:space="preserve"> CENTRINĖ </w:t>
      </w:r>
      <w:r w:rsidRPr="00367E6E">
        <w:rPr>
          <w:rFonts w:ascii="Times New Roman" w:hAnsi="Times New Roman" w:cs="Times New Roman"/>
          <w:sz w:val="24"/>
          <w:szCs w:val="24"/>
        </w:rPr>
        <w:t>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044A14AA" w:rsidR="00CF635A"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202</w:t>
          </w:r>
          <w:r w:rsidR="00FE1996">
            <w:rPr>
              <w:rFonts w:ascii="Times New Roman" w:hAnsi="Times New Roman" w:cs="Times New Roman"/>
              <w:sz w:val="24"/>
              <w:szCs w:val="24"/>
            </w:rPr>
            <w:t>5</w:t>
          </w:r>
          <w:r w:rsidR="00FE5FEC" w:rsidRPr="00976C3E">
            <w:rPr>
              <w:rFonts w:ascii="Times New Roman" w:hAnsi="Times New Roman" w:cs="Times New Roman"/>
              <w:sz w:val="24"/>
              <w:szCs w:val="24"/>
            </w:rPr>
            <w:t xml:space="preserve"> m. </w:t>
          </w:r>
          <w:r w:rsidR="00FE1996">
            <w:rPr>
              <w:rFonts w:ascii="Times New Roman" w:hAnsi="Times New Roman" w:cs="Times New Roman"/>
              <w:sz w:val="24"/>
              <w:szCs w:val="24"/>
            </w:rPr>
            <w:t>liepos 2</w:t>
          </w:r>
          <w:r w:rsidR="00FE5FEC" w:rsidRPr="00976C3E">
            <w:rPr>
              <w:rFonts w:ascii="Times New Roman" w:hAnsi="Times New Roman" w:cs="Times New Roman"/>
              <w:sz w:val="24"/>
              <w:szCs w:val="24"/>
            </w:rPr>
            <w:t xml:space="preserve"> d. protokolu Nr.</w:t>
          </w:r>
          <w:r w:rsidR="002A24D4">
            <w:rPr>
              <w:rFonts w:ascii="Times New Roman" w:hAnsi="Times New Roman" w:cs="Times New Roman"/>
              <w:sz w:val="24"/>
              <w:szCs w:val="24"/>
            </w:rPr>
            <w:t xml:space="preserve"> </w:t>
          </w:r>
          <w:r w:rsidR="00FE5FEC" w:rsidRPr="00976C3E">
            <w:rPr>
              <w:rFonts w:ascii="Times New Roman" w:hAnsi="Times New Roman" w:cs="Times New Roman"/>
              <w:sz w:val="24"/>
              <w:szCs w:val="24"/>
            </w:rPr>
            <w:t>2</w:t>
          </w:r>
        </w:p>
        <w:p w14:paraId="0F468998" w14:textId="77777777" w:rsidR="00166B04" w:rsidRPr="00976C3E" w:rsidRDefault="00166B04" w:rsidP="0045758A">
          <w:pPr>
            <w:spacing w:after="0" w:line="20" w:lineRule="atLeast"/>
            <w:contextualSpacing/>
            <w:rPr>
              <w:rFonts w:ascii="Times New Roman" w:hAnsi="Times New Roman" w:cs="Times New Roman"/>
              <w:sz w:val="24"/>
              <w:szCs w:val="24"/>
            </w:rPr>
          </w:pPr>
        </w:p>
        <w:p w14:paraId="50B5BF31" w14:textId="77777777" w:rsidR="00166B04" w:rsidRPr="00976C3E" w:rsidRDefault="00166B04" w:rsidP="00166B04">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6774A340" w14:textId="77777777" w:rsidR="00166B04" w:rsidRPr="00976C3E" w:rsidRDefault="00166B04" w:rsidP="00166B04">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 rajono savivaldybės administracijos</w:t>
          </w:r>
        </w:p>
        <w:p w14:paraId="00A7B009" w14:textId="77777777" w:rsidR="00166B04" w:rsidRPr="00976C3E" w:rsidRDefault="00166B04" w:rsidP="00166B04">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Viešųjų pirkimų komisijos posėdžio</w:t>
          </w:r>
        </w:p>
        <w:p w14:paraId="3C18FE52" w14:textId="1DFA37B0" w:rsidR="00166B04" w:rsidRPr="00367E6E" w:rsidRDefault="00166B04" w:rsidP="00166B04">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FE1996">
            <w:rPr>
              <w:rFonts w:ascii="Times New Roman" w:hAnsi="Times New Roman" w:cs="Times New Roman"/>
              <w:sz w:val="24"/>
              <w:szCs w:val="24"/>
            </w:rPr>
            <w:t>5</w:t>
          </w:r>
          <w:r w:rsidRPr="00976C3E">
            <w:rPr>
              <w:rFonts w:ascii="Times New Roman" w:hAnsi="Times New Roman" w:cs="Times New Roman"/>
              <w:sz w:val="24"/>
              <w:szCs w:val="24"/>
            </w:rPr>
            <w:t xml:space="preserve"> m.                  d. protokolu Nr</w:t>
          </w:r>
          <w:r w:rsidRPr="00367E6E">
            <w:rPr>
              <w:rFonts w:ascii="Times New Roman" w:hAnsi="Times New Roman" w:cs="Times New Roman"/>
              <w:sz w:val="24"/>
              <w:szCs w:val="24"/>
            </w:rPr>
            <w:t xml:space="preserve">.  </w:t>
          </w:r>
        </w:p>
        <w:p w14:paraId="25E15A59" w14:textId="77777777" w:rsidR="00166B04" w:rsidRPr="00367E6E" w:rsidRDefault="00166B04" w:rsidP="00166B04">
          <w:pPr>
            <w:spacing w:after="120" w:line="20" w:lineRule="atLeast"/>
            <w:contextualSpacing/>
            <w:rPr>
              <w:rFonts w:ascii="Times New Roman" w:hAnsi="Times New Roman" w:cs="Times New Roman"/>
              <w:color w:val="00B050"/>
              <w:sz w:val="24"/>
              <w:szCs w:val="24"/>
            </w:rPr>
          </w:pP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166B04" w:rsidRDefault="007A130B" w:rsidP="004E4612">
          <w:pPr>
            <w:spacing w:after="120" w:line="20" w:lineRule="atLeast"/>
            <w:contextualSpacing/>
            <w:jc w:val="center"/>
            <w:rPr>
              <w:rFonts w:ascii="Times New Roman" w:hAnsi="Times New Roman" w:cs="Times New Roman"/>
              <w:sz w:val="28"/>
              <w:szCs w:val="28"/>
            </w:rPr>
          </w:pPr>
          <w:r w:rsidRPr="00166B04">
            <w:rPr>
              <w:rFonts w:ascii="Times New Roman" w:hAnsi="Times New Roman" w:cs="Times New Roman"/>
              <w:i/>
              <w:iCs/>
              <w:sz w:val="28"/>
              <w:szCs w:val="28"/>
            </w:rPr>
            <w:t xml:space="preserve"> </w:t>
          </w:r>
          <w:r w:rsidRPr="00166B04">
            <w:rPr>
              <w:rFonts w:ascii="Times New Roman" w:hAnsi="Times New Roman" w:cs="Times New Roman"/>
              <w:sz w:val="28"/>
              <w:szCs w:val="28"/>
            </w:rPr>
            <w:t>SUPAPRASTINTO</w:t>
          </w:r>
          <w:r w:rsidR="001C21F8" w:rsidRPr="00166B04">
            <w:rPr>
              <w:rFonts w:ascii="Times New Roman" w:hAnsi="Times New Roman" w:cs="Times New Roman"/>
              <w:sz w:val="28"/>
              <w:szCs w:val="28"/>
            </w:rPr>
            <w:t xml:space="preserve"> ATVIRO </w:t>
          </w:r>
          <w:r w:rsidR="00D526C8" w:rsidRPr="00166B04">
            <w:rPr>
              <w:rFonts w:ascii="Times New Roman" w:hAnsi="Times New Roman" w:cs="Times New Roman"/>
              <w:sz w:val="28"/>
              <w:szCs w:val="28"/>
            </w:rPr>
            <w:t>VIEŠOJO PIRKIMO</w:t>
          </w:r>
        </w:p>
        <w:p w14:paraId="1D1BF965" w14:textId="30CFEAE2" w:rsidR="00D526C8" w:rsidRPr="00166B04" w:rsidRDefault="00D526C8" w:rsidP="004E4612">
          <w:pPr>
            <w:spacing w:after="120" w:line="20" w:lineRule="atLeast"/>
            <w:contextualSpacing/>
            <w:jc w:val="center"/>
            <w:rPr>
              <w:rFonts w:ascii="Times New Roman" w:hAnsi="Times New Roman" w:cs="Times New Roman"/>
              <w:color w:val="000000" w:themeColor="text1"/>
              <w:sz w:val="28"/>
              <w:szCs w:val="28"/>
            </w:rPr>
          </w:pPr>
          <w:r w:rsidRPr="00166B04">
            <w:rPr>
              <w:rFonts w:ascii="Times New Roman" w:hAnsi="Times New Roman" w:cs="Times New Roman"/>
              <w:sz w:val="28"/>
              <w:szCs w:val="28"/>
            </w:rPr>
            <w:t xml:space="preserve"> </w:t>
          </w:r>
          <w:r w:rsidR="00CB0522" w:rsidRPr="00166B04">
            <w:rPr>
              <w:rFonts w:ascii="Times New Roman" w:hAnsi="Times New Roman" w:cs="Times New Roman"/>
              <w:sz w:val="28"/>
              <w:szCs w:val="28"/>
            </w:rPr>
            <w:t>„</w:t>
          </w:r>
          <w:r w:rsidR="00CB0522" w:rsidRPr="00166B04">
            <w:rPr>
              <w:rFonts w:ascii="Times New Roman" w:eastAsia="Calibri" w:hAnsi="Times New Roman" w:cs="Times New Roman"/>
              <w:i/>
              <w:iCs/>
            </w:rPr>
            <w:t>NEKILNOJAMŲJŲ DAIKTŲ (STATINIŲ, IŠSKYRUS ŽEMĖS SKLYPUS) KADASTRINIŲ DUOMENŲ NUSTATYMO IR KADASTRINIŲ DUOMENŲ BYLŲ SUDARYMO PASLAUGOS</w:t>
          </w:r>
          <w:r w:rsidR="00CB0522" w:rsidRPr="00166B04">
            <w:rPr>
              <w:rFonts w:ascii="Times New Roman" w:eastAsia="Calibri" w:hAnsi="Times New Roman" w:cs="Times New Roman"/>
              <w:sz w:val="28"/>
              <w:szCs w:val="28"/>
              <w:lang w:eastAsia="en-US"/>
            </w:rPr>
            <w:t>“</w:t>
          </w:r>
        </w:p>
        <w:p w14:paraId="1EE8CE7B" w14:textId="77777777" w:rsidR="00976C3E" w:rsidRPr="00166B04" w:rsidRDefault="00D526C8" w:rsidP="004E4612">
          <w:pPr>
            <w:spacing w:after="120" w:line="20" w:lineRule="atLeast"/>
            <w:contextualSpacing/>
            <w:jc w:val="center"/>
            <w:rPr>
              <w:rFonts w:ascii="Times New Roman" w:hAnsi="Times New Roman" w:cs="Times New Roman"/>
              <w:sz w:val="28"/>
              <w:szCs w:val="28"/>
            </w:rPr>
          </w:pPr>
          <w:r w:rsidRPr="00166B04">
            <w:rPr>
              <w:rFonts w:ascii="Times New Roman" w:hAnsi="Times New Roman" w:cs="Times New Roman"/>
              <w:sz w:val="28"/>
              <w:szCs w:val="28"/>
            </w:rPr>
            <w:t>ATVIRO KONKURSO</w:t>
          </w:r>
        </w:p>
        <w:p w14:paraId="18ACC6AD" w14:textId="54D588AA" w:rsidR="00D526C8" w:rsidRPr="00166B04" w:rsidRDefault="00D526C8" w:rsidP="004E4612">
          <w:pPr>
            <w:spacing w:after="120" w:line="20" w:lineRule="atLeast"/>
            <w:contextualSpacing/>
            <w:jc w:val="center"/>
            <w:rPr>
              <w:rFonts w:ascii="Times New Roman" w:hAnsi="Times New Roman" w:cs="Times New Roman"/>
              <w:sz w:val="28"/>
              <w:szCs w:val="28"/>
            </w:rPr>
          </w:pPr>
          <w:r w:rsidRPr="00166B04">
            <w:rPr>
              <w:rFonts w:ascii="Times New Roman" w:hAnsi="Times New Roman" w:cs="Times New Roman"/>
              <w:sz w:val="28"/>
              <w:szCs w:val="28"/>
            </w:rPr>
            <w:t xml:space="preserve"> </w:t>
          </w:r>
          <w:r w:rsidR="00EB164F" w:rsidRPr="00166B04">
            <w:rPr>
              <w:rFonts w:ascii="Times New Roman" w:hAnsi="Times New Roman" w:cs="Times New Roman"/>
              <w:sz w:val="28"/>
              <w:szCs w:val="28"/>
            </w:rPr>
            <w:t xml:space="preserve">SPECIALIOSIOS </w:t>
          </w:r>
          <w:r w:rsidRPr="00166B04">
            <w:rPr>
              <w:rFonts w:ascii="Times New Roman" w:hAnsi="Times New Roman" w:cs="Times New Roman"/>
              <w:sz w:val="28"/>
              <w:szCs w:val="28"/>
            </w:rPr>
            <w:t>SĄLYGOS</w:t>
          </w:r>
        </w:p>
        <w:p w14:paraId="67D34D7E" w14:textId="1F9E861F" w:rsidR="00D53BF4" w:rsidRPr="00166B04" w:rsidRDefault="0045758A" w:rsidP="004E4612">
          <w:pPr>
            <w:spacing w:after="120" w:line="20" w:lineRule="atLeast"/>
            <w:contextualSpacing/>
            <w:jc w:val="center"/>
            <w:rPr>
              <w:rFonts w:ascii="Times New Roman" w:hAnsi="Times New Roman" w:cs="Times New Roman"/>
              <w:color w:val="0070C0"/>
              <w:sz w:val="28"/>
              <w:szCs w:val="28"/>
            </w:rPr>
          </w:pPr>
          <w:r w:rsidRPr="00166B04">
            <w:rPr>
              <w:rFonts w:ascii="Times New Roman" w:hAnsi="Times New Roman" w:cs="Times New Roman"/>
              <w:sz w:val="28"/>
              <w:szCs w:val="28"/>
            </w:rPr>
            <w:t>Versija Nr.1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63790697"/>
            <w:docPartObj>
              <w:docPartGallery w:val="Table of Contents"/>
              <w:docPartUnique/>
            </w:docPartObj>
          </w:sdtPr>
          <w:sdtEndPr>
            <w:rPr>
              <w:b/>
              <w:bCs/>
            </w:rPr>
          </w:sdtEndPr>
          <w:sdtContent>
            <w:p w14:paraId="05C05C9A" w14:textId="6DC008CD" w:rsidR="00142ADA" w:rsidRPr="00EE136F" w:rsidRDefault="00142ADA">
              <w:pPr>
                <w:pStyle w:val="Turinioantrat"/>
                <w:rPr>
                  <w:rFonts w:ascii="Times New Roman" w:hAnsi="Times New Roman" w:cs="Times New Roman"/>
                  <w:sz w:val="24"/>
                  <w:szCs w:val="24"/>
                </w:rPr>
              </w:pPr>
              <w:r w:rsidRPr="00EE136F">
                <w:rPr>
                  <w:rFonts w:ascii="Times New Roman" w:hAnsi="Times New Roman" w:cs="Times New Roman"/>
                  <w:sz w:val="24"/>
                  <w:szCs w:val="24"/>
                </w:rPr>
                <w:t>Turinys</w:t>
              </w:r>
            </w:p>
            <w:p w14:paraId="19CA52B5" w14:textId="3B3C604F" w:rsidR="00AB0FA0" w:rsidRDefault="00142ADA">
              <w:pPr>
                <w:pStyle w:val="Turinys1"/>
                <w:rPr>
                  <w:noProof/>
                  <w:kern w:val="2"/>
                  <w:sz w:val="24"/>
                  <w:szCs w:val="24"/>
                  <w14:ligatures w14:val="standardContextual"/>
                </w:rPr>
              </w:pPr>
              <w:r w:rsidRPr="00EE136F">
                <w:rPr>
                  <w:rFonts w:ascii="Times New Roman" w:hAnsi="Times New Roman" w:cs="Times New Roman"/>
                  <w:sz w:val="24"/>
                  <w:szCs w:val="24"/>
                </w:rPr>
                <w:fldChar w:fldCharType="begin"/>
              </w:r>
              <w:r w:rsidRPr="00EE136F">
                <w:rPr>
                  <w:rFonts w:ascii="Times New Roman" w:hAnsi="Times New Roman" w:cs="Times New Roman"/>
                  <w:sz w:val="24"/>
                  <w:szCs w:val="24"/>
                </w:rPr>
                <w:instrText xml:space="preserve"> TOC \o "1-3" \h \z \u </w:instrText>
              </w:r>
              <w:r w:rsidRPr="00EE136F">
                <w:rPr>
                  <w:rFonts w:ascii="Times New Roman" w:hAnsi="Times New Roman" w:cs="Times New Roman"/>
                  <w:sz w:val="24"/>
                  <w:szCs w:val="24"/>
                </w:rPr>
                <w:fldChar w:fldCharType="separate"/>
              </w:r>
              <w:hyperlink w:anchor="_Toc202371828" w:history="1">
                <w:r w:rsidR="00AB0FA0" w:rsidRPr="00680168">
                  <w:rPr>
                    <w:rStyle w:val="Hipersaitas"/>
                    <w:rFonts w:ascii="Times New Roman" w:hAnsi="Times New Roman" w:cs="Times New Roman"/>
                    <w:b/>
                    <w:bCs/>
                    <w:noProof/>
                  </w:rPr>
                  <w:t>1.Bendra informacija</w:t>
                </w:r>
                <w:r w:rsidR="00AB0FA0">
                  <w:rPr>
                    <w:noProof/>
                    <w:webHidden/>
                  </w:rPr>
                  <w:tab/>
                </w:r>
                <w:r w:rsidR="00AB0FA0">
                  <w:rPr>
                    <w:noProof/>
                    <w:webHidden/>
                  </w:rPr>
                  <w:fldChar w:fldCharType="begin"/>
                </w:r>
                <w:r w:rsidR="00AB0FA0">
                  <w:rPr>
                    <w:noProof/>
                    <w:webHidden/>
                  </w:rPr>
                  <w:instrText xml:space="preserve"> PAGEREF _Toc202371828 \h </w:instrText>
                </w:r>
                <w:r w:rsidR="00AB0FA0">
                  <w:rPr>
                    <w:noProof/>
                    <w:webHidden/>
                  </w:rPr>
                </w:r>
                <w:r w:rsidR="00AB0FA0">
                  <w:rPr>
                    <w:noProof/>
                    <w:webHidden/>
                  </w:rPr>
                  <w:fldChar w:fldCharType="separate"/>
                </w:r>
                <w:r w:rsidR="00AB0FA0">
                  <w:rPr>
                    <w:noProof/>
                    <w:webHidden/>
                  </w:rPr>
                  <w:t>3</w:t>
                </w:r>
                <w:r w:rsidR="00AB0FA0">
                  <w:rPr>
                    <w:noProof/>
                    <w:webHidden/>
                  </w:rPr>
                  <w:fldChar w:fldCharType="end"/>
                </w:r>
              </w:hyperlink>
            </w:p>
            <w:p w14:paraId="01D3A926" w14:textId="4F7E7277" w:rsidR="00AB0FA0" w:rsidRDefault="00AB0FA0">
              <w:pPr>
                <w:pStyle w:val="Turinys1"/>
                <w:rPr>
                  <w:noProof/>
                  <w:kern w:val="2"/>
                  <w:sz w:val="24"/>
                  <w:szCs w:val="24"/>
                  <w14:ligatures w14:val="standardContextual"/>
                </w:rPr>
              </w:pPr>
              <w:hyperlink w:anchor="_Toc202371829" w:history="1">
                <w:r w:rsidRPr="00680168">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_Toc202371829 \h </w:instrText>
                </w:r>
                <w:r>
                  <w:rPr>
                    <w:noProof/>
                    <w:webHidden/>
                  </w:rPr>
                </w:r>
                <w:r>
                  <w:rPr>
                    <w:noProof/>
                    <w:webHidden/>
                  </w:rPr>
                  <w:fldChar w:fldCharType="separate"/>
                </w:r>
                <w:r>
                  <w:rPr>
                    <w:noProof/>
                    <w:webHidden/>
                  </w:rPr>
                  <w:t>3</w:t>
                </w:r>
                <w:r>
                  <w:rPr>
                    <w:noProof/>
                    <w:webHidden/>
                  </w:rPr>
                  <w:fldChar w:fldCharType="end"/>
                </w:r>
              </w:hyperlink>
            </w:p>
            <w:p w14:paraId="300CBD8B" w14:textId="5458E7F4" w:rsidR="00AB0FA0" w:rsidRDefault="00AB0FA0">
              <w:pPr>
                <w:pStyle w:val="Turinys1"/>
                <w:rPr>
                  <w:noProof/>
                  <w:kern w:val="2"/>
                  <w:sz w:val="24"/>
                  <w:szCs w:val="24"/>
                  <w14:ligatures w14:val="standardContextual"/>
                </w:rPr>
              </w:pPr>
              <w:hyperlink w:anchor="_Toc202371830" w:history="1">
                <w:r w:rsidRPr="00680168">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_Toc202371830 \h </w:instrText>
                </w:r>
                <w:r>
                  <w:rPr>
                    <w:noProof/>
                    <w:webHidden/>
                  </w:rPr>
                </w:r>
                <w:r>
                  <w:rPr>
                    <w:noProof/>
                    <w:webHidden/>
                  </w:rPr>
                  <w:fldChar w:fldCharType="separate"/>
                </w:r>
                <w:r>
                  <w:rPr>
                    <w:noProof/>
                    <w:webHidden/>
                  </w:rPr>
                  <w:t>4</w:t>
                </w:r>
                <w:r>
                  <w:rPr>
                    <w:noProof/>
                    <w:webHidden/>
                  </w:rPr>
                  <w:fldChar w:fldCharType="end"/>
                </w:r>
              </w:hyperlink>
            </w:p>
            <w:p w14:paraId="73D053D0" w14:textId="088011D7" w:rsidR="00AB0FA0" w:rsidRDefault="00AB0FA0">
              <w:pPr>
                <w:pStyle w:val="Turinys1"/>
                <w:rPr>
                  <w:noProof/>
                  <w:kern w:val="2"/>
                  <w:sz w:val="24"/>
                  <w:szCs w:val="24"/>
                  <w14:ligatures w14:val="standardContextual"/>
                </w:rPr>
              </w:pPr>
              <w:hyperlink w:anchor="_Toc202371831" w:history="1">
                <w:r w:rsidRPr="00680168">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_Toc202371831 \h </w:instrText>
                </w:r>
                <w:r>
                  <w:rPr>
                    <w:noProof/>
                    <w:webHidden/>
                  </w:rPr>
                </w:r>
                <w:r>
                  <w:rPr>
                    <w:noProof/>
                    <w:webHidden/>
                  </w:rPr>
                  <w:fldChar w:fldCharType="separate"/>
                </w:r>
                <w:r>
                  <w:rPr>
                    <w:noProof/>
                    <w:webHidden/>
                  </w:rPr>
                  <w:t>4</w:t>
                </w:r>
                <w:r>
                  <w:rPr>
                    <w:noProof/>
                    <w:webHidden/>
                  </w:rPr>
                  <w:fldChar w:fldCharType="end"/>
                </w:r>
              </w:hyperlink>
            </w:p>
            <w:p w14:paraId="1A2C4CFF" w14:textId="0E065714" w:rsidR="00AB0FA0" w:rsidRDefault="00AB0FA0">
              <w:pPr>
                <w:pStyle w:val="Turinys1"/>
                <w:rPr>
                  <w:noProof/>
                  <w:kern w:val="2"/>
                  <w:sz w:val="24"/>
                  <w:szCs w:val="24"/>
                  <w14:ligatures w14:val="standardContextual"/>
                </w:rPr>
              </w:pPr>
              <w:hyperlink w:anchor="_Toc202371832" w:history="1">
                <w:r w:rsidRPr="00680168">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_Toc202371832 \h </w:instrText>
                </w:r>
                <w:r>
                  <w:rPr>
                    <w:noProof/>
                    <w:webHidden/>
                  </w:rPr>
                </w:r>
                <w:r>
                  <w:rPr>
                    <w:noProof/>
                    <w:webHidden/>
                  </w:rPr>
                  <w:fldChar w:fldCharType="separate"/>
                </w:r>
                <w:r>
                  <w:rPr>
                    <w:noProof/>
                    <w:webHidden/>
                  </w:rPr>
                  <w:t>4</w:t>
                </w:r>
                <w:r>
                  <w:rPr>
                    <w:noProof/>
                    <w:webHidden/>
                  </w:rPr>
                  <w:fldChar w:fldCharType="end"/>
                </w:r>
              </w:hyperlink>
            </w:p>
            <w:p w14:paraId="3092A4FC" w14:textId="60CE690D" w:rsidR="00AB0FA0" w:rsidRDefault="00AB0FA0">
              <w:pPr>
                <w:pStyle w:val="Turinys1"/>
                <w:rPr>
                  <w:noProof/>
                  <w:kern w:val="2"/>
                  <w:sz w:val="24"/>
                  <w:szCs w:val="24"/>
                  <w14:ligatures w14:val="standardContextual"/>
                </w:rPr>
              </w:pPr>
              <w:hyperlink w:anchor="_Toc202371833" w:history="1">
                <w:r w:rsidRPr="00680168">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_Toc202371833 \h </w:instrText>
                </w:r>
                <w:r>
                  <w:rPr>
                    <w:noProof/>
                    <w:webHidden/>
                  </w:rPr>
                </w:r>
                <w:r>
                  <w:rPr>
                    <w:noProof/>
                    <w:webHidden/>
                  </w:rPr>
                  <w:fldChar w:fldCharType="separate"/>
                </w:r>
                <w:r>
                  <w:rPr>
                    <w:noProof/>
                    <w:webHidden/>
                  </w:rPr>
                  <w:t>5</w:t>
                </w:r>
                <w:r>
                  <w:rPr>
                    <w:noProof/>
                    <w:webHidden/>
                  </w:rPr>
                  <w:fldChar w:fldCharType="end"/>
                </w:r>
              </w:hyperlink>
            </w:p>
            <w:p w14:paraId="04D022EE" w14:textId="6350BA14" w:rsidR="00AB0FA0" w:rsidRDefault="00AB0FA0">
              <w:pPr>
                <w:pStyle w:val="Turinys1"/>
                <w:tabs>
                  <w:tab w:val="left" w:pos="720"/>
                </w:tabs>
                <w:rPr>
                  <w:noProof/>
                  <w:kern w:val="2"/>
                  <w:sz w:val="24"/>
                  <w:szCs w:val="24"/>
                  <w14:ligatures w14:val="standardContextual"/>
                </w:rPr>
              </w:pPr>
              <w:hyperlink w:anchor="_Toc202371834" w:history="1">
                <w:r w:rsidRPr="00680168">
                  <w:rPr>
                    <w:rStyle w:val="Hipersaitas"/>
                    <w:rFonts w:ascii="Times New Roman" w:eastAsia="Calibri" w:hAnsi="Times New Roman" w:cs="Times New Roman"/>
                    <w:b/>
                    <w:bCs/>
                    <w:noProof/>
                  </w:rPr>
                  <w:t>6.</w:t>
                </w:r>
                <w:r>
                  <w:rPr>
                    <w:noProof/>
                    <w:kern w:val="2"/>
                    <w:sz w:val="24"/>
                    <w:szCs w:val="24"/>
                    <w14:ligatures w14:val="standardContextual"/>
                  </w:rPr>
                  <w:tab/>
                </w:r>
                <w:r w:rsidRPr="00680168">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_Toc202371834 \h </w:instrText>
                </w:r>
                <w:r>
                  <w:rPr>
                    <w:noProof/>
                    <w:webHidden/>
                  </w:rPr>
                </w:r>
                <w:r>
                  <w:rPr>
                    <w:noProof/>
                    <w:webHidden/>
                  </w:rPr>
                  <w:fldChar w:fldCharType="separate"/>
                </w:r>
                <w:r>
                  <w:rPr>
                    <w:noProof/>
                    <w:webHidden/>
                  </w:rPr>
                  <w:t>6</w:t>
                </w:r>
                <w:r>
                  <w:rPr>
                    <w:noProof/>
                    <w:webHidden/>
                  </w:rPr>
                  <w:fldChar w:fldCharType="end"/>
                </w:r>
              </w:hyperlink>
            </w:p>
            <w:p w14:paraId="3FD8AD99" w14:textId="27E44CA2" w:rsidR="00AB0FA0" w:rsidRDefault="00AB0FA0">
              <w:pPr>
                <w:pStyle w:val="Turinys1"/>
                <w:tabs>
                  <w:tab w:val="left" w:pos="720"/>
                </w:tabs>
                <w:rPr>
                  <w:noProof/>
                  <w:kern w:val="2"/>
                  <w:sz w:val="24"/>
                  <w:szCs w:val="24"/>
                  <w14:ligatures w14:val="standardContextual"/>
                </w:rPr>
              </w:pPr>
              <w:hyperlink w:anchor="_Toc202371835" w:history="1">
                <w:r w:rsidRPr="00680168">
                  <w:rPr>
                    <w:rStyle w:val="Hipersaitas"/>
                    <w:rFonts w:ascii="Times New Roman" w:eastAsia="Calibri" w:hAnsi="Times New Roman" w:cs="Times New Roman"/>
                    <w:b/>
                    <w:bCs/>
                    <w:noProof/>
                  </w:rPr>
                  <w:t>7.</w:t>
                </w:r>
                <w:r>
                  <w:rPr>
                    <w:noProof/>
                    <w:kern w:val="2"/>
                    <w:sz w:val="24"/>
                    <w:szCs w:val="24"/>
                    <w14:ligatures w14:val="standardContextual"/>
                  </w:rPr>
                  <w:tab/>
                </w:r>
                <w:r w:rsidRPr="00680168">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_Toc202371835 \h </w:instrText>
                </w:r>
                <w:r>
                  <w:rPr>
                    <w:noProof/>
                    <w:webHidden/>
                  </w:rPr>
                </w:r>
                <w:r>
                  <w:rPr>
                    <w:noProof/>
                    <w:webHidden/>
                  </w:rPr>
                  <w:fldChar w:fldCharType="separate"/>
                </w:r>
                <w:r>
                  <w:rPr>
                    <w:noProof/>
                    <w:webHidden/>
                  </w:rPr>
                  <w:t>6</w:t>
                </w:r>
                <w:r>
                  <w:rPr>
                    <w:noProof/>
                    <w:webHidden/>
                  </w:rPr>
                  <w:fldChar w:fldCharType="end"/>
                </w:r>
              </w:hyperlink>
            </w:p>
            <w:p w14:paraId="768895B4" w14:textId="08645628" w:rsidR="00AB0FA0" w:rsidRDefault="00AB0FA0">
              <w:pPr>
                <w:pStyle w:val="Turinys1"/>
                <w:tabs>
                  <w:tab w:val="left" w:pos="720"/>
                </w:tabs>
                <w:rPr>
                  <w:noProof/>
                  <w:kern w:val="2"/>
                  <w:sz w:val="24"/>
                  <w:szCs w:val="24"/>
                  <w14:ligatures w14:val="standardContextual"/>
                </w:rPr>
              </w:pPr>
              <w:hyperlink w:anchor="_Toc202371836" w:history="1">
                <w:r w:rsidRPr="00680168">
                  <w:rPr>
                    <w:rStyle w:val="Hipersaitas"/>
                    <w:rFonts w:ascii="Times New Roman" w:eastAsia="Calibri" w:hAnsi="Times New Roman" w:cs="Times New Roman"/>
                    <w:b/>
                    <w:bCs/>
                    <w:noProof/>
                  </w:rPr>
                  <w:t>8.</w:t>
                </w:r>
                <w:r>
                  <w:rPr>
                    <w:noProof/>
                    <w:kern w:val="2"/>
                    <w:sz w:val="24"/>
                    <w:szCs w:val="24"/>
                    <w14:ligatures w14:val="standardContextual"/>
                  </w:rPr>
                  <w:tab/>
                </w:r>
                <w:r w:rsidRPr="00680168">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_Toc202371836 \h </w:instrText>
                </w:r>
                <w:r>
                  <w:rPr>
                    <w:noProof/>
                    <w:webHidden/>
                  </w:rPr>
                </w:r>
                <w:r>
                  <w:rPr>
                    <w:noProof/>
                    <w:webHidden/>
                  </w:rPr>
                  <w:fldChar w:fldCharType="separate"/>
                </w:r>
                <w:r>
                  <w:rPr>
                    <w:noProof/>
                    <w:webHidden/>
                  </w:rPr>
                  <w:t>6</w:t>
                </w:r>
                <w:r>
                  <w:rPr>
                    <w:noProof/>
                    <w:webHidden/>
                  </w:rPr>
                  <w:fldChar w:fldCharType="end"/>
                </w:r>
              </w:hyperlink>
            </w:p>
            <w:p w14:paraId="70E41366" w14:textId="09A66421" w:rsidR="00AB0FA0" w:rsidRDefault="00AB0FA0">
              <w:pPr>
                <w:pStyle w:val="Turinys1"/>
                <w:rPr>
                  <w:noProof/>
                  <w:kern w:val="2"/>
                  <w:sz w:val="24"/>
                  <w:szCs w:val="24"/>
                  <w14:ligatures w14:val="standardContextual"/>
                </w:rPr>
              </w:pPr>
              <w:hyperlink w:anchor="_Toc202371837" w:history="1">
                <w:r w:rsidRPr="00680168">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_Toc202371837 \h </w:instrText>
                </w:r>
                <w:r>
                  <w:rPr>
                    <w:noProof/>
                    <w:webHidden/>
                  </w:rPr>
                </w:r>
                <w:r>
                  <w:rPr>
                    <w:noProof/>
                    <w:webHidden/>
                  </w:rPr>
                  <w:fldChar w:fldCharType="separate"/>
                </w:r>
                <w:r>
                  <w:rPr>
                    <w:noProof/>
                    <w:webHidden/>
                  </w:rPr>
                  <w:t>6</w:t>
                </w:r>
                <w:r>
                  <w:rPr>
                    <w:noProof/>
                    <w:webHidden/>
                  </w:rPr>
                  <w:fldChar w:fldCharType="end"/>
                </w:r>
              </w:hyperlink>
            </w:p>
            <w:p w14:paraId="78C91761" w14:textId="16B1D994" w:rsidR="00AB0FA0" w:rsidRDefault="00AB0FA0">
              <w:pPr>
                <w:pStyle w:val="Turinys1"/>
                <w:rPr>
                  <w:noProof/>
                  <w:kern w:val="2"/>
                  <w:sz w:val="24"/>
                  <w:szCs w:val="24"/>
                  <w14:ligatures w14:val="standardContextual"/>
                </w:rPr>
              </w:pPr>
              <w:hyperlink w:anchor="_Toc202371838" w:history="1">
                <w:r w:rsidRPr="00680168">
                  <w:rPr>
                    <w:rStyle w:val="Hipersaitas"/>
                    <w:rFonts w:ascii="Times New Roman" w:hAnsi="Times New Roman" w:cs="Times New Roman"/>
                    <w:b/>
                    <w:bCs/>
                    <w:noProof/>
                  </w:rPr>
                  <w:t>11. Kitos sąlygos</w:t>
                </w:r>
                <w:r>
                  <w:rPr>
                    <w:noProof/>
                    <w:webHidden/>
                  </w:rPr>
                  <w:tab/>
                </w:r>
                <w:r>
                  <w:rPr>
                    <w:noProof/>
                    <w:webHidden/>
                  </w:rPr>
                  <w:fldChar w:fldCharType="begin"/>
                </w:r>
                <w:r>
                  <w:rPr>
                    <w:noProof/>
                    <w:webHidden/>
                  </w:rPr>
                  <w:instrText xml:space="preserve"> PAGEREF _Toc202371838 \h </w:instrText>
                </w:r>
                <w:r>
                  <w:rPr>
                    <w:noProof/>
                    <w:webHidden/>
                  </w:rPr>
                </w:r>
                <w:r>
                  <w:rPr>
                    <w:noProof/>
                    <w:webHidden/>
                  </w:rPr>
                  <w:fldChar w:fldCharType="separate"/>
                </w:r>
                <w:r>
                  <w:rPr>
                    <w:noProof/>
                    <w:webHidden/>
                  </w:rPr>
                  <w:t>6</w:t>
                </w:r>
                <w:r>
                  <w:rPr>
                    <w:noProof/>
                    <w:webHidden/>
                  </w:rPr>
                  <w:fldChar w:fldCharType="end"/>
                </w:r>
              </w:hyperlink>
            </w:p>
            <w:p w14:paraId="5592D0A9" w14:textId="2A50B693" w:rsidR="00AB0FA0" w:rsidRDefault="00AB0FA0">
              <w:pPr>
                <w:pStyle w:val="Turinys2"/>
                <w:rPr>
                  <w:noProof/>
                  <w:kern w:val="2"/>
                  <w:sz w:val="24"/>
                  <w:szCs w:val="24"/>
                  <w14:ligatures w14:val="standardContextual"/>
                </w:rPr>
              </w:pPr>
              <w:hyperlink w:anchor="_Toc202371839" w:history="1">
                <w:r w:rsidRPr="00680168">
                  <w:rPr>
                    <w:rStyle w:val="Hipersaitas"/>
                    <w:rFonts w:ascii="Times New Roman" w:eastAsia="Calibri"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_Toc202371839 \h </w:instrText>
                </w:r>
                <w:r>
                  <w:rPr>
                    <w:noProof/>
                    <w:webHidden/>
                  </w:rPr>
                </w:r>
                <w:r>
                  <w:rPr>
                    <w:noProof/>
                    <w:webHidden/>
                  </w:rPr>
                  <w:fldChar w:fldCharType="separate"/>
                </w:r>
                <w:r>
                  <w:rPr>
                    <w:noProof/>
                    <w:webHidden/>
                  </w:rPr>
                  <w:t>7</w:t>
                </w:r>
                <w:r>
                  <w:rPr>
                    <w:noProof/>
                    <w:webHidden/>
                  </w:rPr>
                  <w:fldChar w:fldCharType="end"/>
                </w:r>
              </w:hyperlink>
            </w:p>
            <w:p w14:paraId="7C5BB6F0" w14:textId="3DC8007D" w:rsidR="00AB0FA0" w:rsidRDefault="00AB0FA0">
              <w:pPr>
                <w:pStyle w:val="Turinys2"/>
                <w:rPr>
                  <w:noProof/>
                  <w:kern w:val="2"/>
                  <w:sz w:val="24"/>
                  <w:szCs w:val="24"/>
                  <w14:ligatures w14:val="standardContextual"/>
                </w:rPr>
              </w:pPr>
              <w:hyperlink w:anchor="_Toc202371840" w:history="1">
                <w:r w:rsidRPr="00680168">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_Toc202371840 \h </w:instrText>
                </w:r>
                <w:r>
                  <w:rPr>
                    <w:noProof/>
                    <w:webHidden/>
                  </w:rPr>
                </w:r>
                <w:r>
                  <w:rPr>
                    <w:noProof/>
                    <w:webHidden/>
                  </w:rPr>
                  <w:fldChar w:fldCharType="separate"/>
                </w:r>
                <w:r>
                  <w:rPr>
                    <w:noProof/>
                    <w:webHidden/>
                  </w:rPr>
                  <w:t>10</w:t>
                </w:r>
                <w:r>
                  <w:rPr>
                    <w:noProof/>
                    <w:webHidden/>
                  </w:rPr>
                  <w:fldChar w:fldCharType="end"/>
                </w:r>
              </w:hyperlink>
            </w:p>
            <w:p w14:paraId="65860355" w14:textId="501185C8" w:rsidR="00AB0FA0" w:rsidRDefault="00AB0FA0">
              <w:pPr>
                <w:pStyle w:val="Turinys2"/>
                <w:rPr>
                  <w:noProof/>
                  <w:kern w:val="2"/>
                  <w:sz w:val="24"/>
                  <w:szCs w:val="24"/>
                  <w14:ligatures w14:val="standardContextual"/>
                </w:rPr>
              </w:pPr>
              <w:hyperlink w:anchor="_Toc202371841" w:history="1">
                <w:r w:rsidRPr="00680168">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_Toc202371841 \h </w:instrText>
                </w:r>
                <w:r>
                  <w:rPr>
                    <w:noProof/>
                    <w:webHidden/>
                  </w:rPr>
                </w:r>
                <w:r>
                  <w:rPr>
                    <w:noProof/>
                    <w:webHidden/>
                  </w:rPr>
                  <w:fldChar w:fldCharType="separate"/>
                </w:r>
                <w:r>
                  <w:rPr>
                    <w:noProof/>
                    <w:webHidden/>
                  </w:rPr>
                  <w:t>11</w:t>
                </w:r>
                <w:r>
                  <w:rPr>
                    <w:noProof/>
                    <w:webHidden/>
                  </w:rPr>
                  <w:fldChar w:fldCharType="end"/>
                </w:r>
              </w:hyperlink>
            </w:p>
            <w:p w14:paraId="613AAE51" w14:textId="5FF72C56" w:rsidR="00AB0FA0" w:rsidRDefault="00AB0FA0">
              <w:pPr>
                <w:pStyle w:val="Turinys2"/>
                <w:rPr>
                  <w:noProof/>
                  <w:kern w:val="2"/>
                  <w:sz w:val="24"/>
                  <w:szCs w:val="24"/>
                  <w14:ligatures w14:val="standardContextual"/>
                </w:rPr>
              </w:pPr>
              <w:hyperlink w:anchor="_Toc202371842" w:history="1">
                <w:r w:rsidRPr="00680168">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_Toc202371842 \h </w:instrText>
                </w:r>
                <w:r>
                  <w:rPr>
                    <w:noProof/>
                    <w:webHidden/>
                  </w:rPr>
                </w:r>
                <w:r>
                  <w:rPr>
                    <w:noProof/>
                    <w:webHidden/>
                  </w:rPr>
                  <w:fldChar w:fldCharType="separate"/>
                </w:r>
                <w:r>
                  <w:rPr>
                    <w:noProof/>
                    <w:webHidden/>
                  </w:rPr>
                  <w:t>20</w:t>
                </w:r>
                <w:r>
                  <w:rPr>
                    <w:noProof/>
                    <w:webHidden/>
                  </w:rPr>
                  <w:fldChar w:fldCharType="end"/>
                </w:r>
              </w:hyperlink>
            </w:p>
            <w:p w14:paraId="233E3C7C" w14:textId="72047E42" w:rsidR="00AB0FA0" w:rsidRDefault="00AB0FA0">
              <w:pPr>
                <w:pStyle w:val="Turinys2"/>
                <w:rPr>
                  <w:noProof/>
                  <w:kern w:val="2"/>
                  <w:sz w:val="24"/>
                  <w:szCs w:val="24"/>
                  <w14:ligatures w14:val="standardContextual"/>
                </w:rPr>
              </w:pPr>
              <w:hyperlink w:anchor="_Toc202371843" w:history="1">
                <w:r w:rsidRPr="00680168">
                  <w:rPr>
                    <w:rStyle w:val="Hipersaitas"/>
                    <w:rFonts w:ascii="Times New Roman" w:eastAsia="Calibri" w:hAnsi="Times New Roman" w:cs="Times New Roman"/>
                    <w:b/>
                    <w:bCs/>
                    <w:noProof/>
                  </w:rPr>
                  <w:t>Sąlygų 5 priedas „EBVPD“</w:t>
                </w:r>
                <w:r>
                  <w:rPr>
                    <w:noProof/>
                    <w:webHidden/>
                  </w:rPr>
                  <w:tab/>
                </w:r>
                <w:r>
                  <w:rPr>
                    <w:noProof/>
                    <w:webHidden/>
                  </w:rPr>
                  <w:fldChar w:fldCharType="begin"/>
                </w:r>
                <w:r>
                  <w:rPr>
                    <w:noProof/>
                    <w:webHidden/>
                  </w:rPr>
                  <w:instrText xml:space="preserve"> PAGEREF _Toc202371843 \h </w:instrText>
                </w:r>
                <w:r>
                  <w:rPr>
                    <w:noProof/>
                    <w:webHidden/>
                  </w:rPr>
                </w:r>
                <w:r>
                  <w:rPr>
                    <w:noProof/>
                    <w:webHidden/>
                  </w:rPr>
                  <w:fldChar w:fldCharType="separate"/>
                </w:r>
                <w:r>
                  <w:rPr>
                    <w:noProof/>
                    <w:webHidden/>
                  </w:rPr>
                  <w:t>25</w:t>
                </w:r>
                <w:r>
                  <w:rPr>
                    <w:noProof/>
                    <w:webHidden/>
                  </w:rPr>
                  <w:fldChar w:fldCharType="end"/>
                </w:r>
              </w:hyperlink>
            </w:p>
            <w:p w14:paraId="25A31978" w14:textId="2F53C945" w:rsidR="00AB0FA0" w:rsidRDefault="00AB0FA0">
              <w:pPr>
                <w:pStyle w:val="Turinys2"/>
                <w:rPr>
                  <w:noProof/>
                  <w:kern w:val="2"/>
                  <w:sz w:val="24"/>
                  <w:szCs w:val="24"/>
                  <w14:ligatures w14:val="standardContextual"/>
                </w:rPr>
              </w:pPr>
              <w:hyperlink w:anchor="_Toc202371844" w:history="1">
                <w:r w:rsidRPr="00680168">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_Toc202371844 \h </w:instrText>
                </w:r>
                <w:r>
                  <w:rPr>
                    <w:noProof/>
                    <w:webHidden/>
                  </w:rPr>
                </w:r>
                <w:r>
                  <w:rPr>
                    <w:noProof/>
                    <w:webHidden/>
                  </w:rPr>
                  <w:fldChar w:fldCharType="separate"/>
                </w:r>
                <w:r>
                  <w:rPr>
                    <w:noProof/>
                    <w:webHidden/>
                  </w:rPr>
                  <w:t>26</w:t>
                </w:r>
                <w:r>
                  <w:rPr>
                    <w:noProof/>
                    <w:webHidden/>
                  </w:rPr>
                  <w:fldChar w:fldCharType="end"/>
                </w:r>
              </w:hyperlink>
            </w:p>
            <w:p w14:paraId="7D14E1D0" w14:textId="5FB02E07" w:rsidR="00AB0FA0" w:rsidRDefault="00AB0FA0">
              <w:pPr>
                <w:pStyle w:val="Turinys2"/>
                <w:rPr>
                  <w:noProof/>
                  <w:kern w:val="2"/>
                  <w:sz w:val="24"/>
                  <w:szCs w:val="24"/>
                  <w14:ligatures w14:val="standardContextual"/>
                </w:rPr>
              </w:pPr>
              <w:hyperlink w:anchor="_Toc202371845" w:history="1">
                <w:r w:rsidRPr="00680168">
                  <w:rPr>
                    <w:rStyle w:val="Hipersaitas"/>
                    <w:rFonts w:ascii="Times New Roman" w:eastAsia="Calibri" w:hAnsi="Times New Roman" w:cs="Times New Roman"/>
                    <w:b/>
                    <w:bCs/>
                    <w:noProof/>
                  </w:rPr>
                  <w:t>Pirkimo sąlygų 7 priedas „Pasiūlymų vertinimo</w:t>
                </w:r>
                <w:r>
                  <w:rPr>
                    <w:noProof/>
                    <w:webHidden/>
                  </w:rPr>
                  <w:tab/>
                </w:r>
                <w:r>
                  <w:rPr>
                    <w:noProof/>
                    <w:webHidden/>
                  </w:rPr>
                  <w:fldChar w:fldCharType="begin"/>
                </w:r>
                <w:r>
                  <w:rPr>
                    <w:noProof/>
                    <w:webHidden/>
                  </w:rPr>
                  <w:instrText xml:space="preserve"> PAGEREF _Toc202371845 \h </w:instrText>
                </w:r>
                <w:r>
                  <w:rPr>
                    <w:noProof/>
                    <w:webHidden/>
                  </w:rPr>
                </w:r>
                <w:r>
                  <w:rPr>
                    <w:noProof/>
                    <w:webHidden/>
                  </w:rPr>
                  <w:fldChar w:fldCharType="separate"/>
                </w:r>
                <w:r>
                  <w:rPr>
                    <w:noProof/>
                    <w:webHidden/>
                  </w:rPr>
                  <w:t>27</w:t>
                </w:r>
                <w:r>
                  <w:rPr>
                    <w:noProof/>
                    <w:webHidden/>
                  </w:rPr>
                  <w:fldChar w:fldCharType="end"/>
                </w:r>
              </w:hyperlink>
            </w:p>
            <w:p w14:paraId="2527E4DF" w14:textId="07E62720" w:rsidR="00AB0FA0" w:rsidRDefault="00AB0FA0">
              <w:pPr>
                <w:pStyle w:val="Turinys2"/>
                <w:rPr>
                  <w:noProof/>
                  <w:kern w:val="2"/>
                  <w:sz w:val="24"/>
                  <w:szCs w:val="24"/>
                  <w14:ligatures w14:val="standardContextual"/>
                </w:rPr>
              </w:pPr>
              <w:hyperlink w:anchor="_Toc202371846" w:history="1">
                <w:r w:rsidRPr="00680168">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_Toc202371846 \h </w:instrText>
                </w:r>
                <w:r>
                  <w:rPr>
                    <w:noProof/>
                    <w:webHidden/>
                  </w:rPr>
                </w:r>
                <w:r>
                  <w:rPr>
                    <w:noProof/>
                    <w:webHidden/>
                  </w:rPr>
                  <w:fldChar w:fldCharType="separate"/>
                </w:r>
                <w:r>
                  <w:rPr>
                    <w:noProof/>
                    <w:webHidden/>
                  </w:rPr>
                  <w:t>28</w:t>
                </w:r>
                <w:r>
                  <w:rPr>
                    <w:noProof/>
                    <w:webHidden/>
                  </w:rPr>
                  <w:fldChar w:fldCharType="end"/>
                </w:r>
              </w:hyperlink>
            </w:p>
            <w:p w14:paraId="0683FFAE" w14:textId="427D4555" w:rsidR="00AB0FA0" w:rsidRDefault="00AB0FA0">
              <w:pPr>
                <w:pStyle w:val="Turinys2"/>
                <w:rPr>
                  <w:noProof/>
                  <w:kern w:val="2"/>
                  <w:sz w:val="24"/>
                  <w:szCs w:val="24"/>
                  <w14:ligatures w14:val="standardContextual"/>
                </w:rPr>
              </w:pPr>
              <w:hyperlink w:anchor="_Toc202371847" w:history="1">
                <w:r w:rsidRPr="00680168">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_Toc202371847 \h </w:instrText>
                </w:r>
                <w:r>
                  <w:rPr>
                    <w:noProof/>
                    <w:webHidden/>
                  </w:rPr>
                </w:r>
                <w:r>
                  <w:rPr>
                    <w:noProof/>
                    <w:webHidden/>
                  </w:rPr>
                  <w:fldChar w:fldCharType="separate"/>
                </w:r>
                <w:r>
                  <w:rPr>
                    <w:noProof/>
                    <w:webHidden/>
                  </w:rPr>
                  <w:t>30</w:t>
                </w:r>
                <w:r>
                  <w:rPr>
                    <w:noProof/>
                    <w:webHidden/>
                  </w:rPr>
                  <w:fldChar w:fldCharType="end"/>
                </w:r>
              </w:hyperlink>
            </w:p>
            <w:p w14:paraId="10F46053" w14:textId="6871CD21" w:rsidR="00AB0FA0" w:rsidRDefault="00AB0FA0">
              <w:pPr>
                <w:pStyle w:val="Turinys2"/>
                <w:rPr>
                  <w:noProof/>
                  <w:kern w:val="2"/>
                  <w:sz w:val="24"/>
                  <w:szCs w:val="24"/>
                  <w14:ligatures w14:val="standardContextual"/>
                </w:rPr>
              </w:pPr>
              <w:hyperlink w:anchor="_Toc202371848" w:history="1">
                <w:r w:rsidRPr="00680168">
                  <w:rPr>
                    <w:rStyle w:val="Hipersaitas"/>
                    <w:rFonts w:ascii="Times New Roman" w:eastAsia="Calibri"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_Toc202371848 \h </w:instrText>
                </w:r>
                <w:r>
                  <w:rPr>
                    <w:noProof/>
                    <w:webHidden/>
                  </w:rPr>
                </w:r>
                <w:r>
                  <w:rPr>
                    <w:noProof/>
                    <w:webHidden/>
                  </w:rPr>
                  <w:fldChar w:fldCharType="separate"/>
                </w:r>
                <w:r>
                  <w:rPr>
                    <w:noProof/>
                    <w:webHidden/>
                  </w:rPr>
                  <w:t>31</w:t>
                </w:r>
                <w:r>
                  <w:rPr>
                    <w:noProof/>
                    <w:webHidden/>
                  </w:rPr>
                  <w:fldChar w:fldCharType="end"/>
                </w:r>
              </w:hyperlink>
            </w:p>
            <w:p w14:paraId="0A2006C7" w14:textId="10D983C3" w:rsidR="00AB0FA0" w:rsidRDefault="00AB0FA0">
              <w:pPr>
                <w:pStyle w:val="Turinys2"/>
                <w:rPr>
                  <w:noProof/>
                  <w:kern w:val="2"/>
                  <w:sz w:val="24"/>
                  <w:szCs w:val="24"/>
                  <w14:ligatures w14:val="standardContextual"/>
                </w:rPr>
              </w:pPr>
              <w:hyperlink w:anchor="_Toc202371849" w:history="1">
                <w:r w:rsidRPr="00680168">
                  <w:rPr>
                    <w:rStyle w:val="Hipersaitas"/>
                    <w:rFonts w:ascii="Times New Roman" w:eastAsia="Calibri" w:hAnsi="Times New Roman" w:cs="Times New Roman"/>
                    <w:b/>
                    <w:bCs/>
                    <w:noProof/>
                  </w:rPr>
                  <w:t>Specialiųjų pirkimo sąlygų 11 priedas „Siūlomų specialistų sąrašo forma“</w:t>
                </w:r>
                <w:r>
                  <w:rPr>
                    <w:noProof/>
                    <w:webHidden/>
                  </w:rPr>
                  <w:tab/>
                </w:r>
                <w:r>
                  <w:rPr>
                    <w:noProof/>
                    <w:webHidden/>
                  </w:rPr>
                  <w:fldChar w:fldCharType="begin"/>
                </w:r>
                <w:r>
                  <w:rPr>
                    <w:noProof/>
                    <w:webHidden/>
                  </w:rPr>
                  <w:instrText xml:space="preserve"> PAGEREF _Toc202371849 \h </w:instrText>
                </w:r>
                <w:r>
                  <w:rPr>
                    <w:noProof/>
                    <w:webHidden/>
                  </w:rPr>
                </w:r>
                <w:r>
                  <w:rPr>
                    <w:noProof/>
                    <w:webHidden/>
                  </w:rPr>
                  <w:fldChar w:fldCharType="separate"/>
                </w:r>
                <w:r>
                  <w:rPr>
                    <w:noProof/>
                    <w:webHidden/>
                  </w:rPr>
                  <w:t>31</w:t>
                </w:r>
                <w:r>
                  <w:rPr>
                    <w:noProof/>
                    <w:webHidden/>
                  </w:rPr>
                  <w:fldChar w:fldCharType="end"/>
                </w:r>
              </w:hyperlink>
            </w:p>
            <w:p w14:paraId="3FAD2A0E" w14:textId="09B0C3BB" w:rsidR="00142ADA" w:rsidRDefault="00142ADA">
              <w:r w:rsidRPr="00EE136F">
                <w:rPr>
                  <w:rFonts w:ascii="Times New Roman" w:hAnsi="Times New Roman" w:cs="Times New Roman"/>
                  <w:b/>
                  <w:bCs/>
                  <w:sz w:val="24"/>
                  <w:szCs w:val="24"/>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02371828"/>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9976E5" w:rsidRDefault="00E05E2D" w:rsidP="009976E5">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sz w:val="24"/>
          <w:szCs w:val="24"/>
        </w:rPr>
      </w:pPr>
      <w:r w:rsidRPr="009976E5">
        <w:rPr>
          <w:rFonts w:ascii="Times New Roman" w:hAnsi="Times New Roman" w:cs="Times New Roman"/>
          <w:sz w:val="24"/>
          <w:szCs w:val="24"/>
        </w:rPr>
        <w:t xml:space="preserve">Perkančioji organizacija – </w:t>
      </w:r>
      <w:r w:rsidR="00FE5FEC" w:rsidRPr="009976E5">
        <w:rPr>
          <w:rFonts w:ascii="Times New Roman" w:eastAsia="Calibri" w:hAnsi="Times New Roman" w:cs="Times New Roman"/>
          <w:sz w:val="24"/>
          <w:szCs w:val="24"/>
        </w:rPr>
        <w:t>Anykščių rajono savivaldybės administracija</w:t>
      </w:r>
      <w:r w:rsidR="00DF56E9" w:rsidRPr="009976E5">
        <w:rPr>
          <w:rFonts w:ascii="Times New Roman" w:eastAsia="Calibri" w:hAnsi="Times New Roman" w:cs="Times New Roman"/>
          <w:sz w:val="24"/>
          <w:szCs w:val="24"/>
        </w:rPr>
        <w:t xml:space="preserve"> (Centrinė perkančioji organizacija)</w:t>
      </w:r>
      <w:r w:rsidR="00E56BA8" w:rsidRPr="009976E5">
        <w:rPr>
          <w:rFonts w:ascii="Times New Roman" w:eastAsia="Calibri" w:hAnsi="Times New Roman" w:cs="Times New Roman"/>
          <w:sz w:val="24"/>
          <w:szCs w:val="24"/>
        </w:rPr>
        <w:t>, juridinio asmens kodas</w:t>
      </w:r>
      <w:r w:rsidR="00FE5FEC" w:rsidRPr="009976E5">
        <w:rPr>
          <w:rFonts w:ascii="Times New Roman" w:eastAsia="Calibri" w:hAnsi="Times New Roman" w:cs="Times New Roman"/>
          <w:sz w:val="24"/>
          <w:szCs w:val="24"/>
        </w:rPr>
        <w:t xml:space="preserve"> 188774637</w:t>
      </w:r>
      <w:r w:rsidR="00E56BA8" w:rsidRPr="009976E5">
        <w:rPr>
          <w:rFonts w:ascii="Times New Roman" w:eastAsia="Calibri" w:hAnsi="Times New Roman" w:cs="Times New Roman"/>
          <w:sz w:val="24"/>
          <w:szCs w:val="24"/>
        </w:rPr>
        <w:t xml:space="preserve">, adresas </w:t>
      </w:r>
      <w:r w:rsidR="00FE5FEC" w:rsidRPr="009976E5">
        <w:rPr>
          <w:rFonts w:ascii="Times New Roman" w:eastAsia="Calibri" w:hAnsi="Times New Roman" w:cs="Times New Roman"/>
          <w:sz w:val="24"/>
          <w:szCs w:val="24"/>
        </w:rPr>
        <w:t xml:space="preserve">J. Biliūno g.23, Anykščiai 29111. </w:t>
      </w:r>
      <w:r w:rsidRPr="009976E5">
        <w:rPr>
          <w:rFonts w:ascii="Times New Roman" w:eastAsiaTheme="minorHAnsi" w:hAnsi="Times New Roman" w:cs="Times New Roman"/>
          <w:sz w:val="24"/>
          <w:szCs w:val="24"/>
          <w:lang w:eastAsia="en-US"/>
        </w:rPr>
        <w:t>Perkančioji organizacija nėra PVM mokėtoja</w:t>
      </w:r>
      <w:r w:rsidRPr="009976E5">
        <w:rPr>
          <w:rFonts w:ascii="Times New Roman" w:eastAsia="Calibri" w:hAnsi="Times New Roman" w:cs="Times New Roman"/>
          <w:sz w:val="24"/>
          <w:szCs w:val="24"/>
        </w:rPr>
        <w:t>.</w:t>
      </w:r>
    </w:p>
    <w:p w14:paraId="6446701F" w14:textId="02380869" w:rsidR="00E32C8E" w:rsidRPr="009976E5" w:rsidRDefault="00E32C8E" w:rsidP="009976E5">
      <w:pPr>
        <w:pStyle w:val="Sraopastraipa"/>
        <w:numPr>
          <w:ilvl w:val="1"/>
          <w:numId w:val="1"/>
        </w:numPr>
        <w:tabs>
          <w:tab w:val="left" w:pos="993"/>
          <w:tab w:val="left" w:pos="1560"/>
        </w:tabs>
        <w:spacing w:after="0" w:line="240" w:lineRule="auto"/>
        <w:ind w:left="0" w:firstLine="680"/>
        <w:jc w:val="both"/>
        <w:rPr>
          <w:rFonts w:ascii="Times New Roman" w:eastAsia="Calibri" w:hAnsi="Times New Roman" w:cs="Times New Roman"/>
          <w:sz w:val="24"/>
          <w:szCs w:val="24"/>
        </w:rPr>
      </w:pPr>
      <w:r w:rsidRPr="009976E5">
        <w:rPr>
          <w:rFonts w:ascii="Times New Roman" w:eastAsia="Calibri" w:hAnsi="Times New Roman" w:cs="Times New Roman"/>
          <w:sz w:val="24"/>
          <w:szCs w:val="24"/>
        </w:rPr>
        <w:t xml:space="preserve">Sutartį pasirašys </w:t>
      </w:r>
      <w:r w:rsidR="00DF4D30" w:rsidRPr="009976E5">
        <w:rPr>
          <w:rFonts w:ascii="Times New Roman" w:hAnsi="Times New Roman" w:cs="Times New Roman"/>
          <w:sz w:val="24"/>
          <w:szCs w:val="24"/>
        </w:rPr>
        <w:t>perkančioji organizacija</w:t>
      </w:r>
      <w:r w:rsidRPr="009976E5">
        <w:rPr>
          <w:rFonts w:ascii="Times New Roman" w:eastAsia="Calibri" w:hAnsi="Times New Roman" w:cs="Times New Roman"/>
          <w:sz w:val="24"/>
          <w:szCs w:val="24"/>
        </w:rPr>
        <w:t>.</w:t>
      </w:r>
      <w:r w:rsidR="002B2FCD" w:rsidRPr="009976E5">
        <w:rPr>
          <w:rFonts w:ascii="Times New Roman" w:eastAsia="Calibri" w:hAnsi="Times New Roman" w:cs="Times New Roman"/>
          <w:sz w:val="24"/>
          <w:szCs w:val="24"/>
        </w:rPr>
        <w:t xml:space="preserve"> </w:t>
      </w:r>
    </w:p>
    <w:p w14:paraId="40E5929B" w14:textId="7AEB2A4B" w:rsidR="00D14866" w:rsidRPr="009976E5" w:rsidRDefault="00A36E60" w:rsidP="009976E5">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sz w:val="24"/>
          <w:szCs w:val="24"/>
        </w:rPr>
      </w:pPr>
      <w:r w:rsidRPr="009976E5">
        <w:rPr>
          <w:rFonts w:ascii="Times New Roman" w:hAnsi="Times New Roman" w:cs="Times New Roman"/>
          <w:sz w:val="24"/>
          <w:szCs w:val="24"/>
        </w:rPr>
        <w:t>Pirkimas neatliekamas naudojantis centralizuotų pirkimų katalogu, nes Vyriausybės sprendimu įsteigtos centrinės perkančiosios organizacijos centralizuotų pirkimų kataloge nėra galimybės nusipirkti ilgalaikių sutarčių, kiekvienai paslaugai yra pildomas atskiras užsakymas ir pasirašoma atskira sutartis, o šiuo pirkimu siekiama sudaryti ilgalaikę paslaugų (36 mėn.) teikimo sutartį. Ilgalaikė sutartis yra efektyvesnė, kadangi dirbama su tuo pačiu tiekėju, iškilus paslaugų poreikiui, nereikia vykdyti atskiros pirkimo procedūros, mažinama administracinė našta bei laiko sąnaudos.</w:t>
      </w:r>
    </w:p>
    <w:p w14:paraId="3172A3A7" w14:textId="3D064B3A" w:rsidR="00AA23FB" w:rsidRPr="009976E5" w:rsidRDefault="002F5F8E" w:rsidP="009976E5">
      <w:pPr>
        <w:pStyle w:val="Sraopastraipa"/>
        <w:spacing w:after="0" w:line="240" w:lineRule="auto"/>
        <w:ind w:left="0" w:firstLine="680"/>
        <w:jc w:val="both"/>
        <w:rPr>
          <w:rFonts w:ascii="Times New Roman" w:hAnsi="Times New Roman" w:cs="Times New Roman"/>
          <w:sz w:val="24"/>
          <w:szCs w:val="24"/>
        </w:rPr>
      </w:pPr>
      <w:r w:rsidRPr="009976E5">
        <w:rPr>
          <w:rFonts w:ascii="Times New Roman" w:hAnsi="Times New Roman" w:cs="Times New Roman"/>
          <w:sz w:val="24"/>
          <w:szCs w:val="24"/>
        </w:rPr>
        <w:t>1.4.</w:t>
      </w:r>
      <w:r w:rsidR="00AA23FB" w:rsidRPr="009976E5">
        <w:rPr>
          <w:rFonts w:ascii="Times New Roman" w:hAnsi="Times New Roman" w:cs="Times New Roman"/>
          <w:sz w:val="24"/>
          <w:szCs w:val="24"/>
        </w:rPr>
        <w:t xml:space="preserve"> </w:t>
      </w:r>
      <w:r w:rsidR="00AA23FB" w:rsidRPr="009976E5">
        <w:rPr>
          <w:rFonts w:ascii="Times New Roman" w:eastAsia="Times New Roman" w:hAnsi="Times New Roman" w:cs="Times New Roman"/>
          <w:sz w:val="24"/>
          <w:szCs w:val="24"/>
        </w:rPr>
        <w:t>Perkančioji organizacija nerezervuoja teisės dalyvauti pirkime.</w:t>
      </w:r>
    </w:p>
    <w:p w14:paraId="3790536C" w14:textId="3580C736" w:rsidR="00EB5C85" w:rsidRPr="009976E5" w:rsidRDefault="00C447D2" w:rsidP="009976E5">
      <w:pPr>
        <w:pStyle w:val="Sraopastraipa"/>
        <w:spacing w:after="0" w:line="240" w:lineRule="auto"/>
        <w:ind w:left="0" w:firstLine="680"/>
        <w:jc w:val="both"/>
        <w:rPr>
          <w:rFonts w:ascii="Times New Roman" w:hAnsi="Times New Roman" w:cs="Times New Roman"/>
          <w:sz w:val="24"/>
          <w:szCs w:val="24"/>
        </w:rPr>
      </w:pPr>
      <w:r w:rsidRPr="009976E5">
        <w:rPr>
          <w:rFonts w:ascii="Times New Roman" w:hAnsi="Times New Roman" w:cs="Times New Roman"/>
          <w:sz w:val="24"/>
          <w:szCs w:val="24"/>
        </w:rPr>
        <w:t>1.</w:t>
      </w:r>
      <w:r w:rsidR="00095A99" w:rsidRPr="009976E5">
        <w:rPr>
          <w:rFonts w:ascii="Times New Roman" w:hAnsi="Times New Roman" w:cs="Times New Roman"/>
          <w:sz w:val="24"/>
          <w:szCs w:val="24"/>
        </w:rPr>
        <w:t>5</w:t>
      </w:r>
      <w:r w:rsidRPr="009976E5">
        <w:rPr>
          <w:rFonts w:ascii="Times New Roman" w:hAnsi="Times New Roman" w:cs="Times New Roman"/>
          <w:sz w:val="24"/>
          <w:szCs w:val="24"/>
        </w:rPr>
        <w:t xml:space="preserve">. </w:t>
      </w:r>
      <w:r w:rsidR="00E32C8E" w:rsidRPr="009976E5">
        <w:rPr>
          <w:rFonts w:ascii="Times New Roman" w:hAnsi="Times New Roman" w:cs="Times New Roman"/>
          <w:sz w:val="24"/>
          <w:szCs w:val="24"/>
        </w:rPr>
        <w:t xml:space="preserve">Stebėtojai dalyvauti </w:t>
      </w:r>
      <w:r w:rsidR="008A3C98" w:rsidRPr="009976E5">
        <w:rPr>
          <w:rFonts w:ascii="Times New Roman" w:hAnsi="Times New Roman" w:cs="Times New Roman"/>
          <w:sz w:val="24"/>
          <w:szCs w:val="24"/>
        </w:rPr>
        <w:t>K</w:t>
      </w:r>
      <w:r w:rsidR="00E32C8E" w:rsidRPr="009976E5">
        <w:rPr>
          <w:rFonts w:ascii="Times New Roman" w:hAnsi="Times New Roman" w:cs="Times New Roman"/>
          <w:sz w:val="24"/>
          <w:szCs w:val="24"/>
        </w:rPr>
        <w:t>omisijos posėdžiuose nėra kviečiami.</w:t>
      </w:r>
    </w:p>
    <w:p w14:paraId="79E9432D" w14:textId="31384130" w:rsidR="00A36E60" w:rsidRPr="009976E5" w:rsidRDefault="00CE6E1D" w:rsidP="009976E5">
      <w:pPr>
        <w:pStyle w:val="Sraopastraipa"/>
        <w:spacing w:after="0" w:line="240" w:lineRule="auto"/>
        <w:ind w:left="0" w:firstLine="680"/>
        <w:jc w:val="both"/>
        <w:rPr>
          <w:rFonts w:ascii="Times New Roman" w:hAnsi="Times New Roman" w:cs="Times New Roman"/>
          <w:color w:val="FF0000"/>
          <w:sz w:val="24"/>
          <w:szCs w:val="24"/>
        </w:rPr>
      </w:pPr>
      <w:r w:rsidRPr="009976E5">
        <w:rPr>
          <w:rFonts w:ascii="Times New Roman" w:hAnsi="Times New Roman" w:cs="Times New Roman"/>
          <w:sz w:val="24"/>
          <w:szCs w:val="24"/>
        </w:rPr>
        <w:t>1.6.</w:t>
      </w:r>
      <w:r w:rsidR="00F2527C" w:rsidRPr="009976E5">
        <w:rPr>
          <w:rFonts w:ascii="Times New Roman" w:hAnsi="Times New Roman" w:cs="Times New Roman"/>
          <w:sz w:val="24"/>
          <w:szCs w:val="24"/>
        </w:rPr>
        <w:t xml:space="preserve"> </w:t>
      </w:r>
      <w:r w:rsidR="00297D55" w:rsidRPr="009976E5">
        <w:rPr>
          <w:rFonts w:ascii="Times New Roman" w:hAnsi="Times New Roman" w:cs="Times New Roman"/>
          <w:sz w:val="24"/>
          <w:szCs w:val="24"/>
        </w:rPr>
        <w:t>Vadovaujantis Aplinkos apsaugos kriterijų taikymo, vykdant žaliuosius pirkimus, tvarkos aprašo, patvirtinto Lietuvos Respublikos aplinkos ministro įsakymu 2011 m. birželio 28 d. Nr. D1-508 „Dėl Aplinkos apsaugos kriterijų taikymo, vykdant žaliuosius pirkimus, tvarkos aprašo patvirtinimo“, 4.3. papunkčiu</w:t>
      </w:r>
      <w:r w:rsidR="00F2527C" w:rsidRPr="009976E5">
        <w:rPr>
          <w:rFonts w:ascii="Times New Roman" w:hAnsi="Times New Roman" w:cs="Times New Roman"/>
          <w:sz w:val="24"/>
          <w:szCs w:val="24"/>
        </w:rPr>
        <w:t>, pirkimas laikomas žaliuoju.</w:t>
      </w:r>
    </w:p>
    <w:p w14:paraId="2413C02D" w14:textId="035985C4" w:rsidR="00E32C8E" w:rsidRPr="009976E5" w:rsidRDefault="00E32C8E" w:rsidP="009976E5">
      <w:pPr>
        <w:pStyle w:val="Sraopastraipa"/>
        <w:numPr>
          <w:ilvl w:val="1"/>
          <w:numId w:val="20"/>
        </w:numPr>
        <w:tabs>
          <w:tab w:val="left" w:pos="993"/>
        </w:tabs>
        <w:spacing w:after="0" w:line="240" w:lineRule="auto"/>
        <w:ind w:left="0" w:firstLine="680"/>
        <w:jc w:val="both"/>
        <w:rPr>
          <w:rFonts w:ascii="Times New Roman" w:eastAsia="Arial" w:hAnsi="Times New Roman" w:cs="Times New Roman"/>
          <w:sz w:val="24"/>
          <w:szCs w:val="24"/>
        </w:rPr>
      </w:pPr>
      <w:r w:rsidRPr="009976E5">
        <w:rPr>
          <w:rFonts w:ascii="Times New Roman" w:eastAsia="Arial" w:hAnsi="Times New Roman" w:cs="Times New Roman"/>
          <w:sz w:val="24"/>
          <w:szCs w:val="24"/>
        </w:rPr>
        <w:t xml:space="preserve">Išankstinis skelbimas apie </w:t>
      </w:r>
      <w:r w:rsidR="007A68AD" w:rsidRPr="009976E5">
        <w:rPr>
          <w:rFonts w:ascii="Times New Roman" w:eastAsia="Arial" w:hAnsi="Times New Roman" w:cs="Times New Roman"/>
          <w:sz w:val="24"/>
          <w:szCs w:val="24"/>
        </w:rPr>
        <w:t>p</w:t>
      </w:r>
      <w:r w:rsidRPr="009976E5">
        <w:rPr>
          <w:rFonts w:ascii="Times New Roman" w:eastAsia="Arial" w:hAnsi="Times New Roman" w:cs="Times New Roman"/>
          <w:sz w:val="24"/>
          <w:szCs w:val="24"/>
        </w:rPr>
        <w:t>irkimą nebuvo paskelbtas</w:t>
      </w:r>
      <w:r w:rsidR="005C17F0" w:rsidRPr="009976E5">
        <w:rPr>
          <w:rFonts w:ascii="Times New Roman" w:eastAsia="Arial" w:hAnsi="Times New Roman" w:cs="Times New Roman"/>
          <w:sz w:val="24"/>
          <w:szCs w:val="24"/>
        </w:rPr>
        <w:t xml:space="preserve">. </w:t>
      </w:r>
      <w:r w:rsidRPr="009976E5">
        <w:rPr>
          <w:rFonts w:ascii="Times New Roman" w:eastAsia="Arial" w:hAnsi="Times New Roman" w:cs="Times New Roman"/>
          <w:sz w:val="24"/>
          <w:szCs w:val="24"/>
        </w:rPr>
        <w:t xml:space="preserve"> </w:t>
      </w:r>
    </w:p>
    <w:p w14:paraId="72EF28E7" w14:textId="3F9FB0CA" w:rsidR="00AF1430" w:rsidRPr="009976E5" w:rsidRDefault="00CE6E1D" w:rsidP="009976E5">
      <w:pPr>
        <w:tabs>
          <w:tab w:val="left" w:pos="851"/>
          <w:tab w:val="left" w:pos="993"/>
        </w:tabs>
        <w:spacing w:after="0" w:line="240" w:lineRule="auto"/>
        <w:ind w:firstLine="680"/>
        <w:jc w:val="both"/>
        <w:rPr>
          <w:rFonts w:ascii="Times New Roman" w:hAnsi="Times New Roman" w:cs="Times New Roman"/>
          <w:sz w:val="24"/>
          <w:szCs w:val="24"/>
        </w:rPr>
      </w:pPr>
      <w:r w:rsidRPr="009976E5">
        <w:rPr>
          <w:rFonts w:ascii="Times New Roman" w:hAnsi="Times New Roman" w:cs="Times New Roman"/>
          <w:sz w:val="24"/>
          <w:szCs w:val="24"/>
          <w:lang w:eastAsia="en-US"/>
        </w:rPr>
        <w:t>1.8</w:t>
      </w:r>
      <w:r w:rsidR="00407128" w:rsidRPr="009976E5">
        <w:rPr>
          <w:rFonts w:ascii="Times New Roman" w:hAnsi="Times New Roman" w:cs="Times New Roman"/>
          <w:sz w:val="24"/>
          <w:szCs w:val="24"/>
          <w:lang w:eastAsia="en-US"/>
        </w:rPr>
        <w:t>.</w:t>
      </w:r>
      <w:r w:rsidR="002A24D4" w:rsidRPr="009976E5">
        <w:rPr>
          <w:rFonts w:ascii="Times New Roman" w:hAnsi="Times New Roman" w:cs="Times New Roman"/>
          <w:sz w:val="24"/>
          <w:szCs w:val="24"/>
          <w:lang w:eastAsia="en-US"/>
        </w:rPr>
        <w:t xml:space="preserve"> </w:t>
      </w:r>
      <w:r w:rsidR="00015FC9" w:rsidRPr="009976E5">
        <w:rPr>
          <w:rFonts w:ascii="Times New Roman" w:hAnsi="Times New Roman" w:cs="Times New Roman"/>
          <w:sz w:val="24"/>
          <w:szCs w:val="24"/>
          <w:lang w:eastAsia="en-US"/>
        </w:rPr>
        <w:t>P</w:t>
      </w:r>
      <w:r w:rsidR="00E32C8E" w:rsidRPr="009976E5">
        <w:rPr>
          <w:rFonts w:ascii="Times New Roman" w:hAnsi="Times New Roman" w:cs="Times New Roman"/>
          <w:sz w:val="24"/>
          <w:szCs w:val="24"/>
          <w:lang w:eastAsia="en-US"/>
        </w:rPr>
        <w:t xml:space="preserve">irkime </w:t>
      </w:r>
      <w:r w:rsidR="007A68AD" w:rsidRPr="009976E5">
        <w:rPr>
          <w:rFonts w:ascii="Times New Roman" w:hAnsi="Times New Roman" w:cs="Times New Roman"/>
          <w:sz w:val="24"/>
          <w:szCs w:val="24"/>
        </w:rPr>
        <w:t>perkančioji organizacija</w:t>
      </w:r>
      <w:r w:rsidR="00E32C8E" w:rsidRPr="009976E5">
        <w:rPr>
          <w:rFonts w:ascii="Times New Roman" w:hAnsi="Times New Roman" w:cs="Times New Roman"/>
          <w:sz w:val="24"/>
          <w:szCs w:val="24"/>
          <w:lang w:eastAsia="en-US"/>
        </w:rPr>
        <w:t xml:space="preserve"> nenumato skelbti pranešimo dėl savanoriško </w:t>
      </w:r>
      <w:proofErr w:type="spellStart"/>
      <w:r w:rsidR="00E32C8E" w:rsidRPr="009976E5">
        <w:rPr>
          <w:rFonts w:ascii="Times New Roman" w:hAnsi="Times New Roman" w:cs="Times New Roman"/>
          <w:i/>
          <w:iCs/>
          <w:sz w:val="24"/>
          <w:szCs w:val="24"/>
          <w:lang w:eastAsia="en-US"/>
        </w:rPr>
        <w:t>ex</w:t>
      </w:r>
      <w:proofErr w:type="spellEnd"/>
      <w:r w:rsidR="00E32C8E" w:rsidRPr="009976E5">
        <w:rPr>
          <w:rFonts w:ascii="Times New Roman" w:hAnsi="Times New Roman" w:cs="Times New Roman"/>
          <w:i/>
          <w:iCs/>
          <w:sz w:val="24"/>
          <w:szCs w:val="24"/>
          <w:lang w:eastAsia="en-US"/>
        </w:rPr>
        <w:t xml:space="preserve"> ante</w:t>
      </w:r>
      <w:r w:rsidR="00E32C8E" w:rsidRPr="009976E5">
        <w:rPr>
          <w:rFonts w:ascii="Times New Roman" w:hAnsi="Times New Roman" w:cs="Times New Roman"/>
          <w:sz w:val="24"/>
          <w:szCs w:val="24"/>
          <w:lang w:eastAsia="en-US"/>
        </w:rPr>
        <w:t xml:space="preserve"> skaidrumo.</w:t>
      </w:r>
    </w:p>
    <w:p w14:paraId="278EA4A0" w14:textId="4A47897D" w:rsidR="00AF1430" w:rsidRPr="009976E5" w:rsidRDefault="007466F8" w:rsidP="009976E5">
      <w:pPr>
        <w:pStyle w:val="Sraopastraipa"/>
        <w:numPr>
          <w:ilvl w:val="1"/>
          <w:numId w:val="18"/>
        </w:numPr>
        <w:tabs>
          <w:tab w:val="left" w:pos="851"/>
          <w:tab w:val="left" w:pos="993"/>
        </w:tabs>
        <w:spacing w:after="0" w:line="240" w:lineRule="auto"/>
        <w:ind w:left="0" w:firstLine="680"/>
        <w:jc w:val="both"/>
        <w:rPr>
          <w:rFonts w:ascii="Times New Roman" w:hAnsi="Times New Roman" w:cs="Times New Roman"/>
          <w:color w:val="7030A0"/>
          <w:sz w:val="24"/>
          <w:szCs w:val="24"/>
        </w:rPr>
      </w:pPr>
      <w:r w:rsidRPr="009976E5">
        <w:rPr>
          <w:rFonts w:ascii="Times New Roman" w:hAnsi="Times New Roman" w:cs="Times New Roman"/>
          <w:sz w:val="24"/>
          <w:szCs w:val="24"/>
        </w:rPr>
        <w:t>Pirkime neleidžia</w:t>
      </w:r>
      <w:r w:rsidR="00216820" w:rsidRPr="009976E5">
        <w:rPr>
          <w:rFonts w:ascii="Times New Roman" w:hAnsi="Times New Roman" w:cs="Times New Roman"/>
          <w:sz w:val="24"/>
          <w:szCs w:val="24"/>
        </w:rPr>
        <w:t>ma</w:t>
      </w:r>
      <w:r w:rsidRPr="009976E5">
        <w:rPr>
          <w:rFonts w:ascii="Times New Roman" w:hAnsi="Times New Roman" w:cs="Times New Roman"/>
          <w:sz w:val="24"/>
          <w:szCs w:val="24"/>
        </w:rPr>
        <w:t xml:space="preserve"> pateikti alternatyvių </w:t>
      </w:r>
      <w:r w:rsidR="00D27E76" w:rsidRPr="009976E5">
        <w:rPr>
          <w:rFonts w:ascii="Times New Roman" w:hAnsi="Times New Roman" w:cs="Times New Roman"/>
          <w:sz w:val="24"/>
          <w:szCs w:val="24"/>
        </w:rPr>
        <w:t>p</w:t>
      </w:r>
      <w:r w:rsidRPr="009976E5">
        <w:rPr>
          <w:rFonts w:ascii="Times New Roman" w:hAnsi="Times New Roman" w:cs="Times New Roman"/>
          <w:sz w:val="24"/>
          <w:szCs w:val="24"/>
        </w:rPr>
        <w:t xml:space="preserve">asiūlymų. </w:t>
      </w:r>
    </w:p>
    <w:p w14:paraId="0C002F05" w14:textId="1525B53F" w:rsidR="00E32C8E" w:rsidRPr="009976E5" w:rsidRDefault="00E32C8E" w:rsidP="009976E5">
      <w:pPr>
        <w:pStyle w:val="Sraopastraipa"/>
        <w:numPr>
          <w:ilvl w:val="1"/>
          <w:numId w:val="18"/>
        </w:numPr>
        <w:tabs>
          <w:tab w:val="left" w:pos="851"/>
          <w:tab w:val="left" w:pos="993"/>
        </w:tabs>
        <w:spacing w:after="0" w:line="240" w:lineRule="auto"/>
        <w:ind w:left="0" w:firstLine="680"/>
        <w:jc w:val="both"/>
        <w:rPr>
          <w:rFonts w:ascii="Times New Roman" w:eastAsia="Arial" w:hAnsi="Times New Roman" w:cs="Times New Roman"/>
          <w:color w:val="333333"/>
          <w:sz w:val="24"/>
          <w:szCs w:val="24"/>
        </w:rPr>
      </w:pPr>
      <w:r w:rsidRPr="009976E5">
        <w:rPr>
          <w:rFonts w:ascii="Times New Roman" w:eastAsia="Arial" w:hAnsi="Times New Roman" w:cs="Times New Roman"/>
          <w:color w:val="333333"/>
          <w:sz w:val="24"/>
          <w:szCs w:val="24"/>
        </w:rPr>
        <w:t xml:space="preserve">Bendrosios </w:t>
      </w:r>
      <w:r w:rsidR="007E5F55" w:rsidRPr="009976E5">
        <w:rPr>
          <w:rFonts w:ascii="Times New Roman" w:eastAsia="Arial" w:hAnsi="Times New Roman" w:cs="Times New Roman"/>
          <w:color w:val="333333"/>
          <w:sz w:val="24"/>
          <w:szCs w:val="24"/>
        </w:rPr>
        <w:t xml:space="preserve">pirkimo </w:t>
      </w:r>
      <w:r w:rsidRPr="009976E5">
        <w:rPr>
          <w:rFonts w:ascii="Times New Roman" w:eastAsia="Arial" w:hAnsi="Times New Roman" w:cs="Times New Roman"/>
          <w:color w:val="333333"/>
          <w:sz w:val="24"/>
          <w:szCs w:val="24"/>
        </w:rPr>
        <w:t>sąlygos yra neatskiriama ši</w:t>
      </w:r>
      <w:r w:rsidR="00C07F25" w:rsidRPr="009976E5">
        <w:rPr>
          <w:rFonts w:ascii="Times New Roman" w:eastAsia="Arial" w:hAnsi="Times New Roman" w:cs="Times New Roman"/>
          <w:color w:val="333333"/>
          <w:sz w:val="24"/>
          <w:szCs w:val="24"/>
        </w:rPr>
        <w:t>ų</w:t>
      </w:r>
      <w:r w:rsidRPr="009976E5">
        <w:rPr>
          <w:rFonts w:ascii="Times New Roman" w:eastAsia="Arial" w:hAnsi="Times New Roman" w:cs="Times New Roman"/>
          <w:color w:val="333333"/>
          <w:sz w:val="24"/>
          <w:szCs w:val="24"/>
        </w:rPr>
        <w:t xml:space="preserve"> </w:t>
      </w:r>
      <w:r w:rsidR="00F4541C" w:rsidRPr="009976E5">
        <w:rPr>
          <w:rFonts w:ascii="Times New Roman" w:eastAsia="Arial" w:hAnsi="Times New Roman" w:cs="Times New Roman"/>
          <w:color w:val="333333"/>
          <w:sz w:val="24"/>
          <w:szCs w:val="24"/>
        </w:rPr>
        <w:t>p</w:t>
      </w:r>
      <w:r w:rsidRPr="009976E5">
        <w:rPr>
          <w:rFonts w:ascii="Times New Roman" w:eastAsia="Arial" w:hAnsi="Times New Roman" w:cs="Times New Roman"/>
          <w:color w:val="333333"/>
          <w:sz w:val="24"/>
          <w:szCs w:val="24"/>
        </w:rPr>
        <w:t>irkimo sąlygų dalis.</w:t>
      </w:r>
    </w:p>
    <w:p w14:paraId="53794E39" w14:textId="77777777" w:rsidR="00FE1996" w:rsidRPr="009976E5" w:rsidRDefault="00FE1996" w:rsidP="009976E5">
      <w:pPr>
        <w:pStyle w:val="Sraopastraipa"/>
        <w:numPr>
          <w:ilvl w:val="1"/>
          <w:numId w:val="18"/>
        </w:numPr>
        <w:tabs>
          <w:tab w:val="left" w:pos="851"/>
          <w:tab w:val="left" w:pos="993"/>
        </w:tabs>
        <w:spacing w:after="0" w:line="240" w:lineRule="auto"/>
        <w:ind w:left="0" w:firstLine="680"/>
        <w:jc w:val="both"/>
        <w:rPr>
          <w:rFonts w:ascii="Times New Roman" w:eastAsia="Arial" w:hAnsi="Times New Roman" w:cs="Times New Roman"/>
          <w:color w:val="333333"/>
          <w:sz w:val="24"/>
          <w:szCs w:val="24"/>
        </w:rPr>
      </w:pPr>
      <w:r w:rsidRPr="009976E5">
        <w:rPr>
          <w:rFonts w:ascii="Times New Roman" w:hAnsi="Times New Roman" w:cs="Times New Roman"/>
          <w:sz w:val="24"/>
          <w:szCs w:val="24"/>
        </w:rPr>
        <w:t xml:space="preserve">Perkančiosios organizacijos kontaktiniai asmenys yra: </w:t>
      </w:r>
    </w:p>
    <w:p w14:paraId="211C79B6" w14:textId="2609F053" w:rsidR="00FE1996" w:rsidRPr="009976E5" w:rsidRDefault="00FE1996" w:rsidP="009976E5">
      <w:pPr>
        <w:pStyle w:val="Sraopastraipa"/>
        <w:numPr>
          <w:ilvl w:val="2"/>
          <w:numId w:val="18"/>
        </w:numPr>
        <w:spacing w:after="0" w:line="240" w:lineRule="auto"/>
        <w:ind w:left="0" w:firstLine="680"/>
        <w:jc w:val="both"/>
        <w:rPr>
          <w:rFonts w:ascii="Times New Roman" w:eastAsia="Arial" w:hAnsi="Times New Roman" w:cs="Times New Roman"/>
          <w:color w:val="333333"/>
          <w:sz w:val="24"/>
          <w:szCs w:val="24"/>
        </w:rPr>
      </w:pPr>
      <w:r w:rsidRPr="009976E5">
        <w:rPr>
          <w:rFonts w:ascii="Times New Roman" w:eastAsia="Arial" w:hAnsi="Times New Roman" w:cs="Times New Roman"/>
          <w:iCs/>
          <w:color w:val="333333"/>
          <w:sz w:val="24"/>
          <w:szCs w:val="24"/>
        </w:rPr>
        <w:t xml:space="preserve">dėl pirkimo procedūrų – </w:t>
      </w:r>
      <w:bookmarkStart w:id="3" w:name="_Hlk98250760"/>
      <w:r w:rsidRPr="009976E5">
        <w:rPr>
          <w:rFonts w:ascii="Times New Roman" w:eastAsia="Arial" w:hAnsi="Times New Roman" w:cs="Times New Roman"/>
          <w:color w:val="333333"/>
          <w:sz w:val="24"/>
          <w:szCs w:val="24"/>
        </w:rPr>
        <w:t xml:space="preserve">Dalia </w:t>
      </w:r>
      <w:proofErr w:type="spellStart"/>
      <w:r w:rsidRPr="009976E5">
        <w:rPr>
          <w:rFonts w:ascii="Times New Roman" w:eastAsia="Arial" w:hAnsi="Times New Roman" w:cs="Times New Roman"/>
          <w:color w:val="333333"/>
          <w:sz w:val="24"/>
          <w:szCs w:val="24"/>
        </w:rPr>
        <w:t>Kelpšienė</w:t>
      </w:r>
      <w:proofErr w:type="spellEnd"/>
      <w:r w:rsidRPr="009976E5">
        <w:rPr>
          <w:rFonts w:ascii="Times New Roman" w:eastAsia="Arial" w:hAnsi="Times New Roman" w:cs="Times New Roman"/>
          <w:color w:val="333333"/>
          <w:sz w:val="24"/>
          <w:szCs w:val="24"/>
        </w:rPr>
        <w:t xml:space="preserve">, </w:t>
      </w:r>
      <w:r w:rsidRPr="009976E5">
        <w:rPr>
          <w:rFonts w:ascii="Times New Roman" w:eastAsia="Arial" w:hAnsi="Times New Roman" w:cs="Times New Roman"/>
          <w:iCs/>
          <w:color w:val="333333"/>
          <w:sz w:val="24"/>
          <w:szCs w:val="24"/>
        </w:rPr>
        <w:t>Anykščių rajono savivaldybės administracijos viešųjų pirkimų ir turto skyriaus</w:t>
      </w:r>
      <w:r w:rsidRPr="009976E5">
        <w:rPr>
          <w:rFonts w:ascii="Times New Roman" w:eastAsia="Arial" w:hAnsi="Times New Roman" w:cs="Times New Roman"/>
          <w:color w:val="333333"/>
          <w:sz w:val="24"/>
          <w:szCs w:val="24"/>
        </w:rPr>
        <w:t xml:space="preserve"> specialistė, tel.  0 381 51061, el. paštas: </w:t>
      </w:r>
      <w:hyperlink r:id="rId11" w:history="1">
        <w:r w:rsidRPr="009976E5">
          <w:rPr>
            <w:rStyle w:val="Hipersaitas"/>
            <w:rFonts w:ascii="Times New Roman" w:eastAsia="Arial" w:hAnsi="Times New Roman" w:cs="Times New Roman"/>
            <w:sz w:val="24"/>
            <w:szCs w:val="24"/>
          </w:rPr>
          <w:t>dalia.kelpsiene@anyksciai.lt</w:t>
        </w:r>
      </w:hyperlink>
      <w:r w:rsidRPr="009976E5">
        <w:rPr>
          <w:rFonts w:ascii="Times New Roman" w:eastAsia="Arial" w:hAnsi="Times New Roman" w:cs="Times New Roman"/>
          <w:color w:val="333333"/>
          <w:sz w:val="24"/>
          <w:szCs w:val="24"/>
        </w:rPr>
        <w:t>.</w:t>
      </w:r>
    </w:p>
    <w:bookmarkEnd w:id="3"/>
    <w:p w14:paraId="6EF4715D" w14:textId="25DB912E" w:rsidR="00FE1996" w:rsidRPr="009976E5" w:rsidRDefault="00FE1996" w:rsidP="009976E5">
      <w:pPr>
        <w:pStyle w:val="Sraopastraipa"/>
        <w:numPr>
          <w:ilvl w:val="2"/>
          <w:numId w:val="18"/>
        </w:numPr>
        <w:spacing w:after="0" w:line="240" w:lineRule="auto"/>
        <w:ind w:left="0" w:firstLine="680"/>
        <w:jc w:val="both"/>
        <w:rPr>
          <w:rFonts w:ascii="Times New Roman" w:eastAsia="Arial" w:hAnsi="Times New Roman" w:cs="Times New Roman"/>
          <w:color w:val="333333"/>
          <w:sz w:val="24"/>
          <w:szCs w:val="24"/>
        </w:rPr>
      </w:pPr>
      <w:r w:rsidRPr="009976E5">
        <w:rPr>
          <w:rFonts w:ascii="Times New Roman" w:eastAsia="Arial" w:hAnsi="Times New Roman" w:cs="Times New Roman"/>
          <w:color w:val="333333"/>
          <w:sz w:val="24"/>
          <w:szCs w:val="24"/>
        </w:rPr>
        <w:t xml:space="preserve">dėl pirkimo objekto – </w:t>
      </w:r>
      <w:proofErr w:type="spellStart"/>
      <w:r w:rsidR="00D3084C" w:rsidRPr="009976E5">
        <w:rPr>
          <w:rFonts w:ascii="Times New Roman" w:hAnsi="Times New Roman" w:cs="Times New Roman"/>
          <w:sz w:val="24"/>
          <w:szCs w:val="24"/>
        </w:rPr>
        <w:t>Nataša</w:t>
      </w:r>
      <w:proofErr w:type="spellEnd"/>
      <w:r w:rsidR="00D3084C" w:rsidRPr="009976E5">
        <w:rPr>
          <w:rFonts w:ascii="Times New Roman" w:hAnsi="Times New Roman" w:cs="Times New Roman"/>
          <w:sz w:val="24"/>
          <w:szCs w:val="24"/>
        </w:rPr>
        <w:t xml:space="preserve"> </w:t>
      </w:r>
      <w:proofErr w:type="spellStart"/>
      <w:r w:rsidR="00D3084C" w:rsidRPr="009976E5">
        <w:rPr>
          <w:rFonts w:ascii="Times New Roman" w:hAnsi="Times New Roman" w:cs="Times New Roman"/>
          <w:sz w:val="24"/>
          <w:szCs w:val="24"/>
        </w:rPr>
        <w:t>Kiliuvienė</w:t>
      </w:r>
      <w:proofErr w:type="spellEnd"/>
      <w:r w:rsidRPr="009976E5">
        <w:rPr>
          <w:rFonts w:ascii="Times New Roman" w:hAnsi="Times New Roman" w:cs="Times New Roman"/>
          <w:sz w:val="24"/>
          <w:szCs w:val="24"/>
        </w:rPr>
        <w:t xml:space="preserve">, </w:t>
      </w:r>
      <w:r w:rsidRPr="009976E5">
        <w:rPr>
          <w:rFonts w:ascii="Times New Roman" w:eastAsia="Arial" w:hAnsi="Times New Roman" w:cs="Times New Roman"/>
          <w:iCs/>
          <w:color w:val="333333"/>
          <w:sz w:val="24"/>
          <w:szCs w:val="24"/>
        </w:rPr>
        <w:t xml:space="preserve">Anykščių rajono savivaldybės administracijos </w:t>
      </w:r>
      <w:r w:rsidR="00D3084C" w:rsidRPr="009976E5">
        <w:rPr>
          <w:rFonts w:ascii="Times New Roman" w:eastAsia="Arial" w:hAnsi="Times New Roman" w:cs="Times New Roman"/>
          <w:iCs/>
          <w:color w:val="333333"/>
          <w:sz w:val="24"/>
          <w:szCs w:val="24"/>
        </w:rPr>
        <w:t>viešųjų pirkimų ir turto skyriaus</w:t>
      </w:r>
      <w:r w:rsidRPr="009976E5">
        <w:rPr>
          <w:rFonts w:ascii="Times New Roman" w:eastAsia="Arial" w:hAnsi="Times New Roman" w:cs="Times New Roman"/>
          <w:iCs/>
          <w:color w:val="333333"/>
          <w:sz w:val="24"/>
          <w:szCs w:val="24"/>
        </w:rPr>
        <w:t xml:space="preserve"> vyriausioji specialistė, tel. 0 381 </w:t>
      </w:r>
      <w:r w:rsidR="00D3084C" w:rsidRPr="009976E5">
        <w:rPr>
          <w:rFonts w:ascii="Times New Roman" w:eastAsia="Arial" w:hAnsi="Times New Roman" w:cs="Times New Roman"/>
          <w:iCs/>
          <w:color w:val="333333"/>
          <w:sz w:val="24"/>
          <w:szCs w:val="24"/>
        </w:rPr>
        <w:t>58052</w:t>
      </w:r>
      <w:r w:rsidRPr="009976E5">
        <w:rPr>
          <w:rFonts w:ascii="Times New Roman" w:eastAsia="Arial" w:hAnsi="Times New Roman" w:cs="Times New Roman"/>
          <w:iCs/>
          <w:color w:val="333333"/>
          <w:sz w:val="24"/>
          <w:szCs w:val="24"/>
        </w:rPr>
        <w:t xml:space="preserve">, </w:t>
      </w:r>
      <w:r w:rsidRPr="009976E5">
        <w:rPr>
          <w:rFonts w:ascii="Times New Roman" w:eastAsia="Arial" w:hAnsi="Times New Roman" w:cs="Times New Roman"/>
          <w:color w:val="333333"/>
          <w:sz w:val="24"/>
          <w:szCs w:val="24"/>
        </w:rPr>
        <w:t>el. paštas:</w:t>
      </w:r>
      <w:r w:rsidR="00D3084C" w:rsidRPr="009976E5">
        <w:rPr>
          <w:rFonts w:ascii="Times New Roman" w:eastAsia="Arial" w:hAnsi="Times New Roman" w:cs="Times New Roman"/>
          <w:color w:val="333333"/>
          <w:sz w:val="24"/>
          <w:szCs w:val="24"/>
        </w:rPr>
        <w:t xml:space="preserve"> </w:t>
      </w:r>
      <w:proofErr w:type="spellStart"/>
      <w:r w:rsidR="00D3084C" w:rsidRPr="009976E5">
        <w:rPr>
          <w:rFonts w:ascii="Times New Roman" w:eastAsia="Arial" w:hAnsi="Times New Roman" w:cs="Times New Roman"/>
          <w:color w:val="333333"/>
          <w:sz w:val="24"/>
          <w:szCs w:val="24"/>
        </w:rPr>
        <w:t>natasa.kiliuviene</w:t>
      </w:r>
      <w:r w:rsidRPr="009976E5">
        <w:rPr>
          <w:rFonts w:ascii="Times New Roman" w:eastAsia="Arial" w:hAnsi="Times New Roman" w:cs="Times New Roman"/>
          <w:color w:val="333333"/>
          <w:sz w:val="24"/>
          <w:szCs w:val="24"/>
        </w:rPr>
        <w:t>@anyksciai.lt</w:t>
      </w:r>
      <w:proofErr w:type="spellEnd"/>
      <w:r w:rsidRPr="009976E5">
        <w:rPr>
          <w:rFonts w:ascii="Times New Roman" w:eastAsia="Arial" w:hAnsi="Times New Roman" w:cs="Times New Roman"/>
          <w:color w:val="333333"/>
          <w:sz w:val="24"/>
          <w:szCs w:val="24"/>
        </w:rPr>
        <w:t>.</w:t>
      </w:r>
    </w:p>
    <w:p w14:paraId="24F88430" w14:textId="1A7C2D7F" w:rsidR="00D3084C" w:rsidRPr="009976E5" w:rsidRDefault="00D3084C" w:rsidP="009976E5">
      <w:pPr>
        <w:pStyle w:val="Sraopastraipa"/>
        <w:numPr>
          <w:ilvl w:val="1"/>
          <w:numId w:val="18"/>
        </w:numPr>
        <w:tabs>
          <w:tab w:val="left" w:pos="1584"/>
        </w:tabs>
        <w:suppressAutoHyphens/>
        <w:spacing w:after="0" w:line="240" w:lineRule="auto"/>
        <w:ind w:left="0" w:firstLine="680"/>
        <w:jc w:val="both"/>
        <w:rPr>
          <w:rFonts w:ascii="Times New Roman" w:hAnsi="Times New Roman" w:cs="Times New Roman"/>
          <w:sz w:val="24"/>
          <w:szCs w:val="24"/>
        </w:rPr>
      </w:pPr>
      <w:r w:rsidRPr="009976E5">
        <w:rPr>
          <w:rFonts w:ascii="Times New Roman" w:hAnsi="Times New Roman" w:cs="Times New Roman"/>
          <w:sz w:val="24"/>
          <w:szCs w:val="24"/>
        </w:rPr>
        <w:t>Bendravimas tarp Perkančiosios organizacijos nurodytų asmenų, įgaliotų palaikyti tiesioginį ryšį su tiekėjais, ir tiekėjų, vykdomas CVP IS priemonėmis.</w:t>
      </w:r>
    </w:p>
    <w:p w14:paraId="455B46C6" w14:textId="7AB0630E" w:rsidR="00FE1996" w:rsidRPr="009976E5" w:rsidRDefault="00FE1996" w:rsidP="009976E5">
      <w:pPr>
        <w:pStyle w:val="Sraopastraipa"/>
        <w:spacing w:after="0" w:line="240" w:lineRule="auto"/>
        <w:ind w:left="0" w:firstLine="680"/>
        <w:jc w:val="both"/>
        <w:rPr>
          <w:rFonts w:ascii="Times New Roman" w:eastAsia="Arial" w:hAnsi="Times New Roman" w:cs="Times New Roman"/>
          <w:color w:val="333333"/>
          <w:sz w:val="24"/>
          <w:szCs w:val="24"/>
        </w:rPr>
      </w:pP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202371829"/>
      <w:bookmarkEnd w:id="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4"/>
      <w:bookmarkEnd w:id="5"/>
      <w:bookmarkEnd w:id="6"/>
    </w:p>
    <w:p w14:paraId="0B7B0A50" w14:textId="6DD2E396" w:rsidR="00B41C66" w:rsidRPr="00A36E60" w:rsidRDefault="00B41C66" w:rsidP="009976E5">
      <w:pPr>
        <w:pStyle w:val="Betarp"/>
        <w:numPr>
          <w:ilvl w:val="1"/>
          <w:numId w:val="5"/>
        </w:numPr>
        <w:spacing w:line="20" w:lineRule="atLeast"/>
        <w:ind w:left="0" w:firstLine="680"/>
        <w:contextualSpacing/>
        <w:jc w:val="both"/>
        <w:rPr>
          <w:rFonts w:ascii="Times New Roman" w:hAnsi="Times New Roman" w:cs="Times New Roman"/>
          <w:color w:val="FF0000"/>
          <w:sz w:val="24"/>
          <w:szCs w:val="24"/>
        </w:rPr>
      </w:pPr>
      <w:r w:rsidRPr="00A36E60">
        <w:rPr>
          <w:rFonts w:ascii="Times New Roman" w:eastAsia="Calibri" w:hAnsi="Times New Roman" w:cs="Times New Roman"/>
          <w:color w:val="000000" w:themeColor="text1"/>
          <w:sz w:val="24"/>
          <w:szCs w:val="24"/>
        </w:rPr>
        <w:t>Perkančioji organizacija numato įsigyti</w:t>
      </w:r>
      <w:r w:rsidR="00275BCC" w:rsidRPr="00A36E60">
        <w:rPr>
          <w:rFonts w:ascii="Times New Roman" w:eastAsia="Calibri" w:hAnsi="Times New Roman" w:cs="Times New Roman"/>
          <w:color w:val="000000" w:themeColor="text1"/>
          <w:sz w:val="24"/>
          <w:szCs w:val="24"/>
        </w:rPr>
        <w:t xml:space="preserve"> </w:t>
      </w:r>
      <w:r w:rsidR="004A6C28" w:rsidRPr="00A36E60">
        <w:rPr>
          <w:rFonts w:ascii="Times New Roman" w:eastAsia="Calibri" w:hAnsi="Times New Roman" w:cs="Times New Roman"/>
          <w:i/>
          <w:iCs/>
          <w:sz w:val="24"/>
          <w:szCs w:val="24"/>
        </w:rPr>
        <w:t xml:space="preserve">Nekilnojamųjų daiktų (statinių, išskyrus žemės sklypus) kadastrinių duomenų nustatymo ir kadastrinių duomenų bylų sudarymo </w:t>
      </w:r>
      <w:r w:rsidR="00275BCC" w:rsidRPr="00A36E60">
        <w:rPr>
          <w:rFonts w:ascii="Times New Roman" w:eastAsia="Calibri" w:hAnsi="Times New Roman" w:cs="Times New Roman"/>
          <w:bCs/>
          <w:i/>
          <w:iCs/>
          <w:sz w:val="24"/>
          <w:szCs w:val="24"/>
          <w:lang w:eastAsia="en-US"/>
        </w:rPr>
        <w:t>paslaugas</w:t>
      </w:r>
      <w:r w:rsidR="00A36E60" w:rsidRPr="00A36E60">
        <w:rPr>
          <w:rFonts w:ascii="Times New Roman" w:eastAsia="Calibri" w:hAnsi="Times New Roman" w:cs="Times New Roman"/>
          <w:bCs/>
          <w:i/>
          <w:iCs/>
          <w:sz w:val="24"/>
          <w:szCs w:val="24"/>
          <w:lang w:eastAsia="en-US"/>
        </w:rPr>
        <w:t xml:space="preserve"> </w:t>
      </w:r>
      <w:r w:rsidR="00A36E60" w:rsidRPr="00A36E60">
        <w:rPr>
          <w:rFonts w:ascii="Times New Roman" w:eastAsia="Calibri" w:hAnsi="Times New Roman" w:cs="Times New Roman"/>
          <w:sz w:val="24"/>
          <w:szCs w:val="24"/>
        </w:rPr>
        <w:t>(toliau – Paslaugos)</w:t>
      </w:r>
      <w:r w:rsidR="00275BCC" w:rsidRPr="00A36E60">
        <w:rPr>
          <w:rFonts w:ascii="Times New Roman" w:eastAsia="Calibri" w:hAnsi="Times New Roman" w:cs="Times New Roman"/>
          <w:bCs/>
          <w:i/>
          <w:iCs/>
          <w:sz w:val="24"/>
          <w:szCs w:val="24"/>
          <w:lang w:eastAsia="en-US"/>
        </w:rPr>
        <w:t>.</w:t>
      </w:r>
      <w:r w:rsidRPr="00A36E60">
        <w:rPr>
          <w:rFonts w:ascii="Times New Roman" w:hAnsi="Times New Roman" w:cs="Times New Roman"/>
          <w:sz w:val="24"/>
          <w:szCs w:val="24"/>
        </w:rPr>
        <w:t xml:space="preserve"> Reikalavimai pirkimo objektui nustatyti </w:t>
      </w:r>
      <w:r w:rsidR="00704310" w:rsidRPr="00A36E60">
        <w:rPr>
          <w:rFonts w:ascii="Times New Roman" w:hAnsi="Times New Roman" w:cs="Times New Roman"/>
          <w:sz w:val="24"/>
          <w:szCs w:val="24"/>
        </w:rPr>
        <w:t>s</w:t>
      </w:r>
      <w:r w:rsidR="00444CAF" w:rsidRPr="00A36E60">
        <w:rPr>
          <w:rFonts w:ascii="Times New Roman" w:hAnsi="Times New Roman" w:cs="Times New Roman"/>
          <w:sz w:val="24"/>
          <w:szCs w:val="24"/>
        </w:rPr>
        <w:t xml:space="preserve">pecialiųjų </w:t>
      </w:r>
      <w:r w:rsidR="00CE7209" w:rsidRPr="00A36E60">
        <w:rPr>
          <w:rFonts w:ascii="Times New Roman" w:hAnsi="Times New Roman" w:cs="Times New Roman"/>
          <w:sz w:val="24"/>
          <w:szCs w:val="24"/>
        </w:rPr>
        <w:t xml:space="preserve">pirkimo </w:t>
      </w:r>
      <w:r w:rsidR="00444CAF" w:rsidRPr="00A36E60">
        <w:rPr>
          <w:rFonts w:ascii="Times New Roman" w:hAnsi="Times New Roman" w:cs="Times New Roman"/>
          <w:sz w:val="24"/>
          <w:szCs w:val="24"/>
        </w:rPr>
        <w:t>sąlygų</w:t>
      </w:r>
      <w:r w:rsidR="00275BCC" w:rsidRPr="00A36E60">
        <w:rPr>
          <w:rFonts w:ascii="Times New Roman" w:eastAsia="Calibri" w:hAnsi="Times New Roman" w:cs="Times New Roman"/>
          <w:sz w:val="24"/>
          <w:szCs w:val="24"/>
        </w:rPr>
        <w:t xml:space="preserve"> </w:t>
      </w:r>
      <w:r w:rsidR="00976C3E" w:rsidRPr="00A36E60">
        <w:rPr>
          <w:rFonts w:ascii="Times New Roman" w:eastAsia="Calibri" w:hAnsi="Times New Roman" w:cs="Times New Roman"/>
          <w:sz w:val="24"/>
          <w:szCs w:val="24"/>
        </w:rPr>
        <w:t xml:space="preserve">2 </w:t>
      </w:r>
      <w:r w:rsidR="00275BCC" w:rsidRPr="00A36E60">
        <w:rPr>
          <w:rFonts w:ascii="Times New Roman" w:hAnsi="Times New Roman" w:cs="Times New Roman"/>
          <w:sz w:val="24"/>
          <w:szCs w:val="24"/>
        </w:rPr>
        <w:t>priede</w:t>
      </w:r>
      <w:r w:rsidR="00A36E60">
        <w:rPr>
          <w:rFonts w:ascii="Times New Roman" w:hAnsi="Times New Roman" w:cs="Times New Roman"/>
          <w:sz w:val="24"/>
          <w:szCs w:val="24"/>
        </w:rPr>
        <w:t xml:space="preserve"> </w:t>
      </w:r>
      <w:r w:rsidR="004A6C28" w:rsidRPr="00A36E60">
        <w:rPr>
          <w:rFonts w:ascii="Times New Roman" w:eastAsia="Calibri" w:hAnsi="Times New Roman" w:cs="Times New Roman"/>
          <w:sz w:val="24"/>
          <w:szCs w:val="24"/>
          <w:shd w:val="clear" w:color="auto" w:fill="FFFFFF"/>
        </w:rPr>
        <w:t xml:space="preserve"> </w:t>
      </w:r>
      <w:r w:rsidR="00A36E60">
        <w:rPr>
          <w:rFonts w:ascii="Times New Roman" w:eastAsia="Calibri" w:hAnsi="Times New Roman" w:cs="Times New Roman"/>
          <w:sz w:val="24"/>
          <w:szCs w:val="24"/>
          <w:shd w:val="clear" w:color="auto" w:fill="FFFFFF"/>
        </w:rPr>
        <w:t>„</w:t>
      </w:r>
      <w:r w:rsidR="004A6C28" w:rsidRPr="00A36E60">
        <w:rPr>
          <w:rFonts w:ascii="Times New Roman" w:eastAsia="Calibri" w:hAnsi="Times New Roman" w:cs="Times New Roman"/>
          <w:sz w:val="24"/>
          <w:szCs w:val="24"/>
          <w:shd w:val="clear" w:color="auto" w:fill="FFFFFF"/>
        </w:rPr>
        <w:t>Nekilnojamųjų daiktų (statinių</w:t>
      </w:r>
      <w:r w:rsidR="004A6C28" w:rsidRPr="00A36E60">
        <w:rPr>
          <w:rFonts w:ascii="Times New Roman" w:eastAsia="Calibri" w:hAnsi="Times New Roman" w:cs="Times New Roman"/>
          <w:sz w:val="24"/>
          <w:szCs w:val="24"/>
        </w:rPr>
        <w:t>, išskyrus žemės sklypus</w:t>
      </w:r>
      <w:r w:rsidR="004A6C28" w:rsidRPr="00A36E60">
        <w:rPr>
          <w:rFonts w:ascii="Times New Roman" w:eastAsia="Calibri" w:hAnsi="Times New Roman" w:cs="Times New Roman"/>
          <w:sz w:val="24"/>
          <w:szCs w:val="24"/>
          <w:shd w:val="clear" w:color="auto" w:fill="FFFFFF"/>
        </w:rPr>
        <w:t>) kadastrinių duomenų nustatymo ir kadastro duomenų bylų sudarymo paslaugų pirkimo techninė užduotis</w:t>
      </w:r>
      <w:r w:rsidR="00275BCC" w:rsidRPr="00A36E60">
        <w:rPr>
          <w:rFonts w:ascii="Times New Roman" w:eastAsia="Calibri" w:hAnsi="Times New Roman" w:cs="Times New Roman"/>
          <w:sz w:val="24"/>
          <w:szCs w:val="24"/>
        </w:rPr>
        <w:t>“</w:t>
      </w:r>
      <w:r w:rsidR="00C93945">
        <w:rPr>
          <w:rFonts w:ascii="Times New Roman" w:eastAsia="Calibri" w:hAnsi="Times New Roman" w:cs="Times New Roman"/>
          <w:sz w:val="24"/>
          <w:szCs w:val="24"/>
        </w:rPr>
        <w:t>(toliau – 2 priedas)</w:t>
      </w:r>
      <w:r w:rsidR="005A0869" w:rsidRPr="00A36E60">
        <w:rPr>
          <w:rFonts w:ascii="Times New Roman" w:eastAsia="Calibri" w:hAnsi="Times New Roman" w:cs="Times New Roman"/>
          <w:sz w:val="24"/>
          <w:szCs w:val="24"/>
        </w:rPr>
        <w:t>.</w:t>
      </w:r>
    </w:p>
    <w:p w14:paraId="48EEE6C2" w14:textId="640D70D8" w:rsidR="00B41C66" w:rsidRDefault="00507DC9" w:rsidP="009976E5">
      <w:pPr>
        <w:pStyle w:val="Betarp"/>
        <w:spacing w:line="20" w:lineRule="atLeast"/>
        <w:ind w:firstLine="680"/>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F13C07C" w14:textId="669D4BEB" w:rsidR="00C93945" w:rsidRPr="00550FD2" w:rsidRDefault="00C93945" w:rsidP="009976E5">
      <w:pPr>
        <w:pStyle w:val="Betarp"/>
        <w:spacing w:line="20" w:lineRule="atLeast"/>
        <w:ind w:firstLine="680"/>
        <w:contextualSpacing/>
        <w:jc w:val="both"/>
        <w:rPr>
          <w:rFonts w:ascii="Times New Roman" w:hAnsi="Times New Roman" w:cs="Times New Roman"/>
          <w:sz w:val="24"/>
          <w:szCs w:val="24"/>
        </w:rPr>
      </w:pPr>
      <w:r w:rsidRPr="00550FD2">
        <w:rPr>
          <w:rFonts w:ascii="Times New Roman" w:hAnsi="Times New Roman" w:cs="Times New Roman"/>
          <w:sz w:val="24"/>
          <w:szCs w:val="24"/>
        </w:rPr>
        <w:t xml:space="preserve">2.3. </w:t>
      </w:r>
      <w:r w:rsidR="00550FD2" w:rsidRPr="00550FD2">
        <w:rPr>
          <w:rFonts w:ascii="Times New Roman" w:eastAsia="Times New Roman" w:hAnsi="Times New Roman" w:cs="Times New Roman"/>
          <w:sz w:val="24"/>
          <w:szCs w:val="24"/>
        </w:rPr>
        <w:t xml:space="preserve">Tiekėjai turi teikti kainos pasiūlymą  visoms pasiūlymo formoje </w:t>
      </w:r>
      <w:r w:rsidR="00550FD2" w:rsidRPr="00550FD2">
        <w:rPr>
          <w:rFonts w:ascii="Times New Roman" w:hAnsi="Times New Roman" w:cs="Times New Roman"/>
          <w:sz w:val="24"/>
          <w:szCs w:val="24"/>
        </w:rPr>
        <w:t xml:space="preserve">(6 priede) </w:t>
      </w:r>
      <w:r w:rsidR="00550FD2" w:rsidRPr="00550FD2">
        <w:rPr>
          <w:rFonts w:ascii="Times New Roman" w:eastAsia="Times New Roman" w:hAnsi="Times New Roman" w:cs="Times New Roman"/>
          <w:sz w:val="24"/>
          <w:szCs w:val="24"/>
        </w:rPr>
        <w:t xml:space="preserve">esančioms </w:t>
      </w:r>
      <w:r w:rsidR="00550FD2" w:rsidRPr="00550FD2">
        <w:rPr>
          <w:rFonts w:ascii="Times New Roman" w:eastAsia="Times New Roman" w:hAnsi="Times New Roman" w:cs="Times New Roman"/>
          <w:b/>
          <w:sz w:val="24"/>
          <w:szCs w:val="24"/>
        </w:rPr>
        <w:t xml:space="preserve">pastatų ir statinių grupėms ir rūšims. </w:t>
      </w:r>
      <w:r w:rsidRPr="00550FD2">
        <w:rPr>
          <w:rFonts w:ascii="Times New Roman" w:hAnsi="Times New Roman" w:cs="Times New Roman"/>
          <w:sz w:val="24"/>
          <w:szCs w:val="24"/>
        </w:rPr>
        <w:t xml:space="preserve">Pasiūlymo formoje nurodyta pasiūlymo kaina bus naudojama tik pasiūlymams vertinti bei palyginti tarpusavyje. Tiekėjui bus mokama už faktiškai suteiktas paslaugas pagal pasiūlymo formoje pateiktus įkainius, </w:t>
      </w:r>
      <w:r w:rsidRPr="00752570">
        <w:rPr>
          <w:rFonts w:ascii="Times New Roman" w:hAnsi="Times New Roman" w:cs="Times New Roman"/>
          <w:sz w:val="24"/>
          <w:szCs w:val="24"/>
        </w:rPr>
        <w:t>neviršijant pradinės sutarties vertės.</w:t>
      </w:r>
    </w:p>
    <w:p w14:paraId="2A9A7BFC" w14:textId="11F6DB8B" w:rsidR="00C93945" w:rsidRDefault="00C93945" w:rsidP="009976E5">
      <w:pPr>
        <w:pStyle w:val="Betarp"/>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2.4. </w:t>
      </w:r>
      <w:r w:rsidRPr="00C93945">
        <w:rPr>
          <w:rFonts w:ascii="Times New Roman" w:hAnsi="Times New Roman" w:cs="Times New Roman"/>
          <w:sz w:val="24"/>
          <w:szCs w:val="24"/>
        </w:rPr>
        <w:t>Paslaugos bus užsakomos 36 mėnesius nuo sutarties įsigaliojimo dienos arba kol bus išpirkta Paslaugų už pradinės sutarties vertę, bet ne ilgiau nei 36 mėnesius. Paslaugų užsakymo termino pratęsimo galimybė nenumatoma.</w:t>
      </w:r>
    </w:p>
    <w:p w14:paraId="5C1CECEB" w14:textId="52A14699" w:rsidR="00C93945" w:rsidRDefault="00C93945" w:rsidP="009976E5">
      <w:pPr>
        <w:pStyle w:val="Betarp"/>
        <w:spacing w:line="20" w:lineRule="atLeast"/>
        <w:ind w:firstLine="680"/>
        <w:contextualSpacing/>
        <w:jc w:val="both"/>
        <w:rPr>
          <w:rFonts w:ascii="Times New Roman" w:hAnsi="Times New Roman" w:cs="Times New Roman"/>
          <w:sz w:val="24"/>
          <w:szCs w:val="24"/>
        </w:rPr>
      </w:pPr>
      <w:r w:rsidRPr="00C93945">
        <w:rPr>
          <w:rFonts w:ascii="Times New Roman" w:hAnsi="Times New Roman" w:cs="Times New Roman"/>
          <w:sz w:val="24"/>
          <w:szCs w:val="24"/>
        </w:rPr>
        <w:t xml:space="preserve">2.5. Paslaugos teikiamos vadovaujantis </w:t>
      </w:r>
      <w:r w:rsidR="00796D99">
        <w:rPr>
          <w:rFonts w:ascii="Times New Roman" w:hAnsi="Times New Roman" w:cs="Times New Roman"/>
          <w:sz w:val="24"/>
          <w:szCs w:val="24"/>
        </w:rPr>
        <w:t xml:space="preserve">pirkimo sąlygų </w:t>
      </w:r>
      <w:r>
        <w:rPr>
          <w:rFonts w:ascii="Times New Roman" w:hAnsi="Times New Roman" w:cs="Times New Roman"/>
          <w:sz w:val="24"/>
          <w:szCs w:val="24"/>
        </w:rPr>
        <w:t>2 priedu</w:t>
      </w:r>
      <w:r w:rsidRPr="00C93945">
        <w:rPr>
          <w:rFonts w:ascii="Times New Roman" w:hAnsi="Times New Roman" w:cs="Times New Roman"/>
          <w:sz w:val="24"/>
          <w:szCs w:val="24"/>
        </w:rPr>
        <w:t xml:space="preserve"> bei sutarties nuostatomis po užsakymo pateikimo.</w:t>
      </w:r>
    </w:p>
    <w:p w14:paraId="7D6553CB" w14:textId="3857896F" w:rsidR="00796D99" w:rsidRPr="00796D99" w:rsidRDefault="00796D99" w:rsidP="009976E5">
      <w:pPr>
        <w:pStyle w:val="Betarp"/>
        <w:spacing w:line="20" w:lineRule="atLeast"/>
        <w:ind w:firstLine="680"/>
        <w:contextualSpacing/>
        <w:jc w:val="both"/>
        <w:rPr>
          <w:rFonts w:ascii="Times New Roman" w:hAnsi="Times New Roman" w:cs="Times New Roman"/>
          <w:sz w:val="24"/>
          <w:szCs w:val="24"/>
        </w:rPr>
      </w:pPr>
      <w:r w:rsidRPr="00796D99">
        <w:rPr>
          <w:rFonts w:ascii="Times New Roman" w:hAnsi="Times New Roman" w:cs="Times New Roman"/>
          <w:sz w:val="24"/>
          <w:szCs w:val="24"/>
        </w:rPr>
        <w:t>2.6. Tiekėjas Paslaugas turi teikti vadovaudamasis pirkimo dokumentų, techninės specifikacijos bei galiojančių teisės aktų reikalavimais: Nekilnojamojo turto kadastro įstatymu, Nekilnojamojo turto objektų kadastrinių matavimų ir kadastro duomenų surinkimo bei tikslinimo taisyklėmis ir kitais teisės aktais, reglamentuojančiais teikiamų paslaugų atlikimą.</w:t>
      </w:r>
    </w:p>
    <w:p w14:paraId="79AAED89" w14:textId="1037968D" w:rsidR="0075678B" w:rsidRPr="00367E6E" w:rsidRDefault="00815D5F" w:rsidP="009976E5">
      <w:pPr>
        <w:pStyle w:val="Betarp"/>
        <w:spacing w:line="20" w:lineRule="atLeast"/>
        <w:ind w:firstLine="680"/>
        <w:contextualSpacing/>
        <w:jc w:val="both"/>
        <w:rPr>
          <w:rFonts w:ascii="Times New Roman" w:hAnsi="Times New Roman" w:cs="Times New Roman"/>
          <w:i/>
          <w:iCs/>
          <w:color w:val="FF0000"/>
          <w:sz w:val="24"/>
          <w:szCs w:val="24"/>
        </w:rPr>
      </w:pPr>
      <w:r w:rsidRPr="00796D99">
        <w:rPr>
          <w:rFonts w:ascii="Times New Roman" w:hAnsi="Times New Roman" w:cs="Times New Roman"/>
          <w:sz w:val="24"/>
          <w:szCs w:val="24"/>
        </w:rPr>
        <w:t>2.</w:t>
      </w:r>
      <w:r w:rsidR="00796D99" w:rsidRPr="00796D99">
        <w:rPr>
          <w:rFonts w:ascii="Times New Roman" w:hAnsi="Times New Roman" w:cs="Times New Roman"/>
          <w:sz w:val="24"/>
          <w:szCs w:val="24"/>
        </w:rPr>
        <w:t>7</w:t>
      </w:r>
      <w:r w:rsidR="003B0F1F" w:rsidRPr="00796D99">
        <w:rPr>
          <w:rFonts w:ascii="Times New Roman" w:hAnsi="Times New Roman" w:cs="Times New Roman"/>
          <w:sz w:val="24"/>
          <w:szCs w:val="24"/>
        </w:rPr>
        <w:t xml:space="preserve">. </w:t>
      </w:r>
      <w:r w:rsidR="00BB0FC8" w:rsidRPr="00796D99">
        <w:rPr>
          <w:rFonts w:ascii="Times New Roman" w:hAnsi="Times New Roman" w:cs="Times New Roman"/>
          <w:sz w:val="24"/>
          <w:szCs w:val="24"/>
        </w:rPr>
        <w:t xml:space="preserve">Perkančioji organizacija </w:t>
      </w:r>
      <w:r w:rsidR="003C3F49" w:rsidRPr="00796D99">
        <w:rPr>
          <w:rFonts w:ascii="Times New Roman" w:hAnsi="Times New Roman" w:cs="Times New Roman"/>
          <w:sz w:val="24"/>
          <w:szCs w:val="24"/>
        </w:rPr>
        <w:t xml:space="preserve">pirkime </w:t>
      </w:r>
      <w:r w:rsidR="00000EE6" w:rsidRPr="00796D99">
        <w:rPr>
          <w:rFonts w:ascii="Times New Roman" w:hAnsi="Times New Roman" w:cs="Times New Roman"/>
          <w:sz w:val="24"/>
          <w:szCs w:val="24"/>
        </w:rPr>
        <w:t>ne</w:t>
      </w:r>
      <w:r w:rsidR="00BB0FC8" w:rsidRPr="00796D99">
        <w:rPr>
          <w:rFonts w:ascii="Times New Roman" w:hAnsi="Times New Roman" w:cs="Times New Roman"/>
          <w:sz w:val="24"/>
          <w:szCs w:val="24"/>
        </w:rPr>
        <w:t>taiko reikalavim</w:t>
      </w:r>
      <w:r w:rsidR="00000EE6" w:rsidRPr="00796D99">
        <w:rPr>
          <w:rFonts w:ascii="Times New Roman" w:hAnsi="Times New Roman" w:cs="Times New Roman"/>
          <w:sz w:val="24"/>
          <w:szCs w:val="24"/>
        </w:rPr>
        <w:t>ų</w:t>
      </w:r>
      <w:r w:rsidR="002F1B6E" w:rsidRPr="00796D99">
        <w:rPr>
          <w:rFonts w:ascii="Times New Roman" w:hAnsi="Times New Roman" w:cs="Times New Roman"/>
          <w:sz w:val="24"/>
          <w:szCs w:val="24"/>
        </w:rPr>
        <w:t xml:space="preserve"> </w:t>
      </w:r>
      <w:r w:rsidR="008B6A96" w:rsidRPr="00796D99">
        <w:rPr>
          <w:rFonts w:ascii="Times New Roman" w:hAnsi="Times New Roman" w:cs="Times New Roman"/>
          <w:sz w:val="24"/>
          <w:szCs w:val="24"/>
        </w:rPr>
        <w:t>(kriterij</w:t>
      </w:r>
      <w:r w:rsidR="00000EE6" w:rsidRPr="00796D99">
        <w:rPr>
          <w:rFonts w:ascii="Times New Roman" w:hAnsi="Times New Roman" w:cs="Times New Roman"/>
          <w:sz w:val="24"/>
          <w:szCs w:val="24"/>
        </w:rPr>
        <w:t>ų</w:t>
      </w:r>
      <w:r w:rsidR="008B6A96" w:rsidRPr="00796D99">
        <w:rPr>
          <w:rFonts w:ascii="Times New Roman" w:hAnsi="Times New Roman" w:cs="Times New Roman"/>
          <w:sz w:val="24"/>
          <w:szCs w:val="24"/>
        </w:rPr>
        <w:t xml:space="preserve">) dėl </w:t>
      </w:r>
      <w:r w:rsidR="003576C1" w:rsidRPr="00796D99">
        <w:rPr>
          <w:rFonts w:ascii="Times New Roman" w:hAnsi="Times New Roman" w:cs="Times New Roman"/>
          <w:sz w:val="24"/>
          <w:szCs w:val="24"/>
        </w:rPr>
        <w:t>statinio informacinio modelio taikymo.</w:t>
      </w:r>
      <w:r w:rsidR="003576C1" w:rsidRPr="00367E6E">
        <w:rPr>
          <w:rFonts w:ascii="Times New Roman" w:hAnsi="Times New Roman" w:cs="Times New Roman"/>
          <w:sz w:val="24"/>
          <w:szCs w:val="24"/>
        </w:rPr>
        <w:t xml:space="preserve"> </w:t>
      </w:r>
    </w:p>
    <w:p w14:paraId="0CA81FB8" w14:textId="2991C29E" w:rsidR="00325243" w:rsidRPr="00367E6E" w:rsidRDefault="00325243" w:rsidP="009976E5">
      <w:pPr>
        <w:pStyle w:val="Sraopastraipa"/>
        <w:spacing w:after="0" w:line="20" w:lineRule="atLeast"/>
        <w:ind w:left="0" w:firstLine="680"/>
        <w:jc w:val="both"/>
        <w:rPr>
          <w:rFonts w:ascii="Times New Roman" w:hAnsi="Times New Roman" w:cs="Times New Roman"/>
          <w:sz w:val="24"/>
          <w:szCs w:val="24"/>
        </w:rPr>
      </w:pPr>
      <w:r w:rsidRPr="00367E6E">
        <w:rPr>
          <w:rFonts w:ascii="Times New Roman" w:hAnsi="Times New Roman" w:cs="Times New Roman"/>
          <w:sz w:val="24"/>
          <w:szCs w:val="24"/>
        </w:rPr>
        <w:t>2.</w:t>
      </w:r>
      <w:r w:rsidR="00796D99">
        <w:rPr>
          <w:rFonts w:ascii="Times New Roman" w:hAnsi="Times New Roman" w:cs="Times New Roman"/>
          <w:sz w:val="24"/>
          <w:szCs w:val="24"/>
        </w:rPr>
        <w:t>8</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5E5E71DE" w:rsidR="005A0869" w:rsidRPr="005A0869" w:rsidRDefault="00004521" w:rsidP="009976E5">
      <w:pPr>
        <w:pStyle w:val="Sraopastraipa"/>
        <w:spacing w:after="0" w:line="20" w:lineRule="atLeast"/>
        <w:ind w:left="0" w:firstLine="680"/>
        <w:jc w:val="both"/>
        <w:rPr>
          <w:rFonts w:ascii="Times New Roman" w:hAnsi="Times New Roman" w:cs="Times New Roman"/>
          <w:sz w:val="24"/>
          <w:szCs w:val="24"/>
        </w:rPr>
      </w:pPr>
      <w:r w:rsidRPr="005A0869">
        <w:rPr>
          <w:rFonts w:ascii="Times New Roman" w:hAnsi="Times New Roman" w:cs="Times New Roman"/>
          <w:sz w:val="24"/>
          <w:szCs w:val="24"/>
        </w:rPr>
        <w:t>2.</w:t>
      </w:r>
      <w:r w:rsidR="00796D99">
        <w:rPr>
          <w:rFonts w:ascii="Times New Roman" w:hAnsi="Times New Roman" w:cs="Times New Roman"/>
          <w:sz w:val="24"/>
          <w:szCs w:val="24"/>
        </w:rPr>
        <w:t>9</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 xml:space="preserve">Jeigu apibūdinant pirkimo objektą techninėje specifikacijoje nurodytas standartas,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7" w:name="_Toc202371830"/>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F21377">
        <w:rPr>
          <w:rFonts w:ascii="Times New Roman" w:hAnsi="Times New Roman" w:cs="Times New Roman"/>
          <w:b/>
          <w:bCs/>
          <w:sz w:val="28"/>
          <w:szCs w:val="28"/>
        </w:rPr>
        <w:t>Susitikimai su tiekėjais</w:t>
      </w:r>
      <w:bookmarkEnd w:id="8"/>
      <w:bookmarkEnd w:id="9"/>
      <w:r w:rsidR="003B6924" w:rsidRPr="00F21377">
        <w:rPr>
          <w:rFonts w:ascii="Times New Roman" w:hAnsi="Times New Roman" w:cs="Times New Roman"/>
          <w:b/>
          <w:bCs/>
          <w:sz w:val="28"/>
          <w:szCs w:val="28"/>
        </w:rPr>
        <w:t xml:space="preserve"> ir objekto apžiūra</w:t>
      </w:r>
      <w:bookmarkEnd w:id="7"/>
      <w:bookmarkEnd w:id="10"/>
    </w:p>
    <w:p w14:paraId="0C296A49" w14:textId="79E57883" w:rsidR="00B176FD" w:rsidRPr="00367E6E" w:rsidRDefault="00862DB8" w:rsidP="009976E5">
      <w:pPr>
        <w:pStyle w:val="Sraopastraipa"/>
        <w:spacing w:after="0" w:line="240" w:lineRule="auto"/>
        <w:ind w:left="0" w:firstLine="680"/>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7ECD64D7" w:rsidR="00BE0587" w:rsidRPr="00367E6E" w:rsidRDefault="00BE0587" w:rsidP="009976E5">
      <w:pPr>
        <w:pStyle w:val="Body2"/>
        <w:numPr>
          <w:ilvl w:val="1"/>
          <w:numId w:val="8"/>
        </w:numPr>
        <w:tabs>
          <w:tab w:val="left" w:pos="993"/>
        </w:tabs>
        <w:spacing w:after="0"/>
        <w:ind w:left="0" w:firstLine="680"/>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202371831"/>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1"/>
      <w:bookmarkEnd w:id="12"/>
      <w:bookmarkEnd w:id="13"/>
      <w:r w:rsidR="00975F1F" w:rsidRPr="00F21377">
        <w:rPr>
          <w:rFonts w:ascii="Times New Roman" w:hAnsi="Times New Roman" w:cs="Times New Roman"/>
          <w:b/>
          <w:bCs/>
          <w:sz w:val="28"/>
          <w:szCs w:val="28"/>
        </w:rPr>
        <w:t xml:space="preserve"> ir kvalifikacijos reikalavimai</w:t>
      </w:r>
      <w:bookmarkEnd w:id="14"/>
    </w:p>
    <w:p w14:paraId="23B058CE" w14:textId="4EE99162" w:rsidR="002C5249" w:rsidRPr="005A0869" w:rsidRDefault="009D2F13" w:rsidP="009976E5">
      <w:pPr>
        <w:pStyle w:val="Sraopastraipa"/>
        <w:spacing w:after="0" w:line="240" w:lineRule="auto"/>
        <w:ind w:left="0" w:firstLine="680"/>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5"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5"/>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73417D">
        <w:rPr>
          <w:rFonts w:ascii="Times New Roman" w:hAnsi="Times New Roman" w:cs="Times New Roman"/>
          <w:sz w:val="24"/>
          <w:szCs w:val="24"/>
        </w:rPr>
        <w:t xml:space="preserve">3 </w:t>
      </w:r>
      <w:r w:rsidR="006773B6" w:rsidRPr="0073417D">
        <w:rPr>
          <w:rFonts w:ascii="Times New Roman" w:eastAsia="Calibri" w:hAnsi="Times New Roman" w:cs="Times New Roman"/>
          <w:sz w:val="24"/>
          <w:szCs w:val="24"/>
        </w:rPr>
        <w:t>priede</w:t>
      </w:r>
      <w:r w:rsidR="002C5249" w:rsidRPr="0073417D">
        <w:rPr>
          <w:rFonts w:ascii="Times New Roman" w:hAnsi="Times New Roman" w:cs="Times New Roman"/>
          <w:sz w:val="24"/>
          <w:szCs w:val="24"/>
        </w:rPr>
        <w:t>.</w:t>
      </w:r>
      <w:r w:rsidR="002C5249" w:rsidRPr="005A0869">
        <w:rPr>
          <w:rFonts w:ascii="Times New Roman" w:hAnsi="Times New Roman" w:cs="Times New Roman"/>
          <w:sz w:val="24"/>
          <w:szCs w:val="24"/>
        </w:rPr>
        <w:t xml:space="preserve"> </w:t>
      </w:r>
    </w:p>
    <w:p w14:paraId="35B4ACAE" w14:textId="1CD866D2" w:rsidR="005A0869" w:rsidRPr="0073417D" w:rsidRDefault="005A0869" w:rsidP="009976E5">
      <w:pPr>
        <w:pStyle w:val="Sraopastraipa"/>
        <w:tabs>
          <w:tab w:val="left" w:pos="851"/>
        </w:tabs>
        <w:spacing w:after="0" w:line="240" w:lineRule="auto"/>
        <w:ind w:left="0" w:firstLine="680"/>
        <w:jc w:val="both"/>
        <w:rPr>
          <w:rFonts w:ascii="Times New Roman" w:hAnsi="Times New Roman" w:cs="Times New Roman"/>
          <w:sz w:val="24"/>
          <w:szCs w:val="24"/>
        </w:rPr>
      </w:pPr>
      <w:r w:rsidRPr="005A0869">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w:t>
      </w:r>
      <w:r w:rsidRPr="0073417D">
        <w:rPr>
          <w:rFonts w:ascii="Times New Roman" w:hAnsi="Times New Roman" w:cs="Times New Roman"/>
          <w:sz w:val="24"/>
          <w:szCs w:val="24"/>
        </w:rPr>
        <w:t xml:space="preserve">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752570">
      <w:pPr>
        <w:pStyle w:val="Antrat1"/>
        <w:tabs>
          <w:tab w:val="left" w:pos="567"/>
        </w:tabs>
        <w:spacing w:before="0" w:after="0" w:line="20" w:lineRule="atLeast"/>
        <w:contextualSpacing/>
        <w:jc w:val="both"/>
        <w:rPr>
          <w:rFonts w:ascii="Times New Roman" w:hAnsi="Times New Roman" w:cs="Times New Roman"/>
          <w:b/>
          <w:bCs/>
          <w:sz w:val="28"/>
          <w:szCs w:val="28"/>
        </w:rPr>
      </w:pPr>
      <w:bookmarkStart w:id="16" w:name="_Toc202371832"/>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6"/>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1149CA42" w14:textId="1FF24AA1" w:rsidR="00796D99" w:rsidRPr="00796D99" w:rsidRDefault="00D24970" w:rsidP="009976E5">
      <w:pPr>
        <w:tabs>
          <w:tab w:val="left" w:pos="993"/>
        </w:tabs>
        <w:spacing w:after="0" w:line="240" w:lineRule="auto"/>
        <w:ind w:firstLine="680"/>
        <w:jc w:val="both"/>
        <w:rPr>
          <w:rFonts w:ascii="Times New Roman" w:eastAsia="Calibri" w:hAnsi="Times New Roman" w:cs="Times New Roman"/>
          <w:color w:val="000000"/>
          <w:sz w:val="24"/>
          <w:szCs w:val="24"/>
        </w:rPr>
      </w:pPr>
      <w:r w:rsidRPr="00796D99">
        <w:rPr>
          <w:rFonts w:ascii="Times New Roman" w:hAnsi="Times New Roman" w:cs="Times New Roman"/>
          <w:sz w:val="24"/>
          <w:szCs w:val="24"/>
        </w:rPr>
        <w:t>5</w:t>
      </w:r>
      <w:r w:rsidR="00782DCD" w:rsidRPr="00796D99">
        <w:rPr>
          <w:rFonts w:ascii="Times New Roman" w:hAnsi="Times New Roman" w:cs="Times New Roman"/>
          <w:sz w:val="24"/>
          <w:szCs w:val="24"/>
        </w:rPr>
        <w:t>.</w:t>
      </w:r>
      <w:r w:rsidR="009312DA" w:rsidRPr="00796D99">
        <w:rPr>
          <w:rFonts w:ascii="Times New Roman" w:hAnsi="Times New Roman" w:cs="Times New Roman"/>
          <w:sz w:val="24"/>
          <w:szCs w:val="24"/>
        </w:rPr>
        <w:t>1</w:t>
      </w:r>
      <w:r w:rsidR="00782DCD" w:rsidRPr="00796D99">
        <w:rPr>
          <w:rFonts w:ascii="Times New Roman" w:hAnsi="Times New Roman" w:cs="Times New Roman"/>
          <w:sz w:val="24"/>
          <w:szCs w:val="24"/>
        </w:rPr>
        <w:t>.</w:t>
      </w:r>
      <w:r w:rsidR="000A39F2" w:rsidRPr="00796D99">
        <w:rPr>
          <w:rFonts w:ascii="Times New Roman" w:hAnsi="Times New Roman" w:cs="Times New Roman"/>
          <w:sz w:val="24"/>
          <w:szCs w:val="24"/>
        </w:rPr>
        <w:t xml:space="preserve"> </w:t>
      </w:r>
      <w:r w:rsidR="00796D99" w:rsidRPr="00796D99">
        <w:rPr>
          <w:rFonts w:ascii="Times New Roman" w:eastAsia="Calibri" w:hAnsi="Times New Roman" w:cs="Times New Roman"/>
          <w:color w:val="000000"/>
          <w:sz w:val="24"/>
          <w:szCs w:val="24"/>
        </w:rPr>
        <w:t xml:space="preserve">Pirkimui taikomos Reglamento nuostatos. Kartu su pasiūlymu tiekėjas turi pateikti užpildytą deklaraciją dėl (ne)atitikties Reglamento nuostatoms, kuri pateikta specialiųjų </w:t>
      </w:r>
      <w:r w:rsidR="00796D99" w:rsidRPr="00752570">
        <w:rPr>
          <w:rFonts w:ascii="Times New Roman" w:eastAsia="Calibri" w:hAnsi="Times New Roman" w:cs="Times New Roman"/>
          <w:color w:val="000000"/>
          <w:sz w:val="24"/>
          <w:szCs w:val="24"/>
        </w:rPr>
        <w:t xml:space="preserve">pirkimo sąlygų </w:t>
      </w:r>
      <w:r w:rsidR="00796D99" w:rsidRPr="00752570">
        <w:rPr>
          <w:rFonts w:ascii="Times New Roman" w:eastAsia="Calibri" w:hAnsi="Times New Roman" w:cs="Times New Roman"/>
          <w:b/>
          <w:color w:val="0D0D0D"/>
          <w:sz w:val="24"/>
          <w:szCs w:val="24"/>
        </w:rPr>
        <w:t>8 ir 9 prieduose</w:t>
      </w:r>
      <w:r w:rsidR="00796D99" w:rsidRPr="00752570">
        <w:rPr>
          <w:rFonts w:ascii="Times New Roman" w:eastAsia="Calibri" w:hAnsi="Times New Roman" w:cs="Times New Roman"/>
          <w:color w:val="000000"/>
          <w:sz w:val="24"/>
          <w:szCs w:val="24"/>
        </w:rPr>
        <w:t>. Kilus abejonių dėl tiekėjo (ne)atitikties Reglamento nuostatoms, perkančioji organizacija iš</w:t>
      </w:r>
      <w:r w:rsidR="00796D99" w:rsidRPr="00796D99">
        <w:rPr>
          <w:rFonts w:ascii="Times New Roman" w:eastAsia="Calibri" w:hAnsi="Times New Roman" w:cs="Times New Roman"/>
          <w:color w:val="000000"/>
          <w:sz w:val="24"/>
          <w:szCs w:val="24"/>
        </w:rPr>
        <w:t xml:space="preserve"> galimo laimėtojo prašys pateikti dokumentus, įrodančius deklaracijoje pateiktų duomenų teisingumą.</w:t>
      </w:r>
    </w:p>
    <w:p w14:paraId="1BC33CC6" w14:textId="4CC02972" w:rsidR="00796D99" w:rsidRPr="00796D99" w:rsidRDefault="00796D99" w:rsidP="009976E5">
      <w:pPr>
        <w:tabs>
          <w:tab w:val="left" w:pos="993"/>
        </w:tabs>
        <w:spacing w:after="0" w:line="240" w:lineRule="auto"/>
        <w:ind w:firstLine="680"/>
        <w:jc w:val="both"/>
        <w:rPr>
          <w:rFonts w:ascii="Times New Roman" w:eastAsia="Calibri" w:hAnsi="Times New Roman" w:cs="Times New Roman"/>
          <w:color w:val="000000"/>
          <w:sz w:val="24"/>
          <w:szCs w:val="24"/>
        </w:rPr>
      </w:pPr>
      <w:r w:rsidRPr="00796D99">
        <w:rPr>
          <w:rFonts w:ascii="Times New Roman" w:eastAsia="Calibri" w:hAnsi="Times New Roman" w:cs="Times New Roman"/>
          <w:color w:val="000000"/>
          <w:sz w:val="24"/>
          <w:szCs w:val="24"/>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9F03B8D" w14:textId="2BFF41F6" w:rsidR="00796D99" w:rsidRPr="00796D99" w:rsidRDefault="00796D99" w:rsidP="00C65898">
      <w:pPr>
        <w:tabs>
          <w:tab w:val="left" w:pos="993"/>
        </w:tabs>
        <w:spacing w:after="0" w:line="20" w:lineRule="atLeast"/>
        <w:ind w:firstLine="567"/>
        <w:jc w:val="both"/>
        <w:rPr>
          <w:rFonts w:ascii="Times New Roman" w:eastAsia="Calibri" w:hAnsi="Times New Roman" w:cs="Times New Roman"/>
          <w:color w:val="000000"/>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202371833"/>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BE0610" w:rsidRDefault="00192AF9" w:rsidP="009976E5">
      <w:pPr>
        <w:spacing w:after="0" w:line="240" w:lineRule="auto"/>
        <w:ind w:firstLine="680"/>
        <w:jc w:val="both"/>
        <w:rPr>
          <w:rFonts w:ascii="Times New Roman" w:hAnsi="Times New Roman" w:cs="Times New Roman"/>
          <w:b/>
          <w:bCs/>
          <w:i/>
          <w:iCs/>
          <w:color w:val="7030A0"/>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B17BEF7" w14:textId="4E82DC4F" w:rsidR="00FF12F1" w:rsidRPr="00D959AE" w:rsidRDefault="003F0DA7" w:rsidP="009976E5">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D959AE">
        <w:rPr>
          <w:rFonts w:ascii="Times New Roman" w:hAnsi="Times New Roman" w:cs="Times New Roman"/>
          <w:sz w:val="24"/>
          <w:szCs w:val="24"/>
        </w:rPr>
        <w:t xml:space="preserve">tiekėjo pasirašytas </w:t>
      </w:r>
      <w:r w:rsidR="005A195F" w:rsidRPr="00D959AE">
        <w:rPr>
          <w:rFonts w:ascii="Times New Roman" w:hAnsi="Times New Roman" w:cs="Times New Roman"/>
          <w:sz w:val="24"/>
          <w:szCs w:val="24"/>
        </w:rPr>
        <w:t>p</w:t>
      </w:r>
      <w:r w:rsidRPr="00D959AE">
        <w:rPr>
          <w:rFonts w:ascii="Times New Roman" w:hAnsi="Times New Roman" w:cs="Times New Roman"/>
          <w:sz w:val="24"/>
          <w:szCs w:val="24"/>
        </w:rPr>
        <w:t xml:space="preserve">asiūlymas, parengtas pagal </w:t>
      </w:r>
      <w:r w:rsidR="007C1C57" w:rsidRPr="00D959AE">
        <w:rPr>
          <w:rFonts w:ascii="Times New Roman" w:hAnsi="Times New Roman" w:cs="Times New Roman"/>
          <w:sz w:val="24"/>
          <w:szCs w:val="24"/>
        </w:rPr>
        <w:t>specialiųjų p</w:t>
      </w:r>
      <w:r w:rsidR="00551FA7" w:rsidRPr="00D959AE">
        <w:rPr>
          <w:rFonts w:ascii="Times New Roman" w:hAnsi="Times New Roman" w:cs="Times New Roman"/>
          <w:sz w:val="24"/>
          <w:szCs w:val="24"/>
        </w:rPr>
        <w:t xml:space="preserve">irkimo </w:t>
      </w:r>
      <w:r w:rsidR="00476F8C" w:rsidRPr="00D959AE">
        <w:rPr>
          <w:rFonts w:ascii="Times New Roman" w:hAnsi="Times New Roman" w:cs="Times New Roman"/>
          <w:sz w:val="24"/>
          <w:szCs w:val="24"/>
        </w:rPr>
        <w:t>sąlygų</w:t>
      </w:r>
      <w:r w:rsidR="00DE5F20" w:rsidRPr="00D959AE">
        <w:rPr>
          <w:rFonts w:ascii="Times New Roman" w:hAnsi="Times New Roman" w:cs="Times New Roman"/>
          <w:sz w:val="24"/>
          <w:szCs w:val="24"/>
        </w:rPr>
        <w:t xml:space="preserve"> </w:t>
      </w:r>
      <w:r w:rsidR="003474E5" w:rsidRPr="00D959AE">
        <w:rPr>
          <w:rFonts w:ascii="Times New Roman" w:hAnsi="Times New Roman" w:cs="Times New Roman"/>
          <w:b/>
          <w:bCs/>
          <w:sz w:val="24"/>
          <w:szCs w:val="24"/>
        </w:rPr>
        <w:t xml:space="preserve">6 </w:t>
      </w:r>
      <w:r w:rsidR="00476F8C" w:rsidRPr="00D959AE">
        <w:rPr>
          <w:rFonts w:ascii="Times New Roman" w:hAnsi="Times New Roman" w:cs="Times New Roman"/>
          <w:b/>
          <w:bCs/>
          <w:sz w:val="24"/>
          <w:szCs w:val="24"/>
        </w:rPr>
        <w:t>priede</w:t>
      </w:r>
      <w:r w:rsidR="008A3565" w:rsidRPr="00D959AE">
        <w:rPr>
          <w:rFonts w:ascii="Times New Roman" w:hAnsi="Times New Roman" w:cs="Times New Roman"/>
          <w:sz w:val="24"/>
          <w:szCs w:val="24"/>
          <w:shd w:val="clear" w:color="auto" w:fill="FFFFFF"/>
        </w:rPr>
        <w:t xml:space="preserve"> </w:t>
      </w:r>
      <w:r w:rsidRPr="00D959AE">
        <w:rPr>
          <w:rFonts w:ascii="Times New Roman" w:hAnsi="Times New Roman" w:cs="Times New Roman"/>
          <w:sz w:val="24"/>
          <w:szCs w:val="24"/>
        </w:rPr>
        <w:t xml:space="preserve">pateiktą </w:t>
      </w:r>
      <w:r w:rsidR="00C35C26" w:rsidRPr="00D959AE">
        <w:rPr>
          <w:rFonts w:ascii="Times New Roman" w:hAnsi="Times New Roman" w:cs="Times New Roman"/>
          <w:sz w:val="24"/>
          <w:szCs w:val="24"/>
        </w:rPr>
        <w:t>p</w:t>
      </w:r>
      <w:r w:rsidRPr="00D959AE">
        <w:rPr>
          <w:rFonts w:ascii="Times New Roman" w:hAnsi="Times New Roman" w:cs="Times New Roman"/>
          <w:sz w:val="24"/>
          <w:szCs w:val="24"/>
        </w:rPr>
        <w:t>asiūlymo formą</w:t>
      </w:r>
      <w:r w:rsidR="00905491" w:rsidRPr="00D959AE">
        <w:rPr>
          <w:rFonts w:ascii="Times New Roman" w:hAnsi="Times New Roman" w:cs="Times New Roman"/>
          <w:sz w:val="24"/>
          <w:szCs w:val="24"/>
        </w:rPr>
        <w:t>;</w:t>
      </w:r>
    </w:p>
    <w:p w14:paraId="3459FD0B" w14:textId="05F2D2E2" w:rsidR="009C1155" w:rsidRPr="00D959AE" w:rsidRDefault="008A3565" w:rsidP="009976E5">
      <w:pPr>
        <w:pStyle w:val="Sraopastraipa"/>
        <w:numPr>
          <w:ilvl w:val="2"/>
          <w:numId w:val="6"/>
        </w:numPr>
        <w:spacing w:after="0" w:line="240" w:lineRule="auto"/>
        <w:ind w:left="0" w:firstLine="680"/>
        <w:jc w:val="both"/>
        <w:rPr>
          <w:rFonts w:ascii="Times New Roman" w:hAnsi="Times New Roman" w:cs="Times New Roman"/>
          <w:sz w:val="24"/>
          <w:szCs w:val="24"/>
          <w:u w:val="single"/>
        </w:rPr>
      </w:pPr>
      <w:r w:rsidRPr="00D959AE">
        <w:rPr>
          <w:rFonts w:ascii="Times New Roman" w:hAnsi="Times New Roman" w:cs="Times New Roman"/>
          <w:sz w:val="24"/>
          <w:szCs w:val="24"/>
        </w:rPr>
        <w:t>U</w:t>
      </w:r>
      <w:r w:rsidR="009C1155" w:rsidRPr="00D959AE">
        <w:rPr>
          <w:rFonts w:ascii="Times New Roman" w:hAnsi="Times New Roman" w:cs="Times New Roman"/>
          <w:sz w:val="24"/>
          <w:szCs w:val="24"/>
        </w:rPr>
        <w:t>žpildyt</w:t>
      </w:r>
      <w:r w:rsidRPr="00D959AE">
        <w:rPr>
          <w:rFonts w:ascii="Times New Roman" w:hAnsi="Times New Roman" w:cs="Times New Roman"/>
          <w:sz w:val="24"/>
          <w:szCs w:val="24"/>
        </w:rPr>
        <w:t>as</w:t>
      </w:r>
      <w:r w:rsidR="00C04CDC" w:rsidRPr="00D959AE">
        <w:rPr>
          <w:rFonts w:ascii="Times New Roman" w:hAnsi="Times New Roman" w:cs="Times New Roman"/>
          <w:sz w:val="24"/>
          <w:szCs w:val="24"/>
        </w:rPr>
        <w:t xml:space="preserve"> </w:t>
      </w:r>
      <w:r w:rsidR="009C1155" w:rsidRPr="00D959AE">
        <w:rPr>
          <w:rFonts w:ascii="Times New Roman" w:hAnsi="Times New Roman" w:cs="Times New Roman"/>
          <w:sz w:val="24"/>
          <w:szCs w:val="24"/>
        </w:rPr>
        <w:t xml:space="preserve">EBVPD (specialiųjų pirkimo sąlygų </w:t>
      </w:r>
      <w:r w:rsidR="003474E5" w:rsidRPr="00D959AE">
        <w:rPr>
          <w:rFonts w:ascii="Times New Roman" w:hAnsi="Times New Roman" w:cs="Times New Roman"/>
          <w:b/>
          <w:bCs/>
          <w:sz w:val="24"/>
          <w:szCs w:val="24"/>
        </w:rPr>
        <w:t>5</w:t>
      </w:r>
      <w:r w:rsidR="009C1155" w:rsidRPr="00D959AE">
        <w:rPr>
          <w:rFonts w:ascii="Times New Roman" w:hAnsi="Times New Roman" w:cs="Times New Roman"/>
          <w:b/>
          <w:bCs/>
          <w:color w:val="00B050"/>
          <w:sz w:val="24"/>
          <w:szCs w:val="24"/>
        </w:rPr>
        <w:t xml:space="preserve"> </w:t>
      </w:r>
      <w:r w:rsidR="009C1155" w:rsidRPr="00D959AE">
        <w:rPr>
          <w:rFonts w:ascii="Times New Roman" w:hAnsi="Times New Roman" w:cs="Times New Roman"/>
          <w:b/>
          <w:bCs/>
          <w:sz w:val="24"/>
          <w:szCs w:val="24"/>
        </w:rPr>
        <w:t>priedas</w:t>
      </w:r>
      <w:r w:rsidR="009C1155" w:rsidRPr="00D959AE">
        <w:rPr>
          <w:rFonts w:ascii="Times New Roman" w:hAnsi="Times New Roman" w:cs="Times New Roman"/>
          <w:sz w:val="24"/>
          <w:szCs w:val="24"/>
        </w:rPr>
        <w:t xml:space="preserve">). Pasirašydamas </w:t>
      </w:r>
      <w:r w:rsidR="00C35C26" w:rsidRPr="00D959AE">
        <w:rPr>
          <w:rFonts w:ascii="Times New Roman" w:hAnsi="Times New Roman" w:cs="Times New Roman"/>
          <w:sz w:val="24"/>
          <w:szCs w:val="24"/>
        </w:rPr>
        <w:t>p</w:t>
      </w:r>
      <w:r w:rsidR="009C1155" w:rsidRPr="00D959AE">
        <w:rPr>
          <w:rFonts w:ascii="Times New Roman" w:hAnsi="Times New Roman" w:cs="Times New Roman"/>
          <w:sz w:val="24"/>
          <w:szCs w:val="24"/>
        </w:rPr>
        <w:t>asiūlymą, tiekėjas patvirtina ir EBVPD tikrumą;</w:t>
      </w:r>
    </w:p>
    <w:p w14:paraId="021CA68F" w14:textId="346D8E49" w:rsidR="007C1C57" w:rsidRPr="00D959AE" w:rsidRDefault="000C55D6" w:rsidP="009976E5">
      <w:pPr>
        <w:pStyle w:val="Sraopastraipa"/>
        <w:numPr>
          <w:ilvl w:val="2"/>
          <w:numId w:val="6"/>
        </w:numPr>
        <w:spacing w:after="0" w:line="240" w:lineRule="auto"/>
        <w:ind w:left="0" w:firstLine="680"/>
        <w:jc w:val="both"/>
        <w:rPr>
          <w:rFonts w:ascii="Times New Roman" w:hAnsi="Times New Roman" w:cs="Times New Roman"/>
          <w:sz w:val="24"/>
          <w:szCs w:val="24"/>
          <w:u w:val="single"/>
        </w:rPr>
      </w:pPr>
      <w:r w:rsidRPr="00D959AE">
        <w:rPr>
          <w:rFonts w:ascii="Times New Roman" w:hAnsi="Times New Roman" w:cs="Times New Roman"/>
          <w:sz w:val="24"/>
          <w:szCs w:val="24"/>
        </w:rPr>
        <w:t xml:space="preserve">jungtinės veiklos sutarties kopija (jeigu </w:t>
      </w:r>
      <w:r w:rsidR="00C35C26" w:rsidRPr="00D959AE">
        <w:rPr>
          <w:rFonts w:ascii="Times New Roman" w:hAnsi="Times New Roman" w:cs="Times New Roman"/>
          <w:sz w:val="24"/>
          <w:szCs w:val="24"/>
        </w:rPr>
        <w:t>p</w:t>
      </w:r>
      <w:r w:rsidRPr="00D959AE">
        <w:rPr>
          <w:rFonts w:ascii="Times New Roman" w:hAnsi="Times New Roman" w:cs="Times New Roman"/>
          <w:sz w:val="24"/>
          <w:szCs w:val="24"/>
        </w:rPr>
        <w:t>irkime dalyvauja ūkio subjektų grupė jungtinės veiklos sutarties pagrindu)</w:t>
      </w:r>
      <w:r w:rsidR="007C1C57" w:rsidRPr="00D959AE">
        <w:rPr>
          <w:rFonts w:ascii="Times New Roman" w:hAnsi="Times New Roman" w:cs="Times New Roman"/>
          <w:sz w:val="24"/>
          <w:szCs w:val="24"/>
        </w:rPr>
        <w:t>;</w:t>
      </w:r>
    </w:p>
    <w:p w14:paraId="0997451A" w14:textId="3AF916D2" w:rsidR="006D0EC0" w:rsidRPr="00D959AE" w:rsidRDefault="006D0EC0" w:rsidP="009976E5">
      <w:pPr>
        <w:pStyle w:val="Sraopastraipa"/>
        <w:numPr>
          <w:ilvl w:val="2"/>
          <w:numId w:val="6"/>
        </w:numPr>
        <w:spacing w:after="0" w:line="240" w:lineRule="auto"/>
        <w:ind w:left="0" w:firstLine="680"/>
        <w:jc w:val="both"/>
        <w:rPr>
          <w:rFonts w:ascii="Times New Roman" w:hAnsi="Times New Roman" w:cs="Times New Roman"/>
          <w:sz w:val="24"/>
          <w:szCs w:val="24"/>
          <w:u w:val="single"/>
        </w:rPr>
      </w:pPr>
      <w:r w:rsidRPr="00D959AE">
        <w:rPr>
          <w:rFonts w:ascii="Times New Roman" w:hAnsi="Times New Roman" w:cs="Times New Roman"/>
          <w:sz w:val="24"/>
          <w:szCs w:val="24"/>
        </w:rPr>
        <w:t xml:space="preserve">dokumentas, patvirtinantis, kad asmuo, kuris pasirašė </w:t>
      </w:r>
      <w:r w:rsidR="00212F68" w:rsidRPr="00D959AE">
        <w:rPr>
          <w:rFonts w:ascii="Times New Roman" w:hAnsi="Times New Roman" w:cs="Times New Roman"/>
          <w:sz w:val="24"/>
          <w:szCs w:val="24"/>
        </w:rPr>
        <w:t>p</w:t>
      </w:r>
      <w:r w:rsidRPr="00D959AE">
        <w:rPr>
          <w:rFonts w:ascii="Times New Roman" w:hAnsi="Times New Roman" w:cs="Times New Roman"/>
          <w:sz w:val="24"/>
          <w:szCs w:val="24"/>
        </w:rPr>
        <w:t>asiūlymą (jei jis ne tiekėjo vadovas), turėjo teisę jį pasirašyti;</w:t>
      </w:r>
    </w:p>
    <w:p w14:paraId="53A8B5A3" w14:textId="6D5EABE3" w:rsidR="00450415" w:rsidRPr="00D959AE" w:rsidRDefault="00450415" w:rsidP="009976E5">
      <w:pPr>
        <w:pStyle w:val="Sraopastraipa"/>
        <w:numPr>
          <w:ilvl w:val="2"/>
          <w:numId w:val="6"/>
        </w:numPr>
        <w:spacing w:after="0" w:line="240" w:lineRule="auto"/>
        <w:ind w:left="0" w:firstLine="680"/>
        <w:jc w:val="both"/>
        <w:rPr>
          <w:rFonts w:ascii="Times New Roman" w:hAnsi="Times New Roman" w:cs="Times New Roman"/>
          <w:sz w:val="24"/>
          <w:szCs w:val="24"/>
          <w:u w:val="single"/>
        </w:rPr>
      </w:pPr>
      <w:r w:rsidRPr="00D959AE">
        <w:rPr>
          <w:rFonts w:ascii="Times New Roman" w:hAnsi="Times New Roman" w:cs="Times New Roman"/>
          <w:sz w:val="24"/>
          <w:szCs w:val="24"/>
        </w:rPr>
        <w:t>jei tiekėjas pasitelkia ūkio subjektus, kurių pajėgumais remiasi</w:t>
      </w:r>
      <w:r w:rsidR="003344F0" w:rsidRPr="00D959AE">
        <w:rPr>
          <w:rFonts w:ascii="Times New Roman" w:hAnsi="Times New Roman" w:cs="Times New Roman"/>
          <w:sz w:val="24"/>
          <w:szCs w:val="24"/>
        </w:rPr>
        <w:t xml:space="preserve"> </w:t>
      </w:r>
      <w:r w:rsidR="003344F0" w:rsidRPr="00D959AE">
        <w:rPr>
          <w:rFonts w:ascii="Times New Roman" w:eastAsia="Calibri" w:hAnsi="Times New Roman" w:cs="Times New Roman"/>
          <w:sz w:val="24"/>
          <w:szCs w:val="24"/>
        </w:rPr>
        <w:t xml:space="preserve">(ar </w:t>
      </w:r>
      <w:proofErr w:type="spellStart"/>
      <w:r w:rsidR="003344F0" w:rsidRPr="00D959AE">
        <w:rPr>
          <w:rFonts w:ascii="Times New Roman" w:eastAsia="Calibri" w:hAnsi="Times New Roman" w:cs="Times New Roman"/>
          <w:sz w:val="24"/>
          <w:szCs w:val="24"/>
        </w:rPr>
        <w:t>kvazisubtiekėjus</w:t>
      </w:r>
      <w:proofErr w:type="spellEnd"/>
      <w:r w:rsidR="003344F0" w:rsidRPr="00D959AE">
        <w:rPr>
          <w:rFonts w:ascii="Times New Roman" w:eastAsia="Calibri" w:hAnsi="Times New Roman" w:cs="Times New Roman"/>
          <w:sz w:val="24"/>
          <w:szCs w:val="24"/>
        </w:rPr>
        <w:t>)</w:t>
      </w:r>
      <w:r w:rsidRPr="00D959AE">
        <w:rPr>
          <w:rFonts w:ascii="Times New Roman" w:hAnsi="Times New Roman" w:cs="Times New Roman"/>
          <w:sz w:val="24"/>
          <w:szCs w:val="24"/>
        </w:rPr>
        <w:t>, – įrodymai, kad šie ištekliai bus prieinami per visą sutartinių įsipareigojimų vykdymo laikotarpį;</w:t>
      </w:r>
    </w:p>
    <w:p w14:paraId="0A4D1BFD" w14:textId="5A7C8BAD" w:rsidR="00450415" w:rsidRPr="00D959AE" w:rsidRDefault="00450415" w:rsidP="009976E5">
      <w:pPr>
        <w:pStyle w:val="Sraopastraipa"/>
        <w:numPr>
          <w:ilvl w:val="2"/>
          <w:numId w:val="6"/>
        </w:numPr>
        <w:spacing w:after="0" w:line="240" w:lineRule="auto"/>
        <w:ind w:left="0" w:firstLine="680"/>
        <w:jc w:val="both"/>
        <w:rPr>
          <w:rFonts w:ascii="Times New Roman" w:hAnsi="Times New Roman" w:cs="Times New Roman"/>
          <w:sz w:val="24"/>
          <w:szCs w:val="24"/>
          <w:u w:val="single"/>
        </w:rPr>
      </w:pPr>
      <w:r w:rsidRPr="00D959A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959AE">
        <w:rPr>
          <w:rFonts w:ascii="Times New Roman" w:hAnsi="Times New Roman" w:cs="Times New Roman"/>
          <w:sz w:val="24"/>
          <w:szCs w:val="24"/>
        </w:rPr>
        <w:t>p</w:t>
      </w:r>
      <w:r w:rsidRPr="00D959AE">
        <w:rPr>
          <w:rFonts w:ascii="Times New Roman" w:hAnsi="Times New Roman" w:cs="Times New Roman"/>
          <w:sz w:val="24"/>
          <w:szCs w:val="24"/>
        </w:rPr>
        <w:t>irkime;</w:t>
      </w:r>
    </w:p>
    <w:p w14:paraId="553ABC18" w14:textId="01374B40" w:rsidR="007C1C57" w:rsidRPr="00D959AE" w:rsidRDefault="00450415" w:rsidP="009976E5">
      <w:pPr>
        <w:pStyle w:val="Sraopastraipa"/>
        <w:numPr>
          <w:ilvl w:val="2"/>
          <w:numId w:val="6"/>
        </w:numPr>
        <w:spacing w:after="0" w:line="240" w:lineRule="auto"/>
        <w:ind w:left="0" w:firstLine="680"/>
        <w:jc w:val="both"/>
        <w:rPr>
          <w:rFonts w:ascii="Times New Roman" w:hAnsi="Times New Roman" w:cs="Times New Roman"/>
          <w:sz w:val="24"/>
          <w:szCs w:val="24"/>
          <w:u w:val="single"/>
        </w:rPr>
      </w:pPr>
      <w:r w:rsidRPr="00D959AE">
        <w:rPr>
          <w:rFonts w:ascii="Times New Roman" w:hAnsi="Times New Roman" w:cs="Times New Roman"/>
          <w:sz w:val="24"/>
          <w:szCs w:val="24"/>
        </w:rPr>
        <w:t xml:space="preserve">dokumentai, patvirtinantys, kad ūkio subjektas, kurio pajėgumais tiekėjas remiasi, atsižvelgdamas į specialiųjų pirkimo sąlygų </w:t>
      </w:r>
      <w:r w:rsidR="008446CB" w:rsidRPr="00D959AE">
        <w:rPr>
          <w:rFonts w:ascii="Times New Roman" w:hAnsi="Times New Roman" w:cs="Times New Roman"/>
          <w:sz w:val="24"/>
          <w:szCs w:val="24"/>
        </w:rPr>
        <w:t xml:space="preserve">4 </w:t>
      </w:r>
      <w:r w:rsidRPr="00D959AE">
        <w:rPr>
          <w:rFonts w:ascii="Times New Roman" w:hAnsi="Times New Roman" w:cs="Times New Roman"/>
          <w:sz w:val="24"/>
          <w:szCs w:val="24"/>
        </w:rPr>
        <w:t>pried</w:t>
      </w:r>
      <w:r w:rsidR="00550EB9" w:rsidRPr="00D959AE">
        <w:rPr>
          <w:rFonts w:ascii="Times New Roman" w:hAnsi="Times New Roman" w:cs="Times New Roman"/>
          <w:sz w:val="24"/>
          <w:szCs w:val="24"/>
        </w:rPr>
        <w:t xml:space="preserve">o </w:t>
      </w:r>
      <w:r w:rsidR="00C17162" w:rsidRPr="00D959AE">
        <w:rPr>
          <w:rFonts w:ascii="Times New Roman" w:hAnsi="Times New Roman" w:cs="Times New Roman"/>
          <w:sz w:val="24"/>
          <w:szCs w:val="24"/>
        </w:rPr>
        <w:t>1 lentelėje</w:t>
      </w:r>
      <w:r w:rsidR="00C13EEE" w:rsidRPr="00D959AE">
        <w:rPr>
          <w:rFonts w:ascii="Times New Roman" w:hAnsi="Times New Roman" w:cs="Times New Roman"/>
          <w:sz w:val="24"/>
          <w:szCs w:val="24"/>
        </w:rPr>
        <w:t xml:space="preserve"> </w:t>
      </w:r>
      <w:r w:rsidRPr="00D959AE">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F910FA7" w14:textId="504DF202" w:rsidR="000D7227" w:rsidRPr="00D959AE" w:rsidRDefault="000D7227" w:rsidP="009976E5">
      <w:pPr>
        <w:pStyle w:val="Sraopastraipa"/>
        <w:numPr>
          <w:ilvl w:val="2"/>
          <w:numId w:val="6"/>
        </w:numPr>
        <w:spacing w:after="0" w:line="240" w:lineRule="auto"/>
        <w:ind w:left="0" w:firstLine="680"/>
        <w:jc w:val="both"/>
        <w:rPr>
          <w:rFonts w:ascii="Times New Roman" w:hAnsi="Times New Roman" w:cs="Times New Roman"/>
          <w:sz w:val="24"/>
          <w:szCs w:val="24"/>
          <w:u w:val="single"/>
        </w:rPr>
      </w:pPr>
      <w:r w:rsidRPr="00D959A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D959AE">
        <w:rPr>
          <w:rFonts w:ascii="Times New Roman" w:hAnsi="Times New Roman" w:cs="Times New Roman"/>
          <w:sz w:val="24"/>
          <w:szCs w:val="24"/>
        </w:rPr>
        <w:t>subtiekimo</w:t>
      </w:r>
      <w:proofErr w:type="spellEnd"/>
      <w:r w:rsidRPr="00D959AE">
        <w:rPr>
          <w:rFonts w:ascii="Times New Roman" w:hAnsi="Times New Roman" w:cs="Times New Roman"/>
          <w:sz w:val="24"/>
          <w:szCs w:val="24"/>
        </w:rPr>
        <w:t xml:space="preserve"> susitarimas) (specialiųjų pirkimo sąlygų </w:t>
      </w:r>
      <w:r w:rsidR="003344F0" w:rsidRPr="00D959AE">
        <w:rPr>
          <w:rFonts w:ascii="Times New Roman" w:hAnsi="Times New Roman" w:cs="Times New Roman"/>
          <w:b/>
          <w:bCs/>
          <w:sz w:val="24"/>
          <w:szCs w:val="24"/>
        </w:rPr>
        <w:t>11</w:t>
      </w:r>
      <w:r w:rsidRPr="00D959AE">
        <w:rPr>
          <w:rFonts w:ascii="Times New Roman" w:hAnsi="Times New Roman" w:cs="Times New Roman"/>
          <w:b/>
          <w:bCs/>
          <w:sz w:val="24"/>
          <w:szCs w:val="24"/>
        </w:rPr>
        <w:t xml:space="preserve"> priedas</w:t>
      </w:r>
      <w:r w:rsidRPr="00D959AE">
        <w:rPr>
          <w:rFonts w:ascii="Times New Roman" w:hAnsi="Times New Roman" w:cs="Times New Roman"/>
          <w:sz w:val="24"/>
          <w:szCs w:val="24"/>
        </w:rPr>
        <w:t>)</w:t>
      </w:r>
      <w:r w:rsidR="006D720B">
        <w:rPr>
          <w:rFonts w:ascii="Times New Roman" w:hAnsi="Times New Roman" w:cs="Times New Roman"/>
          <w:sz w:val="24"/>
          <w:szCs w:val="24"/>
        </w:rPr>
        <w:t>;</w:t>
      </w:r>
    </w:p>
    <w:p w14:paraId="772514E5" w14:textId="10F6039A" w:rsidR="003344F0" w:rsidRPr="00D959AE" w:rsidRDefault="007B26A3" w:rsidP="009976E5">
      <w:pPr>
        <w:tabs>
          <w:tab w:val="left" w:pos="1276"/>
        </w:tabs>
        <w:spacing w:after="0" w:line="240" w:lineRule="auto"/>
        <w:ind w:firstLine="680"/>
        <w:contextualSpacing/>
        <w:jc w:val="both"/>
        <w:rPr>
          <w:rFonts w:ascii="Times New Roman" w:eastAsia="Calibri" w:hAnsi="Times New Roman" w:cs="Times New Roman"/>
          <w:color w:val="0D0D0D"/>
          <w:sz w:val="24"/>
          <w:szCs w:val="24"/>
          <w:u w:val="single"/>
        </w:rPr>
      </w:pPr>
      <w:r w:rsidRPr="00D959AE">
        <w:rPr>
          <w:rFonts w:ascii="Times New Roman" w:eastAsia="Calibri" w:hAnsi="Times New Roman" w:cs="Times New Roman"/>
          <w:color w:val="0D0D0D"/>
          <w:sz w:val="24"/>
          <w:szCs w:val="24"/>
        </w:rPr>
        <w:t>6.1.</w:t>
      </w:r>
      <w:r w:rsidR="000115BC">
        <w:rPr>
          <w:rFonts w:ascii="Times New Roman" w:eastAsia="Calibri" w:hAnsi="Times New Roman" w:cs="Times New Roman"/>
          <w:color w:val="0D0D0D"/>
          <w:sz w:val="24"/>
          <w:szCs w:val="24"/>
        </w:rPr>
        <w:t>9</w:t>
      </w:r>
      <w:r w:rsidRPr="00D959AE">
        <w:rPr>
          <w:rFonts w:ascii="Times New Roman" w:eastAsia="Calibri" w:hAnsi="Times New Roman" w:cs="Times New Roman"/>
          <w:color w:val="0D0D0D"/>
          <w:sz w:val="24"/>
          <w:szCs w:val="24"/>
        </w:rPr>
        <w:t xml:space="preserve">. </w:t>
      </w:r>
      <w:r w:rsidR="003344F0" w:rsidRPr="00D959AE">
        <w:rPr>
          <w:rFonts w:ascii="Times New Roman" w:eastAsia="Calibri" w:hAnsi="Times New Roman" w:cs="Times New Roman"/>
          <w:color w:val="0D0D0D"/>
          <w:sz w:val="24"/>
          <w:szCs w:val="24"/>
        </w:rPr>
        <w:t xml:space="preserve">Tiekėjo deklaracija dėl atitikties Reglamento nuostatoms juridiniam asmeniui, užpildyta pagal specialiųjų pirkimo sąlygų </w:t>
      </w:r>
      <w:r w:rsidR="003344F0" w:rsidRPr="00D959AE">
        <w:rPr>
          <w:rFonts w:ascii="Times New Roman" w:eastAsia="Calibri" w:hAnsi="Times New Roman" w:cs="Times New Roman"/>
          <w:b/>
          <w:color w:val="0D0D0D"/>
          <w:sz w:val="24"/>
          <w:szCs w:val="24"/>
        </w:rPr>
        <w:t xml:space="preserve">8 priedą, </w:t>
      </w:r>
      <w:r w:rsidR="003344F0" w:rsidRPr="00D959AE">
        <w:rPr>
          <w:rFonts w:ascii="Times New Roman" w:eastAsia="Calibri" w:hAnsi="Times New Roman" w:cs="Times New Roman"/>
          <w:color w:val="0D0D0D"/>
          <w:sz w:val="24"/>
          <w:szCs w:val="24"/>
        </w:rPr>
        <w:t>kai pasiūlymą teikiantis tiekėjas yra juridinis asmuo</w:t>
      </w:r>
      <w:r w:rsidR="003344F0" w:rsidRPr="00D959AE">
        <w:rPr>
          <w:rFonts w:ascii="Times New Roman" w:eastAsia="Calibri" w:hAnsi="Times New Roman" w:cs="Times New Roman"/>
          <w:i/>
          <w:iCs/>
          <w:color w:val="0D0D0D"/>
          <w:sz w:val="24"/>
          <w:szCs w:val="24"/>
        </w:rPr>
        <w:t>;</w:t>
      </w:r>
    </w:p>
    <w:p w14:paraId="227444C7" w14:textId="0C8986C9" w:rsidR="007B26A3" w:rsidRDefault="007B26A3" w:rsidP="009976E5">
      <w:pPr>
        <w:spacing w:after="0" w:line="240" w:lineRule="auto"/>
        <w:ind w:firstLine="680"/>
        <w:jc w:val="both"/>
        <w:rPr>
          <w:rFonts w:ascii="Times New Roman" w:eastAsia="Calibri" w:hAnsi="Times New Roman" w:cs="Times New Roman"/>
          <w:sz w:val="24"/>
          <w:szCs w:val="24"/>
        </w:rPr>
      </w:pPr>
      <w:r w:rsidRPr="00D959AE">
        <w:rPr>
          <w:rFonts w:ascii="Times New Roman" w:hAnsi="Times New Roman" w:cs="Times New Roman"/>
          <w:sz w:val="24"/>
          <w:szCs w:val="24"/>
        </w:rPr>
        <w:t>6.1.1</w:t>
      </w:r>
      <w:r w:rsidR="000115BC">
        <w:rPr>
          <w:rFonts w:ascii="Times New Roman" w:hAnsi="Times New Roman" w:cs="Times New Roman"/>
          <w:sz w:val="24"/>
          <w:szCs w:val="24"/>
        </w:rPr>
        <w:t>0</w:t>
      </w:r>
      <w:r w:rsidRPr="00D959AE">
        <w:rPr>
          <w:rFonts w:ascii="Times New Roman" w:hAnsi="Times New Roman" w:cs="Times New Roman"/>
          <w:sz w:val="24"/>
          <w:szCs w:val="24"/>
        </w:rPr>
        <w:t xml:space="preserve">. </w:t>
      </w:r>
      <w:r w:rsidRPr="00D959AE">
        <w:rPr>
          <w:rFonts w:ascii="Times New Roman" w:eastAsia="Calibri" w:hAnsi="Times New Roman" w:cs="Times New Roman"/>
          <w:color w:val="0D0D0D"/>
          <w:sz w:val="24"/>
          <w:szCs w:val="24"/>
        </w:rPr>
        <w:t>Tiekėjo deklaracija dėl atitikties Reglamento nuostatoms fiziniam asmeniui, užpildyta pagal specialiųjų pirkimo sąlygų</w:t>
      </w:r>
      <w:r w:rsidRPr="007B26A3">
        <w:rPr>
          <w:rFonts w:ascii="Times New Roman" w:eastAsia="Calibri" w:hAnsi="Times New Roman" w:cs="Times New Roman"/>
          <w:color w:val="0D0D0D"/>
          <w:sz w:val="24"/>
          <w:szCs w:val="24"/>
        </w:rPr>
        <w:t xml:space="preserve"> </w:t>
      </w:r>
      <w:r w:rsidRPr="007B26A3">
        <w:rPr>
          <w:rFonts w:ascii="Times New Roman" w:eastAsia="Calibri" w:hAnsi="Times New Roman" w:cs="Times New Roman"/>
          <w:b/>
          <w:color w:val="0D0D0D"/>
          <w:sz w:val="24"/>
          <w:szCs w:val="24"/>
        </w:rPr>
        <w:t>9 priedą,</w:t>
      </w:r>
      <w:r w:rsidRPr="007B26A3">
        <w:rPr>
          <w:rFonts w:ascii="Times New Roman" w:eastAsia="Calibri" w:hAnsi="Times New Roman" w:cs="Times New Roman"/>
          <w:color w:val="0D0D0D"/>
          <w:sz w:val="24"/>
          <w:szCs w:val="24"/>
        </w:rPr>
        <w:t xml:space="preserve"> kai pasiūlymą teikiantis tiekėjas yra fizinis asmuo</w:t>
      </w:r>
      <w:r w:rsidR="006D720B">
        <w:rPr>
          <w:rFonts w:ascii="Times New Roman" w:eastAsia="Calibri" w:hAnsi="Times New Roman" w:cs="Times New Roman"/>
          <w:sz w:val="24"/>
          <w:szCs w:val="24"/>
        </w:rPr>
        <w:t>;</w:t>
      </w:r>
    </w:p>
    <w:p w14:paraId="0C866AED" w14:textId="5C362E94" w:rsidR="006D720B" w:rsidRDefault="006D720B" w:rsidP="009976E5">
      <w:pPr>
        <w:spacing w:after="0" w:line="240" w:lineRule="auto"/>
        <w:ind w:firstLine="680"/>
        <w:jc w:val="both"/>
        <w:rPr>
          <w:rFonts w:ascii="Times New Roman" w:eastAsia="Times New Roman" w:hAnsi="Times New Roman" w:cs="Times New Roman"/>
          <w:bCs/>
          <w:sz w:val="24"/>
          <w:szCs w:val="24"/>
          <w:lang w:eastAsia="en-US"/>
        </w:rPr>
      </w:pPr>
      <w:r w:rsidRPr="00AB0FA0">
        <w:rPr>
          <w:rFonts w:ascii="Times New Roman" w:eastAsia="Calibri" w:hAnsi="Times New Roman" w:cs="Times New Roman"/>
          <w:sz w:val="24"/>
          <w:szCs w:val="24"/>
        </w:rPr>
        <w:t xml:space="preserve">6.1.11. </w:t>
      </w:r>
      <w:r w:rsidRPr="00AB0FA0">
        <w:rPr>
          <w:rFonts w:ascii="Times New Roman" w:hAnsi="Times New Roman" w:cs="Times New Roman"/>
          <w:b/>
          <w:bCs/>
          <w:sz w:val="24"/>
          <w:szCs w:val="24"/>
        </w:rPr>
        <w:t>ISO ar EMAS sertifikatai ar kiti lygiaverčiai aplinkos apsaugos vadybos užtikrinimo sertifikatai ar lygiaverčių taikomų aplinkos apsaugos vadybos priemonių aprašymai</w:t>
      </w:r>
      <w:r w:rsidRPr="00AB0FA0">
        <w:rPr>
          <w:rFonts w:ascii="Times New Roman" w:eastAsia="Times New Roman" w:hAnsi="Times New Roman" w:cs="Times New Roman"/>
          <w:bCs/>
          <w:sz w:val="24"/>
          <w:szCs w:val="24"/>
          <w:lang w:eastAsia="en-US"/>
        </w:rPr>
        <w:t xml:space="preserve"> (patvirtinančių dokumentų bus reikalaujama tik iš to dalyvio, kurio pasiūlymas pagal vertinimo rezultatus galės </w:t>
      </w:r>
      <w:r w:rsidRPr="00C408DC">
        <w:rPr>
          <w:rFonts w:ascii="Times New Roman" w:eastAsia="Times New Roman" w:hAnsi="Times New Roman" w:cs="Times New Roman"/>
          <w:bCs/>
          <w:sz w:val="24"/>
          <w:szCs w:val="24"/>
          <w:lang w:eastAsia="en-US"/>
        </w:rPr>
        <w:t>būti pripažintas laimėjusiu)</w:t>
      </w:r>
      <w:r>
        <w:rPr>
          <w:rFonts w:ascii="Times New Roman" w:eastAsia="Times New Roman" w:hAnsi="Times New Roman" w:cs="Times New Roman"/>
          <w:bCs/>
          <w:sz w:val="24"/>
          <w:szCs w:val="24"/>
          <w:lang w:eastAsia="en-US"/>
        </w:rPr>
        <w:t>;</w:t>
      </w:r>
    </w:p>
    <w:p w14:paraId="667ADEFC" w14:textId="31FE9773" w:rsidR="006D720B" w:rsidRPr="006D720B" w:rsidRDefault="006D720B" w:rsidP="009976E5">
      <w:pPr>
        <w:spacing w:after="0" w:line="240" w:lineRule="auto"/>
        <w:ind w:firstLine="680"/>
        <w:contextualSpacing/>
        <w:jc w:val="both"/>
        <w:rPr>
          <w:rFonts w:ascii="Times New Roman" w:eastAsiaTheme="minorHAnsi" w:hAnsi="Times New Roman" w:cs="Times New Roman"/>
          <w:color w:val="000000" w:themeColor="text1"/>
          <w:sz w:val="24"/>
          <w:szCs w:val="24"/>
        </w:rPr>
      </w:pPr>
      <w:r w:rsidRPr="006D720B">
        <w:rPr>
          <w:rFonts w:ascii="Times New Roman" w:eastAsia="Times New Roman" w:hAnsi="Times New Roman" w:cs="Times New Roman"/>
          <w:bCs/>
          <w:sz w:val="24"/>
          <w:szCs w:val="24"/>
          <w:lang w:eastAsia="en-US"/>
        </w:rPr>
        <w:t xml:space="preserve">6.1.12. </w:t>
      </w:r>
      <w:r w:rsidRPr="006D720B">
        <w:rPr>
          <w:rFonts w:ascii="Times New Roman" w:eastAsia="Arial" w:hAnsi="Times New Roman" w:cs="Times New Roman"/>
          <w:color w:val="000000" w:themeColor="text1"/>
          <w:sz w:val="24"/>
          <w:szCs w:val="24"/>
        </w:rPr>
        <w:t>Aktualūs kvalifikaciją įrodantys dokumentai (</w:t>
      </w:r>
      <w:r w:rsidRPr="006D720B">
        <w:rPr>
          <w:rFonts w:ascii="Times New Roman" w:eastAsia="Times New Roman" w:hAnsi="Times New Roman" w:cs="Times New Roman"/>
          <w:bCs/>
          <w:sz w:val="24"/>
          <w:szCs w:val="24"/>
          <w:lang w:eastAsia="en-US"/>
        </w:rPr>
        <w:t xml:space="preserve">patvirtinančių dokumentų bus reikalaujama </w:t>
      </w:r>
      <w:r w:rsidRPr="006D720B">
        <w:rPr>
          <w:rFonts w:ascii="Times New Roman" w:eastAsia="Arial" w:hAnsi="Times New Roman" w:cs="Times New Roman"/>
          <w:color w:val="000000" w:themeColor="text1"/>
          <w:sz w:val="24"/>
          <w:szCs w:val="24"/>
        </w:rPr>
        <w:t xml:space="preserve"> tik iš</w:t>
      </w:r>
      <w:r w:rsidRPr="006D720B">
        <w:rPr>
          <w:rFonts w:ascii="Times New Roman" w:hAnsi="Times New Roman" w:cs="Times New Roman"/>
          <w:color w:val="000000" w:themeColor="text1"/>
          <w:sz w:val="24"/>
          <w:szCs w:val="24"/>
        </w:rPr>
        <w:t xml:space="preserve"> ekonomiškai naudingiausią pasiūlymą pateikusio tiekėjo, prieš nustatant laimėjusį pasiūlymą.</w:t>
      </w:r>
    </w:p>
    <w:p w14:paraId="0F4DECE6" w14:textId="58877BC2" w:rsidR="006D720B" w:rsidRPr="000A321A" w:rsidRDefault="00585CC4" w:rsidP="009976E5">
      <w:pPr>
        <w:spacing w:after="0" w:line="240" w:lineRule="auto"/>
        <w:ind w:firstLine="680"/>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 </w:t>
      </w:r>
      <w:r w:rsidR="006D720B" w:rsidRPr="000A321A">
        <w:rPr>
          <w:rFonts w:ascii="Times New Roman" w:hAnsi="Times New Roman" w:cs="Times New Roman"/>
          <w:sz w:val="24"/>
          <w:szCs w:val="24"/>
        </w:rPr>
        <w:t xml:space="preserve">6.2. </w:t>
      </w:r>
      <w:r w:rsidR="006D720B" w:rsidRPr="000A321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D720B" w:rsidRPr="000A321A">
        <w:rPr>
          <w:rFonts w:ascii="Times New Roman" w:hAnsi="Times New Roman" w:cs="Times New Roman"/>
          <w:sz w:val="24"/>
          <w:szCs w:val="24"/>
        </w:rPr>
        <w:t>Perkančiajai organizacijai kilus abejonių dėl dokumentų tikrumo, ji turi teisę reikalauti pateikti dokumentų originalus.</w:t>
      </w:r>
      <w:r w:rsidR="006D720B" w:rsidRPr="000A321A">
        <w:rPr>
          <w:rFonts w:ascii="Times New Roman" w:eastAsia="Calibri" w:hAnsi="Times New Roman" w:cs="Times New Roman"/>
          <w:sz w:val="24"/>
          <w:szCs w:val="24"/>
        </w:rPr>
        <w:t xml:space="preserve"> Gali būti:</w:t>
      </w:r>
    </w:p>
    <w:p w14:paraId="3B85FF3C" w14:textId="77777777" w:rsidR="006D720B" w:rsidRPr="000A321A" w:rsidRDefault="006D720B" w:rsidP="009976E5">
      <w:pPr>
        <w:spacing w:after="0" w:line="240" w:lineRule="auto"/>
        <w:ind w:firstLine="680"/>
        <w:jc w:val="both"/>
        <w:rPr>
          <w:rFonts w:ascii="Times New Roman" w:eastAsia="Calibri" w:hAnsi="Times New Roman" w:cs="Times New Roman"/>
          <w:bCs/>
          <w:iCs/>
          <w:sz w:val="24"/>
          <w:szCs w:val="24"/>
        </w:rPr>
      </w:pPr>
      <w:r w:rsidRPr="000A321A">
        <w:rPr>
          <w:rFonts w:ascii="Times New Roman" w:eastAsia="Calibri" w:hAnsi="Times New Roman" w:cs="Times New Roman"/>
          <w:bCs/>
          <w:iCs/>
          <w:sz w:val="24"/>
          <w:szCs w:val="24"/>
        </w:rPr>
        <w:t>6.2.1 pateikiami kvalifikuotu elektroniniu parašu pasirašyti elektroninėmis priemonėmis suformuoti dokumentai;</w:t>
      </w:r>
    </w:p>
    <w:p w14:paraId="1E9D65CF" w14:textId="77777777" w:rsidR="006D720B" w:rsidRPr="000A321A" w:rsidRDefault="006D720B" w:rsidP="009976E5">
      <w:pPr>
        <w:spacing w:after="0" w:line="240" w:lineRule="auto"/>
        <w:ind w:firstLine="680"/>
        <w:jc w:val="both"/>
        <w:rPr>
          <w:rFonts w:ascii="Times New Roman" w:eastAsia="Calibri" w:hAnsi="Times New Roman" w:cs="Times New Roman"/>
          <w:bCs/>
          <w:iCs/>
          <w:sz w:val="24"/>
          <w:szCs w:val="24"/>
        </w:rPr>
      </w:pPr>
      <w:r w:rsidRPr="000A321A">
        <w:rPr>
          <w:rFonts w:ascii="Times New Roman" w:eastAsia="Calibri" w:hAnsi="Times New Roman" w:cs="Times New Roman"/>
          <w:bCs/>
          <w:iCs/>
          <w:sz w:val="24"/>
          <w:szCs w:val="24"/>
        </w:rPr>
        <w:t>6.2.2 skaitmeninės dokumentų kopijos (</w:t>
      </w:r>
      <w:r w:rsidRPr="000A321A">
        <w:rPr>
          <w:rFonts w:ascii="Times New Roman" w:eastAsia="Calibri" w:hAnsi="Times New Roman" w:cs="Times New Roman"/>
          <w:iCs/>
          <w:sz w:val="24"/>
          <w:szCs w:val="24"/>
        </w:rPr>
        <w:t>fiziniu parašu tvirtinami dokumentai turi būti pateikiami pasirašyti ir nuskenuoti)</w:t>
      </w:r>
      <w:r w:rsidRPr="000A321A">
        <w:rPr>
          <w:rFonts w:ascii="Times New Roman" w:eastAsia="Calibri" w:hAnsi="Times New Roman" w:cs="Times New Roman"/>
          <w:bCs/>
          <w:iCs/>
          <w:sz w:val="24"/>
          <w:szCs w:val="24"/>
        </w:rPr>
        <w:t>.</w:t>
      </w:r>
    </w:p>
    <w:p w14:paraId="175774D8" w14:textId="77777777" w:rsidR="006D720B" w:rsidRPr="000A321A" w:rsidRDefault="006D720B" w:rsidP="009976E5">
      <w:pPr>
        <w:spacing w:after="0" w:line="240" w:lineRule="auto"/>
        <w:ind w:firstLine="680"/>
        <w:jc w:val="both"/>
        <w:rPr>
          <w:rFonts w:ascii="Times New Roman" w:hAnsi="Times New Roman" w:cs="Times New Roman"/>
          <w:bCs/>
          <w:iCs/>
          <w:sz w:val="24"/>
          <w:szCs w:val="24"/>
        </w:rPr>
      </w:pPr>
      <w:r w:rsidRPr="000A321A">
        <w:rPr>
          <w:rFonts w:ascii="Times New Roman" w:hAnsi="Times New Roman" w:cs="Times New Roman"/>
          <w:sz w:val="24"/>
          <w:szCs w:val="24"/>
        </w:rPr>
        <w:lastRenderedPageBreak/>
        <w:t>6.3. Pasiūlymas turi būti parengtas, lietuvių ir/arba anglų kalba</w:t>
      </w:r>
      <w:r w:rsidRPr="000A321A">
        <w:rPr>
          <w:rFonts w:ascii="Times New Roman" w:hAnsi="Times New Roman" w:cs="Times New Roman"/>
          <w:color w:val="7030A0"/>
          <w:sz w:val="24"/>
          <w:szCs w:val="24"/>
        </w:rPr>
        <w:t xml:space="preserve">. </w:t>
      </w:r>
      <w:r w:rsidRPr="000A321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A321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12A3041" w14:textId="77777777" w:rsidR="006D720B" w:rsidRPr="000A321A" w:rsidRDefault="006D720B" w:rsidP="009976E5">
      <w:pPr>
        <w:spacing w:after="0" w:line="240" w:lineRule="auto"/>
        <w:ind w:firstLine="680"/>
        <w:jc w:val="both"/>
        <w:rPr>
          <w:rFonts w:ascii="Times New Roman" w:hAnsi="Times New Roman" w:cs="Times New Roman"/>
          <w:sz w:val="24"/>
          <w:szCs w:val="24"/>
        </w:rPr>
      </w:pPr>
      <w:r w:rsidRPr="000A321A">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1A89E06B" w14:textId="77777777" w:rsidR="006D720B" w:rsidRPr="000A321A" w:rsidRDefault="006D720B" w:rsidP="009976E5">
      <w:pPr>
        <w:spacing w:after="0" w:line="240" w:lineRule="auto"/>
        <w:ind w:firstLine="680"/>
        <w:jc w:val="both"/>
        <w:rPr>
          <w:rFonts w:ascii="Times New Roman" w:hAnsi="Times New Roman" w:cs="Times New Roman"/>
          <w:sz w:val="24"/>
          <w:szCs w:val="24"/>
        </w:rPr>
      </w:pPr>
      <w:r w:rsidRPr="000A321A">
        <w:rPr>
          <w:rFonts w:ascii="Times New Roman" w:eastAsia="Arial" w:hAnsi="Times New Roman" w:cs="Times New Roman"/>
          <w:sz w:val="24"/>
          <w:szCs w:val="24"/>
        </w:rPr>
        <w:t xml:space="preserve"> 6.5. Tiekėjų pasiūlymuose nurodytos kainos bus vertinamos </w:t>
      </w:r>
      <w:r w:rsidRPr="000A321A">
        <w:rPr>
          <w:rFonts w:ascii="Times New Roman" w:hAnsi="Times New Roman" w:cs="Times New Roman"/>
          <w:sz w:val="24"/>
          <w:szCs w:val="24"/>
        </w:rPr>
        <w:t xml:space="preserve">ir lyginamos su visais mokesčiais, įskaitant PVM. </w:t>
      </w:r>
    </w:p>
    <w:p w14:paraId="0FCEE5AE" w14:textId="36732231" w:rsidR="006D720B" w:rsidRDefault="006D720B" w:rsidP="00C65898">
      <w:pPr>
        <w:spacing w:after="0" w:line="20" w:lineRule="atLeast"/>
        <w:ind w:firstLine="567"/>
        <w:jc w:val="both"/>
        <w:rPr>
          <w:rFonts w:ascii="Times New Roman" w:hAnsi="Times New Roman" w:cs="Times New Roman"/>
          <w:sz w:val="24"/>
          <w:szCs w:val="24"/>
        </w:rPr>
      </w:pPr>
    </w:p>
    <w:p w14:paraId="198AA50A" w14:textId="3A4E5235" w:rsidR="00377497" w:rsidRPr="00F21377" w:rsidRDefault="00EE1C85" w:rsidP="00F21377">
      <w:pPr>
        <w:pStyle w:val="Antrat1"/>
        <w:numPr>
          <w:ilvl w:val="0"/>
          <w:numId w:val="7"/>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371834"/>
      <w:bookmarkEnd w:id="20"/>
      <w:bookmarkEnd w:id="21"/>
      <w:bookmarkEnd w:id="22"/>
      <w:bookmarkEnd w:id="23"/>
      <w:bookmarkEnd w:id="24"/>
      <w:r w:rsidRPr="00F21377">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9976E5">
      <w:pPr>
        <w:pStyle w:val="Sraopastraipa"/>
        <w:spacing w:after="0" w:line="240" w:lineRule="auto"/>
        <w:ind w:left="0" w:firstLine="680"/>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2F1B6E">
      <w:pPr>
        <w:pStyle w:val="Antrat1"/>
        <w:numPr>
          <w:ilvl w:val="0"/>
          <w:numId w:val="7"/>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02371835"/>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0B7D03">
      <w:pPr>
        <w:pStyle w:val="Sraopastraipa"/>
        <w:spacing w:after="0" w:line="240" w:lineRule="auto"/>
        <w:ind w:left="0" w:firstLine="680"/>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F21377">
      <w:pPr>
        <w:pStyle w:val="Antrat1"/>
        <w:numPr>
          <w:ilvl w:val="0"/>
          <w:numId w:val="7"/>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02371836"/>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03B7AD91" w:rsidR="008E4A3C" w:rsidRPr="00C17162" w:rsidRDefault="00D86C07" w:rsidP="000B7D03">
      <w:pPr>
        <w:spacing w:after="0" w:line="240" w:lineRule="auto"/>
        <w:ind w:firstLine="680"/>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8A4A67">
        <w:rPr>
          <w:rFonts w:ascii="Times New Roman" w:eastAsia="Calibri" w:hAnsi="Times New Roman" w:cs="Times New Roman"/>
          <w:sz w:val="24"/>
          <w:szCs w:val="24"/>
        </w:rPr>
        <w:t xml:space="preserve">sąlygų </w:t>
      </w:r>
      <w:bookmarkEnd w:id="38"/>
      <w:r w:rsidR="00D3084C" w:rsidRPr="003D048C">
        <w:rPr>
          <w:rFonts w:ascii="Times New Roman" w:hAnsi="Times New Roman" w:cs="Times New Roman"/>
          <w:sz w:val="24"/>
          <w:szCs w:val="24"/>
          <w:shd w:val="clear" w:color="auto" w:fill="FFFFFF"/>
        </w:rPr>
        <w:t>6</w:t>
      </w:r>
      <w:r w:rsidR="00D3084C">
        <w:rPr>
          <w:rFonts w:ascii="Times New Roman" w:hAnsi="Times New Roman" w:cs="Times New Roman"/>
          <w:sz w:val="24"/>
          <w:szCs w:val="24"/>
          <w:shd w:val="clear" w:color="auto" w:fill="FFFFFF"/>
        </w:rPr>
        <w:t xml:space="preserve"> ir 7</w:t>
      </w:r>
      <w:r w:rsidR="00F21377" w:rsidRPr="008A4A67">
        <w:rPr>
          <w:rFonts w:ascii="Times New Roman" w:hAnsi="Times New Roman" w:cs="Times New Roman"/>
          <w:sz w:val="24"/>
          <w:szCs w:val="24"/>
          <w:shd w:val="clear" w:color="auto" w:fill="FFFFFF"/>
        </w:rPr>
        <w:t xml:space="preserve"> </w:t>
      </w:r>
      <w:r w:rsidR="00090235" w:rsidRPr="008A4A67">
        <w:rPr>
          <w:rFonts w:ascii="Times New Roman" w:eastAsia="Calibri" w:hAnsi="Times New Roman" w:cs="Times New Roman"/>
          <w:sz w:val="24"/>
          <w:szCs w:val="24"/>
        </w:rPr>
        <w:t>priede</w:t>
      </w:r>
      <w:r w:rsidR="00F21377" w:rsidRPr="008A4A67">
        <w:rPr>
          <w:rFonts w:ascii="Times New Roman" w:eastAsia="Calibri" w:hAnsi="Times New Roman" w:cs="Times New Roman"/>
          <w:sz w:val="24"/>
          <w:szCs w:val="24"/>
        </w:rPr>
        <w:t>.</w:t>
      </w:r>
    </w:p>
    <w:p w14:paraId="4A6748CC" w14:textId="0772A977" w:rsidR="009225E8" w:rsidRPr="00C17162" w:rsidRDefault="008A4A67" w:rsidP="000B7D03">
      <w:pPr>
        <w:pStyle w:val="Betarp"/>
        <w:ind w:firstLine="680"/>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9A365F" w:rsidRDefault="008A4A67" w:rsidP="000B7D03">
      <w:pPr>
        <w:pStyle w:val="Betarp"/>
        <w:ind w:firstLine="680"/>
        <w:contextualSpacing/>
        <w:jc w:val="both"/>
        <w:rPr>
          <w:rFonts w:ascii="Times New Roman" w:eastAsiaTheme="minorHAnsi" w:hAnsi="Times New Roman" w:cs="Times New Roman"/>
          <w:b/>
          <w:bCs/>
          <w:i/>
          <w:iCs/>
          <w:color w:val="FF0000"/>
          <w:sz w:val="24"/>
          <w:szCs w:val="24"/>
          <w:u w:val="single"/>
        </w:rPr>
      </w:pPr>
      <w:r w:rsidRPr="009A365F">
        <w:rPr>
          <w:rStyle w:val="cf01"/>
          <w:rFonts w:ascii="Times New Roman" w:hAnsi="Times New Roman" w:cs="Times New Roman"/>
          <w:b/>
          <w:bCs/>
          <w:sz w:val="24"/>
          <w:szCs w:val="24"/>
          <w:u w:val="single"/>
        </w:rPr>
        <w:t xml:space="preserve">9.3. </w:t>
      </w:r>
      <w:r w:rsidR="009225E8" w:rsidRPr="009A365F">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6457E818" w14:textId="4496C3D1" w:rsidR="00F21377" w:rsidRPr="009A365F" w:rsidRDefault="008A4A67" w:rsidP="000B7D03">
      <w:pPr>
        <w:pStyle w:val="Betarp"/>
        <w:ind w:firstLine="680"/>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02371837"/>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56605404" w:rsidR="00F57665" w:rsidRPr="008A4A67" w:rsidRDefault="008A4A67" w:rsidP="000B7D03">
      <w:pPr>
        <w:spacing w:after="0" w:line="240" w:lineRule="auto"/>
        <w:ind w:firstLine="68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7B26A3">
        <w:rPr>
          <w:rFonts w:ascii="Times New Roman" w:hAnsi="Times New Roman" w:cs="Times New Roman"/>
          <w:sz w:val="24"/>
          <w:szCs w:val="24"/>
        </w:rPr>
        <w:t>10</w:t>
      </w:r>
      <w:r w:rsidR="00F21377" w:rsidRPr="0073417D">
        <w:rPr>
          <w:rFonts w:ascii="Times New Roman" w:hAnsi="Times New Roman" w:cs="Times New Roman"/>
          <w:sz w:val="24"/>
          <w:szCs w:val="24"/>
        </w:rPr>
        <w:t xml:space="preserve"> </w:t>
      </w:r>
      <w:r w:rsidR="00D86901" w:rsidRPr="0073417D">
        <w:rPr>
          <w:rFonts w:ascii="Times New Roman" w:hAnsi="Times New Roman" w:cs="Times New Roman"/>
          <w:sz w:val="24"/>
          <w:szCs w:val="24"/>
        </w:rPr>
        <w:t>priede „Sutarties 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5BA1B63A" w14:textId="63D10B1D" w:rsidR="007B26A3" w:rsidRPr="007B26A3" w:rsidRDefault="007B26A3" w:rsidP="007B26A3">
      <w:pPr>
        <w:pStyle w:val="Antrat1"/>
        <w:tabs>
          <w:tab w:val="left" w:pos="567"/>
        </w:tabs>
        <w:spacing w:line="20" w:lineRule="atLeast"/>
        <w:contextualSpacing/>
        <w:jc w:val="both"/>
        <w:rPr>
          <w:rFonts w:ascii="Times New Roman" w:hAnsi="Times New Roman" w:cs="Times New Roman"/>
          <w:b/>
          <w:bCs/>
          <w:sz w:val="28"/>
          <w:szCs w:val="28"/>
        </w:rPr>
      </w:pPr>
      <w:bookmarkStart w:id="42" w:name="_Toc159337442"/>
      <w:bookmarkStart w:id="43" w:name="_Toc202371838"/>
      <w:r w:rsidRPr="007B26A3">
        <w:rPr>
          <w:rFonts w:ascii="Times New Roman" w:hAnsi="Times New Roman" w:cs="Times New Roman"/>
          <w:b/>
          <w:bCs/>
          <w:sz w:val="28"/>
          <w:szCs w:val="28"/>
        </w:rPr>
        <w:t>11.</w:t>
      </w:r>
      <w:r>
        <w:rPr>
          <w:rFonts w:ascii="Times New Roman" w:hAnsi="Times New Roman" w:cs="Times New Roman"/>
          <w:b/>
          <w:bCs/>
          <w:sz w:val="28"/>
          <w:szCs w:val="28"/>
        </w:rPr>
        <w:t xml:space="preserve"> </w:t>
      </w:r>
      <w:r w:rsidRPr="007B26A3">
        <w:rPr>
          <w:rFonts w:ascii="Times New Roman" w:hAnsi="Times New Roman" w:cs="Times New Roman"/>
          <w:b/>
          <w:bCs/>
          <w:sz w:val="28"/>
          <w:szCs w:val="28"/>
        </w:rPr>
        <w:t>Kitos sąlygos</w:t>
      </w:r>
      <w:bookmarkEnd w:id="42"/>
      <w:bookmarkEnd w:id="43"/>
    </w:p>
    <w:p w14:paraId="65D8BF3C" w14:textId="4EC7E525" w:rsidR="007B26A3" w:rsidRPr="000B7D03" w:rsidRDefault="007B26A3" w:rsidP="000B7D03">
      <w:pPr>
        <w:shd w:val="clear" w:color="auto" w:fill="FFFFFF"/>
        <w:spacing w:after="0" w:line="240" w:lineRule="auto"/>
        <w:ind w:firstLine="680"/>
        <w:jc w:val="both"/>
        <w:rPr>
          <w:rFonts w:ascii="Times New Roman" w:eastAsia="Times New Roman" w:hAnsi="Times New Roman" w:cs="Times New Roman"/>
          <w:iCs/>
          <w:sz w:val="24"/>
          <w:szCs w:val="24"/>
        </w:rPr>
      </w:pPr>
      <w:r w:rsidRPr="000B7D03">
        <w:rPr>
          <w:rFonts w:ascii="Times New Roman" w:eastAsia="Times New Roman" w:hAnsi="Times New Roman" w:cs="Times New Roman"/>
          <w:iCs/>
          <w:sz w:val="24"/>
          <w:szCs w:val="24"/>
        </w:rPr>
        <w:t>11.1. Perkančioji organizacija pirkime netaikys papildomų sąlygų.</w:t>
      </w:r>
    </w:p>
    <w:p w14:paraId="2D9DD2B4" w14:textId="2C99B469" w:rsidR="00E54150" w:rsidRPr="000B7D03" w:rsidRDefault="007B26A3" w:rsidP="000B7D03">
      <w:pPr>
        <w:spacing w:after="0" w:line="240" w:lineRule="auto"/>
        <w:ind w:firstLine="680"/>
        <w:jc w:val="both"/>
        <w:rPr>
          <w:rFonts w:ascii="Times New Roman" w:eastAsia="Calibri" w:hAnsi="Times New Roman" w:cs="Times New Roman"/>
          <w:b/>
          <w:bCs/>
          <w:color w:val="00B0F0"/>
          <w:sz w:val="24"/>
          <w:szCs w:val="24"/>
        </w:rPr>
      </w:pPr>
      <w:r w:rsidRPr="000B7D03">
        <w:rPr>
          <w:rFonts w:ascii="Times New Roman" w:eastAsia="Calibri" w:hAnsi="Times New Roman" w:cs="Times New Roman"/>
          <w:sz w:val="24"/>
          <w:szCs w:val="24"/>
        </w:rPr>
        <w:t>__________</w:t>
      </w:r>
      <w:bookmarkEnd w:id="1"/>
    </w:p>
    <w:p w14:paraId="602D27A5" w14:textId="77777777" w:rsidR="00E54150" w:rsidRDefault="00E54150" w:rsidP="002F1B6E">
      <w:pPr>
        <w:pStyle w:val="Antrat2"/>
        <w:ind w:left="5103"/>
        <w:jc w:val="right"/>
        <w:rPr>
          <w:rFonts w:ascii="Times New Roman" w:eastAsia="Calibri" w:hAnsi="Times New Roman" w:cs="Times New Roman"/>
          <w:b/>
          <w:bCs/>
          <w:color w:val="00B0F0"/>
          <w:sz w:val="24"/>
          <w:szCs w:val="24"/>
        </w:rPr>
      </w:pPr>
    </w:p>
    <w:p w14:paraId="008831D0" w14:textId="77777777" w:rsidR="00E54150" w:rsidRDefault="00E54150" w:rsidP="002F1B6E">
      <w:pPr>
        <w:pStyle w:val="Antrat2"/>
        <w:ind w:left="5103"/>
        <w:jc w:val="right"/>
        <w:rPr>
          <w:rFonts w:ascii="Times New Roman" w:eastAsia="Calibri" w:hAnsi="Times New Roman" w:cs="Times New Roman"/>
          <w:b/>
          <w:bCs/>
          <w:color w:val="00B0F0"/>
          <w:sz w:val="24"/>
          <w:szCs w:val="24"/>
        </w:rPr>
      </w:pPr>
    </w:p>
    <w:p w14:paraId="1DF37652" w14:textId="3F56D077" w:rsidR="00774AA5" w:rsidRPr="00D53B5C" w:rsidRDefault="000631F1" w:rsidP="002F1B6E">
      <w:pPr>
        <w:pStyle w:val="Antrat2"/>
        <w:ind w:left="5103"/>
        <w:jc w:val="right"/>
        <w:rPr>
          <w:rFonts w:ascii="Times New Roman" w:eastAsia="Calibri" w:hAnsi="Times New Roman" w:cs="Times New Roman"/>
          <w:b/>
          <w:bCs/>
          <w:color w:val="auto"/>
          <w:sz w:val="24"/>
          <w:szCs w:val="24"/>
        </w:rPr>
      </w:pPr>
      <w:bookmarkStart w:id="44" w:name="_Toc202371839"/>
      <w:r w:rsidRPr="00D53B5C">
        <w:rPr>
          <w:rFonts w:ascii="Times New Roman" w:eastAsia="Calibri" w:hAnsi="Times New Roman" w:cs="Times New Roman"/>
          <w:b/>
          <w:bCs/>
          <w:color w:val="auto"/>
          <w:sz w:val="24"/>
          <w:szCs w:val="24"/>
        </w:rPr>
        <w:t>P</w:t>
      </w:r>
      <w:r w:rsidR="008F59C5" w:rsidRPr="00D53B5C">
        <w:rPr>
          <w:rFonts w:ascii="Times New Roman" w:eastAsia="Calibri" w:hAnsi="Times New Roman" w:cs="Times New Roman"/>
          <w:b/>
          <w:bCs/>
          <w:color w:val="auto"/>
          <w:sz w:val="24"/>
          <w:szCs w:val="24"/>
        </w:rPr>
        <w:t>irkimo sąlygų 1 priedas „Terminai“</w:t>
      </w:r>
      <w:bookmarkEnd w:id="44"/>
    </w:p>
    <w:p w14:paraId="5369DEF7" w14:textId="77777777" w:rsidR="00A53BAE" w:rsidRPr="00D53B5C"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7"/>
        <w:gridCol w:w="2723"/>
        <w:gridCol w:w="3815"/>
        <w:gridCol w:w="2527"/>
      </w:tblGrid>
      <w:tr w:rsidR="00D53B5C" w:rsidRPr="00D53B5C" w14:paraId="0E603516" w14:textId="77777777" w:rsidTr="00A667B4">
        <w:trPr>
          <w:trHeight w:val="20"/>
        </w:trPr>
        <w:tc>
          <w:tcPr>
            <w:tcW w:w="567" w:type="dxa"/>
            <w:shd w:val="clear" w:color="auto" w:fill="auto"/>
            <w:tcMar>
              <w:top w:w="0" w:type="dxa"/>
              <w:left w:w="108" w:type="dxa"/>
              <w:bottom w:w="0" w:type="dxa"/>
              <w:right w:w="108" w:type="dxa"/>
            </w:tcMar>
          </w:tcPr>
          <w:p w14:paraId="68B78A17" w14:textId="77777777" w:rsidR="009A365F" w:rsidRPr="00D53B5C" w:rsidRDefault="009A365F" w:rsidP="00A667B4">
            <w:pPr>
              <w:keepNext/>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643986C5" w14:textId="77777777" w:rsidR="009A365F" w:rsidRPr="00D53B5C" w:rsidRDefault="009A365F" w:rsidP="00A667B4">
            <w:pPr>
              <w:keepNext/>
              <w:spacing w:after="0" w:line="240" w:lineRule="auto"/>
              <w:rPr>
                <w:rFonts w:ascii="Times New Roman" w:hAnsi="Times New Roman" w:cs="Times New Roman"/>
                <w:sz w:val="24"/>
                <w:szCs w:val="24"/>
              </w:rPr>
            </w:pPr>
            <w:r w:rsidRPr="00D53B5C">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0DF41B6C"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68CCA844" w14:textId="77777777" w:rsidR="009A365F" w:rsidRPr="00D53B5C" w:rsidRDefault="009A365F" w:rsidP="00A667B4">
            <w:pPr>
              <w:spacing w:after="0" w:line="240" w:lineRule="auto"/>
              <w:rPr>
                <w:rFonts w:ascii="Times New Roman" w:hAnsi="Times New Roman" w:cs="Times New Roman"/>
                <w:iCs/>
                <w:sz w:val="24"/>
                <w:szCs w:val="24"/>
              </w:rPr>
            </w:pPr>
            <w:r w:rsidRPr="00D53B5C">
              <w:rPr>
                <w:rFonts w:ascii="Times New Roman" w:hAnsi="Times New Roman" w:cs="Times New Roman"/>
                <w:sz w:val="24"/>
                <w:szCs w:val="24"/>
              </w:rPr>
              <w:t>Perkančioji organizacija turi teisę pratęsti pasiūlymų pateikimo terminą.</w:t>
            </w:r>
          </w:p>
        </w:tc>
      </w:tr>
      <w:tr w:rsidR="00D53B5C" w:rsidRPr="00D53B5C" w14:paraId="7F8BAF8E" w14:textId="77777777" w:rsidTr="00A667B4">
        <w:trPr>
          <w:trHeight w:val="20"/>
        </w:trPr>
        <w:tc>
          <w:tcPr>
            <w:tcW w:w="567" w:type="dxa"/>
            <w:shd w:val="clear" w:color="auto" w:fill="auto"/>
            <w:tcMar>
              <w:top w:w="0" w:type="dxa"/>
              <w:left w:w="108" w:type="dxa"/>
              <w:bottom w:w="0" w:type="dxa"/>
              <w:right w:w="108" w:type="dxa"/>
            </w:tcMar>
          </w:tcPr>
          <w:p w14:paraId="1BE1548D" w14:textId="77777777" w:rsidR="009A365F" w:rsidRPr="00D53B5C" w:rsidRDefault="009A365F" w:rsidP="00A667B4">
            <w:pPr>
              <w:keepNext/>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2E756A9C" w14:textId="77777777" w:rsidR="009A365F" w:rsidRPr="00D53B5C" w:rsidRDefault="009A365F" w:rsidP="00A667B4">
            <w:pPr>
              <w:keepNext/>
              <w:spacing w:after="0" w:line="240" w:lineRule="auto"/>
              <w:rPr>
                <w:rFonts w:ascii="Times New Roman" w:hAnsi="Times New Roman" w:cs="Times New Roman"/>
                <w:sz w:val="24"/>
                <w:szCs w:val="24"/>
              </w:rPr>
            </w:pPr>
            <w:r w:rsidRPr="00D53B5C">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69879DCA"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Pradedamas ne anksčiau nei po 30 minučių po pasiūlymų pateikimo termino pabaigos</w:t>
            </w:r>
          </w:p>
        </w:tc>
        <w:tc>
          <w:tcPr>
            <w:tcW w:w="2527" w:type="dxa"/>
            <w:shd w:val="clear" w:color="auto" w:fill="auto"/>
            <w:tcMar>
              <w:top w:w="0" w:type="dxa"/>
              <w:left w:w="108" w:type="dxa"/>
              <w:bottom w:w="0" w:type="dxa"/>
              <w:right w:w="108" w:type="dxa"/>
            </w:tcMar>
          </w:tcPr>
          <w:p w14:paraId="12BD344A" w14:textId="77777777" w:rsidR="009A365F" w:rsidRPr="00D53B5C" w:rsidRDefault="009A365F" w:rsidP="00A667B4">
            <w:pPr>
              <w:spacing w:after="0" w:line="240" w:lineRule="auto"/>
              <w:rPr>
                <w:rFonts w:ascii="Times New Roman" w:hAnsi="Times New Roman" w:cs="Times New Roman"/>
                <w:iCs/>
                <w:sz w:val="24"/>
                <w:szCs w:val="24"/>
              </w:rPr>
            </w:pPr>
          </w:p>
        </w:tc>
      </w:tr>
      <w:tr w:rsidR="00D53B5C" w:rsidRPr="00D53B5C" w14:paraId="713CBF15" w14:textId="77777777" w:rsidTr="00A667B4">
        <w:trPr>
          <w:trHeight w:val="20"/>
        </w:trPr>
        <w:tc>
          <w:tcPr>
            <w:tcW w:w="567" w:type="dxa"/>
            <w:shd w:val="clear" w:color="auto" w:fill="auto"/>
            <w:tcMar>
              <w:top w:w="0" w:type="dxa"/>
              <w:left w:w="108" w:type="dxa"/>
              <w:bottom w:w="0" w:type="dxa"/>
              <w:right w:w="108" w:type="dxa"/>
            </w:tcMar>
          </w:tcPr>
          <w:p w14:paraId="2CDACF07" w14:textId="77777777" w:rsidR="009A365F" w:rsidRPr="00D53B5C" w:rsidRDefault="009A365F" w:rsidP="00A667B4">
            <w:pPr>
              <w:keepNext/>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144FD82" w14:textId="77777777" w:rsidR="009A365F" w:rsidRPr="00D53B5C" w:rsidRDefault="009A365F" w:rsidP="00A667B4">
            <w:pPr>
              <w:keepNext/>
              <w:spacing w:after="0" w:line="240" w:lineRule="auto"/>
              <w:rPr>
                <w:rFonts w:ascii="Times New Roman" w:hAnsi="Times New Roman" w:cs="Times New Roman"/>
                <w:bCs/>
                <w:sz w:val="24"/>
                <w:szCs w:val="24"/>
              </w:rPr>
            </w:pPr>
            <w:r w:rsidRPr="00D53B5C">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EBE4662"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b/>
                <w:bCs/>
                <w:sz w:val="24"/>
                <w:szCs w:val="24"/>
              </w:rPr>
              <w:t>Likus</w:t>
            </w:r>
            <w:r w:rsidRPr="00D53B5C">
              <w:rPr>
                <w:rFonts w:ascii="Times New Roman" w:hAnsi="Times New Roman" w:cs="Times New Roman"/>
                <w:sz w:val="24"/>
                <w:szCs w:val="24"/>
              </w:rPr>
              <w:t xml:space="preserve"> </w:t>
            </w:r>
            <w:r w:rsidRPr="00D53B5C">
              <w:rPr>
                <w:rFonts w:ascii="Times New Roman" w:hAnsi="Times New Roman" w:cs="Times New Roman"/>
                <w:b/>
                <w:bCs/>
                <w:sz w:val="24"/>
                <w:szCs w:val="24"/>
              </w:rPr>
              <w:t>6 dienoms</w:t>
            </w:r>
            <w:r w:rsidRPr="00D53B5C">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49EF57E"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354ACE78" w14:textId="77777777" w:rsidTr="00A667B4">
        <w:trPr>
          <w:trHeight w:val="20"/>
        </w:trPr>
        <w:tc>
          <w:tcPr>
            <w:tcW w:w="567" w:type="dxa"/>
            <w:shd w:val="clear" w:color="auto" w:fill="auto"/>
            <w:tcMar>
              <w:top w:w="0" w:type="dxa"/>
              <w:left w:w="108" w:type="dxa"/>
              <w:bottom w:w="0" w:type="dxa"/>
              <w:right w:w="108" w:type="dxa"/>
            </w:tcMar>
          </w:tcPr>
          <w:p w14:paraId="427B8070"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6FB339D"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3DF7C93B"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 xml:space="preserve"> </w:t>
            </w:r>
            <w:r w:rsidRPr="00D53B5C">
              <w:rPr>
                <w:rFonts w:ascii="Times New Roman" w:hAnsi="Times New Roman" w:cs="Times New Roman"/>
                <w:b/>
                <w:bCs/>
                <w:sz w:val="24"/>
                <w:szCs w:val="24"/>
              </w:rPr>
              <w:t>Likus 4 dienoms</w:t>
            </w:r>
            <w:r w:rsidRPr="00D53B5C">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65EFA2F0"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630D750F" w14:textId="77777777" w:rsidTr="00A667B4">
        <w:trPr>
          <w:trHeight w:val="20"/>
        </w:trPr>
        <w:tc>
          <w:tcPr>
            <w:tcW w:w="567" w:type="dxa"/>
            <w:shd w:val="clear" w:color="auto" w:fill="auto"/>
            <w:tcMar>
              <w:top w:w="0" w:type="dxa"/>
              <w:left w:w="108" w:type="dxa"/>
              <w:bottom w:w="0" w:type="dxa"/>
              <w:right w:w="108" w:type="dxa"/>
            </w:tcMar>
          </w:tcPr>
          <w:p w14:paraId="11DFA00C"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4B0BA6A7"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19053AA6" w14:textId="77777777" w:rsidR="009A365F" w:rsidRPr="00D53B5C" w:rsidRDefault="009A365F" w:rsidP="00A667B4">
            <w:pPr>
              <w:pStyle w:val="Body2"/>
              <w:tabs>
                <w:tab w:val="left" w:pos="993"/>
              </w:tabs>
              <w:spacing w:after="0" w:line="20" w:lineRule="atLeast"/>
              <w:rPr>
                <w:rFonts w:eastAsia="Times New Roman" w:cs="Times New Roman"/>
                <w:bCs/>
                <w:color w:val="auto"/>
                <w:sz w:val="24"/>
                <w:szCs w:val="24"/>
                <w:lang w:val="lt-LT"/>
              </w:rPr>
            </w:pPr>
            <w:r w:rsidRPr="00D53B5C">
              <w:rPr>
                <w:rFonts w:cs="Times New Roman"/>
                <w:iCs/>
                <w:color w:val="auto"/>
                <w:sz w:val="24"/>
                <w:szCs w:val="24"/>
              </w:rPr>
              <w:t>NETAIKOMA</w:t>
            </w:r>
          </w:p>
          <w:p w14:paraId="78A7ADF2" w14:textId="77777777" w:rsidR="009A365F" w:rsidRPr="00D53B5C" w:rsidRDefault="009A365F" w:rsidP="00A667B4">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53C90D3B"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25EC626A" w14:textId="77777777" w:rsidTr="00A667B4">
        <w:trPr>
          <w:trHeight w:val="20"/>
        </w:trPr>
        <w:tc>
          <w:tcPr>
            <w:tcW w:w="567" w:type="dxa"/>
            <w:shd w:val="clear" w:color="auto" w:fill="auto"/>
            <w:tcMar>
              <w:top w:w="0" w:type="dxa"/>
              <w:left w:w="108" w:type="dxa"/>
              <w:bottom w:w="0" w:type="dxa"/>
              <w:right w:w="108" w:type="dxa"/>
            </w:tcMar>
          </w:tcPr>
          <w:p w14:paraId="1650BE7B"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32A83C17"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7B161C2A"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1A4360FC"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2023113B" w14:textId="77777777" w:rsidTr="00A667B4">
        <w:trPr>
          <w:trHeight w:val="20"/>
        </w:trPr>
        <w:tc>
          <w:tcPr>
            <w:tcW w:w="567" w:type="dxa"/>
            <w:shd w:val="clear" w:color="auto" w:fill="auto"/>
            <w:tcMar>
              <w:top w:w="0" w:type="dxa"/>
              <w:left w:w="108" w:type="dxa"/>
              <w:bottom w:w="0" w:type="dxa"/>
              <w:right w:w="108" w:type="dxa"/>
            </w:tcMar>
          </w:tcPr>
          <w:p w14:paraId="78883F31"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1DED2DF8"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2F093D9D" w14:textId="77777777" w:rsidR="009A365F" w:rsidRPr="00D53B5C" w:rsidRDefault="009A365F" w:rsidP="00A667B4">
            <w:pPr>
              <w:pStyle w:val="Body2"/>
              <w:spacing w:after="0"/>
              <w:rPr>
                <w:rFonts w:cs="Times New Roman"/>
                <w:color w:val="auto"/>
                <w:sz w:val="24"/>
                <w:szCs w:val="24"/>
                <w:lang w:val="lt-LT"/>
              </w:rPr>
            </w:pPr>
            <w:r w:rsidRPr="00D53B5C">
              <w:rPr>
                <w:rFonts w:cs="Times New Roman"/>
                <w:iCs/>
                <w:color w:val="auto"/>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108D848F"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53554134" w14:textId="77777777" w:rsidTr="00A667B4">
        <w:trPr>
          <w:trHeight w:val="20"/>
        </w:trPr>
        <w:tc>
          <w:tcPr>
            <w:tcW w:w="567" w:type="dxa"/>
            <w:shd w:val="clear" w:color="auto" w:fill="auto"/>
            <w:tcMar>
              <w:top w:w="0" w:type="dxa"/>
              <w:left w:w="108" w:type="dxa"/>
              <w:bottom w:w="0" w:type="dxa"/>
              <w:right w:w="108" w:type="dxa"/>
            </w:tcMar>
          </w:tcPr>
          <w:p w14:paraId="7C58CF82"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8.</w:t>
            </w:r>
          </w:p>
        </w:tc>
        <w:tc>
          <w:tcPr>
            <w:tcW w:w="2723" w:type="dxa"/>
            <w:shd w:val="clear" w:color="auto" w:fill="auto"/>
            <w:tcMar>
              <w:top w:w="0" w:type="dxa"/>
              <w:left w:w="108" w:type="dxa"/>
              <w:bottom w:w="0" w:type="dxa"/>
              <w:right w:w="108" w:type="dxa"/>
            </w:tcMar>
          </w:tcPr>
          <w:p w14:paraId="761DAE93"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6BBF4372" w14:textId="77777777" w:rsidR="009A365F" w:rsidRPr="00D53B5C" w:rsidRDefault="009A365F" w:rsidP="00A667B4">
            <w:pPr>
              <w:pStyle w:val="Body2"/>
              <w:spacing w:after="0"/>
              <w:rPr>
                <w:rFonts w:cs="Times New Roman"/>
                <w:color w:val="auto"/>
                <w:sz w:val="24"/>
                <w:szCs w:val="24"/>
                <w:lang w:val="lt-LT"/>
              </w:rPr>
            </w:pPr>
            <w:r w:rsidRPr="00D53B5C">
              <w:rPr>
                <w:rFonts w:cs="Times New Roman"/>
                <w:color w:val="auto"/>
                <w:sz w:val="24"/>
                <w:szCs w:val="24"/>
                <w:lang w:val="lt-LT"/>
              </w:rPr>
              <w:t>NETAIKOMA</w:t>
            </w:r>
          </w:p>
          <w:p w14:paraId="238B6AF8"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i/>
                <w:iCs/>
                <w:sz w:val="24"/>
                <w:szCs w:val="24"/>
              </w:rPr>
              <w:t xml:space="preserve"> </w:t>
            </w:r>
          </w:p>
        </w:tc>
        <w:tc>
          <w:tcPr>
            <w:tcW w:w="2527" w:type="dxa"/>
            <w:shd w:val="clear" w:color="auto" w:fill="auto"/>
            <w:tcMar>
              <w:top w:w="0" w:type="dxa"/>
              <w:left w:w="108" w:type="dxa"/>
              <w:bottom w:w="0" w:type="dxa"/>
              <w:right w:w="108" w:type="dxa"/>
            </w:tcMar>
          </w:tcPr>
          <w:p w14:paraId="36937DFE"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0461513E" w14:textId="77777777" w:rsidTr="00A667B4">
        <w:trPr>
          <w:trHeight w:val="20"/>
        </w:trPr>
        <w:tc>
          <w:tcPr>
            <w:tcW w:w="567" w:type="dxa"/>
            <w:shd w:val="clear" w:color="auto" w:fill="auto"/>
            <w:tcMar>
              <w:top w:w="0" w:type="dxa"/>
              <w:left w:w="108" w:type="dxa"/>
              <w:bottom w:w="0" w:type="dxa"/>
              <w:right w:w="108" w:type="dxa"/>
            </w:tcMar>
          </w:tcPr>
          <w:p w14:paraId="08B3501F"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9.</w:t>
            </w:r>
          </w:p>
        </w:tc>
        <w:tc>
          <w:tcPr>
            <w:tcW w:w="2723" w:type="dxa"/>
            <w:shd w:val="clear" w:color="auto" w:fill="auto"/>
            <w:tcMar>
              <w:top w:w="0" w:type="dxa"/>
              <w:left w:w="108" w:type="dxa"/>
              <w:bottom w:w="0" w:type="dxa"/>
              <w:right w:w="108" w:type="dxa"/>
            </w:tcMar>
          </w:tcPr>
          <w:p w14:paraId="62155BC6"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686EA2B4"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iCs/>
                <w:sz w:val="24"/>
                <w:szCs w:val="24"/>
              </w:rPr>
              <w:t>NETAIKOMA</w:t>
            </w:r>
          </w:p>
          <w:p w14:paraId="7764C32E" w14:textId="77777777" w:rsidR="009A365F" w:rsidRPr="00D53B5C" w:rsidRDefault="009A365F" w:rsidP="00A667B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6FA0BC36"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691CEE3E" w14:textId="77777777" w:rsidTr="00A667B4">
        <w:trPr>
          <w:trHeight w:val="20"/>
        </w:trPr>
        <w:tc>
          <w:tcPr>
            <w:tcW w:w="567" w:type="dxa"/>
            <w:shd w:val="clear" w:color="auto" w:fill="auto"/>
            <w:tcMar>
              <w:top w:w="0" w:type="dxa"/>
              <w:left w:w="108" w:type="dxa"/>
              <w:bottom w:w="0" w:type="dxa"/>
              <w:right w:w="108" w:type="dxa"/>
            </w:tcMar>
          </w:tcPr>
          <w:p w14:paraId="2476611C"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10.</w:t>
            </w:r>
          </w:p>
        </w:tc>
        <w:tc>
          <w:tcPr>
            <w:tcW w:w="2723" w:type="dxa"/>
            <w:shd w:val="clear" w:color="auto" w:fill="auto"/>
            <w:tcMar>
              <w:top w:w="0" w:type="dxa"/>
              <w:left w:w="108" w:type="dxa"/>
              <w:bottom w:w="0" w:type="dxa"/>
              <w:right w:w="108" w:type="dxa"/>
            </w:tcMar>
          </w:tcPr>
          <w:p w14:paraId="6C7841BE"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5C7EF64E" w14:textId="77777777" w:rsidR="009A365F" w:rsidRPr="00D53B5C" w:rsidRDefault="009A365F" w:rsidP="00A667B4">
            <w:pPr>
              <w:spacing w:after="0" w:line="240" w:lineRule="auto"/>
              <w:jc w:val="both"/>
              <w:rPr>
                <w:rFonts w:ascii="Times New Roman" w:hAnsi="Times New Roman" w:cs="Times New Roman"/>
                <w:sz w:val="24"/>
                <w:szCs w:val="24"/>
              </w:rPr>
            </w:pPr>
            <w:r w:rsidRPr="00D53B5C">
              <w:rPr>
                <w:rFonts w:ascii="Times New Roman" w:hAnsi="Times New Roman" w:cs="Times New Roman"/>
                <w:sz w:val="24"/>
                <w:szCs w:val="24"/>
              </w:rPr>
              <w:t>NETAIKOMA</w:t>
            </w:r>
          </w:p>
          <w:p w14:paraId="0DBBF7EA" w14:textId="77777777" w:rsidR="009A365F" w:rsidRPr="00D53B5C" w:rsidRDefault="009A365F" w:rsidP="00A667B4">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7F227CDC"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5BFCCD51" w14:textId="77777777" w:rsidTr="00A667B4">
        <w:trPr>
          <w:trHeight w:val="20"/>
        </w:trPr>
        <w:tc>
          <w:tcPr>
            <w:tcW w:w="567" w:type="dxa"/>
            <w:shd w:val="clear" w:color="auto" w:fill="auto"/>
            <w:tcMar>
              <w:top w:w="0" w:type="dxa"/>
              <w:left w:w="108" w:type="dxa"/>
              <w:bottom w:w="0" w:type="dxa"/>
              <w:right w:w="108" w:type="dxa"/>
            </w:tcMar>
          </w:tcPr>
          <w:p w14:paraId="15ECB723"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11.</w:t>
            </w:r>
          </w:p>
        </w:tc>
        <w:tc>
          <w:tcPr>
            <w:tcW w:w="2723" w:type="dxa"/>
            <w:shd w:val="clear" w:color="auto" w:fill="auto"/>
            <w:tcMar>
              <w:top w:w="0" w:type="dxa"/>
              <w:left w:w="108" w:type="dxa"/>
              <w:bottom w:w="0" w:type="dxa"/>
              <w:right w:w="108" w:type="dxa"/>
            </w:tcMar>
          </w:tcPr>
          <w:p w14:paraId="353A81CC"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 xml:space="preserve">Perkančioji organizacija informuoja pirkimo </w:t>
            </w:r>
            <w:r w:rsidRPr="00D53B5C">
              <w:rPr>
                <w:rFonts w:ascii="Times New Roman" w:hAnsi="Times New Roman" w:cs="Times New Roman"/>
                <w:bCs/>
                <w:sz w:val="24"/>
                <w:szCs w:val="24"/>
              </w:rPr>
              <w:lastRenderedPageBreak/>
              <w:t>dalyvius apie EBVPD vertinimo rezultatus ne vėliau kaip per</w:t>
            </w:r>
          </w:p>
        </w:tc>
        <w:tc>
          <w:tcPr>
            <w:tcW w:w="3815" w:type="dxa"/>
            <w:shd w:val="clear" w:color="auto" w:fill="auto"/>
            <w:tcMar>
              <w:top w:w="0" w:type="dxa"/>
              <w:left w:w="108" w:type="dxa"/>
              <w:bottom w:w="0" w:type="dxa"/>
              <w:right w:w="108" w:type="dxa"/>
            </w:tcMar>
          </w:tcPr>
          <w:p w14:paraId="20923EE9"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
                <w:sz w:val="24"/>
                <w:szCs w:val="24"/>
              </w:rPr>
              <w:lastRenderedPageBreak/>
              <w:t>3 (tris) darbo dienas</w:t>
            </w:r>
            <w:r w:rsidRPr="00D53B5C">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5843548" w14:textId="77777777" w:rsidR="009A365F" w:rsidRPr="00D53B5C" w:rsidRDefault="009A365F" w:rsidP="00A667B4">
            <w:pPr>
              <w:spacing w:after="0" w:line="240" w:lineRule="auto"/>
              <w:rPr>
                <w:rFonts w:ascii="Times New Roman" w:hAnsi="Times New Roman" w:cs="Times New Roman"/>
                <w:bCs/>
                <w:sz w:val="24"/>
                <w:szCs w:val="24"/>
              </w:rPr>
            </w:pPr>
          </w:p>
        </w:tc>
      </w:tr>
      <w:tr w:rsidR="00D53B5C" w:rsidRPr="00D53B5C" w14:paraId="44BEA2A5" w14:textId="77777777" w:rsidTr="00A667B4">
        <w:trPr>
          <w:trHeight w:val="20"/>
        </w:trPr>
        <w:tc>
          <w:tcPr>
            <w:tcW w:w="567" w:type="dxa"/>
            <w:shd w:val="clear" w:color="auto" w:fill="auto"/>
            <w:tcMar>
              <w:top w:w="0" w:type="dxa"/>
              <w:left w:w="108" w:type="dxa"/>
              <w:bottom w:w="0" w:type="dxa"/>
              <w:right w:w="108" w:type="dxa"/>
            </w:tcMar>
          </w:tcPr>
          <w:p w14:paraId="0C5D852E"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12.</w:t>
            </w:r>
          </w:p>
        </w:tc>
        <w:tc>
          <w:tcPr>
            <w:tcW w:w="2723" w:type="dxa"/>
            <w:shd w:val="clear" w:color="auto" w:fill="auto"/>
            <w:tcMar>
              <w:top w:w="0" w:type="dxa"/>
              <w:left w:w="108" w:type="dxa"/>
              <w:bottom w:w="0" w:type="dxa"/>
              <w:right w:w="108" w:type="dxa"/>
            </w:tcMar>
          </w:tcPr>
          <w:p w14:paraId="7ACAE6A3"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 xml:space="preserve">Perkančioji organizacija pirkimo dalyviams praneša apie priimtą sprendimą nustatyti laimėjusį pasiūlymą, </w:t>
            </w:r>
            <w:r w:rsidRPr="00D53B5C">
              <w:rPr>
                <w:rFonts w:ascii="Times New Roman" w:hAnsi="Times New Roman" w:cs="Times New Roman"/>
                <w:sz w:val="24"/>
                <w:szCs w:val="24"/>
              </w:rPr>
              <w:t>dėl kurio bus sudaroma</w:t>
            </w:r>
            <w:r w:rsidRPr="00D53B5C">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54FEEC81"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
                <w:sz w:val="24"/>
                <w:szCs w:val="24"/>
              </w:rPr>
              <w:t>3 (tris) darbo dienas</w:t>
            </w:r>
            <w:r w:rsidRPr="00D53B5C">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52C40347"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01C1667D" w14:textId="77777777" w:rsidTr="00A667B4">
        <w:trPr>
          <w:trHeight w:val="20"/>
        </w:trPr>
        <w:tc>
          <w:tcPr>
            <w:tcW w:w="567" w:type="dxa"/>
            <w:shd w:val="clear" w:color="auto" w:fill="auto"/>
            <w:tcMar>
              <w:top w:w="0" w:type="dxa"/>
              <w:left w:w="108" w:type="dxa"/>
              <w:bottom w:w="0" w:type="dxa"/>
              <w:right w:w="108" w:type="dxa"/>
            </w:tcMar>
          </w:tcPr>
          <w:p w14:paraId="60726456"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13.</w:t>
            </w:r>
          </w:p>
        </w:tc>
        <w:tc>
          <w:tcPr>
            <w:tcW w:w="2723" w:type="dxa"/>
            <w:shd w:val="clear" w:color="auto" w:fill="auto"/>
            <w:tcMar>
              <w:top w:w="0" w:type="dxa"/>
              <w:left w:w="108" w:type="dxa"/>
              <w:bottom w:w="0" w:type="dxa"/>
              <w:right w:w="108" w:type="dxa"/>
            </w:tcMar>
          </w:tcPr>
          <w:p w14:paraId="1F8033A0"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144948AF"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
                <w:sz w:val="24"/>
                <w:szCs w:val="24"/>
              </w:rPr>
              <w:t>15 (penkiolika) dienų</w:t>
            </w:r>
            <w:r w:rsidRPr="00D53B5C">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5A7626F5" w14:textId="77777777" w:rsidR="009A365F" w:rsidRPr="00D53B5C" w:rsidRDefault="009A365F" w:rsidP="00A667B4">
            <w:pPr>
              <w:pStyle w:val="tajtip"/>
              <w:shd w:val="clear" w:color="auto" w:fill="FFFFFF"/>
              <w:spacing w:before="0" w:beforeAutospacing="0" w:after="0" w:afterAutospacing="0"/>
              <w:ind w:firstLine="313"/>
            </w:pPr>
          </w:p>
        </w:tc>
      </w:tr>
      <w:tr w:rsidR="00D53B5C" w:rsidRPr="00D53B5C" w14:paraId="0A32C991" w14:textId="77777777" w:rsidTr="00A667B4">
        <w:trPr>
          <w:trHeight w:val="20"/>
        </w:trPr>
        <w:tc>
          <w:tcPr>
            <w:tcW w:w="567" w:type="dxa"/>
            <w:shd w:val="clear" w:color="auto" w:fill="auto"/>
            <w:tcMar>
              <w:top w:w="0" w:type="dxa"/>
              <w:left w:w="108" w:type="dxa"/>
              <w:bottom w:w="0" w:type="dxa"/>
              <w:right w:w="108" w:type="dxa"/>
            </w:tcMar>
          </w:tcPr>
          <w:p w14:paraId="738588F2"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14.</w:t>
            </w:r>
          </w:p>
        </w:tc>
        <w:tc>
          <w:tcPr>
            <w:tcW w:w="2723" w:type="dxa"/>
            <w:shd w:val="clear" w:color="auto" w:fill="auto"/>
            <w:tcMar>
              <w:top w:w="0" w:type="dxa"/>
              <w:left w:w="108" w:type="dxa"/>
              <w:bottom w:w="0" w:type="dxa"/>
              <w:right w:w="108" w:type="dxa"/>
            </w:tcMar>
          </w:tcPr>
          <w:p w14:paraId="64E3AD51"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D53B5C">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0D7CE182" w14:textId="77777777" w:rsidR="009A365F" w:rsidRPr="00D53B5C" w:rsidRDefault="009A365F" w:rsidP="00A667B4">
            <w:pPr>
              <w:spacing w:after="0" w:line="240" w:lineRule="auto"/>
              <w:rPr>
                <w:rFonts w:ascii="Times New Roman" w:hAnsi="Times New Roman" w:cs="Times New Roman"/>
                <w:b/>
                <w:bCs/>
                <w:sz w:val="24"/>
                <w:szCs w:val="24"/>
              </w:rPr>
            </w:pPr>
            <w:r w:rsidRPr="00D53B5C">
              <w:rPr>
                <w:rFonts w:ascii="Times New Roman" w:hAnsi="Times New Roman" w:cs="Times New Roman"/>
                <w:b/>
                <w:bCs/>
                <w:sz w:val="24"/>
                <w:szCs w:val="24"/>
              </w:rPr>
              <w:t>5 (penkias) darbo dienas</w:t>
            </w:r>
          </w:p>
          <w:p w14:paraId="0AE3ECFB" w14:textId="77777777" w:rsidR="009A365F" w:rsidRPr="00D53B5C" w:rsidRDefault="009A365F" w:rsidP="00A667B4">
            <w:pPr>
              <w:spacing w:after="0" w:line="240" w:lineRule="auto"/>
              <w:jc w:val="both"/>
              <w:rPr>
                <w:rFonts w:ascii="Times New Roman" w:hAnsi="Times New Roman" w:cs="Times New Roman"/>
                <w:sz w:val="24"/>
                <w:szCs w:val="24"/>
              </w:rPr>
            </w:pPr>
            <w:r w:rsidRPr="00D53B5C">
              <w:rPr>
                <w:rFonts w:ascii="Times New Roman" w:hAnsi="Times New Roman" w:cs="Times New Roman"/>
                <w:sz w:val="24"/>
                <w:szCs w:val="24"/>
              </w:rPr>
              <w:t xml:space="preserve">nuo </w:t>
            </w:r>
            <w:r w:rsidRPr="00D53B5C">
              <w:rPr>
                <w:rFonts w:ascii="Times New Roman" w:eastAsia="Arial" w:hAnsi="Times New Roman" w:cs="Times New Roman"/>
                <w:sz w:val="24"/>
                <w:szCs w:val="24"/>
              </w:rPr>
              <w:t>perkančiosios organizacijos</w:t>
            </w:r>
            <w:r w:rsidRPr="00D53B5C">
              <w:rPr>
                <w:rFonts w:ascii="Times New Roman" w:hAnsi="Times New Roman" w:cs="Times New Roman"/>
                <w:sz w:val="24"/>
                <w:szCs w:val="24"/>
              </w:rPr>
              <w:t xml:space="preserve"> pranešimo raštu apie jos priimtą sprendimą išsiuntimo tiekėjams dienos arba nuo paskelbimo apie </w:t>
            </w:r>
            <w:r w:rsidRPr="00D53B5C">
              <w:rPr>
                <w:rFonts w:ascii="Times New Roman" w:eastAsia="Arial" w:hAnsi="Times New Roman" w:cs="Times New Roman"/>
                <w:sz w:val="24"/>
                <w:szCs w:val="24"/>
              </w:rPr>
              <w:t>perkančiosios organizacijos</w:t>
            </w:r>
            <w:r w:rsidRPr="00D53B5C">
              <w:rPr>
                <w:rFonts w:ascii="Times New Roman" w:hAnsi="Times New Roman" w:cs="Times New Roman"/>
                <w:sz w:val="24"/>
                <w:szCs w:val="24"/>
              </w:rPr>
              <w:t xml:space="preserve"> priimtus sprendimus dienos, jei VPĮ nenumato reikalavimo raštu informuoti tiekėjus apie </w:t>
            </w:r>
            <w:r w:rsidRPr="00D53B5C">
              <w:rPr>
                <w:rFonts w:ascii="Times New Roman" w:eastAsia="Arial" w:hAnsi="Times New Roman" w:cs="Times New Roman"/>
                <w:sz w:val="24"/>
                <w:szCs w:val="24"/>
              </w:rPr>
              <w:t xml:space="preserve"> perkančiosios organizacijos</w:t>
            </w:r>
            <w:r w:rsidRPr="00D53B5C">
              <w:rPr>
                <w:rFonts w:ascii="Times New Roman" w:hAnsi="Times New Roman" w:cs="Times New Roman"/>
                <w:sz w:val="24"/>
                <w:szCs w:val="24"/>
              </w:rPr>
              <w:t xml:space="preserve"> priimtus sprendimus;</w:t>
            </w:r>
          </w:p>
          <w:p w14:paraId="650707DD" w14:textId="77777777" w:rsidR="009A365F" w:rsidRPr="00D53B5C" w:rsidRDefault="009A365F" w:rsidP="00A667B4">
            <w:pPr>
              <w:spacing w:after="0" w:line="240" w:lineRule="auto"/>
              <w:jc w:val="both"/>
              <w:rPr>
                <w:rFonts w:ascii="Times New Roman" w:hAnsi="Times New Roman" w:cs="Times New Roman"/>
                <w:sz w:val="24"/>
                <w:szCs w:val="24"/>
              </w:rPr>
            </w:pPr>
            <w:r w:rsidRPr="00D53B5C">
              <w:rPr>
                <w:rFonts w:ascii="Times New Roman" w:hAnsi="Times New Roman" w:cs="Times New Roman"/>
                <w:b/>
                <w:bCs/>
                <w:sz w:val="24"/>
                <w:szCs w:val="24"/>
              </w:rPr>
              <w:t>15 (penkiolika) dienų</w:t>
            </w:r>
            <w:r w:rsidRPr="00D53B5C">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59C58958" w14:textId="77777777" w:rsidR="009A365F" w:rsidRPr="00D53B5C" w:rsidRDefault="009A365F" w:rsidP="00A667B4">
            <w:pPr>
              <w:spacing w:after="0" w:line="240" w:lineRule="auto"/>
              <w:rPr>
                <w:rFonts w:ascii="Times New Roman" w:hAnsi="Times New Roman" w:cs="Times New Roman"/>
                <w:bCs/>
                <w:sz w:val="24"/>
                <w:szCs w:val="24"/>
              </w:rPr>
            </w:pPr>
          </w:p>
        </w:tc>
      </w:tr>
      <w:tr w:rsidR="00D53B5C" w:rsidRPr="00D53B5C" w14:paraId="72012343" w14:textId="77777777" w:rsidTr="00A667B4">
        <w:trPr>
          <w:trHeight w:val="20"/>
        </w:trPr>
        <w:tc>
          <w:tcPr>
            <w:tcW w:w="567" w:type="dxa"/>
            <w:shd w:val="clear" w:color="auto" w:fill="auto"/>
            <w:tcMar>
              <w:top w:w="0" w:type="dxa"/>
              <w:left w:w="108" w:type="dxa"/>
              <w:bottom w:w="0" w:type="dxa"/>
              <w:right w:w="108" w:type="dxa"/>
            </w:tcMar>
          </w:tcPr>
          <w:p w14:paraId="596B75EC"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15.</w:t>
            </w:r>
          </w:p>
        </w:tc>
        <w:tc>
          <w:tcPr>
            <w:tcW w:w="2723" w:type="dxa"/>
            <w:shd w:val="clear" w:color="auto" w:fill="auto"/>
            <w:tcMar>
              <w:top w:w="0" w:type="dxa"/>
              <w:left w:w="108" w:type="dxa"/>
              <w:bottom w:w="0" w:type="dxa"/>
              <w:right w:w="108" w:type="dxa"/>
            </w:tcMar>
          </w:tcPr>
          <w:p w14:paraId="0A97CC0F"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C7C0F72"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b/>
                <w:bCs/>
                <w:sz w:val="24"/>
                <w:szCs w:val="24"/>
              </w:rPr>
              <w:t>6 (šešias) darbo dienas</w:t>
            </w:r>
            <w:r w:rsidRPr="00D53B5C">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3E698ADD"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1A0C8738" w14:textId="77777777" w:rsidTr="00A667B4">
        <w:trPr>
          <w:trHeight w:val="20"/>
        </w:trPr>
        <w:tc>
          <w:tcPr>
            <w:tcW w:w="567" w:type="dxa"/>
            <w:shd w:val="clear" w:color="auto" w:fill="auto"/>
            <w:tcMar>
              <w:top w:w="0" w:type="dxa"/>
              <w:left w:w="108" w:type="dxa"/>
              <w:bottom w:w="0" w:type="dxa"/>
              <w:right w:w="108" w:type="dxa"/>
            </w:tcMar>
          </w:tcPr>
          <w:p w14:paraId="30B2BF85"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bCs/>
                <w:sz w:val="24"/>
                <w:szCs w:val="24"/>
              </w:rPr>
              <w:t>16.</w:t>
            </w:r>
          </w:p>
        </w:tc>
        <w:tc>
          <w:tcPr>
            <w:tcW w:w="2723" w:type="dxa"/>
            <w:shd w:val="clear" w:color="auto" w:fill="auto"/>
            <w:tcMar>
              <w:top w:w="0" w:type="dxa"/>
              <w:left w:w="108" w:type="dxa"/>
              <w:bottom w:w="0" w:type="dxa"/>
              <w:right w:w="108" w:type="dxa"/>
            </w:tcMar>
          </w:tcPr>
          <w:p w14:paraId="546A26A9" w14:textId="77777777" w:rsidR="009A365F" w:rsidRPr="00D53B5C" w:rsidRDefault="009A365F" w:rsidP="00A667B4">
            <w:pPr>
              <w:spacing w:after="0" w:line="240" w:lineRule="auto"/>
              <w:rPr>
                <w:rFonts w:ascii="Times New Roman" w:hAnsi="Times New Roman" w:cs="Times New Roman"/>
                <w:bCs/>
                <w:sz w:val="24"/>
                <w:szCs w:val="24"/>
              </w:rPr>
            </w:pPr>
            <w:r w:rsidRPr="00D53B5C">
              <w:rPr>
                <w:rFonts w:ascii="Times New Roman" w:hAnsi="Times New Roman" w:cs="Times New Roman"/>
                <w:sz w:val="24"/>
                <w:szCs w:val="24"/>
              </w:rPr>
              <w:t xml:space="preserve">Jeigu perkančioji organizacija per nustatytą terminą neišnagrinėja jai pateiktos pretenzijos, </w:t>
            </w:r>
            <w:r w:rsidRPr="00D53B5C">
              <w:rPr>
                <w:rFonts w:ascii="Times New Roman" w:hAnsi="Times New Roman" w:cs="Times New Roman"/>
                <w:sz w:val="24"/>
                <w:szCs w:val="24"/>
              </w:rPr>
              <w:lastRenderedPageBreak/>
              <w:t>tiekėjas turi teisę pateikti prašymą ar pareikšti ieškinį teismui per</w:t>
            </w:r>
            <w:r w:rsidRPr="00D53B5C">
              <w:rPr>
                <w:rFonts w:ascii="Times New Roman" w:hAnsi="Times New Roman" w:cs="Times New Roman"/>
                <w:bCs/>
                <w:sz w:val="24"/>
                <w:szCs w:val="24"/>
              </w:rPr>
              <w:t xml:space="preserve"> (išskyrus ieškinį dėl sutarties pripažinimo negaliojančia ir esminio pirkimo sutarties pažeidimo ar nepagrįstai priimto sprendimo, kad tiekėjas pirkimo sutartyje nustatytą esminę pirkimo sutarties sąlygą vykdė su dideliais arba nuolatiniais trūkumais ir dėl to perkančioji organizacija pritaikė sutartyje nustatytą sankciją) </w:t>
            </w:r>
          </w:p>
        </w:tc>
        <w:tc>
          <w:tcPr>
            <w:tcW w:w="3815" w:type="dxa"/>
            <w:shd w:val="clear" w:color="auto" w:fill="auto"/>
            <w:tcMar>
              <w:top w:w="0" w:type="dxa"/>
              <w:left w:w="108" w:type="dxa"/>
              <w:bottom w:w="0" w:type="dxa"/>
              <w:right w:w="108" w:type="dxa"/>
            </w:tcMar>
          </w:tcPr>
          <w:p w14:paraId="0759F6F7"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b/>
                <w:bCs/>
                <w:sz w:val="24"/>
                <w:szCs w:val="24"/>
              </w:rPr>
              <w:lastRenderedPageBreak/>
              <w:t>per 15 (penkiolika) dienų</w:t>
            </w:r>
            <w:r w:rsidRPr="00D53B5C">
              <w:rPr>
                <w:rFonts w:ascii="Times New Roman" w:hAnsi="Times New Roman" w:cs="Times New Roman"/>
                <w:sz w:val="24"/>
                <w:szCs w:val="24"/>
              </w:rPr>
              <w:t xml:space="preserve"> nuo dienos, kurią perkančioji organizacija turėjo raštu pranešti apie priimtą sprendimą pretenziją </w:t>
            </w:r>
            <w:r w:rsidRPr="00D53B5C">
              <w:rPr>
                <w:rFonts w:ascii="Times New Roman" w:hAnsi="Times New Roman" w:cs="Times New Roman"/>
                <w:sz w:val="24"/>
                <w:szCs w:val="24"/>
              </w:rPr>
              <w:lastRenderedPageBreak/>
              <w:t>pateikusiam tiekėjui,   suinteresuotiems pirkimo dalyviams.</w:t>
            </w:r>
          </w:p>
        </w:tc>
        <w:tc>
          <w:tcPr>
            <w:tcW w:w="2527" w:type="dxa"/>
            <w:shd w:val="clear" w:color="auto" w:fill="auto"/>
            <w:tcMar>
              <w:top w:w="0" w:type="dxa"/>
              <w:left w:w="108" w:type="dxa"/>
              <w:bottom w:w="0" w:type="dxa"/>
              <w:right w:w="108" w:type="dxa"/>
            </w:tcMar>
          </w:tcPr>
          <w:p w14:paraId="216425D8"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18E8ABFF" w14:textId="77777777" w:rsidTr="00A667B4">
        <w:trPr>
          <w:trHeight w:val="20"/>
        </w:trPr>
        <w:tc>
          <w:tcPr>
            <w:tcW w:w="567" w:type="dxa"/>
            <w:shd w:val="clear" w:color="auto" w:fill="auto"/>
            <w:tcMar>
              <w:top w:w="0" w:type="dxa"/>
              <w:left w:w="108" w:type="dxa"/>
              <w:bottom w:w="0" w:type="dxa"/>
              <w:right w:w="108" w:type="dxa"/>
            </w:tcMar>
          </w:tcPr>
          <w:p w14:paraId="6DAC2836"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008F9AA7"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202CB609" w14:textId="77777777" w:rsidR="009A365F" w:rsidRPr="00D53B5C" w:rsidRDefault="009A365F" w:rsidP="00A667B4">
            <w:pPr>
              <w:spacing w:after="0" w:line="240" w:lineRule="auto"/>
              <w:jc w:val="both"/>
              <w:rPr>
                <w:rFonts w:ascii="Times New Roman" w:hAnsi="Times New Roman" w:cs="Times New Roman"/>
                <w:sz w:val="24"/>
                <w:szCs w:val="24"/>
              </w:rPr>
            </w:pPr>
            <w:r w:rsidRPr="00D53B5C">
              <w:rPr>
                <w:rFonts w:ascii="Times New Roman" w:hAnsi="Times New Roman" w:cs="Times New Roman"/>
                <w:b/>
                <w:sz w:val="24"/>
                <w:szCs w:val="24"/>
              </w:rPr>
              <w:t>5 (penkių) darbo dienų</w:t>
            </w:r>
            <w:r w:rsidRPr="00D53B5C">
              <w:rPr>
                <w:rFonts w:ascii="Times New Roman" w:hAnsi="Times New Roman" w:cs="Times New Roman"/>
                <w:bCs/>
                <w:sz w:val="24"/>
                <w:szCs w:val="24"/>
              </w:rPr>
              <w:t>,</w:t>
            </w:r>
            <w:r w:rsidRPr="00D53B5C">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6E50480A" w14:textId="77777777" w:rsidR="009A365F" w:rsidRPr="00D53B5C" w:rsidRDefault="009A365F" w:rsidP="00A667B4">
            <w:pPr>
              <w:spacing w:after="0" w:line="240" w:lineRule="auto"/>
              <w:rPr>
                <w:rFonts w:ascii="Times New Roman" w:hAnsi="Times New Roman" w:cs="Times New Roman"/>
                <w:sz w:val="24"/>
                <w:szCs w:val="24"/>
              </w:rPr>
            </w:pPr>
          </w:p>
        </w:tc>
      </w:tr>
      <w:tr w:rsidR="00D53B5C" w:rsidRPr="00D53B5C" w14:paraId="66F6C2F7" w14:textId="77777777" w:rsidTr="00A667B4">
        <w:trPr>
          <w:trHeight w:val="20"/>
        </w:trPr>
        <w:tc>
          <w:tcPr>
            <w:tcW w:w="567" w:type="dxa"/>
            <w:shd w:val="clear" w:color="auto" w:fill="auto"/>
            <w:tcMar>
              <w:top w:w="0" w:type="dxa"/>
              <w:left w:w="108" w:type="dxa"/>
              <w:bottom w:w="0" w:type="dxa"/>
              <w:right w:w="108" w:type="dxa"/>
            </w:tcMar>
          </w:tcPr>
          <w:p w14:paraId="311B175A"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18.</w:t>
            </w:r>
          </w:p>
        </w:tc>
        <w:tc>
          <w:tcPr>
            <w:tcW w:w="2723" w:type="dxa"/>
            <w:shd w:val="clear" w:color="auto" w:fill="auto"/>
            <w:tcMar>
              <w:top w:w="0" w:type="dxa"/>
              <w:left w:w="108" w:type="dxa"/>
              <w:bottom w:w="0" w:type="dxa"/>
              <w:right w:w="108" w:type="dxa"/>
            </w:tcMar>
          </w:tcPr>
          <w:p w14:paraId="775B96A2" w14:textId="77777777" w:rsidR="009A365F" w:rsidRPr="00D53B5C" w:rsidRDefault="009A365F" w:rsidP="00A667B4">
            <w:pPr>
              <w:spacing w:after="0" w:line="240" w:lineRule="auto"/>
              <w:rPr>
                <w:rFonts w:ascii="Times New Roman" w:hAnsi="Times New Roman" w:cs="Times New Roman"/>
                <w:sz w:val="24"/>
                <w:szCs w:val="24"/>
              </w:rPr>
            </w:pPr>
            <w:r w:rsidRPr="00D53B5C">
              <w:rPr>
                <w:rFonts w:ascii="Times New Roman" w:hAnsi="Times New Roman" w:cs="Times New Roman"/>
                <w:sz w:val="24"/>
                <w:szCs w:val="24"/>
              </w:rPr>
              <w:t xml:space="preserve">Jeigu </w:t>
            </w:r>
            <w:r w:rsidRPr="00D53B5C">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0FAEB4DF" w14:textId="77777777" w:rsidR="009A365F" w:rsidRPr="00D53B5C" w:rsidRDefault="009A365F" w:rsidP="00A667B4">
            <w:pPr>
              <w:spacing w:after="0" w:line="240" w:lineRule="auto"/>
              <w:jc w:val="both"/>
              <w:rPr>
                <w:rFonts w:ascii="Times New Roman" w:hAnsi="Times New Roman" w:cs="Times New Roman"/>
                <w:sz w:val="24"/>
                <w:szCs w:val="24"/>
              </w:rPr>
            </w:pPr>
            <w:r w:rsidRPr="00D53B5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5D97C5" w14:textId="77777777" w:rsidR="009A365F" w:rsidRPr="00D53B5C" w:rsidRDefault="009A365F" w:rsidP="00A667B4">
            <w:pPr>
              <w:spacing w:after="0" w:line="240" w:lineRule="auto"/>
              <w:jc w:val="both"/>
              <w:rPr>
                <w:rFonts w:ascii="Times New Roman" w:hAnsi="Times New Roman" w:cs="Times New Roman"/>
                <w:i/>
                <w:iCs/>
                <w:sz w:val="24"/>
                <w:szCs w:val="24"/>
              </w:rPr>
            </w:pPr>
          </w:p>
        </w:tc>
        <w:tc>
          <w:tcPr>
            <w:tcW w:w="2527" w:type="dxa"/>
            <w:shd w:val="clear" w:color="auto" w:fill="auto"/>
            <w:tcMar>
              <w:top w:w="0" w:type="dxa"/>
              <w:left w:w="108" w:type="dxa"/>
              <w:bottom w:w="0" w:type="dxa"/>
              <w:right w:w="108" w:type="dxa"/>
            </w:tcMar>
          </w:tcPr>
          <w:p w14:paraId="6D94225A" w14:textId="77777777" w:rsidR="009A365F" w:rsidRPr="00D53B5C" w:rsidRDefault="009A365F" w:rsidP="00A667B4">
            <w:pPr>
              <w:spacing w:after="0" w:line="240" w:lineRule="auto"/>
              <w:rPr>
                <w:rFonts w:ascii="Times New Roman" w:hAnsi="Times New Roman" w:cs="Times New Roman"/>
                <w:sz w:val="24"/>
                <w:szCs w:val="24"/>
              </w:rPr>
            </w:pPr>
          </w:p>
        </w:tc>
      </w:tr>
    </w:tbl>
    <w:p w14:paraId="7300D3EE" w14:textId="187855F2" w:rsidR="008F59C5" w:rsidRPr="00D53B5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60A3A295" w:rsidR="008D704D" w:rsidRPr="00D53B5C" w:rsidRDefault="008F59C5" w:rsidP="006D720B">
      <w:pPr>
        <w:pStyle w:val="Antrat2"/>
        <w:ind w:left="5103"/>
        <w:jc w:val="right"/>
        <w:rPr>
          <w:rFonts w:ascii="Times New Roman" w:eastAsia="Calibri" w:hAnsi="Times New Roman" w:cs="Times New Roman"/>
          <w:b/>
          <w:bCs/>
          <w:color w:val="auto"/>
          <w:sz w:val="24"/>
          <w:szCs w:val="24"/>
        </w:rPr>
      </w:pPr>
      <w:r w:rsidRPr="00D53B5C">
        <w:rPr>
          <w:rFonts w:ascii="Times New Roman" w:eastAsia="Calibri" w:hAnsi="Times New Roman" w:cs="Times New Roman"/>
          <w:color w:val="auto"/>
          <w:sz w:val="24"/>
          <w:szCs w:val="24"/>
        </w:rPr>
        <w:br w:type="page"/>
      </w:r>
      <w:bookmarkStart w:id="45" w:name="_Ref38539939"/>
      <w:bookmarkStart w:id="46" w:name="_Ref38541068"/>
      <w:bookmarkStart w:id="47" w:name="_Ref38885053"/>
      <w:bookmarkStart w:id="48" w:name="_Ref38899023"/>
      <w:bookmarkStart w:id="49" w:name="_Toc202371840"/>
      <w:r w:rsidR="008D704D" w:rsidRPr="00D53B5C">
        <w:rPr>
          <w:rFonts w:ascii="Times New Roman" w:eastAsia="Calibri" w:hAnsi="Times New Roman" w:cs="Times New Roman"/>
          <w:b/>
          <w:bCs/>
          <w:color w:val="auto"/>
          <w:sz w:val="24"/>
          <w:szCs w:val="24"/>
        </w:rPr>
        <w:lastRenderedPageBreak/>
        <w:t xml:space="preserve">Pirkimo sąlygų </w:t>
      </w:r>
      <w:r w:rsidR="005F0B78" w:rsidRPr="00D53B5C">
        <w:rPr>
          <w:rFonts w:ascii="Times New Roman" w:eastAsia="Calibri" w:hAnsi="Times New Roman" w:cs="Times New Roman"/>
          <w:b/>
          <w:bCs/>
          <w:color w:val="auto"/>
          <w:sz w:val="24"/>
          <w:szCs w:val="24"/>
        </w:rPr>
        <w:t>2</w:t>
      </w:r>
      <w:r w:rsidR="008D704D" w:rsidRPr="00D53B5C">
        <w:rPr>
          <w:rFonts w:ascii="Times New Roman" w:eastAsia="Calibri" w:hAnsi="Times New Roman" w:cs="Times New Roman"/>
          <w:b/>
          <w:bCs/>
          <w:color w:val="auto"/>
          <w:sz w:val="24"/>
          <w:szCs w:val="24"/>
        </w:rPr>
        <w:t xml:space="preserve"> priedas „Techninė specifikacija“</w:t>
      </w:r>
      <w:bookmarkEnd w:id="45"/>
      <w:bookmarkEnd w:id="46"/>
      <w:bookmarkEnd w:id="47"/>
      <w:bookmarkEnd w:id="48"/>
      <w:bookmarkEnd w:id="49"/>
    </w:p>
    <w:p w14:paraId="251A9256" w14:textId="77777777" w:rsidR="00281735" w:rsidRPr="00D53B5C" w:rsidRDefault="00281735" w:rsidP="002F1B6E">
      <w:pPr>
        <w:jc w:val="right"/>
        <w:rPr>
          <w:rFonts w:ascii="Times New Roman" w:hAnsi="Times New Roman" w:cs="Times New Roman"/>
          <w:b/>
          <w:bCs/>
          <w:sz w:val="24"/>
          <w:szCs w:val="24"/>
        </w:rPr>
      </w:pPr>
    </w:p>
    <w:p w14:paraId="5213DBA9" w14:textId="046EAE1F" w:rsidR="008D704D" w:rsidRPr="00D53B5C" w:rsidRDefault="00281735" w:rsidP="00BE1858">
      <w:pPr>
        <w:pStyle w:val="Paantrat"/>
        <w:jc w:val="center"/>
        <w:rPr>
          <w:rFonts w:ascii="Times New Roman" w:hAnsi="Times New Roman" w:cs="Times New Roman"/>
          <w:b/>
          <w:bCs/>
          <w:color w:val="auto"/>
          <w:sz w:val="24"/>
          <w:szCs w:val="24"/>
        </w:rPr>
      </w:pPr>
      <w:r w:rsidRPr="00D53B5C">
        <w:rPr>
          <w:rFonts w:ascii="Times New Roman" w:hAnsi="Times New Roman" w:cs="Times New Roman"/>
          <w:b/>
          <w:bCs/>
          <w:color w:val="auto"/>
          <w:sz w:val="24"/>
          <w:szCs w:val="24"/>
        </w:rPr>
        <w:t>TECHNINĖ SPECIFIKACIJA</w:t>
      </w:r>
    </w:p>
    <w:p w14:paraId="21571E33" w14:textId="4179A7D5" w:rsidR="006015A1" w:rsidRPr="00D53B5C"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D53B5C">
        <w:rPr>
          <w:rFonts w:ascii="Times New Roman" w:eastAsia="Calibri" w:hAnsi="Times New Roman" w:cs="Times New Roman"/>
          <w:b/>
          <w:bCs/>
          <w:i/>
          <w:iCs/>
          <w:sz w:val="24"/>
          <w:szCs w:val="24"/>
        </w:rPr>
        <w:t>(Pridedamas atskiras dokumentas)</w:t>
      </w:r>
    </w:p>
    <w:p w14:paraId="617CCAEF" w14:textId="77777777" w:rsidR="00717724" w:rsidRPr="00D53B5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Pr="00D53B5C" w:rsidRDefault="00A4599F" w:rsidP="00DE290C">
      <w:pPr>
        <w:rPr>
          <w:rFonts w:ascii="Times New Roman" w:hAnsi="Times New Roman" w:cs="Times New Roman"/>
          <w:b/>
          <w:bCs/>
          <w:smallCaps/>
          <w:sz w:val="24"/>
          <w:szCs w:val="24"/>
        </w:rPr>
      </w:pPr>
      <w:r w:rsidRPr="00D53B5C">
        <w:rPr>
          <w:rFonts w:ascii="Times New Roman" w:hAnsi="Times New Roman" w:cs="Times New Roman"/>
          <w:b/>
          <w:bCs/>
          <w:smallCaps/>
          <w:sz w:val="24"/>
          <w:szCs w:val="24"/>
        </w:rPr>
        <w:br w:type="page"/>
      </w:r>
    </w:p>
    <w:p w14:paraId="73F43DFB" w14:textId="3EF248DD" w:rsidR="008D704D" w:rsidRPr="00D53B5C" w:rsidRDefault="008D704D" w:rsidP="008A4A67">
      <w:pPr>
        <w:pStyle w:val="Antrat2"/>
        <w:ind w:left="5103"/>
        <w:jc w:val="right"/>
        <w:rPr>
          <w:rFonts w:ascii="Times New Roman" w:eastAsia="Calibri" w:hAnsi="Times New Roman" w:cs="Times New Roman"/>
          <w:b/>
          <w:bCs/>
          <w:color w:val="auto"/>
          <w:sz w:val="24"/>
          <w:szCs w:val="24"/>
        </w:rPr>
      </w:pPr>
      <w:bookmarkStart w:id="50" w:name="_Ref38285444"/>
      <w:bookmarkStart w:id="51" w:name="_Ref38291496"/>
      <w:bookmarkStart w:id="52" w:name="_Toc202371841"/>
      <w:r w:rsidRPr="00D53B5C">
        <w:rPr>
          <w:rFonts w:ascii="Times New Roman" w:eastAsia="Calibri" w:hAnsi="Times New Roman" w:cs="Times New Roman"/>
          <w:b/>
          <w:bCs/>
          <w:color w:val="auto"/>
          <w:sz w:val="24"/>
          <w:szCs w:val="24"/>
        </w:rPr>
        <w:lastRenderedPageBreak/>
        <w:t xml:space="preserve">Pirkimo sąlygų </w:t>
      </w:r>
      <w:r w:rsidR="00F1334C" w:rsidRPr="00D53B5C">
        <w:rPr>
          <w:rFonts w:ascii="Times New Roman" w:eastAsia="Calibri" w:hAnsi="Times New Roman" w:cs="Times New Roman"/>
          <w:b/>
          <w:bCs/>
          <w:color w:val="auto"/>
          <w:sz w:val="24"/>
          <w:szCs w:val="24"/>
        </w:rPr>
        <w:t>3</w:t>
      </w:r>
      <w:r w:rsidRPr="00D53B5C">
        <w:rPr>
          <w:rFonts w:ascii="Times New Roman" w:eastAsia="Calibri" w:hAnsi="Times New Roman" w:cs="Times New Roman"/>
          <w:b/>
          <w:bCs/>
          <w:color w:val="auto"/>
          <w:sz w:val="24"/>
          <w:szCs w:val="24"/>
        </w:rPr>
        <w:t xml:space="preserve"> priedas „Tiekėjų pašalinimo pagrindai“</w:t>
      </w:r>
      <w:bookmarkEnd w:id="50"/>
      <w:bookmarkEnd w:id="51"/>
      <w:bookmarkEnd w:id="52"/>
    </w:p>
    <w:p w14:paraId="11D35D3F" w14:textId="77777777" w:rsidR="000E6657" w:rsidRPr="00D53B5C" w:rsidRDefault="000E6657" w:rsidP="000E6657">
      <w:pPr>
        <w:jc w:val="center"/>
        <w:rPr>
          <w:rFonts w:ascii="Times New Roman" w:hAnsi="Times New Roman" w:cs="Times New Roman"/>
          <w:b/>
          <w:bCs/>
          <w:smallCaps/>
          <w:sz w:val="24"/>
          <w:szCs w:val="24"/>
        </w:rPr>
      </w:pPr>
    </w:p>
    <w:p w14:paraId="1424D7D1" w14:textId="77777777" w:rsidR="009A365F" w:rsidRPr="00D53B5C" w:rsidRDefault="009A365F" w:rsidP="009A365F">
      <w:pPr>
        <w:pStyle w:val="Paantrat"/>
        <w:jc w:val="center"/>
        <w:rPr>
          <w:rFonts w:ascii="Times New Roman" w:hAnsi="Times New Roman" w:cs="Times New Roman"/>
          <w:b/>
          <w:bCs/>
          <w:color w:val="auto"/>
          <w:sz w:val="24"/>
          <w:szCs w:val="24"/>
        </w:rPr>
      </w:pPr>
      <w:r w:rsidRPr="00D53B5C">
        <w:rPr>
          <w:rFonts w:ascii="Times New Roman" w:hAnsi="Times New Roman" w:cs="Times New Roman"/>
          <w:b/>
          <w:bCs/>
          <w:color w:val="auto"/>
          <w:sz w:val="24"/>
          <w:szCs w:val="24"/>
        </w:rPr>
        <w:t>TIEKĖJŲ PAŠALINIMO PAGRINDAI</w:t>
      </w:r>
    </w:p>
    <w:p w14:paraId="64782EB6" w14:textId="77777777" w:rsidR="009A365F" w:rsidRPr="00D53B5C" w:rsidRDefault="009A365F" w:rsidP="009A365F">
      <w:pPr>
        <w:pStyle w:val="Betarp"/>
        <w:numPr>
          <w:ilvl w:val="0"/>
          <w:numId w:val="22"/>
        </w:numPr>
        <w:ind w:left="0" w:firstLine="851"/>
        <w:jc w:val="both"/>
        <w:rPr>
          <w:rFonts w:ascii="Times New Roman" w:hAnsi="Times New Roman" w:cs="Times New Roman"/>
          <w:sz w:val="24"/>
          <w:szCs w:val="24"/>
        </w:rPr>
      </w:pPr>
      <w:r w:rsidRPr="00D53B5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A4E863" w14:textId="77777777" w:rsidR="009A365F" w:rsidRPr="00D53B5C" w:rsidRDefault="009A365F" w:rsidP="009A365F">
      <w:pPr>
        <w:pStyle w:val="Betarp"/>
        <w:numPr>
          <w:ilvl w:val="0"/>
          <w:numId w:val="22"/>
        </w:numPr>
        <w:ind w:left="0" w:firstLine="851"/>
        <w:jc w:val="both"/>
        <w:rPr>
          <w:rFonts w:ascii="Times New Roman" w:hAnsi="Times New Roman" w:cs="Times New Roman"/>
          <w:sz w:val="24"/>
          <w:szCs w:val="24"/>
        </w:rPr>
      </w:pPr>
      <w:r w:rsidRPr="00D53B5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7409DC" w14:textId="77777777" w:rsidR="009A365F" w:rsidRPr="00D53B5C" w:rsidRDefault="009A365F" w:rsidP="009A365F">
      <w:pPr>
        <w:pStyle w:val="Betarp"/>
        <w:numPr>
          <w:ilvl w:val="0"/>
          <w:numId w:val="22"/>
        </w:numPr>
        <w:ind w:left="0" w:firstLine="851"/>
        <w:jc w:val="both"/>
        <w:rPr>
          <w:rFonts w:ascii="Times New Roman" w:eastAsia="Verdana" w:hAnsi="Times New Roman" w:cs="Times New Roman"/>
          <w:sz w:val="24"/>
          <w:szCs w:val="24"/>
        </w:rPr>
      </w:pPr>
      <w:r w:rsidRPr="00D53B5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3B5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4AB2C58" w14:textId="77777777" w:rsidR="009A365F" w:rsidRPr="00D53B5C" w:rsidRDefault="009A365F" w:rsidP="009A365F">
      <w:pPr>
        <w:pStyle w:val="Betarp"/>
        <w:numPr>
          <w:ilvl w:val="0"/>
          <w:numId w:val="22"/>
        </w:numPr>
        <w:ind w:left="0" w:firstLine="851"/>
        <w:jc w:val="both"/>
        <w:rPr>
          <w:rFonts w:ascii="Times New Roman" w:eastAsia="Verdana" w:hAnsi="Times New Roman" w:cs="Times New Roman"/>
          <w:sz w:val="24"/>
          <w:szCs w:val="24"/>
        </w:rPr>
      </w:pPr>
      <w:r w:rsidRPr="00D53B5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D0E344" w14:textId="77777777" w:rsidR="009A365F" w:rsidRPr="00D53B5C" w:rsidRDefault="009A365F" w:rsidP="009A365F">
      <w:pPr>
        <w:pStyle w:val="Betarp"/>
        <w:numPr>
          <w:ilvl w:val="0"/>
          <w:numId w:val="22"/>
        </w:numPr>
        <w:ind w:left="0" w:firstLine="851"/>
        <w:jc w:val="both"/>
        <w:rPr>
          <w:rFonts w:ascii="Times New Roman" w:hAnsi="Times New Roman" w:cs="Times New Roman"/>
          <w:sz w:val="24"/>
          <w:szCs w:val="24"/>
        </w:rPr>
      </w:pPr>
      <w:r w:rsidRPr="00D53B5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3B5C">
        <w:rPr>
          <w:rFonts w:ascii="Times New Roman" w:eastAsia="Verdana" w:hAnsi="Times New Roman" w:cs="Times New Roman"/>
          <w:sz w:val="24"/>
          <w:szCs w:val="24"/>
        </w:rPr>
        <w:t>Certis</w:t>
      </w:r>
      <w:proofErr w:type="spellEnd"/>
      <w:r w:rsidRPr="00D53B5C">
        <w:rPr>
          <w:rFonts w:ascii="Times New Roman" w:eastAsia="Verdana" w:hAnsi="Times New Roman" w:cs="Times New Roman"/>
          <w:sz w:val="24"/>
          <w:szCs w:val="24"/>
        </w:rPr>
        <w:t>“. Lentelės ketvirtame stulpelyje nurodomi doku</w:t>
      </w:r>
      <w:r w:rsidRPr="00D53B5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3B5C">
        <w:rPr>
          <w:rFonts w:ascii="Times New Roman" w:hAnsi="Times New Roman" w:cs="Times New Roman"/>
          <w:sz w:val="24"/>
          <w:szCs w:val="24"/>
        </w:rPr>
        <w:t>Certis</w:t>
      </w:r>
      <w:proofErr w:type="spellEnd"/>
      <w:r w:rsidRPr="00D53B5C">
        <w:rPr>
          <w:rFonts w:ascii="Times New Roman" w:hAnsi="Times New Roman" w:cs="Times New Roman"/>
          <w:sz w:val="24"/>
          <w:szCs w:val="24"/>
        </w:rPr>
        <w:t xml:space="preserve">“, adresu </w:t>
      </w:r>
      <w:hyperlink r:id="rId12" w:history="1">
        <w:r w:rsidRPr="00D53B5C">
          <w:rPr>
            <w:rStyle w:val="Hipersaitas"/>
            <w:rFonts w:ascii="Times New Roman" w:eastAsia="Calibri" w:hAnsi="Times New Roman" w:cs="Times New Roman"/>
            <w:sz w:val="24"/>
            <w:szCs w:val="24"/>
          </w:rPr>
          <w:t>https://ec.europa.eu/tools/ecertis/</w:t>
        </w:r>
      </w:hyperlink>
      <w:r w:rsidRPr="00D53B5C">
        <w:rPr>
          <w:rFonts w:ascii="Times New Roman" w:hAnsi="Times New Roman" w:cs="Times New Roman"/>
          <w:sz w:val="24"/>
          <w:szCs w:val="24"/>
        </w:rPr>
        <w:t xml:space="preserve">. </w:t>
      </w:r>
    </w:p>
    <w:p w14:paraId="49AB837D" w14:textId="77777777" w:rsidR="009A365F" w:rsidRPr="00D53B5C" w:rsidRDefault="009A365F" w:rsidP="009A365F">
      <w:pPr>
        <w:pStyle w:val="Betarp"/>
        <w:numPr>
          <w:ilvl w:val="0"/>
          <w:numId w:val="22"/>
        </w:numPr>
        <w:ind w:left="0" w:firstLine="851"/>
        <w:jc w:val="both"/>
        <w:rPr>
          <w:rFonts w:ascii="Times New Roman" w:hAnsi="Times New Roman" w:cs="Times New Roman"/>
          <w:sz w:val="24"/>
          <w:szCs w:val="24"/>
        </w:rPr>
      </w:pPr>
      <w:r w:rsidRPr="00D53B5C">
        <w:rPr>
          <w:rFonts w:ascii="Times New Roman" w:hAnsi="Times New Roman" w:cs="Times New Roman"/>
          <w:sz w:val="24"/>
          <w:szCs w:val="24"/>
        </w:rPr>
        <w:t>Perkančioji organizacija nereikalauja iš tiekėjo pateikti dokumentų, patvirtinančių jo pašalinimo pagrindų nebuvimą, jeigu ji:</w:t>
      </w:r>
    </w:p>
    <w:p w14:paraId="53E03FCE" w14:textId="77777777" w:rsidR="009A365F" w:rsidRPr="00D53B5C" w:rsidRDefault="009A365F" w:rsidP="009A365F">
      <w:pPr>
        <w:pStyle w:val="Betarp"/>
        <w:numPr>
          <w:ilvl w:val="1"/>
          <w:numId w:val="22"/>
        </w:numPr>
        <w:ind w:left="0" w:firstLine="851"/>
        <w:jc w:val="both"/>
        <w:rPr>
          <w:rFonts w:ascii="Times New Roman" w:hAnsi="Times New Roman" w:cs="Times New Roman"/>
          <w:sz w:val="24"/>
          <w:szCs w:val="24"/>
        </w:rPr>
      </w:pPr>
      <w:r w:rsidRPr="00D53B5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CFCA32B" w14:textId="77777777" w:rsidR="009A365F" w:rsidRPr="00D53B5C" w:rsidRDefault="009A365F" w:rsidP="009A365F">
      <w:pPr>
        <w:pStyle w:val="Betarp"/>
        <w:numPr>
          <w:ilvl w:val="1"/>
          <w:numId w:val="22"/>
        </w:numPr>
        <w:ind w:left="0" w:firstLine="851"/>
        <w:jc w:val="both"/>
        <w:rPr>
          <w:rFonts w:ascii="Times New Roman" w:hAnsi="Times New Roman" w:cs="Times New Roman"/>
          <w:sz w:val="24"/>
          <w:szCs w:val="24"/>
        </w:rPr>
      </w:pPr>
      <w:r w:rsidRPr="00D53B5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0C8096" w14:textId="77777777" w:rsidR="009A365F" w:rsidRPr="00D53B5C" w:rsidRDefault="009A365F" w:rsidP="009A365F">
      <w:pPr>
        <w:pStyle w:val="Betarp"/>
        <w:ind w:firstLine="851"/>
        <w:jc w:val="both"/>
        <w:rPr>
          <w:rFonts w:ascii="Times New Roman" w:hAnsi="Times New Roman" w:cs="Times New Roman"/>
          <w:sz w:val="24"/>
          <w:szCs w:val="24"/>
        </w:rPr>
      </w:pPr>
      <w:r w:rsidRPr="00D53B5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1ADDDC5" w14:textId="77777777" w:rsidR="009A365F" w:rsidRPr="00D53B5C" w:rsidRDefault="009A365F" w:rsidP="009A365F">
      <w:pPr>
        <w:pStyle w:val="Betarp"/>
        <w:numPr>
          <w:ilvl w:val="0"/>
          <w:numId w:val="22"/>
        </w:numPr>
        <w:ind w:left="0" w:firstLine="851"/>
        <w:jc w:val="both"/>
        <w:rPr>
          <w:rFonts w:ascii="Times New Roman" w:hAnsi="Times New Roman" w:cs="Times New Roman"/>
          <w:sz w:val="24"/>
          <w:szCs w:val="24"/>
        </w:rPr>
      </w:pPr>
      <w:r w:rsidRPr="00D53B5C">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D53B5C">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621C242" w14:textId="77777777" w:rsidR="009A365F" w:rsidRPr="00D53B5C" w:rsidRDefault="009A365F" w:rsidP="009A365F">
      <w:pPr>
        <w:pStyle w:val="Betarp"/>
        <w:numPr>
          <w:ilvl w:val="1"/>
          <w:numId w:val="22"/>
        </w:numPr>
        <w:ind w:left="0" w:firstLine="851"/>
        <w:contextualSpacing/>
        <w:jc w:val="both"/>
        <w:rPr>
          <w:rFonts w:ascii="Times New Roman" w:hAnsi="Times New Roman" w:cs="Times New Roman"/>
          <w:sz w:val="24"/>
          <w:szCs w:val="24"/>
        </w:rPr>
      </w:pPr>
      <w:r w:rsidRPr="00D53B5C">
        <w:rPr>
          <w:rFonts w:ascii="Times New Roman" w:hAnsi="Times New Roman" w:cs="Times New Roman"/>
          <w:sz w:val="24"/>
          <w:szCs w:val="24"/>
        </w:rPr>
        <w:t>priesaikos deklaracija;</w:t>
      </w:r>
    </w:p>
    <w:p w14:paraId="482622D6" w14:textId="77777777" w:rsidR="009A365F" w:rsidRPr="00D53B5C" w:rsidRDefault="009A365F" w:rsidP="009A365F">
      <w:pPr>
        <w:spacing w:after="0" w:line="240" w:lineRule="auto"/>
        <w:ind w:firstLine="851"/>
        <w:contextualSpacing/>
        <w:jc w:val="both"/>
        <w:rPr>
          <w:rFonts w:ascii="Times New Roman" w:hAnsi="Times New Roman" w:cs="Times New Roman"/>
          <w:sz w:val="24"/>
          <w:szCs w:val="24"/>
        </w:rPr>
      </w:pPr>
      <w:r w:rsidRPr="00D53B5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1342CE" w14:textId="77777777" w:rsidR="009A365F" w:rsidRPr="00D53B5C" w:rsidRDefault="009A365F" w:rsidP="009A365F">
      <w:pPr>
        <w:spacing w:after="0" w:line="240" w:lineRule="auto"/>
        <w:contextualSpacing/>
        <w:rPr>
          <w:rFonts w:ascii="Times New Roman" w:hAnsi="Times New Roman" w:cs="Times New Roman"/>
          <w:sz w:val="24"/>
          <w:szCs w:val="24"/>
        </w:rPr>
      </w:pPr>
    </w:p>
    <w:p w14:paraId="4FF6DB96" w14:textId="77777777" w:rsidR="009A365F" w:rsidRPr="00D53B5C" w:rsidRDefault="009A365F" w:rsidP="009A365F">
      <w:pPr>
        <w:spacing w:after="0" w:line="240" w:lineRule="auto"/>
        <w:contextualSpacing/>
        <w:jc w:val="center"/>
        <w:rPr>
          <w:rFonts w:ascii="Times New Roman" w:hAnsi="Times New Roman" w:cs="Times New Roman"/>
          <w:b/>
          <w:bCs/>
          <w:i/>
          <w:iCs/>
          <w:sz w:val="24"/>
          <w:szCs w:val="24"/>
        </w:rPr>
      </w:pPr>
      <w:r w:rsidRPr="00D53B5C">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D53B5C" w:rsidRPr="00D53B5C" w14:paraId="5F47F599"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52E1FB" w14:textId="77777777" w:rsidR="009A365F" w:rsidRPr="00D53B5C" w:rsidRDefault="009A365F" w:rsidP="00A667B4">
            <w:pPr>
              <w:pStyle w:val="Betarp"/>
              <w:ind w:left="32"/>
              <w:jc w:val="center"/>
              <w:rPr>
                <w:rFonts w:ascii="Times New Roman" w:hAnsi="Times New Roman" w:cs="Times New Roman"/>
                <w:b/>
                <w:bCs/>
                <w:sz w:val="20"/>
                <w:szCs w:val="20"/>
              </w:rPr>
            </w:pPr>
            <w:r w:rsidRPr="00D53B5C">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B447E1" w14:textId="77777777" w:rsidR="009A365F" w:rsidRPr="00D53B5C" w:rsidRDefault="009A365F" w:rsidP="00A667B4">
            <w:pPr>
              <w:pStyle w:val="Betarp"/>
              <w:jc w:val="center"/>
              <w:rPr>
                <w:rFonts w:ascii="Times New Roman" w:hAnsi="Times New Roman" w:cs="Times New Roman"/>
                <w:bCs/>
                <w:sz w:val="20"/>
                <w:szCs w:val="20"/>
                <w:lang w:eastAsia="en-US"/>
              </w:rPr>
            </w:pPr>
            <w:r w:rsidRPr="00D53B5C">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365994" w14:textId="77777777" w:rsidR="009A365F" w:rsidRPr="00D53B5C" w:rsidRDefault="009A365F" w:rsidP="00A667B4">
            <w:pPr>
              <w:pStyle w:val="Betarp"/>
              <w:jc w:val="center"/>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7709D" w14:textId="77777777" w:rsidR="009A365F" w:rsidRPr="00D53B5C" w:rsidRDefault="009A365F" w:rsidP="00A667B4">
            <w:pPr>
              <w:pStyle w:val="Betarp"/>
              <w:jc w:val="center"/>
              <w:rPr>
                <w:rFonts w:ascii="Times New Roman" w:hAnsi="Times New Roman" w:cs="Times New Roman"/>
                <w:bCs/>
                <w:iCs/>
                <w:sz w:val="20"/>
                <w:szCs w:val="20"/>
                <w:lang w:eastAsia="en-US"/>
              </w:rPr>
            </w:pPr>
            <w:r w:rsidRPr="00D53B5C">
              <w:rPr>
                <w:rFonts w:ascii="Times New Roman" w:hAnsi="Times New Roman" w:cs="Times New Roman"/>
                <w:b/>
                <w:sz w:val="20"/>
                <w:szCs w:val="20"/>
              </w:rPr>
              <w:t>Pašalinimo pagrindų nebuvimą įrodantys dokumentai</w:t>
            </w:r>
          </w:p>
        </w:tc>
      </w:tr>
      <w:tr w:rsidR="00D53B5C" w:rsidRPr="00D53B5C" w14:paraId="03DBF169"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5E21F"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09C8D"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sz w:val="20"/>
                <w:szCs w:val="20"/>
                <w:lang w:eastAsia="en-US"/>
              </w:rPr>
              <w:t>Tiekėjas arba jo atsakingas asmuo, nurodytas VPĮ 46 straipsnio 2 dalies 2 punkte, nuteistas už šią nusikalstamą veiką:</w:t>
            </w:r>
          </w:p>
          <w:p w14:paraId="37E2862B"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1) dalyvavimą nusikalstamame susivienijime, jo organizavimą ar vadovavimą jam;</w:t>
            </w:r>
          </w:p>
          <w:p w14:paraId="0841FB43"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2) kyšininkavimą, prekybą poveikiu, papirkimą;</w:t>
            </w:r>
          </w:p>
          <w:p w14:paraId="6650F26F"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7175E6"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4) nusikalstamą bankrotą;</w:t>
            </w:r>
          </w:p>
          <w:p w14:paraId="7DC4CFC5"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5) teroristinį ir su teroristine veikla susijusį nusikaltimą;</w:t>
            </w:r>
          </w:p>
          <w:p w14:paraId="0263A2E5"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6) nusikalstamu būdu gauto turto legalizavimą;</w:t>
            </w:r>
          </w:p>
          <w:p w14:paraId="436CD514"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7) prekybą žmonėmis, vaiko pirkimą arba pardavimą;</w:t>
            </w:r>
          </w:p>
          <w:p w14:paraId="41372859"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C13C521" w14:textId="77777777" w:rsidR="009A365F" w:rsidRPr="00D53B5C" w:rsidRDefault="009A365F" w:rsidP="00A667B4">
            <w:pPr>
              <w:pStyle w:val="Betarp"/>
              <w:jc w:val="both"/>
              <w:rPr>
                <w:rFonts w:ascii="Times New Roman" w:hAnsi="Times New Roman" w:cs="Times New Roman"/>
                <w:b/>
                <w:bCs/>
                <w:sz w:val="20"/>
                <w:szCs w:val="20"/>
                <w:lang w:eastAsia="en-US"/>
              </w:rPr>
            </w:pPr>
          </w:p>
          <w:p w14:paraId="1D7E8B49"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Laikoma, kad tiekėjas arba jo atsakingas asmuo nuteistas už aukščiau nurodytą nusikalstamą veiką, kai dėl:</w:t>
            </w:r>
          </w:p>
          <w:p w14:paraId="1AB23295" w14:textId="77777777" w:rsidR="009A365F" w:rsidRPr="00D53B5C" w:rsidRDefault="009A365F" w:rsidP="00A667B4">
            <w:pPr>
              <w:pStyle w:val="Betarp"/>
              <w:jc w:val="both"/>
              <w:rPr>
                <w:rFonts w:ascii="Times New Roman" w:hAnsi="Times New Roman" w:cs="Times New Roman"/>
                <w:bCs/>
                <w:sz w:val="20"/>
                <w:szCs w:val="20"/>
                <w:lang w:eastAsia="en-US"/>
              </w:rPr>
            </w:pPr>
            <w:r w:rsidRPr="00D53B5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14B4769"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 xml:space="preserve">2) tiekėjo, kuris yra juridinis asmuo, kita organizacija ar jos </w:t>
            </w:r>
            <w:r w:rsidRPr="00D53B5C">
              <w:rPr>
                <w:rFonts w:ascii="Times New Roman" w:hAnsi="Times New Roman" w:cs="Times New Roman"/>
                <w:b/>
                <w:bCs/>
                <w:sz w:val="20"/>
                <w:szCs w:val="20"/>
                <w:lang w:eastAsia="en-US"/>
              </w:rPr>
              <w:t>struktūrinis</w:t>
            </w:r>
            <w:r w:rsidRPr="00D53B5C">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F5358"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 xml:space="preserve">3) tiekėjo, kuris yra juridinis asmuo, kita organizacija ar jos </w:t>
            </w:r>
            <w:r w:rsidRPr="00D53B5C">
              <w:rPr>
                <w:rFonts w:ascii="Times New Roman" w:hAnsi="Times New Roman" w:cs="Times New Roman"/>
                <w:b/>
                <w:sz w:val="20"/>
                <w:szCs w:val="20"/>
                <w:lang w:eastAsia="en-US"/>
              </w:rPr>
              <w:t>struktūrinis</w:t>
            </w:r>
            <w:r w:rsidRPr="00D53B5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4CC3" w14:textId="77777777" w:rsidR="009A365F" w:rsidRPr="00D53B5C" w:rsidRDefault="009A365F" w:rsidP="00A667B4">
            <w:pPr>
              <w:pStyle w:val="Betarp"/>
              <w:jc w:val="both"/>
              <w:rPr>
                <w:rFonts w:ascii="Times New Roman" w:eastAsia="Yu Mincho" w:hAnsi="Times New Roman" w:cs="Times New Roman"/>
                <w:b/>
                <w:bCs/>
                <w:sz w:val="20"/>
                <w:szCs w:val="20"/>
                <w:lang w:eastAsia="en-US"/>
              </w:rPr>
            </w:pPr>
            <w:r w:rsidRPr="00D53B5C">
              <w:rPr>
                <w:rFonts w:ascii="Times New Roman" w:eastAsia="Yu Mincho" w:hAnsi="Times New Roman" w:cs="Times New Roman"/>
                <w:b/>
                <w:bCs/>
                <w:sz w:val="20"/>
                <w:szCs w:val="20"/>
                <w:lang w:eastAsia="en-US"/>
              </w:rPr>
              <w:lastRenderedPageBreak/>
              <w:t>VPĮ 46 straipsnio 1 dalis</w:t>
            </w:r>
          </w:p>
          <w:p w14:paraId="41E676A2" w14:textId="77777777" w:rsidR="009A365F" w:rsidRPr="00D53B5C" w:rsidRDefault="009A365F" w:rsidP="00A667B4">
            <w:pPr>
              <w:pStyle w:val="Betarp"/>
              <w:jc w:val="both"/>
              <w:rPr>
                <w:rFonts w:ascii="Times New Roman" w:eastAsia="Yu Mincho" w:hAnsi="Times New Roman" w:cs="Times New Roman"/>
                <w:sz w:val="20"/>
                <w:szCs w:val="20"/>
                <w:lang w:eastAsia="en-US"/>
              </w:rPr>
            </w:pPr>
          </w:p>
          <w:p w14:paraId="4161FB9F" w14:textId="77777777" w:rsidR="009A365F" w:rsidRPr="00D53B5C" w:rsidRDefault="009A365F" w:rsidP="00A667B4">
            <w:pPr>
              <w:pStyle w:val="Betarp"/>
              <w:jc w:val="both"/>
              <w:rPr>
                <w:rFonts w:ascii="Times New Roman" w:eastAsia="Yu Mincho" w:hAnsi="Times New Roman" w:cs="Times New Roman"/>
                <w:sz w:val="20"/>
                <w:szCs w:val="20"/>
                <w:lang w:eastAsia="en-US"/>
              </w:rPr>
            </w:pPr>
            <w:r w:rsidRPr="00D53B5C">
              <w:rPr>
                <w:rFonts w:ascii="Times New Roman" w:eastAsia="Yu Mincho" w:hAnsi="Times New Roman" w:cs="Times New Roman"/>
                <w:sz w:val="20"/>
                <w:szCs w:val="20"/>
                <w:lang w:eastAsia="en-US"/>
              </w:rPr>
              <w:t>EBVPD III dalies A1-A6 punktai</w:t>
            </w:r>
          </w:p>
          <w:p w14:paraId="66FECEBD" w14:textId="77777777" w:rsidR="009A365F" w:rsidRPr="00D53B5C" w:rsidRDefault="009A365F" w:rsidP="00A667B4">
            <w:pPr>
              <w:pStyle w:val="Betarp"/>
              <w:jc w:val="both"/>
              <w:rPr>
                <w:rFonts w:ascii="Times New Roman" w:eastAsia="Yu Mincho" w:hAnsi="Times New Roman" w:cs="Times New Roman"/>
                <w:sz w:val="20"/>
                <w:szCs w:val="20"/>
                <w:lang w:eastAsia="en-US"/>
              </w:rPr>
            </w:pPr>
          </w:p>
          <w:p w14:paraId="584E098B" w14:textId="77777777" w:rsidR="009A365F" w:rsidRPr="00D53B5C" w:rsidRDefault="009A365F" w:rsidP="00A667B4">
            <w:pPr>
              <w:pStyle w:val="Betarp"/>
              <w:jc w:val="both"/>
              <w:rPr>
                <w:rFonts w:ascii="Times New Roman" w:eastAsia="Yu Mincho" w:hAnsi="Times New Roman" w:cs="Times New Roman"/>
                <w:sz w:val="20"/>
                <w:szCs w:val="20"/>
                <w:lang w:eastAsia="en-US"/>
              </w:rPr>
            </w:pPr>
            <w:r w:rsidRPr="00D53B5C">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0EE04"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lang w:eastAsia="en-US"/>
              </w:rPr>
              <w:t>Iš Lietuvoje įsteigtų subjektų reikalaujama:</w:t>
            </w:r>
          </w:p>
          <w:p w14:paraId="1E47E519" w14:textId="77777777" w:rsidR="009A365F" w:rsidRPr="00D53B5C" w:rsidRDefault="009A365F" w:rsidP="009A365F">
            <w:pPr>
              <w:pStyle w:val="Betarp"/>
              <w:numPr>
                <w:ilvl w:val="0"/>
                <w:numId w:val="10"/>
              </w:numPr>
              <w:ind w:left="314"/>
              <w:jc w:val="both"/>
              <w:rPr>
                <w:rFonts w:ascii="Times New Roman" w:hAnsi="Times New Roman" w:cs="Times New Roman"/>
                <w:b/>
                <w:bCs/>
                <w:sz w:val="20"/>
                <w:szCs w:val="20"/>
              </w:rPr>
            </w:pPr>
            <w:r w:rsidRPr="00D53B5C">
              <w:rPr>
                <w:rFonts w:ascii="Times New Roman" w:hAnsi="Times New Roman" w:cs="Times New Roman"/>
                <w:sz w:val="20"/>
                <w:szCs w:val="20"/>
              </w:rPr>
              <w:t>išrašo iš teismo sprendimo arba</w:t>
            </w:r>
          </w:p>
          <w:p w14:paraId="472CBB29" w14:textId="77777777" w:rsidR="009A365F" w:rsidRPr="00D53B5C" w:rsidRDefault="009A365F" w:rsidP="009A365F">
            <w:pPr>
              <w:pStyle w:val="Betarp"/>
              <w:numPr>
                <w:ilvl w:val="0"/>
                <w:numId w:val="10"/>
              </w:numPr>
              <w:ind w:left="314"/>
              <w:jc w:val="both"/>
              <w:rPr>
                <w:rFonts w:ascii="Times New Roman" w:hAnsi="Times New Roman" w:cs="Times New Roman"/>
                <w:b/>
                <w:bCs/>
                <w:sz w:val="20"/>
                <w:szCs w:val="20"/>
              </w:rPr>
            </w:pPr>
            <w:r w:rsidRPr="00D53B5C">
              <w:rPr>
                <w:rFonts w:ascii="Times New Roman" w:hAnsi="Times New Roman" w:cs="Times New Roman"/>
                <w:sz w:val="20"/>
                <w:szCs w:val="20"/>
              </w:rPr>
              <w:t>Informatikos ir ryšių departamento prie Vidaus reikalų ministerijos pažymos, arba</w:t>
            </w:r>
          </w:p>
          <w:p w14:paraId="1A14EDE3" w14:textId="77777777" w:rsidR="009A365F" w:rsidRPr="00D53B5C" w:rsidRDefault="009A365F" w:rsidP="009A365F">
            <w:pPr>
              <w:pStyle w:val="Betarp"/>
              <w:numPr>
                <w:ilvl w:val="0"/>
                <w:numId w:val="10"/>
              </w:numPr>
              <w:ind w:left="314"/>
              <w:jc w:val="both"/>
              <w:rPr>
                <w:rFonts w:ascii="Times New Roman" w:hAnsi="Times New Roman" w:cs="Times New Roman"/>
                <w:b/>
                <w:bCs/>
                <w:sz w:val="20"/>
                <w:szCs w:val="20"/>
              </w:rPr>
            </w:pPr>
            <w:r w:rsidRPr="00D53B5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FF6D6B6" w14:textId="77777777" w:rsidR="009A365F" w:rsidRPr="00D53B5C" w:rsidRDefault="009A365F" w:rsidP="00A667B4">
            <w:pPr>
              <w:pStyle w:val="Betarp"/>
              <w:jc w:val="both"/>
              <w:rPr>
                <w:rFonts w:ascii="Times New Roman" w:hAnsi="Times New Roman" w:cs="Times New Roman"/>
                <w:sz w:val="20"/>
                <w:szCs w:val="20"/>
                <w:lang w:eastAsia="en-US"/>
              </w:rPr>
            </w:pPr>
          </w:p>
          <w:p w14:paraId="2B97D544"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lang w:eastAsia="en-US"/>
              </w:rPr>
              <w:t>Iš ne Lietuvoje įsteigtų subjektų reikalaujama:</w:t>
            </w:r>
          </w:p>
          <w:p w14:paraId="7ADD60AD" w14:textId="77777777" w:rsidR="009A365F" w:rsidRPr="00D53B5C" w:rsidRDefault="009A365F" w:rsidP="009A365F">
            <w:pPr>
              <w:pStyle w:val="Betarp"/>
              <w:numPr>
                <w:ilvl w:val="0"/>
                <w:numId w:val="10"/>
              </w:numPr>
              <w:ind w:left="314"/>
              <w:jc w:val="both"/>
              <w:rPr>
                <w:rFonts w:ascii="Times New Roman" w:hAnsi="Times New Roman" w:cs="Times New Roman"/>
                <w:b/>
                <w:bCs/>
                <w:sz w:val="20"/>
                <w:szCs w:val="20"/>
              </w:rPr>
            </w:pPr>
            <w:r w:rsidRPr="00D53B5C">
              <w:rPr>
                <w:rFonts w:ascii="Times New Roman" w:hAnsi="Times New Roman" w:cs="Times New Roman"/>
                <w:sz w:val="20"/>
                <w:szCs w:val="20"/>
              </w:rPr>
              <w:t>atitinkamos užsienio šalies institucijos dokumento</w:t>
            </w:r>
            <w:r w:rsidRPr="00D53B5C">
              <w:rPr>
                <w:rStyle w:val="Puslapioinaosnuoroda"/>
                <w:rFonts w:ascii="Times New Roman" w:hAnsi="Times New Roman" w:cs="Times New Roman"/>
                <w:sz w:val="20"/>
                <w:szCs w:val="20"/>
              </w:rPr>
              <w:footnoteReference w:id="2"/>
            </w:r>
            <w:r w:rsidRPr="00D53B5C">
              <w:rPr>
                <w:rFonts w:ascii="Times New Roman" w:hAnsi="Times New Roman" w:cs="Times New Roman"/>
                <w:sz w:val="20"/>
                <w:szCs w:val="20"/>
              </w:rPr>
              <w:t>.</w:t>
            </w:r>
          </w:p>
          <w:p w14:paraId="19D2B7EC" w14:textId="77777777" w:rsidR="009A365F" w:rsidRPr="00D53B5C" w:rsidRDefault="009A365F" w:rsidP="00A667B4">
            <w:pPr>
              <w:pStyle w:val="Betarp"/>
              <w:jc w:val="both"/>
              <w:rPr>
                <w:rFonts w:ascii="Times New Roman" w:hAnsi="Times New Roman" w:cs="Times New Roman"/>
                <w:sz w:val="20"/>
                <w:szCs w:val="20"/>
              </w:rPr>
            </w:pPr>
          </w:p>
          <w:p w14:paraId="43E6A1F0"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 xml:space="preserve">Nurodyti dokumentai turi būti išduoti ne anksčiau kaip 180 dienų iki </w:t>
            </w:r>
            <w:r w:rsidRPr="00D53B5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53B5C">
              <w:rPr>
                <w:rFonts w:ascii="Times New Roman" w:eastAsia="Times New Roman" w:hAnsi="Times New Roman" w:cs="Times New Roman"/>
                <w:sz w:val="20"/>
                <w:szCs w:val="20"/>
              </w:rPr>
              <w:t>umentus</w:t>
            </w:r>
            <w:r w:rsidRPr="00D53B5C">
              <w:rPr>
                <w:rFonts w:ascii="Times New Roman" w:hAnsi="Times New Roman" w:cs="Times New Roman"/>
                <w:sz w:val="20"/>
                <w:szCs w:val="20"/>
              </w:rPr>
              <w:t xml:space="preserve">. </w:t>
            </w:r>
            <w:r w:rsidRPr="00D53B5C">
              <w:rPr>
                <w:rFonts w:ascii="Times New Roman" w:hAnsi="Times New Roman" w:cs="Times New Roman"/>
                <w:b/>
                <w:bCs/>
                <w:i/>
                <w:iCs/>
                <w:sz w:val="20"/>
                <w:szCs w:val="20"/>
              </w:rPr>
              <w:t>Pavyzdys</w:t>
            </w:r>
            <w:r w:rsidRPr="00D53B5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1DF5FCA" w14:textId="77777777" w:rsidR="009A365F" w:rsidRPr="00D53B5C" w:rsidRDefault="009A365F" w:rsidP="00A667B4">
            <w:pPr>
              <w:pStyle w:val="Betarp"/>
              <w:jc w:val="both"/>
              <w:rPr>
                <w:rFonts w:ascii="Times New Roman" w:hAnsi="Times New Roman" w:cs="Times New Roman"/>
                <w:b/>
                <w:bCs/>
                <w:sz w:val="20"/>
                <w:szCs w:val="20"/>
              </w:rPr>
            </w:pPr>
          </w:p>
          <w:p w14:paraId="716A7590" w14:textId="77777777" w:rsidR="009A365F" w:rsidRPr="00D53B5C" w:rsidRDefault="009A365F" w:rsidP="00A667B4">
            <w:pPr>
              <w:pStyle w:val="Betarp"/>
              <w:jc w:val="both"/>
              <w:rPr>
                <w:rFonts w:ascii="Times New Roman" w:hAnsi="Times New Roman" w:cs="Times New Roman"/>
                <w:bCs/>
                <w:sz w:val="20"/>
                <w:szCs w:val="20"/>
              </w:rPr>
            </w:pPr>
            <w:r w:rsidRPr="00D53B5C">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D53B5C">
              <w:rPr>
                <w:rFonts w:ascii="Times New Roman" w:hAnsi="Times New Roman" w:cs="Times New Roman"/>
                <w:bCs/>
                <w:sz w:val="20"/>
                <w:szCs w:val="20"/>
              </w:rPr>
              <w:lastRenderedPageBreak/>
              <w:t>dokumentas jo galiojimo laikotarpiu yra priimtinas.</w:t>
            </w:r>
          </w:p>
          <w:p w14:paraId="1C2D0376" w14:textId="77777777" w:rsidR="009A365F" w:rsidRPr="00D53B5C" w:rsidRDefault="009A365F" w:rsidP="00A667B4">
            <w:pPr>
              <w:pStyle w:val="Betarp"/>
              <w:jc w:val="both"/>
              <w:rPr>
                <w:rFonts w:ascii="Times New Roman" w:hAnsi="Times New Roman" w:cs="Times New Roman"/>
                <w:bCs/>
                <w:sz w:val="20"/>
                <w:szCs w:val="20"/>
              </w:rPr>
            </w:pPr>
          </w:p>
          <w:p w14:paraId="05EA90E0" w14:textId="77777777" w:rsidR="009A365F" w:rsidRPr="00D53B5C" w:rsidRDefault="009A365F" w:rsidP="00A667B4">
            <w:pPr>
              <w:pStyle w:val="Betarp"/>
              <w:jc w:val="both"/>
              <w:rPr>
                <w:rFonts w:ascii="Times New Roman" w:hAnsi="Times New Roman" w:cs="Times New Roman"/>
                <w:b/>
                <w:bCs/>
                <w:i/>
                <w:iCs/>
                <w:sz w:val="20"/>
                <w:szCs w:val="20"/>
              </w:rPr>
            </w:pPr>
            <w:r w:rsidRPr="00D53B5C">
              <w:rPr>
                <w:rFonts w:ascii="Times New Roman" w:hAnsi="Times New Roman" w:cs="Times New Roman"/>
                <w:b/>
                <w:bCs/>
                <w:i/>
                <w:iCs/>
                <w:sz w:val="20"/>
                <w:szCs w:val="20"/>
              </w:rPr>
              <w:t>PASTABA</w:t>
            </w:r>
          </w:p>
          <w:p w14:paraId="12C48E09"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989ACA3" w14:textId="77777777" w:rsidR="009A365F" w:rsidRPr="00D53B5C" w:rsidRDefault="009A365F" w:rsidP="00A667B4">
            <w:pPr>
              <w:pStyle w:val="Betarp"/>
              <w:jc w:val="both"/>
              <w:rPr>
                <w:rFonts w:ascii="Times New Roman" w:hAnsi="Times New Roman" w:cs="Times New Roman"/>
                <w:b/>
                <w:bCs/>
                <w:sz w:val="20"/>
                <w:szCs w:val="20"/>
              </w:rPr>
            </w:pPr>
          </w:p>
          <w:p w14:paraId="51B0B9FD" w14:textId="77777777" w:rsidR="009A365F" w:rsidRPr="00D53B5C" w:rsidRDefault="009A365F" w:rsidP="00A667B4">
            <w:pPr>
              <w:pStyle w:val="Betarp"/>
              <w:jc w:val="both"/>
              <w:rPr>
                <w:rFonts w:ascii="Times New Roman" w:hAnsi="Times New Roman" w:cs="Times New Roman"/>
                <w:b/>
                <w:bCs/>
                <w:sz w:val="20"/>
                <w:szCs w:val="20"/>
              </w:rPr>
            </w:pPr>
          </w:p>
        </w:tc>
      </w:tr>
      <w:tr w:rsidR="00D53B5C" w:rsidRPr="00D53B5C" w14:paraId="5C743CFC"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8FC19"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C1256"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8637C" w14:textId="77777777" w:rsidR="009A365F" w:rsidRPr="00D53B5C" w:rsidRDefault="009A365F" w:rsidP="00A667B4">
            <w:pPr>
              <w:pStyle w:val="Betarp"/>
              <w:jc w:val="both"/>
              <w:rPr>
                <w:rFonts w:ascii="Times New Roman" w:eastAsia="Yu Mincho" w:hAnsi="Times New Roman" w:cs="Times New Roman"/>
                <w:b/>
                <w:bCs/>
                <w:sz w:val="20"/>
                <w:szCs w:val="20"/>
                <w:lang w:eastAsia="en-US"/>
              </w:rPr>
            </w:pPr>
            <w:r w:rsidRPr="00D53B5C">
              <w:rPr>
                <w:rFonts w:ascii="Times New Roman" w:eastAsia="Yu Mincho" w:hAnsi="Times New Roman" w:cs="Times New Roman"/>
                <w:b/>
                <w:bCs/>
                <w:sz w:val="20"/>
                <w:szCs w:val="20"/>
                <w:lang w:eastAsia="en-US"/>
              </w:rPr>
              <w:t>VPĮ 46 straipsnio 2¹ dalis</w:t>
            </w:r>
          </w:p>
          <w:p w14:paraId="366D314A" w14:textId="77777777" w:rsidR="009A365F" w:rsidRPr="00D53B5C" w:rsidRDefault="009A365F" w:rsidP="00A667B4">
            <w:pPr>
              <w:pStyle w:val="Betarp"/>
              <w:jc w:val="both"/>
              <w:rPr>
                <w:rFonts w:ascii="Times New Roman" w:eastAsia="Yu Mincho" w:hAnsi="Times New Roman" w:cs="Times New Roman"/>
                <w:b/>
                <w:bCs/>
                <w:sz w:val="20"/>
                <w:szCs w:val="20"/>
              </w:rPr>
            </w:pPr>
          </w:p>
          <w:p w14:paraId="1608A1ED"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8C3DB"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70BEA2B0" w14:textId="77777777" w:rsidR="009A365F" w:rsidRPr="00D53B5C" w:rsidRDefault="009A365F" w:rsidP="00A667B4">
            <w:pPr>
              <w:pStyle w:val="Betarp"/>
              <w:jc w:val="both"/>
              <w:rPr>
                <w:rFonts w:ascii="Times New Roman" w:hAnsi="Times New Roman" w:cs="Times New Roman"/>
                <w:sz w:val="20"/>
                <w:szCs w:val="20"/>
              </w:rPr>
            </w:pPr>
          </w:p>
        </w:tc>
      </w:tr>
      <w:tr w:rsidR="00D53B5C" w:rsidRPr="00D53B5C" w14:paraId="36A8EFC5"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483E8"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bookmarkStart w:id="53"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55EDB"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24CFE5" w14:textId="77777777" w:rsidR="009A365F" w:rsidRPr="00D53B5C" w:rsidRDefault="009A365F" w:rsidP="00A667B4">
            <w:pPr>
              <w:pStyle w:val="Betarp"/>
              <w:jc w:val="both"/>
              <w:rPr>
                <w:rFonts w:ascii="Times New Roman" w:hAnsi="Times New Roman" w:cs="Times New Roman"/>
                <w:b/>
                <w:bCs/>
                <w:sz w:val="20"/>
                <w:szCs w:val="20"/>
                <w:lang w:eastAsia="en-US"/>
              </w:rPr>
            </w:pPr>
          </w:p>
          <w:p w14:paraId="14488A51"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Laikoma, kad tiekėjas nuteistas už aukščiau nurodytą nusikalstamą veiką, kai dėl:</w:t>
            </w:r>
          </w:p>
          <w:p w14:paraId="3DEEFE4C" w14:textId="77777777" w:rsidR="009A365F" w:rsidRPr="00D53B5C" w:rsidRDefault="009A365F" w:rsidP="00A667B4">
            <w:pPr>
              <w:pStyle w:val="Betarp"/>
              <w:jc w:val="both"/>
              <w:rPr>
                <w:rFonts w:ascii="Times New Roman" w:hAnsi="Times New Roman" w:cs="Times New Roman"/>
                <w:bCs/>
                <w:sz w:val="20"/>
                <w:szCs w:val="20"/>
                <w:lang w:eastAsia="en-US"/>
              </w:rPr>
            </w:pPr>
            <w:r w:rsidRPr="00D53B5C">
              <w:rPr>
                <w:rFonts w:ascii="Times New Roman" w:hAnsi="Times New Roman" w:cs="Times New Roman"/>
                <w:bCs/>
                <w:sz w:val="20"/>
                <w:szCs w:val="20"/>
                <w:lang w:eastAsia="en-US"/>
              </w:rPr>
              <w:t xml:space="preserve">1) tiekėjo, kuris yra fizinis asmuo, per pastaruosius 5 metus buvo priimtas ir </w:t>
            </w:r>
            <w:r w:rsidRPr="00D53B5C">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149E7E48"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 xml:space="preserve">2) tiekėjo, kuris yra juridinis asmuo, kita organizacija ar jos </w:t>
            </w:r>
            <w:r w:rsidRPr="00D53B5C">
              <w:rPr>
                <w:rFonts w:ascii="Times New Roman" w:hAnsi="Times New Roman" w:cs="Times New Roman"/>
                <w:b/>
                <w:sz w:val="20"/>
                <w:szCs w:val="20"/>
                <w:lang w:eastAsia="en-US"/>
              </w:rPr>
              <w:t>struktūrinis</w:t>
            </w:r>
            <w:r w:rsidRPr="00D53B5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5F4D60"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Tačiau ši nuostata netaikoma, jeigu:</w:t>
            </w:r>
          </w:p>
          <w:p w14:paraId="26281EB7"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C2F06DA"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2) įsiskolinimo suma neviršija 50 Eur (penkiasdešimt eurų);</w:t>
            </w:r>
          </w:p>
          <w:p w14:paraId="6326D81F" w14:textId="77777777" w:rsidR="009A365F" w:rsidRPr="00D53B5C" w:rsidRDefault="009A365F" w:rsidP="00A667B4">
            <w:pPr>
              <w:pStyle w:val="Betarp"/>
              <w:jc w:val="both"/>
              <w:rPr>
                <w:rFonts w:ascii="Times New Roman" w:hAnsi="Times New Roman" w:cs="Times New Roman"/>
                <w:b/>
                <w:bCs/>
                <w:sz w:val="20"/>
                <w:szCs w:val="20"/>
                <w:lang w:eastAsia="en-US"/>
              </w:rPr>
            </w:pPr>
            <w:r w:rsidRPr="00D53B5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E1213"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lastRenderedPageBreak/>
              <w:t>VPĮ 46 straipsnio 3 dalis</w:t>
            </w:r>
          </w:p>
          <w:p w14:paraId="3C48438F" w14:textId="77777777" w:rsidR="009A365F" w:rsidRPr="00D53B5C" w:rsidRDefault="009A365F" w:rsidP="00A667B4">
            <w:pPr>
              <w:pStyle w:val="Betarp"/>
              <w:jc w:val="both"/>
              <w:rPr>
                <w:rFonts w:ascii="Times New Roman" w:eastAsia="Arial" w:hAnsi="Times New Roman" w:cs="Times New Roman"/>
                <w:sz w:val="20"/>
                <w:szCs w:val="20"/>
              </w:rPr>
            </w:pPr>
          </w:p>
          <w:p w14:paraId="3B54AAED" w14:textId="77777777" w:rsidR="009A365F" w:rsidRPr="00D53B5C" w:rsidRDefault="009A365F" w:rsidP="00A667B4">
            <w:pPr>
              <w:pStyle w:val="Betarp"/>
              <w:jc w:val="both"/>
              <w:rPr>
                <w:rFonts w:ascii="Times New Roman" w:eastAsia="Yu Mincho" w:hAnsi="Times New Roman" w:cs="Times New Roman"/>
                <w:sz w:val="20"/>
                <w:szCs w:val="20"/>
              </w:rPr>
            </w:pPr>
            <w:r w:rsidRPr="00D53B5C">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E281B"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lang w:eastAsia="en-US"/>
              </w:rPr>
              <w:t>Iš Lietuvoje įsteigtų subjektų reikalaujama:</w:t>
            </w:r>
          </w:p>
          <w:p w14:paraId="17C55DC4"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1) Dėl įsipareigojimų, susijusių su mokesčių mokėjimu, įvykdymo i</w:t>
            </w:r>
            <w:r w:rsidRPr="00D53B5C">
              <w:rPr>
                <w:rFonts w:ascii="Times New Roman" w:hAnsi="Times New Roman" w:cs="Times New Roman"/>
                <w:sz w:val="20"/>
                <w:szCs w:val="20"/>
                <w:lang w:eastAsia="en-US"/>
              </w:rPr>
              <w:t xml:space="preserve">š Lietuvoje įsteigtų subjektų </w:t>
            </w:r>
            <w:r w:rsidRPr="00D53B5C">
              <w:rPr>
                <w:rFonts w:ascii="Times New Roman" w:hAnsi="Times New Roman" w:cs="Times New Roman"/>
                <w:sz w:val="20"/>
                <w:szCs w:val="20"/>
              </w:rPr>
              <w:t>prašoma:</w:t>
            </w:r>
          </w:p>
          <w:p w14:paraId="09AAE666" w14:textId="77777777" w:rsidR="009A365F" w:rsidRPr="00D53B5C" w:rsidRDefault="009A365F" w:rsidP="00A667B4">
            <w:pPr>
              <w:pStyle w:val="Betarp"/>
              <w:jc w:val="both"/>
              <w:rPr>
                <w:rFonts w:ascii="Times New Roman" w:hAnsi="Times New Roman" w:cs="Times New Roman"/>
                <w:b/>
                <w:bCs/>
                <w:sz w:val="20"/>
                <w:szCs w:val="20"/>
              </w:rPr>
            </w:pPr>
          </w:p>
          <w:p w14:paraId="7C558163" w14:textId="77777777" w:rsidR="009A365F" w:rsidRPr="00D53B5C" w:rsidRDefault="009A365F" w:rsidP="009A365F">
            <w:pPr>
              <w:pStyle w:val="Betarp"/>
              <w:numPr>
                <w:ilvl w:val="0"/>
                <w:numId w:val="11"/>
              </w:numPr>
              <w:jc w:val="both"/>
              <w:rPr>
                <w:rFonts w:ascii="Times New Roman" w:hAnsi="Times New Roman" w:cs="Times New Roman"/>
                <w:sz w:val="20"/>
                <w:szCs w:val="20"/>
              </w:rPr>
            </w:pPr>
            <w:r w:rsidRPr="00D53B5C">
              <w:rPr>
                <w:rFonts w:ascii="Times New Roman" w:hAnsi="Times New Roman" w:cs="Times New Roman"/>
                <w:sz w:val="20"/>
                <w:szCs w:val="20"/>
              </w:rPr>
              <w:t xml:space="preserve">išrašo iš teismo sprendimo (jei toks yra) </w:t>
            </w:r>
          </w:p>
          <w:p w14:paraId="7751A4DA" w14:textId="77777777" w:rsidR="009A365F" w:rsidRPr="00D53B5C" w:rsidRDefault="009A365F" w:rsidP="009A365F">
            <w:pPr>
              <w:pStyle w:val="Betarp"/>
              <w:numPr>
                <w:ilvl w:val="0"/>
                <w:numId w:val="11"/>
              </w:numPr>
              <w:jc w:val="both"/>
              <w:rPr>
                <w:rFonts w:ascii="Times New Roman" w:hAnsi="Times New Roman" w:cs="Times New Roman"/>
                <w:sz w:val="20"/>
                <w:szCs w:val="20"/>
              </w:rPr>
            </w:pPr>
            <w:r w:rsidRPr="00D53B5C">
              <w:rPr>
                <w:rFonts w:ascii="Times New Roman" w:hAnsi="Times New Roman" w:cs="Times New Roman"/>
                <w:sz w:val="20"/>
                <w:szCs w:val="20"/>
              </w:rPr>
              <w:t>arba Valstybinės mokesčių inspekcijos prie Lietuvos Respublikos finansų ministerijos išduoto dokumento,</w:t>
            </w:r>
          </w:p>
          <w:p w14:paraId="122E42FF" w14:textId="77777777" w:rsidR="009A365F" w:rsidRPr="00D53B5C" w:rsidRDefault="009A365F" w:rsidP="009A365F">
            <w:pPr>
              <w:pStyle w:val="Betarp"/>
              <w:numPr>
                <w:ilvl w:val="0"/>
                <w:numId w:val="12"/>
              </w:numPr>
              <w:jc w:val="both"/>
              <w:rPr>
                <w:rFonts w:ascii="Times New Roman" w:hAnsi="Times New Roman" w:cs="Times New Roman"/>
                <w:sz w:val="20"/>
                <w:szCs w:val="20"/>
              </w:rPr>
            </w:pPr>
            <w:r w:rsidRPr="00D53B5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3CCF799" w14:textId="77777777" w:rsidR="009A365F" w:rsidRPr="00D53B5C" w:rsidRDefault="009A365F" w:rsidP="00A667B4">
            <w:pPr>
              <w:pStyle w:val="Betarp"/>
              <w:jc w:val="both"/>
              <w:rPr>
                <w:rFonts w:ascii="Times New Roman" w:hAnsi="Times New Roman" w:cs="Times New Roman"/>
                <w:sz w:val="20"/>
                <w:szCs w:val="20"/>
              </w:rPr>
            </w:pPr>
          </w:p>
          <w:p w14:paraId="39435C95"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lang w:eastAsia="en-US"/>
              </w:rPr>
              <w:t>Iš ne Lietuvoje įsteigtų subjektų reikalaujama:</w:t>
            </w:r>
          </w:p>
          <w:p w14:paraId="68439C37" w14:textId="77777777" w:rsidR="009A365F" w:rsidRPr="00D53B5C" w:rsidRDefault="009A365F" w:rsidP="009A365F">
            <w:pPr>
              <w:pStyle w:val="Betarp"/>
              <w:numPr>
                <w:ilvl w:val="0"/>
                <w:numId w:val="10"/>
              </w:numPr>
              <w:ind w:left="314"/>
              <w:jc w:val="both"/>
              <w:rPr>
                <w:rFonts w:ascii="Times New Roman" w:hAnsi="Times New Roman" w:cs="Times New Roman"/>
                <w:b/>
                <w:bCs/>
                <w:sz w:val="20"/>
                <w:szCs w:val="20"/>
              </w:rPr>
            </w:pPr>
            <w:r w:rsidRPr="00D53B5C">
              <w:rPr>
                <w:rFonts w:ascii="Times New Roman" w:hAnsi="Times New Roman" w:cs="Times New Roman"/>
                <w:sz w:val="20"/>
                <w:szCs w:val="20"/>
              </w:rPr>
              <w:t>atitinkamos užsienio šalies institucijos dokumento</w:t>
            </w:r>
            <w:r w:rsidRPr="00D53B5C">
              <w:rPr>
                <w:rStyle w:val="Puslapioinaosnuoroda"/>
                <w:rFonts w:ascii="Times New Roman" w:hAnsi="Times New Roman" w:cs="Times New Roman"/>
                <w:sz w:val="20"/>
                <w:szCs w:val="20"/>
              </w:rPr>
              <w:footnoteReference w:id="3"/>
            </w:r>
            <w:r w:rsidRPr="00D53B5C">
              <w:rPr>
                <w:rFonts w:ascii="Times New Roman" w:hAnsi="Times New Roman" w:cs="Times New Roman"/>
                <w:sz w:val="20"/>
                <w:szCs w:val="20"/>
              </w:rPr>
              <w:t>.</w:t>
            </w:r>
          </w:p>
          <w:p w14:paraId="04CCCCE4" w14:textId="77777777" w:rsidR="009A365F" w:rsidRPr="00D53B5C" w:rsidRDefault="009A365F" w:rsidP="00A667B4">
            <w:pPr>
              <w:pStyle w:val="Betarp"/>
              <w:jc w:val="both"/>
              <w:rPr>
                <w:rFonts w:ascii="Times New Roman" w:eastAsia="Yu Mincho" w:hAnsi="Times New Roman" w:cs="Times New Roman"/>
                <w:sz w:val="20"/>
                <w:szCs w:val="20"/>
              </w:rPr>
            </w:pPr>
          </w:p>
          <w:p w14:paraId="3FDCF150" w14:textId="77777777" w:rsidR="009A365F" w:rsidRPr="00D53B5C" w:rsidRDefault="009A365F" w:rsidP="00A667B4">
            <w:pPr>
              <w:pStyle w:val="Betarp"/>
              <w:jc w:val="both"/>
              <w:rPr>
                <w:rFonts w:ascii="Times New Roman" w:hAnsi="Times New Roman" w:cs="Times New Roman"/>
                <w:i/>
                <w:iCs/>
                <w:sz w:val="20"/>
                <w:szCs w:val="20"/>
              </w:rPr>
            </w:pPr>
            <w:r w:rsidRPr="00D53B5C">
              <w:rPr>
                <w:rFonts w:ascii="Times New Roman" w:hAnsi="Times New Roman" w:cs="Times New Roman"/>
                <w:sz w:val="20"/>
                <w:szCs w:val="20"/>
              </w:rPr>
              <w:t xml:space="preserve">Nurodyti dokumentai turi būti  išduoti ne anksčiau kaip </w:t>
            </w:r>
            <w:r w:rsidRPr="00D53B5C">
              <w:rPr>
                <w:rFonts w:ascii="Times New Roman" w:hAnsi="Times New Roman" w:cs="Times New Roman"/>
                <w:b/>
                <w:bCs/>
                <w:sz w:val="20"/>
                <w:szCs w:val="20"/>
              </w:rPr>
              <w:t>120 dienų</w:t>
            </w:r>
            <w:r w:rsidRPr="00D53B5C">
              <w:rPr>
                <w:rFonts w:ascii="Times New Roman" w:hAnsi="Times New Roman" w:cs="Times New Roman"/>
                <w:sz w:val="20"/>
                <w:szCs w:val="20"/>
              </w:rPr>
              <w:t xml:space="preserve"> iki </w:t>
            </w:r>
            <w:r w:rsidRPr="00D53B5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53B5C">
              <w:rPr>
                <w:rFonts w:ascii="Times New Roman" w:eastAsia="Times New Roman" w:hAnsi="Times New Roman" w:cs="Times New Roman"/>
                <w:sz w:val="20"/>
                <w:szCs w:val="20"/>
              </w:rPr>
              <w:t>umentus</w:t>
            </w:r>
            <w:r w:rsidRPr="00D53B5C">
              <w:rPr>
                <w:rFonts w:ascii="Times New Roman" w:hAnsi="Times New Roman" w:cs="Times New Roman"/>
                <w:sz w:val="20"/>
                <w:szCs w:val="20"/>
              </w:rPr>
              <w:t xml:space="preserve">. </w:t>
            </w:r>
            <w:r w:rsidRPr="00D53B5C">
              <w:rPr>
                <w:rFonts w:ascii="Times New Roman" w:hAnsi="Times New Roman" w:cs="Times New Roman"/>
                <w:b/>
                <w:bCs/>
                <w:i/>
                <w:iCs/>
                <w:sz w:val="20"/>
                <w:szCs w:val="20"/>
              </w:rPr>
              <w:t>Pavyzdys</w:t>
            </w:r>
            <w:r w:rsidRPr="00D53B5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A226388" w14:textId="77777777" w:rsidR="009A365F" w:rsidRPr="00D53B5C" w:rsidRDefault="009A365F" w:rsidP="00A667B4">
            <w:pPr>
              <w:pStyle w:val="Betarp"/>
              <w:jc w:val="both"/>
              <w:rPr>
                <w:rFonts w:ascii="Times New Roman" w:hAnsi="Times New Roman" w:cs="Times New Roman"/>
                <w:i/>
                <w:iCs/>
                <w:sz w:val="20"/>
                <w:szCs w:val="20"/>
              </w:rPr>
            </w:pPr>
          </w:p>
          <w:p w14:paraId="3451073D"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38F76CB" w14:textId="77777777" w:rsidR="009A365F" w:rsidRPr="00D53B5C" w:rsidRDefault="009A365F" w:rsidP="00A667B4">
            <w:pPr>
              <w:pStyle w:val="Betarp"/>
              <w:jc w:val="both"/>
              <w:rPr>
                <w:rFonts w:ascii="Times New Roman" w:hAnsi="Times New Roman" w:cs="Times New Roman"/>
                <w:b/>
                <w:bCs/>
                <w:sz w:val="20"/>
                <w:szCs w:val="20"/>
              </w:rPr>
            </w:pPr>
          </w:p>
          <w:p w14:paraId="51CD1619"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bCs/>
                <w:sz w:val="20"/>
                <w:szCs w:val="20"/>
              </w:rPr>
              <w:t>2) Dėl įsipareigojimų, susijusių su socialinio draudimo įmokų mokėjimu, įvykdymo i</w:t>
            </w:r>
            <w:r w:rsidRPr="00D53B5C">
              <w:rPr>
                <w:rFonts w:ascii="Times New Roman" w:hAnsi="Times New Roman" w:cs="Times New Roman"/>
                <w:sz w:val="20"/>
                <w:szCs w:val="20"/>
                <w:lang w:eastAsia="en-US"/>
              </w:rPr>
              <w:t xml:space="preserve">š Lietuvoje įsteigtų subjektų </w:t>
            </w:r>
            <w:r w:rsidRPr="00D53B5C">
              <w:rPr>
                <w:rFonts w:ascii="Times New Roman" w:hAnsi="Times New Roman" w:cs="Times New Roman"/>
                <w:bCs/>
                <w:sz w:val="20"/>
                <w:szCs w:val="20"/>
              </w:rPr>
              <w:t>prašoma:</w:t>
            </w:r>
          </w:p>
          <w:p w14:paraId="43D59A71" w14:textId="77777777" w:rsidR="009A365F" w:rsidRPr="00D53B5C" w:rsidRDefault="009A365F" w:rsidP="00A667B4">
            <w:pPr>
              <w:pStyle w:val="Betarp"/>
              <w:jc w:val="both"/>
              <w:rPr>
                <w:rFonts w:ascii="Times New Roman" w:hAnsi="Times New Roman" w:cs="Times New Roman"/>
                <w:bCs/>
                <w:sz w:val="20"/>
                <w:szCs w:val="20"/>
              </w:rPr>
            </w:pPr>
            <w:r w:rsidRPr="00D53B5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53B5C">
                <w:rPr>
                  <w:rStyle w:val="Hipersaitas"/>
                  <w:rFonts w:ascii="Times New Roman" w:hAnsi="Times New Roman" w:cs="Times New Roman"/>
                  <w:bCs/>
                  <w:sz w:val="20"/>
                  <w:szCs w:val="20"/>
                  <w:u w:val="single"/>
                </w:rPr>
                <w:t>http://draudejai.sodra.lt/draudeju_viesi_duomenys/</w:t>
              </w:r>
            </w:hyperlink>
            <w:r w:rsidRPr="00D53B5C">
              <w:rPr>
                <w:rFonts w:ascii="Times New Roman" w:hAnsi="Times New Roman" w:cs="Times New Roman"/>
                <w:bCs/>
                <w:sz w:val="20"/>
                <w:szCs w:val="20"/>
              </w:rPr>
              <w:t>.</w:t>
            </w:r>
          </w:p>
          <w:p w14:paraId="7492C753" w14:textId="77777777" w:rsidR="009A365F" w:rsidRPr="00D53B5C" w:rsidRDefault="009A365F" w:rsidP="00A667B4">
            <w:pPr>
              <w:pStyle w:val="Betarp"/>
              <w:jc w:val="both"/>
              <w:rPr>
                <w:rFonts w:ascii="Times New Roman" w:hAnsi="Times New Roman" w:cs="Times New Roman"/>
                <w:b/>
                <w:bCs/>
                <w:sz w:val="20"/>
                <w:szCs w:val="20"/>
              </w:rPr>
            </w:pPr>
          </w:p>
          <w:p w14:paraId="3DF5B908"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D53B5C">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16C847BE" w14:textId="77777777" w:rsidR="009A365F" w:rsidRPr="00D53B5C" w:rsidRDefault="009A365F" w:rsidP="00A667B4">
            <w:pPr>
              <w:pStyle w:val="Betarp"/>
              <w:jc w:val="both"/>
              <w:rPr>
                <w:rFonts w:ascii="Times New Roman" w:hAnsi="Times New Roman" w:cs="Times New Roman"/>
                <w:b/>
                <w:bCs/>
                <w:sz w:val="20"/>
                <w:szCs w:val="20"/>
              </w:rPr>
            </w:pPr>
          </w:p>
          <w:p w14:paraId="1C7503B7"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1C4617" w14:textId="77777777" w:rsidR="009A365F" w:rsidRPr="00D53B5C" w:rsidRDefault="009A365F" w:rsidP="00A667B4">
            <w:pPr>
              <w:pStyle w:val="Betarp"/>
              <w:jc w:val="both"/>
              <w:rPr>
                <w:rFonts w:ascii="Times New Roman" w:hAnsi="Times New Roman" w:cs="Times New Roman"/>
                <w:b/>
                <w:bCs/>
                <w:sz w:val="20"/>
                <w:szCs w:val="20"/>
              </w:rPr>
            </w:pPr>
          </w:p>
          <w:p w14:paraId="67B9CC8D"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lang w:eastAsia="en-US"/>
              </w:rPr>
              <w:t>Iš ne Lietuvoje įsteigtų subjektų reikalaujama:</w:t>
            </w:r>
          </w:p>
          <w:p w14:paraId="5DE92226" w14:textId="77777777" w:rsidR="009A365F" w:rsidRPr="00D53B5C" w:rsidRDefault="009A365F" w:rsidP="009A365F">
            <w:pPr>
              <w:pStyle w:val="Betarp"/>
              <w:numPr>
                <w:ilvl w:val="0"/>
                <w:numId w:val="10"/>
              </w:numPr>
              <w:ind w:left="314"/>
              <w:jc w:val="both"/>
              <w:rPr>
                <w:rFonts w:ascii="Times New Roman" w:hAnsi="Times New Roman" w:cs="Times New Roman"/>
                <w:b/>
                <w:bCs/>
                <w:sz w:val="20"/>
                <w:szCs w:val="20"/>
              </w:rPr>
            </w:pPr>
            <w:r w:rsidRPr="00D53B5C">
              <w:rPr>
                <w:rFonts w:ascii="Times New Roman" w:hAnsi="Times New Roman" w:cs="Times New Roman"/>
                <w:sz w:val="20"/>
                <w:szCs w:val="20"/>
              </w:rPr>
              <w:t>atitinkamos užsienio šalies kompetentingos institucijos dokumento</w:t>
            </w:r>
            <w:r w:rsidRPr="00D53B5C">
              <w:rPr>
                <w:rStyle w:val="Puslapioinaosnuoroda"/>
                <w:rFonts w:ascii="Times New Roman" w:hAnsi="Times New Roman" w:cs="Times New Roman"/>
                <w:sz w:val="20"/>
                <w:szCs w:val="20"/>
              </w:rPr>
              <w:footnoteReference w:id="4"/>
            </w:r>
            <w:r w:rsidRPr="00D53B5C">
              <w:rPr>
                <w:rFonts w:ascii="Times New Roman" w:hAnsi="Times New Roman" w:cs="Times New Roman"/>
                <w:sz w:val="20"/>
                <w:szCs w:val="20"/>
              </w:rPr>
              <w:t>.</w:t>
            </w:r>
          </w:p>
          <w:p w14:paraId="53CFFF58" w14:textId="77777777" w:rsidR="009A365F" w:rsidRPr="00D53B5C" w:rsidRDefault="009A365F" w:rsidP="00A667B4">
            <w:pPr>
              <w:pStyle w:val="Betarp"/>
              <w:jc w:val="both"/>
              <w:rPr>
                <w:rFonts w:ascii="Times New Roman" w:hAnsi="Times New Roman" w:cs="Times New Roman"/>
                <w:b/>
                <w:bCs/>
                <w:sz w:val="20"/>
                <w:szCs w:val="20"/>
              </w:rPr>
            </w:pPr>
          </w:p>
          <w:p w14:paraId="6D83B041" w14:textId="77777777" w:rsidR="009A365F" w:rsidRPr="00D53B5C" w:rsidRDefault="009A365F" w:rsidP="00A667B4">
            <w:pPr>
              <w:pStyle w:val="Betarp"/>
              <w:jc w:val="both"/>
              <w:rPr>
                <w:rFonts w:ascii="Times New Roman" w:hAnsi="Times New Roman" w:cs="Times New Roman"/>
                <w:i/>
                <w:iCs/>
                <w:sz w:val="20"/>
                <w:szCs w:val="20"/>
              </w:rPr>
            </w:pPr>
            <w:r w:rsidRPr="00D53B5C">
              <w:rPr>
                <w:rFonts w:ascii="Times New Roman" w:hAnsi="Times New Roman" w:cs="Times New Roman"/>
                <w:sz w:val="20"/>
                <w:szCs w:val="20"/>
              </w:rPr>
              <w:t xml:space="preserve">Nurodyti dokumentai turi būti  išduoti ne anksčiau kaip </w:t>
            </w:r>
            <w:r w:rsidRPr="00D53B5C">
              <w:rPr>
                <w:rFonts w:ascii="Times New Roman" w:hAnsi="Times New Roman" w:cs="Times New Roman"/>
                <w:b/>
                <w:bCs/>
                <w:sz w:val="20"/>
                <w:szCs w:val="20"/>
              </w:rPr>
              <w:t>120 dienų</w:t>
            </w:r>
            <w:r w:rsidRPr="00D53B5C">
              <w:rPr>
                <w:rFonts w:ascii="Times New Roman" w:hAnsi="Times New Roman" w:cs="Times New Roman"/>
                <w:sz w:val="20"/>
                <w:szCs w:val="20"/>
              </w:rPr>
              <w:t xml:space="preserve"> iki </w:t>
            </w:r>
            <w:r w:rsidRPr="00D53B5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53B5C">
              <w:rPr>
                <w:rFonts w:ascii="Times New Roman" w:eastAsia="Times New Roman" w:hAnsi="Times New Roman" w:cs="Times New Roman"/>
                <w:sz w:val="20"/>
                <w:szCs w:val="20"/>
              </w:rPr>
              <w:t>umentus</w:t>
            </w:r>
            <w:r w:rsidRPr="00D53B5C">
              <w:rPr>
                <w:rFonts w:ascii="Times New Roman" w:hAnsi="Times New Roman" w:cs="Times New Roman"/>
                <w:sz w:val="20"/>
                <w:szCs w:val="20"/>
              </w:rPr>
              <w:t xml:space="preserve">. </w:t>
            </w:r>
            <w:r w:rsidRPr="00D53B5C">
              <w:rPr>
                <w:rFonts w:ascii="Times New Roman" w:hAnsi="Times New Roman" w:cs="Times New Roman"/>
                <w:b/>
                <w:bCs/>
                <w:i/>
                <w:iCs/>
                <w:sz w:val="20"/>
                <w:szCs w:val="20"/>
              </w:rPr>
              <w:t>Pavyzdys</w:t>
            </w:r>
            <w:r w:rsidRPr="00D53B5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00D8CEB" w14:textId="77777777" w:rsidR="009A365F" w:rsidRPr="00D53B5C" w:rsidRDefault="009A365F" w:rsidP="00A667B4">
            <w:pPr>
              <w:pStyle w:val="Betarp"/>
              <w:jc w:val="both"/>
              <w:rPr>
                <w:rFonts w:ascii="Times New Roman" w:hAnsi="Times New Roman" w:cs="Times New Roman"/>
                <w:b/>
                <w:bCs/>
                <w:sz w:val="20"/>
                <w:szCs w:val="20"/>
              </w:rPr>
            </w:pPr>
          </w:p>
          <w:p w14:paraId="52E4155F"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14BD0C" w14:textId="77777777" w:rsidR="009A365F" w:rsidRPr="00D53B5C" w:rsidRDefault="009A365F" w:rsidP="00A667B4">
            <w:pPr>
              <w:pStyle w:val="Betarp"/>
              <w:jc w:val="both"/>
              <w:rPr>
                <w:rFonts w:ascii="Times New Roman" w:hAnsi="Times New Roman" w:cs="Times New Roman"/>
                <w:sz w:val="20"/>
                <w:szCs w:val="20"/>
              </w:rPr>
            </w:pPr>
          </w:p>
          <w:p w14:paraId="1DA53F8A" w14:textId="77777777" w:rsidR="009A365F" w:rsidRPr="00D53B5C" w:rsidRDefault="009A365F" w:rsidP="00A667B4">
            <w:pPr>
              <w:pStyle w:val="Betarp"/>
              <w:jc w:val="both"/>
              <w:rPr>
                <w:rFonts w:ascii="Times New Roman" w:hAnsi="Times New Roman" w:cs="Times New Roman"/>
                <w:b/>
                <w:bCs/>
                <w:i/>
                <w:iCs/>
                <w:sz w:val="20"/>
                <w:szCs w:val="20"/>
              </w:rPr>
            </w:pPr>
            <w:r w:rsidRPr="00D53B5C">
              <w:rPr>
                <w:rFonts w:ascii="Times New Roman" w:hAnsi="Times New Roman" w:cs="Times New Roman"/>
                <w:b/>
                <w:bCs/>
                <w:i/>
                <w:iCs/>
                <w:sz w:val="20"/>
                <w:szCs w:val="20"/>
              </w:rPr>
              <w:t>PASTABA</w:t>
            </w:r>
          </w:p>
          <w:p w14:paraId="6783643A"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3"/>
      <w:tr w:rsidR="00D53B5C" w:rsidRPr="00D53B5C" w14:paraId="4ADF3B6A"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32539"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A837"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D1BC6"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t>VPĮ 46 straipsnio 4 dalies 1 punktas</w:t>
            </w:r>
          </w:p>
          <w:p w14:paraId="2EDF53F2" w14:textId="77777777" w:rsidR="009A365F" w:rsidRPr="00D53B5C" w:rsidRDefault="009A365F" w:rsidP="00A667B4">
            <w:pPr>
              <w:pStyle w:val="Betarp"/>
              <w:jc w:val="both"/>
              <w:rPr>
                <w:rFonts w:ascii="Times New Roman" w:eastAsia="Yu Mincho" w:hAnsi="Times New Roman" w:cs="Times New Roman"/>
                <w:sz w:val="20"/>
                <w:szCs w:val="20"/>
              </w:rPr>
            </w:pPr>
          </w:p>
          <w:p w14:paraId="48A43CA9" w14:textId="77777777" w:rsidR="009A365F" w:rsidRPr="00D53B5C" w:rsidRDefault="009A365F" w:rsidP="00A667B4">
            <w:pPr>
              <w:pStyle w:val="Betarp"/>
              <w:jc w:val="both"/>
              <w:rPr>
                <w:rFonts w:ascii="Times New Roman" w:eastAsia="Yu Mincho" w:hAnsi="Times New Roman" w:cs="Times New Roman"/>
                <w:sz w:val="20"/>
                <w:szCs w:val="20"/>
                <w:lang w:eastAsia="en-US"/>
              </w:rPr>
            </w:pPr>
            <w:r w:rsidRPr="00D53B5C">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FFC0"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30DB5938" w14:textId="77777777" w:rsidR="009A365F" w:rsidRPr="00D53B5C" w:rsidRDefault="009A365F" w:rsidP="00A667B4">
            <w:pPr>
              <w:pStyle w:val="Betarp"/>
              <w:jc w:val="both"/>
              <w:rPr>
                <w:rFonts w:ascii="Times New Roman" w:hAnsi="Times New Roman" w:cs="Times New Roman"/>
                <w:bCs/>
                <w:iCs/>
                <w:sz w:val="20"/>
                <w:szCs w:val="20"/>
                <w:lang w:eastAsia="en-US"/>
              </w:rPr>
            </w:pPr>
          </w:p>
          <w:p w14:paraId="69FA8578" w14:textId="77777777" w:rsidR="009A365F" w:rsidRPr="00D53B5C" w:rsidRDefault="009A365F" w:rsidP="00A667B4">
            <w:pPr>
              <w:pStyle w:val="Betarp"/>
              <w:jc w:val="both"/>
              <w:rPr>
                <w:rFonts w:ascii="Times New Roman" w:hAnsi="Times New Roman" w:cs="Times New Roman"/>
                <w:b/>
                <w:bCs/>
                <w:iCs/>
                <w:sz w:val="20"/>
                <w:szCs w:val="20"/>
                <w:lang w:eastAsia="en-US"/>
              </w:rPr>
            </w:pPr>
          </w:p>
        </w:tc>
      </w:tr>
      <w:tr w:rsidR="00D53B5C" w:rsidRPr="00D53B5C" w14:paraId="4064D227"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71DC8"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E69"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F846C9F"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7C782"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t>VPĮ 46 straipsnio 4 dalies 2 punktas</w:t>
            </w:r>
          </w:p>
          <w:p w14:paraId="7ABDA575" w14:textId="77777777" w:rsidR="009A365F" w:rsidRPr="00D53B5C" w:rsidRDefault="009A365F" w:rsidP="00A667B4">
            <w:pPr>
              <w:pStyle w:val="Betarp"/>
              <w:jc w:val="both"/>
              <w:rPr>
                <w:rFonts w:ascii="Times New Roman" w:eastAsia="Yu Mincho" w:hAnsi="Times New Roman" w:cs="Times New Roman"/>
                <w:sz w:val="20"/>
                <w:szCs w:val="20"/>
              </w:rPr>
            </w:pPr>
          </w:p>
          <w:p w14:paraId="58817489" w14:textId="77777777" w:rsidR="009A365F" w:rsidRPr="00D53B5C" w:rsidRDefault="009A365F" w:rsidP="00A667B4">
            <w:pPr>
              <w:pStyle w:val="Betarp"/>
              <w:jc w:val="both"/>
              <w:rPr>
                <w:rFonts w:ascii="Times New Roman" w:eastAsia="Yu Mincho" w:hAnsi="Times New Roman" w:cs="Times New Roman"/>
                <w:sz w:val="20"/>
                <w:szCs w:val="20"/>
              </w:rPr>
            </w:pPr>
            <w:r w:rsidRPr="00D53B5C">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08F7F"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086DF247" w14:textId="77777777" w:rsidR="009A365F" w:rsidRPr="00D53B5C" w:rsidRDefault="009A365F" w:rsidP="00A667B4">
            <w:pPr>
              <w:pStyle w:val="Betarp"/>
              <w:jc w:val="both"/>
              <w:rPr>
                <w:rFonts w:ascii="Times New Roman" w:hAnsi="Times New Roman" w:cs="Times New Roman"/>
                <w:bCs/>
                <w:iCs/>
                <w:sz w:val="20"/>
                <w:szCs w:val="20"/>
                <w:lang w:eastAsia="en-US"/>
              </w:rPr>
            </w:pPr>
          </w:p>
          <w:p w14:paraId="7CF43A12" w14:textId="77777777" w:rsidR="009A365F" w:rsidRPr="00D53B5C" w:rsidRDefault="009A365F" w:rsidP="00A667B4">
            <w:pPr>
              <w:pStyle w:val="Betarp"/>
              <w:jc w:val="both"/>
              <w:rPr>
                <w:rFonts w:ascii="Times New Roman" w:hAnsi="Times New Roman" w:cs="Times New Roman"/>
                <w:b/>
                <w:bCs/>
                <w:iCs/>
                <w:sz w:val="20"/>
                <w:szCs w:val="20"/>
                <w:lang w:eastAsia="en-US"/>
              </w:rPr>
            </w:pPr>
          </w:p>
        </w:tc>
      </w:tr>
      <w:tr w:rsidR="00D53B5C" w:rsidRPr="00D53B5C" w14:paraId="0B595D64"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F07B1"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71639"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C6B8A"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t>VPĮ 46 straipsnio 4 dalies 3 punktas</w:t>
            </w:r>
          </w:p>
          <w:p w14:paraId="2D965703" w14:textId="77777777" w:rsidR="009A365F" w:rsidRPr="00D53B5C" w:rsidRDefault="009A365F" w:rsidP="00A667B4">
            <w:pPr>
              <w:pStyle w:val="Betarp"/>
              <w:jc w:val="both"/>
              <w:rPr>
                <w:rFonts w:ascii="Times New Roman" w:eastAsia="Yu Mincho" w:hAnsi="Times New Roman" w:cs="Times New Roman"/>
                <w:sz w:val="20"/>
                <w:szCs w:val="20"/>
              </w:rPr>
            </w:pPr>
          </w:p>
          <w:p w14:paraId="7B94EBAC" w14:textId="77777777" w:rsidR="009A365F" w:rsidRPr="00D53B5C" w:rsidRDefault="009A365F" w:rsidP="00A667B4">
            <w:pPr>
              <w:pStyle w:val="Betarp"/>
              <w:jc w:val="both"/>
              <w:rPr>
                <w:rFonts w:ascii="Times New Roman" w:eastAsia="Yu Mincho" w:hAnsi="Times New Roman" w:cs="Times New Roman"/>
                <w:sz w:val="20"/>
                <w:szCs w:val="20"/>
                <w:lang w:eastAsia="en-US"/>
              </w:rPr>
            </w:pPr>
            <w:r w:rsidRPr="00D53B5C">
              <w:rPr>
                <w:rFonts w:ascii="Times New Roman" w:eastAsia="Yu Mincho" w:hAnsi="Times New Roman" w:cs="Times New Roman"/>
                <w:sz w:val="20"/>
                <w:szCs w:val="20"/>
              </w:rPr>
              <w:t>EBVPD III dalies C13 punktas</w:t>
            </w:r>
            <w:r w:rsidRPr="00D53B5C">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220AB"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074C0B47" w14:textId="77777777" w:rsidR="009A365F" w:rsidRPr="00D53B5C" w:rsidRDefault="009A365F" w:rsidP="00A667B4">
            <w:pPr>
              <w:pStyle w:val="Betarp"/>
              <w:jc w:val="both"/>
              <w:rPr>
                <w:rFonts w:ascii="Times New Roman" w:hAnsi="Times New Roman" w:cs="Times New Roman"/>
                <w:b/>
                <w:bCs/>
                <w:iCs/>
                <w:sz w:val="20"/>
                <w:szCs w:val="20"/>
                <w:lang w:eastAsia="en-US"/>
              </w:rPr>
            </w:pPr>
          </w:p>
        </w:tc>
      </w:tr>
      <w:tr w:rsidR="00D53B5C" w:rsidRPr="00D53B5C" w14:paraId="0E7D7574"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7A73"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685A9"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829635" w14:textId="77777777" w:rsidR="009A365F" w:rsidRPr="00D53B5C" w:rsidRDefault="009A365F" w:rsidP="00A667B4">
            <w:pPr>
              <w:pStyle w:val="Betarp"/>
              <w:jc w:val="both"/>
              <w:rPr>
                <w:rFonts w:ascii="Times New Roman" w:hAnsi="Times New Roman" w:cs="Times New Roman"/>
                <w:bCs/>
                <w:sz w:val="20"/>
                <w:szCs w:val="20"/>
              </w:rPr>
            </w:pPr>
            <w:r w:rsidRPr="00D53B5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C96C16" w14:textId="77777777" w:rsidR="009A365F" w:rsidRPr="00D53B5C" w:rsidRDefault="009A365F" w:rsidP="00A667B4">
            <w:pPr>
              <w:pStyle w:val="Betarp"/>
              <w:jc w:val="both"/>
              <w:rPr>
                <w:rFonts w:ascii="Times New Roman" w:hAnsi="Times New Roman" w:cs="Times New Roman"/>
                <w:bCs/>
                <w:sz w:val="20"/>
                <w:szCs w:val="20"/>
              </w:rPr>
            </w:pPr>
            <w:r w:rsidRPr="00D53B5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D53B5C">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5300"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lastRenderedPageBreak/>
              <w:t>VPĮ 46 straipsnio 4 dalies 4 punktas</w:t>
            </w:r>
          </w:p>
          <w:p w14:paraId="5830D3A8" w14:textId="77777777" w:rsidR="009A365F" w:rsidRPr="00D53B5C" w:rsidRDefault="009A365F" w:rsidP="00A667B4">
            <w:pPr>
              <w:pStyle w:val="Betarp"/>
              <w:jc w:val="both"/>
              <w:rPr>
                <w:rFonts w:ascii="Times New Roman" w:eastAsia="Yu Mincho" w:hAnsi="Times New Roman" w:cs="Times New Roman"/>
                <w:sz w:val="20"/>
                <w:szCs w:val="20"/>
              </w:rPr>
            </w:pPr>
          </w:p>
          <w:p w14:paraId="6434B7C3" w14:textId="77777777" w:rsidR="009A365F" w:rsidRPr="00D53B5C" w:rsidRDefault="009A365F" w:rsidP="00A667B4">
            <w:pPr>
              <w:pStyle w:val="Betarp"/>
              <w:jc w:val="both"/>
              <w:rPr>
                <w:rFonts w:ascii="Times New Roman" w:eastAsia="Yu Mincho" w:hAnsi="Times New Roman" w:cs="Times New Roman"/>
                <w:sz w:val="20"/>
                <w:szCs w:val="20"/>
                <w:lang w:eastAsia="en-US"/>
              </w:rPr>
            </w:pPr>
            <w:r w:rsidRPr="00D53B5C">
              <w:rPr>
                <w:rFonts w:ascii="Times New Roman" w:eastAsia="Yu Mincho" w:hAnsi="Times New Roman" w:cs="Times New Roman"/>
                <w:sz w:val="20"/>
                <w:szCs w:val="20"/>
              </w:rPr>
              <w:t>EBVPD III dalies C15 punktas</w:t>
            </w:r>
            <w:r w:rsidRPr="00D53B5C">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A92FF"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5A6634B3" w14:textId="77777777" w:rsidR="009A365F" w:rsidRPr="00D53B5C" w:rsidRDefault="009A365F" w:rsidP="00A667B4">
            <w:pPr>
              <w:pStyle w:val="Betarp"/>
              <w:jc w:val="both"/>
              <w:rPr>
                <w:rFonts w:ascii="Times New Roman" w:hAnsi="Times New Roman" w:cs="Times New Roman"/>
                <w:bCs/>
                <w:iCs/>
                <w:sz w:val="20"/>
                <w:szCs w:val="20"/>
                <w:lang w:eastAsia="en-US"/>
              </w:rPr>
            </w:pPr>
          </w:p>
          <w:p w14:paraId="1E009EBB" w14:textId="77777777" w:rsidR="009A365F" w:rsidRPr="00D53B5C" w:rsidRDefault="009A365F" w:rsidP="00A667B4">
            <w:pPr>
              <w:pStyle w:val="Betarp"/>
              <w:jc w:val="both"/>
              <w:rPr>
                <w:rFonts w:ascii="Times New Roman" w:hAnsi="Times New Roman" w:cs="Times New Roman"/>
                <w:bCs/>
                <w:iCs/>
                <w:sz w:val="20"/>
                <w:szCs w:val="20"/>
                <w:lang w:eastAsia="en-US"/>
              </w:rPr>
            </w:pPr>
          </w:p>
          <w:p w14:paraId="18D62E66"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BBEB6F3" w14:textId="77777777" w:rsidR="009A365F" w:rsidRPr="00D53B5C" w:rsidRDefault="009A365F" w:rsidP="00A667B4">
            <w:pPr>
              <w:pStyle w:val="Betarp"/>
              <w:jc w:val="both"/>
              <w:rPr>
                <w:rFonts w:ascii="Times New Roman" w:hAnsi="Times New Roman" w:cs="Times New Roman"/>
                <w:sz w:val="20"/>
                <w:szCs w:val="20"/>
              </w:rPr>
            </w:pPr>
            <w:hyperlink r:id="rId14" w:history="1">
              <w:r w:rsidRPr="00D53B5C">
                <w:rPr>
                  <w:rStyle w:val="Hipersaitas"/>
                  <w:rFonts w:ascii="Times New Roman" w:hAnsi="Times New Roman" w:cs="Times New Roman"/>
                  <w:sz w:val="20"/>
                  <w:szCs w:val="20"/>
                </w:rPr>
                <w:t>https://vpt.lrv.lt/lt/nuorodos/kiti-duomenys/powerbi/melaginga-informacija-pateikusiu-tiekeju-sarasas-3/</w:t>
              </w:r>
            </w:hyperlink>
          </w:p>
        </w:tc>
      </w:tr>
      <w:tr w:rsidR="00D53B5C" w:rsidRPr="00D53B5C" w14:paraId="2B9E8347"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F8947"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25417"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0D465"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t>VPĮ 46 straipsnio 4 dalies 5 punktas</w:t>
            </w:r>
          </w:p>
          <w:p w14:paraId="3B50D898" w14:textId="77777777" w:rsidR="009A365F" w:rsidRPr="00D53B5C" w:rsidRDefault="009A365F" w:rsidP="00A667B4">
            <w:pPr>
              <w:pStyle w:val="Betarp"/>
              <w:jc w:val="both"/>
              <w:rPr>
                <w:rFonts w:ascii="Times New Roman" w:eastAsia="Yu Mincho" w:hAnsi="Times New Roman" w:cs="Times New Roman"/>
                <w:sz w:val="20"/>
                <w:szCs w:val="20"/>
              </w:rPr>
            </w:pPr>
          </w:p>
          <w:p w14:paraId="27921803" w14:textId="77777777" w:rsidR="009A365F" w:rsidRPr="00D53B5C" w:rsidRDefault="009A365F" w:rsidP="00A667B4">
            <w:pPr>
              <w:pStyle w:val="Betarp"/>
              <w:jc w:val="both"/>
              <w:rPr>
                <w:rFonts w:ascii="Times New Roman" w:eastAsia="Yu Mincho" w:hAnsi="Times New Roman" w:cs="Times New Roman"/>
                <w:sz w:val="20"/>
                <w:szCs w:val="20"/>
              </w:rPr>
            </w:pPr>
            <w:r w:rsidRPr="00D53B5C">
              <w:rPr>
                <w:rFonts w:ascii="Times New Roman" w:eastAsia="Yu Mincho" w:hAnsi="Times New Roman" w:cs="Times New Roman"/>
                <w:sz w:val="20"/>
                <w:szCs w:val="20"/>
              </w:rPr>
              <w:t>EBVPD</w:t>
            </w:r>
            <w:r w:rsidRPr="00D53B5C">
              <w:rPr>
                <w:rFonts w:ascii="Times New Roman" w:eastAsia="Arial" w:hAnsi="Times New Roman" w:cs="Times New Roman"/>
                <w:sz w:val="20"/>
                <w:szCs w:val="20"/>
              </w:rPr>
              <w:t xml:space="preserve"> III dalies C15 punktas</w:t>
            </w:r>
          </w:p>
          <w:p w14:paraId="2AAFE7EF" w14:textId="77777777" w:rsidR="009A365F" w:rsidRPr="00D53B5C" w:rsidRDefault="009A365F" w:rsidP="00A667B4">
            <w:pPr>
              <w:pStyle w:val="Betarp"/>
              <w:jc w:val="both"/>
              <w:rPr>
                <w:rFonts w:ascii="Times New Roman" w:eastAsia="Yu Mincho" w:hAnsi="Times New Roman" w:cs="Times New Roman"/>
                <w:sz w:val="20"/>
                <w:szCs w:val="20"/>
                <w:lang w:eastAsia="en-US"/>
              </w:rPr>
            </w:pPr>
          </w:p>
          <w:p w14:paraId="3961822F" w14:textId="77777777" w:rsidR="009A365F" w:rsidRPr="00D53B5C" w:rsidRDefault="009A365F" w:rsidP="00A667B4">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C0E0D"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6B4405C7" w14:textId="77777777" w:rsidR="009A365F" w:rsidRPr="00D53B5C" w:rsidRDefault="009A365F" w:rsidP="00A667B4">
            <w:pPr>
              <w:pStyle w:val="Betarp"/>
              <w:jc w:val="both"/>
              <w:rPr>
                <w:rFonts w:ascii="Times New Roman" w:hAnsi="Times New Roman" w:cs="Times New Roman"/>
                <w:b/>
                <w:bCs/>
                <w:iCs/>
                <w:sz w:val="20"/>
                <w:szCs w:val="20"/>
                <w:lang w:eastAsia="en-US"/>
              </w:rPr>
            </w:pPr>
          </w:p>
        </w:tc>
      </w:tr>
      <w:tr w:rsidR="00D53B5C" w:rsidRPr="00D53B5C" w14:paraId="43780E85"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F087E" w14:textId="77777777" w:rsidR="009A365F" w:rsidRPr="00D53B5C" w:rsidRDefault="009A365F" w:rsidP="00A667B4">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5B179" w14:textId="77777777" w:rsidR="009A365F" w:rsidRPr="00D53B5C" w:rsidRDefault="009A365F" w:rsidP="00A667B4">
            <w:pPr>
              <w:spacing w:after="0" w:line="240" w:lineRule="auto"/>
              <w:jc w:val="both"/>
              <w:rPr>
                <w:rFonts w:ascii="Times New Roman" w:hAnsi="Times New Roman" w:cs="Times New Roman"/>
                <w:sz w:val="20"/>
                <w:szCs w:val="20"/>
              </w:rPr>
            </w:pPr>
            <w:r w:rsidRPr="00D53B5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C657C8" w14:textId="77777777" w:rsidR="009A365F" w:rsidRPr="00D53B5C" w:rsidRDefault="009A365F" w:rsidP="00A667B4">
            <w:pPr>
              <w:spacing w:after="0" w:line="240" w:lineRule="auto"/>
              <w:jc w:val="both"/>
              <w:rPr>
                <w:rFonts w:ascii="Times New Roman" w:hAnsi="Times New Roman" w:cs="Times New Roman"/>
                <w:sz w:val="20"/>
                <w:szCs w:val="20"/>
              </w:rPr>
            </w:pPr>
            <w:r w:rsidRPr="00D53B5C">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53B5C">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271FF"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lastRenderedPageBreak/>
              <w:t>VPĮ 46 straipsnio 4 dalies 6 punktas</w:t>
            </w:r>
          </w:p>
          <w:p w14:paraId="097BEB0D" w14:textId="77777777" w:rsidR="009A365F" w:rsidRPr="00D53B5C" w:rsidRDefault="009A365F" w:rsidP="00A667B4">
            <w:pPr>
              <w:pStyle w:val="Betarp"/>
              <w:jc w:val="both"/>
              <w:rPr>
                <w:rFonts w:ascii="Times New Roman" w:eastAsia="Yu Mincho" w:hAnsi="Times New Roman" w:cs="Times New Roman"/>
                <w:sz w:val="20"/>
                <w:szCs w:val="20"/>
              </w:rPr>
            </w:pPr>
          </w:p>
          <w:p w14:paraId="71F51A07" w14:textId="77777777" w:rsidR="009A365F" w:rsidRPr="00D53B5C" w:rsidRDefault="009A365F" w:rsidP="00A667B4">
            <w:pPr>
              <w:pStyle w:val="Betarp"/>
              <w:jc w:val="both"/>
              <w:rPr>
                <w:rFonts w:ascii="Times New Roman" w:eastAsia="Yu Mincho" w:hAnsi="Times New Roman" w:cs="Times New Roman"/>
                <w:sz w:val="20"/>
                <w:szCs w:val="20"/>
              </w:rPr>
            </w:pPr>
            <w:r w:rsidRPr="00D53B5C">
              <w:rPr>
                <w:rFonts w:ascii="Times New Roman" w:eastAsia="Yu Mincho" w:hAnsi="Times New Roman" w:cs="Times New Roman"/>
                <w:sz w:val="20"/>
                <w:szCs w:val="20"/>
              </w:rPr>
              <w:t>EBVPD</w:t>
            </w:r>
            <w:r w:rsidRPr="00D53B5C">
              <w:rPr>
                <w:rFonts w:ascii="Times New Roman" w:eastAsia="Arial" w:hAnsi="Times New Roman" w:cs="Times New Roman"/>
                <w:sz w:val="20"/>
                <w:szCs w:val="20"/>
              </w:rPr>
              <w:t xml:space="preserve"> III dalies C14 punktas</w:t>
            </w:r>
          </w:p>
          <w:p w14:paraId="62F4633F" w14:textId="77777777" w:rsidR="009A365F" w:rsidRPr="00D53B5C" w:rsidRDefault="009A365F" w:rsidP="00A667B4">
            <w:pPr>
              <w:pStyle w:val="Betarp"/>
              <w:jc w:val="both"/>
              <w:rPr>
                <w:rFonts w:ascii="Times New Roman" w:eastAsia="Yu Mincho" w:hAnsi="Times New Roman" w:cs="Times New Roman"/>
                <w:sz w:val="20"/>
                <w:szCs w:val="20"/>
                <w:lang w:eastAsia="en-US"/>
              </w:rPr>
            </w:pPr>
          </w:p>
          <w:p w14:paraId="54904685" w14:textId="77777777" w:rsidR="009A365F" w:rsidRPr="00D53B5C" w:rsidRDefault="009A365F" w:rsidP="00A667B4">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E45F7"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78FEF2EA" w14:textId="77777777" w:rsidR="009A365F" w:rsidRPr="00D53B5C" w:rsidRDefault="009A365F" w:rsidP="00A667B4">
            <w:pPr>
              <w:pStyle w:val="Betarp"/>
              <w:jc w:val="both"/>
              <w:rPr>
                <w:rFonts w:ascii="Times New Roman" w:hAnsi="Times New Roman" w:cs="Times New Roman"/>
                <w:bCs/>
                <w:iCs/>
                <w:sz w:val="20"/>
                <w:szCs w:val="20"/>
                <w:lang w:eastAsia="en-US"/>
              </w:rPr>
            </w:pPr>
          </w:p>
          <w:p w14:paraId="67B9E135"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01A52A" w14:textId="77777777" w:rsidR="009A365F" w:rsidRPr="00D53B5C" w:rsidRDefault="009A365F" w:rsidP="00A667B4">
            <w:pPr>
              <w:pStyle w:val="Betarp"/>
              <w:jc w:val="both"/>
              <w:rPr>
                <w:rFonts w:ascii="Times New Roman" w:hAnsi="Times New Roman" w:cs="Times New Roman"/>
                <w:sz w:val="20"/>
                <w:szCs w:val="20"/>
              </w:rPr>
            </w:pPr>
          </w:p>
          <w:p w14:paraId="172A2037" w14:textId="77777777" w:rsidR="009A365F" w:rsidRPr="00D53B5C" w:rsidRDefault="009A365F" w:rsidP="00A667B4">
            <w:pPr>
              <w:pStyle w:val="Betarp"/>
              <w:jc w:val="both"/>
              <w:rPr>
                <w:rFonts w:ascii="Times New Roman" w:hAnsi="Times New Roman" w:cs="Times New Roman"/>
                <w:sz w:val="20"/>
                <w:szCs w:val="20"/>
              </w:rPr>
            </w:pPr>
            <w:hyperlink r:id="rId15" w:history="1">
              <w:r w:rsidRPr="00D53B5C">
                <w:rPr>
                  <w:rStyle w:val="Hipersaitas"/>
                  <w:rFonts w:ascii="Times New Roman" w:hAnsi="Times New Roman" w:cs="Times New Roman"/>
                  <w:sz w:val="20"/>
                  <w:szCs w:val="20"/>
                </w:rPr>
                <w:t>https://vpt.lrv.lt/lt/nuorodos/kiti-duomenys/powerbi/nepatikimi-tiekejai-1/</w:t>
              </w:r>
            </w:hyperlink>
          </w:p>
          <w:p w14:paraId="46229D4B" w14:textId="77777777" w:rsidR="009A365F" w:rsidRPr="00D53B5C" w:rsidRDefault="009A365F" w:rsidP="00A667B4">
            <w:pPr>
              <w:pStyle w:val="Betarp"/>
              <w:jc w:val="both"/>
              <w:rPr>
                <w:rFonts w:ascii="Times New Roman" w:hAnsi="Times New Roman" w:cs="Times New Roman"/>
                <w:sz w:val="20"/>
                <w:szCs w:val="20"/>
              </w:rPr>
            </w:pPr>
          </w:p>
          <w:p w14:paraId="38F932BE" w14:textId="77777777" w:rsidR="009A365F" w:rsidRPr="00D53B5C" w:rsidRDefault="009A365F" w:rsidP="00A667B4">
            <w:pPr>
              <w:pStyle w:val="Betarp"/>
              <w:jc w:val="both"/>
              <w:rPr>
                <w:rFonts w:ascii="Times New Roman" w:hAnsi="Times New Roman" w:cs="Times New Roman"/>
                <w:sz w:val="20"/>
                <w:szCs w:val="20"/>
              </w:rPr>
            </w:pPr>
            <w:hyperlink r:id="rId16" w:history="1">
              <w:r w:rsidRPr="00D53B5C">
                <w:rPr>
                  <w:rStyle w:val="Hipersaitas"/>
                  <w:rFonts w:ascii="Times New Roman" w:hAnsi="Times New Roman" w:cs="Times New Roman"/>
                  <w:sz w:val="20"/>
                  <w:szCs w:val="20"/>
                </w:rPr>
                <w:t>https://vpt.lrv.lt/lt/pasalinimo-pagrindai-1/nepatikimu-koncesininku-sarasas-1/nepatikimu-koncesininku-sarasas/</w:t>
              </w:r>
            </w:hyperlink>
          </w:p>
          <w:p w14:paraId="4B1C7D76" w14:textId="77777777" w:rsidR="009A365F" w:rsidRPr="00D53B5C" w:rsidRDefault="009A365F" w:rsidP="00A667B4">
            <w:pPr>
              <w:pStyle w:val="Betarp"/>
              <w:jc w:val="both"/>
              <w:rPr>
                <w:rFonts w:ascii="Times New Roman" w:hAnsi="Times New Roman" w:cs="Times New Roman"/>
                <w:bCs/>
                <w:sz w:val="20"/>
                <w:szCs w:val="20"/>
              </w:rPr>
            </w:pPr>
          </w:p>
          <w:p w14:paraId="1F05FAED" w14:textId="77777777" w:rsidR="009A365F" w:rsidRPr="00D53B5C" w:rsidRDefault="009A365F" w:rsidP="00A667B4">
            <w:pPr>
              <w:pStyle w:val="Betarp"/>
              <w:jc w:val="both"/>
              <w:rPr>
                <w:rFonts w:ascii="Times New Roman" w:hAnsi="Times New Roman" w:cs="Times New Roman"/>
                <w:b/>
                <w:bCs/>
                <w:sz w:val="20"/>
                <w:szCs w:val="20"/>
              </w:rPr>
            </w:pPr>
          </w:p>
        </w:tc>
      </w:tr>
      <w:tr w:rsidR="00D53B5C" w:rsidRPr="00D53B5C" w14:paraId="6DA58C25"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1D589" w14:textId="77777777" w:rsidR="009A365F" w:rsidRPr="00D53B5C" w:rsidRDefault="009A365F" w:rsidP="00A667B4">
            <w:pPr>
              <w:pStyle w:val="Betarp"/>
              <w:numPr>
                <w:ilvl w:val="0"/>
                <w:numId w:val="3"/>
              </w:numPr>
              <w:ind w:left="0" w:firstLine="0"/>
              <w:rPr>
                <w:rFonts w:ascii="Times New Roman" w:hAnsi="Times New Roman" w:cs="Times New Roman"/>
                <w:sz w:val="20"/>
                <w:szCs w:val="20"/>
              </w:rPr>
            </w:pPr>
          </w:p>
          <w:p w14:paraId="5FF9E513" w14:textId="77777777" w:rsidR="009A365F" w:rsidRPr="00D53B5C" w:rsidRDefault="009A365F" w:rsidP="00A667B4">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5F0EF"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Tiekėjas yra padaręs rimtą profesinį pažeidimą, dėl kurio perkančioji organizacija abejoja tiekėjo sąžiningumu, kai jis</w:t>
            </w:r>
            <w:bookmarkStart w:id="54" w:name="part_030e6c6c64ba4f96a23474e439d1b80c"/>
            <w:bookmarkEnd w:id="54"/>
            <w:r w:rsidRPr="00D53B5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A88AAEE" w14:textId="77777777" w:rsidR="009A365F" w:rsidRPr="00D53B5C" w:rsidRDefault="009A365F" w:rsidP="00A667B4">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26FCF"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t>VPĮ 46 straipsnio 4 dalies 7 punkto a papunktis</w:t>
            </w:r>
          </w:p>
          <w:p w14:paraId="26584213" w14:textId="77777777" w:rsidR="009A365F" w:rsidRPr="00D53B5C" w:rsidRDefault="009A365F" w:rsidP="00A667B4">
            <w:pPr>
              <w:pStyle w:val="Betarp"/>
              <w:jc w:val="both"/>
              <w:rPr>
                <w:rFonts w:ascii="Times New Roman" w:eastAsia="Yu Mincho" w:hAnsi="Times New Roman" w:cs="Times New Roman"/>
                <w:sz w:val="20"/>
                <w:szCs w:val="20"/>
              </w:rPr>
            </w:pPr>
          </w:p>
          <w:p w14:paraId="22EB9FA2" w14:textId="77777777" w:rsidR="009A365F" w:rsidRPr="00D53B5C" w:rsidRDefault="009A365F" w:rsidP="00A667B4">
            <w:pPr>
              <w:pStyle w:val="Betarp"/>
              <w:jc w:val="both"/>
              <w:rPr>
                <w:rFonts w:ascii="Times New Roman" w:eastAsia="Yu Mincho" w:hAnsi="Times New Roman" w:cs="Times New Roman"/>
                <w:sz w:val="20"/>
                <w:szCs w:val="20"/>
              </w:rPr>
            </w:pPr>
            <w:r w:rsidRPr="00D53B5C">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7BD54"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lang w:eastAsia="en-US"/>
              </w:rPr>
              <w:t xml:space="preserve">Iš Lietuvoje įsteigtų subjektų įrodančių dokumentų nereikalaujama. Užtenka pateikto EBVPD. </w:t>
            </w:r>
            <w:r w:rsidRPr="00D53B5C">
              <w:rPr>
                <w:rFonts w:ascii="Times New Roman" w:hAnsi="Times New Roman" w:cs="Times New Roman"/>
                <w:sz w:val="20"/>
                <w:szCs w:val="20"/>
              </w:rPr>
              <w:t>Priimant sprendimus dėl tiekėjo pašalinimo iš pirkimo procedūros šiame punkte nurodytu pašalinimo pagrindu, be kita ko, atsižvelgiama į</w:t>
            </w:r>
            <w:r w:rsidRPr="00D53B5C">
              <w:rPr>
                <w:rFonts w:ascii="Times New Roman" w:hAnsi="Times New Roman" w:cs="Times New Roman"/>
                <w:b/>
                <w:bCs/>
                <w:sz w:val="20"/>
                <w:szCs w:val="20"/>
              </w:rPr>
              <w:t xml:space="preserve"> </w:t>
            </w:r>
            <w:r w:rsidRPr="00D53B5C">
              <w:rPr>
                <w:rFonts w:ascii="Times New Roman" w:hAnsi="Times New Roman" w:cs="Times New Roman"/>
                <w:sz w:val="20"/>
                <w:szCs w:val="20"/>
              </w:rPr>
              <w:t xml:space="preserve">nacionalinėje duomenų bazėje adresu: </w:t>
            </w:r>
            <w:hyperlink r:id="rId17" w:history="1">
              <w:r w:rsidRPr="00D53B5C">
                <w:rPr>
                  <w:rStyle w:val="Hipersaitas"/>
                  <w:rFonts w:ascii="Times New Roman" w:hAnsi="Times New Roman" w:cs="Times New Roman"/>
                  <w:sz w:val="20"/>
                  <w:szCs w:val="20"/>
                  <w:u w:val="single"/>
                </w:rPr>
                <w:t>https://www.registrucentras.lt/jar/p/index.php</w:t>
              </w:r>
            </w:hyperlink>
          </w:p>
          <w:p w14:paraId="7507112F"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paskelbtą informaciją, taip pat į šiame informaciniame pranešime pateiktą informaciją:</w:t>
            </w:r>
          </w:p>
          <w:p w14:paraId="2B2B37D4" w14:textId="77777777" w:rsidR="009A365F" w:rsidRPr="00D53B5C" w:rsidRDefault="009A365F" w:rsidP="00A667B4">
            <w:pPr>
              <w:pStyle w:val="Betarp"/>
              <w:jc w:val="both"/>
              <w:rPr>
                <w:rFonts w:ascii="Times New Roman" w:hAnsi="Times New Roman" w:cs="Times New Roman"/>
                <w:sz w:val="20"/>
                <w:szCs w:val="20"/>
              </w:rPr>
            </w:pPr>
            <w:hyperlink r:id="rId18" w:history="1">
              <w:r w:rsidRPr="00D53B5C">
                <w:rPr>
                  <w:rStyle w:val="Hipersaitas"/>
                  <w:rFonts w:ascii="Times New Roman" w:hAnsi="Times New Roman" w:cs="Times New Roman"/>
                  <w:sz w:val="20"/>
                  <w:szCs w:val="20"/>
                </w:rPr>
                <w:t>https://vpt.lrv.lt/lt/naujienos-3/finansiniu-ataskaitu-nepateikimas-gali-tapti-kliutimi-dalyvauti-viesuosiuose-pirkimuose/</w:t>
              </w:r>
            </w:hyperlink>
          </w:p>
          <w:p w14:paraId="34098E51" w14:textId="77777777" w:rsidR="009A365F" w:rsidRPr="00D53B5C" w:rsidRDefault="009A365F" w:rsidP="00A667B4">
            <w:pPr>
              <w:pStyle w:val="Betarp"/>
              <w:jc w:val="both"/>
              <w:rPr>
                <w:rFonts w:ascii="Times New Roman" w:hAnsi="Times New Roman" w:cs="Times New Roman"/>
                <w:b/>
                <w:bCs/>
                <w:iCs/>
                <w:sz w:val="20"/>
                <w:szCs w:val="20"/>
              </w:rPr>
            </w:pPr>
          </w:p>
        </w:tc>
      </w:tr>
      <w:tr w:rsidR="00D53B5C" w:rsidRPr="00D53B5C" w14:paraId="782151B6"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E55AA" w14:textId="77777777" w:rsidR="009A365F" w:rsidRPr="00D53B5C" w:rsidRDefault="009A365F" w:rsidP="00A667B4">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915B9"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 xml:space="preserve">Tiekėjas yra padaręs rimtą profesinį pažeidimą, dėl kurio perkančioji organizacija abejoja tiekėjo sąžiningumu, </w:t>
            </w:r>
            <w:r w:rsidRPr="00D53B5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53B5C">
              <w:rPr>
                <w:rFonts w:ascii="Times New Roman" w:eastAsia="Times New Roman" w:hAnsi="Times New Roman" w:cs="Times New Roman"/>
                <w:sz w:val="20"/>
                <w:szCs w:val="20"/>
                <w:vertAlign w:val="superscript"/>
              </w:rPr>
              <w:t>1</w:t>
            </w:r>
            <w:r w:rsidRPr="00D53B5C">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3588A"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t>VPĮ 46 straipsnio 4 dalies 7 punkto b papunktis</w:t>
            </w:r>
          </w:p>
          <w:p w14:paraId="25D87A21" w14:textId="77777777" w:rsidR="009A365F" w:rsidRPr="00D53B5C" w:rsidRDefault="009A365F" w:rsidP="00A667B4">
            <w:pPr>
              <w:pStyle w:val="Betarp"/>
              <w:jc w:val="both"/>
              <w:rPr>
                <w:rFonts w:ascii="Times New Roman" w:eastAsia="Yu Mincho" w:hAnsi="Times New Roman" w:cs="Times New Roman"/>
                <w:sz w:val="20"/>
                <w:szCs w:val="20"/>
              </w:rPr>
            </w:pPr>
          </w:p>
          <w:p w14:paraId="7CD20F37" w14:textId="77777777" w:rsidR="009A365F" w:rsidRPr="00D53B5C" w:rsidRDefault="009A365F" w:rsidP="00A667B4">
            <w:pPr>
              <w:pStyle w:val="Betarp"/>
              <w:jc w:val="both"/>
              <w:rPr>
                <w:rFonts w:ascii="Times New Roman" w:eastAsia="Yu Mincho" w:hAnsi="Times New Roman" w:cs="Times New Roman"/>
                <w:sz w:val="20"/>
                <w:szCs w:val="20"/>
                <w:lang w:eastAsia="en-US"/>
              </w:rPr>
            </w:pPr>
            <w:r w:rsidRPr="00D53B5C">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E98E8"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5C5CD3B9" w14:textId="77777777" w:rsidR="009A365F" w:rsidRPr="00D53B5C" w:rsidRDefault="009A365F" w:rsidP="00A667B4">
            <w:pPr>
              <w:pStyle w:val="Betarp"/>
              <w:jc w:val="both"/>
              <w:rPr>
                <w:rFonts w:ascii="Times New Roman" w:hAnsi="Times New Roman" w:cs="Times New Roman"/>
                <w:b/>
                <w:bCs/>
                <w:iCs/>
                <w:sz w:val="20"/>
                <w:szCs w:val="20"/>
                <w:lang w:eastAsia="en-US"/>
              </w:rPr>
            </w:pPr>
          </w:p>
          <w:p w14:paraId="70333912"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Priimant sprendimus dėl tiekėjo pašalinimo iš pirkimo procedūros šiame punkte nurodytu pašalinimo pagrindu, be kita ko, atsižvelgiama į</w:t>
            </w:r>
            <w:r w:rsidRPr="00D53B5C">
              <w:rPr>
                <w:rFonts w:ascii="Times New Roman" w:hAnsi="Times New Roman" w:cs="Times New Roman"/>
                <w:b/>
                <w:bCs/>
                <w:sz w:val="20"/>
                <w:szCs w:val="20"/>
              </w:rPr>
              <w:t xml:space="preserve"> </w:t>
            </w:r>
            <w:r w:rsidRPr="00D53B5C">
              <w:rPr>
                <w:rFonts w:ascii="Times New Roman" w:hAnsi="Times New Roman" w:cs="Times New Roman"/>
                <w:sz w:val="20"/>
                <w:szCs w:val="20"/>
              </w:rPr>
              <w:t xml:space="preserve">nacionalinėje duomenų bazėje adresu </w:t>
            </w:r>
            <w:hyperlink r:id="rId19">
              <w:r w:rsidRPr="00D53B5C">
                <w:rPr>
                  <w:rStyle w:val="Hipersaitas"/>
                  <w:rFonts w:ascii="Times New Roman" w:hAnsi="Times New Roman" w:cs="Times New Roman"/>
                  <w:sz w:val="20"/>
                  <w:szCs w:val="20"/>
                  <w:u w:val="single"/>
                </w:rPr>
                <w:t>https://www.vmi.lt/evmi/mokesciu-moketoju-informacija</w:t>
              </w:r>
            </w:hyperlink>
            <w:r w:rsidRPr="00D53B5C">
              <w:rPr>
                <w:rFonts w:ascii="Times New Roman" w:hAnsi="Times New Roman" w:cs="Times New Roman"/>
                <w:sz w:val="20"/>
                <w:szCs w:val="20"/>
              </w:rPr>
              <w:t xml:space="preserve"> skelbiamą informaciją.</w:t>
            </w:r>
          </w:p>
        </w:tc>
      </w:tr>
      <w:tr w:rsidR="00D53B5C" w:rsidRPr="00D53B5C" w14:paraId="79E0AC3B"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89BCB" w14:textId="77777777" w:rsidR="009A365F" w:rsidRPr="00D53B5C" w:rsidRDefault="009A365F" w:rsidP="00A667B4">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D8B25"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Tiekėjas yra padaręs rimtą profesinį pažeidimą, dėl kurio perkančioji organizacija abejoja tiekėjo sąžiningumu,</w:t>
            </w:r>
            <w:r w:rsidRPr="00D53B5C">
              <w:rPr>
                <w:rFonts w:ascii="Times New Roman" w:eastAsia="Times New Roman" w:hAnsi="Times New Roman" w:cs="Times New Roman"/>
                <w:sz w:val="20"/>
                <w:szCs w:val="20"/>
              </w:rPr>
              <w:t xml:space="preserve"> kai jis </w:t>
            </w:r>
            <w:r w:rsidRPr="00D53B5C">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FE075" w14:textId="77777777" w:rsidR="009A365F" w:rsidRPr="00D53B5C" w:rsidRDefault="009A365F" w:rsidP="00A667B4">
            <w:pPr>
              <w:pStyle w:val="Betarp"/>
              <w:jc w:val="both"/>
              <w:rPr>
                <w:rFonts w:ascii="Times New Roman" w:eastAsia="Yu Mincho" w:hAnsi="Times New Roman" w:cs="Times New Roman"/>
                <w:b/>
                <w:bCs/>
                <w:sz w:val="20"/>
                <w:szCs w:val="20"/>
              </w:rPr>
            </w:pPr>
            <w:r w:rsidRPr="00D53B5C">
              <w:rPr>
                <w:rFonts w:ascii="Times New Roman" w:eastAsia="Yu Mincho" w:hAnsi="Times New Roman" w:cs="Times New Roman"/>
                <w:b/>
                <w:bCs/>
                <w:sz w:val="20"/>
                <w:szCs w:val="20"/>
              </w:rPr>
              <w:t>VPĮ 46 straipsnio 4 dalies 7 punkto c papunktis</w:t>
            </w:r>
          </w:p>
          <w:p w14:paraId="1FF2D66D" w14:textId="77777777" w:rsidR="009A365F" w:rsidRPr="00D53B5C" w:rsidRDefault="009A365F" w:rsidP="00A667B4">
            <w:pPr>
              <w:pStyle w:val="Betarp"/>
              <w:jc w:val="both"/>
              <w:rPr>
                <w:rFonts w:ascii="Times New Roman" w:eastAsia="Yu Mincho" w:hAnsi="Times New Roman" w:cs="Times New Roman"/>
                <w:sz w:val="20"/>
                <w:szCs w:val="20"/>
              </w:rPr>
            </w:pPr>
          </w:p>
          <w:p w14:paraId="4218D8FB" w14:textId="77777777" w:rsidR="009A365F" w:rsidRPr="00D53B5C" w:rsidRDefault="009A365F" w:rsidP="00A667B4">
            <w:pPr>
              <w:pStyle w:val="Betarp"/>
              <w:jc w:val="both"/>
              <w:rPr>
                <w:rFonts w:ascii="Times New Roman" w:eastAsia="Yu Mincho" w:hAnsi="Times New Roman" w:cs="Times New Roman"/>
                <w:sz w:val="20"/>
                <w:szCs w:val="20"/>
                <w:lang w:eastAsia="en-US"/>
              </w:rPr>
            </w:pPr>
            <w:r w:rsidRPr="00D53B5C">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8F6AA"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p w14:paraId="602BBDA9" w14:textId="77777777" w:rsidR="009A365F" w:rsidRPr="00D53B5C" w:rsidRDefault="009A365F" w:rsidP="00A667B4">
            <w:pPr>
              <w:pStyle w:val="Betarp"/>
              <w:jc w:val="both"/>
              <w:rPr>
                <w:rFonts w:ascii="Times New Roman" w:hAnsi="Times New Roman" w:cs="Times New Roman"/>
                <w:bCs/>
                <w:iCs/>
                <w:sz w:val="20"/>
                <w:szCs w:val="20"/>
                <w:lang w:eastAsia="en-US"/>
              </w:rPr>
            </w:pPr>
          </w:p>
          <w:p w14:paraId="0917D770" w14:textId="77777777" w:rsidR="009A365F" w:rsidRPr="00D53B5C" w:rsidRDefault="009A365F" w:rsidP="00A667B4">
            <w:pPr>
              <w:rPr>
                <w:rFonts w:ascii="Times New Roman" w:hAnsi="Times New Roman" w:cs="Times New Roman"/>
                <w:b/>
                <w:bCs/>
                <w:sz w:val="20"/>
                <w:szCs w:val="20"/>
              </w:rPr>
            </w:pPr>
            <w:r w:rsidRPr="00D53B5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2B08B66" w14:textId="77777777" w:rsidR="009A365F" w:rsidRPr="00D53B5C" w:rsidRDefault="009A365F" w:rsidP="00A667B4">
            <w:pPr>
              <w:rPr>
                <w:rFonts w:ascii="Times New Roman" w:hAnsi="Times New Roman" w:cs="Times New Roman"/>
                <w:bCs/>
                <w:iCs/>
                <w:sz w:val="20"/>
                <w:szCs w:val="20"/>
                <w:lang w:eastAsia="en-US"/>
              </w:rPr>
            </w:pPr>
            <w:hyperlink r:id="rId20" w:history="1">
              <w:r w:rsidRPr="00D53B5C">
                <w:rPr>
                  <w:rStyle w:val="Hipersaitas"/>
                  <w:rFonts w:ascii="Times New Roman" w:hAnsi="Times New Roman" w:cs="Times New Roman"/>
                  <w:sz w:val="20"/>
                  <w:szCs w:val="20"/>
                  <w:u w:val="single"/>
                </w:rPr>
                <w:t>https://kt.gov.lt/lt/atviri-duomenys/diskvalifikavimas-is-viesuju-pirkimu</w:t>
              </w:r>
            </w:hyperlink>
            <w:r w:rsidRPr="00D53B5C">
              <w:rPr>
                <w:rFonts w:ascii="Times New Roman" w:hAnsi="Times New Roman" w:cs="Times New Roman"/>
                <w:sz w:val="20"/>
                <w:szCs w:val="20"/>
              </w:rPr>
              <w:t xml:space="preserve"> skelbiamą informaciją. </w:t>
            </w:r>
          </w:p>
        </w:tc>
      </w:tr>
      <w:tr w:rsidR="00D53B5C" w:rsidRPr="00D53B5C" w14:paraId="08BF1AA0"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C4E18" w14:textId="77777777" w:rsidR="009A365F" w:rsidRPr="00D53B5C" w:rsidRDefault="009A365F" w:rsidP="00A667B4">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CAF89" w14:textId="77777777" w:rsidR="009A365F" w:rsidRPr="00D53B5C" w:rsidRDefault="009A365F" w:rsidP="00A667B4">
            <w:pPr>
              <w:pStyle w:val="Betarp"/>
              <w:jc w:val="both"/>
              <w:rPr>
                <w:rFonts w:ascii="Times New Roman" w:hAnsi="Times New Roman" w:cs="Times New Roman"/>
                <w:bCs/>
                <w:sz w:val="20"/>
                <w:szCs w:val="20"/>
              </w:rPr>
            </w:pPr>
            <w:r w:rsidRPr="00D53B5C">
              <w:rPr>
                <w:rFonts w:ascii="Times New Roman" w:hAnsi="Times New Roman" w:cs="Times New Roman"/>
                <w:bCs/>
                <w:sz w:val="20"/>
                <w:szCs w:val="20"/>
              </w:rPr>
              <w:t xml:space="preserve">Tiekėjas </w:t>
            </w:r>
            <w:r w:rsidRPr="00D53B5C">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D53B5C">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D2D2" w14:textId="77777777" w:rsidR="009A365F" w:rsidRPr="00D53B5C" w:rsidRDefault="009A365F" w:rsidP="00A667B4">
            <w:pPr>
              <w:rPr>
                <w:rFonts w:ascii="Times New Roman" w:eastAsia="Yu Mincho" w:hAnsi="Times New Roman" w:cs="Times New Roman"/>
                <w:sz w:val="20"/>
                <w:szCs w:val="20"/>
              </w:rPr>
            </w:pPr>
            <w:r w:rsidRPr="00D53B5C">
              <w:rPr>
                <w:rFonts w:ascii="Times New Roman" w:eastAsia="Yu Mincho" w:hAnsi="Times New Roman" w:cs="Times New Roman"/>
                <w:b/>
                <w:bCs/>
                <w:sz w:val="20"/>
                <w:szCs w:val="20"/>
              </w:rPr>
              <w:lastRenderedPageBreak/>
              <w:t>VPĮ 46 straipsnio 6 dalies 1 punktas</w:t>
            </w:r>
          </w:p>
          <w:p w14:paraId="2D4270AC" w14:textId="77777777" w:rsidR="009A365F" w:rsidRPr="00D53B5C" w:rsidRDefault="009A365F" w:rsidP="00A667B4">
            <w:pPr>
              <w:rPr>
                <w:rFonts w:ascii="Times New Roman" w:eastAsia="Yu Mincho" w:hAnsi="Times New Roman" w:cs="Times New Roman"/>
                <w:sz w:val="20"/>
                <w:szCs w:val="20"/>
              </w:rPr>
            </w:pPr>
            <w:r w:rsidRPr="00D53B5C">
              <w:rPr>
                <w:rFonts w:ascii="Times New Roman" w:eastAsia="Yu Mincho" w:hAnsi="Times New Roman" w:cs="Times New Roman"/>
                <w:sz w:val="20"/>
                <w:szCs w:val="20"/>
              </w:rPr>
              <w:t>EBVPD III dalies C1, C2, C3 punktai</w:t>
            </w:r>
          </w:p>
          <w:p w14:paraId="68E93AAB" w14:textId="77777777" w:rsidR="009A365F" w:rsidRPr="00D53B5C" w:rsidRDefault="009A365F" w:rsidP="00A667B4">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C9733"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lang w:eastAsia="en-US"/>
              </w:rPr>
              <w:lastRenderedPageBreak/>
              <w:t>Iš Lietuvoje įsteigtų subjektų įrodančių dokumentų nereikalaujama. Užtenka pateikto EBVPD.</w:t>
            </w:r>
          </w:p>
          <w:p w14:paraId="04C15AA5" w14:textId="77777777" w:rsidR="009A365F" w:rsidRPr="00D53B5C" w:rsidRDefault="009A365F" w:rsidP="00A667B4">
            <w:pPr>
              <w:pStyle w:val="Betarp"/>
              <w:jc w:val="both"/>
              <w:rPr>
                <w:rFonts w:ascii="Times New Roman" w:eastAsia="Yu Mincho" w:hAnsi="Times New Roman" w:cs="Times New Roman"/>
                <w:sz w:val="20"/>
                <w:szCs w:val="20"/>
              </w:rPr>
            </w:pPr>
          </w:p>
        </w:tc>
      </w:tr>
      <w:tr w:rsidR="00D53B5C" w:rsidRPr="00D53B5C" w14:paraId="2BE2E965" w14:textId="77777777" w:rsidTr="00A667B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D25D2" w14:textId="77777777" w:rsidR="009A365F" w:rsidRPr="00D53B5C" w:rsidRDefault="009A365F" w:rsidP="00A667B4">
            <w:pPr>
              <w:pStyle w:val="Betarp"/>
              <w:numPr>
                <w:ilvl w:val="0"/>
                <w:numId w:val="3"/>
              </w:numPr>
              <w:ind w:left="0" w:firstLine="0"/>
              <w:rPr>
                <w:rFonts w:ascii="Times New Roman" w:hAnsi="Times New Roman" w:cs="Times New Roman"/>
                <w:sz w:val="20"/>
                <w:szCs w:val="20"/>
              </w:rPr>
            </w:pPr>
            <w:bookmarkStart w:id="55"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BDE2" w14:textId="77777777" w:rsidR="009A365F" w:rsidRPr="00D53B5C" w:rsidRDefault="009A365F" w:rsidP="00A667B4">
            <w:pPr>
              <w:spacing w:after="0" w:line="240" w:lineRule="auto"/>
              <w:jc w:val="both"/>
              <w:rPr>
                <w:rFonts w:ascii="Times New Roman" w:hAnsi="Times New Roman" w:cs="Times New Roman"/>
                <w:sz w:val="20"/>
                <w:szCs w:val="20"/>
              </w:rPr>
            </w:pPr>
            <w:r w:rsidRPr="00D53B5C">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89163B6" w14:textId="77777777" w:rsidR="009A365F" w:rsidRPr="00D53B5C" w:rsidRDefault="009A365F" w:rsidP="00A667B4">
            <w:pPr>
              <w:spacing w:after="0" w:line="240" w:lineRule="auto"/>
              <w:jc w:val="both"/>
              <w:rPr>
                <w:rFonts w:ascii="Times New Roman" w:hAnsi="Times New Roman" w:cs="Times New Roman"/>
                <w:sz w:val="20"/>
                <w:szCs w:val="20"/>
              </w:rPr>
            </w:pPr>
            <w:r w:rsidRPr="00D53B5C">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B2A70" w14:textId="77777777" w:rsidR="009A365F" w:rsidRPr="00D53B5C" w:rsidRDefault="009A365F" w:rsidP="00A667B4">
            <w:pPr>
              <w:rPr>
                <w:rFonts w:ascii="Times New Roman" w:eastAsia="Yu Mincho" w:hAnsi="Times New Roman" w:cs="Times New Roman"/>
                <w:sz w:val="20"/>
                <w:szCs w:val="20"/>
              </w:rPr>
            </w:pPr>
            <w:r w:rsidRPr="00D53B5C">
              <w:rPr>
                <w:rFonts w:ascii="Times New Roman" w:eastAsia="Yu Mincho" w:hAnsi="Times New Roman" w:cs="Times New Roman"/>
                <w:b/>
                <w:bCs/>
                <w:sz w:val="20"/>
                <w:szCs w:val="20"/>
              </w:rPr>
              <w:t>VPĮ 46 straipsnio 6 dalies 2 punktas</w:t>
            </w:r>
          </w:p>
          <w:p w14:paraId="3D87E50D" w14:textId="77777777" w:rsidR="009A365F" w:rsidRPr="00D53B5C" w:rsidRDefault="009A365F" w:rsidP="00A667B4">
            <w:pPr>
              <w:pStyle w:val="Betarp"/>
              <w:jc w:val="both"/>
              <w:rPr>
                <w:rFonts w:ascii="Times New Roman" w:eastAsia="Yu Mincho" w:hAnsi="Times New Roman" w:cs="Times New Roman"/>
                <w:sz w:val="20"/>
                <w:szCs w:val="20"/>
              </w:rPr>
            </w:pPr>
          </w:p>
          <w:p w14:paraId="216AFFD0" w14:textId="77777777" w:rsidR="009A365F" w:rsidRPr="00D53B5C" w:rsidRDefault="009A365F" w:rsidP="00A667B4">
            <w:pPr>
              <w:pStyle w:val="Betarp"/>
              <w:jc w:val="both"/>
              <w:rPr>
                <w:rFonts w:ascii="Times New Roman" w:eastAsia="Yu Mincho" w:hAnsi="Times New Roman" w:cs="Times New Roman"/>
                <w:sz w:val="20"/>
                <w:szCs w:val="20"/>
              </w:rPr>
            </w:pPr>
            <w:r w:rsidRPr="00D53B5C">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48B1B"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lang w:eastAsia="en-US"/>
              </w:rPr>
              <w:t xml:space="preserve">Iš Lietuvoje įsteigtų subjektų įrodančių dokumentų nereikalaujama, užtenka pateikto EBVPD. </w:t>
            </w:r>
            <w:r w:rsidRPr="00D53B5C">
              <w:rPr>
                <w:rFonts w:ascii="Times New Roman" w:hAnsi="Times New Roman" w:cs="Times New Roman"/>
                <w:sz w:val="20"/>
                <w:szCs w:val="20"/>
              </w:rPr>
              <w:t>Perkančioji organizacija savarankiškai patikrina duomenis nacionalinėje duomenų bazėje, adresu:</w:t>
            </w:r>
          </w:p>
          <w:p w14:paraId="7AB95BA7" w14:textId="77777777" w:rsidR="009A365F" w:rsidRPr="00D53B5C" w:rsidRDefault="009A365F" w:rsidP="00A667B4">
            <w:pPr>
              <w:pStyle w:val="Betarp"/>
              <w:jc w:val="both"/>
              <w:rPr>
                <w:rFonts w:ascii="Times New Roman" w:hAnsi="Times New Roman" w:cs="Times New Roman"/>
                <w:bCs/>
                <w:sz w:val="20"/>
                <w:szCs w:val="20"/>
              </w:rPr>
            </w:pPr>
            <w:hyperlink r:id="rId21" w:history="1">
              <w:r w:rsidRPr="00D53B5C">
                <w:rPr>
                  <w:rStyle w:val="Hipersaitas"/>
                  <w:rFonts w:ascii="Times New Roman" w:hAnsi="Times New Roman" w:cs="Times New Roman"/>
                  <w:bCs/>
                  <w:sz w:val="20"/>
                  <w:szCs w:val="20"/>
                  <w:u w:val="single"/>
                </w:rPr>
                <w:t>https://www.registrucentras.lt/jar/p/</w:t>
              </w:r>
            </w:hyperlink>
            <w:r w:rsidRPr="00D53B5C">
              <w:rPr>
                <w:rFonts w:ascii="Times New Roman" w:hAnsi="Times New Roman" w:cs="Times New Roman"/>
                <w:bCs/>
                <w:sz w:val="20"/>
                <w:szCs w:val="20"/>
              </w:rPr>
              <w:t xml:space="preserve">. </w:t>
            </w:r>
          </w:p>
          <w:p w14:paraId="33FE157F" w14:textId="77777777" w:rsidR="009A365F" w:rsidRPr="00D53B5C" w:rsidRDefault="009A365F" w:rsidP="00A667B4">
            <w:pPr>
              <w:pStyle w:val="Betarp"/>
              <w:jc w:val="both"/>
              <w:rPr>
                <w:rFonts w:ascii="Times New Roman" w:hAnsi="Times New Roman" w:cs="Times New Roman"/>
                <w:b/>
                <w:bCs/>
                <w:sz w:val="20"/>
                <w:szCs w:val="20"/>
              </w:rPr>
            </w:pPr>
          </w:p>
          <w:p w14:paraId="358B7E7B" w14:textId="77777777" w:rsidR="009A365F" w:rsidRPr="00D53B5C" w:rsidRDefault="009A365F" w:rsidP="00A667B4">
            <w:pPr>
              <w:pStyle w:val="Betarp"/>
              <w:jc w:val="both"/>
              <w:rPr>
                <w:rFonts w:ascii="Times New Roman" w:hAnsi="Times New Roman" w:cs="Times New Roman"/>
                <w:i/>
                <w:iCs/>
                <w:sz w:val="20"/>
                <w:szCs w:val="20"/>
              </w:rPr>
            </w:pPr>
            <w:r w:rsidRPr="00D53B5C">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53B5C">
              <w:rPr>
                <w:rFonts w:ascii="Times New Roman" w:hAnsi="Times New Roman" w:cs="Times New Roman"/>
                <w:b/>
                <w:bCs/>
                <w:sz w:val="20"/>
                <w:szCs w:val="20"/>
              </w:rPr>
              <w:t>120 dienų</w:t>
            </w:r>
            <w:r w:rsidRPr="00D53B5C">
              <w:rPr>
                <w:rFonts w:ascii="Times New Roman" w:hAnsi="Times New Roman" w:cs="Times New Roman"/>
                <w:sz w:val="20"/>
                <w:szCs w:val="20"/>
              </w:rPr>
              <w:t xml:space="preserve"> iki </w:t>
            </w:r>
            <w:r w:rsidRPr="00D53B5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53B5C">
              <w:rPr>
                <w:rFonts w:ascii="Times New Roman" w:eastAsia="Times New Roman" w:hAnsi="Times New Roman" w:cs="Times New Roman"/>
                <w:sz w:val="20"/>
                <w:szCs w:val="20"/>
              </w:rPr>
              <w:t>umentus</w:t>
            </w:r>
            <w:r w:rsidRPr="00D53B5C">
              <w:rPr>
                <w:rFonts w:ascii="Times New Roman" w:hAnsi="Times New Roman" w:cs="Times New Roman"/>
                <w:sz w:val="20"/>
                <w:szCs w:val="20"/>
              </w:rPr>
              <w:t xml:space="preserve">. </w:t>
            </w:r>
            <w:r w:rsidRPr="00D53B5C">
              <w:rPr>
                <w:rFonts w:ascii="Times New Roman" w:hAnsi="Times New Roman" w:cs="Times New Roman"/>
                <w:b/>
                <w:bCs/>
                <w:i/>
                <w:iCs/>
                <w:sz w:val="20"/>
                <w:szCs w:val="20"/>
              </w:rPr>
              <w:t>Pavyzdys</w:t>
            </w:r>
            <w:r w:rsidRPr="00D53B5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3800A40" w14:textId="77777777" w:rsidR="009A365F" w:rsidRPr="00D53B5C" w:rsidRDefault="009A365F" w:rsidP="00A667B4">
            <w:pPr>
              <w:pStyle w:val="Betarp"/>
              <w:jc w:val="both"/>
              <w:rPr>
                <w:rFonts w:ascii="Times New Roman" w:hAnsi="Times New Roman" w:cs="Times New Roman"/>
                <w:sz w:val="20"/>
                <w:szCs w:val="20"/>
              </w:rPr>
            </w:pPr>
          </w:p>
          <w:p w14:paraId="221623BA" w14:textId="77777777" w:rsidR="009A365F" w:rsidRPr="00D53B5C" w:rsidRDefault="009A365F" w:rsidP="00A667B4">
            <w:pPr>
              <w:pStyle w:val="Betarp"/>
              <w:jc w:val="both"/>
              <w:rPr>
                <w:rFonts w:ascii="Times New Roman" w:hAnsi="Times New Roman" w:cs="Times New Roman"/>
                <w:sz w:val="20"/>
                <w:szCs w:val="20"/>
              </w:rPr>
            </w:pPr>
            <w:r w:rsidRPr="00D53B5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654E51" w14:textId="77777777" w:rsidR="009A365F" w:rsidRPr="00D53B5C" w:rsidRDefault="009A365F" w:rsidP="00A667B4">
            <w:pPr>
              <w:pStyle w:val="Betarp"/>
              <w:jc w:val="both"/>
              <w:rPr>
                <w:rFonts w:ascii="Times New Roman" w:hAnsi="Times New Roman" w:cs="Times New Roman"/>
                <w:sz w:val="20"/>
                <w:szCs w:val="20"/>
              </w:rPr>
            </w:pPr>
          </w:p>
          <w:p w14:paraId="377A58A9" w14:textId="77777777" w:rsidR="009A365F" w:rsidRPr="00D53B5C" w:rsidRDefault="009A365F" w:rsidP="00A667B4">
            <w:pPr>
              <w:pStyle w:val="Betarp"/>
              <w:jc w:val="both"/>
              <w:rPr>
                <w:rFonts w:ascii="Times New Roman" w:hAnsi="Times New Roman" w:cs="Times New Roman"/>
                <w:b/>
                <w:bCs/>
                <w:i/>
                <w:iCs/>
                <w:sz w:val="20"/>
                <w:szCs w:val="20"/>
              </w:rPr>
            </w:pPr>
            <w:r w:rsidRPr="00D53B5C">
              <w:rPr>
                <w:rFonts w:ascii="Times New Roman" w:hAnsi="Times New Roman" w:cs="Times New Roman"/>
                <w:b/>
                <w:bCs/>
                <w:i/>
                <w:iCs/>
                <w:sz w:val="20"/>
                <w:szCs w:val="20"/>
              </w:rPr>
              <w:t>PASTABA</w:t>
            </w:r>
          </w:p>
          <w:p w14:paraId="6BA82010" w14:textId="77777777" w:rsidR="009A365F" w:rsidRPr="00D53B5C" w:rsidRDefault="009A365F" w:rsidP="00A667B4">
            <w:pPr>
              <w:pStyle w:val="Betarp"/>
              <w:jc w:val="both"/>
              <w:rPr>
                <w:rFonts w:ascii="Times New Roman" w:hAnsi="Times New Roman" w:cs="Times New Roman"/>
                <w:b/>
                <w:bCs/>
                <w:sz w:val="20"/>
                <w:szCs w:val="20"/>
              </w:rPr>
            </w:pPr>
            <w:r w:rsidRPr="00D53B5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5"/>
      <w:tr w:rsidR="009A365F" w:rsidRPr="00D53B5C" w14:paraId="221B9F44" w14:textId="77777777" w:rsidTr="00A667B4">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08A9A" w14:textId="77777777" w:rsidR="009A365F" w:rsidRPr="00D53B5C" w:rsidRDefault="009A365F" w:rsidP="00A667B4">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217A6" w14:textId="77777777" w:rsidR="009A365F" w:rsidRPr="00D53B5C" w:rsidRDefault="009A365F" w:rsidP="00A667B4">
            <w:pPr>
              <w:spacing w:after="0" w:line="240" w:lineRule="auto"/>
              <w:jc w:val="both"/>
              <w:rPr>
                <w:rFonts w:ascii="Times New Roman" w:hAnsi="Times New Roman" w:cs="Times New Roman"/>
                <w:sz w:val="20"/>
                <w:szCs w:val="20"/>
              </w:rPr>
            </w:pPr>
            <w:r w:rsidRPr="00D53B5C">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2361D" w14:textId="77777777" w:rsidR="009A365F" w:rsidRPr="00D53B5C" w:rsidRDefault="009A365F" w:rsidP="00A667B4">
            <w:pPr>
              <w:rPr>
                <w:rFonts w:ascii="Times New Roman" w:eastAsia="Yu Mincho" w:hAnsi="Times New Roman" w:cs="Times New Roman"/>
                <w:sz w:val="20"/>
                <w:szCs w:val="20"/>
              </w:rPr>
            </w:pPr>
            <w:r w:rsidRPr="00D53B5C">
              <w:rPr>
                <w:rFonts w:ascii="Times New Roman" w:eastAsia="Yu Mincho" w:hAnsi="Times New Roman" w:cs="Times New Roman"/>
                <w:b/>
                <w:bCs/>
                <w:sz w:val="20"/>
                <w:szCs w:val="20"/>
              </w:rPr>
              <w:t>VPĮ 46 straipsnio 6 dalies 3 punktas</w:t>
            </w:r>
          </w:p>
          <w:p w14:paraId="0DE2C537" w14:textId="77777777" w:rsidR="009A365F" w:rsidRPr="00D53B5C" w:rsidRDefault="009A365F" w:rsidP="00A667B4">
            <w:pPr>
              <w:pStyle w:val="Betarp"/>
              <w:jc w:val="both"/>
              <w:rPr>
                <w:rFonts w:ascii="Times New Roman" w:eastAsia="Yu Mincho" w:hAnsi="Times New Roman" w:cs="Times New Roman"/>
                <w:sz w:val="20"/>
                <w:szCs w:val="20"/>
              </w:rPr>
            </w:pPr>
          </w:p>
          <w:p w14:paraId="4FB477D1" w14:textId="77777777" w:rsidR="009A365F" w:rsidRPr="00D53B5C" w:rsidRDefault="009A365F" w:rsidP="00A667B4">
            <w:pPr>
              <w:pStyle w:val="Betarp"/>
              <w:jc w:val="both"/>
              <w:rPr>
                <w:rFonts w:ascii="Times New Roman" w:eastAsia="Yu Mincho" w:hAnsi="Times New Roman" w:cs="Times New Roman"/>
                <w:sz w:val="20"/>
                <w:szCs w:val="20"/>
              </w:rPr>
            </w:pPr>
            <w:r w:rsidRPr="00D53B5C">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5668A" w14:textId="77777777" w:rsidR="009A365F" w:rsidRPr="00D53B5C" w:rsidRDefault="009A365F" w:rsidP="00A667B4">
            <w:pPr>
              <w:pStyle w:val="Betarp"/>
              <w:jc w:val="both"/>
              <w:rPr>
                <w:rFonts w:ascii="Times New Roman" w:hAnsi="Times New Roman" w:cs="Times New Roman"/>
                <w:sz w:val="20"/>
                <w:szCs w:val="20"/>
                <w:lang w:eastAsia="en-US"/>
              </w:rPr>
            </w:pPr>
            <w:r w:rsidRPr="00D53B5C">
              <w:rPr>
                <w:rFonts w:ascii="Times New Roman" w:hAnsi="Times New Roman" w:cs="Times New Roman"/>
                <w:sz w:val="20"/>
                <w:szCs w:val="20"/>
                <w:lang w:eastAsia="en-US"/>
              </w:rPr>
              <w:t>Iš Lietuvoje įsteigtų subjektų įrodančių dokumentų nereikalaujama, užtenka pateikto EBVPD.</w:t>
            </w:r>
          </w:p>
        </w:tc>
      </w:tr>
    </w:tbl>
    <w:p w14:paraId="18B9B318" w14:textId="77777777" w:rsidR="009A365F" w:rsidRPr="00D53B5C" w:rsidRDefault="009A365F" w:rsidP="009A365F">
      <w:pPr>
        <w:rPr>
          <w:rFonts w:ascii="Times New Roman" w:hAnsi="Times New Roman" w:cs="Times New Roman"/>
          <w:sz w:val="24"/>
          <w:szCs w:val="24"/>
        </w:rPr>
      </w:pPr>
    </w:p>
    <w:p w14:paraId="27186CD2" w14:textId="77777777" w:rsidR="009A365F" w:rsidRPr="00D53B5C" w:rsidRDefault="009A365F" w:rsidP="009A365F">
      <w:pPr>
        <w:rPr>
          <w:rFonts w:ascii="Times New Roman" w:hAnsi="Times New Roman" w:cs="Times New Roman"/>
          <w:sz w:val="24"/>
          <w:szCs w:val="24"/>
        </w:rPr>
      </w:pPr>
    </w:p>
    <w:p w14:paraId="4C6536B2" w14:textId="77777777" w:rsidR="00A1754B" w:rsidRPr="00D53B5C" w:rsidRDefault="00A1754B" w:rsidP="00A1754B">
      <w:pPr>
        <w:pStyle w:val="Antrat2"/>
        <w:ind w:left="5103"/>
        <w:rPr>
          <w:rFonts w:ascii="Times New Roman" w:eastAsia="Calibri" w:hAnsi="Times New Roman" w:cs="Times New Roman"/>
          <w:b/>
          <w:bCs/>
          <w:color w:val="auto"/>
          <w:sz w:val="24"/>
          <w:szCs w:val="24"/>
        </w:rPr>
      </w:pPr>
      <w:bookmarkStart w:id="56" w:name="_Toc158205852"/>
      <w:bookmarkStart w:id="57" w:name="_Ref38291223"/>
      <w:bookmarkStart w:id="58" w:name="_Ref38291334"/>
      <w:bookmarkStart w:id="59" w:name="_Ref38533412"/>
      <w:bookmarkStart w:id="60" w:name="_Toc202371842"/>
      <w:r w:rsidRPr="00D53B5C">
        <w:rPr>
          <w:rFonts w:ascii="Times New Roman" w:eastAsia="Calibri" w:hAnsi="Times New Roman" w:cs="Times New Roman"/>
          <w:b/>
          <w:bCs/>
          <w:color w:val="auto"/>
          <w:sz w:val="24"/>
          <w:szCs w:val="24"/>
        </w:rPr>
        <w:lastRenderedPageBreak/>
        <w:t>Pirkimo sąlygų 4 priedas „Tiekėjų kvalifikacijos reikalavimai ir reikalaujami kokybės bei aplinkos apsaugos vadybos sistemų standartai“</w:t>
      </w:r>
      <w:bookmarkEnd w:id="56"/>
      <w:bookmarkEnd w:id="60"/>
    </w:p>
    <w:p w14:paraId="61F02D91" w14:textId="77777777" w:rsidR="00A1754B" w:rsidRPr="00D53B5C" w:rsidRDefault="00A1754B" w:rsidP="00A1754B">
      <w:pPr>
        <w:rPr>
          <w:rFonts w:ascii="Times New Roman" w:hAnsi="Times New Roman" w:cs="Times New Roman"/>
        </w:rPr>
      </w:pPr>
    </w:p>
    <w:p w14:paraId="56110AE3" w14:textId="77777777" w:rsidR="00A1754B" w:rsidRPr="00D53B5C" w:rsidRDefault="00A1754B" w:rsidP="00A1754B">
      <w:pPr>
        <w:spacing w:after="240"/>
        <w:jc w:val="center"/>
        <w:rPr>
          <w:rFonts w:ascii="Times New Roman" w:eastAsia="Arial" w:hAnsi="Times New Roman" w:cs="Times New Roman"/>
          <w:b/>
          <w:bCs/>
          <w:smallCaps/>
          <w:sz w:val="24"/>
          <w:szCs w:val="24"/>
        </w:rPr>
      </w:pPr>
      <w:r w:rsidRPr="00D53B5C">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1992108A" w14:textId="77777777" w:rsidR="009A365F" w:rsidRPr="00D53B5C" w:rsidRDefault="009A365F" w:rsidP="009A365F">
      <w:pPr>
        <w:spacing w:after="0" w:line="240" w:lineRule="auto"/>
        <w:jc w:val="center"/>
        <w:rPr>
          <w:rFonts w:ascii="Times New Roman" w:eastAsia="Arial" w:hAnsi="Times New Roman" w:cs="Times New Roman"/>
          <w:b/>
          <w:bCs/>
          <w:smallCaps/>
          <w:sz w:val="24"/>
          <w:szCs w:val="24"/>
        </w:rPr>
      </w:pPr>
      <w:r w:rsidRPr="00D53B5C">
        <w:rPr>
          <w:rFonts w:ascii="Times New Roman" w:eastAsia="Arial" w:hAnsi="Times New Roman" w:cs="Times New Roman"/>
          <w:b/>
          <w:bCs/>
          <w:smallCaps/>
          <w:sz w:val="24"/>
          <w:szCs w:val="24"/>
        </w:rPr>
        <w:t>TIEKĖJŲ KVALIFIKACIJOS REIKALAVIMAI IR REIKALAVIMAI LAIKYTIS APLINKOS APSAUGOS VADYBOS SISTEMŲ STANDARTŲ</w:t>
      </w:r>
    </w:p>
    <w:p w14:paraId="13914265" w14:textId="77777777" w:rsidR="009A365F" w:rsidRPr="00D53B5C" w:rsidRDefault="009A365F" w:rsidP="009A365F">
      <w:pPr>
        <w:spacing w:after="0" w:line="240" w:lineRule="auto"/>
        <w:jc w:val="center"/>
        <w:rPr>
          <w:rFonts w:ascii="Times New Roman" w:eastAsia="Arial" w:hAnsi="Times New Roman" w:cs="Times New Roman"/>
          <w:b/>
          <w:bCs/>
          <w:smallCaps/>
          <w:sz w:val="24"/>
          <w:szCs w:val="24"/>
        </w:rPr>
      </w:pPr>
    </w:p>
    <w:p w14:paraId="46ACE260" w14:textId="77777777" w:rsidR="009A365F" w:rsidRPr="00D53B5C" w:rsidRDefault="009A365F" w:rsidP="009A365F">
      <w:pPr>
        <w:spacing w:after="0" w:line="240" w:lineRule="auto"/>
        <w:jc w:val="center"/>
        <w:rPr>
          <w:rFonts w:ascii="Times New Roman" w:eastAsia="Arial" w:hAnsi="Times New Roman" w:cs="Times New Roman"/>
          <w:b/>
          <w:bCs/>
          <w:smallCaps/>
          <w:sz w:val="24"/>
          <w:szCs w:val="24"/>
        </w:rPr>
      </w:pPr>
    </w:p>
    <w:p w14:paraId="717553DD" w14:textId="77777777" w:rsidR="009A365F" w:rsidRPr="00D53B5C" w:rsidRDefault="009A365F" w:rsidP="009A365F">
      <w:pPr>
        <w:spacing w:after="0" w:line="240" w:lineRule="auto"/>
        <w:ind w:firstLine="567"/>
        <w:jc w:val="both"/>
        <w:rPr>
          <w:rFonts w:ascii="Times New Roman" w:hAnsi="Times New Roman" w:cs="Times New Roman"/>
          <w:iCs/>
          <w:sz w:val="22"/>
          <w:szCs w:val="24"/>
          <w:lang w:eastAsia="en-US"/>
        </w:rPr>
      </w:pPr>
      <w:r w:rsidRPr="00D53B5C">
        <w:rPr>
          <w:rFonts w:ascii="Times New Roman" w:hAnsi="Times New Roman" w:cs="Times New Roman"/>
          <w:iCs/>
          <w:sz w:val="22"/>
          <w:szCs w:val="24"/>
          <w:lang w:eastAsia="en-US"/>
        </w:rPr>
        <w:t xml:space="preserve">1. Tiekėjo kvalifikacijos reikalavimai nustatomi vadovaujantis </w:t>
      </w:r>
      <w:hyperlink r:id="rId22" w:history="1">
        <w:r w:rsidRPr="00D53B5C">
          <w:rPr>
            <w:rStyle w:val="Hipersaitas"/>
            <w:rFonts w:ascii="Times New Roman" w:hAnsi="Times New Roman" w:cs="Times New Roman"/>
            <w:iCs/>
            <w:sz w:val="22"/>
            <w:szCs w:val="24"/>
          </w:rPr>
          <w:t>Tiekėjo kvalifikacijos reikalavimų nustatymo metodika</w:t>
        </w:r>
      </w:hyperlink>
      <w:r w:rsidRPr="00D53B5C">
        <w:rPr>
          <w:rFonts w:ascii="Times New Roman" w:hAnsi="Times New Roman" w:cs="Times New Roman"/>
          <w:iCs/>
          <w:sz w:val="22"/>
          <w:szCs w:val="24"/>
        </w:rPr>
        <w:t>, patvirtinta Viešųjų pirkimų tarnybos direktoriaus 2017 m. birželio 29 d. įsakymu Nr. 1S-105.</w:t>
      </w:r>
    </w:p>
    <w:p w14:paraId="3D1F4111" w14:textId="77777777" w:rsidR="009A365F" w:rsidRPr="00D53B5C" w:rsidRDefault="009A365F" w:rsidP="009A365F">
      <w:pPr>
        <w:spacing w:after="0" w:line="240" w:lineRule="auto"/>
        <w:ind w:left="567"/>
        <w:jc w:val="both"/>
        <w:rPr>
          <w:rFonts w:ascii="Times New Roman" w:eastAsiaTheme="minorHAnsi" w:hAnsi="Times New Roman" w:cs="Times New Roman"/>
          <w:sz w:val="22"/>
          <w:szCs w:val="24"/>
        </w:rPr>
      </w:pPr>
      <w:r w:rsidRPr="00D53B5C">
        <w:rPr>
          <w:rFonts w:ascii="Times New Roman" w:eastAsiaTheme="minorHAnsi" w:hAnsi="Times New Roman" w:cs="Times New Roman"/>
          <w:sz w:val="22"/>
          <w:szCs w:val="24"/>
          <w:lang w:eastAsia="en-US"/>
        </w:rPr>
        <w:t>2. Tiekėjo kvalifikacija turi atitikti šiame priede nustatytus reikalavimus kvalifikacijai.</w:t>
      </w:r>
      <w:r w:rsidRPr="00D53B5C">
        <w:rPr>
          <w:rFonts w:ascii="Times New Roman" w:eastAsiaTheme="minorHAnsi" w:hAnsi="Times New Roman" w:cs="Times New Roman"/>
          <w:sz w:val="22"/>
          <w:szCs w:val="24"/>
        </w:rPr>
        <w:t xml:space="preserve"> </w:t>
      </w:r>
    </w:p>
    <w:p w14:paraId="731005B6" w14:textId="77777777" w:rsidR="009A365F" w:rsidRPr="00D53B5C" w:rsidRDefault="009A365F" w:rsidP="009A365F">
      <w:pPr>
        <w:spacing w:after="0" w:line="240" w:lineRule="auto"/>
        <w:ind w:firstLine="567"/>
        <w:jc w:val="both"/>
        <w:rPr>
          <w:rFonts w:ascii="Times New Roman" w:eastAsia="Times New Roman" w:hAnsi="Times New Roman" w:cs="Times New Roman"/>
          <w:bCs/>
          <w:sz w:val="22"/>
          <w:szCs w:val="22"/>
          <w:lang w:eastAsia="en-US"/>
        </w:rPr>
      </w:pPr>
      <w:r w:rsidRPr="00D53B5C">
        <w:rPr>
          <w:rFonts w:ascii="Times New Roman" w:eastAsia="Times New Roman" w:hAnsi="Times New Roman" w:cs="Times New Roman"/>
          <w:sz w:val="22"/>
          <w:szCs w:val="24"/>
          <w:lang w:eastAsia="en-US"/>
        </w:rPr>
        <w:t xml:space="preserve">3. </w:t>
      </w:r>
      <w:r w:rsidRPr="00D53B5C">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8B7FD78" w14:textId="0F28C211" w:rsidR="009A365F" w:rsidRPr="00D53B5C" w:rsidRDefault="009A365F" w:rsidP="009A365F">
      <w:pPr>
        <w:spacing w:after="0" w:line="240" w:lineRule="auto"/>
        <w:ind w:firstLine="567"/>
        <w:jc w:val="both"/>
        <w:rPr>
          <w:rFonts w:ascii="Times New Roman" w:eastAsia="Times New Roman" w:hAnsi="Times New Roman" w:cs="Times New Roman"/>
          <w:bCs/>
          <w:sz w:val="22"/>
          <w:szCs w:val="22"/>
          <w:lang w:eastAsia="en-US"/>
        </w:rPr>
      </w:pPr>
      <w:r w:rsidRPr="00D53B5C">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r w:rsidRPr="00D53B5C">
        <w:rPr>
          <w:rFonts w:ascii="Times New Roman" w:eastAsia="Times New Roman" w:hAnsi="Times New Roman" w:cs="Times New Roman"/>
          <w:b/>
          <w:sz w:val="22"/>
          <w:szCs w:val="22"/>
          <w:lang w:eastAsia="en-US"/>
        </w:rPr>
        <w:t>. Visi ūkio subjektai, subtiekėjai (</w:t>
      </w:r>
      <w:proofErr w:type="spellStart"/>
      <w:r w:rsidRPr="00D53B5C">
        <w:rPr>
          <w:rFonts w:ascii="Times New Roman" w:eastAsia="Times New Roman" w:hAnsi="Times New Roman" w:cs="Times New Roman"/>
          <w:b/>
          <w:sz w:val="22"/>
          <w:szCs w:val="22"/>
          <w:lang w:eastAsia="en-US"/>
        </w:rPr>
        <w:t>kvazisubtiekėjai</w:t>
      </w:r>
      <w:proofErr w:type="spellEnd"/>
      <w:r w:rsidRPr="00D53B5C">
        <w:rPr>
          <w:rFonts w:ascii="Times New Roman" w:eastAsia="Times New Roman" w:hAnsi="Times New Roman" w:cs="Times New Roman"/>
          <w:b/>
          <w:sz w:val="22"/>
          <w:szCs w:val="22"/>
          <w:lang w:eastAsia="en-US"/>
        </w:rPr>
        <w:t>) ir/ar pasiūlymo pateikimo metu žinomi subrangovai turi būti nurodyti pasiūlymo formoje (Pirkimo sąlygų 6 priedas).</w:t>
      </w:r>
      <w:r w:rsidRPr="00D53B5C">
        <w:rPr>
          <w:rFonts w:ascii="Times New Roman" w:eastAsia="Times New Roman" w:hAnsi="Times New Roman" w:cs="Times New Roman"/>
          <w:bCs/>
          <w:sz w:val="22"/>
          <w:szCs w:val="22"/>
          <w:lang w:eastAsia="en-US"/>
        </w:rPr>
        <w:t xml:space="preserve"> Tiekėjas įsipareigoja, kad pirkimo sutartį vykdys tik tokią teisę turintys fiziniai ar juridiniai asmenys. </w:t>
      </w:r>
    </w:p>
    <w:p w14:paraId="5583C33A" w14:textId="77777777" w:rsidR="009A365F" w:rsidRPr="00D53B5C" w:rsidRDefault="009A365F" w:rsidP="009A365F">
      <w:pPr>
        <w:spacing w:after="0" w:line="240" w:lineRule="auto"/>
        <w:ind w:firstLine="567"/>
        <w:jc w:val="both"/>
        <w:rPr>
          <w:rFonts w:ascii="Times New Roman" w:eastAsia="Times New Roman" w:hAnsi="Times New Roman" w:cs="Times New Roman"/>
          <w:bCs/>
          <w:sz w:val="22"/>
          <w:szCs w:val="22"/>
          <w:lang w:eastAsia="en-US"/>
        </w:rPr>
      </w:pPr>
      <w:r w:rsidRPr="00D53B5C">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D53B5C">
        <w:rPr>
          <w:rFonts w:ascii="Times New Roman" w:eastAsia="Times New Roman" w:hAnsi="Times New Roman" w:cs="Times New Roman"/>
          <w:bCs/>
          <w:sz w:val="22"/>
          <w:szCs w:val="22"/>
          <w:lang w:eastAsia="en-US"/>
        </w:rPr>
        <w:t>kvazisubtiekėjąi</w:t>
      </w:r>
      <w:proofErr w:type="spellEnd"/>
      <w:r w:rsidRPr="00D53B5C">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AE571B8" w14:textId="77777777" w:rsidR="009A365F" w:rsidRPr="00D53B5C" w:rsidRDefault="009A365F" w:rsidP="009A365F">
      <w:pPr>
        <w:tabs>
          <w:tab w:val="left" w:pos="851"/>
        </w:tabs>
        <w:spacing w:after="0" w:line="240" w:lineRule="auto"/>
        <w:ind w:firstLine="567"/>
        <w:jc w:val="both"/>
        <w:rPr>
          <w:rFonts w:ascii="Times New Roman" w:eastAsia="Times New Roman" w:hAnsi="Times New Roman" w:cs="Times New Roman"/>
          <w:sz w:val="22"/>
          <w:szCs w:val="22"/>
        </w:rPr>
      </w:pPr>
      <w:r w:rsidRPr="00D53B5C">
        <w:rPr>
          <w:rFonts w:ascii="Times New Roman" w:eastAsia="Times New Roman" w:hAnsi="Times New Roman" w:cs="Times New Roman"/>
          <w:sz w:val="22"/>
          <w:szCs w:val="22"/>
          <w:lang w:eastAsia="en-US"/>
        </w:rPr>
        <w:t xml:space="preserve">6. </w:t>
      </w:r>
      <w:r w:rsidRPr="00D53B5C">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F487E08" w14:textId="77777777" w:rsidR="009A365F" w:rsidRPr="00D53B5C" w:rsidRDefault="009A365F" w:rsidP="009A365F">
      <w:pPr>
        <w:spacing w:after="0" w:line="240" w:lineRule="auto"/>
        <w:ind w:firstLine="567"/>
        <w:jc w:val="both"/>
        <w:rPr>
          <w:rFonts w:ascii="Times New Roman" w:eastAsia="Times New Roman" w:hAnsi="Times New Roman" w:cs="Times New Roman"/>
          <w:sz w:val="22"/>
          <w:szCs w:val="22"/>
        </w:rPr>
      </w:pPr>
      <w:r w:rsidRPr="00D53B5C">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6B17B8BE" w14:textId="77777777" w:rsidR="009A365F" w:rsidRPr="00D53B5C" w:rsidRDefault="009A365F" w:rsidP="009A365F">
      <w:pPr>
        <w:spacing w:after="0" w:line="20" w:lineRule="atLeast"/>
        <w:ind w:left="567"/>
        <w:contextualSpacing/>
        <w:jc w:val="both"/>
        <w:rPr>
          <w:rFonts w:ascii="Times New Roman" w:eastAsiaTheme="minorHAnsi" w:hAnsi="Times New Roman" w:cs="Times New Roman"/>
          <w:b/>
          <w:bCs/>
          <w:sz w:val="24"/>
          <w:szCs w:val="24"/>
          <w:u w:val="single"/>
        </w:rPr>
      </w:pPr>
      <w:r w:rsidRPr="00D53B5C">
        <w:rPr>
          <w:rFonts w:ascii="Times New Roman" w:eastAsia="Arial" w:hAnsi="Times New Roman" w:cs="Times New Roman"/>
          <w:b/>
          <w:bCs/>
          <w:sz w:val="24"/>
          <w:szCs w:val="24"/>
          <w:u w:val="single"/>
        </w:rPr>
        <w:t>Aktualių kvalifikaciją įrodančių dokumentų bus prašoma tik iš</w:t>
      </w:r>
      <w:r w:rsidRPr="00D53B5C">
        <w:rPr>
          <w:rFonts w:ascii="Times New Roman" w:hAnsi="Times New Roman" w:cs="Times New Roman"/>
          <w:b/>
          <w:bCs/>
          <w:sz w:val="24"/>
          <w:szCs w:val="24"/>
          <w:u w:val="single"/>
        </w:rPr>
        <w:t xml:space="preserve"> ekonomiškai naudingiausią pasiūlymą pateikusio tiekėjo, prieš nustatant laimėjusį pasiūlymą.</w:t>
      </w:r>
    </w:p>
    <w:p w14:paraId="081747F0" w14:textId="77777777" w:rsidR="009A365F" w:rsidRPr="00D53B5C" w:rsidRDefault="009A365F" w:rsidP="009A365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i/>
          <w:sz w:val="24"/>
          <w:szCs w:val="24"/>
          <w:bdr w:val="nil"/>
        </w:rPr>
      </w:pPr>
      <w:r w:rsidRPr="00D53B5C">
        <w:rPr>
          <w:rFonts w:ascii="Times New Roman" w:eastAsia="Times New Roman" w:hAnsi="Times New Roman" w:cs="Times New Roman"/>
          <w:bCs/>
          <w:i/>
          <w:sz w:val="22"/>
          <w:szCs w:val="22"/>
        </w:rPr>
        <w:t xml:space="preserve"> </w:t>
      </w:r>
      <w:r w:rsidRPr="00D53B5C">
        <w:rPr>
          <w:rFonts w:ascii="Times New Roman" w:eastAsia="Arial Unicode MS" w:hAnsi="Times New Roman" w:cs="Times New Roman"/>
          <w:bCs/>
          <w:i/>
          <w:sz w:val="24"/>
          <w:szCs w:val="24"/>
          <w:bdr w:val="nil"/>
        </w:rPr>
        <w:t>INFORMUOJAME:</w:t>
      </w:r>
    </w:p>
    <w:p w14:paraId="002F7FDC" w14:textId="77777777" w:rsidR="009A365F" w:rsidRPr="00D53B5C" w:rsidRDefault="009A365F" w:rsidP="009A365F">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Cs/>
          <w:i/>
          <w:sz w:val="24"/>
          <w:szCs w:val="24"/>
          <w:bdr w:val="nil"/>
        </w:rPr>
      </w:pPr>
      <w:r w:rsidRPr="00D53B5C">
        <w:rPr>
          <w:rFonts w:ascii="Times New Roman" w:eastAsia="Arial Unicode MS" w:hAnsi="Times New Roman" w:cs="Times New Roman"/>
          <w:bCs/>
          <w:i/>
          <w:sz w:val="24"/>
          <w:szCs w:val="24"/>
          <w:bdr w:val="nil"/>
        </w:rPr>
        <w:t xml:space="preserve">-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D53B5C">
        <w:rPr>
          <w:rFonts w:ascii="Times New Roman" w:eastAsia="Arial Unicode MS" w:hAnsi="Times New Roman" w:cs="Times New Roman"/>
          <w:bCs/>
          <w:i/>
          <w:sz w:val="24"/>
          <w:szCs w:val="24"/>
          <w:u w:val="single"/>
          <w:bdr w:val="nil"/>
        </w:rPr>
        <w:t>tik pradinius kvalifikacijos duomenis</w:t>
      </w:r>
      <w:r w:rsidRPr="00D53B5C">
        <w:rPr>
          <w:rFonts w:ascii="Times New Roman" w:eastAsia="Arial Unicode MS" w:hAnsi="Times New Roman" w:cs="Times New Roman"/>
          <w:bCs/>
          <w:i/>
          <w:sz w:val="24"/>
          <w:szCs w:val="24"/>
          <w:bdr w:val="nil"/>
        </w:rPr>
        <w:t xml:space="preserve"> (nepriklausomai, ar pateiktus su pasiūlymu ar </w:t>
      </w:r>
      <w:r w:rsidRPr="00D53B5C">
        <w:rPr>
          <w:rFonts w:ascii="Times New Roman" w:eastAsia="Arial Unicode MS" w:hAnsi="Times New Roman" w:cs="Times New Roman"/>
          <w:bCs/>
          <w:i/>
          <w:sz w:val="24"/>
          <w:szCs w:val="24"/>
          <w:bdr w:val="nil"/>
        </w:rPr>
        <w:lastRenderedPageBreak/>
        <w:t xml:space="preserve">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948BAD8" w14:textId="77777777" w:rsidR="009A365F" w:rsidRPr="00D53B5C" w:rsidRDefault="009A365F" w:rsidP="009A365F">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
          <w:sz w:val="24"/>
          <w:szCs w:val="24"/>
          <w:bdr w:val="nil"/>
        </w:rPr>
      </w:pPr>
      <w:r w:rsidRPr="00D53B5C">
        <w:rPr>
          <w:rFonts w:ascii="Times New Roman" w:eastAsia="Arial Unicode MS" w:hAnsi="Times New Roman" w:cs="Times New Roman"/>
          <w:b/>
          <w:i/>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6BDA2F6A" w14:textId="77777777" w:rsidR="00AD1177" w:rsidRPr="00D53B5C" w:rsidRDefault="00AD1177" w:rsidP="00AD1177">
      <w:pPr>
        <w:spacing w:after="0" w:line="20" w:lineRule="atLeast"/>
        <w:ind w:left="567"/>
        <w:contextualSpacing/>
        <w:jc w:val="both"/>
        <w:rPr>
          <w:rFonts w:ascii="Times New Roman" w:eastAsiaTheme="minorHAnsi" w:hAnsi="Times New Roman" w:cs="Times New Roman"/>
          <w:sz w:val="24"/>
          <w:szCs w:val="24"/>
        </w:rPr>
      </w:pPr>
    </w:p>
    <w:p w14:paraId="3EB7CEAA" w14:textId="77777777" w:rsidR="00A1754B" w:rsidRPr="00D53B5C" w:rsidRDefault="00A1754B" w:rsidP="00A1754B">
      <w:pPr>
        <w:ind w:left="709"/>
        <w:contextualSpacing/>
        <w:jc w:val="both"/>
        <w:rPr>
          <w:rFonts w:ascii="Times New Roman" w:eastAsiaTheme="minorHAnsi" w:hAnsi="Times New Roman" w:cs="Times New Roman"/>
          <w:sz w:val="24"/>
          <w:szCs w:val="24"/>
        </w:rPr>
      </w:pPr>
    </w:p>
    <w:p w14:paraId="2C801C1C" w14:textId="77777777" w:rsidR="00A1754B" w:rsidRPr="00D53B5C" w:rsidRDefault="00A1754B" w:rsidP="00A1754B">
      <w:pPr>
        <w:jc w:val="center"/>
        <w:rPr>
          <w:rFonts w:ascii="Times New Roman" w:eastAsiaTheme="minorHAnsi" w:hAnsi="Times New Roman" w:cs="Times New Roman"/>
          <w:b/>
          <w:bCs/>
          <w:sz w:val="28"/>
          <w:szCs w:val="28"/>
        </w:rPr>
      </w:pPr>
      <w:r w:rsidRPr="00D53B5C">
        <w:rPr>
          <w:rFonts w:ascii="Times New Roman" w:eastAsiaTheme="minorHAnsi" w:hAnsi="Times New Roman" w:cs="Times New Roman"/>
          <w:b/>
          <w:bCs/>
          <w:sz w:val="28"/>
          <w:szCs w:val="28"/>
        </w:rPr>
        <w:t>Tiekėjų kvalifikacijos reikalavimai:</w:t>
      </w:r>
    </w:p>
    <w:p w14:paraId="49C33B88" w14:textId="77777777" w:rsidR="00A1754B" w:rsidRPr="00D53B5C" w:rsidRDefault="00A1754B" w:rsidP="00A1754B">
      <w:pPr>
        <w:jc w:val="both"/>
        <w:rPr>
          <w:rFonts w:ascii="Times New Roman" w:eastAsiaTheme="minorHAnsi" w:hAnsi="Times New Roman" w:cs="Times New Roman"/>
          <w:b/>
          <w:bCs/>
          <w:sz w:val="24"/>
          <w:szCs w:val="24"/>
        </w:rPr>
      </w:pPr>
      <w:r w:rsidRPr="00D53B5C">
        <w:rPr>
          <w:rFonts w:ascii="Times New Roman" w:eastAsiaTheme="minorHAnsi" w:hAnsi="Times New Roman" w:cs="Times New Roman"/>
          <w:b/>
          <w:bCs/>
          <w:sz w:val="24"/>
          <w:szCs w:val="24"/>
        </w:rPr>
        <w:t>1 lentelė</w:t>
      </w:r>
    </w:p>
    <w:tbl>
      <w:tblPr>
        <w:tblW w:w="10348" w:type="dxa"/>
        <w:tblInd w:w="-572"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567"/>
        <w:gridCol w:w="4536"/>
        <w:gridCol w:w="5245"/>
      </w:tblGrid>
      <w:tr w:rsidR="00D53B5C" w:rsidRPr="00D53B5C" w14:paraId="65A5C890" w14:textId="77777777" w:rsidTr="003514A1">
        <w:trPr>
          <w:trHeight w:val="493"/>
        </w:trPr>
        <w:tc>
          <w:tcPr>
            <w:tcW w:w="56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1CFB6AE" w14:textId="77777777" w:rsidR="00A1754B" w:rsidRPr="00D53B5C" w:rsidRDefault="00A1754B" w:rsidP="00F72A8A">
            <w:pPr>
              <w:pBdr>
                <w:top w:val="nil"/>
                <w:left w:val="nil"/>
                <w:bottom w:val="nil"/>
                <w:right w:val="nil"/>
                <w:between w:val="nil"/>
                <w:bar w:val="nil"/>
              </w:pBdr>
              <w:suppressAutoHyphens/>
              <w:spacing w:after="40"/>
              <w:jc w:val="both"/>
              <w:rPr>
                <w:rFonts w:ascii="Times New Roman" w:hAnsi="Times New Roman" w:cs="Times New Roman"/>
                <w:b/>
                <w:sz w:val="24"/>
                <w:szCs w:val="24"/>
              </w:rPr>
            </w:pPr>
            <w:r w:rsidRPr="00D53B5C">
              <w:rPr>
                <w:rFonts w:ascii="Times New Roman" w:eastAsiaTheme="minorHAnsi" w:hAnsi="Times New Roman" w:cs="Times New Roman"/>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8A02F16" w14:textId="77777777" w:rsidR="00A1754B" w:rsidRPr="00D53B5C" w:rsidRDefault="00A1754B" w:rsidP="00F72A8A">
            <w:pPr>
              <w:pBdr>
                <w:top w:val="nil"/>
                <w:left w:val="nil"/>
                <w:bottom w:val="nil"/>
                <w:right w:val="nil"/>
                <w:between w:val="nil"/>
                <w:bar w:val="nil"/>
              </w:pBdr>
              <w:suppressAutoHyphens/>
              <w:spacing w:after="40"/>
              <w:jc w:val="center"/>
              <w:rPr>
                <w:rFonts w:ascii="Times New Roman" w:hAnsi="Times New Roman" w:cs="Times New Roman"/>
                <w:b/>
                <w:sz w:val="24"/>
                <w:szCs w:val="24"/>
              </w:rPr>
            </w:pPr>
            <w:r w:rsidRPr="00D53B5C">
              <w:rPr>
                <w:rFonts w:ascii="Times New Roman" w:hAnsi="Times New Roman" w:cs="Times New Roman"/>
                <w:b/>
                <w:bCs/>
                <w:sz w:val="24"/>
                <w:szCs w:val="24"/>
              </w:rPr>
              <w:t>Kvalifikacijos reikalavimas</w:t>
            </w:r>
          </w:p>
        </w:tc>
        <w:tc>
          <w:tcPr>
            <w:tcW w:w="524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43B6531" w14:textId="77777777" w:rsidR="00A1754B" w:rsidRPr="00D53B5C" w:rsidRDefault="00A1754B" w:rsidP="00F72A8A">
            <w:pPr>
              <w:pBdr>
                <w:top w:val="nil"/>
                <w:left w:val="nil"/>
                <w:bottom w:val="nil"/>
                <w:right w:val="nil"/>
                <w:between w:val="nil"/>
                <w:bar w:val="nil"/>
              </w:pBdr>
              <w:suppressAutoHyphens/>
              <w:spacing w:after="40"/>
              <w:jc w:val="center"/>
              <w:rPr>
                <w:rFonts w:ascii="Times New Roman" w:hAnsi="Times New Roman" w:cs="Times New Roman"/>
                <w:b/>
                <w:sz w:val="24"/>
                <w:szCs w:val="24"/>
              </w:rPr>
            </w:pPr>
            <w:r w:rsidRPr="00D53B5C">
              <w:rPr>
                <w:rFonts w:ascii="Times New Roman" w:hAnsi="Times New Roman" w:cs="Times New Roman"/>
                <w:b/>
                <w:bCs/>
                <w:sz w:val="24"/>
                <w:szCs w:val="24"/>
              </w:rPr>
              <w:t>Atitiktį reikalavimui įrodantys dokumentai</w:t>
            </w:r>
          </w:p>
        </w:tc>
      </w:tr>
      <w:tr w:rsidR="00D53B5C" w:rsidRPr="00D53B5C" w14:paraId="3ED3AF98" w14:textId="77777777" w:rsidTr="00F72A8A">
        <w:trPr>
          <w:trHeight w:val="1328"/>
        </w:trPr>
        <w:tc>
          <w:tcPr>
            <w:tcW w:w="567" w:type="dxa"/>
            <w:tcBorders>
              <w:top w:val="single" w:sz="4" w:space="0" w:color="auto"/>
              <w:left w:val="single" w:sz="4" w:space="0" w:color="auto"/>
              <w:bottom w:val="single" w:sz="4" w:space="0" w:color="auto"/>
              <w:right w:val="single" w:sz="4" w:space="0" w:color="auto"/>
            </w:tcBorders>
          </w:tcPr>
          <w:p w14:paraId="240C2C42" w14:textId="77777777" w:rsidR="00A1754B" w:rsidRPr="00D53B5C" w:rsidRDefault="00A1754B" w:rsidP="00F72A8A">
            <w:pPr>
              <w:pBdr>
                <w:top w:val="nil"/>
                <w:left w:val="nil"/>
                <w:bottom w:val="nil"/>
                <w:right w:val="nil"/>
                <w:between w:val="nil"/>
                <w:bar w:val="nil"/>
              </w:pBdr>
              <w:suppressAutoHyphens/>
              <w:spacing w:after="40"/>
              <w:jc w:val="center"/>
              <w:rPr>
                <w:rFonts w:ascii="Times New Roman" w:eastAsia="Arial Unicode MS" w:hAnsi="Times New Roman" w:cs="Times New Roman"/>
                <w:sz w:val="24"/>
                <w:szCs w:val="24"/>
                <w:bdr w:val="nil"/>
              </w:rPr>
            </w:pPr>
            <w:r w:rsidRPr="00D53B5C">
              <w:rPr>
                <w:rFonts w:ascii="Times New Roman" w:eastAsia="Arial Unicode MS" w:hAnsi="Times New Roman" w:cs="Times New Roman"/>
                <w:sz w:val="24"/>
                <w:szCs w:val="24"/>
                <w:bdr w:val="nil"/>
              </w:rPr>
              <w:t>1.</w:t>
            </w:r>
          </w:p>
        </w:tc>
        <w:tc>
          <w:tcPr>
            <w:tcW w:w="4536" w:type="dxa"/>
            <w:tcBorders>
              <w:top w:val="single" w:sz="4" w:space="0" w:color="auto"/>
              <w:left w:val="single" w:sz="4" w:space="0" w:color="auto"/>
              <w:bottom w:val="single" w:sz="4" w:space="0" w:color="auto"/>
              <w:right w:val="single" w:sz="4" w:space="0" w:color="auto"/>
            </w:tcBorders>
          </w:tcPr>
          <w:p w14:paraId="020AA1B1" w14:textId="192C9C89" w:rsidR="00A1754B" w:rsidRPr="00D53B5C" w:rsidRDefault="00A1754B" w:rsidP="00A32695">
            <w:pPr>
              <w:spacing w:line="240" w:lineRule="auto"/>
              <w:jc w:val="both"/>
              <w:rPr>
                <w:rFonts w:ascii="Times New Roman" w:hAnsi="Times New Roman" w:cs="Times New Roman"/>
                <w:bCs/>
                <w:sz w:val="24"/>
                <w:szCs w:val="24"/>
              </w:rPr>
            </w:pPr>
            <w:r w:rsidRPr="00D53B5C">
              <w:rPr>
                <w:rFonts w:ascii="Times New Roman" w:hAnsi="Times New Roman" w:cs="Times New Roman"/>
                <w:bCs/>
                <w:sz w:val="24"/>
                <w:szCs w:val="24"/>
              </w:rPr>
              <w:t>Tiekėjas</w:t>
            </w:r>
            <w:r w:rsidR="008734B9" w:rsidRPr="00D53B5C">
              <w:rPr>
                <w:rFonts w:ascii="Times New Roman" w:hAnsi="Times New Roman" w:cs="Times New Roman"/>
                <w:bCs/>
                <w:sz w:val="24"/>
                <w:szCs w:val="24"/>
              </w:rPr>
              <w:t xml:space="preserve"> iki</w:t>
            </w:r>
            <w:r w:rsidRPr="00D53B5C">
              <w:rPr>
                <w:rFonts w:ascii="Times New Roman" w:hAnsi="Times New Roman" w:cs="Times New Roman"/>
                <w:bCs/>
                <w:sz w:val="24"/>
                <w:szCs w:val="24"/>
              </w:rPr>
              <w:t xml:space="preserve"> pasiūlymų pateikimo termino pabaigos yra įregistruotas ir veikiantis įstatymų nustatyta tvarka bei turintis teisę verstis</w:t>
            </w:r>
            <w:r w:rsidR="00EE2263" w:rsidRPr="00D53B5C">
              <w:rPr>
                <w:rFonts w:ascii="Times New Roman" w:hAnsi="Times New Roman" w:cs="Times New Roman"/>
                <w:bCs/>
                <w:sz w:val="24"/>
                <w:szCs w:val="24"/>
              </w:rPr>
              <w:t xml:space="preserve"> ta veikla, kuri reikalinga pirkimo sutarčiai vykdyti.</w:t>
            </w:r>
          </w:p>
          <w:p w14:paraId="182065E6" w14:textId="77777777" w:rsidR="004C4A23" w:rsidRPr="00D53B5C" w:rsidRDefault="004C4A23" w:rsidP="00A32695">
            <w:pPr>
              <w:spacing w:line="240" w:lineRule="auto"/>
              <w:jc w:val="both"/>
              <w:rPr>
                <w:rFonts w:ascii="Times New Roman" w:hAnsi="Times New Roman" w:cs="Times New Roman"/>
                <w:bCs/>
                <w:i/>
                <w:iCs/>
                <w:sz w:val="24"/>
                <w:szCs w:val="24"/>
                <w:lang w:val="en-US"/>
              </w:rPr>
            </w:pPr>
          </w:p>
          <w:p w14:paraId="6CE9C23D" w14:textId="77777777" w:rsidR="00A1754B" w:rsidRPr="00D53B5C" w:rsidRDefault="00A1754B" w:rsidP="00A32695">
            <w:pPr>
              <w:spacing w:line="240" w:lineRule="auto"/>
              <w:jc w:val="both"/>
              <w:rPr>
                <w:rFonts w:ascii="Times New Roman" w:eastAsia="Arial Unicode MS" w:hAnsi="Times New Roman" w:cs="Times New Roman"/>
                <w:sz w:val="24"/>
                <w:szCs w:val="24"/>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14:paraId="5ECD8E2E" w14:textId="77777777" w:rsidR="00A1754B" w:rsidRPr="00D53B5C" w:rsidRDefault="00A1754B" w:rsidP="00A32695">
            <w:pPr>
              <w:spacing w:line="240" w:lineRule="auto"/>
              <w:jc w:val="both"/>
              <w:rPr>
                <w:rFonts w:ascii="Times New Roman" w:hAnsi="Times New Roman" w:cs="Times New Roman"/>
                <w:b/>
                <w:sz w:val="24"/>
                <w:szCs w:val="24"/>
              </w:rPr>
            </w:pPr>
            <w:r w:rsidRPr="00D53B5C">
              <w:rPr>
                <w:rFonts w:ascii="Times New Roman" w:hAnsi="Times New Roman" w:cs="Times New Roman"/>
                <w:b/>
                <w:sz w:val="24"/>
                <w:szCs w:val="24"/>
              </w:rPr>
              <w:t>Pateikiama:</w:t>
            </w:r>
          </w:p>
          <w:p w14:paraId="0A3EBDC7" w14:textId="77777777" w:rsidR="00EE2263" w:rsidRPr="00D53B5C" w:rsidRDefault="00EE2263" w:rsidP="00A32695">
            <w:pPr>
              <w:spacing w:line="240" w:lineRule="auto"/>
              <w:jc w:val="both"/>
              <w:rPr>
                <w:rFonts w:ascii="Times New Roman" w:hAnsi="Times New Roman" w:cs="Times New Roman"/>
                <w:sz w:val="24"/>
                <w:szCs w:val="24"/>
              </w:rPr>
            </w:pPr>
            <w:r w:rsidRPr="00D53B5C">
              <w:rPr>
                <w:rFonts w:ascii="Times New Roman" w:hAnsi="Times New Roman" w:cs="Times New Roman"/>
                <w:sz w:val="24"/>
                <w:szCs w:val="24"/>
              </w:rPr>
              <w:t>Jei dalyvis yra fizinis asmuo – turi pateikti  individualios veiklos vykdymo pažymos kopiją, patvirtinančią tiekėjo teisę verstis nekilnojamojo turto objektų kadastrinių matavimų  atlikimo veikla;</w:t>
            </w:r>
          </w:p>
          <w:p w14:paraId="24032C4C" w14:textId="47AAC521" w:rsidR="00EE2263" w:rsidRPr="00D53B5C" w:rsidRDefault="00EE2263" w:rsidP="00A32695">
            <w:pPr>
              <w:spacing w:line="240" w:lineRule="auto"/>
              <w:jc w:val="both"/>
              <w:rPr>
                <w:rFonts w:ascii="Times New Roman" w:hAnsi="Times New Roman" w:cs="Times New Roman"/>
              </w:rPr>
            </w:pPr>
            <w:r w:rsidRPr="00D53B5C">
              <w:rPr>
                <w:rFonts w:ascii="Times New Roman" w:hAnsi="Times New Roman" w:cs="Times New Roman"/>
                <w:sz w:val="24"/>
                <w:szCs w:val="24"/>
              </w:rPr>
              <w:t>Jei dalyvis yra juridinis asmuo – turi pateikti Lietuvos Respublikos juridinių asmenų registro išplėstinį išrašą arba įstatų ar nuostatų tinkamai patvirtintas kopijas ar kitus dokumentus, patvirtinančius tiekėjo teisę verstis nekilnojamojo turto objektų kadastrinių matavimų atlikimo veikla</w:t>
            </w:r>
            <w:r w:rsidR="004C4A23" w:rsidRPr="00D53B5C">
              <w:rPr>
                <w:rFonts w:ascii="Times New Roman" w:hAnsi="Times New Roman" w:cs="Times New Roman"/>
                <w:sz w:val="24"/>
                <w:szCs w:val="24"/>
              </w:rPr>
              <w:t>.</w:t>
            </w:r>
            <w:r w:rsidRPr="00D53B5C">
              <w:rPr>
                <w:rFonts w:ascii="Times New Roman" w:hAnsi="Times New Roman" w:cs="Times New Roman"/>
                <w:sz w:val="24"/>
                <w:szCs w:val="24"/>
              </w:rPr>
              <w:t xml:space="preserve"> </w:t>
            </w:r>
          </w:p>
          <w:p w14:paraId="039CACD0" w14:textId="77777777" w:rsidR="00A1754B" w:rsidRPr="00D53B5C" w:rsidRDefault="00A1754B" w:rsidP="00A32695">
            <w:pPr>
              <w:spacing w:line="240" w:lineRule="auto"/>
              <w:jc w:val="both"/>
              <w:rPr>
                <w:rFonts w:ascii="Times New Roman" w:hAnsi="Times New Roman" w:cs="Times New Roman"/>
                <w:sz w:val="24"/>
                <w:szCs w:val="24"/>
              </w:rPr>
            </w:pPr>
            <w:r w:rsidRPr="00D53B5C">
              <w:rPr>
                <w:rFonts w:ascii="Times New Roman" w:hAnsi="Times New Roman" w:cs="Times New Roman"/>
                <w:sz w:val="24"/>
                <w:szCs w:val="24"/>
              </w:rPr>
              <w:t>Užsienio tiekėjas pasiūlymo pateikimo dienai turi turėti teisę verstis šiame punkte nurodyta veikla savo kilmės šalyje (atestatai ir kt. dokumentai). Tiekėjas turi kreiptis teisės pripažinimo pažymos, kurią turi įgyti prieš pasirašant sutartį (PO pasitikrins LT registruose).</w:t>
            </w:r>
          </w:p>
          <w:p w14:paraId="66A627C5" w14:textId="77777777" w:rsidR="001C2806" w:rsidRPr="00D53B5C" w:rsidRDefault="00A1754B" w:rsidP="001C2806">
            <w:pPr>
              <w:tabs>
                <w:tab w:val="left" w:pos="351"/>
              </w:tabs>
              <w:autoSpaceDE w:val="0"/>
              <w:autoSpaceDN w:val="0"/>
              <w:adjustRightInd w:val="0"/>
              <w:jc w:val="both"/>
              <w:rPr>
                <w:rFonts w:ascii="Times New Roman" w:hAnsi="Times New Roman" w:cs="Times New Roman"/>
                <w:i/>
                <w:iCs/>
              </w:rPr>
            </w:pPr>
            <w:r w:rsidRPr="00D53B5C">
              <w:rPr>
                <w:rFonts w:ascii="Times New Roman" w:hAnsi="Times New Roman" w:cs="Times New Roman"/>
                <w:b/>
                <w:bCs/>
                <w:i/>
                <w:iCs/>
                <w:sz w:val="20"/>
                <w:szCs w:val="20"/>
              </w:rPr>
              <w:t>Subjektas, kuris turi atitikti reikalavimą:</w:t>
            </w:r>
            <w:r w:rsidRPr="00D53B5C">
              <w:rPr>
                <w:rFonts w:ascii="Times New Roman" w:hAnsi="Times New Roman" w:cs="Times New Roman"/>
                <w:i/>
                <w:iCs/>
                <w:sz w:val="20"/>
                <w:szCs w:val="20"/>
              </w:rPr>
              <w:t xml:space="preserve"> </w:t>
            </w:r>
            <w:r w:rsidR="001C2806" w:rsidRPr="00D53B5C">
              <w:rPr>
                <w:rFonts w:ascii="Times New Roman" w:hAnsi="Times New Roman" w:cs="Times New Roman"/>
                <w:i/>
                <w:iCs/>
              </w:rPr>
              <w:t>1) jeigu pasiūlymą teikia ūkio subjektų grupė – reikalavimą turi atitikti kiekvienas ūkio subjektų grupės narys (-</w:t>
            </w:r>
            <w:proofErr w:type="spellStart"/>
            <w:r w:rsidR="001C2806" w:rsidRPr="00D53B5C">
              <w:rPr>
                <w:rFonts w:ascii="Times New Roman" w:hAnsi="Times New Roman" w:cs="Times New Roman"/>
                <w:i/>
                <w:iCs/>
              </w:rPr>
              <w:t>iai</w:t>
            </w:r>
            <w:proofErr w:type="spellEnd"/>
            <w:r w:rsidR="001C2806" w:rsidRPr="00D53B5C">
              <w:rPr>
                <w:rFonts w:ascii="Times New Roman" w:hAnsi="Times New Roman" w:cs="Times New Roman"/>
                <w:i/>
                <w:iCs/>
              </w:rPr>
              <w:t>), pagal jo (-ų) prisiimamus įsipareigojimus pirkimo sutarčiai vykdyti;</w:t>
            </w:r>
          </w:p>
          <w:p w14:paraId="0F508F34" w14:textId="77777777" w:rsidR="001C2806" w:rsidRPr="00D53B5C" w:rsidRDefault="001C2806" w:rsidP="001C2806">
            <w:pPr>
              <w:tabs>
                <w:tab w:val="left" w:pos="351"/>
              </w:tabs>
              <w:autoSpaceDE w:val="0"/>
              <w:autoSpaceDN w:val="0"/>
              <w:adjustRightInd w:val="0"/>
              <w:jc w:val="both"/>
              <w:rPr>
                <w:rFonts w:ascii="Times New Roman" w:hAnsi="Times New Roman" w:cs="Times New Roman"/>
                <w:i/>
                <w:iCs/>
              </w:rPr>
            </w:pPr>
            <w:r w:rsidRPr="00D53B5C">
              <w:rPr>
                <w:rFonts w:ascii="Times New Roman" w:hAnsi="Times New Roman" w:cs="Times New Roman"/>
                <w:i/>
                <w:iCs/>
              </w:rPr>
              <w:t>2) tiekėjas gali remtis kitų ūkio subjektų pajėgumais tik tuomet, kai tie subjektai, kurių pajėgumais buvo pasiremta, patys tieks prekes, teiks paslaugas ar atliks darbus, kuriems reikia jų pajėgumų;</w:t>
            </w:r>
          </w:p>
          <w:p w14:paraId="2C9E4C0E" w14:textId="2092812E" w:rsidR="00A1754B" w:rsidRPr="00D53B5C" w:rsidRDefault="001C2806" w:rsidP="001C2806">
            <w:pPr>
              <w:spacing w:line="240" w:lineRule="auto"/>
              <w:jc w:val="both"/>
              <w:rPr>
                <w:rFonts w:ascii="Times New Roman" w:hAnsi="Times New Roman" w:cs="Times New Roman"/>
                <w:i/>
                <w:iCs/>
                <w:sz w:val="20"/>
                <w:szCs w:val="20"/>
              </w:rPr>
            </w:pPr>
            <w:r w:rsidRPr="00D53B5C">
              <w:rPr>
                <w:rFonts w:ascii="Times New Roman" w:hAnsi="Times New Roman" w:cs="Times New Roman"/>
                <w:i/>
                <w:iCs/>
              </w:rPr>
              <w:lastRenderedPageBreak/>
              <w:t>3)subtiekėjai, kuriuos tiekėjas pasitelks pirkimo sutarties vykdymui (kurių pajėgumais tiekėjas nesiremia, kad atitiktų pirkimo dokumentuose nustatytus kvalifikacijos reikalavimus), privalo turėti teisę verstis ta veikla, kuriai jis pasitelkiamas.</w:t>
            </w:r>
          </w:p>
          <w:p w14:paraId="4FD87A2B" w14:textId="77777777" w:rsidR="00A1754B" w:rsidRPr="00D53B5C" w:rsidRDefault="00A1754B" w:rsidP="00A32695">
            <w:pPr>
              <w:suppressAutoHyphens/>
              <w:spacing w:after="40" w:line="240" w:lineRule="auto"/>
              <w:rPr>
                <w:rFonts w:ascii="Times New Roman" w:eastAsia="Arial Unicode MS" w:hAnsi="Times New Roman" w:cs="Times New Roman"/>
                <w:b/>
                <w:sz w:val="24"/>
                <w:szCs w:val="24"/>
                <w:bdr w:val="none" w:sz="0" w:space="0" w:color="auto" w:frame="1"/>
              </w:rPr>
            </w:pPr>
            <w:r w:rsidRPr="00D53B5C">
              <w:rPr>
                <w:rFonts w:ascii="Times New Roman" w:hAnsi="Times New Roman" w:cs="Times New Roman"/>
                <w:i/>
                <w:iCs/>
                <w:sz w:val="24"/>
                <w:szCs w:val="24"/>
                <w:u w:val="single"/>
              </w:rPr>
              <w:t>Pateikiama skenuoto dokumento kopija elektroninėje formoje</w:t>
            </w:r>
          </w:p>
        </w:tc>
      </w:tr>
      <w:tr w:rsidR="00D53B5C" w:rsidRPr="00D53B5C" w14:paraId="5FE31005" w14:textId="77777777" w:rsidTr="00F72A8A">
        <w:trPr>
          <w:trHeight w:val="1498"/>
        </w:trPr>
        <w:tc>
          <w:tcPr>
            <w:tcW w:w="567" w:type="dxa"/>
            <w:tcBorders>
              <w:top w:val="single" w:sz="4" w:space="0" w:color="auto"/>
              <w:left w:val="single" w:sz="4" w:space="0" w:color="auto"/>
              <w:bottom w:val="single" w:sz="4" w:space="0" w:color="auto"/>
              <w:right w:val="single" w:sz="4" w:space="0" w:color="auto"/>
            </w:tcBorders>
          </w:tcPr>
          <w:p w14:paraId="5A042A3E" w14:textId="77777777" w:rsidR="00A1754B" w:rsidRPr="00D53B5C" w:rsidRDefault="00A1754B" w:rsidP="00C7498C">
            <w:pPr>
              <w:pBdr>
                <w:top w:val="nil"/>
                <w:left w:val="nil"/>
                <w:bottom w:val="nil"/>
                <w:right w:val="nil"/>
                <w:between w:val="nil"/>
                <w:bar w:val="nil"/>
              </w:pBdr>
              <w:suppressAutoHyphens/>
              <w:spacing w:after="0"/>
              <w:jc w:val="center"/>
              <w:rPr>
                <w:rFonts w:ascii="Times New Roman" w:eastAsia="Arial Unicode MS" w:hAnsi="Times New Roman" w:cs="Times New Roman"/>
                <w:sz w:val="24"/>
                <w:szCs w:val="24"/>
                <w:bdr w:val="nil"/>
              </w:rPr>
            </w:pPr>
            <w:r w:rsidRPr="00D53B5C">
              <w:rPr>
                <w:rFonts w:ascii="Times New Roman" w:eastAsia="Arial Unicode MS" w:hAnsi="Times New Roman" w:cs="Times New Roman"/>
                <w:sz w:val="24"/>
                <w:szCs w:val="24"/>
                <w:bdr w:val="nil"/>
              </w:rPr>
              <w:lastRenderedPageBreak/>
              <w:t>2.</w:t>
            </w:r>
          </w:p>
        </w:tc>
        <w:tc>
          <w:tcPr>
            <w:tcW w:w="4536" w:type="dxa"/>
            <w:tcBorders>
              <w:top w:val="single" w:sz="4" w:space="0" w:color="auto"/>
              <w:left w:val="single" w:sz="4" w:space="0" w:color="auto"/>
              <w:bottom w:val="single" w:sz="4" w:space="0" w:color="auto"/>
              <w:right w:val="single" w:sz="4" w:space="0" w:color="auto"/>
            </w:tcBorders>
          </w:tcPr>
          <w:p w14:paraId="56D3013B" w14:textId="6C5C2793" w:rsidR="00D72FD9" w:rsidRPr="00D53B5C" w:rsidRDefault="00D72FD9" w:rsidP="00A32695">
            <w:pPr>
              <w:spacing w:after="0" w:line="240" w:lineRule="auto"/>
              <w:jc w:val="both"/>
              <w:rPr>
                <w:rFonts w:ascii="Times New Roman" w:hAnsi="Times New Roman" w:cs="Times New Roman"/>
                <w:b/>
                <w:bCs/>
                <w:sz w:val="24"/>
                <w:szCs w:val="24"/>
              </w:rPr>
            </w:pPr>
            <w:r w:rsidRPr="00D53B5C">
              <w:rPr>
                <w:rFonts w:ascii="Times New Roman" w:hAnsi="Times New Roman" w:cs="Times New Roman"/>
                <w:sz w:val="24"/>
                <w:szCs w:val="24"/>
              </w:rPr>
              <w:t xml:space="preserve">Tiekėjo, tiekėjų grupės partnerių kartu, subtiekėjų ar kitų ūkio subjektų, kurių pajėgumais remiasi tiekėjas, </w:t>
            </w:r>
            <w:r w:rsidRPr="00D53B5C">
              <w:rPr>
                <w:rFonts w:ascii="Times New Roman" w:hAnsi="Times New Roman" w:cs="Times New Roman"/>
                <w:b/>
                <w:bCs/>
                <w:sz w:val="24"/>
                <w:szCs w:val="24"/>
              </w:rPr>
              <w:t>per paskutinius 3 finansinius metus</w:t>
            </w:r>
            <w:r w:rsidRPr="00D53B5C">
              <w:rPr>
                <w:rFonts w:ascii="Times New Roman" w:hAnsi="Times New Roman" w:cs="Times New Roman"/>
                <w:sz w:val="24"/>
                <w:szCs w:val="24"/>
              </w:rPr>
              <w:t xml:space="preserve"> (</w:t>
            </w:r>
            <w:r w:rsidR="008734B9" w:rsidRPr="00D53B5C">
              <w:rPr>
                <w:rFonts w:ascii="Times New Roman" w:hAnsi="Times New Roman" w:cs="Times New Roman"/>
                <w:bCs/>
                <w:sz w:val="24"/>
                <w:szCs w:val="24"/>
              </w:rPr>
              <w:t>o jeigu ūkio subjektas įregistruotas ar veiklą atitinkamoje srityje pradėjo vėliau, – nuo ūkio subjekto įregistravimo ar veiklos su pirkimu susijusioje srityje pradžios tiekėjo įmonės</w:t>
            </w:r>
            <w:r w:rsidR="008734B9" w:rsidRPr="00D53B5C">
              <w:rPr>
                <w:rFonts w:ascii="Times New Roman" w:hAnsi="Times New Roman" w:cs="Times New Roman"/>
                <w:bCs/>
                <w:i/>
                <w:iCs/>
                <w:sz w:val="24"/>
                <w:szCs w:val="24"/>
              </w:rPr>
              <w:t xml:space="preserve"> </w:t>
            </w:r>
            <w:r w:rsidR="008734B9" w:rsidRPr="00D53B5C">
              <w:rPr>
                <w:rFonts w:ascii="Times New Roman" w:hAnsi="Times New Roman" w:cs="Times New Roman"/>
                <w:bCs/>
                <w:sz w:val="24"/>
                <w:szCs w:val="24"/>
              </w:rPr>
              <w:t>pažyma apie gautas pajamas iš visos veiklos)</w:t>
            </w:r>
            <w:r w:rsidRPr="00D53B5C">
              <w:rPr>
                <w:rFonts w:ascii="Times New Roman" w:hAnsi="Times New Roman" w:cs="Times New Roman"/>
                <w:sz w:val="24"/>
                <w:szCs w:val="24"/>
              </w:rPr>
              <w:t xml:space="preserve"> </w:t>
            </w:r>
            <w:r w:rsidRPr="00D53B5C">
              <w:rPr>
                <w:rFonts w:ascii="Times New Roman" w:hAnsi="Times New Roman" w:cs="Times New Roman"/>
                <w:b/>
                <w:bCs/>
                <w:sz w:val="24"/>
                <w:szCs w:val="24"/>
              </w:rPr>
              <w:t xml:space="preserve">bendrosios metinės pajamos iš nekilnojamojo turto objektų kadastrinių matavimų veiklos kiekvienais finansiniais metais yra ne mažesnės kaip </w:t>
            </w:r>
            <w:r w:rsidR="008734B9" w:rsidRPr="00D53B5C">
              <w:rPr>
                <w:rFonts w:ascii="Times New Roman" w:hAnsi="Times New Roman" w:cs="Times New Roman"/>
                <w:b/>
                <w:bCs/>
                <w:sz w:val="24"/>
                <w:szCs w:val="24"/>
              </w:rPr>
              <w:t>414</w:t>
            </w:r>
            <w:r w:rsidRPr="00D53B5C">
              <w:rPr>
                <w:rFonts w:ascii="Times New Roman" w:hAnsi="Times New Roman" w:cs="Times New Roman"/>
                <w:b/>
                <w:bCs/>
                <w:sz w:val="24"/>
                <w:szCs w:val="24"/>
              </w:rPr>
              <w:t>00</w:t>
            </w:r>
            <w:r w:rsidR="00A32695" w:rsidRPr="00D53B5C">
              <w:rPr>
                <w:rFonts w:ascii="Times New Roman" w:hAnsi="Times New Roman" w:cs="Times New Roman"/>
                <w:b/>
                <w:bCs/>
                <w:sz w:val="24"/>
                <w:szCs w:val="24"/>
              </w:rPr>
              <w:t>,00</w:t>
            </w:r>
            <w:r w:rsidRPr="00D53B5C">
              <w:rPr>
                <w:rFonts w:ascii="Times New Roman" w:hAnsi="Times New Roman" w:cs="Times New Roman"/>
                <w:b/>
                <w:bCs/>
                <w:sz w:val="24"/>
                <w:szCs w:val="24"/>
              </w:rPr>
              <w:t xml:space="preserve"> Eur  be PVM.</w:t>
            </w:r>
          </w:p>
          <w:p w14:paraId="5CAC65E6" w14:textId="53099C8A" w:rsidR="00A1754B" w:rsidRPr="00D53B5C" w:rsidRDefault="00A1754B" w:rsidP="00A32695">
            <w:pPr>
              <w:spacing w:after="0" w:line="240" w:lineRule="auto"/>
              <w:jc w:val="both"/>
              <w:rPr>
                <w:rFonts w:ascii="Times New Roman" w:hAnsi="Times New Roman" w:cs="Times New Roman"/>
                <w:bCs/>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084D923" w14:textId="38C1CDE1" w:rsidR="00D72FD9" w:rsidRPr="00D53B5C" w:rsidRDefault="00A1754B" w:rsidP="00A32695">
            <w:pPr>
              <w:pStyle w:val="Point1"/>
              <w:spacing w:before="0" w:after="0"/>
              <w:ind w:left="0" w:firstLine="0"/>
              <w:rPr>
                <w:szCs w:val="24"/>
                <w:lang w:val="lt-LT"/>
              </w:rPr>
            </w:pPr>
            <w:proofErr w:type="spellStart"/>
            <w:r w:rsidRPr="00D53B5C">
              <w:rPr>
                <w:b/>
                <w:bCs/>
                <w:szCs w:val="24"/>
                <w:bdr w:val="none" w:sz="0" w:space="0" w:color="auto" w:frame="1"/>
              </w:rPr>
              <w:t>Pateikiama</w:t>
            </w:r>
            <w:proofErr w:type="spellEnd"/>
            <w:r w:rsidRPr="00D53B5C">
              <w:rPr>
                <w:b/>
                <w:bCs/>
                <w:szCs w:val="24"/>
                <w:bdr w:val="none" w:sz="0" w:space="0" w:color="auto" w:frame="1"/>
              </w:rPr>
              <w:t>:</w:t>
            </w:r>
          </w:p>
          <w:p w14:paraId="32AF69BA" w14:textId="7E040507" w:rsidR="00D72FD9" w:rsidRPr="00D53B5C" w:rsidRDefault="00D72FD9" w:rsidP="00A32695">
            <w:pPr>
              <w:pStyle w:val="Point1"/>
              <w:spacing w:before="0" w:after="0"/>
              <w:ind w:left="0" w:firstLine="0"/>
              <w:rPr>
                <w:bCs/>
                <w:szCs w:val="24"/>
                <w:lang w:val="lt-LT" w:eastAsia="lt-LT"/>
              </w:rPr>
            </w:pPr>
            <w:r w:rsidRPr="00D53B5C">
              <w:rPr>
                <w:szCs w:val="24"/>
                <w:lang w:val="lt-LT" w:eastAsia="lt-LT"/>
              </w:rPr>
              <w:t xml:space="preserve">Ūkio subjekto vadovo ir ūkio subjekto vyriausiojo buhalterio (buhalterio) arba kito asmens, galinčio tvarkyti ūkio subjekto buhalterinę apskaitą pagal teisės aktus, pasirašyta deklaracija apie </w:t>
            </w:r>
            <w:r w:rsidRPr="00D53B5C">
              <w:rPr>
                <w:bCs/>
                <w:szCs w:val="24"/>
                <w:lang w:val="lt-LT" w:eastAsia="lt-LT"/>
              </w:rPr>
              <w:t xml:space="preserve">paskutiniais </w:t>
            </w:r>
            <w:r w:rsidRPr="00D53B5C">
              <w:rPr>
                <w:b/>
                <w:bCs/>
                <w:szCs w:val="24"/>
                <w:lang w:val="lt-LT" w:eastAsia="lt-LT"/>
              </w:rPr>
              <w:t>3 (trejais)</w:t>
            </w:r>
            <w:r w:rsidRPr="00D53B5C">
              <w:rPr>
                <w:bCs/>
                <w:szCs w:val="24"/>
                <w:lang w:val="lt-LT" w:eastAsia="lt-LT"/>
              </w:rPr>
              <w:t xml:space="preserve"> finansiniais metais, o jeigu ūkio subjektas įregistruotas ar veiklą atitinkamoje srityje pradėjo vėliau, – nuo ūkio subjekto įregistravimo ar veiklos su pirkimu susijusioje srityje pradžios (jeigu ši informacija turima), gautas metines pajamas iš </w:t>
            </w:r>
            <w:r w:rsidRPr="00D53B5C">
              <w:rPr>
                <w:szCs w:val="24"/>
                <w:lang w:val="lt-LT"/>
              </w:rPr>
              <w:t>nekilnojamojo turto objektų kadastrinių matavimų veiklos.</w:t>
            </w:r>
            <w:r w:rsidR="00C7498C" w:rsidRPr="00D53B5C">
              <w:rPr>
                <w:szCs w:val="24"/>
                <w:lang w:val="lt-LT"/>
              </w:rPr>
              <w:t xml:space="preserve"> </w:t>
            </w:r>
            <w:r w:rsidRPr="00D53B5C">
              <w:rPr>
                <w:szCs w:val="24"/>
                <w:lang w:val="lt-LT"/>
              </w:rPr>
              <w:t xml:space="preserve">(Tinkamai ir laiku įvykdytų  </w:t>
            </w:r>
            <w:r w:rsidR="00874058" w:rsidRPr="00D53B5C">
              <w:rPr>
                <w:szCs w:val="24"/>
                <w:lang w:val="lt-LT"/>
              </w:rPr>
              <w:t xml:space="preserve"> baigtų </w:t>
            </w:r>
            <w:r w:rsidRPr="00D53B5C">
              <w:rPr>
                <w:szCs w:val="24"/>
                <w:lang w:val="lt-LT"/>
              </w:rPr>
              <w:t>sutarčių sąrašas</w:t>
            </w:r>
            <w:r w:rsidR="00874058" w:rsidRPr="00D53B5C">
              <w:rPr>
                <w:szCs w:val="24"/>
                <w:lang w:val="lt-LT"/>
              </w:rPr>
              <w:t>, (tiek nebaigtų vykdyti sutarčių jau įvykdyta dalis)</w:t>
            </w:r>
            <w:r w:rsidRPr="00D53B5C">
              <w:rPr>
                <w:szCs w:val="24"/>
                <w:lang w:val="lt-LT"/>
              </w:rPr>
              <w:t>, nurodant sutarties datą ir numerį, objekto pavadinimą, atliktų paslaugų vertę (be PVM, PVM ir paslaugų vertę su PVM), patvirtintą teikėjo antspaudu bei teikėjo vadovo (arba jo įgalioto asmens) parašu</w:t>
            </w:r>
            <w:r w:rsidRPr="00D53B5C">
              <w:rPr>
                <w:b/>
                <w:bCs/>
                <w:szCs w:val="24"/>
                <w:lang w:val="lt-LT"/>
              </w:rPr>
              <w:t>.)</w:t>
            </w:r>
          </w:p>
          <w:p w14:paraId="5CCE19EB" w14:textId="1E4DDF65" w:rsidR="00A1754B" w:rsidRPr="00D53B5C" w:rsidRDefault="00A1754B" w:rsidP="00A32695">
            <w:pPr>
              <w:spacing w:after="0" w:line="240" w:lineRule="auto"/>
              <w:jc w:val="both"/>
              <w:rPr>
                <w:rFonts w:ascii="Times New Roman" w:hAnsi="Times New Roman" w:cs="Times New Roman"/>
                <w:b/>
                <w:bCs/>
                <w:sz w:val="24"/>
                <w:szCs w:val="24"/>
                <w:bdr w:val="none" w:sz="0" w:space="0" w:color="auto" w:frame="1"/>
              </w:rPr>
            </w:pPr>
          </w:p>
          <w:p w14:paraId="5011E0D8" w14:textId="77777777" w:rsidR="00A1754B" w:rsidRPr="00D53B5C" w:rsidRDefault="00A1754B" w:rsidP="00A32695">
            <w:pPr>
              <w:spacing w:after="0" w:line="240" w:lineRule="auto"/>
              <w:jc w:val="both"/>
              <w:rPr>
                <w:rFonts w:ascii="Times New Roman" w:hAnsi="Times New Roman" w:cs="Times New Roman"/>
                <w:sz w:val="20"/>
                <w:szCs w:val="20"/>
                <w:bdr w:val="none" w:sz="0" w:space="0" w:color="auto" w:frame="1"/>
              </w:rPr>
            </w:pPr>
            <w:r w:rsidRPr="00D53B5C">
              <w:rPr>
                <w:rFonts w:ascii="Times New Roman" w:hAnsi="Times New Roman" w:cs="Times New Roman"/>
                <w:b/>
                <w:bCs/>
                <w:i/>
                <w:iCs/>
                <w:sz w:val="20"/>
                <w:szCs w:val="20"/>
              </w:rPr>
              <w:t>Subjektas, kuris turi atitikti reikalavimą:</w:t>
            </w:r>
            <w:r w:rsidRPr="00D53B5C">
              <w:rPr>
                <w:rFonts w:ascii="Times New Roman" w:hAnsi="Times New Roman" w:cs="Times New Roman"/>
                <w:sz w:val="20"/>
                <w:szCs w:val="20"/>
                <w:bdr w:val="none" w:sz="0" w:space="0" w:color="auto" w:frame="1"/>
              </w:rPr>
              <w:t xml:space="preserve"> </w:t>
            </w:r>
            <w:r w:rsidRPr="00D53B5C">
              <w:rPr>
                <w:rFonts w:ascii="Times New Roman" w:hAnsi="Times New Roman" w:cs="Times New Roman"/>
                <w:i/>
                <w:iCs/>
                <w:noProof/>
                <w:sz w:val="20"/>
                <w:szCs w:val="20"/>
                <w:lang w:val="en-IE"/>
              </w:rPr>
              <w:t xml:space="preserve">Tiekėjas arba Kvazisubtiekėjas arba Ūkio subjektas, kurio pajėgumais tiekėjas remiasi arba bent vienas jungtinės veiklos partneris. </w:t>
            </w:r>
            <w:r w:rsidRPr="00D53B5C">
              <w:rPr>
                <w:rFonts w:ascii="Times New Roman" w:hAnsi="Times New Roman" w:cs="Times New Roman"/>
                <w:sz w:val="20"/>
                <w:szCs w:val="20"/>
              </w:rPr>
              <w:t xml:space="preserve"> </w:t>
            </w:r>
          </w:p>
          <w:p w14:paraId="58EB8F3E" w14:textId="77777777" w:rsidR="00A1754B" w:rsidRPr="00D53B5C" w:rsidRDefault="00A1754B" w:rsidP="00A32695">
            <w:pPr>
              <w:spacing w:after="0" w:line="240" w:lineRule="auto"/>
              <w:jc w:val="both"/>
              <w:rPr>
                <w:rFonts w:ascii="Times New Roman" w:hAnsi="Times New Roman" w:cs="Times New Roman"/>
                <w:b/>
                <w:sz w:val="24"/>
                <w:szCs w:val="24"/>
                <w:u w:val="single"/>
              </w:rPr>
            </w:pPr>
            <w:r w:rsidRPr="00D53B5C">
              <w:rPr>
                <w:rFonts w:ascii="Times New Roman" w:hAnsi="Times New Roman" w:cs="Times New Roman"/>
                <w:i/>
                <w:iCs/>
                <w:sz w:val="24"/>
                <w:szCs w:val="24"/>
                <w:u w:val="single"/>
                <w:bdr w:val="none" w:sz="0" w:space="0" w:color="auto" w:frame="1"/>
              </w:rPr>
              <w:t>Pateikiama skenuoto dokumento kopija elektroninėje formoje</w:t>
            </w:r>
          </w:p>
        </w:tc>
      </w:tr>
      <w:tr w:rsidR="00D53B5C" w:rsidRPr="00D53B5C" w14:paraId="69A445ED" w14:textId="77777777" w:rsidTr="00F72A8A">
        <w:trPr>
          <w:trHeight w:val="1498"/>
        </w:trPr>
        <w:tc>
          <w:tcPr>
            <w:tcW w:w="567" w:type="dxa"/>
            <w:tcBorders>
              <w:top w:val="single" w:sz="4" w:space="0" w:color="auto"/>
              <w:left w:val="single" w:sz="4" w:space="0" w:color="auto"/>
              <w:bottom w:val="single" w:sz="4" w:space="0" w:color="auto"/>
              <w:right w:val="single" w:sz="4" w:space="0" w:color="auto"/>
            </w:tcBorders>
          </w:tcPr>
          <w:p w14:paraId="24EA6922" w14:textId="77777777" w:rsidR="00A1754B" w:rsidRPr="00D53B5C" w:rsidRDefault="00A1754B" w:rsidP="00F72A8A">
            <w:pPr>
              <w:pBdr>
                <w:top w:val="nil"/>
                <w:left w:val="nil"/>
                <w:bottom w:val="nil"/>
                <w:right w:val="nil"/>
                <w:between w:val="nil"/>
                <w:bar w:val="nil"/>
              </w:pBdr>
              <w:suppressAutoHyphens/>
              <w:spacing w:after="40"/>
              <w:jc w:val="center"/>
              <w:rPr>
                <w:rFonts w:ascii="Times New Roman" w:eastAsia="Arial Unicode MS" w:hAnsi="Times New Roman" w:cs="Times New Roman"/>
                <w:sz w:val="24"/>
                <w:szCs w:val="24"/>
                <w:bdr w:val="nil"/>
              </w:rPr>
            </w:pPr>
            <w:r w:rsidRPr="00D53B5C">
              <w:rPr>
                <w:rFonts w:ascii="Times New Roman" w:eastAsia="Arial Unicode MS" w:hAnsi="Times New Roman" w:cs="Times New Roman"/>
                <w:sz w:val="24"/>
                <w:szCs w:val="24"/>
                <w:bdr w:val="nil"/>
              </w:rPr>
              <w:t>3.</w:t>
            </w:r>
          </w:p>
        </w:tc>
        <w:tc>
          <w:tcPr>
            <w:tcW w:w="4536" w:type="dxa"/>
            <w:tcBorders>
              <w:top w:val="single" w:sz="4" w:space="0" w:color="auto"/>
              <w:left w:val="single" w:sz="4" w:space="0" w:color="auto"/>
              <w:bottom w:val="single" w:sz="4" w:space="0" w:color="auto"/>
              <w:right w:val="single" w:sz="4" w:space="0" w:color="auto"/>
            </w:tcBorders>
          </w:tcPr>
          <w:p w14:paraId="29F4E6C3" w14:textId="1F53FEDF" w:rsidR="00C7498C" w:rsidRPr="00D53B5C" w:rsidRDefault="00C7498C" w:rsidP="00A32695">
            <w:pPr>
              <w:spacing w:line="240" w:lineRule="auto"/>
              <w:jc w:val="both"/>
              <w:rPr>
                <w:rFonts w:ascii="Times New Roman" w:eastAsia="Times New Roman" w:hAnsi="Times New Roman" w:cs="Times New Roman"/>
                <w:sz w:val="24"/>
                <w:szCs w:val="24"/>
              </w:rPr>
            </w:pPr>
            <w:r w:rsidRPr="00D53B5C">
              <w:rPr>
                <w:rFonts w:ascii="Times New Roman" w:hAnsi="Times New Roman" w:cs="Times New Roman"/>
                <w:sz w:val="24"/>
                <w:szCs w:val="24"/>
              </w:rPr>
              <w:t xml:space="preserve">Tiekėjas, tiekėjų grupės partneriai kartu, subtiekėjai ir kiti asmenys, kurių pajėgumais remiasi tiekėjas, pirkimo sutarties vykdymui turi turėti arba pasitelkti bent 1 (vieną) specialistą, turintį matininko </w:t>
            </w:r>
            <w:r w:rsidR="00E73C9B" w:rsidRPr="00D53B5C">
              <w:rPr>
                <w:rFonts w:ascii="Times New Roman" w:hAnsi="Times New Roman" w:cs="Times New Roman"/>
                <w:sz w:val="24"/>
                <w:szCs w:val="24"/>
              </w:rPr>
              <w:t>kvalifikaciją</w:t>
            </w:r>
            <w:r w:rsidRPr="00D53B5C">
              <w:rPr>
                <w:rFonts w:ascii="Times New Roman" w:hAnsi="Times New Roman" w:cs="Times New Roman"/>
                <w:sz w:val="24"/>
                <w:szCs w:val="24"/>
              </w:rPr>
              <w:t xml:space="preserve"> ir ne mažesnę, kaip  1 metų (vienerių metų) patirtį nekilnojamojo turto objektų kadastrinių matavimų srityje.</w:t>
            </w:r>
          </w:p>
          <w:p w14:paraId="4FD0049C" w14:textId="481A09C0" w:rsidR="00A1754B" w:rsidRPr="00D53B5C" w:rsidRDefault="00A1754B" w:rsidP="00A32695">
            <w:pPr>
              <w:suppressAutoHyphens/>
              <w:spacing w:line="240" w:lineRule="auto"/>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1A5D825" w14:textId="1D604F1A" w:rsidR="00C7498C" w:rsidRPr="00D53B5C" w:rsidRDefault="00C7498C" w:rsidP="00A32695">
            <w:pPr>
              <w:spacing w:line="240" w:lineRule="auto"/>
              <w:jc w:val="both"/>
              <w:rPr>
                <w:rFonts w:ascii="Times New Roman" w:hAnsi="Times New Roman" w:cs="Times New Roman"/>
                <w:sz w:val="24"/>
                <w:szCs w:val="24"/>
              </w:rPr>
            </w:pPr>
            <w:r w:rsidRPr="00D53B5C">
              <w:rPr>
                <w:rFonts w:ascii="Times New Roman" w:hAnsi="Times New Roman" w:cs="Times New Roman"/>
                <w:sz w:val="24"/>
                <w:szCs w:val="24"/>
              </w:rPr>
              <w:t>Pateikiamas siūlomų specialistų sąrašas</w:t>
            </w:r>
            <w:r w:rsidR="006B783A" w:rsidRPr="00D53B5C">
              <w:rPr>
                <w:rFonts w:ascii="Times New Roman" w:hAnsi="Times New Roman" w:cs="Times New Roman"/>
                <w:sz w:val="24"/>
                <w:szCs w:val="24"/>
              </w:rPr>
              <w:t xml:space="preserve"> </w:t>
            </w:r>
            <w:r w:rsidR="006B783A" w:rsidRPr="00D53B5C">
              <w:rPr>
                <w:rFonts w:ascii="Times New Roman" w:hAnsi="Times New Roman" w:cs="Times New Roman"/>
                <w:i/>
                <w:iCs/>
                <w:sz w:val="22"/>
                <w:szCs w:val="22"/>
              </w:rPr>
              <w:t>(specialiųjų pirkimo sąlygų 11 priedas)</w:t>
            </w:r>
            <w:r w:rsidRPr="00D53B5C">
              <w:rPr>
                <w:rFonts w:ascii="Times New Roman" w:hAnsi="Times New Roman" w:cs="Times New Roman"/>
                <w:sz w:val="24"/>
                <w:szCs w:val="24"/>
              </w:rPr>
              <w:t>, nurodant jų vardus, pavardes bei pateikiami šie dokumentai:</w:t>
            </w:r>
          </w:p>
          <w:p w14:paraId="7261BEB5" w14:textId="2F6F65E4" w:rsidR="00C7498C" w:rsidRPr="00D53B5C" w:rsidRDefault="00C7498C" w:rsidP="00A32695">
            <w:pPr>
              <w:pStyle w:val="Sraopastraipa"/>
              <w:numPr>
                <w:ilvl w:val="0"/>
                <w:numId w:val="33"/>
              </w:numPr>
              <w:tabs>
                <w:tab w:val="left" w:pos="34"/>
                <w:tab w:val="left" w:pos="298"/>
              </w:tabs>
              <w:spacing w:after="0" w:line="240" w:lineRule="auto"/>
              <w:contextualSpacing w:val="0"/>
              <w:jc w:val="both"/>
              <w:rPr>
                <w:rFonts w:ascii="Times New Roman" w:hAnsi="Times New Roman" w:cs="Times New Roman"/>
                <w:sz w:val="24"/>
                <w:szCs w:val="24"/>
              </w:rPr>
            </w:pPr>
            <w:r w:rsidRPr="00D53B5C">
              <w:rPr>
                <w:rFonts w:ascii="Times New Roman" w:hAnsi="Times New Roman" w:cs="Times New Roman"/>
                <w:sz w:val="24"/>
                <w:szCs w:val="24"/>
              </w:rPr>
              <w:t>sąraše nurodytų specialist</w:t>
            </w:r>
            <w:r w:rsidR="00741920" w:rsidRPr="00D53B5C">
              <w:rPr>
                <w:rFonts w:ascii="Times New Roman" w:hAnsi="Times New Roman" w:cs="Times New Roman"/>
                <w:sz w:val="24"/>
                <w:szCs w:val="24"/>
              </w:rPr>
              <w:t>o(</w:t>
            </w:r>
            <w:r w:rsidRPr="00D53B5C">
              <w:rPr>
                <w:rFonts w:ascii="Times New Roman" w:hAnsi="Times New Roman" w:cs="Times New Roman"/>
                <w:sz w:val="24"/>
                <w:szCs w:val="24"/>
              </w:rPr>
              <w:t>ų</w:t>
            </w:r>
            <w:r w:rsidR="00741920" w:rsidRPr="00D53B5C">
              <w:rPr>
                <w:rFonts w:ascii="Times New Roman" w:hAnsi="Times New Roman" w:cs="Times New Roman"/>
                <w:sz w:val="24"/>
                <w:szCs w:val="24"/>
              </w:rPr>
              <w:t>)</w:t>
            </w:r>
            <w:r w:rsidRPr="00D53B5C">
              <w:rPr>
                <w:rFonts w:ascii="Times New Roman" w:hAnsi="Times New Roman" w:cs="Times New Roman"/>
                <w:sz w:val="24"/>
                <w:szCs w:val="24"/>
              </w:rPr>
              <w:t xml:space="preserve"> gyvenimo aprašymai (CV), pasirašyti pačių specialist</w:t>
            </w:r>
            <w:r w:rsidR="00741920" w:rsidRPr="00D53B5C">
              <w:rPr>
                <w:rFonts w:ascii="Times New Roman" w:hAnsi="Times New Roman" w:cs="Times New Roman"/>
                <w:sz w:val="24"/>
                <w:szCs w:val="24"/>
              </w:rPr>
              <w:t>o(</w:t>
            </w:r>
            <w:r w:rsidRPr="00D53B5C">
              <w:rPr>
                <w:rFonts w:ascii="Times New Roman" w:hAnsi="Times New Roman" w:cs="Times New Roman"/>
                <w:sz w:val="24"/>
                <w:szCs w:val="24"/>
              </w:rPr>
              <w:t>ų</w:t>
            </w:r>
            <w:r w:rsidR="00741920" w:rsidRPr="00D53B5C">
              <w:rPr>
                <w:rFonts w:ascii="Times New Roman" w:hAnsi="Times New Roman" w:cs="Times New Roman"/>
                <w:sz w:val="24"/>
                <w:szCs w:val="24"/>
              </w:rPr>
              <w:t>)</w:t>
            </w:r>
            <w:r w:rsidRPr="00D53B5C">
              <w:rPr>
                <w:rFonts w:ascii="Times New Roman" w:hAnsi="Times New Roman" w:cs="Times New Roman"/>
                <w:sz w:val="24"/>
                <w:szCs w:val="24"/>
              </w:rPr>
              <w:t xml:space="preserve"> nurodant įgytą kvalifikaciją ir darbo patirtį (nurodant projekto pavadinimą, kokias ėjo pareigas, šios veiklos projekte pradžios ir pabaigos datos);</w:t>
            </w:r>
          </w:p>
          <w:p w14:paraId="2ADE1998" w14:textId="77409A80" w:rsidR="00C7498C" w:rsidRPr="00D53B5C" w:rsidRDefault="00C7498C" w:rsidP="00A32695">
            <w:pPr>
              <w:pStyle w:val="Sraopastraipa"/>
              <w:numPr>
                <w:ilvl w:val="0"/>
                <w:numId w:val="33"/>
              </w:numPr>
              <w:pBdr>
                <w:top w:val="single" w:sz="4" w:space="1" w:color="auto"/>
              </w:pBdr>
              <w:tabs>
                <w:tab w:val="left" w:pos="851"/>
                <w:tab w:val="decimal" w:pos="9639"/>
              </w:tabs>
              <w:spacing w:after="0" w:line="240" w:lineRule="auto"/>
              <w:contextualSpacing w:val="0"/>
              <w:jc w:val="both"/>
              <w:rPr>
                <w:rFonts w:ascii="Times New Roman" w:hAnsi="Times New Roman" w:cs="Times New Roman"/>
                <w:sz w:val="24"/>
                <w:szCs w:val="24"/>
              </w:rPr>
            </w:pPr>
            <w:r w:rsidRPr="00D53B5C">
              <w:rPr>
                <w:rFonts w:ascii="Times New Roman" w:hAnsi="Times New Roman" w:cs="Times New Roman"/>
                <w:sz w:val="24"/>
                <w:szCs w:val="24"/>
              </w:rPr>
              <w:t xml:space="preserve">kvalifikaciją patvirtinantys dokumentai (galiojantis matininko kvalifikacijos pažymėjimas išduotas Nacionalinės žemės tarnybos prie Lietuvos Respublikos žemės ūkio ministerijos ar lygiavertis dokumentas). </w:t>
            </w:r>
          </w:p>
          <w:p w14:paraId="7A4DA48B" w14:textId="7B5C5E98" w:rsidR="00A1754B" w:rsidRPr="00D53B5C" w:rsidRDefault="00A1754B" w:rsidP="00A32695">
            <w:pPr>
              <w:spacing w:line="240" w:lineRule="auto"/>
              <w:jc w:val="both"/>
              <w:rPr>
                <w:rFonts w:ascii="Times New Roman" w:hAnsi="Times New Roman" w:cs="Times New Roman"/>
                <w:b/>
                <w:bCs/>
                <w:sz w:val="24"/>
                <w:szCs w:val="24"/>
              </w:rPr>
            </w:pPr>
          </w:p>
          <w:p w14:paraId="0302A6F9" w14:textId="77777777" w:rsidR="00741920" w:rsidRPr="00D53B5C" w:rsidRDefault="00741920" w:rsidP="00741920">
            <w:pPr>
              <w:spacing w:line="240" w:lineRule="auto"/>
              <w:jc w:val="both"/>
              <w:rPr>
                <w:rFonts w:ascii="Times New Roman" w:eastAsia="Times New Roman" w:hAnsi="Times New Roman" w:cs="Times New Roman"/>
                <w:sz w:val="20"/>
                <w:szCs w:val="20"/>
              </w:rPr>
            </w:pPr>
            <w:r w:rsidRPr="00D53B5C">
              <w:rPr>
                <w:rFonts w:ascii="Times New Roman" w:eastAsia="Times New Roman" w:hAnsi="Times New Roman" w:cs="Times New Roman"/>
                <w:sz w:val="20"/>
                <w:szCs w:val="20"/>
              </w:rPr>
              <w:lastRenderedPageBreak/>
              <w:t xml:space="preserve">Specialisto kvalifikacijos pažymėjimo pateikti nereikalaujama, jeigu perkančioji organizacija pati galės patikrinti šiuos duomenis viešai skelbiamame matininkų kvalifikacijos pažymėjimų registre </w:t>
            </w:r>
          </w:p>
          <w:p w14:paraId="17CC54C8" w14:textId="77777777" w:rsidR="00741920" w:rsidRPr="00D53B5C" w:rsidRDefault="00741920" w:rsidP="00741920">
            <w:pPr>
              <w:spacing w:line="240" w:lineRule="auto"/>
              <w:jc w:val="both"/>
              <w:rPr>
                <w:rFonts w:ascii="Times New Roman" w:eastAsia="Times New Roman" w:hAnsi="Times New Roman" w:cs="Times New Roman"/>
                <w:sz w:val="20"/>
                <w:szCs w:val="20"/>
              </w:rPr>
            </w:pPr>
            <w:r w:rsidRPr="00D53B5C">
              <w:rPr>
                <w:rFonts w:ascii="Times New Roman" w:eastAsia="Times New Roman" w:hAnsi="Times New Roman" w:cs="Times New Roman"/>
                <w:bCs/>
                <w:sz w:val="20"/>
                <w:szCs w:val="20"/>
                <w:lang w:eastAsia="en-US"/>
              </w:rPr>
              <w:t>(</w:t>
            </w:r>
            <w:hyperlink r:id="rId23" w:history="1">
              <w:r w:rsidRPr="00D53B5C">
                <w:rPr>
                  <w:rFonts w:ascii="Times New Roman" w:eastAsia="Times New Roman" w:hAnsi="Times New Roman" w:cs="Times New Roman"/>
                  <w:bCs/>
                  <w:sz w:val="20"/>
                  <w:szCs w:val="20"/>
                  <w:u w:val="single"/>
                  <w:lang w:eastAsia="en-US"/>
                </w:rPr>
                <w:t>https://sena.nzt.lt/popup2.php?item_id=3810</w:t>
              </w:r>
            </w:hyperlink>
            <w:r w:rsidRPr="00D53B5C">
              <w:rPr>
                <w:rFonts w:ascii="Times New Roman" w:eastAsia="Times New Roman" w:hAnsi="Times New Roman" w:cs="Times New Roman"/>
                <w:bCs/>
                <w:sz w:val="20"/>
                <w:szCs w:val="20"/>
                <w:lang w:eastAsia="en-US"/>
              </w:rPr>
              <w:t>)</w:t>
            </w:r>
          </w:p>
          <w:p w14:paraId="14DD4A96" w14:textId="77777777" w:rsidR="00741920" w:rsidRPr="00D53B5C" w:rsidRDefault="00741920" w:rsidP="00741920">
            <w:pPr>
              <w:spacing w:line="240" w:lineRule="auto"/>
              <w:jc w:val="both"/>
              <w:rPr>
                <w:rFonts w:ascii="Times New Roman" w:eastAsia="Times New Roman" w:hAnsi="Times New Roman" w:cs="Times New Roman"/>
                <w:sz w:val="20"/>
                <w:szCs w:val="20"/>
              </w:rPr>
            </w:pPr>
            <w:r w:rsidRPr="00D53B5C">
              <w:rPr>
                <w:rFonts w:ascii="Times New Roman" w:eastAsia="Times New Roman" w:hAnsi="Times New Roman" w:cs="Times New Roman"/>
                <w:sz w:val="20"/>
                <w:szCs w:val="20"/>
              </w:rPr>
              <w:t>Perkančioji organizacija prašys pateikti specialisto kvalifikaciją įrodantį dokumentą jeigu aukščiau minėtas registras bus neprieinamas.</w:t>
            </w:r>
          </w:p>
          <w:p w14:paraId="08553936" w14:textId="77777777" w:rsidR="004C08AC" w:rsidRPr="00D53B5C" w:rsidRDefault="004C08AC" w:rsidP="004C08AC">
            <w:pPr>
              <w:spacing w:line="240" w:lineRule="auto"/>
              <w:jc w:val="both"/>
              <w:rPr>
                <w:rFonts w:ascii="Times New Roman" w:hAnsi="Times New Roman" w:cs="Times New Roman"/>
                <w:b/>
                <w:bCs/>
                <w:sz w:val="24"/>
                <w:szCs w:val="24"/>
              </w:rPr>
            </w:pPr>
            <w:r w:rsidRPr="00D53B5C">
              <w:rPr>
                <w:rFonts w:ascii="Times New Roman" w:hAnsi="Times New Roman" w:cs="Times New Roman"/>
                <w:i/>
                <w:iCs/>
                <w:sz w:val="24"/>
                <w:szCs w:val="24"/>
                <w:u w:val="single"/>
                <w:bdr w:val="none" w:sz="0" w:space="0" w:color="auto" w:frame="1"/>
              </w:rPr>
              <w:t>Pateikiama skenuoto dokumento kopija elektroninėje formoje</w:t>
            </w:r>
          </w:p>
          <w:p w14:paraId="5E6926CE" w14:textId="77777777" w:rsidR="00741920" w:rsidRPr="00D53B5C" w:rsidRDefault="00741920" w:rsidP="00A32695">
            <w:pPr>
              <w:spacing w:line="240" w:lineRule="auto"/>
              <w:jc w:val="both"/>
              <w:rPr>
                <w:rFonts w:ascii="Times New Roman" w:hAnsi="Times New Roman" w:cs="Times New Roman"/>
                <w:b/>
                <w:bCs/>
                <w:sz w:val="24"/>
                <w:szCs w:val="24"/>
              </w:rPr>
            </w:pPr>
          </w:p>
          <w:p w14:paraId="5E3BDDED" w14:textId="77777777" w:rsidR="004C08AC" w:rsidRPr="00D53B5C" w:rsidRDefault="00A1754B" w:rsidP="00A32695">
            <w:pPr>
              <w:autoSpaceDE w:val="0"/>
              <w:autoSpaceDN w:val="0"/>
              <w:adjustRightInd w:val="0"/>
              <w:spacing w:after="0" w:line="240" w:lineRule="auto"/>
              <w:jc w:val="both"/>
              <w:rPr>
                <w:rFonts w:ascii="Times New Roman" w:hAnsi="Times New Roman" w:cs="Times New Roman"/>
                <w:b/>
                <w:bCs/>
                <w:i/>
                <w:iCs/>
                <w:sz w:val="24"/>
                <w:szCs w:val="24"/>
              </w:rPr>
            </w:pPr>
            <w:r w:rsidRPr="00D53B5C">
              <w:rPr>
                <w:rFonts w:ascii="Times New Roman" w:hAnsi="Times New Roman" w:cs="Times New Roman"/>
                <w:b/>
                <w:bCs/>
                <w:i/>
                <w:iCs/>
                <w:sz w:val="24"/>
                <w:szCs w:val="24"/>
              </w:rPr>
              <w:t>Subjektas, kuris turi atitikti reikalavimą:</w:t>
            </w:r>
          </w:p>
          <w:p w14:paraId="03CB7506" w14:textId="77777777" w:rsidR="004C08AC" w:rsidRPr="00D53B5C" w:rsidRDefault="00A1754B" w:rsidP="004C08AC">
            <w:pPr>
              <w:tabs>
                <w:tab w:val="center" w:pos="630"/>
              </w:tabs>
              <w:autoSpaceDE w:val="0"/>
              <w:autoSpaceDN w:val="0"/>
              <w:adjustRightInd w:val="0"/>
              <w:spacing w:line="240" w:lineRule="auto"/>
              <w:jc w:val="both"/>
              <w:rPr>
                <w:rFonts w:ascii="Times New Roman" w:eastAsia="Calibri" w:hAnsi="Times New Roman" w:cs="Times New Roman"/>
                <w:i/>
                <w:sz w:val="20"/>
                <w:szCs w:val="20"/>
              </w:rPr>
            </w:pPr>
            <w:r w:rsidRPr="00D53B5C">
              <w:rPr>
                <w:rFonts w:ascii="Times New Roman" w:hAnsi="Times New Roman" w:cs="Times New Roman"/>
                <w:i/>
                <w:iCs/>
                <w:sz w:val="24"/>
                <w:szCs w:val="24"/>
              </w:rPr>
              <w:t xml:space="preserve"> </w:t>
            </w:r>
            <w:r w:rsidR="004C08AC" w:rsidRPr="00D53B5C">
              <w:rPr>
                <w:rFonts w:ascii="Times New Roman" w:eastAsia="Calibri" w:hAnsi="Times New Roman" w:cs="Times New Roman"/>
                <w:i/>
                <w:sz w:val="20"/>
                <w:szCs w:val="20"/>
              </w:rPr>
              <w:t>Jeigu pasiūlymą teikia ūkio subjektų grupė – reikalavimą turi atitikti ūkio subjektų grupės nario (-</w:t>
            </w:r>
            <w:proofErr w:type="spellStart"/>
            <w:r w:rsidR="004C08AC" w:rsidRPr="00D53B5C">
              <w:rPr>
                <w:rFonts w:ascii="Times New Roman" w:eastAsia="Calibri" w:hAnsi="Times New Roman" w:cs="Times New Roman"/>
                <w:i/>
                <w:sz w:val="20"/>
                <w:szCs w:val="20"/>
              </w:rPr>
              <w:t>ių</w:t>
            </w:r>
            <w:proofErr w:type="spellEnd"/>
            <w:r w:rsidR="004C08AC" w:rsidRPr="00D53B5C">
              <w:rPr>
                <w:rFonts w:ascii="Times New Roman" w:eastAsia="Calibri" w:hAnsi="Times New Roman" w:cs="Times New Roman"/>
                <w:i/>
                <w:sz w:val="20"/>
                <w:szCs w:val="20"/>
              </w:rPr>
              <w:t>) specialistai, atsižvelgiant į jų prisiimamus įsipareigojimus pirkimo sutarčiai vykdyti.</w:t>
            </w:r>
          </w:p>
          <w:p w14:paraId="48E92047" w14:textId="77777777" w:rsidR="004C08AC" w:rsidRPr="00D53B5C" w:rsidRDefault="004C08AC" w:rsidP="0062561F">
            <w:pPr>
              <w:tabs>
                <w:tab w:val="center" w:pos="630"/>
              </w:tabs>
              <w:autoSpaceDE w:val="0"/>
              <w:autoSpaceDN w:val="0"/>
              <w:adjustRightInd w:val="0"/>
              <w:spacing w:line="240" w:lineRule="auto"/>
              <w:jc w:val="both"/>
              <w:rPr>
                <w:rFonts w:ascii="Times New Roman" w:eastAsia="Calibri" w:hAnsi="Times New Roman" w:cs="Times New Roman"/>
                <w:i/>
                <w:sz w:val="20"/>
                <w:szCs w:val="20"/>
              </w:rPr>
            </w:pPr>
            <w:r w:rsidRPr="00D53B5C">
              <w:rPr>
                <w:rFonts w:ascii="Times New Roman" w:eastAsia="Calibri" w:hAnsi="Times New Roman" w:cs="Times New Roman"/>
                <w:i/>
                <w:sz w:val="20"/>
                <w:szCs w:val="20"/>
              </w:rPr>
              <w:t>Tiekėjas gali remtis kitų ūkio subjektų pajėgumais tik tuo atveju, jeigu tie subjektai (jų darbuotojai) patys vykdys tą pirkimo sutarties dalį, kuriai reikia jų turimų pajėgumų.</w:t>
            </w:r>
          </w:p>
          <w:p w14:paraId="2D5E3110" w14:textId="40B9DE1D" w:rsidR="00A1754B" w:rsidRPr="00D53B5C" w:rsidRDefault="004C08AC" w:rsidP="004C08AC">
            <w:pPr>
              <w:autoSpaceDE w:val="0"/>
              <w:autoSpaceDN w:val="0"/>
              <w:adjustRightInd w:val="0"/>
              <w:spacing w:after="0" w:line="240" w:lineRule="auto"/>
              <w:jc w:val="both"/>
              <w:rPr>
                <w:rFonts w:ascii="Times New Roman" w:hAnsi="Times New Roman" w:cs="Times New Roman"/>
                <w:i/>
                <w:iCs/>
                <w:sz w:val="20"/>
                <w:szCs w:val="20"/>
              </w:rPr>
            </w:pPr>
            <w:r w:rsidRPr="00D53B5C">
              <w:rPr>
                <w:rFonts w:ascii="Times New Roman" w:eastAsia="Calibri" w:hAnsi="Times New Roman" w:cs="Times New Roman"/>
                <w:i/>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2CAD593"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7A9F7043"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69D2C423"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13820F8E"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095B87AB"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4DCFDAE8"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413AACCF"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5ACECD2A"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35BF47CF"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5F9B3FD9"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6855FA20"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7D2F5E56"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2CA0B0B0"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4376D172" w14:textId="77777777" w:rsidR="004C08AC" w:rsidRPr="00D53B5C" w:rsidRDefault="004C08AC" w:rsidP="004C08AC">
            <w:pPr>
              <w:autoSpaceDE w:val="0"/>
              <w:autoSpaceDN w:val="0"/>
              <w:adjustRightInd w:val="0"/>
              <w:spacing w:after="0" w:line="240" w:lineRule="auto"/>
              <w:jc w:val="both"/>
              <w:rPr>
                <w:rFonts w:ascii="Times New Roman" w:hAnsi="Times New Roman" w:cs="Times New Roman"/>
                <w:i/>
                <w:iCs/>
                <w:sz w:val="24"/>
                <w:szCs w:val="24"/>
              </w:rPr>
            </w:pPr>
          </w:p>
          <w:p w14:paraId="118D0277" w14:textId="77777777" w:rsidR="00A1754B" w:rsidRPr="00D53B5C" w:rsidRDefault="00A1754B" w:rsidP="00A32695">
            <w:pPr>
              <w:spacing w:line="240" w:lineRule="auto"/>
              <w:jc w:val="both"/>
              <w:rPr>
                <w:rFonts w:ascii="Times New Roman" w:hAnsi="Times New Roman" w:cs="Times New Roman"/>
                <w:b/>
                <w:bCs/>
                <w:sz w:val="24"/>
                <w:szCs w:val="24"/>
                <w:bdr w:val="none" w:sz="0" w:space="0" w:color="auto" w:frame="1"/>
              </w:rPr>
            </w:pPr>
          </w:p>
        </w:tc>
      </w:tr>
      <w:bookmarkEnd w:id="57"/>
      <w:bookmarkEnd w:id="58"/>
      <w:bookmarkEnd w:id="59"/>
    </w:tbl>
    <w:p w14:paraId="35331120" w14:textId="77777777" w:rsidR="00BE0610" w:rsidRPr="00D53B5C"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4CBBBFF1" w14:textId="77777777" w:rsidR="001C2806" w:rsidRPr="00D53B5C" w:rsidRDefault="001C2806" w:rsidP="001C2806">
      <w:pPr>
        <w:autoSpaceDE w:val="0"/>
        <w:autoSpaceDN w:val="0"/>
        <w:adjustRightInd w:val="0"/>
        <w:jc w:val="center"/>
        <w:rPr>
          <w:rFonts w:ascii="Times New Roman" w:hAnsi="Times New Roman" w:cs="Times New Roman"/>
          <w:b/>
          <w:bCs/>
        </w:rPr>
      </w:pPr>
      <w:bookmarkStart w:id="61" w:name="_Hlk158123262"/>
      <w:r w:rsidRPr="00D53B5C">
        <w:rPr>
          <w:rFonts w:ascii="Times New Roman" w:hAnsi="Times New Roman" w:cs="Times New Roman"/>
          <w:b/>
          <w:bCs/>
        </w:rPr>
        <w:t>Aplinkos apsaugos vadybos sistemos standartų  priemonės</w:t>
      </w:r>
    </w:p>
    <w:p w14:paraId="59BF6028" w14:textId="77777777" w:rsidR="001C2806" w:rsidRPr="00D53B5C" w:rsidRDefault="001C2806" w:rsidP="001C2806">
      <w:pPr>
        <w:autoSpaceDE w:val="0"/>
        <w:autoSpaceDN w:val="0"/>
        <w:adjustRightInd w:val="0"/>
        <w:jc w:val="center"/>
        <w:rPr>
          <w:rFonts w:ascii="Times New Roman" w:hAnsi="Times New Roman" w:cs="Times New Roman"/>
          <w:b/>
          <w:bCs/>
        </w:rPr>
      </w:pPr>
      <w:r w:rsidRPr="00D53B5C">
        <w:rPr>
          <w:rFonts w:ascii="Times New Roman" w:hAnsi="Times New Roman" w:cs="Times New Roman"/>
          <w:b/>
          <w:bCs/>
        </w:rPr>
        <w:t xml:space="preserve">(nepriskiriamos prie kvalifikacinių reikalavimų) </w:t>
      </w:r>
    </w:p>
    <w:p w14:paraId="40162AA4" w14:textId="4059B684" w:rsidR="00370E22" w:rsidRPr="00D53B5C" w:rsidRDefault="00370E22"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bookmarkEnd w:id="61"/>
    <w:p w14:paraId="78674409" w14:textId="076F29BA" w:rsidR="00283E11" w:rsidRPr="00D53B5C" w:rsidRDefault="00637D5E" w:rsidP="002D71B6">
      <w:pPr>
        <w:spacing w:before="60" w:after="60" w:line="256" w:lineRule="auto"/>
        <w:rPr>
          <w:rFonts w:ascii="Times New Roman" w:eastAsiaTheme="minorHAnsi" w:hAnsi="Times New Roman" w:cs="Times New Roman"/>
          <w:b/>
          <w:bCs/>
          <w:sz w:val="24"/>
          <w:szCs w:val="24"/>
        </w:rPr>
      </w:pPr>
      <w:r w:rsidRPr="00D53B5C">
        <w:rPr>
          <w:rFonts w:ascii="Times New Roman" w:eastAsiaTheme="minorHAnsi" w:hAnsi="Times New Roman" w:cs="Times New Roman"/>
          <w:b/>
          <w:bCs/>
          <w:sz w:val="24"/>
          <w:szCs w:val="24"/>
        </w:rPr>
        <w:lastRenderedPageBreak/>
        <w:t xml:space="preserve">2 </w:t>
      </w:r>
      <w:r w:rsidR="00F52813" w:rsidRPr="00D53B5C">
        <w:rPr>
          <w:rFonts w:ascii="Times New Roman" w:eastAsiaTheme="minorHAnsi" w:hAnsi="Times New Roman" w:cs="Times New Roman"/>
          <w:b/>
          <w:bCs/>
          <w:sz w:val="24"/>
          <w:szCs w:val="24"/>
        </w:rPr>
        <w:t>lentelė</w:t>
      </w:r>
    </w:p>
    <w:tbl>
      <w:tblPr>
        <w:tblStyle w:val="TableGrid3"/>
        <w:tblW w:w="10201" w:type="dxa"/>
        <w:tblLook w:val="04A0" w:firstRow="1" w:lastRow="0" w:firstColumn="1" w:lastColumn="0" w:noHBand="0" w:noVBand="1"/>
      </w:tblPr>
      <w:tblGrid>
        <w:gridCol w:w="695"/>
        <w:gridCol w:w="3269"/>
        <w:gridCol w:w="4111"/>
        <w:gridCol w:w="2126"/>
      </w:tblGrid>
      <w:tr w:rsidR="00D53B5C" w:rsidRPr="00D53B5C" w14:paraId="5314F949" w14:textId="77777777" w:rsidTr="00BE061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A9FBF1" w14:textId="77777777" w:rsidR="00283E11" w:rsidRPr="00D53B5C" w:rsidRDefault="00283E11" w:rsidP="00E43841">
            <w:pPr>
              <w:spacing w:before="60" w:after="60" w:line="256" w:lineRule="auto"/>
              <w:rPr>
                <w:b/>
                <w:bCs/>
                <w:sz w:val="24"/>
                <w:szCs w:val="24"/>
              </w:rPr>
            </w:pPr>
            <w:r w:rsidRPr="00D53B5C">
              <w:rPr>
                <w:rFonts w:eastAsiaTheme="minorHAnsi"/>
                <w:b/>
                <w:bCs/>
                <w:sz w:val="24"/>
                <w:szCs w:val="24"/>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330AF8" w14:textId="118D029B" w:rsidR="00283E11" w:rsidRPr="00D53B5C" w:rsidRDefault="001C2806" w:rsidP="001C2806">
            <w:pPr>
              <w:spacing w:before="60" w:after="60" w:line="256" w:lineRule="auto"/>
              <w:rPr>
                <w:rFonts w:eastAsiaTheme="minorHAnsi"/>
                <w:b/>
                <w:bCs/>
                <w:sz w:val="24"/>
                <w:szCs w:val="24"/>
              </w:rPr>
            </w:pPr>
            <w:r w:rsidRPr="00D53B5C">
              <w:rPr>
                <w:b/>
                <w:bCs/>
              </w:rPr>
              <w:t>Priemonė</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388B56" w14:textId="77777777" w:rsidR="00283E11" w:rsidRPr="00D53B5C" w:rsidRDefault="00283E11" w:rsidP="00E43841">
            <w:pPr>
              <w:autoSpaceDE w:val="0"/>
              <w:autoSpaceDN w:val="0"/>
              <w:adjustRightInd w:val="0"/>
              <w:jc w:val="center"/>
              <w:rPr>
                <w:b/>
                <w:bCs/>
                <w:sz w:val="24"/>
                <w:szCs w:val="24"/>
              </w:rPr>
            </w:pPr>
            <w:r w:rsidRPr="00D53B5C">
              <w:rPr>
                <w:b/>
                <w:bCs/>
                <w:sz w:val="24"/>
                <w:szCs w:val="24"/>
              </w:rPr>
              <w:t>Atitiktį reikalavimui įrodantys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462168" w14:textId="77777777" w:rsidR="00283E11" w:rsidRPr="00D53B5C" w:rsidRDefault="00283E11" w:rsidP="00E43841">
            <w:pPr>
              <w:autoSpaceDE w:val="0"/>
              <w:autoSpaceDN w:val="0"/>
              <w:adjustRightInd w:val="0"/>
              <w:jc w:val="center"/>
              <w:rPr>
                <w:b/>
                <w:bCs/>
                <w:sz w:val="24"/>
                <w:szCs w:val="24"/>
              </w:rPr>
            </w:pPr>
            <w:r w:rsidRPr="00D53B5C">
              <w:rPr>
                <w:b/>
                <w:bCs/>
                <w:sz w:val="24"/>
                <w:szCs w:val="24"/>
              </w:rPr>
              <w:t>Subjektas, kuris turi atitikti reikalavimą</w:t>
            </w:r>
          </w:p>
          <w:p w14:paraId="3A7C7157" w14:textId="59C25861" w:rsidR="00283E11" w:rsidRPr="00D53B5C" w:rsidRDefault="00283E11" w:rsidP="00E43841">
            <w:pPr>
              <w:autoSpaceDE w:val="0"/>
              <w:autoSpaceDN w:val="0"/>
              <w:adjustRightInd w:val="0"/>
              <w:jc w:val="center"/>
              <w:rPr>
                <w:b/>
                <w:bCs/>
                <w:sz w:val="24"/>
                <w:szCs w:val="24"/>
              </w:rPr>
            </w:pPr>
          </w:p>
        </w:tc>
      </w:tr>
      <w:tr w:rsidR="001C2806" w:rsidRPr="00D53B5C" w14:paraId="3F9D0018" w14:textId="77777777" w:rsidTr="00BE0610">
        <w:tc>
          <w:tcPr>
            <w:tcW w:w="695" w:type="dxa"/>
            <w:tcBorders>
              <w:top w:val="single" w:sz="4" w:space="0" w:color="000000"/>
              <w:left w:val="single" w:sz="4" w:space="0" w:color="000000"/>
              <w:bottom w:val="single" w:sz="4" w:space="0" w:color="000000"/>
              <w:right w:val="single" w:sz="4" w:space="0" w:color="000000"/>
            </w:tcBorders>
          </w:tcPr>
          <w:p w14:paraId="3512C344" w14:textId="77777777" w:rsidR="001C2806" w:rsidRPr="00D53B5C" w:rsidRDefault="001C2806" w:rsidP="001C2806">
            <w:pPr>
              <w:spacing w:before="60" w:after="60" w:line="256" w:lineRule="auto"/>
              <w:jc w:val="center"/>
              <w:rPr>
                <w:rFonts w:eastAsiaTheme="minorHAnsi"/>
                <w:sz w:val="24"/>
                <w:szCs w:val="24"/>
              </w:rPr>
            </w:pPr>
            <w:r w:rsidRPr="00D53B5C">
              <w:rPr>
                <w:rFonts w:eastAsiaTheme="minorHAnsi"/>
                <w:sz w:val="24"/>
                <w:szCs w:val="24"/>
              </w:rPr>
              <w:t>1.1.</w:t>
            </w:r>
          </w:p>
          <w:p w14:paraId="6212EA22" w14:textId="77777777" w:rsidR="001C2806" w:rsidRPr="00D53B5C" w:rsidRDefault="001C2806" w:rsidP="001C2806">
            <w:pPr>
              <w:spacing w:before="60" w:after="60" w:line="256" w:lineRule="auto"/>
              <w:jc w:val="center"/>
              <w:rPr>
                <w:rFonts w:eastAsiaTheme="minorHAnsi"/>
                <w:sz w:val="24"/>
                <w:szCs w:val="24"/>
              </w:rPr>
            </w:pPr>
          </w:p>
          <w:p w14:paraId="2A9C10E5" w14:textId="77777777" w:rsidR="001C2806" w:rsidRPr="00D53B5C" w:rsidRDefault="001C2806" w:rsidP="001C2806">
            <w:pPr>
              <w:spacing w:before="60" w:after="60" w:line="256" w:lineRule="auto"/>
              <w:jc w:val="center"/>
              <w:rPr>
                <w:rFonts w:eastAsiaTheme="minorHAnsi"/>
                <w:sz w:val="24"/>
                <w:szCs w:val="24"/>
              </w:rPr>
            </w:pPr>
          </w:p>
          <w:p w14:paraId="1398855F" w14:textId="77777777" w:rsidR="001C2806" w:rsidRPr="00D53B5C" w:rsidRDefault="001C2806" w:rsidP="001C2806">
            <w:pPr>
              <w:spacing w:before="60" w:after="60" w:line="256" w:lineRule="auto"/>
              <w:jc w:val="center"/>
              <w:rPr>
                <w:rFonts w:eastAsiaTheme="minorHAnsi"/>
                <w:sz w:val="24"/>
                <w:szCs w:val="24"/>
              </w:rPr>
            </w:pPr>
          </w:p>
          <w:p w14:paraId="2D63C4B1" w14:textId="77777777" w:rsidR="001C2806" w:rsidRPr="00D53B5C" w:rsidRDefault="001C2806" w:rsidP="001C2806">
            <w:pPr>
              <w:spacing w:before="60" w:after="60" w:line="256" w:lineRule="auto"/>
              <w:jc w:val="center"/>
              <w:rPr>
                <w:rFonts w:eastAsiaTheme="minorHAnsi"/>
                <w:sz w:val="24"/>
                <w:szCs w:val="24"/>
              </w:rPr>
            </w:pPr>
          </w:p>
          <w:p w14:paraId="57839C6E" w14:textId="77777777" w:rsidR="001C2806" w:rsidRPr="00D53B5C" w:rsidRDefault="001C2806" w:rsidP="001C2806">
            <w:pPr>
              <w:spacing w:before="60" w:after="60" w:line="256" w:lineRule="auto"/>
              <w:jc w:val="center"/>
              <w:rPr>
                <w:rFonts w:eastAsiaTheme="minorHAnsi"/>
                <w:sz w:val="24"/>
                <w:szCs w:val="24"/>
              </w:rPr>
            </w:pPr>
          </w:p>
          <w:p w14:paraId="16292DAC" w14:textId="77777777" w:rsidR="001C2806" w:rsidRPr="00D53B5C" w:rsidRDefault="001C2806" w:rsidP="001C2806">
            <w:pPr>
              <w:spacing w:before="60" w:after="60" w:line="256" w:lineRule="auto"/>
              <w:jc w:val="center"/>
              <w:rPr>
                <w:rFonts w:eastAsiaTheme="minorHAnsi"/>
                <w:sz w:val="24"/>
                <w:szCs w:val="24"/>
              </w:rPr>
            </w:pPr>
          </w:p>
          <w:p w14:paraId="0CB2046C" w14:textId="77777777" w:rsidR="001C2806" w:rsidRPr="00D53B5C" w:rsidRDefault="001C2806" w:rsidP="001C2806">
            <w:pPr>
              <w:spacing w:before="60" w:after="60" w:line="256" w:lineRule="auto"/>
              <w:jc w:val="center"/>
              <w:rPr>
                <w:rFonts w:eastAsiaTheme="minorHAnsi"/>
                <w:sz w:val="24"/>
                <w:szCs w:val="24"/>
              </w:rPr>
            </w:pPr>
          </w:p>
          <w:p w14:paraId="2174F890" w14:textId="77777777" w:rsidR="001C2806" w:rsidRPr="00D53B5C" w:rsidRDefault="001C2806" w:rsidP="001C2806">
            <w:pPr>
              <w:spacing w:before="60" w:after="60" w:line="256" w:lineRule="auto"/>
              <w:jc w:val="center"/>
              <w:rPr>
                <w:rFonts w:eastAsiaTheme="minorHAnsi"/>
                <w:sz w:val="24"/>
                <w:szCs w:val="24"/>
              </w:rPr>
            </w:pPr>
          </w:p>
          <w:p w14:paraId="392DEAFB" w14:textId="77777777" w:rsidR="001C2806" w:rsidRPr="00D53B5C" w:rsidRDefault="001C2806" w:rsidP="001C2806">
            <w:pPr>
              <w:spacing w:before="60" w:after="60" w:line="256" w:lineRule="auto"/>
              <w:jc w:val="center"/>
              <w:rPr>
                <w:rFonts w:eastAsiaTheme="minorHAnsi"/>
                <w:sz w:val="24"/>
                <w:szCs w:val="24"/>
              </w:rPr>
            </w:pPr>
          </w:p>
          <w:p w14:paraId="5A34F45A" w14:textId="77777777" w:rsidR="001C2806" w:rsidRPr="00D53B5C" w:rsidRDefault="001C2806" w:rsidP="001C2806">
            <w:pPr>
              <w:spacing w:before="60" w:after="60" w:line="256" w:lineRule="auto"/>
              <w:jc w:val="center"/>
              <w:rPr>
                <w:rFonts w:eastAsiaTheme="minorHAnsi"/>
                <w:sz w:val="24"/>
                <w:szCs w:val="24"/>
              </w:rPr>
            </w:pPr>
          </w:p>
          <w:p w14:paraId="55701CF5" w14:textId="77777777" w:rsidR="001C2806" w:rsidRPr="00D53B5C" w:rsidRDefault="001C2806" w:rsidP="001C2806">
            <w:pPr>
              <w:spacing w:before="60" w:after="60" w:line="256" w:lineRule="auto"/>
              <w:jc w:val="center"/>
              <w:rPr>
                <w:rFonts w:eastAsiaTheme="minorHAnsi"/>
                <w:sz w:val="24"/>
                <w:szCs w:val="24"/>
              </w:rPr>
            </w:pPr>
          </w:p>
          <w:p w14:paraId="15013EFD" w14:textId="77777777" w:rsidR="001C2806" w:rsidRPr="00D53B5C" w:rsidRDefault="001C2806" w:rsidP="001C2806">
            <w:pPr>
              <w:spacing w:before="60" w:after="60" w:line="256" w:lineRule="auto"/>
              <w:jc w:val="center"/>
              <w:rPr>
                <w:rFonts w:eastAsiaTheme="minorHAnsi"/>
                <w:sz w:val="24"/>
                <w:szCs w:val="24"/>
              </w:rPr>
            </w:pPr>
          </w:p>
          <w:p w14:paraId="2C91C75C" w14:textId="77777777" w:rsidR="001C2806" w:rsidRPr="00D53B5C" w:rsidRDefault="001C2806" w:rsidP="001C2806">
            <w:pPr>
              <w:spacing w:before="60" w:after="60" w:line="256" w:lineRule="auto"/>
              <w:jc w:val="center"/>
              <w:rPr>
                <w:rFonts w:eastAsiaTheme="minorHAnsi"/>
                <w:sz w:val="24"/>
                <w:szCs w:val="24"/>
              </w:rPr>
            </w:pPr>
          </w:p>
          <w:p w14:paraId="668DBF75" w14:textId="49E26849" w:rsidR="001C2806" w:rsidRPr="00D53B5C" w:rsidRDefault="001C2806" w:rsidP="001C2806">
            <w:pPr>
              <w:spacing w:before="60" w:after="60" w:line="256" w:lineRule="auto"/>
              <w:jc w:val="center"/>
              <w:rPr>
                <w:rFonts w:eastAsiaTheme="minorHAnsi"/>
                <w:sz w:val="24"/>
                <w:szCs w:val="24"/>
              </w:rPr>
            </w:pPr>
            <w:r w:rsidRPr="00D53B5C">
              <w:rPr>
                <w:rFonts w:eastAsiaTheme="minorHAnsi"/>
                <w:sz w:val="24"/>
                <w:szCs w:val="24"/>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38F1B376" w14:textId="57D8D02F" w:rsidR="001C2806" w:rsidRPr="00D53B5C" w:rsidRDefault="001C2806" w:rsidP="001C2806">
            <w:pPr>
              <w:jc w:val="both"/>
              <w:rPr>
                <w:noProof/>
              </w:rPr>
            </w:pPr>
            <w:r w:rsidRPr="00D53B5C">
              <w:rPr>
                <w:noProof/>
              </w:rPr>
              <w:t>Tiekėjas atliekamoms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2B7E8E36" w14:textId="77777777" w:rsidR="001C2806" w:rsidRPr="00D53B5C" w:rsidRDefault="001C2806" w:rsidP="001C2806">
            <w:pPr>
              <w:jc w:val="both"/>
              <w:rPr>
                <w:noProof/>
              </w:rPr>
            </w:pPr>
          </w:p>
          <w:p w14:paraId="31226703" w14:textId="77777777" w:rsidR="001C2806" w:rsidRPr="00D53B5C" w:rsidRDefault="001C2806" w:rsidP="001C2806">
            <w:pPr>
              <w:jc w:val="both"/>
              <w:rPr>
                <w:noProof/>
              </w:rPr>
            </w:pPr>
          </w:p>
          <w:p w14:paraId="0FD6BD2D" w14:textId="77777777" w:rsidR="001C2806" w:rsidRPr="00D53B5C" w:rsidRDefault="001C2806" w:rsidP="001C2806">
            <w:pPr>
              <w:jc w:val="both"/>
              <w:rPr>
                <w:noProof/>
              </w:rPr>
            </w:pPr>
          </w:p>
          <w:p w14:paraId="3C242E15" w14:textId="77777777" w:rsidR="001C2806" w:rsidRPr="00D53B5C" w:rsidRDefault="001C2806" w:rsidP="001C2806">
            <w:pPr>
              <w:jc w:val="both"/>
              <w:rPr>
                <w:noProof/>
              </w:rPr>
            </w:pPr>
          </w:p>
          <w:p w14:paraId="5308A116" w14:textId="77777777" w:rsidR="001C2806" w:rsidRPr="00D53B5C" w:rsidRDefault="001C2806" w:rsidP="001C2806">
            <w:pPr>
              <w:jc w:val="both"/>
              <w:rPr>
                <w:noProof/>
              </w:rPr>
            </w:pPr>
          </w:p>
          <w:p w14:paraId="0D18B172" w14:textId="77777777" w:rsidR="001C2806" w:rsidRPr="00D53B5C" w:rsidRDefault="001C2806" w:rsidP="001C2806">
            <w:pPr>
              <w:jc w:val="both"/>
              <w:rPr>
                <w:noProof/>
              </w:rPr>
            </w:pPr>
          </w:p>
          <w:p w14:paraId="075C1DD6" w14:textId="77777777" w:rsidR="001C2806" w:rsidRPr="00D53B5C" w:rsidRDefault="001C2806" w:rsidP="001C2806">
            <w:pPr>
              <w:jc w:val="both"/>
              <w:rPr>
                <w:noProof/>
              </w:rPr>
            </w:pPr>
          </w:p>
          <w:p w14:paraId="73F14FCA" w14:textId="77777777" w:rsidR="001C2806" w:rsidRPr="00D53B5C" w:rsidRDefault="001C2806" w:rsidP="001C2806">
            <w:pPr>
              <w:jc w:val="both"/>
              <w:rPr>
                <w:noProof/>
              </w:rPr>
            </w:pPr>
          </w:p>
          <w:p w14:paraId="0B8EE94E" w14:textId="77777777" w:rsidR="001C2806" w:rsidRPr="00D53B5C" w:rsidRDefault="001C2806" w:rsidP="001C2806">
            <w:pPr>
              <w:jc w:val="both"/>
              <w:rPr>
                <w:noProof/>
              </w:rPr>
            </w:pPr>
          </w:p>
          <w:p w14:paraId="0498FEA0" w14:textId="77777777" w:rsidR="001C2806" w:rsidRPr="00D53B5C" w:rsidRDefault="001C2806" w:rsidP="001C2806">
            <w:pPr>
              <w:jc w:val="both"/>
              <w:rPr>
                <w:noProof/>
              </w:rPr>
            </w:pPr>
          </w:p>
          <w:p w14:paraId="7C6CF6D2" w14:textId="77777777" w:rsidR="001C2806" w:rsidRPr="00D53B5C" w:rsidRDefault="001C2806" w:rsidP="001C2806">
            <w:pPr>
              <w:jc w:val="both"/>
              <w:rPr>
                <w:noProof/>
              </w:rPr>
            </w:pPr>
          </w:p>
          <w:p w14:paraId="7B45C70E" w14:textId="77777777" w:rsidR="001C2806" w:rsidRPr="00D53B5C" w:rsidRDefault="001C2806" w:rsidP="001C2806">
            <w:pPr>
              <w:jc w:val="both"/>
              <w:rPr>
                <w:noProof/>
              </w:rPr>
            </w:pPr>
          </w:p>
          <w:p w14:paraId="3EF24C29" w14:textId="77777777" w:rsidR="001C2806" w:rsidRPr="00D53B5C" w:rsidRDefault="001C2806" w:rsidP="001C2806">
            <w:pPr>
              <w:jc w:val="both"/>
              <w:rPr>
                <w:noProof/>
              </w:rPr>
            </w:pPr>
          </w:p>
          <w:p w14:paraId="7060A645" w14:textId="77777777" w:rsidR="001C2806" w:rsidRPr="00D53B5C" w:rsidRDefault="001C2806" w:rsidP="001C2806">
            <w:pPr>
              <w:jc w:val="both"/>
              <w:rPr>
                <w:noProof/>
              </w:rPr>
            </w:pPr>
          </w:p>
          <w:p w14:paraId="46D79C0D" w14:textId="77777777" w:rsidR="001C2806" w:rsidRPr="00D53B5C" w:rsidRDefault="001C2806" w:rsidP="001C2806">
            <w:pPr>
              <w:shd w:val="clear" w:color="auto" w:fill="FFFFFF"/>
              <w:jc w:val="both"/>
              <w:rPr>
                <w:noProof/>
              </w:rPr>
            </w:pPr>
          </w:p>
          <w:p w14:paraId="588A89A5" w14:textId="77777777" w:rsidR="001C2806" w:rsidRPr="00D53B5C" w:rsidRDefault="001C2806" w:rsidP="001C2806">
            <w:pPr>
              <w:jc w:val="both"/>
              <w:rPr>
                <w:noProof/>
              </w:rPr>
            </w:pPr>
          </w:p>
          <w:p w14:paraId="66F6DD3E" w14:textId="7863ED11" w:rsidR="001C2806" w:rsidRPr="00D53B5C" w:rsidRDefault="001C2806" w:rsidP="001C2806">
            <w:pPr>
              <w:autoSpaceDE w:val="0"/>
              <w:autoSpaceDN w:val="0"/>
              <w:adjustRightInd w:val="0"/>
              <w:jc w:val="both"/>
              <w:rPr>
                <w:sz w:val="24"/>
                <w:szCs w:val="24"/>
                <w:vertAlign w:val="superscript"/>
              </w:rPr>
            </w:pPr>
          </w:p>
        </w:tc>
        <w:tc>
          <w:tcPr>
            <w:tcW w:w="4111" w:type="dxa"/>
            <w:tcBorders>
              <w:top w:val="single" w:sz="4" w:space="0" w:color="000000"/>
              <w:left w:val="single" w:sz="4" w:space="0" w:color="000000"/>
              <w:bottom w:val="single" w:sz="4" w:space="0" w:color="000000"/>
              <w:right w:val="single" w:sz="4" w:space="0" w:color="000000"/>
            </w:tcBorders>
          </w:tcPr>
          <w:p w14:paraId="55CF607F" w14:textId="77777777" w:rsidR="001C2806" w:rsidRPr="00D53B5C" w:rsidRDefault="001C2806" w:rsidP="001C2806">
            <w:pPr>
              <w:jc w:val="both"/>
              <w:rPr>
                <w:noProof/>
              </w:rPr>
            </w:pPr>
            <w:r w:rsidRPr="00D53B5C">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19FAA6A1" w14:textId="0FB5D503" w:rsidR="001C2806" w:rsidRPr="00D53B5C" w:rsidRDefault="001C2806" w:rsidP="001C2806">
            <w:pPr>
              <w:autoSpaceDE w:val="0"/>
              <w:autoSpaceDN w:val="0"/>
              <w:adjustRightInd w:val="0"/>
              <w:jc w:val="both"/>
              <w:rPr>
                <w:sz w:val="24"/>
                <w:szCs w:val="24"/>
              </w:rPr>
            </w:pPr>
            <w:r w:rsidRPr="00D53B5C">
              <w:rPr>
                <w:i/>
                <w:iCs/>
                <w:noProof/>
                <w:u w:val="single"/>
              </w:rPr>
              <w:t>Pateikiama skaitmninė dokumento kopija.</w:t>
            </w:r>
          </w:p>
        </w:tc>
        <w:tc>
          <w:tcPr>
            <w:tcW w:w="2126" w:type="dxa"/>
            <w:tcBorders>
              <w:top w:val="single" w:sz="4" w:space="0" w:color="000000"/>
              <w:left w:val="single" w:sz="4" w:space="0" w:color="000000"/>
              <w:bottom w:val="single" w:sz="4" w:space="0" w:color="000000"/>
              <w:right w:val="single" w:sz="4" w:space="0" w:color="000000"/>
            </w:tcBorders>
          </w:tcPr>
          <w:p w14:paraId="4DB984A5" w14:textId="77777777" w:rsidR="001C2806" w:rsidRPr="00D53B5C" w:rsidRDefault="001C2806" w:rsidP="001C2806">
            <w:pPr>
              <w:pStyle w:val="Sraopastraipa"/>
              <w:shd w:val="clear" w:color="auto" w:fill="FFFFFF"/>
              <w:autoSpaceDN w:val="0"/>
              <w:ind w:left="0"/>
              <w:jc w:val="both"/>
              <w:textAlignment w:val="baseline"/>
              <w:rPr>
                <w:i/>
                <w:iCs/>
                <w:noProof/>
              </w:rPr>
            </w:pPr>
            <w:r w:rsidRPr="00D53B5C">
              <w:rPr>
                <w:i/>
                <w:iCs/>
                <w:noProof/>
                <w:shd w:val="clear" w:color="auto" w:fill="FFFFFF"/>
              </w:rPr>
              <w:t>Jeigu pasiūlymą teikia ūkio subjektų grupė – reikalavimą turi atitikti ūkio</w:t>
            </w:r>
            <w:r w:rsidRPr="00D53B5C">
              <w:rPr>
                <w:i/>
                <w:iCs/>
                <w:noProof/>
              </w:rPr>
              <w:t xml:space="preserve"> subjektų grupės narys (-iai), atsižvelgiant į jų prisiimamus įsipareigojimus pirkimo sutarčiai vykdyti;</w:t>
            </w:r>
          </w:p>
          <w:p w14:paraId="61227C64" w14:textId="77777777" w:rsidR="001C2806" w:rsidRPr="00D53B5C" w:rsidRDefault="001C2806" w:rsidP="001C2806">
            <w:pPr>
              <w:pStyle w:val="Sraopastraipa"/>
              <w:shd w:val="clear" w:color="auto" w:fill="FFFFFF"/>
              <w:autoSpaceDN w:val="0"/>
              <w:ind w:left="0"/>
              <w:jc w:val="both"/>
              <w:textAlignment w:val="baseline"/>
              <w:rPr>
                <w:i/>
                <w:iCs/>
                <w:noProof/>
              </w:rPr>
            </w:pPr>
          </w:p>
          <w:p w14:paraId="030AE8FD" w14:textId="77777777" w:rsidR="001C2806" w:rsidRPr="00D53B5C" w:rsidRDefault="001C2806" w:rsidP="001C2806">
            <w:pPr>
              <w:pStyle w:val="Sraopastraipa"/>
              <w:shd w:val="clear" w:color="auto" w:fill="FFFFFF"/>
              <w:autoSpaceDN w:val="0"/>
              <w:ind w:left="0"/>
              <w:jc w:val="both"/>
              <w:textAlignment w:val="baseline"/>
              <w:rPr>
                <w:i/>
                <w:iCs/>
                <w:noProof/>
              </w:rPr>
            </w:pPr>
            <w:r w:rsidRPr="00D53B5C">
              <w:rPr>
                <w:i/>
                <w:iCs/>
                <w:noProof/>
              </w:rPr>
              <w:t>Tiekėjas gali remtis kitų ūkio subjektų pajėgumais atsižvelgiant į jų prisiimamus įsipareigojimus pirkimo sutarčiai vykdyti;</w:t>
            </w:r>
          </w:p>
          <w:p w14:paraId="5498F186" w14:textId="77777777" w:rsidR="001C2806" w:rsidRPr="00D53B5C" w:rsidRDefault="001C2806" w:rsidP="001C2806">
            <w:pPr>
              <w:pStyle w:val="Sraopastraipa"/>
              <w:shd w:val="clear" w:color="auto" w:fill="FFFFFF"/>
              <w:autoSpaceDN w:val="0"/>
              <w:ind w:left="0"/>
              <w:jc w:val="both"/>
              <w:textAlignment w:val="baseline"/>
              <w:rPr>
                <w:i/>
                <w:iCs/>
                <w:noProof/>
              </w:rPr>
            </w:pPr>
          </w:p>
          <w:p w14:paraId="0A7683B1" w14:textId="77777777" w:rsidR="001C2806" w:rsidRPr="00D53B5C" w:rsidRDefault="001C2806" w:rsidP="001C2806">
            <w:pPr>
              <w:pStyle w:val="Sraopastraipa"/>
              <w:shd w:val="clear" w:color="auto" w:fill="FFFFFF"/>
              <w:autoSpaceDN w:val="0"/>
              <w:ind w:left="0"/>
              <w:jc w:val="both"/>
              <w:textAlignment w:val="baseline"/>
              <w:rPr>
                <w:i/>
                <w:iCs/>
                <w:noProof/>
              </w:rPr>
            </w:pPr>
            <w:r w:rsidRPr="00D53B5C">
              <w:rPr>
                <w:i/>
                <w:iCs/>
                <w:noProof/>
              </w:rPr>
              <w:t>Subtiekėjai turi laikytis reikalaujamų aplinkos apsaugos vadybos priemonių, atsižvelgiant į jų prisiimamus įsipareigojimus pirkimo sutarčiai vykdyti.</w:t>
            </w:r>
          </w:p>
          <w:p w14:paraId="7FA6D7E4" w14:textId="77777777" w:rsidR="001C2806" w:rsidRPr="00D53B5C" w:rsidRDefault="001C2806" w:rsidP="001C2806">
            <w:pPr>
              <w:pStyle w:val="Sraopastraipa"/>
              <w:shd w:val="clear" w:color="auto" w:fill="FFFFFF"/>
              <w:autoSpaceDN w:val="0"/>
              <w:ind w:left="0"/>
              <w:jc w:val="both"/>
              <w:textAlignment w:val="baseline"/>
              <w:rPr>
                <w:i/>
                <w:iCs/>
                <w:noProof/>
              </w:rPr>
            </w:pPr>
          </w:p>
          <w:p w14:paraId="3EB547AE" w14:textId="77777777" w:rsidR="001C2806" w:rsidRPr="00D53B5C" w:rsidRDefault="001C2806" w:rsidP="001C2806">
            <w:pPr>
              <w:pStyle w:val="Sraopastraipa"/>
              <w:shd w:val="clear" w:color="auto" w:fill="FFFFFF"/>
              <w:autoSpaceDN w:val="0"/>
              <w:ind w:left="0"/>
              <w:jc w:val="both"/>
              <w:textAlignment w:val="baseline"/>
              <w:rPr>
                <w:i/>
                <w:iCs/>
                <w:noProof/>
              </w:rPr>
            </w:pPr>
          </w:p>
          <w:p w14:paraId="4B8BAFCF" w14:textId="77777777" w:rsidR="001C2806" w:rsidRPr="00D53B5C" w:rsidRDefault="001C2806" w:rsidP="001C2806">
            <w:pPr>
              <w:pStyle w:val="Sraopastraipa"/>
              <w:shd w:val="clear" w:color="auto" w:fill="FFFFFF"/>
              <w:autoSpaceDN w:val="0"/>
              <w:ind w:left="0"/>
              <w:jc w:val="both"/>
              <w:textAlignment w:val="baseline"/>
              <w:rPr>
                <w:i/>
                <w:iCs/>
                <w:noProof/>
              </w:rPr>
            </w:pPr>
          </w:p>
          <w:p w14:paraId="48E46A9F" w14:textId="77777777" w:rsidR="001C2806" w:rsidRPr="00D53B5C" w:rsidRDefault="001C2806" w:rsidP="001C2806">
            <w:pPr>
              <w:pStyle w:val="Sraopastraipa"/>
              <w:shd w:val="clear" w:color="auto" w:fill="FFFFFF"/>
              <w:autoSpaceDN w:val="0"/>
              <w:ind w:left="0"/>
              <w:jc w:val="both"/>
              <w:textAlignment w:val="baseline"/>
              <w:rPr>
                <w:i/>
                <w:iCs/>
                <w:noProof/>
              </w:rPr>
            </w:pPr>
          </w:p>
          <w:p w14:paraId="7DDB281B" w14:textId="77777777" w:rsidR="001C2806" w:rsidRPr="00D53B5C" w:rsidRDefault="001C2806" w:rsidP="001C2806">
            <w:pPr>
              <w:pStyle w:val="Sraopastraipa"/>
              <w:shd w:val="clear" w:color="auto" w:fill="FFFFFF"/>
              <w:autoSpaceDN w:val="0"/>
              <w:ind w:left="0"/>
              <w:jc w:val="both"/>
              <w:textAlignment w:val="baseline"/>
              <w:rPr>
                <w:i/>
                <w:iCs/>
                <w:noProof/>
              </w:rPr>
            </w:pPr>
          </w:p>
          <w:p w14:paraId="5B9E858C" w14:textId="77777777" w:rsidR="001C2806" w:rsidRPr="00D53B5C" w:rsidRDefault="001C2806" w:rsidP="001C2806">
            <w:pPr>
              <w:pStyle w:val="Sraopastraipa"/>
              <w:shd w:val="clear" w:color="auto" w:fill="FFFFFF"/>
              <w:autoSpaceDN w:val="0"/>
              <w:ind w:left="0"/>
              <w:jc w:val="both"/>
              <w:textAlignment w:val="baseline"/>
              <w:rPr>
                <w:i/>
                <w:iCs/>
                <w:noProof/>
              </w:rPr>
            </w:pPr>
          </w:p>
          <w:p w14:paraId="6B7641DE" w14:textId="77777777" w:rsidR="001C2806" w:rsidRPr="00D53B5C" w:rsidRDefault="001C2806" w:rsidP="001C2806">
            <w:pPr>
              <w:pStyle w:val="Sraopastraipa"/>
              <w:shd w:val="clear" w:color="auto" w:fill="FFFFFF"/>
              <w:autoSpaceDN w:val="0"/>
              <w:ind w:left="0"/>
              <w:jc w:val="both"/>
              <w:textAlignment w:val="baseline"/>
              <w:rPr>
                <w:i/>
                <w:iCs/>
                <w:noProof/>
              </w:rPr>
            </w:pPr>
          </w:p>
          <w:p w14:paraId="32C9E513" w14:textId="77777777" w:rsidR="001C2806" w:rsidRPr="00D53B5C" w:rsidRDefault="001C2806" w:rsidP="001C2806">
            <w:pPr>
              <w:pStyle w:val="Sraopastraipa"/>
              <w:shd w:val="clear" w:color="auto" w:fill="FFFFFF"/>
              <w:autoSpaceDN w:val="0"/>
              <w:ind w:left="0"/>
              <w:jc w:val="both"/>
              <w:textAlignment w:val="baseline"/>
              <w:rPr>
                <w:i/>
                <w:iCs/>
                <w:noProof/>
              </w:rPr>
            </w:pPr>
          </w:p>
          <w:p w14:paraId="0665D476" w14:textId="77777777" w:rsidR="001C2806" w:rsidRPr="00D53B5C" w:rsidRDefault="001C2806" w:rsidP="001C2806">
            <w:pPr>
              <w:pStyle w:val="Sraopastraipa"/>
              <w:shd w:val="clear" w:color="auto" w:fill="FFFFFF"/>
              <w:autoSpaceDN w:val="0"/>
              <w:ind w:left="0"/>
              <w:jc w:val="both"/>
              <w:textAlignment w:val="baseline"/>
              <w:rPr>
                <w:i/>
                <w:iCs/>
                <w:noProof/>
              </w:rPr>
            </w:pPr>
          </w:p>
          <w:p w14:paraId="0B945C15" w14:textId="77777777" w:rsidR="001C2806" w:rsidRPr="00D53B5C" w:rsidRDefault="001C2806" w:rsidP="001C2806">
            <w:pPr>
              <w:pStyle w:val="Sraopastraipa"/>
              <w:shd w:val="clear" w:color="auto" w:fill="FFFFFF"/>
              <w:autoSpaceDN w:val="0"/>
              <w:ind w:left="0"/>
              <w:jc w:val="both"/>
              <w:textAlignment w:val="baseline"/>
              <w:rPr>
                <w:i/>
                <w:iCs/>
                <w:noProof/>
              </w:rPr>
            </w:pPr>
          </w:p>
          <w:p w14:paraId="559D415B" w14:textId="77777777" w:rsidR="001C2806" w:rsidRPr="00D53B5C" w:rsidRDefault="001C2806" w:rsidP="001C2806">
            <w:pPr>
              <w:pStyle w:val="Sraopastraipa"/>
              <w:shd w:val="clear" w:color="auto" w:fill="FFFFFF"/>
              <w:autoSpaceDN w:val="0"/>
              <w:ind w:left="0"/>
              <w:jc w:val="both"/>
              <w:textAlignment w:val="baseline"/>
              <w:rPr>
                <w:i/>
                <w:iCs/>
                <w:noProof/>
              </w:rPr>
            </w:pPr>
          </w:p>
          <w:p w14:paraId="0CE134F3" w14:textId="77777777" w:rsidR="001C2806" w:rsidRPr="00D53B5C" w:rsidRDefault="001C2806" w:rsidP="001C2806">
            <w:pPr>
              <w:pStyle w:val="Sraopastraipa"/>
              <w:shd w:val="clear" w:color="auto" w:fill="FFFFFF"/>
              <w:autoSpaceDN w:val="0"/>
              <w:ind w:left="0"/>
              <w:jc w:val="both"/>
              <w:textAlignment w:val="baseline"/>
              <w:rPr>
                <w:i/>
                <w:iCs/>
                <w:noProof/>
              </w:rPr>
            </w:pPr>
          </w:p>
          <w:p w14:paraId="36B90F8A" w14:textId="77777777" w:rsidR="001C2806" w:rsidRPr="00D53B5C" w:rsidRDefault="001C2806" w:rsidP="001C2806">
            <w:pPr>
              <w:pStyle w:val="Sraopastraipa"/>
              <w:shd w:val="clear" w:color="auto" w:fill="FFFFFF"/>
              <w:autoSpaceDN w:val="0"/>
              <w:ind w:left="0"/>
              <w:jc w:val="both"/>
              <w:textAlignment w:val="baseline"/>
              <w:rPr>
                <w:i/>
                <w:iCs/>
                <w:noProof/>
              </w:rPr>
            </w:pPr>
          </w:p>
          <w:p w14:paraId="749602FC" w14:textId="77777777" w:rsidR="001C2806" w:rsidRPr="00D53B5C" w:rsidRDefault="001C2806" w:rsidP="001C2806">
            <w:pPr>
              <w:pStyle w:val="Sraopastraipa"/>
              <w:shd w:val="clear" w:color="auto" w:fill="FFFFFF"/>
              <w:autoSpaceDN w:val="0"/>
              <w:ind w:left="0"/>
              <w:jc w:val="both"/>
              <w:textAlignment w:val="baseline"/>
              <w:rPr>
                <w:i/>
                <w:iCs/>
                <w:noProof/>
              </w:rPr>
            </w:pPr>
          </w:p>
          <w:p w14:paraId="39FD864B" w14:textId="77777777" w:rsidR="001C2806" w:rsidRPr="00D53B5C" w:rsidRDefault="001C2806" w:rsidP="001C2806">
            <w:pPr>
              <w:pStyle w:val="Sraopastraipa"/>
              <w:shd w:val="clear" w:color="auto" w:fill="FFFFFF"/>
              <w:autoSpaceDN w:val="0"/>
              <w:ind w:left="0"/>
              <w:jc w:val="both"/>
              <w:textAlignment w:val="baseline"/>
              <w:rPr>
                <w:i/>
                <w:iCs/>
                <w:noProof/>
                <w:shd w:val="clear" w:color="auto" w:fill="FFFFFF"/>
              </w:rPr>
            </w:pPr>
          </w:p>
          <w:p w14:paraId="4E15B1C1" w14:textId="77777777" w:rsidR="001C2806" w:rsidRPr="00D53B5C" w:rsidRDefault="001C2806" w:rsidP="001C2806">
            <w:pPr>
              <w:pStyle w:val="Sraopastraipa"/>
              <w:shd w:val="clear" w:color="auto" w:fill="FFFFFF"/>
              <w:autoSpaceDN w:val="0"/>
              <w:ind w:left="0"/>
              <w:jc w:val="both"/>
              <w:textAlignment w:val="baseline"/>
              <w:rPr>
                <w:i/>
                <w:iCs/>
                <w:noProof/>
                <w:shd w:val="clear" w:color="auto" w:fill="FFFFFF"/>
              </w:rPr>
            </w:pPr>
          </w:p>
          <w:p w14:paraId="31511008" w14:textId="77777777" w:rsidR="001C2806" w:rsidRPr="00D53B5C" w:rsidRDefault="001C2806" w:rsidP="001C2806">
            <w:pPr>
              <w:pStyle w:val="Sraopastraipa"/>
              <w:shd w:val="clear" w:color="auto" w:fill="FFFFFF"/>
              <w:autoSpaceDN w:val="0"/>
              <w:ind w:left="0"/>
              <w:jc w:val="both"/>
              <w:textAlignment w:val="baseline"/>
              <w:rPr>
                <w:i/>
                <w:iCs/>
                <w:noProof/>
                <w:shd w:val="clear" w:color="auto" w:fill="FFFFFF"/>
              </w:rPr>
            </w:pPr>
          </w:p>
          <w:p w14:paraId="0DE0D15C" w14:textId="77777777" w:rsidR="001C2806" w:rsidRPr="00D53B5C" w:rsidRDefault="001C2806" w:rsidP="001C2806">
            <w:pPr>
              <w:pStyle w:val="Sraopastraipa"/>
              <w:shd w:val="clear" w:color="auto" w:fill="FFFFFF"/>
              <w:autoSpaceDN w:val="0"/>
              <w:ind w:left="0"/>
              <w:jc w:val="both"/>
              <w:textAlignment w:val="baseline"/>
              <w:rPr>
                <w:i/>
                <w:iCs/>
                <w:noProof/>
                <w:shd w:val="clear" w:color="auto" w:fill="FFFFFF"/>
              </w:rPr>
            </w:pPr>
          </w:p>
          <w:p w14:paraId="04CC70B8" w14:textId="77777777" w:rsidR="001C2806" w:rsidRPr="00D53B5C" w:rsidRDefault="001C2806" w:rsidP="001C2806">
            <w:pPr>
              <w:pStyle w:val="Sraopastraipa"/>
              <w:shd w:val="clear" w:color="auto" w:fill="FFFFFF"/>
              <w:autoSpaceDN w:val="0"/>
              <w:ind w:left="0"/>
              <w:jc w:val="both"/>
              <w:textAlignment w:val="baseline"/>
              <w:rPr>
                <w:i/>
                <w:iCs/>
                <w:noProof/>
                <w:shd w:val="clear" w:color="auto" w:fill="FFFFFF"/>
              </w:rPr>
            </w:pPr>
          </w:p>
          <w:p w14:paraId="320D0276" w14:textId="77777777" w:rsidR="001C2806" w:rsidRPr="00D53B5C" w:rsidRDefault="001C2806" w:rsidP="001C2806">
            <w:pPr>
              <w:pStyle w:val="Sraopastraipa"/>
              <w:shd w:val="clear" w:color="auto" w:fill="FFFFFF"/>
              <w:autoSpaceDN w:val="0"/>
              <w:ind w:left="0"/>
              <w:jc w:val="both"/>
              <w:textAlignment w:val="baseline"/>
              <w:rPr>
                <w:i/>
                <w:iCs/>
                <w:noProof/>
                <w:shd w:val="clear" w:color="auto" w:fill="FFFFFF"/>
              </w:rPr>
            </w:pPr>
          </w:p>
          <w:p w14:paraId="38242483" w14:textId="77777777" w:rsidR="001C2806" w:rsidRPr="00D53B5C" w:rsidRDefault="001C2806" w:rsidP="001C2806">
            <w:pPr>
              <w:pStyle w:val="Sraopastraipa"/>
              <w:shd w:val="clear" w:color="auto" w:fill="FFFFFF"/>
              <w:autoSpaceDN w:val="0"/>
              <w:ind w:left="0"/>
              <w:jc w:val="both"/>
              <w:textAlignment w:val="baseline"/>
              <w:rPr>
                <w:i/>
                <w:iCs/>
                <w:noProof/>
                <w:shd w:val="clear" w:color="auto" w:fill="FFFFFF"/>
              </w:rPr>
            </w:pPr>
          </w:p>
          <w:p w14:paraId="5D997F8B" w14:textId="77777777" w:rsidR="001C2806" w:rsidRPr="00D53B5C" w:rsidRDefault="001C2806" w:rsidP="001C2806">
            <w:pPr>
              <w:pStyle w:val="Sraopastraipa"/>
              <w:shd w:val="clear" w:color="auto" w:fill="FFFFFF"/>
              <w:autoSpaceDN w:val="0"/>
              <w:ind w:left="0"/>
              <w:jc w:val="both"/>
              <w:textAlignment w:val="baseline"/>
              <w:rPr>
                <w:i/>
                <w:iCs/>
                <w:noProof/>
                <w:shd w:val="clear" w:color="auto" w:fill="FFFFFF"/>
              </w:rPr>
            </w:pPr>
          </w:p>
          <w:p w14:paraId="3FD73F1D" w14:textId="06FA84D1" w:rsidR="001C2806" w:rsidRPr="00D53B5C" w:rsidRDefault="001C2806" w:rsidP="001C2806">
            <w:pPr>
              <w:autoSpaceDE w:val="0"/>
              <w:autoSpaceDN w:val="0"/>
              <w:adjustRightInd w:val="0"/>
              <w:rPr>
                <w:sz w:val="24"/>
                <w:szCs w:val="24"/>
              </w:rPr>
            </w:pPr>
          </w:p>
        </w:tc>
      </w:tr>
    </w:tbl>
    <w:p w14:paraId="56970482" w14:textId="77777777" w:rsidR="001E677F" w:rsidRPr="00D53B5C" w:rsidRDefault="001E677F" w:rsidP="00C80A5F">
      <w:pPr>
        <w:pStyle w:val="Puslapioinaostekstas"/>
        <w:rPr>
          <w:rFonts w:ascii="Times New Roman" w:eastAsiaTheme="minorHAnsi" w:hAnsi="Times New Roman" w:cs="Times New Roman"/>
          <w:b/>
          <w:bCs/>
          <w:i/>
          <w:iCs/>
          <w:sz w:val="24"/>
          <w:szCs w:val="24"/>
          <w:vertAlign w:val="superscript"/>
        </w:rPr>
      </w:pPr>
    </w:p>
    <w:p w14:paraId="68761781" w14:textId="4217964E" w:rsidR="000F7F5D" w:rsidRPr="00D53B5C" w:rsidRDefault="000F7F5D" w:rsidP="00E164E6">
      <w:pPr>
        <w:pStyle w:val="Antrat2"/>
        <w:ind w:firstLine="1296"/>
        <w:jc w:val="right"/>
        <w:rPr>
          <w:rFonts w:ascii="Times New Roman" w:hAnsi="Times New Roman" w:cs="Times New Roman"/>
          <w:b/>
          <w:bCs/>
          <w:color w:val="auto"/>
          <w:sz w:val="24"/>
          <w:szCs w:val="24"/>
        </w:rPr>
      </w:pPr>
      <w:r w:rsidRPr="00D53B5C">
        <w:rPr>
          <w:rFonts w:ascii="Times New Roman" w:eastAsiaTheme="minorHAnsi" w:hAnsi="Times New Roman" w:cs="Times New Roman"/>
          <w:b/>
          <w:bCs/>
          <w:color w:val="auto"/>
          <w:sz w:val="24"/>
          <w:szCs w:val="24"/>
        </w:rPr>
        <w:tab/>
      </w:r>
      <w:bookmarkStart w:id="62" w:name="_Toc202371843"/>
      <w:r w:rsidRPr="00D53B5C">
        <w:rPr>
          <w:rFonts w:ascii="Times New Roman" w:eastAsia="Calibri" w:hAnsi="Times New Roman" w:cs="Times New Roman"/>
          <w:b/>
          <w:bCs/>
          <w:color w:val="auto"/>
          <w:sz w:val="24"/>
          <w:szCs w:val="24"/>
        </w:rPr>
        <w:t>Sąlygų 5 priedas „EBVPD“</w:t>
      </w:r>
      <w:bookmarkEnd w:id="62"/>
      <w:r w:rsidRPr="00D53B5C">
        <w:rPr>
          <w:rFonts w:ascii="Times New Roman" w:eastAsia="Calibri" w:hAnsi="Times New Roman" w:cs="Times New Roman"/>
          <w:b/>
          <w:bCs/>
          <w:color w:val="auto"/>
          <w:sz w:val="24"/>
          <w:szCs w:val="24"/>
        </w:rPr>
        <w:t xml:space="preserve"> </w:t>
      </w:r>
    </w:p>
    <w:p w14:paraId="15708FB3" w14:textId="77777777" w:rsidR="000F7F5D" w:rsidRPr="00D53B5C" w:rsidRDefault="000F7F5D" w:rsidP="000F7F5D">
      <w:pPr>
        <w:rPr>
          <w:rFonts w:ascii="Times New Roman" w:hAnsi="Times New Roman" w:cs="Times New Roman"/>
          <w:b/>
          <w:bCs/>
          <w:smallCaps/>
          <w:sz w:val="24"/>
          <w:szCs w:val="24"/>
        </w:rPr>
      </w:pPr>
    </w:p>
    <w:p w14:paraId="1A4585B8" w14:textId="77777777" w:rsidR="000F7F5D" w:rsidRPr="00D53B5C" w:rsidRDefault="000F7F5D" w:rsidP="000F7F5D">
      <w:pPr>
        <w:pStyle w:val="Paantrat"/>
        <w:jc w:val="center"/>
        <w:rPr>
          <w:rFonts w:ascii="Times New Roman" w:hAnsi="Times New Roman" w:cs="Times New Roman"/>
          <w:b/>
          <w:bCs/>
          <w:smallCaps/>
          <w:color w:val="auto"/>
          <w:sz w:val="24"/>
          <w:szCs w:val="24"/>
        </w:rPr>
      </w:pPr>
      <w:r w:rsidRPr="00D53B5C">
        <w:rPr>
          <w:rFonts w:ascii="Times New Roman" w:hAnsi="Times New Roman" w:cs="Times New Roman"/>
          <w:b/>
          <w:bCs/>
          <w:color w:val="auto"/>
          <w:sz w:val="24"/>
          <w:szCs w:val="24"/>
        </w:rPr>
        <w:t xml:space="preserve">           EUROPOS BENDRASIS VIEŠŲJŲ PIRKIMŲ DOKUMENTAS</w:t>
      </w:r>
    </w:p>
    <w:p w14:paraId="784D2EC4" w14:textId="77777777" w:rsidR="006B783A" w:rsidRPr="00D53B5C" w:rsidRDefault="000F7F5D" w:rsidP="006B783A">
      <w:pPr>
        <w:jc w:val="center"/>
        <w:rPr>
          <w:rFonts w:ascii="Times New Roman" w:hAnsi="Times New Roman" w:cs="Times New Roman"/>
          <w:sz w:val="24"/>
          <w:szCs w:val="24"/>
        </w:rPr>
      </w:pPr>
      <w:r w:rsidRPr="00D53B5C">
        <w:rPr>
          <w:rFonts w:ascii="Times New Roman" w:hAnsi="Times New Roman" w:cs="Times New Roman"/>
          <w:sz w:val="24"/>
          <w:szCs w:val="24"/>
        </w:rPr>
        <w:t xml:space="preserve">„Europos bendrasis viešųjų pirkimų dokumentas (EBVPD)“ </w:t>
      </w:r>
      <w:r w:rsidR="006B783A" w:rsidRPr="00D53B5C">
        <w:rPr>
          <w:rFonts w:ascii="Times New Roman" w:hAnsi="Times New Roman" w:cs="Times New Roman"/>
          <w:sz w:val="24"/>
          <w:szCs w:val="24"/>
        </w:rPr>
        <w:t xml:space="preserve">pateikiama </w:t>
      </w:r>
      <w:proofErr w:type="spellStart"/>
      <w:r w:rsidR="006B783A" w:rsidRPr="00D53B5C">
        <w:rPr>
          <w:rFonts w:ascii="Times New Roman" w:hAnsi="Times New Roman" w:cs="Times New Roman"/>
          <w:sz w:val="24"/>
          <w:szCs w:val="24"/>
        </w:rPr>
        <w:t>xml</w:t>
      </w:r>
      <w:proofErr w:type="spellEnd"/>
      <w:r w:rsidR="006B783A" w:rsidRPr="00D53B5C">
        <w:rPr>
          <w:rFonts w:ascii="Times New Roman" w:hAnsi="Times New Roman" w:cs="Times New Roman"/>
          <w:sz w:val="24"/>
          <w:szCs w:val="24"/>
        </w:rPr>
        <w:t xml:space="preserve">., </w:t>
      </w:r>
      <w:proofErr w:type="spellStart"/>
      <w:r w:rsidR="006B783A" w:rsidRPr="00D53B5C">
        <w:rPr>
          <w:rFonts w:ascii="Times New Roman" w:hAnsi="Times New Roman" w:cs="Times New Roman"/>
          <w:sz w:val="24"/>
          <w:szCs w:val="24"/>
        </w:rPr>
        <w:t>pdf</w:t>
      </w:r>
      <w:proofErr w:type="spellEnd"/>
      <w:r w:rsidR="006B783A" w:rsidRPr="00D53B5C">
        <w:rPr>
          <w:rFonts w:ascii="Times New Roman" w:hAnsi="Times New Roman" w:cs="Times New Roman"/>
          <w:sz w:val="24"/>
          <w:szCs w:val="24"/>
        </w:rPr>
        <w:t>. formatų rinkmenos</w:t>
      </w:r>
    </w:p>
    <w:p w14:paraId="7827A674" w14:textId="4408043F" w:rsidR="000F7F5D" w:rsidRPr="00D53B5C" w:rsidRDefault="000F7F5D" w:rsidP="00801E5C">
      <w:pPr>
        <w:jc w:val="center"/>
        <w:rPr>
          <w:rFonts w:ascii="Times New Roman" w:hAnsi="Times New Roman" w:cs="Times New Roman"/>
          <w:sz w:val="24"/>
          <w:szCs w:val="24"/>
        </w:rPr>
      </w:pPr>
    </w:p>
    <w:p w14:paraId="24299C57" w14:textId="77777777" w:rsidR="000F7F5D" w:rsidRPr="00D53B5C" w:rsidRDefault="000F7F5D" w:rsidP="000F7F5D">
      <w:pPr>
        <w:jc w:val="center"/>
        <w:rPr>
          <w:rFonts w:ascii="Times New Roman" w:hAnsi="Times New Roman" w:cs="Times New Roman"/>
          <w:smallCaps/>
          <w:sz w:val="24"/>
          <w:szCs w:val="24"/>
        </w:rPr>
      </w:pPr>
      <w:r w:rsidRPr="00D53B5C">
        <w:rPr>
          <w:rFonts w:ascii="Times New Roman" w:hAnsi="Times New Roman" w:cs="Times New Roman"/>
          <w:smallCaps/>
          <w:sz w:val="24"/>
          <w:szCs w:val="24"/>
        </w:rPr>
        <w:t>__________</w:t>
      </w:r>
    </w:p>
    <w:p w14:paraId="6B5F742B" w14:textId="77777777" w:rsidR="000F7F5D" w:rsidRPr="00D53B5C" w:rsidRDefault="000F7F5D" w:rsidP="000F7F5D">
      <w:pPr>
        <w:rPr>
          <w:rFonts w:ascii="Times New Roman" w:hAnsi="Times New Roman" w:cs="Times New Roman"/>
          <w:b/>
          <w:bCs/>
          <w:smallCaps/>
          <w:sz w:val="24"/>
          <w:szCs w:val="24"/>
        </w:rPr>
      </w:pPr>
      <w:r w:rsidRPr="00D53B5C">
        <w:rPr>
          <w:rFonts w:ascii="Times New Roman" w:hAnsi="Times New Roman" w:cs="Times New Roman"/>
          <w:b/>
          <w:bCs/>
          <w:smallCaps/>
          <w:sz w:val="24"/>
          <w:szCs w:val="24"/>
        </w:rPr>
        <w:br w:type="page"/>
      </w:r>
    </w:p>
    <w:p w14:paraId="5F797FB6" w14:textId="77777777" w:rsidR="000F7F5D" w:rsidRPr="00D53B5C" w:rsidRDefault="000F7F5D" w:rsidP="00E164E6">
      <w:pPr>
        <w:pStyle w:val="Antrat2"/>
        <w:ind w:left="5103"/>
        <w:jc w:val="right"/>
        <w:rPr>
          <w:rFonts w:ascii="Times New Roman" w:eastAsia="Calibri" w:hAnsi="Times New Roman" w:cs="Times New Roman"/>
          <w:b/>
          <w:bCs/>
          <w:color w:val="auto"/>
          <w:sz w:val="24"/>
          <w:szCs w:val="24"/>
        </w:rPr>
      </w:pPr>
      <w:r w:rsidRPr="00D53B5C">
        <w:rPr>
          <w:rFonts w:ascii="Times New Roman" w:eastAsiaTheme="minorHAnsi" w:hAnsi="Times New Roman" w:cs="Times New Roman"/>
          <w:b/>
          <w:bCs/>
          <w:color w:val="auto"/>
          <w:sz w:val="24"/>
          <w:szCs w:val="24"/>
        </w:rPr>
        <w:lastRenderedPageBreak/>
        <w:tab/>
      </w:r>
      <w:bookmarkStart w:id="63" w:name="_Toc202371844"/>
      <w:r w:rsidRPr="00D53B5C">
        <w:rPr>
          <w:rFonts w:ascii="Times New Roman" w:eastAsia="Calibri" w:hAnsi="Times New Roman" w:cs="Times New Roman"/>
          <w:b/>
          <w:bCs/>
          <w:color w:val="auto"/>
          <w:sz w:val="24"/>
          <w:szCs w:val="24"/>
        </w:rPr>
        <w:t>Pirkimo sąlygų 6 priedas „Pasiūlymo forma“</w:t>
      </w:r>
      <w:bookmarkEnd w:id="63"/>
    </w:p>
    <w:p w14:paraId="5325534A" w14:textId="77777777" w:rsidR="000F7F5D" w:rsidRPr="00D53B5C" w:rsidRDefault="000F7F5D" w:rsidP="000F7F5D">
      <w:pPr>
        <w:rPr>
          <w:rFonts w:ascii="Times New Roman" w:hAnsi="Times New Roman" w:cs="Times New Roman"/>
          <w:sz w:val="24"/>
          <w:szCs w:val="24"/>
        </w:rPr>
      </w:pPr>
    </w:p>
    <w:p w14:paraId="7400AA83" w14:textId="77777777" w:rsidR="00801E5C" w:rsidRPr="00D53B5C"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D53B5C">
        <w:rPr>
          <w:rFonts w:ascii="Times New Roman" w:eastAsia="Calibri" w:hAnsi="Times New Roman" w:cs="Times New Roman"/>
          <w:b/>
          <w:bCs/>
          <w:i/>
          <w:iCs/>
          <w:sz w:val="24"/>
          <w:szCs w:val="24"/>
        </w:rPr>
        <w:t>(Pridedamas atskiras dokumentas)</w:t>
      </w:r>
    </w:p>
    <w:p w14:paraId="589A4E96" w14:textId="77777777" w:rsidR="00801E5C" w:rsidRPr="00D53B5C"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32C5B905" w14:textId="77777777" w:rsidR="00801E5C" w:rsidRPr="00D53B5C" w:rsidRDefault="00801E5C" w:rsidP="00801E5C">
      <w:pPr>
        <w:rPr>
          <w:rFonts w:ascii="Times New Roman" w:hAnsi="Times New Roman" w:cs="Times New Roman"/>
          <w:b/>
          <w:bCs/>
          <w:smallCaps/>
          <w:sz w:val="24"/>
          <w:szCs w:val="24"/>
        </w:rPr>
      </w:pPr>
      <w:r w:rsidRPr="00D53B5C">
        <w:rPr>
          <w:rFonts w:ascii="Times New Roman" w:hAnsi="Times New Roman" w:cs="Times New Roman"/>
          <w:b/>
          <w:bCs/>
          <w:smallCaps/>
          <w:sz w:val="24"/>
          <w:szCs w:val="24"/>
        </w:rPr>
        <w:br w:type="page"/>
      </w:r>
    </w:p>
    <w:p w14:paraId="1B81756B" w14:textId="77777777" w:rsidR="00801E5C" w:rsidRPr="00D53B5C" w:rsidRDefault="000F7F5D" w:rsidP="006B783A">
      <w:pPr>
        <w:pStyle w:val="Antrat2"/>
        <w:ind w:left="5103"/>
        <w:jc w:val="right"/>
        <w:rPr>
          <w:rFonts w:ascii="Times New Roman" w:eastAsia="Calibri" w:hAnsi="Times New Roman" w:cs="Times New Roman"/>
          <w:b/>
          <w:bCs/>
          <w:color w:val="auto"/>
          <w:sz w:val="24"/>
          <w:szCs w:val="24"/>
        </w:rPr>
      </w:pPr>
      <w:r w:rsidRPr="00D53B5C">
        <w:rPr>
          <w:rFonts w:ascii="Times New Roman" w:eastAsiaTheme="minorHAnsi" w:hAnsi="Times New Roman" w:cs="Times New Roman"/>
          <w:color w:val="auto"/>
          <w:sz w:val="24"/>
          <w:szCs w:val="24"/>
        </w:rPr>
        <w:lastRenderedPageBreak/>
        <w:tab/>
      </w:r>
      <w:bookmarkStart w:id="64" w:name="_Toc202371845"/>
      <w:r w:rsidRPr="00D53B5C">
        <w:rPr>
          <w:rFonts w:ascii="Times New Roman" w:eastAsia="Calibri" w:hAnsi="Times New Roman" w:cs="Times New Roman"/>
          <w:b/>
          <w:bCs/>
          <w:color w:val="auto"/>
          <w:sz w:val="24"/>
          <w:szCs w:val="24"/>
        </w:rPr>
        <w:t>Pirkimo sąlygų 7 priedas „Pasiūlymų vertinimo</w:t>
      </w:r>
      <w:bookmarkEnd w:id="64"/>
      <w:r w:rsidRPr="00D53B5C">
        <w:rPr>
          <w:rFonts w:ascii="Times New Roman" w:eastAsia="Calibri" w:hAnsi="Times New Roman" w:cs="Times New Roman"/>
          <w:b/>
          <w:bCs/>
          <w:color w:val="auto"/>
          <w:sz w:val="24"/>
          <w:szCs w:val="24"/>
        </w:rPr>
        <w:t xml:space="preserve"> </w:t>
      </w:r>
    </w:p>
    <w:p w14:paraId="2C4DF4EE" w14:textId="27985F01" w:rsidR="000F7F5D" w:rsidRPr="00D53B5C" w:rsidRDefault="000F7F5D" w:rsidP="00801E5C">
      <w:pPr>
        <w:tabs>
          <w:tab w:val="left" w:pos="2936"/>
        </w:tabs>
        <w:spacing w:after="0" w:line="240" w:lineRule="auto"/>
        <w:contextualSpacing/>
        <w:jc w:val="right"/>
        <w:rPr>
          <w:rFonts w:ascii="Times New Roman" w:eastAsia="Calibri" w:hAnsi="Times New Roman" w:cs="Times New Roman"/>
          <w:b/>
          <w:bCs/>
          <w:sz w:val="24"/>
          <w:szCs w:val="24"/>
        </w:rPr>
      </w:pPr>
      <w:r w:rsidRPr="00D53B5C">
        <w:rPr>
          <w:rFonts w:ascii="Times New Roman" w:eastAsia="Calibri" w:hAnsi="Times New Roman" w:cs="Times New Roman"/>
          <w:b/>
          <w:bCs/>
          <w:sz w:val="24"/>
          <w:szCs w:val="24"/>
        </w:rPr>
        <w:t>kriterijai ir sąlygos“</w:t>
      </w:r>
    </w:p>
    <w:p w14:paraId="45BA2BAC" w14:textId="77777777" w:rsidR="000F7F5D" w:rsidRPr="00D53B5C" w:rsidRDefault="000F7F5D" w:rsidP="000F7F5D">
      <w:pPr>
        <w:jc w:val="center"/>
        <w:rPr>
          <w:rFonts w:ascii="Times New Roman" w:hAnsi="Times New Roman" w:cs="Times New Roman"/>
          <w:b/>
          <w:sz w:val="24"/>
          <w:szCs w:val="24"/>
        </w:rPr>
      </w:pPr>
    </w:p>
    <w:p w14:paraId="11BFB59E" w14:textId="77777777" w:rsidR="00F4758F" w:rsidRPr="00D53B5C" w:rsidRDefault="00F4758F" w:rsidP="00F4758F">
      <w:pPr>
        <w:pStyle w:val="Paantrat"/>
        <w:jc w:val="center"/>
        <w:rPr>
          <w:rFonts w:ascii="Times New Roman" w:hAnsi="Times New Roman" w:cs="Times New Roman"/>
          <w:b/>
          <w:bCs/>
          <w:smallCaps/>
          <w:color w:val="auto"/>
          <w:sz w:val="22"/>
          <w:szCs w:val="22"/>
        </w:rPr>
      </w:pPr>
      <w:r w:rsidRPr="00D53B5C">
        <w:rPr>
          <w:rFonts w:ascii="Times New Roman" w:hAnsi="Times New Roman" w:cs="Times New Roman"/>
          <w:b/>
          <w:bCs/>
          <w:color w:val="auto"/>
        </w:rPr>
        <w:t>PASIŪLYMŲ VERTINIMO KRITERIJAI ir Sąlygos</w:t>
      </w:r>
    </w:p>
    <w:p w14:paraId="02A71F85" w14:textId="77777777" w:rsidR="00F4758F" w:rsidRPr="00D53B5C" w:rsidRDefault="00F4758F" w:rsidP="00F4758F">
      <w:pPr>
        <w:spacing w:line="240" w:lineRule="auto"/>
        <w:ind w:left="7314"/>
        <w:rPr>
          <w:rFonts w:ascii="Times New Roman" w:hAnsi="Times New Roman" w:cs="Times New Roman"/>
        </w:rPr>
      </w:pPr>
    </w:p>
    <w:p w14:paraId="6070DF9F" w14:textId="77777777" w:rsidR="00F4758F" w:rsidRPr="00D53B5C" w:rsidRDefault="00F4758F" w:rsidP="00F4758F">
      <w:pPr>
        <w:pStyle w:val="paragrafesrasas2lygis"/>
        <w:spacing w:after="0" w:line="240" w:lineRule="auto"/>
        <w:ind w:firstLine="397"/>
        <w:contextualSpacing/>
        <w:rPr>
          <w:sz w:val="24"/>
          <w:szCs w:val="24"/>
        </w:rPr>
      </w:pPr>
      <w:r w:rsidRPr="00D53B5C">
        <w:rPr>
          <w:sz w:val="24"/>
          <w:szCs w:val="24"/>
        </w:rPr>
        <w:t xml:space="preserve"> 1. Perkančioji organizacija ekonomiškai naudingiausią pasiūlymą išrenka pagal mažiausią pasiūlymo kainą. Bendrieji pasiūlymų vertinimo principai išdėstyti Bendrųjų pirkimo sąlygų 17 sk. ir specialiųjų pirkimo sąlygų 8 sk.  </w:t>
      </w:r>
    </w:p>
    <w:p w14:paraId="653FBA58" w14:textId="77777777" w:rsidR="00F4758F" w:rsidRPr="00D53B5C" w:rsidRDefault="00F4758F" w:rsidP="00F4758F">
      <w:pPr>
        <w:pStyle w:val="paragrafesrasas2lygis"/>
        <w:spacing w:after="0" w:line="240" w:lineRule="auto"/>
        <w:ind w:firstLine="397"/>
        <w:contextualSpacing/>
        <w:rPr>
          <w:sz w:val="24"/>
          <w:szCs w:val="24"/>
        </w:rPr>
      </w:pPr>
      <w:r w:rsidRPr="00D53B5C">
        <w:rPr>
          <w:sz w:val="24"/>
          <w:szCs w:val="24"/>
        </w:rPr>
        <w:t xml:space="preserve"> 2.  </w:t>
      </w:r>
      <w:r w:rsidRPr="00D53B5C">
        <w:rPr>
          <w:bCs/>
          <w:iCs/>
          <w:sz w:val="24"/>
          <w:szCs w:val="24"/>
        </w:rPr>
        <w:t xml:space="preserve">Pasiūlyme nurodyta pirkimo objekto kaina visais atvejais laikoma neįprastai maža, jeigu ji yra 30 ir daugiau procentų mažesnė: </w:t>
      </w:r>
    </w:p>
    <w:p w14:paraId="58DC9BCE" w14:textId="77777777" w:rsidR="00F4758F" w:rsidRPr="00D53B5C" w:rsidRDefault="00F4758F" w:rsidP="00F4758F">
      <w:pPr>
        <w:tabs>
          <w:tab w:val="left" w:pos="851"/>
        </w:tabs>
        <w:spacing w:after="0" w:line="240" w:lineRule="auto"/>
        <w:contextualSpacing/>
        <w:jc w:val="both"/>
        <w:rPr>
          <w:rFonts w:ascii="Times New Roman" w:hAnsi="Times New Roman" w:cs="Times New Roman"/>
          <w:sz w:val="24"/>
          <w:szCs w:val="24"/>
        </w:rPr>
      </w:pPr>
      <w:r w:rsidRPr="00D53B5C">
        <w:rPr>
          <w:rFonts w:ascii="Times New Roman" w:hAnsi="Times New Roman" w:cs="Times New Roman"/>
          <w:bCs/>
          <w:iCs/>
          <w:sz w:val="24"/>
          <w:szCs w:val="24"/>
        </w:rPr>
        <w:t xml:space="preserve">        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25225E0" w14:textId="77777777" w:rsidR="00F4758F" w:rsidRPr="00D53B5C" w:rsidRDefault="00F4758F" w:rsidP="00F4758F">
      <w:pPr>
        <w:tabs>
          <w:tab w:val="left" w:pos="851"/>
        </w:tabs>
        <w:spacing w:after="0" w:line="240" w:lineRule="auto"/>
        <w:contextualSpacing/>
        <w:jc w:val="both"/>
        <w:rPr>
          <w:rFonts w:ascii="Times New Roman" w:hAnsi="Times New Roman" w:cs="Times New Roman"/>
          <w:sz w:val="24"/>
          <w:szCs w:val="24"/>
        </w:rPr>
      </w:pPr>
      <w:r w:rsidRPr="00D53B5C">
        <w:rPr>
          <w:rFonts w:ascii="Times New Roman" w:hAnsi="Times New Roman" w:cs="Times New Roman"/>
          <w:sz w:val="24"/>
          <w:szCs w:val="24"/>
        </w:rPr>
        <w:t xml:space="preserve">        2.2. Pirkimui skirta maksimali lėšų suma  nurodyta</w:t>
      </w:r>
      <w:r w:rsidRPr="00D53B5C">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D53B5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D53B5C">
        <w:rPr>
          <w:rFonts w:ascii="Times New Roman" w:hAnsi="Times New Roman" w:cs="Times New Roman"/>
          <w:i/>
          <w:iCs/>
          <w:spacing w:val="2"/>
          <w:sz w:val="24"/>
          <w:szCs w:val="24"/>
          <w:shd w:val="clear" w:color="auto" w:fill="FFFFFF"/>
          <w:vertAlign w:val="superscript"/>
        </w:rPr>
        <w:t xml:space="preserve">1 </w:t>
      </w:r>
      <w:r w:rsidRPr="00D53B5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D53B5C">
        <w:rPr>
          <w:rFonts w:ascii="Times New Roman" w:hAnsi="Times New Roman" w:cs="Times New Roman"/>
          <w:iCs/>
          <w:spacing w:val="2"/>
          <w:sz w:val="24"/>
          <w:szCs w:val="24"/>
          <w:shd w:val="clear" w:color="auto" w:fill="FFFFFF"/>
        </w:rPr>
        <w:t xml:space="preserve">  </w:t>
      </w:r>
    </w:p>
    <w:p w14:paraId="05EC0C3F" w14:textId="17383360" w:rsidR="000F7F5D" w:rsidRPr="00D53B5C" w:rsidRDefault="000F7F5D" w:rsidP="000F7F5D">
      <w:pPr>
        <w:pStyle w:val="paragrafesrasas2lygis"/>
        <w:ind w:firstLine="397"/>
        <w:jc w:val="left"/>
        <w:rPr>
          <w:sz w:val="24"/>
          <w:szCs w:val="24"/>
        </w:rPr>
      </w:pPr>
    </w:p>
    <w:p w14:paraId="4B9E72F3" w14:textId="77777777" w:rsidR="000F7F5D" w:rsidRPr="00D53B5C" w:rsidRDefault="000F7F5D" w:rsidP="000F7F5D">
      <w:pPr>
        <w:jc w:val="center"/>
        <w:rPr>
          <w:rFonts w:ascii="Times New Roman" w:hAnsi="Times New Roman" w:cs="Times New Roman"/>
          <w:b/>
          <w:bCs/>
          <w:smallCaps/>
          <w:sz w:val="24"/>
          <w:szCs w:val="24"/>
        </w:rPr>
      </w:pPr>
      <w:r w:rsidRPr="00D53B5C">
        <w:rPr>
          <w:rFonts w:ascii="Times New Roman" w:hAnsi="Times New Roman" w:cs="Times New Roman"/>
          <w:sz w:val="24"/>
          <w:szCs w:val="24"/>
        </w:rPr>
        <w:t>__________</w:t>
      </w:r>
      <w:r w:rsidRPr="00D53B5C">
        <w:rPr>
          <w:rFonts w:ascii="Times New Roman" w:hAnsi="Times New Roman" w:cs="Times New Roman"/>
          <w:b/>
          <w:bCs/>
          <w:smallCaps/>
          <w:sz w:val="24"/>
          <w:szCs w:val="24"/>
        </w:rPr>
        <w:br w:type="page"/>
      </w:r>
    </w:p>
    <w:p w14:paraId="4D6B5B63" w14:textId="77777777" w:rsidR="00922130" w:rsidRPr="00D53B5C" w:rsidRDefault="00922130" w:rsidP="00922130">
      <w:pPr>
        <w:pStyle w:val="Antrat2"/>
        <w:ind w:left="5103"/>
        <w:rPr>
          <w:rFonts w:ascii="Times New Roman" w:hAnsi="Times New Roman" w:cs="Times New Roman"/>
          <w:b/>
          <w:bCs/>
          <w:color w:val="auto"/>
          <w:sz w:val="24"/>
          <w:szCs w:val="24"/>
        </w:rPr>
      </w:pPr>
      <w:bookmarkStart w:id="65" w:name="_Toc159337462"/>
      <w:bookmarkStart w:id="66" w:name="_Toc202371846"/>
      <w:r w:rsidRPr="00D53B5C">
        <w:rPr>
          <w:rFonts w:ascii="Times New Roman" w:hAnsi="Times New Roman" w:cs="Times New Roman"/>
          <w:b/>
          <w:bCs/>
          <w:color w:val="auto"/>
          <w:sz w:val="24"/>
          <w:szCs w:val="24"/>
        </w:rPr>
        <w:lastRenderedPageBreak/>
        <w:t>Pirkimo sąlygų 8 priedas „Tiekėjo deklaracija dėl atitikties Reglamento nuostatoms juridiniam asmeniui“</w:t>
      </w:r>
      <w:bookmarkEnd w:id="65"/>
      <w:bookmarkEnd w:id="66"/>
    </w:p>
    <w:p w14:paraId="2A9DB298" w14:textId="77777777" w:rsidR="00922130" w:rsidRPr="00D53B5C" w:rsidRDefault="00922130" w:rsidP="00922130">
      <w:pPr>
        <w:rPr>
          <w:rFonts w:ascii="Times New Roman" w:hAnsi="Times New Roman" w:cs="Times New Roman"/>
          <w:sz w:val="24"/>
          <w:szCs w:val="24"/>
        </w:rPr>
      </w:pPr>
    </w:p>
    <w:p w14:paraId="7ED92B96" w14:textId="77777777" w:rsidR="00922130" w:rsidRPr="00D53B5C" w:rsidRDefault="00922130" w:rsidP="00922130">
      <w:pPr>
        <w:jc w:val="center"/>
        <w:rPr>
          <w:rFonts w:ascii="Times New Roman" w:hAnsi="Times New Roman" w:cs="Times New Roman"/>
          <w:sz w:val="24"/>
          <w:szCs w:val="24"/>
        </w:rPr>
      </w:pPr>
      <w:r w:rsidRPr="00D53B5C">
        <w:rPr>
          <w:rFonts w:ascii="Times New Roman" w:hAnsi="Times New Roman" w:cs="Times New Roman"/>
          <w:sz w:val="24"/>
          <w:szCs w:val="24"/>
        </w:rPr>
        <w:t>Herbas arba prekių ženklas</w:t>
      </w:r>
    </w:p>
    <w:p w14:paraId="6C6A0670" w14:textId="77777777" w:rsidR="00922130" w:rsidRPr="00D53B5C" w:rsidRDefault="00922130" w:rsidP="00922130">
      <w:pPr>
        <w:jc w:val="center"/>
        <w:rPr>
          <w:rFonts w:ascii="Times New Roman" w:hAnsi="Times New Roman" w:cs="Times New Roman"/>
          <w:sz w:val="24"/>
          <w:szCs w:val="24"/>
        </w:rPr>
      </w:pPr>
      <w:r w:rsidRPr="00D53B5C">
        <w:rPr>
          <w:rFonts w:ascii="Times New Roman" w:hAnsi="Times New Roman" w:cs="Times New Roman"/>
          <w:sz w:val="24"/>
          <w:szCs w:val="24"/>
        </w:rPr>
        <w:t>(Tiekėjo pavadinimas)</w:t>
      </w:r>
    </w:p>
    <w:p w14:paraId="3A85D4B9"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3E958C" w14:textId="77777777" w:rsidR="00922130" w:rsidRPr="00D53B5C" w:rsidRDefault="00922130" w:rsidP="00922130">
      <w:pPr>
        <w:jc w:val="both"/>
        <w:rPr>
          <w:rFonts w:ascii="Times New Roman" w:hAnsi="Times New Roman" w:cs="Times New Roman"/>
          <w:sz w:val="24"/>
          <w:szCs w:val="24"/>
        </w:rPr>
      </w:pPr>
    </w:p>
    <w:p w14:paraId="6AFBFB9E" w14:textId="77777777" w:rsidR="00922130" w:rsidRPr="00D53B5C" w:rsidRDefault="00922130" w:rsidP="00922130">
      <w:pPr>
        <w:spacing w:after="0" w:line="240" w:lineRule="auto"/>
        <w:jc w:val="center"/>
        <w:rPr>
          <w:rFonts w:ascii="Times New Roman" w:hAnsi="Times New Roman" w:cs="Times New Roman"/>
          <w:sz w:val="24"/>
          <w:szCs w:val="24"/>
        </w:rPr>
      </w:pPr>
      <w:r w:rsidRPr="00D53B5C">
        <w:rPr>
          <w:rFonts w:ascii="Times New Roman" w:hAnsi="Times New Roman" w:cs="Times New Roman"/>
          <w:sz w:val="24"/>
          <w:szCs w:val="24"/>
        </w:rPr>
        <w:t>__________________________</w:t>
      </w:r>
    </w:p>
    <w:p w14:paraId="5FF0BB7B" w14:textId="77777777" w:rsidR="00922130" w:rsidRPr="00D53B5C" w:rsidRDefault="00922130" w:rsidP="00922130">
      <w:pPr>
        <w:tabs>
          <w:tab w:val="center" w:pos="2520"/>
        </w:tabs>
        <w:spacing w:after="0" w:line="240" w:lineRule="auto"/>
        <w:jc w:val="center"/>
        <w:rPr>
          <w:rFonts w:ascii="Times New Roman" w:hAnsi="Times New Roman" w:cs="Times New Roman"/>
          <w:i/>
          <w:iCs/>
          <w:sz w:val="24"/>
          <w:szCs w:val="24"/>
        </w:rPr>
      </w:pPr>
      <w:r w:rsidRPr="00D53B5C">
        <w:rPr>
          <w:rFonts w:ascii="Times New Roman" w:hAnsi="Times New Roman" w:cs="Times New Roman"/>
          <w:i/>
          <w:iCs/>
          <w:sz w:val="24"/>
          <w:szCs w:val="24"/>
        </w:rPr>
        <w:t>(Adresatas (perkančioji organizacija))</w:t>
      </w:r>
    </w:p>
    <w:p w14:paraId="31554ADB" w14:textId="77777777" w:rsidR="00922130" w:rsidRPr="00D53B5C" w:rsidRDefault="00922130" w:rsidP="00922130">
      <w:pPr>
        <w:jc w:val="center"/>
        <w:rPr>
          <w:rFonts w:ascii="Times New Roman" w:hAnsi="Times New Roman" w:cs="Times New Roman"/>
          <w:b/>
          <w:sz w:val="24"/>
          <w:szCs w:val="24"/>
        </w:rPr>
      </w:pPr>
    </w:p>
    <w:p w14:paraId="30257FFD" w14:textId="77777777" w:rsidR="00922130" w:rsidRPr="00D53B5C" w:rsidRDefault="00922130" w:rsidP="00922130">
      <w:pPr>
        <w:autoSpaceDE w:val="0"/>
        <w:autoSpaceDN w:val="0"/>
        <w:adjustRightInd w:val="0"/>
        <w:jc w:val="center"/>
        <w:rPr>
          <w:rFonts w:ascii="Times New Roman" w:hAnsi="Times New Roman" w:cs="Times New Roman"/>
          <w:sz w:val="24"/>
          <w:szCs w:val="24"/>
        </w:rPr>
      </w:pPr>
      <w:r w:rsidRPr="00D53B5C">
        <w:rPr>
          <w:rFonts w:ascii="Times New Roman" w:hAnsi="Times New Roman" w:cs="Times New Roman"/>
          <w:b/>
          <w:bCs/>
          <w:sz w:val="24"/>
          <w:szCs w:val="24"/>
        </w:rPr>
        <w:t>TIEKĖJO DEKLARACIJA</w:t>
      </w:r>
    </w:p>
    <w:p w14:paraId="29ABCAE1" w14:textId="77777777" w:rsidR="00922130" w:rsidRPr="00D53B5C" w:rsidRDefault="00922130" w:rsidP="00922130">
      <w:pPr>
        <w:shd w:val="clear" w:color="auto" w:fill="FFFFFF"/>
        <w:spacing w:after="0" w:line="240" w:lineRule="auto"/>
        <w:jc w:val="center"/>
        <w:rPr>
          <w:rFonts w:ascii="Times New Roman" w:hAnsi="Times New Roman" w:cs="Times New Roman"/>
          <w:b/>
          <w:bCs/>
          <w:sz w:val="24"/>
          <w:szCs w:val="24"/>
        </w:rPr>
      </w:pPr>
      <w:r w:rsidRPr="00D53B5C">
        <w:rPr>
          <w:rFonts w:ascii="Times New Roman" w:hAnsi="Times New Roman" w:cs="Times New Roman"/>
          <w:sz w:val="24"/>
          <w:szCs w:val="24"/>
        </w:rPr>
        <w:t>_____________</w:t>
      </w:r>
      <w:r w:rsidRPr="00D53B5C">
        <w:rPr>
          <w:rFonts w:ascii="Times New Roman" w:hAnsi="Times New Roman" w:cs="Times New Roman"/>
          <w:b/>
          <w:bCs/>
          <w:sz w:val="24"/>
          <w:szCs w:val="24"/>
        </w:rPr>
        <w:t xml:space="preserve"> </w:t>
      </w:r>
      <w:r w:rsidRPr="00D53B5C">
        <w:rPr>
          <w:rFonts w:ascii="Times New Roman" w:hAnsi="Times New Roman" w:cs="Times New Roman"/>
          <w:sz w:val="24"/>
          <w:szCs w:val="24"/>
        </w:rPr>
        <w:t>Nr.______</w:t>
      </w:r>
    </w:p>
    <w:p w14:paraId="3E92D588" w14:textId="77777777" w:rsidR="00922130" w:rsidRPr="00D53B5C" w:rsidRDefault="00922130" w:rsidP="00922130">
      <w:pPr>
        <w:shd w:val="clear" w:color="auto" w:fill="FFFFFF"/>
        <w:spacing w:after="0" w:line="240" w:lineRule="auto"/>
        <w:ind w:firstLine="3969"/>
        <w:rPr>
          <w:rFonts w:ascii="Times New Roman" w:hAnsi="Times New Roman" w:cs="Times New Roman"/>
          <w:bCs/>
          <w:i/>
          <w:iCs/>
          <w:sz w:val="24"/>
          <w:szCs w:val="24"/>
        </w:rPr>
      </w:pPr>
      <w:r w:rsidRPr="00D53B5C">
        <w:rPr>
          <w:rFonts w:ascii="Times New Roman" w:hAnsi="Times New Roman" w:cs="Times New Roman"/>
          <w:bCs/>
          <w:i/>
          <w:iCs/>
          <w:sz w:val="24"/>
          <w:szCs w:val="24"/>
        </w:rPr>
        <w:t xml:space="preserve">           (Data)</w:t>
      </w:r>
    </w:p>
    <w:p w14:paraId="22169A4D" w14:textId="77777777" w:rsidR="00922130" w:rsidRPr="00D53B5C" w:rsidRDefault="00922130" w:rsidP="00922130">
      <w:pPr>
        <w:shd w:val="clear" w:color="auto" w:fill="FFFFFF"/>
        <w:spacing w:after="0" w:line="240" w:lineRule="auto"/>
        <w:ind w:firstLine="3969"/>
        <w:rPr>
          <w:rFonts w:ascii="Times New Roman" w:hAnsi="Times New Roman" w:cs="Times New Roman"/>
          <w:bCs/>
          <w:sz w:val="24"/>
          <w:szCs w:val="24"/>
        </w:rPr>
      </w:pPr>
    </w:p>
    <w:p w14:paraId="582A31EB" w14:textId="77777777" w:rsidR="00922130" w:rsidRPr="00D53B5C" w:rsidRDefault="00922130" w:rsidP="00922130">
      <w:pPr>
        <w:shd w:val="clear" w:color="auto" w:fill="FFFFFF"/>
        <w:spacing w:after="0" w:line="240" w:lineRule="auto"/>
        <w:jc w:val="center"/>
        <w:rPr>
          <w:rFonts w:ascii="Times New Roman" w:hAnsi="Times New Roman" w:cs="Times New Roman"/>
          <w:bCs/>
          <w:sz w:val="24"/>
          <w:szCs w:val="24"/>
        </w:rPr>
      </w:pPr>
      <w:r w:rsidRPr="00D53B5C">
        <w:rPr>
          <w:rFonts w:ascii="Times New Roman" w:hAnsi="Times New Roman" w:cs="Times New Roman"/>
          <w:bCs/>
          <w:sz w:val="24"/>
          <w:szCs w:val="24"/>
        </w:rPr>
        <w:t>_____________</w:t>
      </w:r>
    </w:p>
    <w:p w14:paraId="65C9FC2E" w14:textId="77777777" w:rsidR="00922130" w:rsidRPr="00D53B5C" w:rsidRDefault="00922130" w:rsidP="00922130">
      <w:pPr>
        <w:shd w:val="clear" w:color="auto" w:fill="FFFFFF"/>
        <w:spacing w:after="0" w:line="240" w:lineRule="auto"/>
        <w:jc w:val="center"/>
        <w:rPr>
          <w:rFonts w:ascii="Times New Roman" w:hAnsi="Times New Roman" w:cs="Times New Roman"/>
          <w:bCs/>
          <w:i/>
          <w:iCs/>
          <w:sz w:val="24"/>
          <w:szCs w:val="24"/>
        </w:rPr>
      </w:pPr>
      <w:r w:rsidRPr="00D53B5C">
        <w:rPr>
          <w:rFonts w:ascii="Times New Roman" w:hAnsi="Times New Roman" w:cs="Times New Roman"/>
          <w:bCs/>
          <w:i/>
          <w:iCs/>
          <w:sz w:val="24"/>
          <w:szCs w:val="24"/>
        </w:rPr>
        <w:t>(Sudarymo vieta)</w:t>
      </w:r>
    </w:p>
    <w:p w14:paraId="10DC5B90" w14:textId="77777777" w:rsidR="00922130" w:rsidRPr="00D53B5C" w:rsidRDefault="00922130" w:rsidP="00922130">
      <w:pPr>
        <w:shd w:val="clear" w:color="auto" w:fill="FFFFFF"/>
        <w:jc w:val="center"/>
        <w:rPr>
          <w:rFonts w:ascii="Times New Roman" w:hAnsi="Times New Roman" w:cs="Times New Roman"/>
          <w:bCs/>
          <w:sz w:val="24"/>
          <w:szCs w:val="24"/>
        </w:rPr>
      </w:pPr>
    </w:p>
    <w:p w14:paraId="70B15789" w14:textId="6A47FEEF" w:rsidR="00922130" w:rsidRPr="00D53B5C" w:rsidRDefault="00922130" w:rsidP="00922130">
      <w:pPr>
        <w:tabs>
          <w:tab w:val="left" w:pos="851"/>
        </w:tabs>
        <w:snapToGrid w:val="0"/>
        <w:spacing w:after="0" w:line="240" w:lineRule="auto"/>
        <w:ind w:right="-1"/>
        <w:jc w:val="both"/>
        <w:rPr>
          <w:rFonts w:ascii="Times New Roman" w:hAnsi="Times New Roman" w:cs="Times New Roman"/>
          <w:spacing w:val="-2"/>
          <w:sz w:val="24"/>
          <w:szCs w:val="24"/>
        </w:rPr>
      </w:pPr>
      <w:r w:rsidRPr="00D53B5C">
        <w:rPr>
          <w:rFonts w:ascii="Times New Roman" w:hAnsi="Times New Roman" w:cs="Times New Roman"/>
          <w:spacing w:val="-2"/>
          <w:sz w:val="24"/>
          <w:szCs w:val="24"/>
        </w:rPr>
        <w:t>Aš, ______________________________________________________________________</w:t>
      </w:r>
      <w:r w:rsidRPr="00D53B5C">
        <w:rPr>
          <w:rFonts w:ascii="Times New Roman" w:hAnsi="Times New Roman" w:cs="Times New Roman"/>
          <w:spacing w:val="-2"/>
          <w:sz w:val="24"/>
          <w:szCs w:val="24"/>
        </w:rPr>
        <w:softHyphen/>
      </w:r>
      <w:r w:rsidRPr="00D53B5C">
        <w:rPr>
          <w:rFonts w:ascii="Times New Roman" w:hAnsi="Times New Roman" w:cs="Times New Roman"/>
          <w:spacing w:val="-2"/>
          <w:sz w:val="24"/>
          <w:szCs w:val="24"/>
        </w:rPr>
        <w:softHyphen/>
      </w:r>
      <w:r w:rsidRPr="00D53B5C">
        <w:rPr>
          <w:rFonts w:ascii="Times New Roman" w:hAnsi="Times New Roman" w:cs="Times New Roman"/>
          <w:spacing w:val="-2"/>
          <w:sz w:val="24"/>
          <w:szCs w:val="24"/>
        </w:rPr>
        <w:softHyphen/>
      </w:r>
      <w:r w:rsidRPr="00D53B5C">
        <w:rPr>
          <w:rFonts w:ascii="Times New Roman" w:hAnsi="Times New Roman" w:cs="Times New Roman"/>
          <w:spacing w:val="-2"/>
          <w:sz w:val="24"/>
          <w:szCs w:val="24"/>
        </w:rPr>
        <w:softHyphen/>
        <w:t>____,</w:t>
      </w:r>
    </w:p>
    <w:p w14:paraId="5E7813C3" w14:textId="77777777" w:rsidR="00922130" w:rsidRPr="00D53B5C" w:rsidRDefault="00922130" w:rsidP="00922130">
      <w:pPr>
        <w:tabs>
          <w:tab w:val="left" w:pos="851"/>
        </w:tabs>
        <w:snapToGrid w:val="0"/>
        <w:ind w:right="-1"/>
        <w:jc w:val="both"/>
        <w:rPr>
          <w:rFonts w:ascii="Times New Roman" w:hAnsi="Times New Roman" w:cs="Times New Roman"/>
          <w:i/>
          <w:iCs/>
          <w:spacing w:val="-2"/>
          <w:sz w:val="24"/>
          <w:szCs w:val="24"/>
        </w:rPr>
      </w:pPr>
      <w:r w:rsidRPr="00D53B5C">
        <w:rPr>
          <w:rFonts w:ascii="Times New Roman" w:hAnsi="Times New Roman" w:cs="Times New Roman"/>
          <w:spacing w:val="-2"/>
          <w:sz w:val="24"/>
          <w:szCs w:val="24"/>
        </w:rPr>
        <w:tab/>
      </w:r>
      <w:r w:rsidRPr="00D53B5C">
        <w:rPr>
          <w:rFonts w:ascii="Times New Roman" w:hAnsi="Times New Roman" w:cs="Times New Roman"/>
          <w:spacing w:val="-2"/>
          <w:sz w:val="24"/>
          <w:szCs w:val="24"/>
        </w:rPr>
        <w:tab/>
        <w:t xml:space="preserve">                 </w:t>
      </w:r>
      <w:r w:rsidRPr="00D53B5C">
        <w:rPr>
          <w:rFonts w:ascii="Times New Roman" w:hAnsi="Times New Roman" w:cs="Times New Roman"/>
          <w:i/>
          <w:iCs/>
          <w:spacing w:val="-2"/>
          <w:sz w:val="24"/>
          <w:szCs w:val="24"/>
        </w:rPr>
        <w:t>(Tiekėjo vadovo ar jo įgalioto asmens pareigų pavadinimas, vardas ir pavardė)</w:t>
      </w:r>
    </w:p>
    <w:p w14:paraId="3F9AF662" w14:textId="77777777" w:rsidR="00922130" w:rsidRPr="00D53B5C" w:rsidRDefault="00922130" w:rsidP="00922130">
      <w:pPr>
        <w:snapToGrid w:val="0"/>
        <w:spacing w:after="0" w:line="240" w:lineRule="auto"/>
        <w:jc w:val="both"/>
        <w:rPr>
          <w:rFonts w:ascii="Times New Roman" w:hAnsi="Times New Roman" w:cs="Times New Roman"/>
          <w:spacing w:val="-2"/>
          <w:sz w:val="24"/>
          <w:szCs w:val="24"/>
        </w:rPr>
      </w:pPr>
    </w:p>
    <w:p w14:paraId="36EADF93" w14:textId="77777777" w:rsidR="00922130" w:rsidRPr="00D53B5C" w:rsidRDefault="00922130" w:rsidP="00922130">
      <w:pPr>
        <w:snapToGrid w:val="0"/>
        <w:spacing w:after="0" w:line="240" w:lineRule="auto"/>
        <w:jc w:val="both"/>
        <w:rPr>
          <w:rFonts w:ascii="Times New Roman" w:hAnsi="Times New Roman" w:cs="Times New Roman"/>
          <w:spacing w:val="-2"/>
          <w:sz w:val="24"/>
          <w:szCs w:val="24"/>
        </w:rPr>
      </w:pPr>
      <w:r w:rsidRPr="00D53B5C">
        <w:rPr>
          <w:rFonts w:ascii="Times New Roman" w:hAnsi="Times New Roman" w:cs="Times New Roman"/>
          <w:spacing w:val="-2"/>
          <w:sz w:val="24"/>
          <w:szCs w:val="24"/>
        </w:rPr>
        <w:t>tvirtinu, kad mano vadovaujamas (-a) (atstovaujamas (-a))_______________________________________________ ,</w:t>
      </w:r>
    </w:p>
    <w:p w14:paraId="6B8FD94D" w14:textId="77777777" w:rsidR="00922130" w:rsidRPr="00D53B5C" w:rsidRDefault="00922130" w:rsidP="00922130">
      <w:pPr>
        <w:snapToGrid w:val="0"/>
        <w:spacing w:after="0" w:line="240" w:lineRule="auto"/>
        <w:jc w:val="both"/>
        <w:rPr>
          <w:rFonts w:ascii="Times New Roman" w:hAnsi="Times New Roman" w:cs="Times New Roman"/>
          <w:i/>
          <w:iCs/>
          <w:spacing w:val="-2"/>
          <w:sz w:val="24"/>
          <w:szCs w:val="24"/>
        </w:rPr>
      </w:pPr>
      <w:r w:rsidRPr="00D53B5C">
        <w:rPr>
          <w:rFonts w:ascii="Times New Roman" w:hAnsi="Times New Roman" w:cs="Times New Roman"/>
          <w:spacing w:val="-2"/>
          <w:sz w:val="24"/>
          <w:szCs w:val="24"/>
        </w:rPr>
        <w:t xml:space="preserve">                                                                                                                                      </w:t>
      </w:r>
      <w:r w:rsidRPr="00D53B5C">
        <w:rPr>
          <w:rFonts w:ascii="Times New Roman" w:hAnsi="Times New Roman" w:cs="Times New Roman"/>
          <w:i/>
          <w:iCs/>
          <w:spacing w:val="-2"/>
          <w:sz w:val="24"/>
          <w:szCs w:val="24"/>
        </w:rPr>
        <w:t>(Tiekėjo pavadinimas)</w:t>
      </w:r>
    </w:p>
    <w:p w14:paraId="08904315" w14:textId="77777777" w:rsidR="00922130" w:rsidRPr="00D53B5C" w:rsidRDefault="00922130" w:rsidP="00922130">
      <w:pPr>
        <w:snapToGrid w:val="0"/>
        <w:ind w:right="-1"/>
        <w:jc w:val="both"/>
        <w:rPr>
          <w:rFonts w:ascii="Times New Roman" w:hAnsi="Times New Roman" w:cs="Times New Roman"/>
          <w:spacing w:val="-2"/>
          <w:sz w:val="24"/>
          <w:szCs w:val="24"/>
        </w:rPr>
      </w:pPr>
    </w:p>
    <w:p w14:paraId="216A2385" w14:textId="77777777" w:rsidR="00922130" w:rsidRPr="00D53B5C" w:rsidRDefault="00922130" w:rsidP="00922130">
      <w:pPr>
        <w:snapToGrid w:val="0"/>
        <w:spacing w:after="0" w:line="240" w:lineRule="auto"/>
        <w:jc w:val="both"/>
        <w:rPr>
          <w:rFonts w:ascii="Times New Roman" w:hAnsi="Times New Roman" w:cs="Times New Roman"/>
          <w:spacing w:val="-2"/>
          <w:sz w:val="24"/>
          <w:szCs w:val="24"/>
        </w:rPr>
      </w:pPr>
      <w:r w:rsidRPr="00D53B5C">
        <w:rPr>
          <w:rFonts w:ascii="Times New Roman" w:hAnsi="Times New Roman" w:cs="Times New Roman"/>
          <w:spacing w:val="-2"/>
          <w:sz w:val="24"/>
          <w:szCs w:val="24"/>
        </w:rPr>
        <w:t>dalyvaujantis (-i) ________________________________________________________________________________</w:t>
      </w:r>
    </w:p>
    <w:p w14:paraId="7FE16334" w14:textId="77777777" w:rsidR="00922130" w:rsidRPr="00D53B5C" w:rsidRDefault="00922130" w:rsidP="00922130">
      <w:pPr>
        <w:snapToGrid w:val="0"/>
        <w:spacing w:after="0" w:line="240" w:lineRule="auto"/>
        <w:ind w:firstLine="1296"/>
        <w:jc w:val="center"/>
        <w:rPr>
          <w:rFonts w:ascii="Times New Roman" w:hAnsi="Times New Roman" w:cs="Times New Roman"/>
          <w:i/>
          <w:iCs/>
          <w:spacing w:val="-2"/>
          <w:sz w:val="24"/>
          <w:szCs w:val="24"/>
        </w:rPr>
      </w:pPr>
      <w:r w:rsidRPr="00D53B5C">
        <w:rPr>
          <w:rFonts w:ascii="Times New Roman" w:hAnsi="Times New Roman" w:cs="Times New Roman"/>
          <w:i/>
          <w:iCs/>
          <w:spacing w:val="-2"/>
          <w:sz w:val="24"/>
          <w:szCs w:val="24"/>
        </w:rPr>
        <w:t>(perkančiosios organizacijos pavadinimas)</w:t>
      </w:r>
    </w:p>
    <w:p w14:paraId="04A7C372" w14:textId="77777777" w:rsidR="00922130" w:rsidRPr="00D53B5C" w:rsidRDefault="00922130" w:rsidP="00922130">
      <w:pPr>
        <w:snapToGrid w:val="0"/>
        <w:ind w:right="-1"/>
        <w:jc w:val="both"/>
        <w:rPr>
          <w:rFonts w:ascii="Times New Roman" w:hAnsi="Times New Roman" w:cs="Times New Roman"/>
          <w:spacing w:val="-2"/>
          <w:sz w:val="24"/>
          <w:szCs w:val="24"/>
        </w:rPr>
      </w:pPr>
    </w:p>
    <w:p w14:paraId="3301A224" w14:textId="77777777" w:rsidR="00922130" w:rsidRPr="00D53B5C" w:rsidRDefault="00922130" w:rsidP="00922130">
      <w:pPr>
        <w:snapToGrid w:val="0"/>
        <w:spacing w:after="0" w:line="240" w:lineRule="auto"/>
        <w:jc w:val="both"/>
        <w:rPr>
          <w:rFonts w:ascii="Times New Roman" w:hAnsi="Times New Roman" w:cs="Times New Roman"/>
          <w:spacing w:val="-2"/>
          <w:sz w:val="24"/>
          <w:szCs w:val="24"/>
        </w:rPr>
      </w:pPr>
      <w:r w:rsidRPr="00D53B5C">
        <w:rPr>
          <w:rFonts w:ascii="Times New Roman" w:hAnsi="Times New Roman" w:cs="Times New Roman"/>
          <w:spacing w:val="-2"/>
          <w:sz w:val="24"/>
          <w:szCs w:val="24"/>
        </w:rPr>
        <w:t>atliekamame ___________________________________________________________________________________</w:t>
      </w:r>
    </w:p>
    <w:p w14:paraId="60B5FB9E" w14:textId="77777777" w:rsidR="00922130" w:rsidRPr="00D53B5C" w:rsidRDefault="00922130" w:rsidP="00922130">
      <w:pPr>
        <w:snapToGrid w:val="0"/>
        <w:spacing w:after="0" w:line="240" w:lineRule="auto"/>
        <w:ind w:left="1296" w:firstLine="1296"/>
        <w:jc w:val="both"/>
        <w:rPr>
          <w:rFonts w:ascii="Times New Roman" w:hAnsi="Times New Roman" w:cs="Times New Roman"/>
          <w:i/>
          <w:iCs/>
          <w:spacing w:val="-2"/>
          <w:sz w:val="24"/>
          <w:szCs w:val="24"/>
        </w:rPr>
      </w:pPr>
      <w:r w:rsidRPr="00D53B5C">
        <w:rPr>
          <w:rFonts w:ascii="Times New Roman" w:hAnsi="Times New Roman" w:cs="Times New Roman"/>
          <w:i/>
          <w:iCs/>
          <w:spacing w:val="-2"/>
          <w:sz w:val="24"/>
          <w:szCs w:val="24"/>
        </w:rPr>
        <w:t>(Pirkimo objekto pavadinimas, pirkimo numeris)</w:t>
      </w:r>
    </w:p>
    <w:p w14:paraId="4082D39C" w14:textId="77777777" w:rsidR="00922130" w:rsidRPr="00D53B5C" w:rsidRDefault="00922130" w:rsidP="00922130">
      <w:pPr>
        <w:snapToGrid w:val="0"/>
        <w:ind w:right="-1"/>
        <w:jc w:val="both"/>
        <w:rPr>
          <w:rFonts w:ascii="Times New Roman" w:hAnsi="Times New Roman" w:cs="Times New Roman"/>
          <w:spacing w:val="-2"/>
          <w:sz w:val="24"/>
          <w:szCs w:val="24"/>
        </w:rPr>
      </w:pPr>
    </w:p>
    <w:p w14:paraId="0155D0EA" w14:textId="009515B1" w:rsidR="00922130" w:rsidRPr="00D53B5C" w:rsidRDefault="00922130" w:rsidP="00D959AE">
      <w:pPr>
        <w:snapToGrid w:val="0"/>
        <w:spacing w:after="0" w:line="240" w:lineRule="auto"/>
        <w:jc w:val="both"/>
        <w:rPr>
          <w:rFonts w:ascii="Times New Roman" w:hAnsi="Times New Roman" w:cs="Times New Roman"/>
          <w:spacing w:val="-2"/>
          <w:sz w:val="24"/>
          <w:szCs w:val="24"/>
        </w:rPr>
      </w:pPr>
      <w:r w:rsidRPr="00D53B5C">
        <w:rPr>
          <w:rFonts w:ascii="Times New Roman" w:hAnsi="Times New Roman" w:cs="Times New Roman"/>
          <w:spacing w:val="-2"/>
          <w:sz w:val="24"/>
          <w:szCs w:val="24"/>
        </w:rPr>
        <w:t>skelbtame _____________________________________________________________________________________ ,</w:t>
      </w:r>
      <w:r w:rsidR="00D959AE" w:rsidRPr="00D53B5C">
        <w:rPr>
          <w:rFonts w:ascii="Times New Roman" w:hAnsi="Times New Roman" w:cs="Times New Roman"/>
          <w:i/>
          <w:iCs/>
          <w:spacing w:val="-2"/>
          <w:sz w:val="24"/>
          <w:szCs w:val="24"/>
        </w:rPr>
        <w:tab/>
      </w:r>
      <w:r w:rsidRPr="00D53B5C">
        <w:rPr>
          <w:rFonts w:ascii="Times New Roman" w:hAnsi="Times New Roman" w:cs="Times New Roman"/>
          <w:i/>
          <w:iCs/>
          <w:spacing w:val="-2"/>
          <w:sz w:val="24"/>
          <w:szCs w:val="24"/>
        </w:rPr>
        <w:t xml:space="preserve">        (Skelbimo data)</w:t>
      </w:r>
    </w:p>
    <w:p w14:paraId="543C425A" w14:textId="77777777" w:rsidR="00922130" w:rsidRPr="00D53B5C" w:rsidRDefault="00922130" w:rsidP="00922130">
      <w:pPr>
        <w:jc w:val="both"/>
        <w:rPr>
          <w:rFonts w:ascii="Times New Roman" w:hAnsi="Times New Roman" w:cs="Times New Roman"/>
          <w:sz w:val="24"/>
          <w:szCs w:val="24"/>
        </w:rPr>
      </w:pPr>
    </w:p>
    <w:p w14:paraId="26CA4A05"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 xml:space="preserve">nėra įtakojama Rusijos, kaip nurodyta </w:t>
      </w:r>
      <w:r w:rsidRPr="00D53B5C">
        <w:rPr>
          <w:rFonts w:ascii="Times New Roman" w:hAnsi="Times New Roman" w:cs="Times New Roman"/>
          <w:b/>
          <w:bCs/>
          <w:sz w:val="24"/>
          <w:szCs w:val="24"/>
        </w:rPr>
        <w:t>Tarybos reglamento</w:t>
      </w:r>
      <w:r w:rsidRPr="00D53B5C">
        <w:rPr>
          <w:rFonts w:ascii="Times New Roman" w:hAnsi="Times New Roman" w:cs="Times New Roman"/>
          <w:sz w:val="24"/>
          <w:szCs w:val="24"/>
        </w:rPr>
        <w:t xml:space="preserve"> </w:t>
      </w:r>
      <w:r w:rsidRPr="00D53B5C">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3B5C">
        <w:rPr>
          <w:rFonts w:ascii="Times New Roman" w:hAnsi="Times New Roman" w:cs="Times New Roman"/>
          <w:sz w:val="24"/>
          <w:szCs w:val="24"/>
        </w:rPr>
        <w:t>5k straipsnyje nustatytuose apribojimuose. Visų pirma pareiškiu, kad:</w:t>
      </w:r>
    </w:p>
    <w:p w14:paraId="39866028"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(a) mano atstovaujama įmonė (ir nė viena iš bendrovių, kurios yra mūsų konsorciumo nariais) nėra įsteigta Rusijoje;</w:t>
      </w:r>
    </w:p>
    <w:p w14:paraId="7323BD2A"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D53B5C">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D53B5C">
        <w:rPr>
          <w:rFonts w:ascii="Times New Roman" w:hAnsi="Times New Roman" w:cs="Times New Roman"/>
          <w:sz w:val="24"/>
          <w:szCs w:val="24"/>
        </w:rPr>
        <w:t xml:space="preserve">; </w:t>
      </w:r>
    </w:p>
    <w:p w14:paraId="3D1CDDE8" w14:textId="77777777" w:rsidR="00922130" w:rsidRPr="00D53B5C" w:rsidRDefault="00922130" w:rsidP="00922130">
      <w:pPr>
        <w:jc w:val="both"/>
        <w:rPr>
          <w:rFonts w:ascii="Times New Roman" w:hAnsi="Times New Roman" w:cs="Times New Roman"/>
          <w:sz w:val="24"/>
          <w:szCs w:val="24"/>
          <w:shd w:val="clear" w:color="auto" w:fill="FFFFFF"/>
        </w:rPr>
      </w:pPr>
      <w:r w:rsidRPr="00D53B5C">
        <w:rPr>
          <w:rFonts w:ascii="Times New Roman" w:hAnsi="Times New Roman" w:cs="Times New Roman"/>
          <w:sz w:val="24"/>
          <w:szCs w:val="24"/>
        </w:rPr>
        <w:t xml:space="preserve">(c) nei aš, nei mano atstovaujama bendrovė nesame </w:t>
      </w:r>
      <w:r w:rsidRPr="00D53B5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779EB9E"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 xml:space="preserve">d) sutartis nebus paskirta vykdyti </w:t>
      </w:r>
      <w:r w:rsidRPr="00D53B5C">
        <w:rPr>
          <w:rFonts w:ascii="Times New Roman" w:hAnsi="Times New Roman" w:cs="Times New Roman"/>
          <w:sz w:val="24"/>
          <w:szCs w:val="24"/>
          <w:shd w:val="clear" w:color="auto" w:fill="FFFFFF"/>
        </w:rPr>
        <w:t>subrangovui (-</w:t>
      </w:r>
      <w:proofErr w:type="spellStart"/>
      <w:r w:rsidRPr="00D53B5C">
        <w:rPr>
          <w:rFonts w:ascii="Times New Roman" w:hAnsi="Times New Roman" w:cs="Times New Roman"/>
          <w:sz w:val="24"/>
          <w:szCs w:val="24"/>
          <w:shd w:val="clear" w:color="auto" w:fill="FFFFFF"/>
        </w:rPr>
        <w:t>ams</w:t>
      </w:r>
      <w:proofErr w:type="spellEnd"/>
      <w:r w:rsidRPr="00D53B5C">
        <w:rPr>
          <w:rFonts w:ascii="Times New Roman" w:hAnsi="Times New Roman" w:cs="Times New Roman"/>
          <w:sz w:val="24"/>
          <w:szCs w:val="24"/>
          <w:shd w:val="clear" w:color="auto" w:fill="FFFFFF"/>
        </w:rPr>
        <w:t>), ar kitam (-</w:t>
      </w:r>
      <w:proofErr w:type="spellStart"/>
      <w:r w:rsidRPr="00D53B5C">
        <w:rPr>
          <w:rFonts w:ascii="Times New Roman" w:hAnsi="Times New Roman" w:cs="Times New Roman"/>
          <w:sz w:val="24"/>
          <w:szCs w:val="24"/>
          <w:shd w:val="clear" w:color="auto" w:fill="FFFFFF"/>
        </w:rPr>
        <w:t>iems</w:t>
      </w:r>
      <w:proofErr w:type="spellEnd"/>
      <w:r w:rsidRPr="00D53B5C">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3B50DA2D" w14:textId="77777777" w:rsidR="00922130" w:rsidRPr="00D53B5C" w:rsidRDefault="00922130" w:rsidP="00922130">
      <w:pPr>
        <w:rPr>
          <w:rFonts w:ascii="Times New Roman" w:hAnsi="Times New Roman" w:cs="Times New Roman"/>
          <w:sz w:val="24"/>
          <w:szCs w:val="24"/>
        </w:rPr>
      </w:pPr>
    </w:p>
    <w:p w14:paraId="27CEB8A8" w14:textId="77777777" w:rsidR="00922130" w:rsidRPr="00D53B5C" w:rsidRDefault="00922130" w:rsidP="00922130">
      <w:pPr>
        <w:rPr>
          <w:rFonts w:ascii="Times New Roman" w:hAnsi="Times New Roman" w:cs="Times New Roman"/>
          <w:sz w:val="24"/>
          <w:szCs w:val="24"/>
        </w:rPr>
      </w:pPr>
      <w:r w:rsidRPr="00D53B5C">
        <w:rPr>
          <w:rFonts w:ascii="Times New Roman" w:hAnsi="Times New Roman" w:cs="Times New Roman"/>
          <w:sz w:val="24"/>
          <w:szCs w:val="24"/>
        </w:rPr>
        <w:br w:type="page"/>
      </w:r>
    </w:p>
    <w:p w14:paraId="408EC35F" w14:textId="77777777" w:rsidR="00922130" w:rsidRPr="00D53B5C" w:rsidRDefault="00922130" w:rsidP="00922130">
      <w:pPr>
        <w:pStyle w:val="Antrat2"/>
        <w:ind w:left="5103"/>
        <w:rPr>
          <w:rFonts w:ascii="Times New Roman" w:hAnsi="Times New Roman" w:cs="Times New Roman"/>
          <w:b/>
          <w:bCs/>
          <w:color w:val="auto"/>
          <w:sz w:val="24"/>
          <w:szCs w:val="24"/>
        </w:rPr>
      </w:pPr>
      <w:bookmarkStart w:id="67" w:name="_Toc159337463"/>
      <w:bookmarkStart w:id="68" w:name="_Toc202371847"/>
      <w:r w:rsidRPr="00D53B5C">
        <w:rPr>
          <w:rFonts w:ascii="Times New Roman" w:hAnsi="Times New Roman" w:cs="Times New Roman"/>
          <w:b/>
          <w:bCs/>
          <w:color w:val="auto"/>
          <w:sz w:val="24"/>
          <w:szCs w:val="24"/>
        </w:rPr>
        <w:lastRenderedPageBreak/>
        <w:t>Pirkimo sąlygų 9 priedas „Tiekėjo deklaracija dėl atitikties Reglamento nuostatoms fiziniam asmeniui“</w:t>
      </w:r>
      <w:bookmarkEnd w:id="67"/>
      <w:bookmarkEnd w:id="68"/>
    </w:p>
    <w:p w14:paraId="3FE9F225" w14:textId="77777777" w:rsidR="00922130" w:rsidRPr="00D53B5C" w:rsidRDefault="00922130" w:rsidP="00922130">
      <w:pPr>
        <w:rPr>
          <w:rFonts w:ascii="Times New Roman" w:hAnsi="Times New Roman" w:cs="Times New Roman"/>
          <w:sz w:val="24"/>
          <w:szCs w:val="24"/>
        </w:rPr>
      </w:pPr>
    </w:p>
    <w:p w14:paraId="0CFB5F18" w14:textId="77777777" w:rsidR="00922130" w:rsidRPr="00D53B5C" w:rsidRDefault="00922130" w:rsidP="00922130">
      <w:pPr>
        <w:rPr>
          <w:rFonts w:ascii="Times New Roman" w:hAnsi="Times New Roman" w:cs="Times New Roman"/>
          <w:sz w:val="24"/>
          <w:szCs w:val="24"/>
        </w:rPr>
      </w:pPr>
    </w:p>
    <w:p w14:paraId="227BD38B" w14:textId="77777777" w:rsidR="00922130" w:rsidRPr="00D53B5C" w:rsidRDefault="00922130" w:rsidP="00922130">
      <w:pPr>
        <w:jc w:val="center"/>
        <w:rPr>
          <w:rFonts w:ascii="Times New Roman" w:hAnsi="Times New Roman" w:cs="Times New Roman"/>
          <w:sz w:val="24"/>
          <w:szCs w:val="24"/>
        </w:rPr>
      </w:pPr>
      <w:r w:rsidRPr="00D53B5C">
        <w:rPr>
          <w:rFonts w:ascii="Times New Roman" w:hAnsi="Times New Roman" w:cs="Times New Roman"/>
          <w:sz w:val="24"/>
          <w:szCs w:val="24"/>
        </w:rPr>
        <w:t>(Tiekėjo pavadinimas)</w:t>
      </w:r>
    </w:p>
    <w:p w14:paraId="036F3B57"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(Fizinio asmens vardas, pavardė, kontaktinė informacija, registro, kuriame kaupiami ir saugomi duomenys apie tiekėją, pavadinimas)</w:t>
      </w:r>
    </w:p>
    <w:p w14:paraId="5D4422CA" w14:textId="77777777" w:rsidR="00922130" w:rsidRPr="00D53B5C" w:rsidRDefault="00922130" w:rsidP="00922130">
      <w:pPr>
        <w:jc w:val="both"/>
        <w:rPr>
          <w:rFonts w:ascii="Times New Roman" w:hAnsi="Times New Roman" w:cs="Times New Roman"/>
          <w:sz w:val="24"/>
          <w:szCs w:val="24"/>
        </w:rPr>
      </w:pPr>
    </w:p>
    <w:p w14:paraId="19F78357" w14:textId="77777777" w:rsidR="00922130" w:rsidRPr="00D53B5C" w:rsidRDefault="00922130" w:rsidP="00922130">
      <w:pPr>
        <w:spacing w:after="0" w:line="240" w:lineRule="auto"/>
        <w:jc w:val="center"/>
        <w:rPr>
          <w:rFonts w:ascii="Times New Roman" w:hAnsi="Times New Roman" w:cs="Times New Roman"/>
          <w:sz w:val="24"/>
          <w:szCs w:val="24"/>
        </w:rPr>
      </w:pPr>
      <w:r w:rsidRPr="00D53B5C">
        <w:rPr>
          <w:rFonts w:ascii="Times New Roman" w:hAnsi="Times New Roman" w:cs="Times New Roman"/>
          <w:sz w:val="24"/>
          <w:szCs w:val="24"/>
        </w:rPr>
        <w:t>__________________________</w:t>
      </w:r>
    </w:p>
    <w:p w14:paraId="47765FEB" w14:textId="77777777" w:rsidR="00922130" w:rsidRPr="00D53B5C" w:rsidRDefault="00922130" w:rsidP="00922130">
      <w:pPr>
        <w:tabs>
          <w:tab w:val="center" w:pos="2520"/>
        </w:tabs>
        <w:spacing w:after="0" w:line="240" w:lineRule="auto"/>
        <w:jc w:val="center"/>
        <w:rPr>
          <w:rFonts w:ascii="Times New Roman" w:hAnsi="Times New Roman" w:cs="Times New Roman"/>
          <w:i/>
          <w:iCs/>
          <w:sz w:val="24"/>
          <w:szCs w:val="24"/>
        </w:rPr>
      </w:pPr>
      <w:r w:rsidRPr="00D53B5C">
        <w:rPr>
          <w:rFonts w:ascii="Times New Roman" w:hAnsi="Times New Roman" w:cs="Times New Roman"/>
          <w:i/>
          <w:iCs/>
          <w:sz w:val="24"/>
          <w:szCs w:val="24"/>
        </w:rPr>
        <w:t>(Adresatas (perkančioji organizacija))</w:t>
      </w:r>
    </w:p>
    <w:p w14:paraId="234AA6DF" w14:textId="77777777" w:rsidR="00922130" w:rsidRPr="00D53B5C" w:rsidRDefault="00922130" w:rsidP="00922130">
      <w:pPr>
        <w:jc w:val="center"/>
        <w:rPr>
          <w:rFonts w:ascii="Times New Roman" w:hAnsi="Times New Roman" w:cs="Times New Roman"/>
          <w:b/>
          <w:sz w:val="24"/>
          <w:szCs w:val="24"/>
        </w:rPr>
      </w:pPr>
    </w:p>
    <w:p w14:paraId="01F06D17" w14:textId="77777777" w:rsidR="00922130" w:rsidRPr="00D53B5C" w:rsidRDefault="00922130" w:rsidP="00922130">
      <w:pPr>
        <w:autoSpaceDE w:val="0"/>
        <w:autoSpaceDN w:val="0"/>
        <w:adjustRightInd w:val="0"/>
        <w:jc w:val="center"/>
        <w:rPr>
          <w:rFonts w:ascii="Times New Roman" w:hAnsi="Times New Roman" w:cs="Times New Roman"/>
          <w:sz w:val="24"/>
          <w:szCs w:val="24"/>
        </w:rPr>
      </w:pPr>
      <w:r w:rsidRPr="00D53B5C">
        <w:rPr>
          <w:rFonts w:ascii="Times New Roman" w:hAnsi="Times New Roman" w:cs="Times New Roman"/>
          <w:b/>
          <w:bCs/>
          <w:sz w:val="24"/>
          <w:szCs w:val="24"/>
        </w:rPr>
        <w:t>TIEKĖJO DEKLARACIJA</w:t>
      </w:r>
    </w:p>
    <w:p w14:paraId="7F95C80B" w14:textId="77777777" w:rsidR="00922130" w:rsidRPr="00D53B5C" w:rsidRDefault="00922130" w:rsidP="00922130">
      <w:pPr>
        <w:shd w:val="clear" w:color="auto" w:fill="FFFFFF"/>
        <w:spacing w:after="0" w:line="240" w:lineRule="auto"/>
        <w:jc w:val="center"/>
        <w:rPr>
          <w:rFonts w:ascii="Times New Roman" w:hAnsi="Times New Roman" w:cs="Times New Roman"/>
          <w:b/>
          <w:bCs/>
          <w:sz w:val="24"/>
          <w:szCs w:val="24"/>
        </w:rPr>
      </w:pPr>
      <w:r w:rsidRPr="00D53B5C">
        <w:rPr>
          <w:rFonts w:ascii="Times New Roman" w:hAnsi="Times New Roman" w:cs="Times New Roman"/>
          <w:sz w:val="24"/>
          <w:szCs w:val="24"/>
        </w:rPr>
        <w:t>_____________</w:t>
      </w:r>
      <w:r w:rsidRPr="00D53B5C">
        <w:rPr>
          <w:rFonts w:ascii="Times New Roman" w:hAnsi="Times New Roman" w:cs="Times New Roman"/>
          <w:b/>
          <w:bCs/>
          <w:sz w:val="24"/>
          <w:szCs w:val="24"/>
        </w:rPr>
        <w:t xml:space="preserve"> </w:t>
      </w:r>
      <w:r w:rsidRPr="00D53B5C">
        <w:rPr>
          <w:rFonts w:ascii="Times New Roman" w:hAnsi="Times New Roman" w:cs="Times New Roman"/>
          <w:sz w:val="24"/>
          <w:szCs w:val="24"/>
        </w:rPr>
        <w:t>Nr.______</w:t>
      </w:r>
    </w:p>
    <w:p w14:paraId="30285326" w14:textId="77777777" w:rsidR="00922130" w:rsidRPr="00D53B5C" w:rsidRDefault="00922130" w:rsidP="00922130">
      <w:pPr>
        <w:shd w:val="clear" w:color="auto" w:fill="FFFFFF"/>
        <w:spacing w:after="0" w:line="240" w:lineRule="auto"/>
        <w:ind w:firstLine="3969"/>
        <w:rPr>
          <w:rFonts w:ascii="Times New Roman" w:hAnsi="Times New Roman" w:cs="Times New Roman"/>
          <w:bCs/>
          <w:i/>
          <w:iCs/>
          <w:sz w:val="24"/>
          <w:szCs w:val="24"/>
        </w:rPr>
      </w:pPr>
      <w:r w:rsidRPr="00D53B5C">
        <w:rPr>
          <w:rFonts w:ascii="Times New Roman" w:hAnsi="Times New Roman" w:cs="Times New Roman"/>
          <w:bCs/>
          <w:i/>
          <w:iCs/>
          <w:sz w:val="24"/>
          <w:szCs w:val="24"/>
        </w:rPr>
        <w:t xml:space="preserve">           (Data)</w:t>
      </w:r>
    </w:p>
    <w:p w14:paraId="160A9AAB" w14:textId="77777777" w:rsidR="00922130" w:rsidRPr="00D53B5C" w:rsidRDefault="00922130" w:rsidP="00922130">
      <w:pPr>
        <w:shd w:val="clear" w:color="auto" w:fill="FFFFFF"/>
        <w:spacing w:after="0" w:line="240" w:lineRule="auto"/>
        <w:ind w:firstLine="3969"/>
        <w:rPr>
          <w:rFonts w:ascii="Times New Roman" w:hAnsi="Times New Roman" w:cs="Times New Roman"/>
          <w:bCs/>
          <w:sz w:val="24"/>
          <w:szCs w:val="24"/>
        </w:rPr>
      </w:pPr>
    </w:p>
    <w:p w14:paraId="2FDC5F00" w14:textId="77777777" w:rsidR="00922130" w:rsidRPr="00D53B5C" w:rsidRDefault="00922130" w:rsidP="00922130">
      <w:pPr>
        <w:shd w:val="clear" w:color="auto" w:fill="FFFFFF"/>
        <w:spacing w:after="0" w:line="240" w:lineRule="auto"/>
        <w:jc w:val="center"/>
        <w:rPr>
          <w:rFonts w:ascii="Times New Roman" w:hAnsi="Times New Roman" w:cs="Times New Roman"/>
          <w:bCs/>
          <w:sz w:val="24"/>
          <w:szCs w:val="24"/>
        </w:rPr>
      </w:pPr>
      <w:r w:rsidRPr="00D53B5C">
        <w:rPr>
          <w:rFonts w:ascii="Times New Roman" w:hAnsi="Times New Roman" w:cs="Times New Roman"/>
          <w:bCs/>
          <w:sz w:val="24"/>
          <w:szCs w:val="24"/>
        </w:rPr>
        <w:t>_____________</w:t>
      </w:r>
    </w:p>
    <w:p w14:paraId="3435446A" w14:textId="77777777" w:rsidR="00922130" w:rsidRPr="00D53B5C" w:rsidRDefault="00922130" w:rsidP="00922130">
      <w:pPr>
        <w:shd w:val="clear" w:color="auto" w:fill="FFFFFF"/>
        <w:spacing w:after="0" w:line="240" w:lineRule="auto"/>
        <w:jc w:val="center"/>
        <w:rPr>
          <w:rFonts w:ascii="Times New Roman" w:hAnsi="Times New Roman" w:cs="Times New Roman"/>
          <w:bCs/>
          <w:i/>
          <w:iCs/>
          <w:sz w:val="24"/>
          <w:szCs w:val="24"/>
        </w:rPr>
      </w:pPr>
      <w:r w:rsidRPr="00D53B5C">
        <w:rPr>
          <w:rFonts w:ascii="Times New Roman" w:hAnsi="Times New Roman" w:cs="Times New Roman"/>
          <w:bCs/>
          <w:i/>
          <w:iCs/>
          <w:sz w:val="24"/>
          <w:szCs w:val="24"/>
        </w:rPr>
        <w:t>(Sudarymo vieta)</w:t>
      </w:r>
    </w:p>
    <w:p w14:paraId="7A8E5FEF" w14:textId="77777777" w:rsidR="00922130" w:rsidRPr="00D53B5C" w:rsidRDefault="00922130" w:rsidP="00922130">
      <w:pPr>
        <w:shd w:val="clear" w:color="auto" w:fill="FFFFFF"/>
        <w:jc w:val="center"/>
        <w:rPr>
          <w:rFonts w:ascii="Times New Roman" w:hAnsi="Times New Roman" w:cs="Times New Roman"/>
          <w:bCs/>
          <w:sz w:val="24"/>
          <w:szCs w:val="24"/>
        </w:rPr>
      </w:pPr>
    </w:p>
    <w:p w14:paraId="43035454" w14:textId="77777777" w:rsidR="00922130" w:rsidRPr="00D53B5C" w:rsidRDefault="00922130" w:rsidP="00922130">
      <w:pPr>
        <w:tabs>
          <w:tab w:val="left" w:pos="851"/>
        </w:tabs>
        <w:snapToGrid w:val="0"/>
        <w:spacing w:after="0" w:line="240" w:lineRule="auto"/>
        <w:ind w:right="-1"/>
        <w:jc w:val="both"/>
        <w:rPr>
          <w:rFonts w:ascii="Times New Roman" w:hAnsi="Times New Roman" w:cs="Times New Roman"/>
          <w:spacing w:val="-2"/>
          <w:sz w:val="24"/>
          <w:szCs w:val="24"/>
        </w:rPr>
      </w:pPr>
      <w:r w:rsidRPr="00D53B5C">
        <w:rPr>
          <w:rFonts w:ascii="Times New Roman" w:hAnsi="Times New Roman" w:cs="Times New Roman"/>
          <w:spacing w:val="-2"/>
          <w:sz w:val="24"/>
          <w:szCs w:val="24"/>
        </w:rPr>
        <w:t>Aš, ____________________________________________________________________________________________ ,</w:t>
      </w:r>
    </w:p>
    <w:p w14:paraId="71C6E1C5" w14:textId="77777777" w:rsidR="00922130" w:rsidRPr="00D53B5C" w:rsidRDefault="00922130" w:rsidP="00922130">
      <w:pPr>
        <w:tabs>
          <w:tab w:val="left" w:pos="851"/>
        </w:tabs>
        <w:snapToGrid w:val="0"/>
        <w:ind w:right="-1"/>
        <w:jc w:val="center"/>
        <w:rPr>
          <w:rFonts w:ascii="Times New Roman" w:hAnsi="Times New Roman" w:cs="Times New Roman"/>
          <w:i/>
          <w:iCs/>
          <w:spacing w:val="-2"/>
          <w:sz w:val="24"/>
          <w:szCs w:val="24"/>
        </w:rPr>
      </w:pPr>
      <w:r w:rsidRPr="00D53B5C">
        <w:rPr>
          <w:rFonts w:ascii="Times New Roman" w:hAnsi="Times New Roman" w:cs="Times New Roman"/>
          <w:i/>
          <w:iCs/>
          <w:spacing w:val="-2"/>
          <w:sz w:val="24"/>
          <w:szCs w:val="24"/>
        </w:rPr>
        <w:t>(Tiekėjo vardas ir pavardė)</w:t>
      </w:r>
    </w:p>
    <w:p w14:paraId="75D038CD" w14:textId="77777777" w:rsidR="00922130" w:rsidRPr="00D53B5C" w:rsidRDefault="00922130" w:rsidP="00922130">
      <w:pPr>
        <w:snapToGrid w:val="0"/>
        <w:spacing w:after="0" w:line="240" w:lineRule="auto"/>
        <w:rPr>
          <w:rFonts w:ascii="Times New Roman" w:hAnsi="Times New Roman" w:cs="Times New Roman"/>
          <w:spacing w:val="-2"/>
          <w:sz w:val="24"/>
          <w:szCs w:val="24"/>
        </w:rPr>
      </w:pPr>
      <w:r w:rsidRPr="00D53B5C">
        <w:rPr>
          <w:rFonts w:ascii="Times New Roman" w:hAnsi="Times New Roman" w:cs="Times New Roman"/>
          <w:spacing w:val="-2"/>
          <w:sz w:val="24"/>
          <w:szCs w:val="24"/>
        </w:rPr>
        <w:t>tvirtinu, kad dalyvaudamas (-a) _______________________________________________________________________________________________</w:t>
      </w:r>
    </w:p>
    <w:p w14:paraId="50200296" w14:textId="77777777" w:rsidR="00922130" w:rsidRPr="00D53B5C" w:rsidRDefault="00922130" w:rsidP="00922130">
      <w:pPr>
        <w:snapToGrid w:val="0"/>
        <w:spacing w:after="0" w:line="240" w:lineRule="auto"/>
        <w:ind w:firstLine="1296"/>
        <w:jc w:val="center"/>
        <w:rPr>
          <w:rFonts w:ascii="Times New Roman" w:hAnsi="Times New Roman" w:cs="Times New Roman"/>
          <w:i/>
          <w:iCs/>
          <w:spacing w:val="-2"/>
          <w:sz w:val="24"/>
          <w:szCs w:val="24"/>
        </w:rPr>
      </w:pPr>
      <w:r w:rsidRPr="00D53B5C">
        <w:rPr>
          <w:rFonts w:ascii="Times New Roman" w:hAnsi="Times New Roman" w:cs="Times New Roman"/>
          <w:i/>
          <w:iCs/>
          <w:spacing w:val="-2"/>
          <w:sz w:val="24"/>
          <w:szCs w:val="24"/>
        </w:rPr>
        <w:t>(Perkančiosios organizacijos pavadinimas)</w:t>
      </w:r>
    </w:p>
    <w:p w14:paraId="771026E8" w14:textId="77777777" w:rsidR="00922130" w:rsidRPr="00D53B5C" w:rsidRDefault="00922130" w:rsidP="00922130">
      <w:pPr>
        <w:snapToGrid w:val="0"/>
        <w:ind w:right="-1"/>
        <w:jc w:val="both"/>
        <w:rPr>
          <w:rFonts w:ascii="Times New Roman" w:hAnsi="Times New Roman" w:cs="Times New Roman"/>
          <w:spacing w:val="-2"/>
          <w:sz w:val="24"/>
          <w:szCs w:val="24"/>
        </w:rPr>
      </w:pPr>
    </w:p>
    <w:p w14:paraId="41B17A22" w14:textId="77777777" w:rsidR="00922130" w:rsidRPr="00D53B5C" w:rsidRDefault="00922130" w:rsidP="00922130">
      <w:pPr>
        <w:snapToGrid w:val="0"/>
        <w:spacing w:after="0" w:line="240" w:lineRule="auto"/>
        <w:jc w:val="both"/>
        <w:rPr>
          <w:rFonts w:ascii="Times New Roman" w:hAnsi="Times New Roman" w:cs="Times New Roman"/>
          <w:spacing w:val="-2"/>
          <w:sz w:val="24"/>
          <w:szCs w:val="24"/>
        </w:rPr>
      </w:pPr>
      <w:r w:rsidRPr="00D53B5C">
        <w:rPr>
          <w:rFonts w:ascii="Times New Roman" w:hAnsi="Times New Roman" w:cs="Times New Roman"/>
          <w:spacing w:val="-2"/>
          <w:sz w:val="24"/>
          <w:szCs w:val="24"/>
        </w:rPr>
        <w:t>atliekamame ___________________________________________________________________________________</w:t>
      </w:r>
    </w:p>
    <w:p w14:paraId="50A73AE6" w14:textId="77777777" w:rsidR="00922130" w:rsidRPr="00D53B5C" w:rsidRDefault="00922130" w:rsidP="00922130">
      <w:pPr>
        <w:snapToGrid w:val="0"/>
        <w:spacing w:after="0" w:line="240" w:lineRule="auto"/>
        <w:ind w:left="1296" w:firstLine="1296"/>
        <w:jc w:val="both"/>
        <w:rPr>
          <w:rFonts w:ascii="Times New Roman" w:hAnsi="Times New Roman" w:cs="Times New Roman"/>
          <w:i/>
          <w:iCs/>
          <w:spacing w:val="-2"/>
          <w:sz w:val="24"/>
          <w:szCs w:val="24"/>
        </w:rPr>
      </w:pPr>
      <w:r w:rsidRPr="00D53B5C">
        <w:rPr>
          <w:rFonts w:ascii="Times New Roman" w:hAnsi="Times New Roman" w:cs="Times New Roman"/>
          <w:i/>
          <w:iCs/>
          <w:spacing w:val="-2"/>
          <w:sz w:val="24"/>
          <w:szCs w:val="24"/>
        </w:rPr>
        <w:t>(Pirkimo objekto pavadinimas, pirkimo numeris)</w:t>
      </w:r>
    </w:p>
    <w:p w14:paraId="3A8B6D82" w14:textId="77777777" w:rsidR="00922130" w:rsidRPr="00D53B5C" w:rsidRDefault="00922130" w:rsidP="00922130">
      <w:pPr>
        <w:snapToGrid w:val="0"/>
        <w:ind w:right="-1"/>
        <w:jc w:val="both"/>
        <w:rPr>
          <w:rFonts w:ascii="Times New Roman" w:hAnsi="Times New Roman" w:cs="Times New Roman"/>
          <w:spacing w:val="-2"/>
          <w:sz w:val="24"/>
          <w:szCs w:val="24"/>
        </w:rPr>
      </w:pPr>
    </w:p>
    <w:p w14:paraId="11F4F9E8" w14:textId="77777777" w:rsidR="00922130" w:rsidRPr="00D53B5C" w:rsidRDefault="00922130" w:rsidP="00922130">
      <w:pPr>
        <w:snapToGrid w:val="0"/>
        <w:spacing w:after="0" w:line="240" w:lineRule="auto"/>
        <w:jc w:val="both"/>
        <w:rPr>
          <w:rFonts w:ascii="Times New Roman" w:hAnsi="Times New Roman" w:cs="Times New Roman"/>
          <w:spacing w:val="-2"/>
          <w:sz w:val="24"/>
          <w:szCs w:val="24"/>
        </w:rPr>
      </w:pPr>
      <w:r w:rsidRPr="00D53B5C">
        <w:rPr>
          <w:rFonts w:ascii="Times New Roman" w:hAnsi="Times New Roman" w:cs="Times New Roman"/>
          <w:spacing w:val="-2"/>
          <w:sz w:val="24"/>
          <w:szCs w:val="24"/>
        </w:rPr>
        <w:t>skelbtame _____________________________________________________________________________________ ,</w:t>
      </w:r>
    </w:p>
    <w:p w14:paraId="7E23FF69" w14:textId="77777777" w:rsidR="00922130" w:rsidRPr="00D53B5C" w:rsidRDefault="00922130" w:rsidP="00922130">
      <w:pPr>
        <w:snapToGrid w:val="0"/>
        <w:spacing w:after="0" w:line="240" w:lineRule="auto"/>
        <w:jc w:val="center"/>
        <w:rPr>
          <w:rFonts w:ascii="Times New Roman" w:hAnsi="Times New Roman" w:cs="Times New Roman"/>
          <w:i/>
          <w:iCs/>
          <w:spacing w:val="-2"/>
          <w:sz w:val="24"/>
          <w:szCs w:val="24"/>
        </w:rPr>
      </w:pPr>
      <w:r w:rsidRPr="00D53B5C">
        <w:rPr>
          <w:rFonts w:ascii="Times New Roman" w:hAnsi="Times New Roman" w:cs="Times New Roman"/>
          <w:i/>
          <w:iCs/>
          <w:spacing w:val="-2"/>
          <w:sz w:val="24"/>
          <w:szCs w:val="24"/>
        </w:rPr>
        <w:t xml:space="preserve">        (Skelbimo data)</w:t>
      </w:r>
    </w:p>
    <w:p w14:paraId="460A5FF2" w14:textId="77777777" w:rsidR="00922130" w:rsidRPr="00D53B5C" w:rsidRDefault="00922130" w:rsidP="00922130">
      <w:pPr>
        <w:jc w:val="both"/>
        <w:rPr>
          <w:rFonts w:ascii="Times New Roman" w:hAnsi="Times New Roman" w:cs="Times New Roman"/>
          <w:sz w:val="24"/>
          <w:szCs w:val="24"/>
        </w:rPr>
      </w:pPr>
    </w:p>
    <w:p w14:paraId="170FAA0C"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lastRenderedPageBreak/>
        <w:t xml:space="preserve">nesu įtakojamas (-a) Rusijos, kaip nurodyta </w:t>
      </w:r>
      <w:r w:rsidRPr="00D53B5C">
        <w:rPr>
          <w:rFonts w:ascii="Times New Roman" w:hAnsi="Times New Roman" w:cs="Times New Roman"/>
          <w:b/>
          <w:bCs/>
          <w:sz w:val="24"/>
          <w:szCs w:val="24"/>
        </w:rPr>
        <w:t>Tarybos reglamento</w:t>
      </w:r>
      <w:r w:rsidRPr="00D53B5C">
        <w:rPr>
          <w:rFonts w:ascii="Times New Roman" w:hAnsi="Times New Roman" w:cs="Times New Roman"/>
          <w:sz w:val="24"/>
          <w:szCs w:val="24"/>
        </w:rPr>
        <w:t xml:space="preserve"> </w:t>
      </w:r>
      <w:r w:rsidRPr="00D53B5C">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3B5C">
        <w:rPr>
          <w:rFonts w:ascii="Times New Roman" w:hAnsi="Times New Roman" w:cs="Times New Roman"/>
          <w:sz w:val="24"/>
          <w:szCs w:val="24"/>
        </w:rPr>
        <w:t>5k straipsnyje nustatytuose apribojimuose. Visų pirma pareiškiu, kad:</w:t>
      </w:r>
    </w:p>
    <w:p w14:paraId="4EFB4DC0"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(a) nesu Rusijos pilietis (-ė) ar įsisteigęs Rusijoje;</w:t>
      </w:r>
    </w:p>
    <w:p w14:paraId="19E28BDB"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 xml:space="preserve">(b) neveikiu </w:t>
      </w:r>
      <w:r w:rsidRPr="00D53B5C">
        <w:rPr>
          <w:rFonts w:ascii="Times New Roman" w:hAnsi="Times New Roman" w:cs="Times New Roman"/>
          <w:sz w:val="24"/>
          <w:szCs w:val="24"/>
          <w:shd w:val="clear" w:color="auto" w:fill="FFFFFF"/>
        </w:rPr>
        <w:t>šios deklaracijos a) punkte nurodyto subjekto vardu ar jo nurodymu;</w:t>
      </w:r>
    </w:p>
    <w:p w14:paraId="231C0084" w14:textId="77777777" w:rsidR="00922130" w:rsidRPr="00D53B5C" w:rsidRDefault="00922130" w:rsidP="00922130">
      <w:pPr>
        <w:jc w:val="both"/>
        <w:rPr>
          <w:rFonts w:ascii="Times New Roman" w:hAnsi="Times New Roman" w:cs="Times New Roman"/>
          <w:sz w:val="24"/>
          <w:szCs w:val="24"/>
        </w:rPr>
      </w:pPr>
      <w:r w:rsidRPr="00D53B5C">
        <w:rPr>
          <w:rFonts w:ascii="Times New Roman" w:hAnsi="Times New Roman" w:cs="Times New Roman"/>
          <w:sz w:val="24"/>
          <w:szCs w:val="24"/>
        </w:rPr>
        <w:t xml:space="preserve">d) sutartis nebus paskirta vykdyti </w:t>
      </w:r>
      <w:r w:rsidRPr="00D53B5C">
        <w:rPr>
          <w:rFonts w:ascii="Times New Roman" w:hAnsi="Times New Roman" w:cs="Times New Roman"/>
          <w:sz w:val="24"/>
          <w:szCs w:val="24"/>
          <w:shd w:val="clear" w:color="auto" w:fill="FFFFFF"/>
        </w:rPr>
        <w:t>subrangovui (-</w:t>
      </w:r>
      <w:proofErr w:type="spellStart"/>
      <w:r w:rsidRPr="00D53B5C">
        <w:rPr>
          <w:rFonts w:ascii="Times New Roman" w:hAnsi="Times New Roman" w:cs="Times New Roman"/>
          <w:sz w:val="24"/>
          <w:szCs w:val="24"/>
          <w:shd w:val="clear" w:color="auto" w:fill="FFFFFF"/>
        </w:rPr>
        <w:t>ams</w:t>
      </w:r>
      <w:proofErr w:type="spellEnd"/>
      <w:r w:rsidRPr="00D53B5C">
        <w:rPr>
          <w:rFonts w:ascii="Times New Roman" w:hAnsi="Times New Roman" w:cs="Times New Roman"/>
          <w:sz w:val="24"/>
          <w:szCs w:val="24"/>
          <w:shd w:val="clear" w:color="auto" w:fill="FFFFFF"/>
        </w:rPr>
        <w:t>), ar kitam (-</w:t>
      </w:r>
      <w:proofErr w:type="spellStart"/>
      <w:r w:rsidRPr="00D53B5C">
        <w:rPr>
          <w:rFonts w:ascii="Times New Roman" w:hAnsi="Times New Roman" w:cs="Times New Roman"/>
          <w:sz w:val="24"/>
          <w:szCs w:val="24"/>
          <w:shd w:val="clear" w:color="auto" w:fill="FFFFFF"/>
        </w:rPr>
        <w:t>iems</w:t>
      </w:r>
      <w:proofErr w:type="spellEnd"/>
      <w:r w:rsidRPr="00D53B5C">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412E81ED" w14:textId="77777777" w:rsidR="00843BA3" w:rsidRPr="00D53B5C" w:rsidRDefault="00843BA3" w:rsidP="00E164E6">
      <w:pPr>
        <w:pStyle w:val="Antrat2"/>
        <w:ind w:left="5103"/>
        <w:jc w:val="right"/>
        <w:rPr>
          <w:rFonts w:ascii="Times New Roman" w:eastAsia="Calibri" w:hAnsi="Times New Roman" w:cs="Times New Roman"/>
          <w:b/>
          <w:bCs/>
          <w:color w:val="auto"/>
          <w:sz w:val="24"/>
          <w:szCs w:val="24"/>
        </w:rPr>
      </w:pPr>
    </w:p>
    <w:p w14:paraId="692BD38F" w14:textId="77777777" w:rsidR="00843BA3" w:rsidRPr="00D53B5C" w:rsidRDefault="00843BA3" w:rsidP="00E164E6">
      <w:pPr>
        <w:pStyle w:val="Antrat2"/>
        <w:ind w:left="5103"/>
        <w:jc w:val="right"/>
        <w:rPr>
          <w:rFonts w:ascii="Times New Roman" w:eastAsia="Calibri" w:hAnsi="Times New Roman" w:cs="Times New Roman"/>
          <w:b/>
          <w:bCs/>
          <w:color w:val="auto"/>
          <w:sz w:val="24"/>
          <w:szCs w:val="24"/>
        </w:rPr>
      </w:pPr>
    </w:p>
    <w:p w14:paraId="1ADABC4A" w14:textId="77777777" w:rsidR="00843BA3" w:rsidRPr="00D53B5C" w:rsidRDefault="00843BA3" w:rsidP="00843BA3">
      <w:pPr>
        <w:rPr>
          <w:rFonts w:ascii="Times New Roman" w:hAnsi="Times New Roman" w:cs="Times New Roman"/>
        </w:rPr>
      </w:pPr>
    </w:p>
    <w:p w14:paraId="2E9976AE" w14:textId="303B2CA0" w:rsidR="000F7F5D" w:rsidRPr="00D53B5C" w:rsidRDefault="000F7F5D" w:rsidP="00E164E6">
      <w:pPr>
        <w:pStyle w:val="Antrat2"/>
        <w:ind w:left="5103"/>
        <w:jc w:val="right"/>
        <w:rPr>
          <w:rFonts w:ascii="Times New Roman" w:eastAsia="Calibri" w:hAnsi="Times New Roman" w:cs="Times New Roman"/>
          <w:b/>
          <w:bCs/>
          <w:color w:val="auto"/>
          <w:sz w:val="24"/>
          <w:szCs w:val="24"/>
        </w:rPr>
      </w:pPr>
      <w:bookmarkStart w:id="69" w:name="_Toc202371848"/>
      <w:r w:rsidRPr="00D53B5C">
        <w:rPr>
          <w:rFonts w:ascii="Times New Roman" w:eastAsia="Calibri" w:hAnsi="Times New Roman" w:cs="Times New Roman"/>
          <w:b/>
          <w:bCs/>
          <w:color w:val="auto"/>
          <w:sz w:val="24"/>
          <w:szCs w:val="24"/>
        </w:rPr>
        <w:t xml:space="preserve">Pirkimo sąlygų </w:t>
      </w:r>
      <w:r w:rsidR="003344F0" w:rsidRPr="00D53B5C">
        <w:rPr>
          <w:rFonts w:ascii="Times New Roman" w:eastAsia="Calibri" w:hAnsi="Times New Roman" w:cs="Times New Roman"/>
          <w:b/>
          <w:bCs/>
          <w:color w:val="auto"/>
          <w:sz w:val="24"/>
          <w:szCs w:val="24"/>
        </w:rPr>
        <w:t>10</w:t>
      </w:r>
      <w:r w:rsidRPr="00D53B5C">
        <w:rPr>
          <w:rFonts w:ascii="Times New Roman" w:eastAsia="Calibri" w:hAnsi="Times New Roman" w:cs="Times New Roman"/>
          <w:b/>
          <w:bCs/>
          <w:color w:val="auto"/>
          <w:sz w:val="24"/>
          <w:szCs w:val="24"/>
        </w:rPr>
        <w:t xml:space="preserve"> priedas „Sutarties projektas“</w:t>
      </w:r>
      <w:bookmarkEnd w:id="69"/>
    </w:p>
    <w:p w14:paraId="5D197AB2" w14:textId="3044B308" w:rsidR="002F396F" w:rsidRPr="00D53B5C" w:rsidRDefault="002F396F" w:rsidP="000F7F5D">
      <w:pPr>
        <w:pStyle w:val="Antrat2"/>
        <w:ind w:firstLine="1296"/>
        <w:rPr>
          <w:rFonts w:ascii="Times New Roman" w:hAnsi="Times New Roman" w:cs="Times New Roman"/>
          <w:color w:val="auto"/>
          <w:sz w:val="24"/>
          <w:szCs w:val="24"/>
        </w:rPr>
      </w:pPr>
    </w:p>
    <w:p w14:paraId="293449D0" w14:textId="3DF76BAB" w:rsidR="000F7F5D" w:rsidRPr="00D53B5C" w:rsidRDefault="000F7F5D" w:rsidP="000F7F5D">
      <w:pPr>
        <w:rPr>
          <w:rFonts w:ascii="Times New Roman" w:hAnsi="Times New Roman" w:cs="Times New Roman"/>
        </w:rPr>
      </w:pPr>
    </w:p>
    <w:p w14:paraId="684C1176" w14:textId="77777777" w:rsidR="00801E5C" w:rsidRPr="00D53B5C"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D53B5C">
        <w:rPr>
          <w:rFonts w:ascii="Times New Roman" w:eastAsia="Calibri" w:hAnsi="Times New Roman" w:cs="Times New Roman"/>
          <w:b/>
          <w:bCs/>
          <w:i/>
          <w:iCs/>
          <w:sz w:val="24"/>
          <w:szCs w:val="24"/>
        </w:rPr>
        <w:t>(Pridedamas atskiras dokumentas)</w:t>
      </w:r>
    </w:p>
    <w:p w14:paraId="4946C55E" w14:textId="77777777" w:rsidR="00801E5C" w:rsidRPr="00D53B5C"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679EED3D" w14:textId="77777777" w:rsidR="00843BA3" w:rsidRPr="00D53B5C" w:rsidRDefault="00843BA3" w:rsidP="00A1754B">
      <w:pPr>
        <w:pStyle w:val="Antrat2"/>
        <w:ind w:left="5103"/>
        <w:jc w:val="right"/>
        <w:rPr>
          <w:rFonts w:ascii="Times New Roman" w:eastAsia="Calibri" w:hAnsi="Times New Roman" w:cs="Times New Roman"/>
          <w:b/>
          <w:bCs/>
          <w:color w:val="auto"/>
          <w:sz w:val="24"/>
          <w:szCs w:val="24"/>
        </w:rPr>
      </w:pPr>
      <w:bookmarkStart w:id="70" w:name="_Toc158205857"/>
    </w:p>
    <w:p w14:paraId="51729706" w14:textId="77777777" w:rsidR="00843BA3" w:rsidRPr="00D53B5C" w:rsidRDefault="00843BA3" w:rsidP="00A1754B">
      <w:pPr>
        <w:pStyle w:val="Antrat2"/>
        <w:ind w:left="5103"/>
        <w:jc w:val="right"/>
        <w:rPr>
          <w:rFonts w:ascii="Times New Roman" w:eastAsia="Calibri" w:hAnsi="Times New Roman" w:cs="Times New Roman"/>
          <w:b/>
          <w:bCs/>
          <w:color w:val="auto"/>
          <w:sz w:val="24"/>
          <w:szCs w:val="24"/>
        </w:rPr>
      </w:pPr>
    </w:p>
    <w:p w14:paraId="308C8EA4" w14:textId="77777777" w:rsidR="00843BA3" w:rsidRPr="00D53B5C" w:rsidRDefault="00843BA3" w:rsidP="00A1754B">
      <w:pPr>
        <w:pStyle w:val="Antrat2"/>
        <w:ind w:left="5103"/>
        <w:jc w:val="right"/>
        <w:rPr>
          <w:rFonts w:ascii="Times New Roman" w:eastAsia="Calibri" w:hAnsi="Times New Roman" w:cs="Times New Roman"/>
          <w:b/>
          <w:bCs/>
          <w:color w:val="auto"/>
          <w:sz w:val="24"/>
          <w:szCs w:val="24"/>
        </w:rPr>
      </w:pPr>
    </w:p>
    <w:p w14:paraId="4EDC08B3" w14:textId="77777777" w:rsidR="003514A1" w:rsidRPr="00D53B5C" w:rsidRDefault="003514A1" w:rsidP="003514A1">
      <w:pPr>
        <w:rPr>
          <w:rFonts w:ascii="Times New Roman" w:hAnsi="Times New Roman" w:cs="Times New Roman"/>
        </w:rPr>
      </w:pPr>
    </w:p>
    <w:p w14:paraId="33D20E68" w14:textId="77777777" w:rsidR="003514A1" w:rsidRPr="00D53B5C" w:rsidRDefault="003514A1" w:rsidP="003514A1">
      <w:pPr>
        <w:rPr>
          <w:rFonts w:ascii="Times New Roman" w:hAnsi="Times New Roman" w:cs="Times New Roman"/>
        </w:rPr>
      </w:pPr>
    </w:p>
    <w:p w14:paraId="61C3271D" w14:textId="77777777" w:rsidR="003514A1" w:rsidRPr="00D53B5C" w:rsidRDefault="003514A1" w:rsidP="003514A1">
      <w:pPr>
        <w:rPr>
          <w:rFonts w:ascii="Times New Roman" w:hAnsi="Times New Roman" w:cs="Times New Roman"/>
        </w:rPr>
      </w:pPr>
    </w:p>
    <w:p w14:paraId="71A7A58C" w14:textId="77777777" w:rsidR="003514A1" w:rsidRPr="00D53B5C" w:rsidRDefault="003514A1" w:rsidP="003514A1">
      <w:pPr>
        <w:rPr>
          <w:rFonts w:ascii="Times New Roman" w:hAnsi="Times New Roman" w:cs="Times New Roman"/>
        </w:rPr>
      </w:pPr>
    </w:p>
    <w:p w14:paraId="1B15B66D" w14:textId="77777777" w:rsidR="003514A1" w:rsidRPr="00D53B5C" w:rsidRDefault="003514A1" w:rsidP="003514A1">
      <w:pPr>
        <w:rPr>
          <w:rFonts w:ascii="Times New Roman" w:hAnsi="Times New Roman" w:cs="Times New Roman"/>
        </w:rPr>
      </w:pPr>
    </w:p>
    <w:p w14:paraId="18A037CD" w14:textId="77777777" w:rsidR="00843BA3" w:rsidRPr="00D53B5C" w:rsidRDefault="00843BA3" w:rsidP="00A1754B">
      <w:pPr>
        <w:pStyle w:val="Antrat2"/>
        <w:ind w:left="5103"/>
        <w:jc w:val="right"/>
        <w:rPr>
          <w:rFonts w:ascii="Times New Roman" w:eastAsia="Calibri" w:hAnsi="Times New Roman" w:cs="Times New Roman"/>
          <w:b/>
          <w:bCs/>
          <w:color w:val="auto"/>
          <w:sz w:val="24"/>
          <w:szCs w:val="24"/>
        </w:rPr>
      </w:pPr>
    </w:p>
    <w:p w14:paraId="681BB212" w14:textId="77777777" w:rsidR="003514A1" w:rsidRPr="00D53B5C" w:rsidRDefault="003514A1" w:rsidP="00A1754B">
      <w:pPr>
        <w:pStyle w:val="Antrat2"/>
        <w:ind w:left="5103"/>
        <w:jc w:val="right"/>
        <w:rPr>
          <w:rFonts w:ascii="Times New Roman" w:eastAsia="Calibri" w:hAnsi="Times New Roman" w:cs="Times New Roman"/>
          <w:b/>
          <w:bCs/>
          <w:color w:val="auto"/>
          <w:sz w:val="24"/>
          <w:szCs w:val="24"/>
        </w:rPr>
      </w:pPr>
    </w:p>
    <w:p w14:paraId="638CBC5D" w14:textId="274DA0B9" w:rsidR="00A1754B" w:rsidRPr="00D53B5C" w:rsidRDefault="00A1754B" w:rsidP="00A1754B">
      <w:pPr>
        <w:pStyle w:val="Antrat2"/>
        <w:ind w:left="5103"/>
        <w:jc w:val="right"/>
        <w:rPr>
          <w:rFonts w:ascii="Times New Roman" w:eastAsia="Calibri" w:hAnsi="Times New Roman" w:cs="Times New Roman"/>
          <w:b/>
          <w:bCs/>
          <w:color w:val="auto"/>
          <w:sz w:val="24"/>
          <w:szCs w:val="24"/>
        </w:rPr>
      </w:pPr>
      <w:bookmarkStart w:id="71" w:name="_Toc202371849"/>
      <w:r w:rsidRPr="00D53B5C">
        <w:rPr>
          <w:rFonts w:ascii="Times New Roman" w:eastAsia="Calibri" w:hAnsi="Times New Roman" w:cs="Times New Roman"/>
          <w:b/>
          <w:bCs/>
          <w:color w:val="auto"/>
          <w:sz w:val="24"/>
          <w:szCs w:val="24"/>
        </w:rPr>
        <w:t xml:space="preserve">Specialiųjų pirkimo sąlygų </w:t>
      </w:r>
      <w:r w:rsidR="003344F0" w:rsidRPr="00D53B5C">
        <w:rPr>
          <w:rFonts w:ascii="Times New Roman" w:eastAsia="Calibri" w:hAnsi="Times New Roman" w:cs="Times New Roman"/>
          <w:b/>
          <w:bCs/>
          <w:color w:val="auto"/>
          <w:sz w:val="24"/>
          <w:szCs w:val="24"/>
        </w:rPr>
        <w:t xml:space="preserve">11 </w:t>
      </w:r>
      <w:r w:rsidRPr="00D53B5C">
        <w:rPr>
          <w:rFonts w:ascii="Times New Roman" w:eastAsia="Calibri" w:hAnsi="Times New Roman" w:cs="Times New Roman"/>
          <w:b/>
          <w:bCs/>
          <w:color w:val="auto"/>
          <w:sz w:val="24"/>
          <w:szCs w:val="24"/>
        </w:rPr>
        <w:t>priedas „Siūlomų specialistų sąrašo forma“</w:t>
      </w:r>
      <w:bookmarkEnd w:id="70"/>
      <w:bookmarkEnd w:id="71"/>
    </w:p>
    <w:p w14:paraId="29232BBB" w14:textId="77777777" w:rsidR="00A1754B" w:rsidRPr="00D53B5C" w:rsidRDefault="00A1754B" w:rsidP="00A1754B">
      <w:pPr>
        <w:widowControl w:val="0"/>
        <w:tabs>
          <w:tab w:val="left" w:pos="851"/>
        </w:tabs>
        <w:autoSpaceDN w:val="0"/>
        <w:spacing w:after="0" w:line="240" w:lineRule="auto"/>
        <w:ind w:firstLine="567"/>
        <w:jc w:val="both"/>
        <w:rPr>
          <w:rFonts w:ascii="Times New Roman" w:eastAsia="Times New Roman" w:hAnsi="Times New Roman" w:cs="Times New Roman"/>
          <w:sz w:val="24"/>
          <w:szCs w:val="24"/>
        </w:rPr>
      </w:pPr>
    </w:p>
    <w:p w14:paraId="455166A5" w14:textId="77777777" w:rsidR="00A1754B" w:rsidRPr="00D53B5C" w:rsidRDefault="00A1754B" w:rsidP="00A1754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D53B5C">
        <w:rPr>
          <w:rFonts w:ascii="Times New Roman" w:eastAsia="Times New Roman" w:hAnsi="Times New Roman" w:cs="Times New Roman"/>
          <w:b/>
          <w:sz w:val="24"/>
          <w:szCs w:val="24"/>
        </w:rPr>
        <w:t>SIŪLOMŲ SPECIALISTŲ SĄRAŠAS IR POZICIJA</w:t>
      </w:r>
    </w:p>
    <w:p w14:paraId="5EDBAD3E" w14:textId="77777777" w:rsidR="00A1754B" w:rsidRPr="00D53B5C" w:rsidRDefault="00A1754B" w:rsidP="00A1754B">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06"/>
        <w:gridCol w:w="2200"/>
        <w:gridCol w:w="2200"/>
      </w:tblGrid>
      <w:tr w:rsidR="00D53B5C" w:rsidRPr="00D53B5C" w14:paraId="76A6C1D8" w14:textId="77777777" w:rsidTr="003514A1">
        <w:trPr>
          <w:trHeight w:val="611"/>
          <w:jc w:val="center"/>
        </w:trPr>
        <w:tc>
          <w:tcPr>
            <w:tcW w:w="7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92138B"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D53B5C">
              <w:rPr>
                <w:rFonts w:ascii="Times New Roman" w:eastAsia="Times New Roman" w:hAnsi="Times New Roman" w:cs="Times New Roman"/>
                <w:b/>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04842C"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D53B5C">
              <w:rPr>
                <w:rFonts w:ascii="Times New Roman" w:eastAsia="Times New Roman" w:hAnsi="Times New Roman" w:cs="Times New Roman"/>
                <w:b/>
                <w:sz w:val="24"/>
                <w:szCs w:val="24"/>
              </w:rPr>
              <w:t>Specialisto vardas ir pavardė</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74F9387"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D53B5C">
              <w:rPr>
                <w:rFonts w:ascii="Times New Roman" w:eastAsia="Times New Roman" w:hAnsi="Times New Roman" w:cs="Times New Roman"/>
                <w:b/>
                <w:sz w:val="24"/>
                <w:szCs w:val="24"/>
              </w:rPr>
              <w:t>Siūloma pozicija</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DB9283" w14:textId="77777777" w:rsidR="00A1754B" w:rsidRPr="00D53B5C" w:rsidRDefault="00A1754B" w:rsidP="00F72A8A">
            <w:pPr>
              <w:spacing w:after="0" w:line="240" w:lineRule="auto"/>
              <w:jc w:val="center"/>
              <w:rPr>
                <w:rFonts w:ascii="Times New Roman" w:eastAsia="Calibri" w:hAnsi="Times New Roman" w:cs="Times New Roman"/>
                <w:b/>
                <w:sz w:val="24"/>
                <w:szCs w:val="24"/>
              </w:rPr>
            </w:pPr>
            <w:r w:rsidRPr="00D53B5C">
              <w:rPr>
                <w:rFonts w:ascii="Times New Roman" w:eastAsia="Calibri" w:hAnsi="Times New Roman" w:cs="Times New Roman"/>
                <w:b/>
                <w:sz w:val="24"/>
                <w:szCs w:val="24"/>
              </w:rPr>
              <w:t>Specialisto teisiniai santykiai su tiekėju</w:t>
            </w:r>
          </w:p>
          <w:p w14:paraId="7C9077CA" w14:textId="77777777" w:rsidR="00A1754B" w:rsidRPr="00D53B5C" w:rsidRDefault="00A1754B" w:rsidP="00F72A8A">
            <w:pPr>
              <w:spacing w:after="0" w:line="240" w:lineRule="auto"/>
              <w:jc w:val="center"/>
              <w:rPr>
                <w:rFonts w:ascii="Times New Roman" w:eastAsia="Calibri" w:hAnsi="Times New Roman" w:cs="Times New Roman"/>
                <w:b/>
                <w:sz w:val="24"/>
                <w:szCs w:val="24"/>
              </w:rPr>
            </w:pPr>
            <w:r w:rsidRPr="00D53B5C">
              <w:rPr>
                <w:rFonts w:ascii="Times New Roman" w:eastAsia="Calibri" w:hAnsi="Times New Roman" w:cs="Times New Roman"/>
                <w:b/>
                <w:sz w:val="24"/>
                <w:szCs w:val="24"/>
              </w:rPr>
              <w:lastRenderedPageBreak/>
              <w:t>(</w:t>
            </w:r>
            <w:r w:rsidRPr="00D53B5C">
              <w:rPr>
                <w:rFonts w:ascii="Times New Roman" w:eastAsia="Calibri" w:hAnsi="Times New Roman" w:cs="Times New Roman"/>
                <w:b/>
                <w:i/>
                <w:iCs/>
                <w:sz w:val="24"/>
                <w:szCs w:val="24"/>
              </w:rPr>
              <w:t xml:space="preserve">darbuotojas, dirbantis darbo sutarties pagrindu; ūkio subjektas kurio pajėgumais remiamasi, </w:t>
            </w:r>
            <w:proofErr w:type="spellStart"/>
            <w:r w:rsidRPr="00D53B5C">
              <w:rPr>
                <w:rFonts w:ascii="Times New Roman" w:eastAsia="Calibri" w:hAnsi="Times New Roman" w:cs="Times New Roman"/>
                <w:b/>
                <w:i/>
                <w:iCs/>
                <w:sz w:val="24"/>
                <w:szCs w:val="24"/>
              </w:rPr>
              <w:t>kvazisubtiekėjas</w:t>
            </w:r>
            <w:proofErr w:type="spellEnd"/>
            <w:r w:rsidRPr="00D53B5C">
              <w:rPr>
                <w:rFonts w:ascii="Times New Roman" w:eastAsia="Calibri" w:hAnsi="Times New Roman" w:cs="Times New Roman"/>
                <w:b/>
                <w:sz w:val="24"/>
                <w:szCs w:val="24"/>
              </w:rPr>
              <w:t>)</w:t>
            </w:r>
          </w:p>
          <w:p w14:paraId="4D50762B"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3E24"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D53B5C">
              <w:rPr>
                <w:rFonts w:ascii="Times New Roman" w:eastAsia="Times New Roman" w:hAnsi="Times New Roman" w:cs="Times New Roman"/>
                <w:b/>
                <w:sz w:val="24"/>
                <w:szCs w:val="24"/>
              </w:rPr>
              <w:lastRenderedPageBreak/>
              <w:t>Paaiškinimai</w:t>
            </w:r>
          </w:p>
        </w:tc>
      </w:tr>
      <w:tr w:rsidR="00D53B5C" w:rsidRPr="00D53B5C" w14:paraId="1612FE54" w14:textId="77777777" w:rsidTr="00F72A8A">
        <w:trPr>
          <w:trHeight w:val="287"/>
          <w:jc w:val="center"/>
        </w:trPr>
        <w:tc>
          <w:tcPr>
            <w:tcW w:w="705" w:type="dxa"/>
            <w:tcBorders>
              <w:top w:val="single" w:sz="4" w:space="0" w:color="auto"/>
              <w:left w:val="single" w:sz="4" w:space="0" w:color="auto"/>
              <w:bottom w:val="single" w:sz="4" w:space="0" w:color="auto"/>
              <w:right w:val="single" w:sz="4" w:space="0" w:color="auto"/>
            </w:tcBorders>
            <w:vAlign w:val="center"/>
          </w:tcPr>
          <w:p w14:paraId="76676258"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D53B5C">
              <w:rPr>
                <w:rFonts w:ascii="Times New Roman" w:eastAsia="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7734B2F1"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BC1B3D3"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11C6B44"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A4BB95E"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D53B5C" w:rsidRPr="00D53B5C" w14:paraId="22A93575" w14:textId="77777777" w:rsidTr="00F72A8A">
        <w:trPr>
          <w:trHeight w:val="287"/>
          <w:jc w:val="center"/>
        </w:trPr>
        <w:tc>
          <w:tcPr>
            <w:tcW w:w="705" w:type="dxa"/>
            <w:tcBorders>
              <w:top w:val="single" w:sz="4" w:space="0" w:color="auto"/>
              <w:left w:val="single" w:sz="4" w:space="0" w:color="auto"/>
              <w:bottom w:val="single" w:sz="4" w:space="0" w:color="auto"/>
              <w:right w:val="single" w:sz="4" w:space="0" w:color="auto"/>
            </w:tcBorders>
            <w:vAlign w:val="center"/>
          </w:tcPr>
          <w:p w14:paraId="71B39250"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D53B5C">
              <w:rPr>
                <w:rFonts w:ascii="Times New Roman" w:eastAsia="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14:paraId="1100F0F0"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C27F3FD"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C811B7"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D5C8D65"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D53B5C" w:rsidRPr="00D53B5C" w14:paraId="3E6B025F" w14:textId="77777777" w:rsidTr="00F72A8A">
        <w:trPr>
          <w:trHeight w:val="287"/>
          <w:jc w:val="center"/>
        </w:trPr>
        <w:tc>
          <w:tcPr>
            <w:tcW w:w="705" w:type="dxa"/>
            <w:tcBorders>
              <w:top w:val="single" w:sz="4" w:space="0" w:color="auto"/>
              <w:left w:val="single" w:sz="4" w:space="0" w:color="auto"/>
              <w:bottom w:val="single" w:sz="4" w:space="0" w:color="auto"/>
              <w:right w:val="single" w:sz="4" w:space="0" w:color="auto"/>
            </w:tcBorders>
            <w:vAlign w:val="center"/>
          </w:tcPr>
          <w:p w14:paraId="50749435"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D53B5C">
              <w:rPr>
                <w:rFonts w:ascii="Times New Roman" w:eastAsia="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vAlign w:val="center"/>
          </w:tcPr>
          <w:p w14:paraId="236692C4"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119370E"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F61E35D"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95C2101"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D53B5C" w:rsidRPr="00D53B5C" w14:paraId="48E236DF" w14:textId="77777777" w:rsidTr="00F72A8A">
        <w:trPr>
          <w:trHeight w:val="303"/>
          <w:jc w:val="center"/>
        </w:trPr>
        <w:tc>
          <w:tcPr>
            <w:tcW w:w="705" w:type="dxa"/>
            <w:tcBorders>
              <w:top w:val="single" w:sz="4" w:space="0" w:color="auto"/>
              <w:left w:val="single" w:sz="4" w:space="0" w:color="auto"/>
              <w:bottom w:val="single" w:sz="4" w:space="0" w:color="auto"/>
              <w:right w:val="single" w:sz="4" w:space="0" w:color="auto"/>
            </w:tcBorders>
            <w:vAlign w:val="center"/>
          </w:tcPr>
          <w:p w14:paraId="2A46DCA4"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D53B5C">
              <w:rPr>
                <w:rFonts w:ascii="Times New Roman" w:eastAsia="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vAlign w:val="center"/>
          </w:tcPr>
          <w:p w14:paraId="7B8B4928"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9826B9C"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B66FEB1"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9457690"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D53B5C" w:rsidRPr="00D53B5C" w14:paraId="410CDC0F" w14:textId="77777777" w:rsidTr="00F72A8A">
        <w:trPr>
          <w:trHeight w:val="303"/>
          <w:jc w:val="center"/>
        </w:trPr>
        <w:tc>
          <w:tcPr>
            <w:tcW w:w="705" w:type="dxa"/>
            <w:tcBorders>
              <w:top w:val="single" w:sz="4" w:space="0" w:color="auto"/>
              <w:left w:val="single" w:sz="4" w:space="0" w:color="auto"/>
              <w:bottom w:val="single" w:sz="4" w:space="0" w:color="auto"/>
              <w:right w:val="single" w:sz="4" w:space="0" w:color="auto"/>
            </w:tcBorders>
            <w:vAlign w:val="center"/>
          </w:tcPr>
          <w:p w14:paraId="295FEA92"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D53B5C">
              <w:rPr>
                <w:rFonts w:ascii="Times New Roman" w:eastAsia="Times New Roman" w:hAnsi="Times New Roman" w:cs="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vAlign w:val="center"/>
          </w:tcPr>
          <w:p w14:paraId="5FB6A98C"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D9336C6"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3A93EBF"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ED8DFC1"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1754B" w:rsidRPr="00D53B5C" w14:paraId="59CE0F46" w14:textId="77777777" w:rsidTr="00F72A8A">
        <w:trPr>
          <w:trHeight w:val="303"/>
          <w:jc w:val="center"/>
        </w:trPr>
        <w:tc>
          <w:tcPr>
            <w:tcW w:w="705" w:type="dxa"/>
            <w:tcBorders>
              <w:top w:val="single" w:sz="4" w:space="0" w:color="auto"/>
              <w:left w:val="single" w:sz="4" w:space="0" w:color="auto"/>
              <w:bottom w:val="single" w:sz="4" w:space="0" w:color="auto"/>
              <w:right w:val="single" w:sz="4" w:space="0" w:color="auto"/>
            </w:tcBorders>
            <w:vAlign w:val="center"/>
          </w:tcPr>
          <w:p w14:paraId="25630956"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D53B5C">
              <w:rPr>
                <w:rFonts w:ascii="Times New Roman" w:eastAsia="Times New Roman" w:hAnsi="Times New Roman" w:cs="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vAlign w:val="center"/>
          </w:tcPr>
          <w:p w14:paraId="6369F292"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28BAC12"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35510FE"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179D431" w14:textId="77777777" w:rsidR="00A1754B" w:rsidRPr="00D53B5C" w:rsidRDefault="00A1754B" w:rsidP="00F72A8A">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512CE877" w14:textId="77777777" w:rsidR="00A1754B" w:rsidRPr="00D53B5C" w:rsidRDefault="00A1754B" w:rsidP="00A1754B">
      <w:pPr>
        <w:keepNext/>
        <w:tabs>
          <w:tab w:val="left" w:pos="851"/>
        </w:tabs>
        <w:autoSpaceDN w:val="0"/>
        <w:spacing w:after="0" w:line="240" w:lineRule="auto"/>
        <w:ind w:firstLine="567"/>
        <w:jc w:val="both"/>
        <w:outlineLvl w:val="2"/>
        <w:rPr>
          <w:rFonts w:ascii="Times New Roman" w:eastAsia="Times New Roman" w:hAnsi="Times New Roman" w:cs="Times New Roman"/>
          <w:sz w:val="24"/>
          <w:szCs w:val="24"/>
        </w:rPr>
      </w:pPr>
    </w:p>
    <w:p w14:paraId="42DEF69F" w14:textId="77777777" w:rsidR="00A1754B" w:rsidRPr="00D53B5C" w:rsidRDefault="00A1754B" w:rsidP="00A1754B">
      <w:pPr>
        <w:tabs>
          <w:tab w:val="left" w:pos="851"/>
        </w:tabs>
        <w:autoSpaceDN w:val="0"/>
        <w:spacing w:after="0" w:line="240" w:lineRule="auto"/>
        <w:ind w:firstLine="567"/>
        <w:rPr>
          <w:rFonts w:ascii="Times New Roman" w:eastAsia="Times New Roman" w:hAnsi="Times New Roman" w:cs="Times New Roman"/>
          <w:sz w:val="24"/>
          <w:szCs w:val="24"/>
        </w:rPr>
      </w:pPr>
    </w:p>
    <w:p w14:paraId="7EA7FFFC" w14:textId="77777777" w:rsidR="00A1754B" w:rsidRPr="00D53B5C" w:rsidRDefault="00A1754B" w:rsidP="00A1754B">
      <w:pPr>
        <w:tabs>
          <w:tab w:val="left" w:pos="851"/>
        </w:tabs>
        <w:autoSpaceDN w:val="0"/>
        <w:spacing w:after="0" w:line="240" w:lineRule="auto"/>
        <w:ind w:firstLine="567"/>
        <w:rPr>
          <w:rFonts w:ascii="Times New Roman" w:eastAsia="Times New Roman" w:hAnsi="Times New Roman" w:cs="Times New Roman"/>
          <w:sz w:val="24"/>
          <w:szCs w:val="24"/>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53B5C" w:rsidRPr="00D53B5C" w14:paraId="663636DD" w14:textId="77777777" w:rsidTr="00F72A8A">
        <w:trPr>
          <w:trHeight w:val="285"/>
        </w:trPr>
        <w:tc>
          <w:tcPr>
            <w:tcW w:w="3284" w:type="dxa"/>
            <w:tcBorders>
              <w:top w:val="nil"/>
              <w:left w:val="nil"/>
              <w:bottom w:val="single" w:sz="4" w:space="0" w:color="auto"/>
              <w:right w:val="nil"/>
            </w:tcBorders>
          </w:tcPr>
          <w:p w14:paraId="0E1458AB" w14:textId="77777777" w:rsidR="00A1754B" w:rsidRPr="00D53B5C" w:rsidRDefault="00A1754B" w:rsidP="00F72A8A">
            <w:pPr>
              <w:tabs>
                <w:tab w:val="left" w:pos="851"/>
              </w:tabs>
              <w:autoSpaceDN w:val="0"/>
              <w:spacing w:after="0" w:line="240" w:lineRule="auto"/>
              <w:jc w:val="both"/>
              <w:rPr>
                <w:rFonts w:ascii="Times New Roman" w:eastAsia="Times New Roman" w:hAnsi="Times New Roman" w:cs="Times New Roman"/>
                <w:sz w:val="24"/>
                <w:szCs w:val="24"/>
              </w:rPr>
            </w:pPr>
          </w:p>
        </w:tc>
        <w:tc>
          <w:tcPr>
            <w:tcW w:w="604" w:type="dxa"/>
          </w:tcPr>
          <w:p w14:paraId="3D9A3DCF" w14:textId="77777777" w:rsidR="00A1754B" w:rsidRPr="00D53B5C" w:rsidRDefault="00A1754B" w:rsidP="00F72A8A">
            <w:pPr>
              <w:tabs>
                <w:tab w:val="left" w:pos="851"/>
              </w:tabs>
              <w:autoSpaceDN w:val="0"/>
              <w:spacing w:after="0" w:line="240" w:lineRule="auto"/>
              <w:jc w:val="both"/>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6142160C" w14:textId="77777777" w:rsidR="00A1754B" w:rsidRPr="00D53B5C" w:rsidRDefault="00A1754B" w:rsidP="00F72A8A">
            <w:pPr>
              <w:tabs>
                <w:tab w:val="left" w:pos="851"/>
              </w:tabs>
              <w:autoSpaceDN w:val="0"/>
              <w:spacing w:after="0" w:line="240" w:lineRule="auto"/>
              <w:jc w:val="both"/>
              <w:rPr>
                <w:rFonts w:ascii="Times New Roman" w:eastAsia="Times New Roman" w:hAnsi="Times New Roman" w:cs="Times New Roman"/>
                <w:sz w:val="24"/>
                <w:szCs w:val="24"/>
              </w:rPr>
            </w:pPr>
          </w:p>
        </w:tc>
        <w:tc>
          <w:tcPr>
            <w:tcW w:w="701" w:type="dxa"/>
          </w:tcPr>
          <w:p w14:paraId="3F54C11F" w14:textId="77777777" w:rsidR="00A1754B" w:rsidRPr="00D53B5C" w:rsidRDefault="00A1754B" w:rsidP="00F72A8A">
            <w:pPr>
              <w:tabs>
                <w:tab w:val="left" w:pos="851"/>
              </w:tabs>
              <w:autoSpaceDN w:val="0"/>
              <w:spacing w:after="0" w:line="240" w:lineRule="auto"/>
              <w:jc w:val="both"/>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1819848" w14:textId="77777777" w:rsidR="00A1754B" w:rsidRPr="00D53B5C" w:rsidRDefault="00A1754B" w:rsidP="00F72A8A">
            <w:pPr>
              <w:tabs>
                <w:tab w:val="left" w:pos="851"/>
              </w:tabs>
              <w:autoSpaceDN w:val="0"/>
              <w:spacing w:after="0" w:line="240" w:lineRule="auto"/>
              <w:jc w:val="both"/>
              <w:rPr>
                <w:rFonts w:ascii="Times New Roman" w:eastAsia="Times New Roman" w:hAnsi="Times New Roman" w:cs="Times New Roman"/>
                <w:sz w:val="24"/>
                <w:szCs w:val="24"/>
              </w:rPr>
            </w:pPr>
          </w:p>
        </w:tc>
        <w:tc>
          <w:tcPr>
            <w:tcW w:w="648" w:type="dxa"/>
          </w:tcPr>
          <w:p w14:paraId="53BBC9B6" w14:textId="77777777" w:rsidR="00A1754B" w:rsidRPr="00D53B5C" w:rsidRDefault="00A1754B" w:rsidP="00F72A8A">
            <w:pPr>
              <w:tabs>
                <w:tab w:val="left" w:pos="851"/>
              </w:tabs>
              <w:autoSpaceDN w:val="0"/>
              <w:spacing w:after="0" w:line="240" w:lineRule="auto"/>
              <w:jc w:val="both"/>
              <w:rPr>
                <w:rFonts w:ascii="Times New Roman" w:eastAsia="Times New Roman" w:hAnsi="Times New Roman" w:cs="Times New Roman"/>
                <w:sz w:val="24"/>
                <w:szCs w:val="24"/>
              </w:rPr>
            </w:pPr>
          </w:p>
        </w:tc>
      </w:tr>
      <w:tr w:rsidR="00A1754B" w:rsidRPr="00D53B5C" w14:paraId="3CEB4120" w14:textId="77777777" w:rsidTr="00F72A8A">
        <w:trPr>
          <w:trHeight w:val="186"/>
        </w:trPr>
        <w:tc>
          <w:tcPr>
            <w:tcW w:w="3284" w:type="dxa"/>
            <w:tcBorders>
              <w:top w:val="single" w:sz="4" w:space="0" w:color="auto"/>
              <w:left w:val="nil"/>
              <w:bottom w:val="nil"/>
              <w:right w:val="nil"/>
            </w:tcBorders>
            <w:hideMark/>
          </w:tcPr>
          <w:p w14:paraId="48E39DC4" w14:textId="77777777" w:rsidR="00A1754B" w:rsidRPr="00D53B5C" w:rsidRDefault="00A1754B" w:rsidP="00F72A8A">
            <w:pPr>
              <w:tabs>
                <w:tab w:val="left" w:pos="851"/>
              </w:tabs>
              <w:autoSpaceDN w:val="0"/>
              <w:snapToGrid w:val="0"/>
              <w:spacing w:after="0" w:line="240" w:lineRule="auto"/>
              <w:jc w:val="center"/>
              <w:rPr>
                <w:rFonts w:ascii="Times New Roman" w:eastAsia="Times New Roman" w:hAnsi="Times New Roman" w:cs="Times New Roman"/>
                <w:i/>
                <w:sz w:val="18"/>
                <w:szCs w:val="18"/>
              </w:rPr>
            </w:pPr>
            <w:r w:rsidRPr="00D53B5C">
              <w:rPr>
                <w:rFonts w:ascii="Times New Roman" w:eastAsia="Times New Roman" w:hAnsi="Times New Roman" w:cs="Times New Roman"/>
                <w:i/>
                <w:sz w:val="18"/>
                <w:szCs w:val="18"/>
              </w:rPr>
              <w:t>(pareigų pavadinimas)</w:t>
            </w:r>
          </w:p>
        </w:tc>
        <w:tc>
          <w:tcPr>
            <w:tcW w:w="604" w:type="dxa"/>
          </w:tcPr>
          <w:p w14:paraId="5F284E1B" w14:textId="77777777" w:rsidR="00A1754B" w:rsidRPr="00D53B5C" w:rsidRDefault="00A1754B" w:rsidP="00F72A8A">
            <w:pPr>
              <w:tabs>
                <w:tab w:val="left" w:pos="851"/>
              </w:tabs>
              <w:autoSpaceDN w:val="0"/>
              <w:spacing w:after="0" w:line="240" w:lineRule="auto"/>
              <w:jc w:val="center"/>
              <w:rPr>
                <w:rFonts w:ascii="Times New Roman" w:eastAsia="Times New Roman" w:hAnsi="Times New Roman" w:cs="Times New Roman"/>
                <w:i/>
                <w:sz w:val="18"/>
                <w:szCs w:val="18"/>
              </w:rPr>
            </w:pPr>
          </w:p>
        </w:tc>
        <w:tc>
          <w:tcPr>
            <w:tcW w:w="1980" w:type="dxa"/>
            <w:tcBorders>
              <w:top w:val="single" w:sz="4" w:space="0" w:color="auto"/>
              <w:left w:val="nil"/>
              <w:bottom w:val="nil"/>
              <w:right w:val="nil"/>
            </w:tcBorders>
            <w:hideMark/>
          </w:tcPr>
          <w:p w14:paraId="28493CD9" w14:textId="77777777" w:rsidR="00A1754B" w:rsidRPr="00D53B5C" w:rsidRDefault="00A1754B" w:rsidP="00F72A8A">
            <w:pPr>
              <w:tabs>
                <w:tab w:val="left" w:pos="851"/>
              </w:tabs>
              <w:autoSpaceDN w:val="0"/>
              <w:spacing w:after="0" w:line="240" w:lineRule="auto"/>
              <w:jc w:val="center"/>
              <w:rPr>
                <w:rFonts w:ascii="Times New Roman" w:eastAsia="Times New Roman" w:hAnsi="Times New Roman" w:cs="Times New Roman"/>
                <w:i/>
                <w:sz w:val="18"/>
                <w:szCs w:val="18"/>
              </w:rPr>
            </w:pPr>
            <w:r w:rsidRPr="00D53B5C">
              <w:rPr>
                <w:rFonts w:ascii="Times New Roman" w:eastAsia="Times New Roman" w:hAnsi="Times New Roman" w:cs="Times New Roman"/>
                <w:i/>
                <w:sz w:val="18"/>
                <w:szCs w:val="18"/>
              </w:rPr>
              <w:t>(Parašas)</w:t>
            </w:r>
          </w:p>
        </w:tc>
        <w:tc>
          <w:tcPr>
            <w:tcW w:w="701" w:type="dxa"/>
          </w:tcPr>
          <w:p w14:paraId="1CB01EE9" w14:textId="77777777" w:rsidR="00A1754B" w:rsidRPr="00D53B5C" w:rsidRDefault="00A1754B" w:rsidP="00F72A8A">
            <w:pPr>
              <w:tabs>
                <w:tab w:val="left" w:pos="851"/>
              </w:tabs>
              <w:autoSpaceDN w:val="0"/>
              <w:spacing w:after="0" w:line="240" w:lineRule="auto"/>
              <w:jc w:val="center"/>
              <w:rPr>
                <w:rFonts w:ascii="Times New Roman" w:eastAsia="Times New Roman" w:hAnsi="Times New Roman" w:cs="Times New Roman"/>
                <w:i/>
                <w:sz w:val="18"/>
                <w:szCs w:val="18"/>
              </w:rPr>
            </w:pPr>
          </w:p>
        </w:tc>
        <w:tc>
          <w:tcPr>
            <w:tcW w:w="2611" w:type="dxa"/>
            <w:tcBorders>
              <w:top w:val="single" w:sz="4" w:space="0" w:color="auto"/>
              <w:left w:val="nil"/>
              <w:bottom w:val="nil"/>
              <w:right w:val="nil"/>
            </w:tcBorders>
            <w:hideMark/>
          </w:tcPr>
          <w:p w14:paraId="2B9E8E76" w14:textId="77777777" w:rsidR="00A1754B" w:rsidRPr="00D53B5C" w:rsidRDefault="00A1754B" w:rsidP="00F72A8A">
            <w:pPr>
              <w:tabs>
                <w:tab w:val="left" w:pos="851"/>
              </w:tabs>
              <w:autoSpaceDN w:val="0"/>
              <w:spacing w:after="0" w:line="240" w:lineRule="auto"/>
              <w:jc w:val="center"/>
              <w:rPr>
                <w:rFonts w:ascii="Times New Roman" w:eastAsia="Times New Roman" w:hAnsi="Times New Roman" w:cs="Times New Roman"/>
                <w:i/>
                <w:sz w:val="18"/>
                <w:szCs w:val="18"/>
              </w:rPr>
            </w:pPr>
            <w:r w:rsidRPr="00D53B5C">
              <w:rPr>
                <w:rFonts w:ascii="Times New Roman" w:eastAsia="Times New Roman" w:hAnsi="Times New Roman" w:cs="Times New Roman"/>
                <w:i/>
                <w:sz w:val="18"/>
                <w:szCs w:val="18"/>
              </w:rPr>
              <w:t>(Vardas ir pavardė)</w:t>
            </w:r>
          </w:p>
        </w:tc>
        <w:tc>
          <w:tcPr>
            <w:tcW w:w="648" w:type="dxa"/>
          </w:tcPr>
          <w:p w14:paraId="7CCC1915" w14:textId="77777777" w:rsidR="00A1754B" w:rsidRPr="00D53B5C" w:rsidRDefault="00A1754B" w:rsidP="00F72A8A">
            <w:pPr>
              <w:tabs>
                <w:tab w:val="left" w:pos="851"/>
              </w:tabs>
              <w:autoSpaceDN w:val="0"/>
              <w:spacing w:after="0" w:line="240" w:lineRule="auto"/>
              <w:jc w:val="center"/>
              <w:rPr>
                <w:rFonts w:ascii="Times New Roman" w:eastAsia="Times New Roman" w:hAnsi="Times New Roman" w:cs="Times New Roman"/>
                <w:i/>
                <w:sz w:val="18"/>
                <w:szCs w:val="18"/>
              </w:rPr>
            </w:pPr>
          </w:p>
        </w:tc>
      </w:tr>
    </w:tbl>
    <w:p w14:paraId="282E4444" w14:textId="77777777" w:rsidR="00A1754B" w:rsidRPr="00D53B5C" w:rsidRDefault="00A1754B" w:rsidP="00A1754B">
      <w:pPr>
        <w:spacing w:after="0" w:line="240" w:lineRule="auto"/>
        <w:jc w:val="right"/>
        <w:rPr>
          <w:rFonts w:ascii="Times New Roman" w:hAnsi="Times New Roman" w:cs="Times New Roman"/>
          <w:sz w:val="20"/>
          <w:szCs w:val="20"/>
        </w:rPr>
      </w:pPr>
    </w:p>
    <w:p w14:paraId="463DDA8C" w14:textId="77777777" w:rsidR="00843BA3" w:rsidRPr="00D53B5C" w:rsidRDefault="00A1754B" w:rsidP="00A1754B">
      <w:pPr>
        <w:rPr>
          <w:rFonts w:ascii="Times New Roman" w:hAnsi="Times New Roman" w:cs="Times New Roman"/>
          <w:sz w:val="24"/>
          <w:szCs w:val="24"/>
        </w:rPr>
      </w:pPr>
      <w:r w:rsidRPr="00D53B5C">
        <w:rPr>
          <w:rFonts w:ascii="Times New Roman" w:hAnsi="Times New Roman" w:cs="Times New Roman"/>
          <w:sz w:val="24"/>
          <w:szCs w:val="24"/>
        </w:rPr>
        <w:t xml:space="preserve">                                                                         </w:t>
      </w:r>
    </w:p>
    <w:p w14:paraId="736BA730" w14:textId="77777777" w:rsidR="00843BA3" w:rsidRPr="00D53B5C" w:rsidRDefault="00843BA3" w:rsidP="00A1754B">
      <w:pPr>
        <w:rPr>
          <w:rFonts w:ascii="Times New Roman" w:hAnsi="Times New Roman" w:cs="Times New Roman"/>
          <w:sz w:val="24"/>
          <w:szCs w:val="24"/>
        </w:rPr>
      </w:pPr>
    </w:p>
    <w:p w14:paraId="2048174B" w14:textId="77777777" w:rsidR="00843BA3" w:rsidRPr="00D53B5C" w:rsidRDefault="00843BA3" w:rsidP="00A1754B">
      <w:pPr>
        <w:rPr>
          <w:rFonts w:ascii="Times New Roman" w:hAnsi="Times New Roman" w:cs="Times New Roman"/>
          <w:sz w:val="24"/>
          <w:szCs w:val="24"/>
        </w:rPr>
      </w:pPr>
    </w:p>
    <w:p w14:paraId="3FCFB32D" w14:textId="77777777" w:rsidR="00843BA3" w:rsidRPr="00D53B5C" w:rsidRDefault="00843BA3" w:rsidP="00A1754B">
      <w:pPr>
        <w:rPr>
          <w:rFonts w:ascii="Times New Roman" w:hAnsi="Times New Roman" w:cs="Times New Roman"/>
          <w:sz w:val="24"/>
          <w:szCs w:val="24"/>
        </w:rPr>
      </w:pPr>
    </w:p>
    <w:p w14:paraId="5564C3FC" w14:textId="77777777" w:rsidR="00843BA3" w:rsidRPr="00D53B5C" w:rsidRDefault="00843BA3" w:rsidP="00A1754B">
      <w:pPr>
        <w:rPr>
          <w:rFonts w:ascii="Times New Roman" w:hAnsi="Times New Roman" w:cs="Times New Roman"/>
          <w:sz w:val="24"/>
          <w:szCs w:val="24"/>
        </w:rPr>
      </w:pPr>
    </w:p>
    <w:p w14:paraId="6BBE78B2" w14:textId="77777777" w:rsidR="00843BA3" w:rsidRPr="00D53B5C" w:rsidRDefault="00843BA3" w:rsidP="00A1754B">
      <w:pPr>
        <w:rPr>
          <w:rFonts w:ascii="Times New Roman" w:hAnsi="Times New Roman" w:cs="Times New Roman"/>
          <w:sz w:val="24"/>
          <w:szCs w:val="24"/>
        </w:rPr>
      </w:pPr>
    </w:p>
    <w:p w14:paraId="1A55350F" w14:textId="77777777" w:rsidR="00843BA3" w:rsidRPr="00D53B5C" w:rsidRDefault="00843BA3" w:rsidP="00A1754B">
      <w:pPr>
        <w:rPr>
          <w:rFonts w:ascii="Times New Roman" w:hAnsi="Times New Roman" w:cs="Times New Roman"/>
          <w:sz w:val="24"/>
          <w:szCs w:val="24"/>
        </w:rPr>
      </w:pPr>
    </w:p>
    <w:p w14:paraId="4705031B" w14:textId="77777777" w:rsidR="00843BA3" w:rsidRPr="00D53B5C" w:rsidRDefault="00843BA3" w:rsidP="00A1754B">
      <w:pPr>
        <w:rPr>
          <w:rFonts w:ascii="Times New Roman" w:hAnsi="Times New Roman" w:cs="Times New Roman"/>
          <w:sz w:val="24"/>
          <w:szCs w:val="24"/>
        </w:rPr>
      </w:pPr>
    </w:p>
    <w:p w14:paraId="26E00D4C" w14:textId="77777777" w:rsidR="00843BA3" w:rsidRPr="00D53B5C" w:rsidRDefault="00843BA3" w:rsidP="00A1754B">
      <w:pPr>
        <w:rPr>
          <w:rFonts w:ascii="Times New Roman" w:hAnsi="Times New Roman" w:cs="Times New Roman"/>
          <w:sz w:val="24"/>
          <w:szCs w:val="24"/>
        </w:rPr>
      </w:pPr>
    </w:p>
    <w:p w14:paraId="297E4500" w14:textId="77777777" w:rsidR="00843BA3" w:rsidRPr="00D53B5C" w:rsidRDefault="00843BA3" w:rsidP="00A1754B">
      <w:pPr>
        <w:rPr>
          <w:rFonts w:ascii="Times New Roman" w:hAnsi="Times New Roman" w:cs="Times New Roman"/>
          <w:sz w:val="24"/>
          <w:szCs w:val="24"/>
        </w:rPr>
      </w:pPr>
    </w:p>
    <w:p w14:paraId="19189F75" w14:textId="680BC9E7" w:rsidR="001812B4" w:rsidRPr="00D53B5C" w:rsidRDefault="00843BA3" w:rsidP="00A1754B">
      <w:pPr>
        <w:rPr>
          <w:rFonts w:ascii="Times New Roman" w:hAnsi="Times New Roman" w:cs="Times New Roman"/>
          <w:sz w:val="24"/>
          <w:szCs w:val="24"/>
        </w:rPr>
      </w:pPr>
      <w:r w:rsidRPr="00D53B5C">
        <w:rPr>
          <w:rFonts w:ascii="Times New Roman" w:hAnsi="Times New Roman" w:cs="Times New Roman"/>
          <w:sz w:val="24"/>
          <w:szCs w:val="24"/>
        </w:rPr>
        <w:t xml:space="preserve">                                                                                        </w:t>
      </w:r>
    </w:p>
    <w:p w14:paraId="3F249CB8" w14:textId="77777777" w:rsidR="003514A1" w:rsidRPr="00D53B5C" w:rsidRDefault="001812B4" w:rsidP="00A1754B">
      <w:pPr>
        <w:rPr>
          <w:rFonts w:ascii="Times New Roman" w:hAnsi="Times New Roman" w:cs="Times New Roman"/>
          <w:sz w:val="24"/>
          <w:szCs w:val="24"/>
        </w:rPr>
      </w:pPr>
      <w:r w:rsidRPr="00D53B5C">
        <w:rPr>
          <w:rFonts w:ascii="Times New Roman" w:hAnsi="Times New Roman" w:cs="Times New Roman"/>
          <w:sz w:val="24"/>
          <w:szCs w:val="24"/>
        </w:rPr>
        <w:t xml:space="preserve">                                                                                          </w:t>
      </w:r>
      <w:r w:rsidR="00280AC5" w:rsidRPr="00D53B5C">
        <w:rPr>
          <w:rFonts w:ascii="Times New Roman" w:hAnsi="Times New Roman" w:cs="Times New Roman"/>
          <w:sz w:val="24"/>
          <w:szCs w:val="24"/>
        </w:rPr>
        <w:t xml:space="preserve">   </w:t>
      </w:r>
    </w:p>
    <w:p w14:paraId="75505FB2" w14:textId="77777777" w:rsidR="003514A1" w:rsidRDefault="003514A1" w:rsidP="00A1754B">
      <w:pPr>
        <w:rPr>
          <w:rFonts w:ascii="Times New Roman" w:hAnsi="Times New Roman" w:cs="Times New Roman"/>
          <w:sz w:val="24"/>
          <w:szCs w:val="24"/>
        </w:rPr>
      </w:pPr>
    </w:p>
    <w:p w14:paraId="2D35423A" w14:textId="77777777" w:rsidR="003514A1" w:rsidRDefault="003514A1" w:rsidP="00A1754B">
      <w:pPr>
        <w:rPr>
          <w:rFonts w:ascii="Times New Roman" w:hAnsi="Times New Roman" w:cs="Times New Roman"/>
          <w:sz w:val="24"/>
          <w:szCs w:val="24"/>
        </w:rPr>
      </w:pPr>
    </w:p>
    <w:p w14:paraId="31DBDDE6" w14:textId="77777777" w:rsidR="003514A1" w:rsidRDefault="003514A1" w:rsidP="00A1754B">
      <w:pPr>
        <w:rPr>
          <w:rFonts w:ascii="Times New Roman" w:hAnsi="Times New Roman" w:cs="Times New Roman"/>
          <w:sz w:val="24"/>
          <w:szCs w:val="24"/>
        </w:rPr>
      </w:pPr>
    </w:p>
    <w:p w14:paraId="57E8D6BB" w14:textId="77777777" w:rsidR="003514A1" w:rsidRDefault="003514A1" w:rsidP="00A1754B">
      <w:pPr>
        <w:rPr>
          <w:rFonts w:ascii="Times New Roman" w:hAnsi="Times New Roman" w:cs="Times New Roman"/>
          <w:sz w:val="24"/>
          <w:szCs w:val="24"/>
        </w:rPr>
      </w:pPr>
    </w:p>
    <w:sectPr w:rsidR="003514A1" w:rsidSect="00A15222">
      <w:headerReference w:type="default" r:id="rId24"/>
      <w:footerReference w:type="first" r:id="rId2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BA4E" w14:textId="77777777" w:rsidR="00425C22" w:rsidRDefault="00425C22" w:rsidP="00D05666">
      <w:r>
        <w:separator/>
      </w:r>
    </w:p>
  </w:endnote>
  <w:endnote w:type="continuationSeparator" w:id="0">
    <w:p w14:paraId="666E2AF2" w14:textId="77777777" w:rsidR="00425C22" w:rsidRDefault="00425C22" w:rsidP="00D05666">
      <w:r>
        <w:continuationSeparator/>
      </w:r>
    </w:p>
  </w:endnote>
  <w:endnote w:type="continuationNotice" w:id="1">
    <w:p w14:paraId="62764B3E" w14:textId="77777777" w:rsidR="00425C22" w:rsidRDefault="00425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15F9" w14:textId="77777777" w:rsidR="00425C22" w:rsidRDefault="00425C22" w:rsidP="00D05666">
      <w:r>
        <w:separator/>
      </w:r>
    </w:p>
  </w:footnote>
  <w:footnote w:type="continuationSeparator" w:id="0">
    <w:p w14:paraId="2FDB3170" w14:textId="77777777" w:rsidR="00425C22" w:rsidRDefault="00425C22" w:rsidP="00D05666">
      <w:r>
        <w:continuationSeparator/>
      </w:r>
    </w:p>
  </w:footnote>
  <w:footnote w:type="continuationNotice" w:id="1">
    <w:p w14:paraId="4E0F788B" w14:textId="77777777" w:rsidR="00425C22" w:rsidRDefault="00425C22">
      <w:pPr>
        <w:spacing w:after="0" w:line="240" w:lineRule="auto"/>
      </w:pPr>
    </w:p>
  </w:footnote>
  <w:footnote w:id="2">
    <w:p w14:paraId="5ECBF095" w14:textId="77777777" w:rsidR="009A365F" w:rsidRPr="008E2F6D" w:rsidRDefault="009A365F" w:rsidP="009A365F">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97E56" w14:textId="77777777" w:rsidR="009A365F" w:rsidRPr="008E2F6D" w:rsidRDefault="009A365F" w:rsidP="009A365F">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2D08CE6" w14:textId="77777777" w:rsidR="009A365F" w:rsidRPr="008E2F6D" w:rsidRDefault="009A365F" w:rsidP="009A365F">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BA1D5C" w14:textId="77777777" w:rsidR="009A365F" w:rsidRPr="00811722" w:rsidRDefault="009A365F" w:rsidP="009A365F">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05290A" w14:textId="77777777" w:rsidR="009A365F" w:rsidRPr="00811722" w:rsidRDefault="009A365F" w:rsidP="009A365F">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1043D93" w14:textId="77777777" w:rsidR="009A365F" w:rsidRPr="00811722" w:rsidRDefault="009A365F" w:rsidP="009A365F">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BAFB2E" w14:textId="77777777" w:rsidR="009A365F" w:rsidRPr="00811722" w:rsidRDefault="009A365F" w:rsidP="009A365F">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2F830" w14:textId="77777777" w:rsidR="009A365F" w:rsidRPr="00811722" w:rsidRDefault="009A365F" w:rsidP="009A365F">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E383987" w14:textId="77777777" w:rsidR="009A365F" w:rsidRPr="00811722" w:rsidRDefault="009A365F" w:rsidP="009A365F">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0D813F8B"/>
    <w:multiLevelType w:val="multilevel"/>
    <w:tmpl w:val="0A3CEABE"/>
    <w:lvl w:ilvl="0">
      <w:start w:val="2"/>
      <w:numFmt w:val="decimal"/>
      <w:lvlText w:val="%1."/>
      <w:lvlJc w:val="left"/>
      <w:pPr>
        <w:ind w:left="360" w:hanging="360"/>
      </w:pPr>
      <w:rPr>
        <w:rFonts w:eastAsia="Calibri" w:cstheme="minorBidi" w:hint="default"/>
        <w:color w:val="auto"/>
      </w:rPr>
    </w:lvl>
    <w:lvl w:ilvl="1">
      <w:start w:val="1"/>
      <w:numFmt w:val="decimal"/>
      <w:lvlText w:val="%1.%2."/>
      <w:lvlJc w:val="left"/>
      <w:pPr>
        <w:ind w:left="360" w:hanging="360"/>
      </w:pPr>
      <w:rPr>
        <w:rFonts w:eastAsia="Calibri" w:cstheme="minorBidi" w:hint="default"/>
        <w:color w:val="auto"/>
      </w:rPr>
    </w:lvl>
    <w:lvl w:ilvl="2">
      <w:start w:val="1"/>
      <w:numFmt w:val="decimal"/>
      <w:lvlText w:val="%1.%2.%3."/>
      <w:lvlJc w:val="left"/>
      <w:pPr>
        <w:ind w:left="720" w:hanging="720"/>
      </w:pPr>
      <w:rPr>
        <w:rFonts w:eastAsia="Calibri" w:cstheme="minorBidi" w:hint="default"/>
        <w:color w:val="auto"/>
      </w:rPr>
    </w:lvl>
    <w:lvl w:ilvl="3">
      <w:start w:val="1"/>
      <w:numFmt w:val="decimal"/>
      <w:lvlText w:val="%1.%2.%3.%4."/>
      <w:lvlJc w:val="left"/>
      <w:pPr>
        <w:ind w:left="720" w:hanging="720"/>
      </w:pPr>
      <w:rPr>
        <w:rFonts w:eastAsia="Calibri" w:cstheme="minorBidi" w:hint="default"/>
        <w:color w:val="auto"/>
      </w:rPr>
    </w:lvl>
    <w:lvl w:ilvl="4">
      <w:start w:val="1"/>
      <w:numFmt w:val="decimal"/>
      <w:lvlText w:val="%1.%2.%3.%4.%5."/>
      <w:lvlJc w:val="left"/>
      <w:pPr>
        <w:ind w:left="1080" w:hanging="1080"/>
      </w:pPr>
      <w:rPr>
        <w:rFonts w:eastAsia="Calibri" w:cstheme="minorBidi" w:hint="default"/>
        <w:color w:val="auto"/>
      </w:rPr>
    </w:lvl>
    <w:lvl w:ilvl="5">
      <w:start w:val="1"/>
      <w:numFmt w:val="decimal"/>
      <w:lvlText w:val="%1.%2.%3.%4.%5.%6."/>
      <w:lvlJc w:val="left"/>
      <w:pPr>
        <w:ind w:left="1080" w:hanging="1080"/>
      </w:pPr>
      <w:rPr>
        <w:rFonts w:eastAsia="Calibri" w:cstheme="minorBidi" w:hint="default"/>
        <w:color w:val="auto"/>
      </w:rPr>
    </w:lvl>
    <w:lvl w:ilvl="6">
      <w:start w:val="1"/>
      <w:numFmt w:val="decimal"/>
      <w:lvlText w:val="%1.%2.%3.%4.%5.%6.%7."/>
      <w:lvlJc w:val="left"/>
      <w:pPr>
        <w:ind w:left="1440" w:hanging="1440"/>
      </w:pPr>
      <w:rPr>
        <w:rFonts w:eastAsia="Calibri" w:cstheme="minorBidi" w:hint="default"/>
        <w:color w:val="auto"/>
      </w:rPr>
    </w:lvl>
    <w:lvl w:ilvl="7">
      <w:start w:val="1"/>
      <w:numFmt w:val="decimal"/>
      <w:lvlText w:val="%1.%2.%3.%4.%5.%6.%7.%8."/>
      <w:lvlJc w:val="left"/>
      <w:pPr>
        <w:ind w:left="1440" w:hanging="1440"/>
      </w:pPr>
      <w:rPr>
        <w:rFonts w:eastAsia="Calibri" w:cstheme="minorBidi" w:hint="default"/>
        <w:color w:val="auto"/>
      </w:rPr>
    </w:lvl>
    <w:lvl w:ilvl="8">
      <w:start w:val="1"/>
      <w:numFmt w:val="decimal"/>
      <w:lvlText w:val="%1.%2.%3.%4.%5.%6.%7.%8.%9."/>
      <w:lvlJc w:val="left"/>
      <w:pPr>
        <w:ind w:left="1440" w:hanging="1440"/>
      </w:pPr>
      <w:rPr>
        <w:rFonts w:eastAsia="Calibri" w:cstheme="minorBidi"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527CA0"/>
    <w:multiLevelType w:val="multilevel"/>
    <w:tmpl w:val="9356C292"/>
    <w:lvl w:ilvl="0">
      <w:start w:val="7"/>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7A1145D"/>
    <w:multiLevelType w:val="hybridMultilevel"/>
    <w:tmpl w:val="09C65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2" w15:restartNumberingAfterBreak="0">
    <w:nsid w:val="2E9D024F"/>
    <w:multiLevelType w:val="hybridMultilevel"/>
    <w:tmpl w:val="47A039F2"/>
    <w:lvl w:ilvl="0" w:tplc="9A3C7F9E">
      <w:start w:val="202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EA2C20"/>
    <w:multiLevelType w:val="multilevel"/>
    <w:tmpl w:val="EC8A125E"/>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EF94BB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202CE2"/>
    <w:multiLevelType w:val="hybridMultilevel"/>
    <w:tmpl w:val="72E40DEE"/>
    <w:lvl w:ilvl="0" w:tplc="A6BACEC2">
      <w:start w:val="3"/>
      <w:numFmt w:val="bullet"/>
      <w:lvlText w:val="-"/>
      <w:lvlJc w:val="left"/>
      <w:pPr>
        <w:ind w:left="394" w:hanging="360"/>
      </w:pPr>
      <w:rPr>
        <w:rFonts w:ascii="Times New Roman" w:eastAsia="Arial Unicode MS"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A15D3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3"/>
  </w:num>
  <w:num w:numId="2" w16cid:durableId="207184103">
    <w:abstractNumId w:val="4"/>
  </w:num>
  <w:num w:numId="3" w16cid:durableId="1865055254">
    <w:abstractNumId w:val="33"/>
  </w:num>
  <w:num w:numId="4" w16cid:durableId="1484615006">
    <w:abstractNumId w:val="29"/>
  </w:num>
  <w:num w:numId="5" w16cid:durableId="607934237">
    <w:abstractNumId w:val="22"/>
  </w:num>
  <w:num w:numId="6" w16cid:durableId="749809940">
    <w:abstractNumId w:val="1"/>
  </w:num>
  <w:num w:numId="7" w16cid:durableId="412043720">
    <w:abstractNumId w:val="35"/>
  </w:num>
  <w:num w:numId="8" w16cid:durableId="1482305889">
    <w:abstractNumId w:val="28"/>
  </w:num>
  <w:num w:numId="9" w16cid:durableId="1864435576">
    <w:abstractNumId w:val="32"/>
  </w:num>
  <w:num w:numId="10" w16cid:durableId="1725829505">
    <w:abstractNumId w:val="24"/>
  </w:num>
  <w:num w:numId="11" w16cid:durableId="1081104024">
    <w:abstractNumId w:val="27"/>
  </w:num>
  <w:num w:numId="12" w16cid:durableId="1321890191">
    <w:abstractNumId w:val="15"/>
  </w:num>
  <w:num w:numId="13" w16cid:durableId="1036194423">
    <w:abstractNumId w:val="10"/>
  </w:num>
  <w:num w:numId="14" w16cid:durableId="494614562">
    <w:abstractNumId w:val="26"/>
  </w:num>
  <w:num w:numId="15" w16cid:durableId="1473055655">
    <w:abstractNumId w:val="31"/>
  </w:num>
  <w:num w:numId="16" w16cid:durableId="510532351">
    <w:abstractNumId w:val="0"/>
  </w:num>
  <w:num w:numId="17" w16cid:durableId="1108769558">
    <w:abstractNumId w:val="21"/>
  </w:num>
  <w:num w:numId="18" w16cid:durableId="2101489878">
    <w:abstractNumId w:val="19"/>
  </w:num>
  <w:num w:numId="19" w16cid:durableId="1827629470">
    <w:abstractNumId w:val="8"/>
  </w:num>
  <w:num w:numId="20" w16cid:durableId="2120876243">
    <w:abstractNumId w:val="2"/>
  </w:num>
  <w:num w:numId="21" w16cid:durableId="18279359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7"/>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4"/>
  </w:num>
  <w:num w:numId="25" w16cid:durableId="745539985">
    <w:abstractNumId w:val="11"/>
  </w:num>
  <w:num w:numId="26" w16cid:durableId="788158446">
    <w:abstractNumId w:val="7"/>
  </w:num>
  <w:num w:numId="27" w16cid:durableId="2143619822">
    <w:abstractNumId w:val="16"/>
  </w:num>
  <w:num w:numId="28" w16cid:durableId="1318921492">
    <w:abstractNumId w:val="20"/>
  </w:num>
  <w:num w:numId="29" w16cid:durableId="971793327">
    <w:abstractNumId w:val="6"/>
  </w:num>
  <w:num w:numId="30" w16cid:durableId="593905934">
    <w:abstractNumId w:val="34"/>
  </w:num>
  <w:num w:numId="31" w16cid:durableId="83891117">
    <w:abstractNumId w:val="3"/>
  </w:num>
  <w:num w:numId="32" w16cid:durableId="1847357399">
    <w:abstractNumId w:val="18"/>
  </w:num>
  <w:num w:numId="33" w16cid:durableId="820731045">
    <w:abstractNumId w:val="30"/>
  </w:num>
  <w:num w:numId="34" w16cid:durableId="1458640208">
    <w:abstractNumId w:val="23"/>
  </w:num>
  <w:num w:numId="35" w16cid:durableId="1993485217">
    <w:abstractNumId w:val="5"/>
  </w:num>
  <w:num w:numId="36" w16cid:durableId="1528367431">
    <w:abstractNumId w:val="25"/>
  </w:num>
  <w:num w:numId="37" w16cid:durableId="798230712">
    <w:abstractNumId w:val="12"/>
  </w:num>
  <w:num w:numId="38" w16cid:durableId="8357037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BC"/>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6D"/>
    <w:rsid w:val="00090F9B"/>
    <w:rsid w:val="00091346"/>
    <w:rsid w:val="000917F2"/>
    <w:rsid w:val="00091C9D"/>
    <w:rsid w:val="00094604"/>
    <w:rsid w:val="000953E1"/>
    <w:rsid w:val="00095834"/>
    <w:rsid w:val="00095A99"/>
    <w:rsid w:val="0009724E"/>
    <w:rsid w:val="00097B80"/>
    <w:rsid w:val="000A05FB"/>
    <w:rsid w:val="000A09BB"/>
    <w:rsid w:val="000A0DFE"/>
    <w:rsid w:val="000A0F5D"/>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B7D0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227"/>
    <w:rsid w:val="000D7494"/>
    <w:rsid w:val="000D7AD2"/>
    <w:rsid w:val="000E083B"/>
    <w:rsid w:val="000E0EAE"/>
    <w:rsid w:val="000E10BD"/>
    <w:rsid w:val="000E149B"/>
    <w:rsid w:val="000E1743"/>
    <w:rsid w:val="000E2119"/>
    <w:rsid w:val="000E266E"/>
    <w:rsid w:val="000E2C80"/>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3FA"/>
    <w:rsid w:val="001164B0"/>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1AE0"/>
    <w:rsid w:val="001640AF"/>
    <w:rsid w:val="00164443"/>
    <w:rsid w:val="001647BD"/>
    <w:rsid w:val="00164DA9"/>
    <w:rsid w:val="00166073"/>
    <w:rsid w:val="0016665C"/>
    <w:rsid w:val="00166B04"/>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2B4"/>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2806"/>
    <w:rsid w:val="001C305A"/>
    <w:rsid w:val="001C37BD"/>
    <w:rsid w:val="001C45C1"/>
    <w:rsid w:val="001C468D"/>
    <w:rsid w:val="001C48DD"/>
    <w:rsid w:val="001C4F12"/>
    <w:rsid w:val="001C51C0"/>
    <w:rsid w:val="001C545C"/>
    <w:rsid w:val="001C635E"/>
    <w:rsid w:val="001C6757"/>
    <w:rsid w:val="001C6A8E"/>
    <w:rsid w:val="001C762B"/>
    <w:rsid w:val="001C7F48"/>
    <w:rsid w:val="001D0A50"/>
    <w:rsid w:val="001D1685"/>
    <w:rsid w:val="001D2623"/>
    <w:rsid w:val="001D2CB6"/>
    <w:rsid w:val="001D37D8"/>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6EEE"/>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36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7E3"/>
    <w:rsid w:val="00263B34"/>
    <w:rsid w:val="00263E7F"/>
    <w:rsid w:val="0026424A"/>
    <w:rsid w:val="0026491C"/>
    <w:rsid w:val="00264B13"/>
    <w:rsid w:val="00264EBF"/>
    <w:rsid w:val="0026649F"/>
    <w:rsid w:val="002670AA"/>
    <w:rsid w:val="00267262"/>
    <w:rsid w:val="00267751"/>
    <w:rsid w:val="0026785B"/>
    <w:rsid w:val="00267E9A"/>
    <w:rsid w:val="00270113"/>
    <w:rsid w:val="002707A9"/>
    <w:rsid w:val="002713FB"/>
    <w:rsid w:val="00271411"/>
    <w:rsid w:val="002716D8"/>
    <w:rsid w:val="00272038"/>
    <w:rsid w:val="0027236E"/>
    <w:rsid w:val="00272857"/>
    <w:rsid w:val="0027310D"/>
    <w:rsid w:val="0027399D"/>
    <w:rsid w:val="00273F59"/>
    <w:rsid w:val="00274C8A"/>
    <w:rsid w:val="00274E50"/>
    <w:rsid w:val="0027575B"/>
    <w:rsid w:val="00275B72"/>
    <w:rsid w:val="00275BCC"/>
    <w:rsid w:val="00277447"/>
    <w:rsid w:val="00277535"/>
    <w:rsid w:val="00277634"/>
    <w:rsid w:val="0027776A"/>
    <w:rsid w:val="002779A1"/>
    <w:rsid w:val="00280265"/>
    <w:rsid w:val="00280AC5"/>
    <w:rsid w:val="00280AF0"/>
    <w:rsid w:val="00281309"/>
    <w:rsid w:val="00281735"/>
    <w:rsid w:val="002827A2"/>
    <w:rsid w:val="002827E4"/>
    <w:rsid w:val="00282C67"/>
    <w:rsid w:val="00282E1F"/>
    <w:rsid w:val="00283391"/>
    <w:rsid w:val="00283C6E"/>
    <w:rsid w:val="00283D6A"/>
    <w:rsid w:val="00283E11"/>
    <w:rsid w:val="00284221"/>
    <w:rsid w:val="002847F1"/>
    <w:rsid w:val="00285460"/>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F6"/>
    <w:rsid w:val="00297D55"/>
    <w:rsid w:val="002A00F8"/>
    <w:rsid w:val="002A1EB6"/>
    <w:rsid w:val="002A24D4"/>
    <w:rsid w:val="002A25D9"/>
    <w:rsid w:val="002A3B3E"/>
    <w:rsid w:val="002A3C89"/>
    <w:rsid w:val="002A43AA"/>
    <w:rsid w:val="002A4AC9"/>
    <w:rsid w:val="002A4B6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01"/>
    <w:rsid w:val="002E115D"/>
    <w:rsid w:val="002E120E"/>
    <w:rsid w:val="002E1796"/>
    <w:rsid w:val="002E259F"/>
    <w:rsid w:val="002E2B93"/>
    <w:rsid w:val="002E2CD8"/>
    <w:rsid w:val="002E348F"/>
    <w:rsid w:val="002E3C32"/>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7A2"/>
    <w:rsid w:val="00313947"/>
    <w:rsid w:val="00313A09"/>
    <w:rsid w:val="00313C2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4F0"/>
    <w:rsid w:val="00334682"/>
    <w:rsid w:val="00334D33"/>
    <w:rsid w:val="00334EB8"/>
    <w:rsid w:val="0033571C"/>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4A1"/>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01"/>
    <w:rsid w:val="003A2F4F"/>
    <w:rsid w:val="003A30C5"/>
    <w:rsid w:val="003A3B84"/>
    <w:rsid w:val="003A3C99"/>
    <w:rsid w:val="003A43DD"/>
    <w:rsid w:val="003A441C"/>
    <w:rsid w:val="003A4559"/>
    <w:rsid w:val="003A4930"/>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719"/>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22"/>
    <w:rsid w:val="00425CFB"/>
    <w:rsid w:val="0042788E"/>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7D2"/>
    <w:rsid w:val="00447B36"/>
    <w:rsid w:val="00447D54"/>
    <w:rsid w:val="00450415"/>
    <w:rsid w:val="004505F0"/>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ACE"/>
    <w:rsid w:val="00465067"/>
    <w:rsid w:val="004658BF"/>
    <w:rsid w:val="00467B1D"/>
    <w:rsid w:val="00467FCB"/>
    <w:rsid w:val="0047047D"/>
    <w:rsid w:val="00471043"/>
    <w:rsid w:val="004712B7"/>
    <w:rsid w:val="004713B5"/>
    <w:rsid w:val="004720C4"/>
    <w:rsid w:val="004727EF"/>
    <w:rsid w:val="00472910"/>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28"/>
    <w:rsid w:val="004A7223"/>
    <w:rsid w:val="004A7485"/>
    <w:rsid w:val="004A7F0E"/>
    <w:rsid w:val="004B0E0C"/>
    <w:rsid w:val="004B15B4"/>
    <w:rsid w:val="004B1958"/>
    <w:rsid w:val="004B1B04"/>
    <w:rsid w:val="004B293A"/>
    <w:rsid w:val="004B2DE0"/>
    <w:rsid w:val="004B2DE4"/>
    <w:rsid w:val="004B3551"/>
    <w:rsid w:val="004B42DF"/>
    <w:rsid w:val="004B4807"/>
    <w:rsid w:val="004B5982"/>
    <w:rsid w:val="004B5ED3"/>
    <w:rsid w:val="004B6780"/>
    <w:rsid w:val="004B685B"/>
    <w:rsid w:val="004B6BCA"/>
    <w:rsid w:val="004B6FBD"/>
    <w:rsid w:val="004B7455"/>
    <w:rsid w:val="004B7E66"/>
    <w:rsid w:val="004B7FBC"/>
    <w:rsid w:val="004C010A"/>
    <w:rsid w:val="004C076A"/>
    <w:rsid w:val="004C08AC"/>
    <w:rsid w:val="004C0B12"/>
    <w:rsid w:val="004C0BB9"/>
    <w:rsid w:val="004C1141"/>
    <w:rsid w:val="004C11AA"/>
    <w:rsid w:val="004C29F1"/>
    <w:rsid w:val="004C3894"/>
    <w:rsid w:val="004C3C5E"/>
    <w:rsid w:val="004C40E5"/>
    <w:rsid w:val="004C428D"/>
    <w:rsid w:val="004C42C8"/>
    <w:rsid w:val="004C432C"/>
    <w:rsid w:val="004C4413"/>
    <w:rsid w:val="004C4A2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D39"/>
    <w:rsid w:val="004F0107"/>
    <w:rsid w:val="004F088D"/>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218"/>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0FD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A47"/>
    <w:rsid w:val="005D7383"/>
    <w:rsid w:val="005D7998"/>
    <w:rsid w:val="005D7A77"/>
    <w:rsid w:val="005D7C34"/>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61F"/>
    <w:rsid w:val="006258F1"/>
    <w:rsid w:val="00626341"/>
    <w:rsid w:val="00626BBC"/>
    <w:rsid w:val="006274B9"/>
    <w:rsid w:val="0062770C"/>
    <w:rsid w:val="00627808"/>
    <w:rsid w:val="0062788C"/>
    <w:rsid w:val="006278BD"/>
    <w:rsid w:val="00627CD4"/>
    <w:rsid w:val="006300B6"/>
    <w:rsid w:val="006305FF"/>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6A3"/>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15F4"/>
    <w:rsid w:val="00671B2B"/>
    <w:rsid w:val="00671DB5"/>
    <w:rsid w:val="006726DE"/>
    <w:rsid w:val="0067281B"/>
    <w:rsid w:val="0067282A"/>
    <w:rsid w:val="00673538"/>
    <w:rsid w:val="00674239"/>
    <w:rsid w:val="006752D5"/>
    <w:rsid w:val="00675481"/>
    <w:rsid w:val="00675AFC"/>
    <w:rsid w:val="00676607"/>
    <w:rsid w:val="006773B6"/>
    <w:rsid w:val="00677704"/>
    <w:rsid w:val="00680281"/>
    <w:rsid w:val="00681CDE"/>
    <w:rsid w:val="00681E77"/>
    <w:rsid w:val="006824FC"/>
    <w:rsid w:val="006837D6"/>
    <w:rsid w:val="0068448B"/>
    <w:rsid w:val="00684A39"/>
    <w:rsid w:val="00685300"/>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83A"/>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D720B"/>
    <w:rsid w:val="006E04DD"/>
    <w:rsid w:val="006E0DEA"/>
    <w:rsid w:val="006E1496"/>
    <w:rsid w:val="006E1CFB"/>
    <w:rsid w:val="006E202E"/>
    <w:rsid w:val="006E28D7"/>
    <w:rsid w:val="006E2957"/>
    <w:rsid w:val="006E2F05"/>
    <w:rsid w:val="006E3394"/>
    <w:rsid w:val="006E4434"/>
    <w:rsid w:val="006E5188"/>
    <w:rsid w:val="006E533D"/>
    <w:rsid w:val="006E6883"/>
    <w:rsid w:val="006E70AD"/>
    <w:rsid w:val="006E75C7"/>
    <w:rsid w:val="006E7679"/>
    <w:rsid w:val="006E788F"/>
    <w:rsid w:val="006F2478"/>
    <w:rsid w:val="006F2F71"/>
    <w:rsid w:val="006F4380"/>
    <w:rsid w:val="006F506C"/>
    <w:rsid w:val="006F5B33"/>
    <w:rsid w:val="006F631C"/>
    <w:rsid w:val="006F68FE"/>
    <w:rsid w:val="006F6DAA"/>
    <w:rsid w:val="006F7115"/>
    <w:rsid w:val="00701093"/>
    <w:rsid w:val="00701577"/>
    <w:rsid w:val="0070177A"/>
    <w:rsid w:val="00701C65"/>
    <w:rsid w:val="007022FB"/>
    <w:rsid w:val="0070256E"/>
    <w:rsid w:val="00702FDC"/>
    <w:rsid w:val="00703119"/>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192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D99"/>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6A3"/>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F3"/>
    <w:rsid w:val="00801E5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A89"/>
    <w:rsid w:val="00813105"/>
    <w:rsid w:val="00813E1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3BA3"/>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4B9"/>
    <w:rsid w:val="0087372C"/>
    <w:rsid w:val="00873D68"/>
    <w:rsid w:val="0087405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F64"/>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130"/>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302"/>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6E5"/>
    <w:rsid w:val="009978CF"/>
    <w:rsid w:val="009A0886"/>
    <w:rsid w:val="009A180D"/>
    <w:rsid w:val="009A201E"/>
    <w:rsid w:val="009A3252"/>
    <w:rsid w:val="009A365F"/>
    <w:rsid w:val="009A3A73"/>
    <w:rsid w:val="009A3E6B"/>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C9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4A"/>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5222"/>
    <w:rsid w:val="00A1754B"/>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695"/>
    <w:rsid w:val="00A32BE9"/>
    <w:rsid w:val="00A32C66"/>
    <w:rsid w:val="00A32DFF"/>
    <w:rsid w:val="00A33366"/>
    <w:rsid w:val="00A33684"/>
    <w:rsid w:val="00A343F4"/>
    <w:rsid w:val="00A3512C"/>
    <w:rsid w:val="00A351CC"/>
    <w:rsid w:val="00A3675E"/>
    <w:rsid w:val="00A3699B"/>
    <w:rsid w:val="00A36D58"/>
    <w:rsid w:val="00A36E60"/>
    <w:rsid w:val="00A37503"/>
    <w:rsid w:val="00A41AC1"/>
    <w:rsid w:val="00A41CA4"/>
    <w:rsid w:val="00A42B33"/>
    <w:rsid w:val="00A42B4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A0"/>
    <w:rsid w:val="00AB1754"/>
    <w:rsid w:val="00AB1EF3"/>
    <w:rsid w:val="00AB2DB9"/>
    <w:rsid w:val="00AB2E78"/>
    <w:rsid w:val="00AB2FA0"/>
    <w:rsid w:val="00AB3B35"/>
    <w:rsid w:val="00AB3B5E"/>
    <w:rsid w:val="00AB3EA4"/>
    <w:rsid w:val="00AB4CE3"/>
    <w:rsid w:val="00AB4CE8"/>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F22"/>
    <w:rsid w:val="00AD117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98F"/>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158"/>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898"/>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8C"/>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45"/>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05"/>
    <w:rsid w:val="00CA64E1"/>
    <w:rsid w:val="00CA77FA"/>
    <w:rsid w:val="00CB0182"/>
    <w:rsid w:val="00CB052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6D5"/>
    <w:rsid w:val="00CF06DE"/>
    <w:rsid w:val="00CF0E17"/>
    <w:rsid w:val="00CF14EB"/>
    <w:rsid w:val="00CF1D58"/>
    <w:rsid w:val="00CF1F79"/>
    <w:rsid w:val="00CF2677"/>
    <w:rsid w:val="00CF2CB6"/>
    <w:rsid w:val="00CF635A"/>
    <w:rsid w:val="00CF63E5"/>
    <w:rsid w:val="00CF66FF"/>
    <w:rsid w:val="00CF6DF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4A2"/>
    <w:rsid w:val="00D17945"/>
    <w:rsid w:val="00D17972"/>
    <w:rsid w:val="00D202BA"/>
    <w:rsid w:val="00D20B5F"/>
    <w:rsid w:val="00D22226"/>
    <w:rsid w:val="00D22D62"/>
    <w:rsid w:val="00D232F1"/>
    <w:rsid w:val="00D23CC8"/>
    <w:rsid w:val="00D247A7"/>
    <w:rsid w:val="00D24970"/>
    <w:rsid w:val="00D24EF8"/>
    <w:rsid w:val="00D25088"/>
    <w:rsid w:val="00D25782"/>
    <w:rsid w:val="00D27B3A"/>
    <w:rsid w:val="00D27E76"/>
    <w:rsid w:val="00D304B1"/>
    <w:rsid w:val="00D3084C"/>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5C"/>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F"/>
    <w:rsid w:val="00D66F4C"/>
    <w:rsid w:val="00D67082"/>
    <w:rsid w:val="00D67710"/>
    <w:rsid w:val="00D67D52"/>
    <w:rsid w:val="00D70555"/>
    <w:rsid w:val="00D707AB"/>
    <w:rsid w:val="00D7155A"/>
    <w:rsid w:val="00D72FD9"/>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AE"/>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403"/>
    <w:rsid w:val="00E23AC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2C64"/>
    <w:rsid w:val="00E53CA2"/>
    <w:rsid w:val="00E53E12"/>
    <w:rsid w:val="00E54150"/>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36A"/>
    <w:rsid w:val="00E70410"/>
    <w:rsid w:val="00E7043E"/>
    <w:rsid w:val="00E729B9"/>
    <w:rsid w:val="00E734FF"/>
    <w:rsid w:val="00E73C9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36F"/>
    <w:rsid w:val="00EE19FD"/>
    <w:rsid w:val="00EE1B56"/>
    <w:rsid w:val="00EE1C85"/>
    <w:rsid w:val="00EE2263"/>
    <w:rsid w:val="00EE2596"/>
    <w:rsid w:val="00EE2914"/>
    <w:rsid w:val="00EE2F6A"/>
    <w:rsid w:val="00EE334B"/>
    <w:rsid w:val="00EE33F3"/>
    <w:rsid w:val="00EE3480"/>
    <w:rsid w:val="00EE433A"/>
    <w:rsid w:val="00EE4477"/>
    <w:rsid w:val="00EE44B0"/>
    <w:rsid w:val="00EE4B38"/>
    <w:rsid w:val="00EE523A"/>
    <w:rsid w:val="00EE535F"/>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53D9"/>
    <w:rsid w:val="00F16567"/>
    <w:rsid w:val="00F166A2"/>
    <w:rsid w:val="00F170D1"/>
    <w:rsid w:val="00F17A1F"/>
    <w:rsid w:val="00F20241"/>
    <w:rsid w:val="00F207CB"/>
    <w:rsid w:val="00F2108C"/>
    <w:rsid w:val="00F211FE"/>
    <w:rsid w:val="00F21377"/>
    <w:rsid w:val="00F214BD"/>
    <w:rsid w:val="00F217F8"/>
    <w:rsid w:val="00F21BAE"/>
    <w:rsid w:val="00F21F12"/>
    <w:rsid w:val="00F2293A"/>
    <w:rsid w:val="00F229DE"/>
    <w:rsid w:val="00F235F7"/>
    <w:rsid w:val="00F2421D"/>
    <w:rsid w:val="00F25241"/>
    <w:rsid w:val="00F2527C"/>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8F"/>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5592"/>
    <w:rsid w:val="00F7599F"/>
    <w:rsid w:val="00F75FB4"/>
    <w:rsid w:val="00F7680D"/>
    <w:rsid w:val="00F76C42"/>
    <w:rsid w:val="00F76DC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996"/>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customStyle="1" w:styleId="Point1">
    <w:name w:val="Point 1"/>
    <w:basedOn w:val="prastasis"/>
    <w:rsid w:val="00D72FD9"/>
    <w:pPr>
      <w:spacing w:before="120" w:after="120" w:line="240" w:lineRule="auto"/>
      <w:ind w:left="1418" w:hanging="567"/>
      <w:jc w:val="both"/>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ia.kelpsiene@anyksci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sena.nzt.lt/popup2.php?item_id=3810"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42121</Words>
  <Characters>24009</Characters>
  <Application>Microsoft Office Word</Application>
  <DocSecurity>0</DocSecurity>
  <Lines>200</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10</cp:revision>
  <cp:lastPrinted>2024-03-26T08:00:00Z</cp:lastPrinted>
  <dcterms:created xsi:type="dcterms:W3CDTF">2025-07-02T10:41:00Z</dcterms:created>
  <dcterms:modified xsi:type="dcterms:W3CDTF">2025-07-02T15:12:00Z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