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9" w:rsidRPr="00D277E2" w:rsidRDefault="00D92089" w:rsidP="00D92089">
      <w:pPr>
        <w:ind w:firstLine="567"/>
        <w:jc w:val="both"/>
        <w:rPr>
          <w:rFonts w:ascii="Times New Roman" w:hAnsi="Times New Roman"/>
        </w:rPr>
      </w:pPr>
      <w:r w:rsidRPr="003E1C8C"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atlieka </w:t>
      </w:r>
      <w:r w:rsidR="00465095" w:rsidRPr="00465095">
        <w:rPr>
          <w:rFonts w:ascii="Times New Roman" w:hAnsi="Times New Roman"/>
          <w:b/>
        </w:rPr>
        <w:t>Klient</w:t>
      </w:r>
      <w:r w:rsidR="00465095" w:rsidRPr="00465095">
        <w:rPr>
          <w:rFonts w:ascii="Times New Roman" w:hAnsi="Times New Roman" w:hint="eastAsia"/>
          <w:b/>
        </w:rPr>
        <w:t>ų</w:t>
      </w:r>
      <w:r w:rsidR="00465095" w:rsidRPr="00465095">
        <w:rPr>
          <w:rFonts w:ascii="Times New Roman" w:hAnsi="Times New Roman"/>
          <w:b/>
        </w:rPr>
        <w:t xml:space="preserve"> aptarnavimo telefonu paslaug</w:t>
      </w:r>
      <w:r w:rsidR="00465095" w:rsidRPr="00465095">
        <w:rPr>
          <w:rFonts w:ascii="Times New Roman" w:hAnsi="Times New Roman" w:hint="eastAsia"/>
          <w:b/>
        </w:rPr>
        <w:t>ų</w:t>
      </w:r>
      <w:r w:rsidR="00465095" w:rsidRPr="00465095">
        <w:rPr>
          <w:rFonts w:ascii="Times New Roman" w:hAnsi="Times New Roman"/>
          <w:b/>
          <w:i/>
        </w:rPr>
        <w:t xml:space="preserve"> </w:t>
      </w:r>
      <w:r w:rsidRPr="003E1C8C">
        <w:rPr>
          <w:rFonts w:ascii="Times New Roman" w:hAnsi="Times New Roman"/>
        </w:rPr>
        <w:t>pirkimą.</w:t>
      </w:r>
      <w:r w:rsidR="00465095">
        <w:rPr>
          <w:rFonts w:ascii="Times New Roman" w:hAnsi="Times New Roman"/>
        </w:rPr>
        <w:t xml:space="preserve"> </w:t>
      </w:r>
      <w:r w:rsidRPr="003E1C8C">
        <w:rPr>
          <w:rFonts w:ascii="Times New Roman" w:hAnsi="Times New Roman"/>
        </w:rPr>
        <w:t xml:space="preserve">Skelbimas apie šį pirkimą Centrinėje viešųjų pirkimų informacinėje sistemoje paskelbtas </w:t>
      </w:r>
      <w:r w:rsidRPr="00D92089">
        <w:rPr>
          <w:rFonts w:ascii="Times New Roman" w:hAnsi="Times New Roman"/>
        </w:rPr>
        <w:t>202</w:t>
      </w:r>
      <w:r w:rsidR="00461C58">
        <w:rPr>
          <w:rFonts w:ascii="Times New Roman" w:hAnsi="Times New Roman"/>
        </w:rPr>
        <w:t>5-</w:t>
      </w:r>
      <w:r w:rsidR="00461C58">
        <w:rPr>
          <w:rFonts w:ascii="Times New Roman" w:hAnsi="Times New Roman"/>
          <w:color w:val="333333"/>
        </w:rPr>
        <w:t>0</w:t>
      </w:r>
      <w:r w:rsidR="00465095">
        <w:rPr>
          <w:rFonts w:ascii="Times New Roman" w:hAnsi="Times New Roman"/>
          <w:color w:val="333333"/>
        </w:rPr>
        <w:t>6</w:t>
      </w:r>
      <w:r w:rsidR="00461C58">
        <w:rPr>
          <w:rFonts w:ascii="Times New Roman" w:hAnsi="Times New Roman"/>
          <w:color w:val="333333"/>
        </w:rPr>
        <w:t>-</w:t>
      </w:r>
      <w:r w:rsidR="00A32B8F">
        <w:rPr>
          <w:rFonts w:ascii="Times New Roman" w:hAnsi="Times New Roman"/>
          <w:color w:val="333333"/>
        </w:rPr>
        <w:t>1</w:t>
      </w:r>
      <w:r w:rsidR="00465095">
        <w:rPr>
          <w:rFonts w:ascii="Times New Roman" w:hAnsi="Times New Roman"/>
          <w:color w:val="333333"/>
        </w:rPr>
        <w:t>8</w:t>
      </w:r>
      <w:r w:rsidRPr="00EE11C4">
        <w:rPr>
          <w:rFonts w:ascii="Times New Roman" w:hAnsi="Times New Roman"/>
        </w:rPr>
        <w:t>.</w:t>
      </w:r>
      <w:r w:rsidRPr="00D277E2">
        <w:rPr>
          <w:rFonts w:ascii="Times New Roman" w:hAnsi="Times New Roman"/>
        </w:rPr>
        <w:t xml:space="preserve"> Pirkimo </w:t>
      </w:r>
      <w:r>
        <w:rPr>
          <w:rFonts w:ascii="Times New Roman" w:hAnsi="Times New Roman"/>
        </w:rPr>
        <w:t xml:space="preserve">ID </w:t>
      </w:r>
      <w:r w:rsidR="00465095" w:rsidRPr="00465095">
        <w:rPr>
          <w:rFonts w:ascii="Times New Roman" w:hAnsi="Times New Roman"/>
        </w:rPr>
        <w:t>3258452</w:t>
      </w:r>
      <w:r w:rsidRPr="00D277E2">
        <w:rPr>
          <w:rFonts w:ascii="Times New Roman" w:hAnsi="Times New Roman"/>
        </w:rPr>
        <w:t>.</w:t>
      </w:r>
    </w:p>
    <w:p w:rsidR="00D92089" w:rsidRDefault="00D92089" w:rsidP="00054ACD">
      <w:pPr>
        <w:spacing w:before="240"/>
        <w:ind w:firstLine="567"/>
        <w:jc w:val="both"/>
        <w:rPr>
          <w:rFonts w:ascii="Times New Roman" w:hAnsi="Times New Roman"/>
          <w:color w:val="000000"/>
        </w:rPr>
      </w:pPr>
      <w:r w:rsidRPr="004E7487">
        <w:rPr>
          <w:rFonts w:ascii="Times New Roman" w:hAnsi="Times New Roman"/>
          <w:u w:val="single"/>
        </w:rPr>
        <w:t>Informuojame, kad 202</w:t>
      </w:r>
      <w:r w:rsidR="00461C58" w:rsidRPr="004E7487">
        <w:rPr>
          <w:rFonts w:ascii="Times New Roman" w:hAnsi="Times New Roman"/>
          <w:u w:val="single"/>
        </w:rPr>
        <w:t>5</w:t>
      </w:r>
      <w:r w:rsidRPr="004E7487">
        <w:rPr>
          <w:rFonts w:ascii="Times New Roman" w:hAnsi="Times New Roman"/>
          <w:u w:val="single"/>
        </w:rPr>
        <w:t>-0</w:t>
      </w:r>
      <w:r w:rsidR="00465095">
        <w:rPr>
          <w:rFonts w:ascii="Times New Roman" w:hAnsi="Times New Roman"/>
          <w:u w:val="single"/>
        </w:rPr>
        <w:t>7</w:t>
      </w:r>
      <w:r w:rsidRPr="004E7487">
        <w:rPr>
          <w:rFonts w:ascii="Times New Roman" w:hAnsi="Times New Roman"/>
          <w:u w:val="single"/>
        </w:rPr>
        <w:t>-</w:t>
      </w:r>
      <w:r w:rsidR="00465095">
        <w:rPr>
          <w:rFonts w:ascii="Times New Roman" w:hAnsi="Times New Roman"/>
          <w:u w:val="single"/>
        </w:rPr>
        <w:t>0</w:t>
      </w:r>
      <w:r w:rsidR="004E7487" w:rsidRPr="004E7487">
        <w:rPr>
          <w:rFonts w:ascii="Times New Roman" w:hAnsi="Times New Roman"/>
          <w:u w:val="single"/>
        </w:rPr>
        <w:t>3</w:t>
      </w:r>
      <w:r w:rsidR="00054ACD" w:rsidRPr="004E7487">
        <w:rPr>
          <w:rFonts w:ascii="Times New Roman" w:hAnsi="Times New Roman"/>
          <w:u w:val="single"/>
        </w:rPr>
        <w:t xml:space="preserve"> </w:t>
      </w:r>
      <w:r w:rsidRPr="004E7487">
        <w:rPr>
          <w:rFonts w:ascii="Times New Roman" w:hAnsi="Times New Roman"/>
          <w:u w:val="single"/>
        </w:rPr>
        <w:t>posėdyje komisija</w:t>
      </w:r>
      <w:r w:rsidRPr="004E7487">
        <w:rPr>
          <w:rFonts w:ascii="Times New Roman" w:hAnsi="Times New Roman"/>
          <w:color w:val="000000"/>
          <w:u w:val="single"/>
        </w:rPr>
        <w:t xml:space="preserve"> nutar</w:t>
      </w:r>
      <w:r w:rsidR="00F72443" w:rsidRPr="004E7487">
        <w:rPr>
          <w:rFonts w:ascii="Times New Roman" w:hAnsi="Times New Roman"/>
          <w:color w:val="000000"/>
          <w:u w:val="single"/>
        </w:rPr>
        <w:t>ė</w:t>
      </w:r>
      <w:r w:rsidR="00465095">
        <w:rPr>
          <w:rFonts w:ascii="Times New Roman" w:hAnsi="Times New Roman"/>
          <w:color w:val="000000"/>
          <w:u w:val="single"/>
        </w:rPr>
        <w:t xml:space="preserve"> pateikti atsakymus į gautus paklausimus</w:t>
      </w:r>
      <w:r w:rsidR="00F72443" w:rsidRPr="004E7487">
        <w:rPr>
          <w:rFonts w:ascii="Times New Roman" w:hAnsi="Times New Roman"/>
          <w:color w:val="000000"/>
        </w:rPr>
        <w:t>:</w:t>
      </w:r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1 Paklausimas.</w:t>
      </w:r>
      <w:r w:rsidRPr="00465095">
        <w:rPr>
          <w:rFonts w:ascii="Times New Roman" w:hAnsi="Times New Roman"/>
        </w:rPr>
        <w:t xml:space="preserve"> Techninė specifikacija 1 lentelė, punktas: 2.9.3. Ar eilė į kurią norima grąžinti skambuti turi atskirą tel. Nr. Kadangi skambučiai peradresuojami į Numerius, o ne į eiles. Kaip skambučius dabar gražina dabartinis tiekėjas?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</w:rPr>
        <w:t xml:space="preserve">Atsakymas. </w:t>
      </w:r>
      <w:r w:rsidRPr="00465095">
        <w:rPr>
          <w:rFonts w:ascii="Times New Roman" w:hAnsi="Times New Roman"/>
        </w:rPr>
        <w:t>Šiuo metu kiekviena iš 3 eilių turi atskirą telefono numerį: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•</w:t>
      </w:r>
      <w:r w:rsidRPr="00465095">
        <w:rPr>
          <w:rFonts w:ascii="Times New Roman" w:hAnsi="Times New Roman"/>
        </w:rPr>
        <w:tab/>
        <w:t>Įmokos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•</w:t>
      </w:r>
      <w:r w:rsidRPr="00465095">
        <w:rPr>
          <w:rFonts w:ascii="Times New Roman" w:hAnsi="Times New Roman"/>
        </w:rPr>
        <w:tab/>
        <w:t>Išmokos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•</w:t>
      </w:r>
      <w:r w:rsidRPr="00465095">
        <w:rPr>
          <w:rFonts w:ascii="Times New Roman" w:hAnsi="Times New Roman"/>
        </w:rPr>
        <w:tab/>
        <w:t>Pensijos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Dabartinis tiekėjas skambučius grąžina į atitinkamą numerį, kuris yra priskirtas konkrečiai eilei. Kitaip tariant, grąžinamas skambutis nukreipiamas į konkretų telefono numerį, kuris pagal vidinę konfigūraciją yra susietas su konkrečia eile.</w:t>
      </w:r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2</w:t>
      </w:r>
      <w:r w:rsidRPr="00465095">
        <w:rPr>
          <w:rFonts w:ascii="Times New Roman" w:hAnsi="Times New Roman"/>
          <w:u w:val="single"/>
        </w:rPr>
        <w:t xml:space="preserve"> </w:t>
      </w:r>
      <w:r w:rsidRPr="00465095">
        <w:rPr>
          <w:rFonts w:ascii="Times New Roman" w:hAnsi="Times New Roman"/>
          <w:b/>
          <w:u w:val="single"/>
        </w:rPr>
        <w:t>Paklausimas</w:t>
      </w:r>
      <w:r w:rsidRPr="00465095">
        <w:rPr>
          <w:rFonts w:ascii="Times New Roman" w:hAnsi="Times New Roman"/>
          <w:u w:val="single"/>
        </w:rPr>
        <w:t>.</w:t>
      </w:r>
      <w:r w:rsidRPr="00465095">
        <w:rPr>
          <w:rFonts w:ascii="Times New Roman" w:hAnsi="Times New Roman"/>
        </w:rPr>
        <w:t xml:space="preserve"> Techninė specifikacija 1 lentelė, punktas: 2.9.5. Siūlome aprašyti kokie konkrečiai pakeitimai yra skubūs ir atliekami per 1 </w:t>
      </w:r>
      <w:proofErr w:type="spellStart"/>
      <w:r w:rsidRPr="00465095">
        <w:rPr>
          <w:rFonts w:ascii="Times New Roman" w:hAnsi="Times New Roman"/>
        </w:rPr>
        <w:t>d.d</w:t>
      </w:r>
      <w:proofErr w:type="spellEnd"/>
      <w:r w:rsidRPr="00465095">
        <w:rPr>
          <w:rFonts w:ascii="Times New Roman" w:hAnsi="Times New Roman"/>
        </w:rPr>
        <w:t xml:space="preserve">. o ne skubūs (planuojami iš anksto per 5 </w:t>
      </w:r>
      <w:proofErr w:type="spellStart"/>
      <w:r w:rsidRPr="00465095">
        <w:rPr>
          <w:rFonts w:ascii="Times New Roman" w:hAnsi="Times New Roman"/>
        </w:rPr>
        <w:t>d.d</w:t>
      </w:r>
      <w:proofErr w:type="spellEnd"/>
      <w:r w:rsidRPr="00465095">
        <w:rPr>
          <w:rFonts w:ascii="Times New Roman" w:hAnsi="Times New Roman"/>
        </w:rPr>
        <w:t>.) Pateikite pavyzdžių, kokia yra skubūs.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  <w:b/>
        </w:rPr>
      </w:pPr>
      <w:r w:rsidRPr="00465095">
        <w:rPr>
          <w:rFonts w:ascii="Times New Roman" w:hAnsi="Times New Roman"/>
          <w:b/>
        </w:rPr>
        <w:t xml:space="preserve">Atsakymas. </w:t>
      </w:r>
      <w:r w:rsidRPr="00465095">
        <w:rPr>
          <w:rFonts w:ascii="Times New Roman" w:hAnsi="Times New Roman"/>
        </w:rPr>
        <w:t>Išskirtume šiuos skubius pakeitimus: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</w:rPr>
        <w:t>•</w:t>
      </w:r>
      <w:r w:rsidRPr="00465095">
        <w:rPr>
          <w:rFonts w:ascii="Times New Roman" w:hAnsi="Times New Roman"/>
          <w:b/>
        </w:rPr>
        <w:tab/>
      </w:r>
      <w:r w:rsidRPr="00465095">
        <w:rPr>
          <w:rFonts w:ascii="Times New Roman" w:hAnsi="Times New Roman"/>
        </w:rPr>
        <w:t>kritiniai linijos ar ryšio gedimai, trukdantys klientų aptarnavimui.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•</w:t>
      </w:r>
      <w:r w:rsidRPr="00465095">
        <w:rPr>
          <w:rFonts w:ascii="Times New Roman" w:hAnsi="Times New Roman"/>
        </w:rPr>
        <w:tab/>
        <w:t>situacijos, kai būtina skubiai pakeisti transliuojamą pranešimą (pvz.: informuoti klientus apie laikiną nepasiekiamumą, sistemų gedimą ar kitą force majeure atvejį).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•</w:t>
      </w:r>
      <w:r w:rsidRPr="00465095">
        <w:rPr>
          <w:rFonts w:ascii="Times New Roman" w:hAnsi="Times New Roman"/>
        </w:rPr>
        <w:tab/>
        <w:t>nenumatytas pokytis, kuris gali sukelti paslaugos trikdžius ar klientų informavimo problemas.</w:t>
      </w:r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3</w:t>
      </w:r>
      <w:r w:rsidRPr="00465095">
        <w:rPr>
          <w:rFonts w:ascii="Times New Roman" w:hAnsi="Times New Roman"/>
          <w:u w:val="single"/>
        </w:rPr>
        <w:t xml:space="preserve"> </w:t>
      </w:r>
      <w:r w:rsidRPr="00465095">
        <w:rPr>
          <w:rFonts w:ascii="Times New Roman" w:hAnsi="Times New Roman"/>
          <w:b/>
          <w:u w:val="single"/>
        </w:rPr>
        <w:t>Paklausimas</w:t>
      </w:r>
      <w:r w:rsidRPr="00465095">
        <w:rPr>
          <w:rFonts w:ascii="Times New Roman" w:hAnsi="Times New Roman"/>
          <w:u w:val="single"/>
        </w:rPr>
        <w:t>.</w:t>
      </w:r>
      <w:r w:rsidRPr="00465095">
        <w:rPr>
          <w:rFonts w:ascii="Times New Roman" w:hAnsi="Times New Roman"/>
        </w:rPr>
        <w:t xml:space="preserve"> Techninė specifikacija 1 lentelė, punktas: 2.9.6. Kas yra dinaminis balso pranešimas? Pateikite pavyzdžius.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  <w:b/>
        </w:rPr>
      </w:pPr>
      <w:r w:rsidRPr="00465095">
        <w:rPr>
          <w:rFonts w:ascii="Times New Roman" w:hAnsi="Times New Roman"/>
          <w:b/>
        </w:rPr>
        <w:t xml:space="preserve">Atsakymas. </w:t>
      </w:r>
      <w:r w:rsidRPr="00465095">
        <w:rPr>
          <w:rFonts w:ascii="Times New Roman" w:hAnsi="Times New Roman"/>
        </w:rPr>
        <w:t xml:space="preserve">Skambučio metu automatiškai generuojamas arba iš anksto parametrizuotas pranešimas, kurio turinys kinta realiu laiku atsižvelgiant į eilių apkrovą, konsultantų prieinamumą, įgūdžius (angl. </w:t>
      </w:r>
      <w:proofErr w:type="spellStart"/>
      <w:r w:rsidRPr="00465095">
        <w:rPr>
          <w:rFonts w:ascii="Times New Roman" w:hAnsi="Times New Roman"/>
          <w:i/>
        </w:rPr>
        <w:t>skill-based</w:t>
      </w:r>
      <w:proofErr w:type="spellEnd"/>
      <w:r w:rsidRPr="00465095">
        <w:rPr>
          <w:rFonts w:ascii="Times New Roman" w:hAnsi="Times New Roman"/>
          <w:i/>
        </w:rPr>
        <w:t xml:space="preserve"> </w:t>
      </w:r>
      <w:proofErr w:type="spellStart"/>
      <w:r w:rsidRPr="00465095">
        <w:rPr>
          <w:rFonts w:ascii="Times New Roman" w:hAnsi="Times New Roman"/>
          <w:i/>
        </w:rPr>
        <w:t>routing</w:t>
      </w:r>
      <w:proofErr w:type="spellEnd"/>
      <w:r w:rsidRPr="00465095">
        <w:rPr>
          <w:rFonts w:ascii="Times New Roman" w:hAnsi="Times New Roman"/>
        </w:rPr>
        <w:t>), vidutinį aptarnavimo laiką bei kitus parametrus. Pavyzdžiui: „Šiuo metu eilėje laukia 30 klientų, numatomas laukimo laikas – 7 minutės“, „Jums liko laukti daugiau nei 5 minutes, atsiprašome“.</w:t>
      </w:r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4</w:t>
      </w:r>
      <w:r w:rsidRPr="00465095">
        <w:rPr>
          <w:rFonts w:ascii="Times New Roman" w:hAnsi="Times New Roman"/>
          <w:u w:val="single"/>
        </w:rPr>
        <w:t xml:space="preserve"> </w:t>
      </w:r>
      <w:r w:rsidRPr="00465095">
        <w:rPr>
          <w:rFonts w:ascii="Times New Roman" w:hAnsi="Times New Roman"/>
          <w:b/>
          <w:u w:val="single"/>
        </w:rPr>
        <w:t>Paklausimas</w:t>
      </w:r>
      <w:r w:rsidRPr="00465095">
        <w:rPr>
          <w:rFonts w:ascii="Times New Roman" w:hAnsi="Times New Roman"/>
          <w:u w:val="single"/>
        </w:rPr>
        <w:t>.</w:t>
      </w:r>
      <w:r w:rsidRPr="00465095">
        <w:rPr>
          <w:rFonts w:ascii="Times New Roman" w:hAnsi="Times New Roman"/>
        </w:rPr>
        <w:t xml:space="preserve"> "Techninė specifikacija 1 lentelė, punktas: 2.9.8. Siūlymas: koreguoti realaus laiko statistikos atvaizdavimą kas 15 sek.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  <w:i/>
        </w:rPr>
      </w:pPr>
      <w:r w:rsidRPr="00465095">
        <w:rPr>
          <w:rFonts w:ascii="Times New Roman" w:hAnsi="Times New Roman"/>
          <w:b/>
        </w:rPr>
        <w:t xml:space="preserve">Atsakymas. </w:t>
      </w:r>
      <w:r w:rsidRPr="00465095">
        <w:rPr>
          <w:rFonts w:ascii="Times New Roman" w:hAnsi="Times New Roman"/>
        </w:rPr>
        <w:t>Patikslinamas Techninės specifikacijos 2.9.8. punkto dalis:</w:t>
      </w:r>
      <w:r w:rsidRPr="00465095">
        <w:rPr>
          <w:rFonts w:ascii="Times New Roman" w:hAnsi="Times New Roman"/>
          <w:b/>
        </w:rPr>
        <w:t xml:space="preserve"> </w:t>
      </w:r>
      <w:r w:rsidRPr="00465095">
        <w:rPr>
          <w:rFonts w:ascii="Times New Roman" w:hAnsi="Times New Roman"/>
          <w:i/>
        </w:rPr>
        <w:t>Realaus laiko statistika ir Tiekėjo konsultantų darbo stebėjimo informacija turi būti atnaujinama ne rečiau nei kas 15 sekundžių.</w:t>
      </w:r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bookmarkStart w:id="0" w:name="_Hlk202358734"/>
      <w:r w:rsidRPr="00465095">
        <w:rPr>
          <w:rFonts w:ascii="Times New Roman" w:hAnsi="Times New Roman"/>
          <w:b/>
          <w:u w:val="single"/>
        </w:rPr>
        <w:t>5</w:t>
      </w:r>
      <w:r w:rsidRPr="00465095">
        <w:rPr>
          <w:rFonts w:ascii="Times New Roman" w:hAnsi="Times New Roman"/>
          <w:u w:val="single"/>
        </w:rPr>
        <w:t xml:space="preserve"> </w:t>
      </w:r>
      <w:r w:rsidRPr="00465095">
        <w:rPr>
          <w:rFonts w:ascii="Times New Roman" w:hAnsi="Times New Roman"/>
          <w:b/>
          <w:u w:val="single"/>
        </w:rPr>
        <w:t>Paklausimas</w:t>
      </w:r>
      <w:r w:rsidRPr="00465095">
        <w:rPr>
          <w:rFonts w:ascii="Times New Roman" w:hAnsi="Times New Roman"/>
          <w:u w:val="single"/>
        </w:rPr>
        <w:t>.</w:t>
      </w:r>
      <w:r w:rsidRPr="00465095">
        <w:rPr>
          <w:rFonts w:ascii="Times New Roman" w:hAnsi="Times New Roman"/>
        </w:rPr>
        <w:t xml:space="preserve"> Papildomas siūlymas, įtraukti į reikalavimą: ataskaitas Jums siųsti el. Paštu ar pateikti/pasidalinti Jums patogiu būdu. "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  <w:b/>
          <w:color w:val="FF0000"/>
        </w:rPr>
      </w:pPr>
      <w:r w:rsidRPr="00465095">
        <w:rPr>
          <w:rFonts w:ascii="Times New Roman" w:hAnsi="Times New Roman"/>
          <w:b/>
        </w:rPr>
        <w:t xml:space="preserve">Atsakymas. </w:t>
      </w:r>
      <w:r w:rsidRPr="00465095">
        <w:rPr>
          <w:rFonts w:ascii="Times New Roman" w:hAnsi="Times New Roman"/>
        </w:rPr>
        <w:t xml:space="preserve">Patikslinamas techninės specifikacijos 2.3.3. punktas, kad ataskaitos būtų pateikiamos kasdien (darbo dienos pabaigoje), automatizuotai, nurodytais el. pašto adresais. </w:t>
      </w:r>
      <w:bookmarkEnd w:id="0"/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6</w:t>
      </w:r>
      <w:r w:rsidRPr="00465095">
        <w:rPr>
          <w:rFonts w:ascii="Times New Roman" w:hAnsi="Times New Roman"/>
          <w:u w:val="single"/>
        </w:rPr>
        <w:t xml:space="preserve"> </w:t>
      </w:r>
      <w:r w:rsidRPr="00465095">
        <w:rPr>
          <w:rFonts w:ascii="Times New Roman" w:hAnsi="Times New Roman"/>
          <w:b/>
          <w:u w:val="single"/>
        </w:rPr>
        <w:t>Paklausimas</w:t>
      </w:r>
      <w:r w:rsidRPr="00465095">
        <w:rPr>
          <w:rFonts w:ascii="Times New Roman" w:hAnsi="Times New Roman"/>
          <w:u w:val="single"/>
        </w:rPr>
        <w:t>.</w:t>
      </w:r>
      <w:r w:rsidRPr="00465095">
        <w:rPr>
          <w:rFonts w:ascii="Times New Roman" w:hAnsi="Times New Roman"/>
        </w:rPr>
        <w:t xml:space="preserve"> Techninė specifikacija 1 lentelė, punktas: Prašome pateikti dabartinę IVR schemą, kaip ji veikia, kas ją dabar valdo (kuri dalis turi būti valdoma Tiekėjo, kuri dalis perkančiosios organizacijos), tai svarbu vertinant pasiūlymo kainą.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</w:rPr>
        <w:t>Atsakymas.</w:t>
      </w:r>
      <w:r w:rsidRPr="00465095">
        <w:rPr>
          <w:rFonts w:ascii="Times New Roman" w:hAnsi="Times New Roman"/>
        </w:rPr>
        <w:t xml:space="preserve"> IVR schema (pilnai valdoma SIC turimo rangovo):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</w:p>
    <w:p w:rsidR="00465095" w:rsidRPr="00465095" w:rsidRDefault="00465095" w:rsidP="00465095">
      <w:pPr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noProof/>
        </w:rPr>
        <w:lastRenderedPageBreak/>
        <w:drawing>
          <wp:inline distT="0" distB="0" distL="0" distR="0" wp14:anchorId="7B5F5DFF" wp14:editId="14A5EBB0">
            <wp:extent cx="6120130" cy="21894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  <w:b/>
        </w:rPr>
      </w:pP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7 Paklausimas.</w:t>
      </w:r>
      <w:r w:rsidRPr="00465095">
        <w:rPr>
          <w:rFonts w:ascii="Times New Roman" w:hAnsi="Times New Roman"/>
        </w:rPr>
        <w:t xml:space="preserve"> Kiek laiko trunka darbuotojų mokymai, kad galėtų savarankiškai atsiliepti į skambučius, suteikti informaciją?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</w:rPr>
        <w:t>Atsakymas</w:t>
      </w:r>
      <w:r w:rsidRPr="00465095">
        <w:rPr>
          <w:rFonts w:ascii="Times New Roman" w:hAnsi="Times New Roman"/>
        </w:rPr>
        <w:t xml:space="preserve">. Šiuo metu darbuotojų mokymai yra minimalūs, nes klientų aptarnavimo procesas yra labai paprastas. Viskas apsiriboja išankstine klientų registracija vizitui į „Sodra“ per internetinį „Sodros“ puslapį https://www.sodra.lt/isankstine-klientu-registracija. 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Jei ateityje bus poreikis skambinti klientams, bus pateiktas atskiras užsakymas. Pvz.: konsultantai galėtų skambinti klientams nurodytais telefono numeriais ir suteikti bendro pobūdžio informaciją pagal iš anksto suderintą tekstą.</w:t>
      </w:r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8 Paklausimas</w:t>
      </w:r>
      <w:r w:rsidRPr="00465095">
        <w:rPr>
          <w:rFonts w:ascii="Times New Roman" w:hAnsi="Times New Roman"/>
          <w:u w:val="single"/>
        </w:rPr>
        <w:t>.</w:t>
      </w:r>
      <w:r w:rsidRPr="00465095">
        <w:rPr>
          <w:rFonts w:ascii="Times New Roman" w:hAnsi="Times New Roman"/>
        </w:rPr>
        <w:t xml:space="preserve"> Kiek A4 formato lapų yra mokomoji medžiaga?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</w:rPr>
        <w:t xml:space="preserve">Atsakymas. </w:t>
      </w:r>
      <w:r w:rsidRPr="00465095">
        <w:rPr>
          <w:rFonts w:ascii="Times New Roman" w:hAnsi="Times New Roman"/>
        </w:rPr>
        <w:t>Preliminariai 7 lapai.</w:t>
      </w:r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9 Paklausimas</w:t>
      </w:r>
      <w:r w:rsidRPr="00465095">
        <w:rPr>
          <w:rFonts w:ascii="Times New Roman" w:hAnsi="Times New Roman"/>
          <w:u w:val="single"/>
        </w:rPr>
        <w:t>.</w:t>
      </w:r>
      <w:r w:rsidRPr="00465095">
        <w:rPr>
          <w:rFonts w:ascii="Times New Roman" w:hAnsi="Times New Roman"/>
        </w:rPr>
        <w:t xml:space="preserve"> Ar yra darbas po skambučio, ar jis įtraukiamas į apmokestinamą darbo minutę?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  <w:b/>
        </w:rPr>
      </w:pPr>
      <w:r w:rsidRPr="00465095">
        <w:rPr>
          <w:rFonts w:ascii="Times New Roman" w:hAnsi="Times New Roman"/>
          <w:b/>
        </w:rPr>
        <w:t xml:space="preserve">Atsakymas. </w:t>
      </w:r>
      <w:r w:rsidRPr="00465095">
        <w:rPr>
          <w:rFonts w:ascii="Times New Roman" w:hAnsi="Times New Roman"/>
        </w:rPr>
        <w:t>Šiuo metu papildomo darbo po skambučio nėra. Visas apmokestinamas laikas apima tik pokalbio laiką su klientu.</w:t>
      </w:r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  <w:u w:val="single"/>
        </w:rPr>
        <w:t>10 Paklausimas</w:t>
      </w:r>
      <w:r w:rsidRPr="00465095">
        <w:rPr>
          <w:rFonts w:ascii="Times New Roman" w:hAnsi="Times New Roman"/>
          <w:u w:val="single"/>
        </w:rPr>
        <w:t xml:space="preserve">. </w:t>
      </w:r>
      <w:r w:rsidRPr="00465095">
        <w:rPr>
          <w:rFonts w:ascii="Times New Roman" w:hAnsi="Times New Roman"/>
        </w:rPr>
        <w:t>Siūlymas, laimėtojus skelbti kelis dalyvius: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• Sudaroma dalyvių laimėjimo eilė ir pasirašomos preliminarios sutartys su 3 dalyviais, pagrindinė sutartis su 1 vietos laimėtoju.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 xml:space="preserve">• Jei 1 vietos laimėtojais </w:t>
      </w:r>
      <w:proofErr w:type="spellStart"/>
      <w:r w:rsidRPr="00465095">
        <w:rPr>
          <w:rFonts w:ascii="Times New Roman" w:hAnsi="Times New Roman"/>
        </w:rPr>
        <w:t>pvz</w:t>
      </w:r>
      <w:proofErr w:type="spellEnd"/>
      <w:r w:rsidRPr="00465095">
        <w:rPr>
          <w:rFonts w:ascii="Times New Roman" w:hAnsi="Times New Roman"/>
        </w:rPr>
        <w:t>: 3 mėn. nevykdo kokybinių ar kitų sutartinių įsipareigojimu, sutartis su juo nutraukiama ir pasirašoma sutartis su 2 vietos laimėtoju.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</w:rPr>
        <w:t xml:space="preserve">Atsakymas.  </w:t>
      </w:r>
      <w:bookmarkStart w:id="1" w:name="_Hlk202360106"/>
      <w:r w:rsidRPr="00465095">
        <w:rPr>
          <w:rFonts w:ascii="Times New Roman" w:hAnsi="Times New Roman"/>
        </w:rPr>
        <w:t>Jūs siūlote taikyti kitą pirkimo būdą (dinaminę pirkimo sistemą arba preliminarių sutarčių sistemą), kuris nėra taikomas šiame pirkime. Perkančioji organizacija pasirinko labiausiai priimtiną būdą šiam pirkimui vykdyti.</w:t>
      </w:r>
      <w:bookmarkEnd w:id="1"/>
    </w:p>
    <w:p w:rsidR="00465095" w:rsidRPr="00465095" w:rsidRDefault="00465095" w:rsidP="00465095">
      <w:pPr>
        <w:spacing w:before="240"/>
        <w:ind w:firstLine="567"/>
        <w:jc w:val="both"/>
        <w:rPr>
          <w:rFonts w:ascii="Times New Roman" w:hAnsi="Times New Roman"/>
        </w:rPr>
      </w:pPr>
      <w:bookmarkStart w:id="2" w:name="_GoBack"/>
      <w:bookmarkEnd w:id="2"/>
      <w:r w:rsidRPr="00465095">
        <w:rPr>
          <w:rFonts w:ascii="Times New Roman" w:hAnsi="Times New Roman"/>
          <w:b/>
          <w:u w:val="single"/>
        </w:rPr>
        <w:t>11 Paklausimas</w:t>
      </w:r>
      <w:r w:rsidRPr="00465095">
        <w:rPr>
          <w:rFonts w:ascii="Times New Roman" w:hAnsi="Times New Roman"/>
          <w:u w:val="single"/>
        </w:rPr>
        <w:t>.</w:t>
      </w:r>
      <w:r w:rsidRPr="00465095">
        <w:rPr>
          <w:rFonts w:ascii="Times New Roman" w:hAnsi="Times New Roman"/>
        </w:rPr>
        <w:t xml:space="preserve"> Prašau, patikslinti EBVPD neturi būti pateikiamas subtiekėjo, kurio pajėgumais nesiremiama?</w:t>
      </w:r>
    </w:p>
    <w:p w:rsidR="00465095" w:rsidRPr="00465095" w:rsidRDefault="00465095" w:rsidP="00465095">
      <w:pPr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  <w:b/>
        </w:rPr>
        <w:t xml:space="preserve">Atsakymas. </w:t>
      </w:r>
      <w:r w:rsidRPr="00465095">
        <w:rPr>
          <w:rFonts w:ascii="Times New Roman" w:hAnsi="Times New Roman"/>
        </w:rPr>
        <w:t xml:space="preserve">Specialiųjų sąlygų 2 priedo 2 punkte nurodyta: Pašalinimo pagrindai taikomi tiekėjui (kai pasiūlymą teikia ūkio subjektų grupė – visiems tos grupės nariams) ir kiekvienam ūkio </w:t>
      </w:r>
    </w:p>
    <w:p w:rsidR="00465095" w:rsidRPr="00465095" w:rsidRDefault="00465095" w:rsidP="00465095">
      <w:pPr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subjektui (-</w:t>
      </w:r>
      <w:proofErr w:type="spellStart"/>
      <w:r w:rsidRPr="00465095">
        <w:rPr>
          <w:rFonts w:ascii="Times New Roman" w:hAnsi="Times New Roman"/>
        </w:rPr>
        <w:t>ams</w:t>
      </w:r>
      <w:proofErr w:type="spellEnd"/>
      <w:r w:rsidRPr="00465095">
        <w:rPr>
          <w:rFonts w:ascii="Times New Roman" w:hAnsi="Times New Roman"/>
        </w:rPr>
        <w:t>), kurio (-</w:t>
      </w:r>
      <w:proofErr w:type="spellStart"/>
      <w:r w:rsidRPr="00465095">
        <w:rPr>
          <w:rFonts w:ascii="Times New Roman" w:hAnsi="Times New Roman"/>
        </w:rPr>
        <w:t>ių</w:t>
      </w:r>
      <w:proofErr w:type="spellEnd"/>
      <w:r w:rsidRPr="00465095">
        <w:rPr>
          <w:rFonts w:ascii="Times New Roman" w:hAnsi="Times New Roman"/>
        </w:rPr>
        <w:t>) pajėgumais tiekėjas remiasi (</w:t>
      </w:r>
      <w:r w:rsidRPr="00465095">
        <w:rPr>
          <w:rFonts w:ascii="Times New Roman" w:hAnsi="Times New Roman"/>
          <w:b/>
        </w:rPr>
        <w:t xml:space="preserve">pašalinimo pagrindai netaikomi tiems subtiekėjams, kuriais jis nesiremia kvalifikacijai pagrįsti, </w:t>
      </w:r>
      <w:r w:rsidRPr="00465095">
        <w:rPr>
          <w:rFonts w:ascii="Times New Roman" w:hAnsi="Times New Roman"/>
        </w:rPr>
        <w:t xml:space="preserve">taip pat netaikomi </w:t>
      </w:r>
      <w:proofErr w:type="spellStart"/>
      <w:r w:rsidRPr="00465095">
        <w:rPr>
          <w:rFonts w:ascii="Times New Roman" w:hAnsi="Times New Roman"/>
        </w:rPr>
        <w:t>kvazisubtiekėjams</w:t>
      </w:r>
      <w:proofErr w:type="spellEnd"/>
      <w:r w:rsidRPr="00465095">
        <w:rPr>
          <w:rFonts w:ascii="Times New Roman" w:hAnsi="Times New Roman"/>
        </w:rPr>
        <w:t>).</w:t>
      </w:r>
    </w:p>
    <w:p w:rsidR="00465095" w:rsidRPr="00465095" w:rsidRDefault="00465095" w:rsidP="00214675">
      <w:pPr>
        <w:pStyle w:val="Sraopastraipa"/>
        <w:tabs>
          <w:tab w:val="left" w:pos="851"/>
        </w:tabs>
        <w:ind w:left="927"/>
        <w:jc w:val="both"/>
        <w:rPr>
          <w:rFonts w:ascii="Times New Roman" w:hAnsi="Times New Roman"/>
        </w:rPr>
      </w:pPr>
    </w:p>
    <w:p w:rsidR="007001DE" w:rsidRPr="00465095" w:rsidRDefault="007001DE" w:rsidP="00214675">
      <w:pPr>
        <w:pStyle w:val="Sraopastraipa"/>
        <w:tabs>
          <w:tab w:val="left" w:pos="851"/>
        </w:tabs>
        <w:ind w:left="927"/>
        <w:jc w:val="both"/>
        <w:rPr>
          <w:rFonts w:ascii="Times New Roman" w:hAnsi="Times New Roman"/>
          <w:bCs/>
          <w:sz w:val="16"/>
          <w:szCs w:val="16"/>
        </w:rPr>
      </w:pPr>
    </w:p>
    <w:p w:rsidR="00D92089" w:rsidRPr="00465095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 w:rsidRPr="00465095">
        <w:rPr>
          <w:rFonts w:ascii="Times New Roman" w:hAnsi="Times New Roman"/>
        </w:rPr>
        <w:t>Komisijos pirmininkė</w:t>
      </w:r>
      <w:r w:rsidR="00465095">
        <w:rPr>
          <w:rFonts w:ascii="Times New Roman" w:hAnsi="Times New Roman"/>
        </w:rPr>
        <w:t>s pavaduotoja</w:t>
      </w:r>
    </w:p>
    <w:p w:rsidR="00D92089" w:rsidRPr="00465095" w:rsidRDefault="00465095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Agnietė Laukavičienė</w:t>
      </w:r>
    </w:p>
    <w:p w:rsidR="00BE37B3" w:rsidRPr="00465095" w:rsidRDefault="00465095">
      <w:pPr>
        <w:rPr>
          <w:rFonts w:ascii="Times New Roman" w:hAnsi="Times New Roman"/>
        </w:rPr>
      </w:pPr>
    </w:p>
    <w:sectPr w:rsidR="00BE37B3" w:rsidRPr="00465095" w:rsidSect="003D6478">
      <w:pgSz w:w="11906" w:h="16838"/>
      <w:pgMar w:top="851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00293"/>
    <w:multiLevelType w:val="hybridMultilevel"/>
    <w:tmpl w:val="36D87CE4"/>
    <w:lvl w:ilvl="0" w:tplc="A746A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2E026A"/>
    <w:multiLevelType w:val="hybridMultilevel"/>
    <w:tmpl w:val="D098CFA0"/>
    <w:lvl w:ilvl="0" w:tplc="4E9E8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744C20"/>
    <w:multiLevelType w:val="multilevel"/>
    <w:tmpl w:val="CF0A39F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568623B6"/>
    <w:multiLevelType w:val="hybridMultilevel"/>
    <w:tmpl w:val="F2D4497E"/>
    <w:lvl w:ilvl="0" w:tplc="E0C6C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84069"/>
    <w:multiLevelType w:val="hybridMultilevel"/>
    <w:tmpl w:val="9830181E"/>
    <w:lvl w:ilvl="0" w:tplc="98F0B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F62CA"/>
    <w:multiLevelType w:val="hybridMultilevel"/>
    <w:tmpl w:val="826ABE7E"/>
    <w:lvl w:ilvl="0" w:tplc="087AB2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9"/>
    <w:rsid w:val="00015347"/>
    <w:rsid w:val="00054ACD"/>
    <w:rsid w:val="001A6FC8"/>
    <w:rsid w:val="00214675"/>
    <w:rsid w:val="002575F1"/>
    <w:rsid w:val="002C1E93"/>
    <w:rsid w:val="00317370"/>
    <w:rsid w:val="003361A9"/>
    <w:rsid w:val="004465DD"/>
    <w:rsid w:val="00461C58"/>
    <w:rsid w:val="00465095"/>
    <w:rsid w:val="00497191"/>
    <w:rsid w:val="004E7487"/>
    <w:rsid w:val="005B4E91"/>
    <w:rsid w:val="005C173E"/>
    <w:rsid w:val="005D27D8"/>
    <w:rsid w:val="005E6437"/>
    <w:rsid w:val="006F6C35"/>
    <w:rsid w:val="007001DE"/>
    <w:rsid w:val="00754E58"/>
    <w:rsid w:val="009255E0"/>
    <w:rsid w:val="00973443"/>
    <w:rsid w:val="009954DF"/>
    <w:rsid w:val="009B6298"/>
    <w:rsid w:val="00A00D1E"/>
    <w:rsid w:val="00A32B8F"/>
    <w:rsid w:val="00AB2B62"/>
    <w:rsid w:val="00B60461"/>
    <w:rsid w:val="00D65E9C"/>
    <w:rsid w:val="00D92089"/>
    <w:rsid w:val="00DA15D7"/>
    <w:rsid w:val="00DC7E11"/>
    <w:rsid w:val="00F6534B"/>
    <w:rsid w:val="00F72443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4665"/>
  <w15:chartTrackingRefBased/>
  <w15:docId w15:val="{5D1B23E5-AAA0-42A3-AD39-B62A4A4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92089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92089"/>
    <w:pPr>
      <w:spacing w:after="150"/>
    </w:pPr>
    <w:rPr>
      <w:rFonts w:ascii="Times New Roman" w:hAnsi="Times New Roman"/>
      <w:lang w:eastAsia="lt-LT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461C58"/>
    <w:pPr>
      <w:ind w:left="720"/>
      <w:contextualSpacing/>
    </w:p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4E7487"/>
    <w:rPr>
      <w:rFonts w:ascii="TimesLT" w:eastAsia="Times New Roman" w:hAnsi="TimesL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3314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Keršulienė</dc:creator>
  <cp:keywords/>
  <dc:description/>
  <cp:lastModifiedBy>Giedrė Keršulienė</cp:lastModifiedBy>
  <cp:revision>3</cp:revision>
  <dcterms:created xsi:type="dcterms:W3CDTF">2025-07-03T05:54:00Z</dcterms:created>
  <dcterms:modified xsi:type="dcterms:W3CDTF">2025-07-03T06:00:00Z</dcterms:modified>
</cp:coreProperties>
</file>