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7C01F320" w14:textId="0B54FF0E" w:rsidR="00440939" w:rsidRPr="004B50E2" w:rsidRDefault="00440939" w:rsidP="00440939">
                <w:pPr>
                  <w:pStyle w:val="HTMLiankstoformatuotas"/>
                  <w:ind w:firstLine="15"/>
                  <w:jc w:val="center"/>
                  <w:rPr>
                    <w:rFonts w:ascii="Times New Roman" w:hAnsi="Times New Roman" w:cs="Times New Roman"/>
                    <w:b/>
                    <w:color w:val="000000"/>
                    <w:sz w:val="24"/>
                    <w:szCs w:val="24"/>
                  </w:rPr>
                </w:pPr>
                <w:r w:rsidRPr="004B50E2">
                  <w:rPr>
                    <w:rFonts w:ascii="Times New Roman" w:hAnsi="Times New Roman" w:cs="Times New Roman"/>
                    <w:b/>
                    <w:bCs/>
                    <w:sz w:val="24"/>
                    <w:szCs w:val="24"/>
                  </w:rPr>
                  <w:t>„</w:t>
                </w:r>
                <w:r w:rsidR="009F0D85" w:rsidRPr="008A0F3D">
                  <w:rPr>
                    <w:rFonts w:ascii="Times New Roman" w:hAnsi="Times New Roman" w:cs="Times New Roman"/>
                    <w:b/>
                    <w:color w:val="4472C4" w:themeColor="accent1"/>
                    <w:sz w:val="24"/>
                    <w:szCs w:val="24"/>
                  </w:rPr>
                  <w:t>STOGINĖS, DZŪKŲ G. 64, VARĖNOS M. PIRKIMAS</w:t>
                </w:r>
                <w:r w:rsidR="009F0D85" w:rsidRPr="004B50E2">
                  <w:rPr>
                    <w:rFonts w:ascii="Times New Roman" w:hAnsi="Times New Roman" w:cs="Times New Roman"/>
                    <w:b/>
                    <w:sz w:val="24"/>
                    <w:szCs w:val="24"/>
                  </w:rPr>
                  <w:t xml:space="preserve"> </w:t>
                </w:r>
                <w:r w:rsidRPr="004B50E2">
                  <w:rPr>
                    <w:rFonts w:ascii="Times New Roman" w:hAnsi="Times New Roman" w:cs="Times New Roman"/>
                    <w:b/>
                    <w:sz w:val="24"/>
                    <w:szCs w:val="24"/>
                  </w:rPr>
                  <w:t>“</w:t>
                </w:r>
              </w:p>
              <w:p w14:paraId="194A4A8E" w14:textId="6AF960C2" w:rsidR="00184B8C" w:rsidRPr="00E52EB5" w:rsidRDefault="00184B8C" w:rsidP="00440939">
                <w:pPr>
                  <w:pStyle w:val="Betarp"/>
                  <w:rPr>
                    <w:color w:val="2F5496" w:themeColor="accent1" w:themeShade="BF"/>
                    <w:sz w:val="24"/>
                    <w:lang w:val="lt-LT"/>
                  </w:rPr>
                </w:pP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44"/>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440939">
                    <w:pPr>
                      <w:pStyle w:val="Betarp"/>
                      <w:spacing w:line="216" w:lineRule="auto"/>
                      <w:jc w:val="center"/>
                      <w:rPr>
                        <w:rFonts w:asciiTheme="majorHAnsi" w:eastAsiaTheme="majorEastAsia" w:hAnsiTheme="majorHAnsi" w:cstheme="majorBidi"/>
                        <w:color w:val="4472C4" w:themeColor="accent1"/>
                        <w:sz w:val="88"/>
                        <w:szCs w:val="88"/>
                        <w:lang w:val="lt-LT"/>
                      </w:rPr>
                    </w:pPr>
                    <w:r w:rsidRPr="00440939">
                      <w:rPr>
                        <w:rFonts w:asciiTheme="majorHAnsi" w:eastAsiaTheme="majorEastAsia" w:hAnsiTheme="majorHAnsi" w:cstheme="majorBidi"/>
                        <w:color w:val="4472C4" w:themeColor="accent1"/>
                        <w:sz w:val="44"/>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FB35418" w:rsidR="00184B8C" w:rsidRPr="00E52EB5" w:rsidRDefault="00440939"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bookmarkStart w:id="0" w:name="_GoBack"/>
          <w:bookmarkEnd w:id="0"/>
        </w:p>
        <w:p w14:paraId="7C6E8178" w14:textId="0C178555" w:rsidR="00184B8C" w:rsidRPr="00E52EB5" w:rsidRDefault="009F0D8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9F0D85"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9F0D85"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9F0D85"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9F0D85"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9F0D85"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9F0D85"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9F0D85"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9F0D85"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9F0D85"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9F0D85"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9F0D85"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9F0D85"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9F0D85"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9F0D85"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9F0D85"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9F0D85"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9F0D85"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9F0D85"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9F0D85"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9F0D85"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9F0D85"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1" w:name="_Toc126263048"/>
      <w:r w:rsidRPr="00E52EB5">
        <w:rPr>
          <w:rFonts w:asciiTheme="minorHAnsi" w:hAnsiTheme="minorHAnsi" w:cstheme="minorHAnsi"/>
          <w:color w:val="auto"/>
          <w:sz w:val="28"/>
          <w:lang w:val="lt-LT"/>
        </w:rPr>
        <w:lastRenderedPageBreak/>
        <w:t>Sąvokos ir sutrumpinimai</w:t>
      </w:r>
      <w:bookmarkEnd w:id="1"/>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2" w:name="_Toc126263049"/>
      <w:r w:rsidRPr="00E52EB5">
        <w:rPr>
          <w:rFonts w:asciiTheme="minorHAnsi" w:hAnsiTheme="minorHAnsi" w:cstheme="minorHAnsi"/>
          <w:color w:val="auto"/>
          <w:sz w:val="28"/>
          <w:lang w:val="lt-LT"/>
        </w:rPr>
        <w:t>Bendrosios nuostatos</w:t>
      </w:r>
      <w:bookmarkEnd w:id="2"/>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lastRenderedPageBreak/>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lastRenderedPageBreak/>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3" w:name="_Toc126263050"/>
      <w:r w:rsidRPr="00E52EB5">
        <w:rPr>
          <w:rFonts w:asciiTheme="minorHAnsi" w:hAnsiTheme="minorHAnsi" w:cstheme="minorHAnsi"/>
          <w:color w:val="auto"/>
          <w:sz w:val="28"/>
          <w:lang w:val="lt-LT"/>
        </w:rPr>
        <w:t>Pirkimo objektas</w:t>
      </w:r>
      <w:bookmarkEnd w:id="3"/>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E52EB5">
        <w:rPr>
          <w:rFonts w:asciiTheme="minorHAnsi" w:hAnsiTheme="minorHAnsi" w:cstheme="minorHAnsi"/>
          <w:color w:val="auto"/>
          <w:sz w:val="28"/>
          <w:lang w:val="lt-LT"/>
        </w:rPr>
        <w:t>Perkančiosios organizacijos ir tiekėjų bendravimo ir keitimosi informacija priemonės</w:t>
      </w:r>
      <w:bookmarkEnd w:id="13"/>
      <w:bookmarkEnd w:id="14"/>
      <w:bookmarkEnd w:id="15"/>
      <w:bookmarkEnd w:id="16"/>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7" w:name="_Ref38446835"/>
      <w:bookmarkStart w:id="18" w:name="_Toc48053162"/>
      <w:bookmarkStart w:id="19"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7"/>
      <w:bookmarkEnd w:id="18"/>
      <w:bookmarkEnd w:id="19"/>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20"/>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1" w:name="_Ref39473754"/>
      <w:bookmarkStart w:id="22" w:name="_Ref39473761"/>
      <w:bookmarkStart w:id="23" w:name="_Ref39474188"/>
      <w:bookmarkStart w:id="24" w:name="_Toc48053164"/>
      <w:bookmarkStart w:id="25" w:name="_Toc126263053"/>
      <w:r w:rsidRPr="00E52EB5">
        <w:rPr>
          <w:rFonts w:asciiTheme="minorHAnsi" w:hAnsiTheme="minorHAnsi" w:cstheme="minorHAnsi"/>
          <w:color w:val="auto"/>
          <w:sz w:val="28"/>
          <w:lang w:val="lt-LT"/>
        </w:rPr>
        <w:t>Tiekėjų pašalinimo pagrindai</w:t>
      </w:r>
      <w:bookmarkEnd w:id="21"/>
      <w:bookmarkEnd w:id="22"/>
      <w:bookmarkEnd w:id="23"/>
      <w:bookmarkEnd w:id="24"/>
      <w:bookmarkEnd w:id="25"/>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6" w:name="_Hlk41039660"/>
      <w:r w:rsidRPr="00E52EB5">
        <w:rPr>
          <w:lang w:val="lt-LT"/>
        </w:rPr>
        <w:t xml:space="preserve">subtiekėjų </w:t>
      </w:r>
      <w:bookmarkEnd w:id="26"/>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7" w:name="_Toc48053165"/>
      <w:bookmarkStart w:id="28"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7"/>
      <w:bookmarkEnd w:id="28"/>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9" w:name="_Toc48053166"/>
      <w:bookmarkStart w:id="30" w:name="_Toc126263055"/>
      <w:r w:rsidRPr="00E52EB5">
        <w:rPr>
          <w:rFonts w:asciiTheme="minorHAnsi" w:hAnsiTheme="minorHAnsi" w:cstheme="minorHAnsi"/>
          <w:color w:val="auto"/>
          <w:sz w:val="28"/>
          <w:lang w:val="lt-LT"/>
        </w:rPr>
        <w:t>Rezervuota teisė dalyvauti pirkime</w:t>
      </w:r>
      <w:bookmarkEnd w:id="29"/>
      <w:bookmarkEnd w:id="30"/>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1"/>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7"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7"/>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8" w:name="_Ref48037697"/>
      <w:bookmarkStart w:id="39" w:name="_Ref48037709"/>
      <w:bookmarkStart w:id="40" w:name="_Toc48053167"/>
      <w:bookmarkStart w:id="41"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8"/>
      <w:bookmarkEnd w:id="39"/>
      <w:bookmarkEnd w:id="40"/>
      <w:bookmarkEnd w:id="41"/>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2"/>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3"/>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lastRenderedPageBreak/>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4" w:name="_Toc48053168"/>
      <w:bookmarkStart w:id="45" w:name="_Toc126263057"/>
      <w:bookmarkStart w:id="46" w:name="_Hlk90906609"/>
      <w:r w:rsidRPr="00E52EB5">
        <w:rPr>
          <w:rFonts w:asciiTheme="minorHAnsi" w:hAnsiTheme="minorHAnsi" w:cstheme="minorHAnsi"/>
          <w:color w:val="auto"/>
          <w:sz w:val="28"/>
          <w:lang w:val="lt-LT"/>
        </w:rPr>
        <w:t>Rėmimasis ūkio subjektų pajėgumais</w:t>
      </w:r>
      <w:bookmarkEnd w:id="44"/>
      <w:bookmarkEnd w:id="45"/>
    </w:p>
    <w:bookmarkEnd w:id="46"/>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7" w:name="_Toc48053169"/>
      <w:bookmarkStart w:id="48" w:name="_Toc126263058"/>
      <w:r w:rsidRPr="00E52EB5">
        <w:rPr>
          <w:rFonts w:ascii="Calibri" w:hAnsi="Calibri" w:cs="Calibri"/>
          <w:color w:val="auto"/>
          <w:sz w:val="28"/>
          <w:lang w:val="lt-LT"/>
        </w:rPr>
        <w:t>Subtiekėjų pasitelkimas</w:t>
      </w:r>
      <w:bookmarkEnd w:id="47"/>
      <w:bookmarkEnd w:id="48"/>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lastRenderedPageBreak/>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tikrinama, ar nėra VPĮ 46 straipsnyje nurodytų subtiekėjo pašalinimo pagrindų, kartu 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9"/>
      <w:bookmarkEnd w:id="70"/>
      <w:bookmarkEnd w:id="71"/>
      <w:bookmarkEnd w:id="72"/>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E52EB5">
        <w:rPr>
          <w:rFonts w:asciiTheme="minorHAnsi" w:hAnsiTheme="minorHAnsi" w:cstheme="minorHAnsi"/>
          <w:color w:val="auto"/>
          <w:sz w:val="28"/>
          <w:lang w:val="lt-LT"/>
        </w:rPr>
        <w:t>Reikalavimai pasiūlymų rengimui ir pateikimui</w:t>
      </w:r>
      <w:bookmarkEnd w:id="82"/>
      <w:bookmarkEnd w:id="83"/>
      <w:bookmarkEnd w:id="84"/>
      <w:bookmarkEnd w:id="85"/>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w:t>
      </w:r>
      <w:r w:rsidR="00C13F6E" w:rsidRPr="00E52EB5">
        <w:rPr>
          <w:lang w:val="lt-LT"/>
        </w:rPr>
        <w:lastRenderedPageBreak/>
        <w:t xml:space="preserve">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6" w:name="_Toc48053175"/>
      <w:bookmarkStart w:id="87" w:name="_Toc126263061"/>
      <w:bookmarkStart w:id="88"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6"/>
      <w:bookmarkEnd w:id="87"/>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9"/>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lastRenderedPageBreak/>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90"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90"/>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1"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1"/>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2"/>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3" w:name="_Ref38971193"/>
      <w:bookmarkStart w:id="94" w:name="_Ref38971207"/>
      <w:bookmarkStart w:id="95" w:name="_Toc48053176"/>
      <w:bookmarkStart w:id="96" w:name="_Toc126263062"/>
      <w:bookmarkStart w:id="97" w:name="_Hlk91497725"/>
      <w:r w:rsidRPr="00E52EB5">
        <w:rPr>
          <w:rFonts w:asciiTheme="minorHAnsi" w:hAnsiTheme="minorHAnsi" w:cstheme="minorHAnsi"/>
          <w:color w:val="auto"/>
          <w:sz w:val="28"/>
          <w:lang w:val="lt-LT"/>
        </w:rPr>
        <w:t>Susipažinimas su pasiūlymais</w:t>
      </w:r>
      <w:bookmarkEnd w:id="93"/>
      <w:bookmarkEnd w:id="94"/>
      <w:bookmarkEnd w:id="95"/>
      <w:bookmarkEnd w:id="96"/>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w:t>
      </w:r>
      <w:r w:rsidRPr="00E52EB5">
        <w:rPr>
          <w:lang w:val="lt-LT"/>
        </w:rPr>
        <w:lastRenderedPageBreak/>
        <w:t xml:space="preserve">informuos apie susipažinimo su finansiniu pasiūlymu datą ir laiką. </w:t>
      </w:r>
      <w:bookmarkStart w:id="99"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E52EB5">
        <w:rPr>
          <w:rFonts w:asciiTheme="minorHAnsi" w:hAnsiTheme="minorHAnsi" w:cstheme="minorHAnsi"/>
          <w:color w:val="auto"/>
          <w:sz w:val="28"/>
          <w:lang w:val="lt-LT"/>
        </w:rPr>
        <w:t>Elektroninis aukcionas</w:t>
      </w:r>
      <w:bookmarkEnd w:id="100"/>
      <w:bookmarkEnd w:id="101"/>
      <w:bookmarkEnd w:id="102"/>
      <w:bookmarkEnd w:id="103"/>
      <w:bookmarkEnd w:id="104"/>
      <w:bookmarkEnd w:id="105"/>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6" w:name="_Ref39667303"/>
      <w:bookmarkStart w:id="107" w:name="_Ref39667308"/>
      <w:bookmarkStart w:id="108" w:name="_Toc48053178"/>
      <w:bookmarkStart w:id="109" w:name="_Toc126263064"/>
      <w:r w:rsidRPr="00E52EB5">
        <w:rPr>
          <w:rFonts w:asciiTheme="minorHAnsi" w:hAnsiTheme="minorHAnsi" w:cstheme="minorHAnsi"/>
          <w:color w:val="auto"/>
          <w:sz w:val="28"/>
          <w:lang w:val="lt-LT"/>
        </w:rPr>
        <w:t>Pasiūlymų vertinimas</w:t>
      </w:r>
      <w:bookmarkEnd w:id="106"/>
      <w:bookmarkEnd w:id="107"/>
      <w:bookmarkEnd w:id="108"/>
      <w:bookmarkEnd w:id="109"/>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10" w:name="_Hlk505013401"/>
      <w:r w:rsidRPr="00E52EB5">
        <w:rPr>
          <w:lang w:val="lt-LT"/>
        </w:rPr>
        <w:t xml:space="preserve">tiekėjams ir (ar) jų įgaliotiesiems atstovams </w:t>
      </w:r>
      <w:bookmarkEnd w:id="110"/>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 xml:space="preserve">tiekėją šiuos dokumentus ar duomenis patikslinti, papildyti arba </w:t>
      </w:r>
      <w:r w:rsidR="008B5AAC" w:rsidRPr="00E52EB5">
        <w:rPr>
          <w:lang w:val="lt-LT"/>
        </w:rPr>
        <w:lastRenderedPageBreak/>
        <w:t>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1" w:name="_Toc48053179"/>
      <w:bookmarkStart w:id="112" w:name="_Toc126263065"/>
      <w:r w:rsidRPr="00E52EB5">
        <w:rPr>
          <w:rFonts w:asciiTheme="minorHAnsi" w:hAnsiTheme="minorHAnsi" w:cstheme="minorHAnsi"/>
          <w:color w:val="auto"/>
          <w:sz w:val="28"/>
          <w:lang w:val="lt-LT"/>
        </w:rPr>
        <w:t xml:space="preserve">Pasiūlymų atmetimo </w:t>
      </w:r>
      <w:bookmarkEnd w:id="111"/>
      <w:r w:rsidR="00154399" w:rsidRPr="00E52EB5">
        <w:rPr>
          <w:rFonts w:asciiTheme="minorHAnsi" w:hAnsiTheme="minorHAnsi" w:cstheme="minorHAnsi"/>
          <w:color w:val="auto"/>
          <w:sz w:val="28"/>
          <w:lang w:val="lt-LT"/>
        </w:rPr>
        <w:t>pagrindai</w:t>
      </w:r>
      <w:bookmarkEnd w:id="112"/>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w:t>
      </w:r>
      <w:r w:rsidRPr="00E52EB5">
        <w:rPr>
          <w:lang w:val="lt-LT"/>
        </w:rPr>
        <w:lastRenderedPageBreak/>
        <w:t>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3" w:name="_Ref40443104"/>
      <w:bookmarkStart w:id="114" w:name="_Toc48053180"/>
      <w:bookmarkStart w:id="115" w:name="_Toc126263066"/>
      <w:r w:rsidRPr="00E52EB5">
        <w:rPr>
          <w:rFonts w:asciiTheme="minorHAnsi" w:hAnsiTheme="minorHAnsi" w:cstheme="minorHAnsi"/>
          <w:color w:val="auto"/>
          <w:sz w:val="28"/>
          <w:lang w:val="lt-LT"/>
        </w:rPr>
        <w:t>Pasiūlymų eilė ir laimėtojo nustatymas</w:t>
      </w:r>
      <w:bookmarkEnd w:id="113"/>
      <w:bookmarkEnd w:id="114"/>
      <w:bookmarkEnd w:id="115"/>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6" w:name="_Toc126263067"/>
      <w:bookmarkStart w:id="117" w:name="_Hlk91498524"/>
      <w:r w:rsidRPr="00E52EB5">
        <w:rPr>
          <w:rFonts w:asciiTheme="minorHAnsi" w:hAnsiTheme="minorHAnsi" w:cstheme="minorHAnsi"/>
          <w:color w:val="auto"/>
          <w:sz w:val="28"/>
          <w:lang w:val="lt-LT"/>
        </w:rPr>
        <w:t>Informavimas apie pirkimo procedūrų rezultatus</w:t>
      </w:r>
      <w:bookmarkEnd w:id="116"/>
    </w:p>
    <w:bookmarkEnd w:id="117"/>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8" w:name="_Ref39425999"/>
      <w:bookmarkStart w:id="119" w:name="_Ref39426005"/>
      <w:bookmarkStart w:id="120" w:name="_Toc48053182"/>
      <w:bookmarkStart w:id="121" w:name="_Toc126263068"/>
      <w:r w:rsidRPr="00E52EB5">
        <w:rPr>
          <w:rFonts w:asciiTheme="minorHAnsi" w:hAnsiTheme="minorHAnsi" w:cstheme="minorBidi"/>
          <w:color w:val="auto"/>
          <w:sz w:val="28"/>
          <w:lang w:val="lt-LT"/>
        </w:rPr>
        <w:lastRenderedPageBreak/>
        <w:t>Sutarties sudarymas</w:t>
      </w:r>
      <w:bookmarkEnd w:id="118"/>
      <w:bookmarkEnd w:id="119"/>
      <w:bookmarkEnd w:id="120"/>
      <w:bookmarkEnd w:id="121"/>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2" w:name="_Hlk91498650"/>
      <w:r w:rsidRPr="00E52EB5">
        <w:rPr>
          <w:rFonts w:asciiTheme="minorHAnsi" w:hAnsiTheme="minorHAnsi" w:cstheme="minorHAnsi"/>
          <w:color w:val="auto"/>
          <w:sz w:val="28"/>
          <w:lang w:val="lt-LT"/>
        </w:rPr>
        <w:t xml:space="preserve"> </w:t>
      </w:r>
      <w:bookmarkStart w:id="123"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3"/>
      <w:r w:rsidR="005F09F0" w:rsidRPr="00E52EB5">
        <w:rPr>
          <w:rFonts w:asciiTheme="minorHAnsi" w:hAnsiTheme="minorHAnsi" w:cstheme="minorHAnsi"/>
          <w:color w:val="auto"/>
          <w:sz w:val="28"/>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939"/>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D85"/>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HTMLiankstoformatuotas">
    <w:name w:val="HTML Preformatted"/>
    <w:basedOn w:val="prastasis"/>
    <w:link w:val="HTMLiankstoformatuotasDiagrama"/>
    <w:uiPriority w:val="99"/>
    <w:unhideWhenUsed/>
    <w:rsid w:val="00440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440939"/>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openxmlformats.org/package/2006/metadata/core-properties"/>
    <ds:schemaRef ds:uri="http://purl.org/dc/dcmitype/"/>
    <ds:schemaRef ds:uri="http://purl.org/dc/terms/"/>
    <ds:schemaRef ds:uri="9f7bfde5-fec1-41b1-af96-d0ead4fdf1a4"/>
    <ds:schemaRef ds:uri="http://schemas.microsoft.com/office/2006/metadata/properties"/>
    <ds:schemaRef ds:uri="http://schemas.microsoft.com/office/2006/documentManagement/types"/>
    <ds:schemaRef ds:uri="http://schemas.microsoft.com/office/infopath/2007/PartnerControls"/>
    <ds:schemaRef ds:uri="e58d86aa-8fe5-4539-8203-03c44674af5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40144</Words>
  <Characters>22883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2025-07-03T07:34:00Z</dcterms:created>
  <dcterms:modified xsi:type="dcterms:W3CDTF">2025-07-03T07:34:00Z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