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2C4EC" w14:textId="2898784F" w:rsidR="0004212C" w:rsidRDefault="00904F3A" w:rsidP="0004212C">
      <w:pPr>
        <w:spacing w:line="276" w:lineRule="auto"/>
        <w:jc w:val="center"/>
        <w:rPr>
          <w:b/>
          <w:caps/>
        </w:rPr>
      </w:pPr>
      <w:r>
        <w:rPr>
          <w:b/>
          <w:caps/>
        </w:rPr>
        <w:t>PROJEKTO „APLINKOSAUGOS LEIDIMŲ INFORMACINĖS SISTEMOS (ALIS) LEIDIMŲ KIRSTI MIŠKĄ POSISTEMIO (LKMP) VYSTYMO (PROGRAMAVIMO)</w:t>
      </w:r>
      <w:r w:rsidR="0031526E">
        <w:rPr>
          <w:b/>
          <w:caps/>
        </w:rPr>
        <w:t xml:space="preserve"> PASLAUGOS“ VADOVAVIMO IR PRIEŽIŪROS</w:t>
      </w:r>
      <w:r w:rsidR="00EB5600">
        <w:rPr>
          <w:b/>
          <w:caps/>
        </w:rPr>
        <w:t xml:space="preserve"> </w:t>
      </w:r>
      <w:r w:rsidR="0004212C">
        <w:rPr>
          <w:b/>
          <w:caps/>
        </w:rPr>
        <w:t>PASLAUGŲ pirkimo</w:t>
      </w:r>
      <w:r w:rsidR="0004212C">
        <w:rPr>
          <w:rFonts w:eastAsia="Arial"/>
        </w:rPr>
        <w:t>–</w:t>
      </w:r>
      <w:r w:rsidR="0004212C">
        <w:rPr>
          <w:b/>
          <w:caps/>
        </w:rPr>
        <w:t>pardavimo sutarties Bendrosios sąlygos</w:t>
      </w:r>
    </w:p>
    <w:p w14:paraId="41295758" w14:textId="77777777" w:rsidR="0004212C" w:rsidRDefault="0004212C" w:rsidP="0004212C">
      <w:pPr>
        <w:spacing w:line="276" w:lineRule="auto"/>
        <w:jc w:val="center"/>
      </w:pPr>
    </w:p>
    <w:p w14:paraId="6A089AFD" w14:textId="77777777" w:rsidR="0004212C" w:rsidRDefault="0004212C" w:rsidP="0004212C">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72EDBD0" w14:textId="77777777" w:rsidR="0004212C" w:rsidRDefault="0004212C" w:rsidP="0004212C">
      <w:pPr>
        <w:keepNext/>
        <w:keepLines/>
        <w:tabs>
          <w:tab w:val="left" w:pos="426"/>
        </w:tabs>
        <w:spacing w:line="276" w:lineRule="auto"/>
        <w:jc w:val="both"/>
        <w:rPr>
          <w:rFonts w:eastAsia="Cambria"/>
          <w:b/>
          <w:bCs/>
          <w:caps/>
          <w14:numSpacing w14:val="tabular"/>
        </w:rPr>
      </w:pPr>
    </w:p>
    <w:p w14:paraId="0BB396BA" w14:textId="77777777" w:rsidR="0004212C" w:rsidRDefault="0004212C" w:rsidP="0004212C">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3AA2116" w14:textId="77777777" w:rsidR="0004212C" w:rsidRDefault="0004212C" w:rsidP="0004212C">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30C3EF5B" w14:textId="77777777" w:rsidR="0004212C" w:rsidRDefault="0004212C" w:rsidP="0004212C">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7C24FE5"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47FFC3B"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CFC1675" w14:textId="77777777" w:rsidR="0004212C" w:rsidRDefault="0004212C" w:rsidP="0004212C">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DF67B18" w14:textId="77777777" w:rsidR="0004212C" w:rsidRDefault="0004212C" w:rsidP="0004212C">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3DD137A"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340D4EF" w14:textId="77777777" w:rsidR="0004212C" w:rsidRDefault="0004212C" w:rsidP="0004212C">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935B5B4" w14:textId="77777777" w:rsidR="0004212C" w:rsidRDefault="0004212C" w:rsidP="0004212C">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C88B547"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39F1413" w14:textId="77777777" w:rsidR="0004212C" w:rsidRDefault="0004212C" w:rsidP="0004212C">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48D1E7FB" w14:textId="77777777" w:rsidR="0004212C" w:rsidRDefault="0004212C" w:rsidP="0004212C">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7BD622C"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76C1197"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7EBC55F"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AFF7632"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5664E35" w14:textId="77777777" w:rsidR="0004212C" w:rsidRDefault="0004212C" w:rsidP="0004212C">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0D30C6A" w14:textId="77777777" w:rsidR="0004212C" w:rsidRDefault="0004212C" w:rsidP="0004212C">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B900B16" w14:textId="77777777" w:rsidR="0004212C" w:rsidRDefault="0004212C" w:rsidP="0004212C">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00616E5"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4A9291C" w14:textId="77777777" w:rsidR="0004212C" w:rsidRDefault="0004212C" w:rsidP="0004212C">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89AC973" w14:textId="77777777" w:rsidR="0004212C" w:rsidRDefault="0004212C" w:rsidP="0004212C">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52F160C" w14:textId="77777777" w:rsidR="0004212C" w:rsidRDefault="0004212C" w:rsidP="0004212C">
      <w:pPr>
        <w:widowControl w:val="0"/>
        <w:tabs>
          <w:tab w:val="left" w:pos="567"/>
          <w:tab w:val="left" w:pos="851"/>
          <w:tab w:val="left" w:pos="992"/>
          <w:tab w:val="left" w:pos="1134"/>
        </w:tabs>
        <w:spacing w:line="276" w:lineRule="auto"/>
        <w:jc w:val="both"/>
        <w:rPr>
          <w:rFonts w:eastAsia="Arial"/>
          <w:b/>
          <w:bCs/>
        </w:rPr>
      </w:pPr>
    </w:p>
    <w:p w14:paraId="1A6D98F6" w14:textId="77777777" w:rsidR="0004212C" w:rsidRDefault="0004212C" w:rsidP="0004212C">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991DD98" w14:textId="77777777" w:rsidR="0004212C" w:rsidRDefault="0004212C" w:rsidP="0004212C">
      <w:pPr>
        <w:keepNext/>
        <w:keepLines/>
        <w:tabs>
          <w:tab w:val="left" w:pos="567"/>
        </w:tabs>
        <w:spacing w:line="276" w:lineRule="auto"/>
        <w:ind w:left="792"/>
        <w:jc w:val="both"/>
        <w:rPr>
          <w:rFonts w:eastAsia="Cambria"/>
          <w:b/>
          <w:bCs/>
          <w14:numSpacing w14:val="tabular"/>
        </w:rPr>
      </w:pPr>
    </w:p>
    <w:p w14:paraId="6BEF1451"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DEB4A41"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68C8FEE"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97A8203"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BDAA427"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DD837B2"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ADD8519"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F47FD53"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7CE52EA"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14F94EE"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5113199"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FA88AD4"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2FE2D576" w14:textId="77777777" w:rsidR="0004212C" w:rsidRDefault="0004212C" w:rsidP="0004212C">
      <w:pPr>
        <w:widowControl w:val="0"/>
        <w:tabs>
          <w:tab w:val="left" w:pos="567"/>
          <w:tab w:val="left" w:pos="851"/>
          <w:tab w:val="left" w:pos="992"/>
          <w:tab w:val="left" w:pos="1134"/>
        </w:tabs>
        <w:spacing w:line="276" w:lineRule="auto"/>
        <w:jc w:val="both"/>
        <w:rPr>
          <w:rFonts w:eastAsia="Arial"/>
          <w:b/>
          <w:bCs/>
        </w:rPr>
      </w:pPr>
    </w:p>
    <w:p w14:paraId="2C23DFD1" w14:textId="77777777" w:rsidR="0004212C" w:rsidRDefault="0004212C" w:rsidP="0004212C">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74E277E" w14:textId="77777777" w:rsidR="0004212C" w:rsidRDefault="0004212C" w:rsidP="0004212C">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0C4E136C" w14:textId="77777777" w:rsidR="0004212C" w:rsidRDefault="0004212C" w:rsidP="0004212C">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A4BD972" w14:textId="77777777" w:rsidR="0004212C" w:rsidRDefault="0004212C" w:rsidP="0004212C">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AE1C1A2" w14:textId="77777777" w:rsidR="0004212C" w:rsidRDefault="0004212C" w:rsidP="0004212C">
      <w:pPr>
        <w:tabs>
          <w:tab w:val="left" w:pos="709"/>
        </w:tabs>
        <w:spacing w:line="276" w:lineRule="auto"/>
        <w:jc w:val="both"/>
        <w:outlineLvl w:val="2"/>
        <w:rPr>
          <w:rFonts w:eastAsia="Trebuchet MS"/>
          <w:bCs/>
        </w:rPr>
      </w:pPr>
      <w:r>
        <w:rPr>
          <w:rFonts w:eastAsia="Trebuchet MS"/>
          <w:bCs/>
        </w:rPr>
        <w:t>1.3.1.2. Specialiosios sąlygos;</w:t>
      </w:r>
    </w:p>
    <w:p w14:paraId="01CE27D1" w14:textId="77777777" w:rsidR="0004212C" w:rsidRDefault="0004212C" w:rsidP="0004212C">
      <w:pPr>
        <w:tabs>
          <w:tab w:val="left" w:pos="709"/>
        </w:tabs>
        <w:spacing w:line="276" w:lineRule="auto"/>
        <w:jc w:val="both"/>
        <w:outlineLvl w:val="2"/>
        <w:rPr>
          <w:rFonts w:eastAsia="Trebuchet MS"/>
          <w:bCs/>
        </w:rPr>
      </w:pPr>
      <w:r>
        <w:rPr>
          <w:rFonts w:eastAsia="Trebuchet MS"/>
          <w:bCs/>
        </w:rPr>
        <w:t>1.3.1.3. Bendrosios sąlygos;</w:t>
      </w:r>
    </w:p>
    <w:p w14:paraId="5CDA26BC" w14:textId="77777777" w:rsidR="0004212C" w:rsidRDefault="0004212C" w:rsidP="0004212C">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80CE1C7" w14:textId="77777777" w:rsidR="0004212C" w:rsidRDefault="0004212C" w:rsidP="0004212C">
      <w:pPr>
        <w:tabs>
          <w:tab w:val="left" w:pos="709"/>
        </w:tabs>
        <w:spacing w:line="276" w:lineRule="auto"/>
        <w:jc w:val="both"/>
        <w:outlineLvl w:val="2"/>
        <w:rPr>
          <w:rFonts w:eastAsia="Trebuchet MS"/>
          <w:bCs/>
        </w:rPr>
      </w:pPr>
      <w:r>
        <w:rPr>
          <w:rFonts w:eastAsia="Trebuchet MS"/>
          <w:bCs/>
        </w:rPr>
        <w:t>1.3.1.5. Pasiūlymas;</w:t>
      </w:r>
    </w:p>
    <w:p w14:paraId="613E53DA" w14:textId="77777777" w:rsidR="0004212C" w:rsidRDefault="0004212C" w:rsidP="0004212C">
      <w:pPr>
        <w:tabs>
          <w:tab w:val="left" w:pos="709"/>
        </w:tabs>
        <w:spacing w:line="276" w:lineRule="auto"/>
        <w:jc w:val="both"/>
        <w:outlineLvl w:val="2"/>
        <w:rPr>
          <w:rFonts w:eastAsia="Trebuchet MS"/>
          <w:bCs/>
        </w:rPr>
      </w:pPr>
      <w:r>
        <w:rPr>
          <w:rFonts w:eastAsia="Trebuchet MS"/>
          <w:bCs/>
        </w:rPr>
        <w:t>1.3.1.6. Kiti Specialiosiose sąlygose išvardinti priedai.</w:t>
      </w:r>
    </w:p>
    <w:p w14:paraId="2F23B3C1" w14:textId="77777777" w:rsidR="0004212C" w:rsidRDefault="0004212C" w:rsidP="0004212C">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7B3B9A0" w14:textId="77777777" w:rsidR="0004212C" w:rsidRDefault="0004212C" w:rsidP="0004212C">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4E4DFAE"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B65E4AA" w14:textId="77777777" w:rsidR="0004212C" w:rsidRDefault="0004212C" w:rsidP="0004212C">
      <w:pPr>
        <w:widowControl w:val="0"/>
        <w:tabs>
          <w:tab w:val="left" w:pos="567"/>
          <w:tab w:val="left" w:pos="851"/>
          <w:tab w:val="left" w:pos="992"/>
          <w:tab w:val="left" w:pos="1134"/>
        </w:tabs>
        <w:spacing w:line="276" w:lineRule="auto"/>
        <w:jc w:val="both"/>
        <w:rPr>
          <w:rFonts w:eastAsia="Arial"/>
          <w:b/>
          <w:bCs/>
        </w:rPr>
      </w:pPr>
    </w:p>
    <w:p w14:paraId="7F02080C" w14:textId="77777777" w:rsidR="0004212C" w:rsidRDefault="0004212C" w:rsidP="0004212C">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FBC0B4" w14:textId="77777777" w:rsidR="0004212C" w:rsidRDefault="0004212C" w:rsidP="0004212C">
      <w:pPr>
        <w:keepNext/>
        <w:keepLines/>
        <w:widowControl w:val="0"/>
        <w:tabs>
          <w:tab w:val="left" w:pos="284"/>
          <w:tab w:val="left" w:pos="567"/>
          <w:tab w:val="left" w:pos="851"/>
          <w:tab w:val="left" w:pos="992"/>
          <w:tab w:val="left" w:pos="1134"/>
        </w:tabs>
        <w:spacing w:line="276" w:lineRule="auto"/>
        <w:jc w:val="both"/>
        <w:rPr>
          <w:rFonts w:eastAsia="Arial"/>
          <w:b/>
          <w:caps/>
        </w:rPr>
      </w:pPr>
    </w:p>
    <w:p w14:paraId="541C751C" w14:textId="77777777" w:rsidR="0004212C" w:rsidRDefault="0004212C" w:rsidP="0004212C">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2C58418" w14:textId="77777777" w:rsidR="0004212C" w:rsidRDefault="0004212C" w:rsidP="0004212C">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E696D27" w14:textId="77777777" w:rsidR="0004212C" w:rsidRDefault="0004212C" w:rsidP="0004212C">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D8D423E" w14:textId="77777777" w:rsidR="0004212C" w:rsidRDefault="0004212C" w:rsidP="0004212C">
      <w:pPr>
        <w:widowControl w:val="0"/>
        <w:tabs>
          <w:tab w:val="left" w:pos="426"/>
          <w:tab w:val="left" w:pos="567"/>
          <w:tab w:val="left" w:pos="851"/>
          <w:tab w:val="left" w:pos="992"/>
          <w:tab w:val="left" w:pos="1134"/>
        </w:tabs>
        <w:spacing w:line="276" w:lineRule="auto"/>
        <w:jc w:val="both"/>
        <w:rPr>
          <w:rFonts w:eastAsia="Arial"/>
        </w:rPr>
      </w:pPr>
    </w:p>
    <w:p w14:paraId="6F330C87" w14:textId="77777777" w:rsidR="0004212C" w:rsidRDefault="0004212C" w:rsidP="0004212C">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1474863D" w14:textId="77777777" w:rsidR="0004212C" w:rsidRDefault="0004212C" w:rsidP="0004212C">
      <w:pPr>
        <w:keepNext/>
        <w:keepLines/>
        <w:widowControl w:val="0"/>
        <w:tabs>
          <w:tab w:val="left" w:pos="284"/>
          <w:tab w:val="left" w:pos="567"/>
          <w:tab w:val="left" w:pos="851"/>
          <w:tab w:val="left" w:pos="992"/>
          <w:tab w:val="left" w:pos="1134"/>
        </w:tabs>
        <w:spacing w:line="276" w:lineRule="auto"/>
        <w:rPr>
          <w:rFonts w:eastAsia="Arial"/>
          <w:b/>
          <w:caps/>
        </w:rPr>
      </w:pPr>
    </w:p>
    <w:p w14:paraId="554E9AEA" w14:textId="77777777" w:rsidR="0004212C" w:rsidRDefault="0004212C" w:rsidP="0004212C">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399EB29" w14:textId="77777777" w:rsidR="0004212C" w:rsidRDefault="0004212C" w:rsidP="0004212C">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02DF49CF" w14:textId="77777777" w:rsidR="0004212C" w:rsidRDefault="0004212C" w:rsidP="0004212C">
      <w:pPr>
        <w:widowControl w:val="0"/>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B1F295E"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582EA93"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0A6DB158"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2D392954"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04F34360"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36C74C6"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2C87A90"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012CDB7" w14:textId="77777777" w:rsidR="0004212C" w:rsidRDefault="0004212C" w:rsidP="0004212C">
      <w:pPr>
        <w:keepNext/>
        <w:keepLines/>
        <w:widowControl w:val="0"/>
        <w:tabs>
          <w:tab w:val="left" w:pos="567"/>
          <w:tab w:val="left" w:pos="851"/>
          <w:tab w:val="left" w:pos="992"/>
          <w:tab w:val="left" w:pos="1134"/>
        </w:tabs>
        <w:spacing w:line="276" w:lineRule="auto"/>
        <w:jc w:val="both"/>
        <w:outlineLvl w:val="1"/>
        <w:rPr>
          <w:rFonts w:eastAsia="Arial"/>
          <w:b/>
          <w:bCs/>
        </w:rPr>
      </w:pPr>
    </w:p>
    <w:p w14:paraId="3C6AB26F" w14:textId="77777777" w:rsidR="0004212C" w:rsidRDefault="0004212C" w:rsidP="0004212C">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44C14B4" w14:textId="77777777" w:rsidR="0004212C" w:rsidRDefault="0004212C" w:rsidP="0004212C">
      <w:pPr>
        <w:keepNext/>
        <w:keepLines/>
        <w:widowControl w:val="0"/>
        <w:tabs>
          <w:tab w:val="left" w:pos="567"/>
          <w:tab w:val="left" w:pos="851"/>
          <w:tab w:val="left" w:pos="992"/>
          <w:tab w:val="left" w:pos="1134"/>
        </w:tabs>
        <w:spacing w:line="276" w:lineRule="auto"/>
        <w:jc w:val="both"/>
        <w:outlineLvl w:val="1"/>
        <w:rPr>
          <w:rFonts w:eastAsia="Arial"/>
          <w:b/>
          <w:bCs/>
        </w:rPr>
      </w:pPr>
    </w:p>
    <w:p w14:paraId="55C32910" w14:textId="77777777" w:rsidR="0004212C" w:rsidRDefault="0004212C" w:rsidP="0004212C">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B0B2554" w14:textId="77777777" w:rsidR="0004212C" w:rsidRDefault="0004212C" w:rsidP="0004212C">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5A3CB2D"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67B65802" w14:textId="77777777" w:rsidR="0004212C" w:rsidRDefault="0004212C" w:rsidP="0004212C">
      <w:pPr>
        <w:widowControl w:val="0"/>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95B3CAF" w14:textId="77777777" w:rsidR="0004212C" w:rsidRDefault="0004212C" w:rsidP="0004212C">
      <w:pPr>
        <w:widowControl w:val="0"/>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C33FE5C" w14:textId="77777777" w:rsidR="0004212C" w:rsidRDefault="0004212C" w:rsidP="0004212C">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1B1E1C5" w14:textId="77777777" w:rsidR="0004212C" w:rsidRDefault="0004212C" w:rsidP="0004212C">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02F0DF1" w14:textId="77777777" w:rsidR="0004212C" w:rsidRDefault="0004212C" w:rsidP="0004212C">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836CC69" w14:textId="77777777" w:rsidR="0004212C" w:rsidRDefault="0004212C" w:rsidP="0004212C">
      <w:pPr>
        <w:widowControl w:val="0"/>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94CCDB5" w14:textId="77777777" w:rsidR="0004212C" w:rsidRDefault="0004212C" w:rsidP="0004212C">
      <w:pPr>
        <w:widowControl w:val="0"/>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27C725F" w14:textId="77777777" w:rsidR="0004212C" w:rsidRDefault="0004212C" w:rsidP="0004212C">
      <w:pPr>
        <w:widowControl w:val="0"/>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B3C6348" w14:textId="77777777" w:rsidR="0004212C" w:rsidRDefault="0004212C" w:rsidP="0004212C">
      <w:pPr>
        <w:widowControl w:val="0"/>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6B9808B" w14:textId="77777777" w:rsidR="0004212C" w:rsidRDefault="0004212C" w:rsidP="0004212C">
      <w:pPr>
        <w:widowControl w:val="0"/>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58547F6" w14:textId="77777777" w:rsidR="0004212C" w:rsidRDefault="0004212C" w:rsidP="0004212C">
      <w:pPr>
        <w:widowControl w:val="0"/>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5267EC3" w14:textId="77777777" w:rsidR="0004212C" w:rsidRDefault="0004212C" w:rsidP="0004212C">
      <w:pPr>
        <w:widowControl w:val="0"/>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D9C2E0" w14:textId="77777777" w:rsidR="0004212C" w:rsidRDefault="0004212C" w:rsidP="0004212C">
      <w:pPr>
        <w:widowControl w:val="0"/>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D15E284" w14:textId="77777777" w:rsidR="0004212C" w:rsidRDefault="0004212C" w:rsidP="0004212C">
      <w:pPr>
        <w:widowControl w:val="0"/>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B9FC54F" w14:textId="77777777" w:rsidR="0004212C" w:rsidRDefault="0004212C" w:rsidP="0004212C">
      <w:pPr>
        <w:widowControl w:val="0"/>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B613BFF" w14:textId="77777777" w:rsidR="0004212C" w:rsidRDefault="0004212C" w:rsidP="0004212C">
      <w:pPr>
        <w:widowControl w:val="0"/>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C47665F" w14:textId="77777777" w:rsidR="0004212C" w:rsidRDefault="0004212C" w:rsidP="0004212C">
      <w:pPr>
        <w:widowControl w:val="0"/>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A2F4851" w14:textId="77777777" w:rsidR="0004212C" w:rsidRDefault="0004212C" w:rsidP="0004212C">
      <w:pPr>
        <w:widowControl w:val="0"/>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2F6245D" w14:textId="77777777" w:rsidR="0004212C" w:rsidRDefault="0004212C" w:rsidP="0004212C">
      <w:pPr>
        <w:widowControl w:val="0"/>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7DDF4EE" w14:textId="77777777" w:rsidR="0004212C" w:rsidRDefault="0004212C" w:rsidP="0004212C">
      <w:pPr>
        <w:widowControl w:val="0"/>
        <w:tabs>
          <w:tab w:val="left" w:pos="567"/>
          <w:tab w:val="left" w:pos="851"/>
          <w:tab w:val="left" w:pos="992"/>
          <w:tab w:val="left" w:pos="1134"/>
        </w:tabs>
        <w:spacing w:line="276" w:lineRule="auto"/>
        <w:jc w:val="both"/>
        <w:rPr>
          <w:rFonts w:eastAsia="Cambria"/>
          <w:b/>
          <w:bCs/>
          <w:shd w:val="clear" w:color="auto" w:fill="FFFFFF"/>
        </w:rPr>
      </w:pPr>
    </w:p>
    <w:p w14:paraId="390A0C94" w14:textId="77777777" w:rsidR="0004212C" w:rsidRDefault="0004212C" w:rsidP="0004212C">
      <w:pPr>
        <w:widowControl w:val="0"/>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191537F" w14:textId="77777777" w:rsidR="0004212C" w:rsidRDefault="0004212C" w:rsidP="0004212C">
      <w:pPr>
        <w:widowControl w:val="0"/>
        <w:tabs>
          <w:tab w:val="left" w:pos="567"/>
        </w:tabs>
        <w:spacing w:line="276" w:lineRule="auto"/>
        <w:jc w:val="both"/>
        <w:rPr>
          <w:rFonts w:eastAsia="Cambria"/>
          <w:b/>
          <w:bCs/>
        </w:rPr>
      </w:pPr>
    </w:p>
    <w:p w14:paraId="4F3CFEC9" w14:textId="77777777" w:rsidR="0004212C" w:rsidRDefault="0004212C" w:rsidP="0004212C">
      <w:pPr>
        <w:widowControl w:val="0"/>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2074214" w14:textId="77777777" w:rsidR="0004212C" w:rsidRDefault="0004212C" w:rsidP="0004212C">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B7EEA09" w14:textId="77777777" w:rsidR="0004212C" w:rsidRDefault="0004212C" w:rsidP="0004212C">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EE51CFB" w14:textId="77777777" w:rsidR="0004212C" w:rsidRDefault="0004212C" w:rsidP="0004212C">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695AE7C" w14:textId="77777777" w:rsidR="0004212C" w:rsidRDefault="0004212C" w:rsidP="0004212C">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753BB11" w14:textId="77777777" w:rsidR="0004212C" w:rsidRDefault="0004212C" w:rsidP="0004212C">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23C43DC" w14:textId="77777777" w:rsidR="0004212C" w:rsidRDefault="0004212C" w:rsidP="0004212C">
      <w:pPr>
        <w:widowControl w:val="0"/>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D0409BD" w14:textId="77777777" w:rsidR="0004212C" w:rsidRDefault="0004212C" w:rsidP="0004212C">
      <w:pPr>
        <w:widowControl w:val="0"/>
        <w:tabs>
          <w:tab w:val="left" w:pos="567"/>
          <w:tab w:val="left" w:pos="851"/>
          <w:tab w:val="left" w:pos="992"/>
          <w:tab w:val="left" w:pos="1134"/>
        </w:tabs>
        <w:spacing w:line="276" w:lineRule="auto"/>
        <w:jc w:val="both"/>
        <w:rPr>
          <w:rFonts w:eastAsia="Cambria"/>
          <w:b/>
          <w:bCs/>
        </w:rPr>
      </w:pPr>
    </w:p>
    <w:p w14:paraId="7EF6880D" w14:textId="77777777" w:rsidR="0004212C" w:rsidRDefault="0004212C" w:rsidP="0004212C">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2CE5D3F" w14:textId="77777777" w:rsidR="0004212C" w:rsidRDefault="0004212C" w:rsidP="0004212C">
      <w:pPr>
        <w:keepNext/>
        <w:keepLines/>
        <w:widowControl w:val="0"/>
        <w:tabs>
          <w:tab w:val="left" w:pos="567"/>
          <w:tab w:val="left" w:pos="851"/>
          <w:tab w:val="left" w:pos="992"/>
          <w:tab w:val="left" w:pos="1134"/>
        </w:tabs>
        <w:spacing w:line="276" w:lineRule="auto"/>
        <w:jc w:val="both"/>
        <w:outlineLvl w:val="1"/>
        <w:rPr>
          <w:rFonts w:eastAsia="Arial"/>
          <w:b/>
        </w:rPr>
      </w:pPr>
    </w:p>
    <w:p w14:paraId="51DC23E9"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55A7C50" w14:textId="77777777" w:rsidR="0004212C" w:rsidRDefault="0004212C" w:rsidP="0004212C">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B5FB44B" w14:textId="77777777" w:rsidR="0004212C" w:rsidRDefault="0004212C" w:rsidP="0004212C">
      <w:pPr>
        <w:widowControl w:val="0"/>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1949A08" w14:textId="77777777" w:rsidR="0004212C" w:rsidRDefault="0004212C" w:rsidP="0004212C">
      <w:pPr>
        <w:widowControl w:val="0"/>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CE5F740" w14:textId="77777777" w:rsidR="0004212C" w:rsidRDefault="0004212C" w:rsidP="0004212C">
      <w:pPr>
        <w:widowControl w:val="0"/>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D4B43FD" w14:textId="77777777" w:rsidR="0004212C" w:rsidRDefault="0004212C" w:rsidP="0004212C">
      <w:pPr>
        <w:widowControl w:val="0"/>
        <w:tabs>
          <w:tab w:val="left" w:pos="567"/>
          <w:tab w:val="left" w:pos="851"/>
          <w:tab w:val="left" w:pos="992"/>
          <w:tab w:val="left" w:pos="1134"/>
        </w:tabs>
        <w:spacing w:line="276" w:lineRule="auto"/>
        <w:jc w:val="both"/>
        <w:rPr>
          <w:rFonts w:eastAsia="Cambria"/>
          <w:b/>
          <w:bCs/>
        </w:rPr>
      </w:pPr>
    </w:p>
    <w:p w14:paraId="4B833A5F" w14:textId="77777777" w:rsidR="0084059F" w:rsidRDefault="0084059F" w:rsidP="0004212C">
      <w:pPr>
        <w:widowControl w:val="0"/>
        <w:tabs>
          <w:tab w:val="left" w:pos="567"/>
          <w:tab w:val="left" w:pos="851"/>
          <w:tab w:val="left" w:pos="992"/>
          <w:tab w:val="left" w:pos="1134"/>
        </w:tabs>
        <w:spacing w:line="276" w:lineRule="auto"/>
        <w:jc w:val="both"/>
        <w:rPr>
          <w:rFonts w:eastAsia="Cambria"/>
          <w:b/>
          <w:bCs/>
        </w:rPr>
      </w:pPr>
    </w:p>
    <w:p w14:paraId="69804857" w14:textId="77777777" w:rsidR="0084059F" w:rsidRDefault="0084059F" w:rsidP="0004212C">
      <w:pPr>
        <w:widowControl w:val="0"/>
        <w:tabs>
          <w:tab w:val="left" w:pos="567"/>
          <w:tab w:val="left" w:pos="851"/>
          <w:tab w:val="left" w:pos="992"/>
          <w:tab w:val="left" w:pos="1134"/>
        </w:tabs>
        <w:spacing w:line="276" w:lineRule="auto"/>
        <w:jc w:val="both"/>
        <w:rPr>
          <w:rFonts w:eastAsia="Cambria"/>
          <w:b/>
          <w:bCs/>
        </w:rPr>
      </w:pPr>
    </w:p>
    <w:p w14:paraId="1361C92D" w14:textId="77777777" w:rsidR="0084059F" w:rsidRDefault="0084059F" w:rsidP="0004212C">
      <w:pPr>
        <w:widowControl w:val="0"/>
        <w:tabs>
          <w:tab w:val="left" w:pos="567"/>
          <w:tab w:val="left" w:pos="851"/>
          <w:tab w:val="left" w:pos="992"/>
          <w:tab w:val="left" w:pos="1134"/>
        </w:tabs>
        <w:spacing w:line="276" w:lineRule="auto"/>
        <w:jc w:val="both"/>
        <w:rPr>
          <w:rFonts w:eastAsia="Cambria"/>
          <w:b/>
          <w:bCs/>
        </w:rPr>
      </w:pPr>
    </w:p>
    <w:p w14:paraId="3672F434" w14:textId="77777777" w:rsidR="0084059F" w:rsidRDefault="0084059F" w:rsidP="0004212C">
      <w:pPr>
        <w:widowControl w:val="0"/>
        <w:tabs>
          <w:tab w:val="left" w:pos="567"/>
          <w:tab w:val="left" w:pos="851"/>
          <w:tab w:val="left" w:pos="992"/>
          <w:tab w:val="left" w:pos="1134"/>
        </w:tabs>
        <w:spacing w:line="276" w:lineRule="auto"/>
        <w:jc w:val="both"/>
        <w:rPr>
          <w:rFonts w:eastAsia="Cambria"/>
          <w:b/>
          <w:bCs/>
        </w:rPr>
      </w:pPr>
    </w:p>
    <w:p w14:paraId="4B7C36C6" w14:textId="77777777" w:rsidR="0004212C" w:rsidRDefault="0004212C" w:rsidP="0004212C">
      <w:pPr>
        <w:widowControl w:val="0"/>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74E1920" w14:textId="77777777" w:rsidR="0004212C" w:rsidRDefault="0004212C" w:rsidP="0004212C">
      <w:pPr>
        <w:widowControl w:val="0"/>
        <w:tabs>
          <w:tab w:val="left" w:pos="567"/>
          <w:tab w:val="left" w:pos="851"/>
          <w:tab w:val="left" w:pos="992"/>
          <w:tab w:val="left" w:pos="1134"/>
        </w:tabs>
        <w:spacing w:line="276" w:lineRule="auto"/>
        <w:jc w:val="both"/>
        <w:rPr>
          <w:rFonts w:eastAsia="Arial"/>
          <w:b/>
          <w:caps/>
          <w:smallCaps/>
        </w:rPr>
      </w:pPr>
    </w:p>
    <w:p w14:paraId="0A26E09B" w14:textId="77777777" w:rsidR="0004212C" w:rsidRDefault="0004212C" w:rsidP="0004212C">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0835714" w14:textId="77777777" w:rsidR="0004212C" w:rsidRDefault="0004212C" w:rsidP="0004212C">
      <w:pPr>
        <w:keepNext/>
        <w:keepLines/>
        <w:widowControl w:val="0"/>
        <w:tabs>
          <w:tab w:val="left" w:pos="567"/>
          <w:tab w:val="left" w:pos="851"/>
          <w:tab w:val="left" w:pos="992"/>
          <w:tab w:val="left" w:pos="1134"/>
        </w:tabs>
        <w:spacing w:line="276" w:lineRule="auto"/>
        <w:outlineLvl w:val="1"/>
        <w:rPr>
          <w:rFonts w:eastAsia="Arial"/>
          <w:b/>
        </w:rPr>
      </w:pPr>
    </w:p>
    <w:p w14:paraId="19B059A8"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D6C4F23"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F24A1AB"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B5B008E" w14:textId="77777777" w:rsidR="0004212C" w:rsidRDefault="0004212C" w:rsidP="0004212C">
      <w:pPr>
        <w:widowControl w:val="0"/>
        <w:tabs>
          <w:tab w:val="left" w:pos="567"/>
          <w:tab w:val="left" w:pos="851"/>
          <w:tab w:val="left" w:pos="992"/>
          <w:tab w:val="left" w:pos="1134"/>
        </w:tabs>
        <w:spacing w:line="276" w:lineRule="auto"/>
        <w:ind w:firstLine="53"/>
        <w:jc w:val="both"/>
        <w:rPr>
          <w:rFonts w:eastAsia="Arial"/>
          <w:b/>
          <w:bCs/>
        </w:rPr>
      </w:pPr>
    </w:p>
    <w:p w14:paraId="0D30FC7D" w14:textId="77777777" w:rsidR="0004212C" w:rsidRDefault="0004212C" w:rsidP="0004212C">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B530407" w14:textId="77777777" w:rsidR="0004212C" w:rsidRDefault="0004212C" w:rsidP="0004212C">
      <w:pPr>
        <w:keepNext/>
        <w:keepLines/>
        <w:widowControl w:val="0"/>
        <w:tabs>
          <w:tab w:val="left" w:pos="567"/>
          <w:tab w:val="left" w:pos="851"/>
          <w:tab w:val="left" w:pos="992"/>
          <w:tab w:val="left" w:pos="1134"/>
        </w:tabs>
        <w:spacing w:line="276" w:lineRule="auto"/>
        <w:jc w:val="both"/>
        <w:outlineLvl w:val="1"/>
        <w:rPr>
          <w:rFonts w:eastAsia="Arial"/>
          <w:b/>
        </w:rPr>
      </w:pPr>
    </w:p>
    <w:p w14:paraId="2ACE585C" w14:textId="77777777" w:rsidR="0004212C" w:rsidRDefault="0004212C" w:rsidP="0004212C">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92096C4" w14:textId="77777777" w:rsidR="0004212C" w:rsidRDefault="0004212C" w:rsidP="0004212C">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244B2C6" w14:textId="77777777" w:rsidR="0004212C" w:rsidRDefault="0004212C" w:rsidP="0004212C">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08B1A0B" w14:textId="77777777" w:rsidR="0004212C" w:rsidRDefault="0004212C" w:rsidP="0004212C">
      <w:pPr>
        <w:widowControl w:val="0"/>
        <w:tabs>
          <w:tab w:val="left" w:pos="567"/>
          <w:tab w:val="left" w:pos="709"/>
          <w:tab w:val="left" w:pos="851"/>
          <w:tab w:val="left" w:pos="992"/>
          <w:tab w:val="left" w:pos="1134"/>
        </w:tabs>
        <w:spacing w:line="276" w:lineRule="auto"/>
        <w:jc w:val="both"/>
        <w:rPr>
          <w:rFonts w:eastAsia="Arial"/>
          <w:b/>
          <w:bCs/>
        </w:rPr>
      </w:pPr>
    </w:p>
    <w:p w14:paraId="1372CFC0" w14:textId="77777777" w:rsidR="0004212C" w:rsidRDefault="0004212C" w:rsidP="0004212C">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3698A243" w14:textId="77777777" w:rsidR="0004212C" w:rsidRDefault="0004212C" w:rsidP="0004212C">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1895AFF2" w14:textId="77777777" w:rsidR="0004212C" w:rsidRDefault="0004212C" w:rsidP="0004212C">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18B94F4" w14:textId="77777777" w:rsidR="0004212C" w:rsidRDefault="0004212C" w:rsidP="0004212C">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2DE3DC4" w14:textId="77777777" w:rsidR="0004212C" w:rsidRDefault="0004212C" w:rsidP="0004212C">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2F45BF9" w14:textId="77777777" w:rsidR="0004212C" w:rsidRDefault="0004212C" w:rsidP="0004212C">
      <w:pPr>
        <w:widowControl w:val="0"/>
        <w:tabs>
          <w:tab w:val="left" w:pos="567"/>
          <w:tab w:val="left" w:pos="709"/>
          <w:tab w:val="left" w:pos="851"/>
          <w:tab w:val="left" w:pos="992"/>
          <w:tab w:val="left" w:pos="1134"/>
        </w:tabs>
        <w:spacing w:line="276" w:lineRule="auto"/>
        <w:jc w:val="both"/>
        <w:rPr>
          <w:rFonts w:eastAsia="Arial"/>
          <w:b/>
          <w:bCs/>
        </w:rPr>
      </w:pPr>
    </w:p>
    <w:p w14:paraId="33793C25" w14:textId="77777777" w:rsidR="0004212C" w:rsidRDefault="0004212C" w:rsidP="0004212C">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D05255E" w14:textId="77777777" w:rsidR="0004212C" w:rsidRDefault="0004212C" w:rsidP="0004212C">
      <w:pPr>
        <w:keepNext/>
        <w:keepLines/>
        <w:widowControl w:val="0"/>
        <w:tabs>
          <w:tab w:val="left" w:pos="426"/>
          <w:tab w:val="left" w:pos="567"/>
          <w:tab w:val="left" w:pos="851"/>
          <w:tab w:val="left" w:pos="992"/>
          <w:tab w:val="left" w:pos="1134"/>
        </w:tabs>
        <w:spacing w:line="276" w:lineRule="auto"/>
        <w:rPr>
          <w:rFonts w:eastAsia="Arial"/>
          <w:b/>
          <w:caps/>
        </w:rPr>
      </w:pPr>
    </w:p>
    <w:p w14:paraId="59775D64" w14:textId="77777777" w:rsidR="0004212C" w:rsidRDefault="0004212C" w:rsidP="0004212C">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346A1CA" w14:textId="77777777" w:rsidR="0004212C" w:rsidRDefault="0004212C" w:rsidP="0004212C">
      <w:pPr>
        <w:keepNext/>
        <w:keepLines/>
        <w:widowControl w:val="0"/>
        <w:tabs>
          <w:tab w:val="left" w:pos="567"/>
          <w:tab w:val="left" w:pos="851"/>
          <w:tab w:val="left" w:pos="992"/>
          <w:tab w:val="left" w:pos="1134"/>
        </w:tabs>
        <w:spacing w:line="276" w:lineRule="auto"/>
        <w:outlineLvl w:val="1"/>
        <w:rPr>
          <w:rFonts w:eastAsia="Arial"/>
          <w:b/>
        </w:rPr>
      </w:pPr>
    </w:p>
    <w:p w14:paraId="57B9A1C4"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77FBED0"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AC7E689"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1E3FFB7"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2D6098A"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838C8EC"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581051D" w14:textId="77777777" w:rsidR="0004212C" w:rsidRDefault="0004212C" w:rsidP="0004212C">
      <w:pPr>
        <w:widowControl w:val="0"/>
        <w:tabs>
          <w:tab w:val="left" w:pos="567"/>
          <w:tab w:val="left" w:pos="851"/>
          <w:tab w:val="left" w:pos="992"/>
          <w:tab w:val="left" w:pos="1134"/>
        </w:tabs>
        <w:spacing w:line="276" w:lineRule="auto"/>
        <w:jc w:val="both"/>
        <w:rPr>
          <w:rFonts w:eastAsia="Arial"/>
          <w:b/>
          <w:bCs/>
        </w:rPr>
      </w:pPr>
    </w:p>
    <w:p w14:paraId="31ADFB48" w14:textId="77777777" w:rsidR="0004212C" w:rsidRDefault="0004212C" w:rsidP="0004212C">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A8DD983" w14:textId="77777777" w:rsidR="0004212C" w:rsidRDefault="0004212C" w:rsidP="0004212C">
      <w:pPr>
        <w:keepNext/>
        <w:keepLines/>
        <w:widowControl w:val="0"/>
        <w:tabs>
          <w:tab w:val="left" w:pos="567"/>
          <w:tab w:val="left" w:pos="851"/>
          <w:tab w:val="left" w:pos="992"/>
          <w:tab w:val="left" w:pos="1134"/>
        </w:tabs>
        <w:spacing w:line="276" w:lineRule="auto"/>
        <w:jc w:val="both"/>
        <w:outlineLvl w:val="1"/>
        <w:rPr>
          <w:rFonts w:eastAsia="Arial"/>
          <w:b/>
        </w:rPr>
      </w:pPr>
    </w:p>
    <w:p w14:paraId="2EDE670F" w14:textId="77777777" w:rsidR="0004212C" w:rsidRDefault="0004212C" w:rsidP="0004212C">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52476A7" w14:textId="77777777" w:rsidR="0004212C" w:rsidRDefault="0004212C" w:rsidP="0004212C">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2E8B419" w14:textId="77777777" w:rsidR="0004212C" w:rsidRDefault="0004212C" w:rsidP="0004212C">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451C4E0"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FFA9C25"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C450EF6"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05BACD6"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80273CB"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1211BB9"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E314E0B" w14:textId="77777777" w:rsidR="0004212C" w:rsidRDefault="0004212C" w:rsidP="0004212C">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48BBA90" w14:textId="77777777" w:rsidR="0004212C" w:rsidRDefault="0004212C" w:rsidP="0004212C">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F80F37C"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109DFB2" w14:textId="77777777" w:rsidR="0004212C" w:rsidRDefault="0004212C" w:rsidP="0004212C">
      <w:pPr>
        <w:widowControl w:val="0"/>
        <w:tabs>
          <w:tab w:val="left" w:pos="567"/>
          <w:tab w:val="left" w:pos="709"/>
          <w:tab w:val="left" w:pos="851"/>
          <w:tab w:val="left" w:pos="992"/>
          <w:tab w:val="left" w:pos="1134"/>
        </w:tabs>
        <w:spacing w:line="276" w:lineRule="auto"/>
        <w:jc w:val="both"/>
        <w:rPr>
          <w:rFonts w:eastAsia="Arial"/>
          <w:b/>
          <w:bCs/>
        </w:rPr>
      </w:pPr>
    </w:p>
    <w:p w14:paraId="32D78F0D" w14:textId="77777777" w:rsidR="0004212C" w:rsidRDefault="0004212C" w:rsidP="0004212C">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297A1F8" w14:textId="77777777" w:rsidR="0004212C" w:rsidRDefault="0004212C" w:rsidP="0004212C">
      <w:pPr>
        <w:keepNext/>
        <w:keepLines/>
        <w:widowControl w:val="0"/>
        <w:tabs>
          <w:tab w:val="left" w:pos="567"/>
          <w:tab w:val="left" w:pos="851"/>
          <w:tab w:val="left" w:pos="992"/>
          <w:tab w:val="left" w:pos="1134"/>
        </w:tabs>
        <w:spacing w:line="276" w:lineRule="auto"/>
        <w:outlineLvl w:val="1"/>
        <w:rPr>
          <w:rFonts w:eastAsia="Arial"/>
          <w:b/>
          <w:bCs/>
        </w:rPr>
      </w:pPr>
    </w:p>
    <w:p w14:paraId="5E2D5C11" w14:textId="77777777" w:rsidR="0004212C" w:rsidRDefault="0004212C" w:rsidP="0004212C">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D31E221" w14:textId="77777777" w:rsidR="0004212C" w:rsidRDefault="0004212C" w:rsidP="0004212C">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DBCB952" w14:textId="77777777" w:rsidR="0004212C" w:rsidRDefault="0004212C" w:rsidP="0004212C">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C1E5481" w14:textId="77777777" w:rsidR="0004212C" w:rsidRDefault="0004212C" w:rsidP="0004212C">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29CD147" w14:textId="77777777" w:rsidR="0004212C" w:rsidRDefault="0004212C" w:rsidP="0004212C">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2515404D"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B508398"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AD52BD9"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EFFDE33"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8FC3779"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EE8FAFE"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AF1BA8B" w14:textId="77777777" w:rsidR="0004212C" w:rsidRDefault="0004212C" w:rsidP="0004212C">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68E18EB" w14:textId="77777777" w:rsidR="0004212C" w:rsidRDefault="0004212C" w:rsidP="0004212C">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45EF8F1"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80FBE9" w14:textId="77777777" w:rsidR="0004212C" w:rsidRDefault="0004212C" w:rsidP="0004212C">
      <w:pPr>
        <w:widowControl w:val="0"/>
        <w:tabs>
          <w:tab w:val="left" w:pos="567"/>
          <w:tab w:val="left" w:pos="851"/>
          <w:tab w:val="left" w:pos="992"/>
          <w:tab w:val="left" w:pos="1134"/>
        </w:tabs>
        <w:spacing w:line="276" w:lineRule="auto"/>
        <w:jc w:val="both"/>
        <w:rPr>
          <w:rFonts w:eastAsia="Arial"/>
          <w:b/>
          <w:bCs/>
        </w:rPr>
      </w:pPr>
    </w:p>
    <w:p w14:paraId="114CE2A1" w14:textId="77777777" w:rsidR="0004212C" w:rsidRDefault="0004212C" w:rsidP="0004212C">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D9EEAD1" w14:textId="77777777" w:rsidR="0004212C" w:rsidRDefault="0004212C" w:rsidP="0004212C">
      <w:pPr>
        <w:keepNext/>
        <w:keepLines/>
        <w:widowControl w:val="0"/>
        <w:tabs>
          <w:tab w:val="left" w:pos="284"/>
          <w:tab w:val="left" w:pos="567"/>
          <w:tab w:val="left" w:pos="851"/>
          <w:tab w:val="left" w:pos="992"/>
          <w:tab w:val="left" w:pos="1134"/>
        </w:tabs>
        <w:spacing w:line="276" w:lineRule="auto"/>
        <w:rPr>
          <w:rFonts w:eastAsia="Arial"/>
          <w:b/>
          <w:caps/>
        </w:rPr>
      </w:pPr>
    </w:p>
    <w:p w14:paraId="64A333D5" w14:textId="77777777" w:rsidR="0004212C" w:rsidRDefault="0004212C" w:rsidP="0004212C">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4085F66" w14:textId="77777777" w:rsidR="0004212C" w:rsidRDefault="0004212C" w:rsidP="0004212C">
      <w:pPr>
        <w:keepNext/>
        <w:keepLines/>
        <w:widowControl w:val="0"/>
        <w:tabs>
          <w:tab w:val="left" w:pos="567"/>
          <w:tab w:val="left" w:pos="851"/>
          <w:tab w:val="left" w:pos="992"/>
          <w:tab w:val="left" w:pos="1134"/>
        </w:tabs>
        <w:spacing w:line="276" w:lineRule="auto"/>
        <w:ind w:left="360"/>
        <w:outlineLvl w:val="1"/>
        <w:rPr>
          <w:rFonts w:eastAsia="Arial"/>
          <w:b/>
        </w:rPr>
      </w:pPr>
    </w:p>
    <w:p w14:paraId="3040B0E9" w14:textId="77777777" w:rsidR="0004212C" w:rsidRDefault="0004212C" w:rsidP="0004212C">
      <w:pPr>
        <w:widowControl w:val="0"/>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CCFA0DA" w14:textId="77777777" w:rsidR="0004212C" w:rsidRDefault="0004212C" w:rsidP="0004212C">
      <w:pPr>
        <w:widowControl w:val="0"/>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45AAC9B" w14:textId="77777777" w:rsidR="0004212C" w:rsidRDefault="0004212C" w:rsidP="0004212C">
      <w:pPr>
        <w:widowControl w:val="0"/>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59C6EE2" w14:textId="77777777" w:rsidR="0004212C" w:rsidRDefault="0004212C" w:rsidP="0004212C">
      <w:pPr>
        <w:widowControl w:val="0"/>
        <w:tabs>
          <w:tab w:val="left" w:pos="567"/>
          <w:tab w:val="left" w:pos="709"/>
          <w:tab w:val="left" w:pos="851"/>
          <w:tab w:val="left" w:pos="992"/>
          <w:tab w:val="left" w:pos="1134"/>
        </w:tabs>
        <w:spacing w:line="276" w:lineRule="auto"/>
        <w:jc w:val="both"/>
        <w:rPr>
          <w:rFonts w:eastAsia="Arial"/>
          <w:b/>
          <w:bCs/>
        </w:rPr>
      </w:pPr>
    </w:p>
    <w:p w14:paraId="7D568CE5" w14:textId="77777777" w:rsidR="0004212C" w:rsidRDefault="0004212C" w:rsidP="0004212C">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C682141" w14:textId="77777777" w:rsidR="0004212C" w:rsidRDefault="0004212C" w:rsidP="0004212C">
      <w:pPr>
        <w:keepNext/>
        <w:keepLines/>
        <w:widowControl w:val="0"/>
        <w:tabs>
          <w:tab w:val="left" w:pos="567"/>
          <w:tab w:val="left" w:pos="851"/>
          <w:tab w:val="left" w:pos="992"/>
          <w:tab w:val="left" w:pos="1134"/>
        </w:tabs>
        <w:spacing w:line="276" w:lineRule="auto"/>
        <w:jc w:val="both"/>
        <w:outlineLvl w:val="1"/>
        <w:rPr>
          <w:rFonts w:eastAsia="Arial"/>
          <w:b/>
        </w:rPr>
      </w:pPr>
    </w:p>
    <w:p w14:paraId="41D0A264"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BF29FD4"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5EA8F7D" w14:textId="77777777" w:rsidR="0004212C" w:rsidRDefault="0004212C" w:rsidP="0004212C">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28F7179" w14:textId="77777777" w:rsidR="0004212C" w:rsidRDefault="0004212C" w:rsidP="0004212C">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400F83D" w14:textId="77777777" w:rsidR="0004212C" w:rsidRDefault="0004212C" w:rsidP="0004212C">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440085C" w14:textId="77777777" w:rsidR="0004212C" w:rsidRDefault="0004212C" w:rsidP="0004212C">
      <w:pPr>
        <w:tabs>
          <w:tab w:val="left" w:pos="567"/>
          <w:tab w:val="left" w:pos="851"/>
          <w:tab w:val="left" w:pos="992"/>
          <w:tab w:val="left" w:pos="1134"/>
        </w:tabs>
        <w:spacing w:line="276" w:lineRule="auto"/>
        <w:jc w:val="both"/>
      </w:pPr>
      <w:r>
        <w:t>7.2.4. Ekspertizės išvados Šalims yra privalomos.</w:t>
      </w:r>
    </w:p>
    <w:p w14:paraId="578DA735" w14:textId="77777777" w:rsidR="0004212C" w:rsidRDefault="0004212C" w:rsidP="0004212C">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0548AC5" w14:textId="77777777" w:rsidR="0004212C" w:rsidRDefault="0004212C" w:rsidP="0004212C">
      <w:pPr>
        <w:tabs>
          <w:tab w:val="left" w:pos="567"/>
          <w:tab w:val="left" w:pos="851"/>
          <w:tab w:val="left" w:pos="992"/>
          <w:tab w:val="left" w:pos="1134"/>
        </w:tabs>
        <w:spacing w:line="276" w:lineRule="auto"/>
        <w:jc w:val="both"/>
        <w:rPr>
          <w:rFonts w:eastAsia="Arial"/>
          <w:b/>
          <w:bCs/>
        </w:rPr>
      </w:pPr>
    </w:p>
    <w:p w14:paraId="765CA4B2" w14:textId="77777777" w:rsidR="0004212C" w:rsidRDefault="0004212C" w:rsidP="0004212C">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B2727B0" w14:textId="77777777" w:rsidR="0004212C" w:rsidRDefault="0004212C" w:rsidP="0004212C">
      <w:pPr>
        <w:keepNext/>
        <w:keepLines/>
        <w:widowControl w:val="0"/>
        <w:tabs>
          <w:tab w:val="left" w:pos="567"/>
          <w:tab w:val="left" w:pos="851"/>
          <w:tab w:val="left" w:pos="992"/>
          <w:tab w:val="left" w:pos="1134"/>
        </w:tabs>
        <w:spacing w:line="276" w:lineRule="auto"/>
        <w:jc w:val="both"/>
        <w:outlineLvl w:val="1"/>
        <w:rPr>
          <w:rFonts w:eastAsia="Arial"/>
          <w:b/>
        </w:rPr>
      </w:pPr>
    </w:p>
    <w:p w14:paraId="082A81DA"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1C445C9"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1B615B3"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16B3A2A"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9A31156"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FDCCCEF"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4AED71C"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27F2D15" w14:textId="77777777" w:rsidR="0004212C" w:rsidRDefault="0004212C" w:rsidP="0004212C">
      <w:pPr>
        <w:widowControl w:val="0"/>
        <w:tabs>
          <w:tab w:val="left" w:pos="567"/>
          <w:tab w:val="left" w:pos="851"/>
          <w:tab w:val="left" w:pos="992"/>
          <w:tab w:val="left" w:pos="1134"/>
        </w:tabs>
        <w:spacing w:line="276" w:lineRule="auto"/>
        <w:jc w:val="both"/>
        <w:rPr>
          <w:rFonts w:eastAsia="Arial"/>
          <w:b/>
          <w:bCs/>
        </w:rPr>
      </w:pPr>
    </w:p>
    <w:p w14:paraId="03F1454A" w14:textId="77777777" w:rsidR="0004212C" w:rsidRDefault="0004212C" w:rsidP="0004212C">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9FBE65F" w14:textId="77777777" w:rsidR="0004212C" w:rsidRDefault="0004212C" w:rsidP="0004212C">
      <w:pPr>
        <w:keepNext/>
        <w:keepLines/>
        <w:widowControl w:val="0"/>
        <w:tabs>
          <w:tab w:val="left" w:pos="567"/>
          <w:tab w:val="left" w:pos="851"/>
          <w:tab w:val="left" w:pos="992"/>
          <w:tab w:val="left" w:pos="1134"/>
        </w:tabs>
        <w:spacing w:line="276" w:lineRule="auto"/>
        <w:jc w:val="both"/>
        <w:outlineLvl w:val="1"/>
        <w:rPr>
          <w:rFonts w:eastAsia="Arial"/>
          <w:b/>
        </w:rPr>
      </w:pPr>
    </w:p>
    <w:p w14:paraId="2FC1B716"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5998209"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D1E7234" w14:textId="77777777" w:rsidR="0004212C" w:rsidRDefault="0004212C" w:rsidP="0004212C">
      <w:pPr>
        <w:widowControl w:val="0"/>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410140C"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7DE046D"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B5C8B03"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84DBB84"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91FB774" w14:textId="77777777" w:rsidR="0004212C" w:rsidRDefault="0004212C" w:rsidP="0004212C">
      <w:pPr>
        <w:widowControl w:val="0"/>
        <w:tabs>
          <w:tab w:val="left" w:pos="567"/>
          <w:tab w:val="left" w:pos="851"/>
          <w:tab w:val="left" w:pos="992"/>
          <w:tab w:val="left" w:pos="1134"/>
        </w:tabs>
        <w:spacing w:line="276" w:lineRule="auto"/>
        <w:jc w:val="both"/>
        <w:rPr>
          <w:rFonts w:eastAsia="Arial"/>
          <w:b/>
          <w:bCs/>
        </w:rPr>
      </w:pPr>
    </w:p>
    <w:p w14:paraId="30CDCAC3" w14:textId="77777777" w:rsidR="0004212C" w:rsidRDefault="0004212C" w:rsidP="0004212C">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1E86AB6" w14:textId="77777777" w:rsidR="0004212C" w:rsidRDefault="0004212C" w:rsidP="0004212C">
      <w:pPr>
        <w:keepNext/>
        <w:keepLines/>
        <w:widowControl w:val="0"/>
        <w:tabs>
          <w:tab w:val="left" w:pos="284"/>
          <w:tab w:val="left" w:pos="567"/>
          <w:tab w:val="left" w:pos="851"/>
          <w:tab w:val="left" w:pos="992"/>
          <w:tab w:val="left" w:pos="1134"/>
        </w:tabs>
        <w:spacing w:line="276" w:lineRule="auto"/>
        <w:rPr>
          <w:rFonts w:eastAsia="Arial"/>
          <w:b/>
          <w:caps/>
        </w:rPr>
      </w:pPr>
    </w:p>
    <w:p w14:paraId="2C52BA16" w14:textId="77777777" w:rsidR="0004212C" w:rsidRDefault="0004212C" w:rsidP="0004212C">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CB99C08" w14:textId="77777777" w:rsidR="0004212C" w:rsidRDefault="0004212C" w:rsidP="0004212C">
      <w:pPr>
        <w:keepNext/>
        <w:keepLines/>
        <w:widowControl w:val="0"/>
        <w:tabs>
          <w:tab w:val="left" w:pos="567"/>
          <w:tab w:val="left" w:pos="851"/>
          <w:tab w:val="left" w:pos="992"/>
          <w:tab w:val="left" w:pos="1134"/>
        </w:tabs>
        <w:spacing w:line="276" w:lineRule="auto"/>
        <w:jc w:val="both"/>
        <w:outlineLvl w:val="1"/>
        <w:rPr>
          <w:rFonts w:eastAsia="Arial"/>
          <w:b/>
        </w:rPr>
      </w:pPr>
    </w:p>
    <w:p w14:paraId="77A3C807"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13DAEC0"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665DF7B"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D3B4274" w14:textId="77777777" w:rsidR="0004212C" w:rsidRDefault="0004212C" w:rsidP="0004212C">
      <w:pPr>
        <w:widowControl w:val="0"/>
        <w:tabs>
          <w:tab w:val="left" w:pos="567"/>
          <w:tab w:val="left" w:pos="851"/>
          <w:tab w:val="left" w:pos="992"/>
          <w:tab w:val="left" w:pos="1134"/>
        </w:tabs>
        <w:spacing w:line="276" w:lineRule="auto"/>
        <w:jc w:val="both"/>
        <w:rPr>
          <w:rFonts w:eastAsia="Arial"/>
          <w:b/>
          <w:bCs/>
        </w:rPr>
      </w:pPr>
    </w:p>
    <w:p w14:paraId="45715500" w14:textId="77777777" w:rsidR="0004212C" w:rsidRDefault="0004212C" w:rsidP="0004212C">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7D6BA51" w14:textId="77777777" w:rsidR="0004212C" w:rsidRDefault="0004212C" w:rsidP="0004212C">
      <w:pPr>
        <w:keepNext/>
        <w:keepLines/>
        <w:widowControl w:val="0"/>
        <w:tabs>
          <w:tab w:val="left" w:pos="709"/>
          <w:tab w:val="left" w:pos="851"/>
          <w:tab w:val="left" w:pos="992"/>
          <w:tab w:val="left" w:pos="1134"/>
        </w:tabs>
        <w:spacing w:line="276" w:lineRule="auto"/>
        <w:jc w:val="both"/>
        <w:outlineLvl w:val="1"/>
        <w:rPr>
          <w:rFonts w:eastAsia="Arial"/>
          <w:b/>
        </w:rPr>
      </w:pPr>
    </w:p>
    <w:p w14:paraId="73B67CAE" w14:textId="77777777" w:rsidR="0004212C" w:rsidRDefault="0004212C" w:rsidP="0004212C">
      <w:pPr>
        <w:widowControl w:val="0"/>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ADA1573" w14:textId="77777777" w:rsidR="0004212C" w:rsidRDefault="0004212C" w:rsidP="0004212C">
      <w:pPr>
        <w:widowControl w:val="0"/>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B75A887"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CF3562" w14:textId="77777777" w:rsidR="0004212C" w:rsidRDefault="0004212C" w:rsidP="0004212C">
      <w:pPr>
        <w:widowControl w:val="0"/>
        <w:tabs>
          <w:tab w:val="left" w:pos="567"/>
          <w:tab w:val="left" w:pos="851"/>
          <w:tab w:val="left" w:pos="992"/>
          <w:tab w:val="left" w:pos="1134"/>
        </w:tabs>
        <w:spacing w:line="276" w:lineRule="auto"/>
        <w:jc w:val="both"/>
        <w:rPr>
          <w:rFonts w:eastAsia="Arial"/>
          <w:b/>
          <w:bCs/>
        </w:rPr>
      </w:pPr>
    </w:p>
    <w:p w14:paraId="673FD17B" w14:textId="77777777" w:rsidR="0004212C" w:rsidRDefault="0004212C" w:rsidP="0004212C">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6545692" w14:textId="77777777" w:rsidR="0004212C" w:rsidRDefault="0004212C" w:rsidP="0004212C">
      <w:pPr>
        <w:keepNext/>
        <w:keepLines/>
        <w:widowControl w:val="0"/>
        <w:tabs>
          <w:tab w:val="left" w:pos="284"/>
          <w:tab w:val="left" w:pos="567"/>
          <w:tab w:val="left" w:pos="851"/>
          <w:tab w:val="left" w:pos="992"/>
          <w:tab w:val="left" w:pos="1134"/>
        </w:tabs>
        <w:spacing w:line="276" w:lineRule="auto"/>
        <w:rPr>
          <w:rFonts w:eastAsia="Arial"/>
          <w:b/>
          <w:caps/>
        </w:rPr>
      </w:pPr>
    </w:p>
    <w:p w14:paraId="3C89CE52"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DBCEADF" w14:textId="77777777" w:rsidR="0004212C" w:rsidRDefault="0004212C" w:rsidP="0004212C">
      <w:pPr>
        <w:widowControl w:val="0"/>
        <w:tabs>
          <w:tab w:val="left" w:pos="567"/>
          <w:tab w:val="left" w:pos="851"/>
          <w:tab w:val="left" w:pos="992"/>
          <w:tab w:val="left" w:pos="1134"/>
        </w:tabs>
        <w:spacing w:line="276" w:lineRule="auto"/>
        <w:jc w:val="both"/>
        <w:rPr>
          <w:rFonts w:eastAsia="Arial"/>
          <w:b/>
          <w:bCs/>
        </w:rPr>
      </w:pPr>
    </w:p>
    <w:p w14:paraId="238B20A4" w14:textId="77777777" w:rsidR="0004212C" w:rsidRDefault="0004212C" w:rsidP="0004212C">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B6FECD3" w14:textId="77777777" w:rsidR="0004212C" w:rsidRDefault="0004212C" w:rsidP="0004212C">
      <w:pPr>
        <w:keepNext/>
        <w:keepLines/>
        <w:widowControl w:val="0"/>
        <w:tabs>
          <w:tab w:val="left" w:pos="426"/>
          <w:tab w:val="left" w:pos="567"/>
          <w:tab w:val="left" w:pos="851"/>
          <w:tab w:val="left" w:pos="992"/>
          <w:tab w:val="left" w:pos="1134"/>
        </w:tabs>
        <w:spacing w:line="276" w:lineRule="auto"/>
        <w:jc w:val="both"/>
        <w:rPr>
          <w:rFonts w:eastAsia="Arial"/>
          <w:b/>
          <w:caps/>
        </w:rPr>
      </w:pPr>
    </w:p>
    <w:p w14:paraId="7FDD2BCC" w14:textId="77777777" w:rsidR="0004212C" w:rsidRDefault="0004212C" w:rsidP="0004212C">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2E62672" w14:textId="77777777" w:rsidR="0004212C" w:rsidRDefault="0004212C" w:rsidP="0004212C">
      <w:pPr>
        <w:widowControl w:val="0"/>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25DCEA3" w14:textId="77777777" w:rsidR="0004212C" w:rsidRDefault="0004212C" w:rsidP="0004212C">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3CD1A48" w14:textId="77777777" w:rsidR="0004212C" w:rsidRDefault="0004212C" w:rsidP="0004212C">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76188A" w14:textId="77777777" w:rsidR="0004212C" w:rsidRDefault="0004212C" w:rsidP="0004212C">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39864EA" w14:textId="77777777" w:rsidR="0004212C" w:rsidRDefault="0004212C" w:rsidP="0004212C">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864255F" w14:textId="77777777" w:rsidR="0004212C" w:rsidRDefault="0004212C" w:rsidP="0004212C">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4FA887A" w14:textId="77777777" w:rsidR="0004212C" w:rsidRDefault="0004212C" w:rsidP="0004212C">
      <w:pPr>
        <w:tabs>
          <w:tab w:val="left" w:pos="567"/>
        </w:tabs>
        <w:spacing w:line="276" w:lineRule="auto"/>
        <w:jc w:val="both"/>
        <w:textAlignment w:val="baseline"/>
      </w:pPr>
      <w:r>
        <w:t>10.7. Sutarties įvykdymo užtikrinimas turi įsigalioti ne vėliau negu jo pateikimo Pirkėjui dieną.</w:t>
      </w:r>
    </w:p>
    <w:p w14:paraId="6A52776D" w14:textId="77777777" w:rsidR="0004212C" w:rsidRDefault="0004212C" w:rsidP="0004212C">
      <w:pPr>
        <w:tabs>
          <w:tab w:val="left" w:pos="567"/>
        </w:tabs>
        <w:spacing w:line="276" w:lineRule="auto"/>
        <w:jc w:val="both"/>
        <w:textAlignment w:val="baseline"/>
      </w:pPr>
      <w:r>
        <w:t>10.8. Sutarties įvykdymo užtikrinimo suma turi būti nurodoma ir išmokama eurais.</w:t>
      </w:r>
    </w:p>
    <w:p w14:paraId="78BC78E5" w14:textId="77777777" w:rsidR="0004212C" w:rsidRDefault="0004212C" w:rsidP="0004212C">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176E366" w14:textId="77777777" w:rsidR="0004212C" w:rsidRDefault="0004212C" w:rsidP="0004212C">
      <w:pPr>
        <w:tabs>
          <w:tab w:val="left" w:pos="567"/>
        </w:tabs>
        <w:spacing w:line="276" w:lineRule="auto"/>
        <w:jc w:val="both"/>
        <w:textAlignment w:val="baseline"/>
      </w:pPr>
      <w:r>
        <w:t>10.10. Sutarties įvykdymo užtikrinime nurodytas jo galiojimo terminas turi būti ne trumpesnis nei nurodytas Specialiosiose sąlygose.</w:t>
      </w:r>
    </w:p>
    <w:p w14:paraId="78FEA3C8" w14:textId="77777777" w:rsidR="0004212C" w:rsidRDefault="0004212C" w:rsidP="0004212C">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BDE26DE" w14:textId="77777777" w:rsidR="0004212C" w:rsidRDefault="0004212C" w:rsidP="0004212C">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485EC2F" w14:textId="77777777" w:rsidR="0004212C" w:rsidRDefault="0004212C" w:rsidP="0004212C">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0C2C999" w14:textId="77777777" w:rsidR="0004212C" w:rsidRDefault="0004212C" w:rsidP="0004212C">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BCDC9B" w14:textId="77777777" w:rsidR="0004212C" w:rsidRDefault="0004212C" w:rsidP="0004212C">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76800F8" w14:textId="77777777" w:rsidR="0004212C" w:rsidRDefault="0004212C" w:rsidP="0004212C">
      <w:pPr>
        <w:tabs>
          <w:tab w:val="left" w:pos="567"/>
        </w:tabs>
        <w:spacing w:line="276" w:lineRule="auto"/>
        <w:jc w:val="both"/>
        <w:textAlignment w:val="baseline"/>
      </w:pPr>
      <w:r>
        <w:t>10.16. Pirkėjas gali pasinaudoti Sutarties įvykdymo užtikrinimu, esant bet kuriai iš žemiau nurodytų aplinkybių:</w:t>
      </w:r>
    </w:p>
    <w:p w14:paraId="6BFA220D" w14:textId="77777777" w:rsidR="0004212C" w:rsidRDefault="0004212C" w:rsidP="0004212C">
      <w:pPr>
        <w:tabs>
          <w:tab w:val="left" w:pos="567"/>
        </w:tabs>
        <w:spacing w:line="276" w:lineRule="auto"/>
        <w:jc w:val="both"/>
        <w:textAlignment w:val="baseline"/>
      </w:pPr>
      <w:r>
        <w:t>10.16.1. Tiekėjas neįvykdė, nevykdo arba netinkamai vykdo savo įsipareigojimus pagal Sutartį;</w:t>
      </w:r>
    </w:p>
    <w:p w14:paraId="75F94594" w14:textId="77777777" w:rsidR="0004212C" w:rsidRDefault="0004212C" w:rsidP="0004212C">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6EF3E84" w14:textId="77777777" w:rsidR="0004212C" w:rsidRDefault="0004212C" w:rsidP="0004212C">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33E429E" w14:textId="77777777" w:rsidR="0004212C" w:rsidRDefault="0004212C" w:rsidP="0004212C">
      <w:pPr>
        <w:tabs>
          <w:tab w:val="left" w:pos="567"/>
        </w:tabs>
        <w:spacing w:line="276" w:lineRule="auto"/>
        <w:jc w:val="both"/>
        <w:textAlignment w:val="baseline"/>
      </w:pPr>
      <w:r>
        <w:t>10.16.4. Tiekėjas be pateisinamos priežasties (ne Sutartyje nustatytais atvejais) vienašališkai nutraukia Sutartį.</w:t>
      </w:r>
    </w:p>
    <w:p w14:paraId="168E7A32" w14:textId="77777777" w:rsidR="0004212C" w:rsidRDefault="0004212C" w:rsidP="0004212C">
      <w:pPr>
        <w:tabs>
          <w:tab w:val="left" w:pos="567"/>
        </w:tabs>
        <w:spacing w:line="276" w:lineRule="auto"/>
        <w:jc w:val="both"/>
        <w:textAlignment w:val="baseline"/>
        <w:rPr>
          <w:b/>
          <w:bCs/>
        </w:rPr>
      </w:pPr>
    </w:p>
    <w:p w14:paraId="72F29EFC" w14:textId="77777777" w:rsidR="0004212C" w:rsidRDefault="0004212C" w:rsidP="0004212C">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0CA2D0B" w14:textId="77777777" w:rsidR="0004212C" w:rsidRDefault="0004212C" w:rsidP="0004212C">
      <w:pPr>
        <w:keepNext/>
        <w:keepLines/>
        <w:widowControl w:val="0"/>
        <w:tabs>
          <w:tab w:val="left" w:pos="567"/>
          <w:tab w:val="left" w:pos="851"/>
          <w:tab w:val="left" w:pos="992"/>
          <w:tab w:val="left" w:pos="1134"/>
        </w:tabs>
        <w:spacing w:line="276" w:lineRule="auto"/>
        <w:jc w:val="both"/>
        <w:outlineLvl w:val="1"/>
        <w:rPr>
          <w:rFonts w:eastAsia="Arial"/>
          <w:b/>
        </w:rPr>
      </w:pPr>
    </w:p>
    <w:p w14:paraId="472EF6CE"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FBF27AE"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3623F2A"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B1DF8F6"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7E4D2E2" w14:textId="77777777" w:rsidR="0004212C" w:rsidRDefault="0004212C" w:rsidP="0004212C">
      <w:pPr>
        <w:widowControl w:val="0"/>
        <w:tabs>
          <w:tab w:val="left" w:pos="567"/>
          <w:tab w:val="left" w:pos="851"/>
          <w:tab w:val="left" w:pos="992"/>
          <w:tab w:val="left" w:pos="1134"/>
        </w:tabs>
        <w:spacing w:line="276" w:lineRule="auto"/>
        <w:jc w:val="both"/>
        <w:rPr>
          <w:rFonts w:eastAsia="Arial"/>
          <w:b/>
          <w:bCs/>
        </w:rPr>
      </w:pPr>
    </w:p>
    <w:p w14:paraId="707ACF96" w14:textId="77777777" w:rsidR="0004212C" w:rsidRDefault="0004212C" w:rsidP="0004212C">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27AA321" w14:textId="77777777" w:rsidR="0004212C" w:rsidRDefault="0004212C" w:rsidP="0004212C">
      <w:pPr>
        <w:keepNext/>
        <w:keepLines/>
        <w:tabs>
          <w:tab w:val="left" w:pos="567"/>
          <w:tab w:val="left" w:pos="851"/>
          <w:tab w:val="left" w:pos="992"/>
          <w:tab w:val="left" w:pos="1134"/>
        </w:tabs>
        <w:spacing w:line="276" w:lineRule="auto"/>
        <w:jc w:val="center"/>
        <w:rPr>
          <w:rFonts w:eastAsia="Cambria"/>
          <w:b/>
          <w:bCs/>
          <w:caps/>
          <w14:numSpacing w14:val="tabular"/>
        </w:rPr>
      </w:pPr>
    </w:p>
    <w:p w14:paraId="25D109B9" w14:textId="77777777" w:rsidR="0004212C" w:rsidRDefault="0004212C" w:rsidP="0004212C">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F6EC4CA" w14:textId="77777777" w:rsidR="0004212C" w:rsidRDefault="0004212C" w:rsidP="0004212C">
      <w:pPr>
        <w:keepNext/>
        <w:keepLines/>
        <w:widowControl w:val="0"/>
        <w:tabs>
          <w:tab w:val="left" w:pos="567"/>
          <w:tab w:val="left" w:pos="851"/>
          <w:tab w:val="left" w:pos="992"/>
          <w:tab w:val="left" w:pos="1134"/>
        </w:tabs>
        <w:spacing w:line="276" w:lineRule="auto"/>
        <w:jc w:val="both"/>
        <w:outlineLvl w:val="1"/>
        <w:rPr>
          <w:rFonts w:eastAsia="Arial"/>
          <w:b/>
        </w:rPr>
      </w:pPr>
    </w:p>
    <w:p w14:paraId="37805745" w14:textId="77777777" w:rsidR="0004212C" w:rsidRDefault="0004212C" w:rsidP="0004212C">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1A0BC65" w14:textId="77777777" w:rsidR="0004212C" w:rsidRDefault="0004212C" w:rsidP="0004212C">
      <w:pPr>
        <w:tabs>
          <w:tab w:val="left" w:pos="567"/>
        </w:tabs>
        <w:spacing w:line="276" w:lineRule="auto"/>
        <w:jc w:val="both"/>
        <w:textAlignment w:val="baseline"/>
      </w:pPr>
      <w:r>
        <w:t>12.1.2. Pirkėjas sumoka Tiekėjui ne didesnį kaip Specialiosiose sąlygose nurodyto dydžio Avansą.</w:t>
      </w:r>
    </w:p>
    <w:p w14:paraId="1E684FBA" w14:textId="77777777" w:rsidR="0004212C" w:rsidRDefault="0004212C" w:rsidP="0004212C">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2C74EAA" w14:textId="77777777" w:rsidR="0004212C" w:rsidRDefault="0004212C" w:rsidP="0004212C">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3219D28" w14:textId="77777777" w:rsidR="0004212C" w:rsidRDefault="0004212C" w:rsidP="0004212C">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B96F9B9" w14:textId="77777777" w:rsidR="0004212C" w:rsidRDefault="0004212C" w:rsidP="0004212C">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9F70126" w14:textId="77777777" w:rsidR="0004212C" w:rsidRDefault="0004212C" w:rsidP="0004212C">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3F411EF" w14:textId="77777777" w:rsidR="0004212C" w:rsidRDefault="0004212C" w:rsidP="0004212C">
      <w:pPr>
        <w:tabs>
          <w:tab w:val="left" w:pos="567"/>
        </w:tabs>
        <w:spacing w:line="276" w:lineRule="auto"/>
        <w:jc w:val="both"/>
        <w:textAlignment w:val="baseline"/>
      </w:pPr>
      <w:r>
        <w:t>12.1.7. Avanso užtikrinimo suma turi būti nurodoma ir išmokama eurais.</w:t>
      </w:r>
    </w:p>
    <w:p w14:paraId="1560AC82" w14:textId="77777777" w:rsidR="0004212C" w:rsidRDefault="0004212C" w:rsidP="0004212C">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8C6B0EC" w14:textId="77777777" w:rsidR="0004212C" w:rsidRDefault="0004212C" w:rsidP="0004212C">
      <w:pPr>
        <w:tabs>
          <w:tab w:val="left" w:pos="567"/>
        </w:tabs>
        <w:spacing w:line="276" w:lineRule="auto"/>
        <w:jc w:val="both"/>
        <w:textAlignment w:val="baseline"/>
      </w:pPr>
      <w:r>
        <w:t>12.1.9. Avanso užtikrinimas, neatitinkantis šiame Sutarties poskyryje nustatytų reikalavimų, nebus priimamas.</w:t>
      </w:r>
    </w:p>
    <w:p w14:paraId="397E2254" w14:textId="77777777" w:rsidR="0004212C" w:rsidRDefault="0004212C" w:rsidP="0004212C">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6F7CD21" w14:textId="77777777" w:rsidR="0004212C" w:rsidRDefault="0004212C" w:rsidP="0004212C">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B8531F2" w14:textId="77777777" w:rsidR="0004212C" w:rsidRDefault="0004212C" w:rsidP="0004212C">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FD9EB48" w14:textId="77777777" w:rsidR="0004212C" w:rsidRDefault="0004212C" w:rsidP="0004212C">
      <w:pPr>
        <w:tabs>
          <w:tab w:val="left" w:pos="567"/>
        </w:tabs>
        <w:spacing w:line="276" w:lineRule="auto"/>
        <w:jc w:val="both"/>
        <w:textAlignment w:val="baseline"/>
      </w:pPr>
    </w:p>
    <w:p w14:paraId="0623DEE2" w14:textId="77777777" w:rsidR="0004212C" w:rsidRDefault="0004212C" w:rsidP="0004212C">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92A40A5" w14:textId="77777777" w:rsidR="0004212C" w:rsidRDefault="0004212C" w:rsidP="0004212C">
      <w:pPr>
        <w:keepNext/>
        <w:keepLines/>
        <w:widowControl w:val="0"/>
        <w:tabs>
          <w:tab w:val="left" w:pos="567"/>
          <w:tab w:val="left" w:pos="851"/>
          <w:tab w:val="left" w:pos="992"/>
          <w:tab w:val="left" w:pos="1134"/>
        </w:tabs>
        <w:spacing w:line="276" w:lineRule="auto"/>
        <w:jc w:val="both"/>
        <w:outlineLvl w:val="1"/>
        <w:rPr>
          <w:rFonts w:eastAsia="Arial"/>
          <w:b/>
        </w:rPr>
      </w:pPr>
    </w:p>
    <w:p w14:paraId="54FECACA"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DB680D9"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D79DA06"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6AE062C"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D2FB8B4" w14:textId="77777777" w:rsidR="0004212C" w:rsidRDefault="0004212C" w:rsidP="0004212C">
      <w:pPr>
        <w:widowControl w:val="0"/>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CD8876"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9F9041D"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11FA015"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54D0D69" w14:textId="77777777" w:rsidR="0004212C" w:rsidRDefault="0004212C" w:rsidP="0004212C">
      <w:pPr>
        <w:widowControl w:val="0"/>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8084F70" w14:textId="77777777" w:rsidR="0004212C" w:rsidRDefault="0004212C" w:rsidP="0004212C">
      <w:pPr>
        <w:widowControl w:val="0"/>
        <w:tabs>
          <w:tab w:val="left" w:pos="567"/>
          <w:tab w:val="left" w:pos="851"/>
          <w:tab w:val="left" w:pos="992"/>
          <w:tab w:val="left" w:pos="1134"/>
        </w:tabs>
        <w:spacing w:line="276" w:lineRule="auto"/>
        <w:jc w:val="both"/>
        <w:rPr>
          <w:rFonts w:eastAsia="Arial"/>
          <w:b/>
          <w:bCs/>
        </w:rPr>
      </w:pPr>
    </w:p>
    <w:p w14:paraId="41DC2A71" w14:textId="77777777" w:rsidR="0004212C" w:rsidRDefault="0004212C" w:rsidP="0004212C">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6551814" w14:textId="77777777" w:rsidR="0004212C" w:rsidRDefault="0004212C" w:rsidP="0004212C">
      <w:pPr>
        <w:keepNext/>
        <w:keepLines/>
        <w:widowControl w:val="0"/>
        <w:tabs>
          <w:tab w:val="left" w:pos="567"/>
          <w:tab w:val="left" w:pos="851"/>
          <w:tab w:val="left" w:pos="992"/>
          <w:tab w:val="left" w:pos="1134"/>
        </w:tabs>
        <w:spacing w:line="276" w:lineRule="auto"/>
        <w:jc w:val="both"/>
        <w:outlineLvl w:val="1"/>
        <w:rPr>
          <w:rFonts w:eastAsia="Arial"/>
          <w:b/>
        </w:rPr>
      </w:pPr>
    </w:p>
    <w:p w14:paraId="798987BC"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C293AA6"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4BBB5D1"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03ADFA6"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DA2E382" w14:textId="77777777" w:rsidR="0004212C" w:rsidRDefault="0004212C" w:rsidP="0004212C">
      <w:pPr>
        <w:widowControl w:val="0"/>
        <w:tabs>
          <w:tab w:val="left" w:pos="567"/>
          <w:tab w:val="left" w:pos="851"/>
          <w:tab w:val="left" w:pos="992"/>
          <w:tab w:val="left" w:pos="1134"/>
        </w:tabs>
        <w:spacing w:line="276" w:lineRule="auto"/>
        <w:jc w:val="both"/>
        <w:rPr>
          <w:rFonts w:eastAsia="Arial"/>
          <w:b/>
          <w:bCs/>
        </w:rPr>
      </w:pPr>
    </w:p>
    <w:p w14:paraId="0CFEC3FA" w14:textId="77777777" w:rsidR="0004212C" w:rsidRDefault="0004212C" w:rsidP="0004212C">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24B107D1" w14:textId="77777777" w:rsidR="0004212C" w:rsidRDefault="0004212C" w:rsidP="0004212C">
      <w:pPr>
        <w:keepNext/>
        <w:keepLines/>
        <w:widowControl w:val="0"/>
        <w:tabs>
          <w:tab w:val="left" w:pos="426"/>
          <w:tab w:val="left" w:pos="567"/>
          <w:tab w:val="left" w:pos="851"/>
          <w:tab w:val="left" w:pos="992"/>
          <w:tab w:val="left" w:pos="1134"/>
        </w:tabs>
        <w:spacing w:line="276" w:lineRule="auto"/>
        <w:jc w:val="both"/>
        <w:rPr>
          <w:rFonts w:eastAsia="Arial"/>
          <w:b/>
          <w:caps/>
        </w:rPr>
      </w:pPr>
    </w:p>
    <w:p w14:paraId="3685A708"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065AA09"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738E3BA"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8522D8"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A96B53A"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2B3362F"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03260D2"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37B93786"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793E459"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FAC0DE9" w14:textId="77777777" w:rsidR="0004212C" w:rsidRDefault="0004212C" w:rsidP="0004212C">
      <w:pPr>
        <w:widowControl w:val="0"/>
        <w:tabs>
          <w:tab w:val="left" w:pos="567"/>
          <w:tab w:val="left" w:pos="851"/>
          <w:tab w:val="left" w:pos="992"/>
          <w:tab w:val="left" w:pos="1134"/>
        </w:tabs>
        <w:spacing w:line="276" w:lineRule="auto"/>
        <w:jc w:val="both"/>
        <w:rPr>
          <w:rFonts w:eastAsia="Arial"/>
          <w:b/>
          <w:bCs/>
        </w:rPr>
      </w:pPr>
    </w:p>
    <w:p w14:paraId="669E8CD8" w14:textId="77777777" w:rsidR="0004212C" w:rsidRDefault="0004212C" w:rsidP="0004212C">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B8E1534" w14:textId="77777777" w:rsidR="0004212C" w:rsidRDefault="0004212C" w:rsidP="0004212C">
      <w:pPr>
        <w:keepNext/>
        <w:keepLines/>
        <w:widowControl w:val="0"/>
        <w:tabs>
          <w:tab w:val="left" w:pos="426"/>
          <w:tab w:val="left" w:pos="567"/>
          <w:tab w:val="left" w:pos="851"/>
          <w:tab w:val="left" w:pos="992"/>
          <w:tab w:val="left" w:pos="1134"/>
        </w:tabs>
        <w:spacing w:line="276" w:lineRule="auto"/>
        <w:jc w:val="both"/>
        <w:rPr>
          <w:rFonts w:eastAsia="Arial"/>
          <w:b/>
          <w:caps/>
        </w:rPr>
      </w:pPr>
    </w:p>
    <w:p w14:paraId="44D06AD2"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A9EC8BE" w14:textId="77777777" w:rsidR="0004212C" w:rsidRDefault="0004212C" w:rsidP="0004212C">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87DB52" w14:textId="77777777" w:rsidR="0004212C" w:rsidRDefault="0004212C" w:rsidP="0004212C">
      <w:pPr>
        <w:tabs>
          <w:tab w:val="left" w:pos="0"/>
          <w:tab w:val="left" w:pos="851"/>
          <w:tab w:val="left" w:pos="992"/>
          <w:tab w:val="left" w:pos="1134"/>
        </w:tabs>
        <w:spacing w:line="276" w:lineRule="auto"/>
        <w:jc w:val="both"/>
        <w:rPr>
          <w:rFonts w:eastAsia="Arial"/>
          <w:b/>
          <w:bCs/>
        </w:rPr>
      </w:pPr>
    </w:p>
    <w:p w14:paraId="5EF59867" w14:textId="77777777" w:rsidR="0004212C" w:rsidRDefault="0004212C" w:rsidP="0004212C">
      <w:pPr>
        <w:keepNext/>
        <w:keepLines/>
        <w:widowControl w:val="0"/>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EE4896D" w14:textId="77777777" w:rsidR="0004212C" w:rsidRDefault="0004212C" w:rsidP="0004212C">
      <w:pPr>
        <w:keepNext/>
        <w:keepLines/>
        <w:widowControl w:val="0"/>
        <w:tabs>
          <w:tab w:val="left" w:pos="426"/>
          <w:tab w:val="left" w:pos="567"/>
          <w:tab w:val="left" w:pos="851"/>
          <w:tab w:val="left" w:pos="992"/>
          <w:tab w:val="left" w:pos="1134"/>
        </w:tabs>
        <w:spacing w:line="276" w:lineRule="auto"/>
        <w:jc w:val="both"/>
        <w:rPr>
          <w:rFonts w:eastAsia="Arial"/>
          <w:caps/>
        </w:rPr>
      </w:pPr>
    </w:p>
    <w:p w14:paraId="7078E48D" w14:textId="77777777" w:rsidR="0004212C" w:rsidRDefault="0004212C" w:rsidP="0004212C">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8E4D9C6" w14:textId="77777777" w:rsidR="0004212C" w:rsidRDefault="0004212C" w:rsidP="0004212C">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E837824" w14:textId="77777777" w:rsidR="0004212C" w:rsidRDefault="0004212C" w:rsidP="0004212C">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4A4D68C" w14:textId="77777777" w:rsidR="0004212C" w:rsidRDefault="0004212C" w:rsidP="0004212C">
      <w:pPr>
        <w:tabs>
          <w:tab w:val="left" w:pos="567"/>
        </w:tabs>
        <w:spacing w:line="276" w:lineRule="auto"/>
        <w:jc w:val="both"/>
        <w:textAlignment w:val="baseline"/>
        <w:rPr>
          <w:b/>
          <w:bCs/>
        </w:rPr>
      </w:pPr>
    </w:p>
    <w:p w14:paraId="42C767B1" w14:textId="77777777" w:rsidR="0004212C" w:rsidRDefault="0004212C" w:rsidP="0004212C">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6E1B8EE" w14:textId="77777777" w:rsidR="0004212C" w:rsidRDefault="0004212C" w:rsidP="0004212C">
      <w:pPr>
        <w:keepNext/>
        <w:keepLines/>
        <w:widowControl w:val="0"/>
        <w:tabs>
          <w:tab w:val="left" w:pos="426"/>
          <w:tab w:val="left" w:pos="567"/>
          <w:tab w:val="left" w:pos="851"/>
          <w:tab w:val="left" w:pos="992"/>
          <w:tab w:val="left" w:pos="1134"/>
        </w:tabs>
        <w:spacing w:line="276" w:lineRule="auto"/>
        <w:jc w:val="both"/>
        <w:rPr>
          <w:rFonts w:eastAsia="Arial"/>
          <w:b/>
          <w:caps/>
        </w:rPr>
      </w:pPr>
    </w:p>
    <w:p w14:paraId="4C80752D"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71C1CC8"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C8911E8"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1809E78"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E4C0303"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51C6462"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D43BDD3"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AD6004D"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ED649BD" w14:textId="77777777" w:rsidR="0004212C" w:rsidRDefault="0004212C" w:rsidP="0004212C">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DD7A13E" w14:textId="77777777" w:rsidR="0004212C" w:rsidRDefault="0004212C" w:rsidP="0004212C">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451893C"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p>
    <w:p w14:paraId="770AA819" w14:textId="77777777" w:rsidR="0004212C" w:rsidRDefault="0004212C" w:rsidP="0004212C">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EDFB719"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p>
    <w:p w14:paraId="17802934"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AB971C1" w14:textId="77777777" w:rsidR="0004212C" w:rsidRDefault="0004212C" w:rsidP="0004212C">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74DC5FE"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DB162AF"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923C35E"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C0AC749"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48C2911"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0103A3B" w14:textId="77777777" w:rsidR="0004212C" w:rsidRDefault="0004212C" w:rsidP="0004212C">
      <w:pPr>
        <w:widowControl w:val="0"/>
        <w:tabs>
          <w:tab w:val="left" w:pos="567"/>
          <w:tab w:val="left" w:pos="851"/>
          <w:tab w:val="left" w:pos="992"/>
          <w:tab w:val="left" w:pos="1134"/>
        </w:tabs>
        <w:spacing w:line="276" w:lineRule="auto"/>
        <w:ind w:firstLine="53"/>
        <w:jc w:val="both"/>
        <w:rPr>
          <w:rFonts w:eastAsia="Arial"/>
        </w:rPr>
      </w:pPr>
    </w:p>
    <w:p w14:paraId="1996C719" w14:textId="77777777" w:rsidR="0004212C" w:rsidRDefault="0004212C" w:rsidP="0004212C">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860BF81" w14:textId="77777777" w:rsidR="0004212C" w:rsidRDefault="0004212C" w:rsidP="0004212C">
      <w:pPr>
        <w:keepNext/>
        <w:keepLines/>
        <w:widowControl w:val="0"/>
        <w:tabs>
          <w:tab w:val="left" w:pos="426"/>
          <w:tab w:val="left" w:pos="567"/>
          <w:tab w:val="left" w:pos="851"/>
          <w:tab w:val="left" w:pos="992"/>
          <w:tab w:val="left" w:pos="1134"/>
        </w:tabs>
        <w:spacing w:line="276" w:lineRule="auto"/>
        <w:jc w:val="both"/>
        <w:rPr>
          <w:rFonts w:eastAsia="Arial"/>
          <w:b/>
          <w:caps/>
        </w:rPr>
      </w:pPr>
    </w:p>
    <w:p w14:paraId="429FA542"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193B650" w14:textId="77777777" w:rsidR="0004212C" w:rsidRDefault="0004212C" w:rsidP="0004212C">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AC5CCAB" w14:textId="77777777" w:rsidR="0004212C" w:rsidRDefault="0004212C" w:rsidP="0004212C">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149790A"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AB54D75" w14:textId="77777777" w:rsidR="0004212C" w:rsidRDefault="0004212C" w:rsidP="0004212C">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697B60"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AEE965" w14:textId="77777777" w:rsidR="0004212C" w:rsidRDefault="0004212C" w:rsidP="0004212C">
      <w:pPr>
        <w:widowControl w:val="0"/>
        <w:tabs>
          <w:tab w:val="left" w:pos="567"/>
          <w:tab w:val="left" w:pos="851"/>
          <w:tab w:val="left" w:pos="992"/>
          <w:tab w:val="left" w:pos="1134"/>
        </w:tabs>
        <w:spacing w:line="276" w:lineRule="auto"/>
        <w:jc w:val="both"/>
        <w:rPr>
          <w:rFonts w:eastAsia="Arial"/>
          <w:b/>
          <w:bCs/>
        </w:rPr>
      </w:pPr>
    </w:p>
    <w:p w14:paraId="7E3C8128" w14:textId="77777777" w:rsidR="0004212C" w:rsidRDefault="0004212C" w:rsidP="0004212C">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233E7F2" w14:textId="77777777" w:rsidR="0004212C" w:rsidRDefault="0004212C" w:rsidP="0004212C">
      <w:pPr>
        <w:keepNext/>
        <w:keepLines/>
        <w:widowControl w:val="0"/>
        <w:tabs>
          <w:tab w:val="left" w:pos="426"/>
          <w:tab w:val="left" w:pos="567"/>
          <w:tab w:val="left" w:pos="851"/>
          <w:tab w:val="left" w:pos="992"/>
          <w:tab w:val="left" w:pos="1134"/>
        </w:tabs>
        <w:spacing w:line="276" w:lineRule="auto"/>
        <w:jc w:val="both"/>
        <w:rPr>
          <w:rFonts w:eastAsia="Arial"/>
          <w:b/>
          <w:caps/>
        </w:rPr>
      </w:pPr>
    </w:p>
    <w:p w14:paraId="4C56180A"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DE50B7B"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6F62AF9" w14:textId="77777777" w:rsidR="0004212C" w:rsidRDefault="0004212C" w:rsidP="0004212C">
      <w:pPr>
        <w:widowControl w:val="0"/>
        <w:tabs>
          <w:tab w:val="left" w:pos="567"/>
          <w:tab w:val="left" w:pos="851"/>
          <w:tab w:val="left" w:pos="992"/>
          <w:tab w:val="left" w:pos="1134"/>
        </w:tabs>
        <w:spacing w:line="276" w:lineRule="auto"/>
        <w:jc w:val="both"/>
        <w:rPr>
          <w:rFonts w:eastAsia="Arial"/>
          <w:b/>
          <w:bCs/>
        </w:rPr>
      </w:pPr>
    </w:p>
    <w:p w14:paraId="5CDB82A0" w14:textId="77777777" w:rsidR="0004212C" w:rsidRDefault="0004212C" w:rsidP="0004212C">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C2F0AD1" w14:textId="77777777" w:rsidR="0004212C" w:rsidRDefault="0004212C" w:rsidP="0004212C">
      <w:pPr>
        <w:keepNext/>
        <w:keepLines/>
        <w:widowControl w:val="0"/>
        <w:tabs>
          <w:tab w:val="left" w:pos="426"/>
          <w:tab w:val="left" w:pos="567"/>
          <w:tab w:val="left" w:pos="851"/>
          <w:tab w:val="left" w:pos="992"/>
          <w:tab w:val="left" w:pos="1134"/>
        </w:tabs>
        <w:spacing w:line="276" w:lineRule="auto"/>
        <w:jc w:val="both"/>
        <w:rPr>
          <w:rFonts w:eastAsia="Arial"/>
          <w:b/>
          <w:caps/>
        </w:rPr>
      </w:pPr>
    </w:p>
    <w:p w14:paraId="63BED3D5" w14:textId="77777777" w:rsidR="0004212C" w:rsidRDefault="0004212C" w:rsidP="0004212C">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AD17F67"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21150E9"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D59C0DB"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7484C9A"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BAF8EE1" w14:textId="77777777" w:rsidR="0004212C" w:rsidRDefault="0004212C" w:rsidP="0004212C">
      <w:pPr>
        <w:widowControl w:val="0"/>
        <w:tabs>
          <w:tab w:val="left" w:pos="567"/>
          <w:tab w:val="left" w:pos="851"/>
          <w:tab w:val="left" w:pos="992"/>
          <w:tab w:val="left" w:pos="1134"/>
        </w:tabs>
        <w:spacing w:line="276" w:lineRule="auto"/>
        <w:jc w:val="both"/>
        <w:rPr>
          <w:rFonts w:eastAsia="Arial"/>
          <w:b/>
          <w:bCs/>
        </w:rPr>
      </w:pPr>
    </w:p>
    <w:p w14:paraId="79092CE5" w14:textId="77777777" w:rsidR="0004212C" w:rsidRDefault="0004212C" w:rsidP="0004212C">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00C4141" w14:textId="77777777" w:rsidR="0004212C" w:rsidRDefault="0004212C" w:rsidP="0004212C">
      <w:pPr>
        <w:keepNext/>
        <w:keepLines/>
        <w:widowControl w:val="0"/>
        <w:tabs>
          <w:tab w:val="left" w:pos="426"/>
          <w:tab w:val="left" w:pos="567"/>
          <w:tab w:val="left" w:pos="851"/>
          <w:tab w:val="left" w:pos="992"/>
          <w:tab w:val="left" w:pos="1134"/>
        </w:tabs>
        <w:spacing w:line="276" w:lineRule="auto"/>
        <w:jc w:val="both"/>
        <w:rPr>
          <w:rFonts w:eastAsia="Arial"/>
          <w:b/>
          <w:caps/>
        </w:rPr>
      </w:pPr>
    </w:p>
    <w:p w14:paraId="21304264" w14:textId="77777777" w:rsidR="0004212C" w:rsidRDefault="0004212C" w:rsidP="0004212C">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36FBFD5" w14:textId="77777777" w:rsidR="0004212C" w:rsidRDefault="0004212C" w:rsidP="0004212C">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11F2F7D" w14:textId="77777777" w:rsidR="0004212C" w:rsidRDefault="0004212C" w:rsidP="0004212C">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46D9179" w14:textId="77777777" w:rsidR="0004212C" w:rsidRDefault="0004212C" w:rsidP="0004212C">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A72983E" w14:textId="77777777" w:rsidR="0004212C" w:rsidRDefault="0004212C" w:rsidP="0004212C">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94733DD" w14:textId="77777777" w:rsidR="0004212C" w:rsidRDefault="0004212C" w:rsidP="0004212C">
      <w:pPr>
        <w:tabs>
          <w:tab w:val="left" w:pos="567"/>
        </w:tabs>
        <w:spacing w:line="276" w:lineRule="auto"/>
        <w:jc w:val="both"/>
        <w:textAlignment w:val="baseline"/>
      </w:pPr>
      <w:r>
        <w:t>21.2.4. ne dėl Pirkėjo kaltės vėluoja kitos Pirkėjo pirkimo sutarties, turinčios tiesioginės įtakos šiai Sutarčiai, vykdymas;</w:t>
      </w:r>
    </w:p>
    <w:p w14:paraId="7B9D835B" w14:textId="77777777" w:rsidR="0004212C" w:rsidRDefault="0004212C" w:rsidP="0004212C">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4C528F3" w14:textId="77777777" w:rsidR="0004212C" w:rsidRDefault="0004212C" w:rsidP="0004212C">
      <w:pPr>
        <w:tabs>
          <w:tab w:val="left" w:pos="567"/>
        </w:tabs>
        <w:spacing w:line="276" w:lineRule="auto"/>
        <w:jc w:val="both"/>
        <w:textAlignment w:val="baseline"/>
      </w:pPr>
      <w:r>
        <w:t>21.2.6. pasikeitus galiojančiam teisės aktui ar įsigaliojus naujam teisės aktui, kuris turi įtakos šios Sutarties vykdymui;</w:t>
      </w:r>
    </w:p>
    <w:p w14:paraId="7AC0EBE2" w14:textId="77777777" w:rsidR="0004212C" w:rsidRDefault="0004212C" w:rsidP="0004212C">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62635BC" w14:textId="77777777" w:rsidR="0004212C" w:rsidRDefault="0004212C" w:rsidP="0004212C">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2E85839" w14:textId="77777777" w:rsidR="0004212C" w:rsidRDefault="0004212C" w:rsidP="0004212C">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8D3DE6" w14:textId="77777777" w:rsidR="0004212C" w:rsidRDefault="0004212C" w:rsidP="0004212C">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38C8D6D" w14:textId="77777777" w:rsidR="0004212C" w:rsidRDefault="0004212C" w:rsidP="0004212C">
      <w:pPr>
        <w:tabs>
          <w:tab w:val="left" w:pos="567"/>
        </w:tabs>
        <w:spacing w:line="276" w:lineRule="auto"/>
        <w:jc w:val="both"/>
        <w:textAlignment w:val="baseline"/>
      </w:pPr>
      <w:r>
        <w:t>21.5. Sutartinių įsipareigojimų vykdymas gali būti stabdomas tik Sutarties galiojimo laikotarpiu tokia tvarka:</w:t>
      </w:r>
    </w:p>
    <w:p w14:paraId="621A6596" w14:textId="77777777" w:rsidR="0004212C" w:rsidRDefault="0004212C" w:rsidP="0004212C">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9B82747" w14:textId="77777777" w:rsidR="0004212C" w:rsidRDefault="0004212C" w:rsidP="0004212C">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8C784F8" w14:textId="77777777" w:rsidR="0004212C" w:rsidRDefault="0004212C" w:rsidP="0004212C">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944DE15" w14:textId="77777777" w:rsidR="0004212C" w:rsidRDefault="0004212C" w:rsidP="0004212C">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208AA1E" w14:textId="77777777" w:rsidR="0004212C" w:rsidRDefault="0004212C" w:rsidP="0004212C">
      <w:pPr>
        <w:spacing w:line="276" w:lineRule="auto"/>
        <w:jc w:val="both"/>
      </w:pPr>
      <w:r>
        <w:t>21.7. Sutartinių įsipareigojimų vykdymas sustabdomas ne ilgesniam kaip konkrečios, pagrįstos aplinkybės egzistavimo laikotarpiui.</w:t>
      </w:r>
    </w:p>
    <w:p w14:paraId="4172F63F" w14:textId="77777777" w:rsidR="0004212C" w:rsidRDefault="0004212C" w:rsidP="0004212C">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25DB550" w14:textId="77777777" w:rsidR="0004212C" w:rsidRDefault="0004212C" w:rsidP="0004212C">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001A385" w14:textId="77777777" w:rsidR="0004212C" w:rsidRDefault="0004212C" w:rsidP="0004212C">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9EAD6B2" w14:textId="77777777" w:rsidR="0004212C" w:rsidRDefault="0004212C" w:rsidP="0004212C">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13B390A" w14:textId="77777777" w:rsidR="0004212C" w:rsidRDefault="0004212C" w:rsidP="0004212C">
      <w:pPr>
        <w:tabs>
          <w:tab w:val="left" w:pos="567"/>
        </w:tabs>
        <w:spacing w:line="276" w:lineRule="auto"/>
        <w:jc w:val="both"/>
        <w:textAlignment w:val="baseline"/>
        <w:rPr>
          <w:b/>
          <w:bCs/>
        </w:rPr>
      </w:pPr>
    </w:p>
    <w:p w14:paraId="48080E52" w14:textId="77777777" w:rsidR="0004212C" w:rsidRDefault="0004212C" w:rsidP="0004212C">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81A49E2" w14:textId="77777777" w:rsidR="0004212C" w:rsidRDefault="0004212C" w:rsidP="0004212C">
      <w:pPr>
        <w:keepNext/>
        <w:keepLines/>
        <w:widowControl w:val="0"/>
        <w:tabs>
          <w:tab w:val="left" w:pos="426"/>
          <w:tab w:val="left" w:pos="567"/>
          <w:tab w:val="left" w:pos="851"/>
          <w:tab w:val="left" w:pos="992"/>
          <w:tab w:val="left" w:pos="1134"/>
        </w:tabs>
        <w:spacing w:line="276" w:lineRule="auto"/>
        <w:jc w:val="both"/>
        <w:rPr>
          <w:rFonts w:eastAsia="Arial"/>
          <w:b/>
          <w:caps/>
        </w:rPr>
      </w:pPr>
    </w:p>
    <w:p w14:paraId="23916B19" w14:textId="77777777" w:rsidR="0004212C" w:rsidRDefault="0004212C" w:rsidP="0004212C">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CC66BA3" w14:textId="77777777" w:rsidR="0004212C" w:rsidRDefault="0004212C" w:rsidP="0004212C">
      <w:pPr>
        <w:tabs>
          <w:tab w:val="left" w:pos="567"/>
          <w:tab w:val="left" w:pos="851"/>
          <w:tab w:val="left" w:pos="992"/>
          <w:tab w:val="left" w:pos="1134"/>
        </w:tabs>
        <w:spacing w:line="276" w:lineRule="auto"/>
        <w:jc w:val="both"/>
        <w:rPr>
          <w:rFonts w:eastAsia="Cambria"/>
          <w:b/>
          <w:bCs/>
        </w:rPr>
      </w:pPr>
    </w:p>
    <w:p w14:paraId="031BFF9F" w14:textId="77777777" w:rsidR="0004212C" w:rsidRDefault="0004212C" w:rsidP="0004212C">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42A1B1A" w14:textId="77777777" w:rsidR="0004212C" w:rsidRDefault="0004212C" w:rsidP="0004212C">
      <w:pPr>
        <w:keepNext/>
        <w:keepLines/>
        <w:widowControl w:val="0"/>
        <w:tabs>
          <w:tab w:val="left" w:pos="567"/>
          <w:tab w:val="left" w:pos="851"/>
          <w:tab w:val="left" w:pos="992"/>
          <w:tab w:val="left" w:pos="1134"/>
        </w:tabs>
        <w:spacing w:line="276" w:lineRule="auto"/>
        <w:jc w:val="both"/>
        <w:outlineLvl w:val="1"/>
        <w:rPr>
          <w:rFonts w:eastAsia="Arial"/>
          <w:b/>
        </w:rPr>
      </w:pPr>
    </w:p>
    <w:p w14:paraId="3E5E91F5" w14:textId="77777777" w:rsidR="0004212C" w:rsidRDefault="0004212C" w:rsidP="0004212C">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D1248DB" w14:textId="77777777" w:rsidR="0004212C" w:rsidRDefault="0004212C" w:rsidP="0004212C">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181E621" w14:textId="77777777" w:rsidR="0004212C" w:rsidRDefault="0004212C" w:rsidP="0004212C">
      <w:pPr>
        <w:tabs>
          <w:tab w:val="left" w:pos="567"/>
        </w:tabs>
        <w:spacing w:line="276" w:lineRule="auto"/>
        <w:jc w:val="both"/>
        <w:textAlignment w:val="baseline"/>
        <w:rPr>
          <w:b/>
          <w:bCs/>
        </w:rPr>
      </w:pPr>
    </w:p>
    <w:p w14:paraId="7F666164" w14:textId="77777777" w:rsidR="0004212C" w:rsidRDefault="0004212C" w:rsidP="0004212C">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5B33EA1" w14:textId="77777777" w:rsidR="0004212C" w:rsidRDefault="0004212C" w:rsidP="0004212C">
      <w:pPr>
        <w:keepNext/>
        <w:keepLines/>
        <w:widowControl w:val="0"/>
        <w:tabs>
          <w:tab w:val="left" w:pos="567"/>
          <w:tab w:val="left" w:pos="851"/>
          <w:tab w:val="left" w:pos="992"/>
          <w:tab w:val="left" w:pos="1134"/>
        </w:tabs>
        <w:spacing w:line="276" w:lineRule="auto"/>
        <w:jc w:val="both"/>
        <w:outlineLvl w:val="1"/>
        <w:rPr>
          <w:rFonts w:eastAsia="Arial"/>
          <w:b/>
        </w:rPr>
      </w:pPr>
    </w:p>
    <w:p w14:paraId="18765F5D" w14:textId="77777777" w:rsidR="0004212C" w:rsidRDefault="0004212C" w:rsidP="0004212C">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0352118" w14:textId="77777777" w:rsidR="0004212C" w:rsidRDefault="0004212C" w:rsidP="0004212C">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14352EF" w14:textId="77777777" w:rsidR="0004212C" w:rsidRDefault="0004212C" w:rsidP="0004212C">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ED18405" w14:textId="77777777" w:rsidR="0004212C" w:rsidRDefault="0004212C" w:rsidP="0004212C">
      <w:pPr>
        <w:tabs>
          <w:tab w:val="left" w:pos="567"/>
        </w:tabs>
        <w:spacing w:line="276" w:lineRule="auto"/>
        <w:jc w:val="both"/>
      </w:pPr>
      <w:r>
        <w:t>22.2.2.2. Tiekėjo padėtis pasikeičia ir jis atitinka pirkimo dokumentuose nustatytą pašalinimo pagrindą;</w:t>
      </w:r>
    </w:p>
    <w:p w14:paraId="76C2B4EA" w14:textId="77777777" w:rsidR="0004212C" w:rsidRDefault="0004212C" w:rsidP="0004212C">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6A37403" w14:textId="77777777" w:rsidR="0004212C" w:rsidRDefault="0004212C" w:rsidP="0004212C">
      <w:pPr>
        <w:tabs>
          <w:tab w:val="left" w:pos="567"/>
        </w:tabs>
        <w:spacing w:line="276" w:lineRule="auto"/>
        <w:jc w:val="both"/>
        <w:textAlignment w:val="baseline"/>
      </w:pPr>
      <w:r>
        <w:t>22.2.2.4. Pirkėjas nusprendžia nebevykdyti veiklos, kurios vykdymui Sutartimi įsigyjamos Paslaugos ir Sutarties poreikis išnyksta;</w:t>
      </w:r>
    </w:p>
    <w:p w14:paraId="67A66C6E" w14:textId="77777777" w:rsidR="0004212C" w:rsidRDefault="0004212C" w:rsidP="0004212C">
      <w:pPr>
        <w:tabs>
          <w:tab w:val="left" w:pos="567"/>
        </w:tabs>
        <w:spacing w:line="276" w:lineRule="auto"/>
        <w:jc w:val="both"/>
        <w:textAlignment w:val="baseline"/>
      </w:pPr>
      <w:r>
        <w:t>22.2.2.5. Pirkėjo valdymo organas priima sprendimą, dėl kurio Sutarties poreikis išnyksta;</w:t>
      </w:r>
    </w:p>
    <w:p w14:paraId="769AB3E4" w14:textId="77777777" w:rsidR="0004212C" w:rsidRDefault="0004212C" w:rsidP="0004212C">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7F41C4E" w14:textId="77777777" w:rsidR="0004212C" w:rsidRDefault="0004212C" w:rsidP="0004212C">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AEE9428" w14:textId="77777777" w:rsidR="0004212C" w:rsidRDefault="0004212C" w:rsidP="0004212C">
      <w:pPr>
        <w:tabs>
          <w:tab w:val="left" w:pos="567"/>
        </w:tabs>
        <w:spacing w:line="276" w:lineRule="auto"/>
        <w:jc w:val="both"/>
        <w:textAlignment w:val="baseline"/>
      </w:pPr>
      <w:r>
        <w:t xml:space="preserve">22.2.2.8. nebelieka perkamų </w:t>
      </w:r>
      <w:r>
        <w:rPr>
          <w:rFonts w:eastAsia="Arial"/>
        </w:rPr>
        <w:t>Paslaugų</w:t>
      </w:r>
      <w:r>
        <w:t xml:space="preserve"> poreikio;</w:t>
      </w:r>
    </w:p>
    <w:p w14:paraId="0DB6A8BD" w14:textId="77777777" w:rsidR="0004212C" w:rsidRDefault="0004212C" w:rsidP="0004212C">
      <w:pPr>
        <w:tabs>
          <w:tab w:val="left" w:pos="567"/>
        </w:tabs>
        <w:spacing w:line="276" w:lineRule="auto"/>
        <w:jc w:val="both"/>
        <w:textAlignment w:val="baseline"/>
      </w:pPr>
      <w:r>
        <w:t>22.2.2.9. Pirkėjas iš pirkimų priežiūrą atliekančių institucijų gauna nurodymą ar rekomendaciją nutraukti Sutartį;</w:t>
      </w:r>
    </w:p>
    <w:p w14:paraId="337404D9" w14:textId="77777777" w:rsidR="0004212C" w:rsidRDefault="0004212C" w:rsidP="0004212C">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4EAB66D" w14:textId="77777777" w:rsidR="0004212C" w:rsidRDefault="0004212C" w:rsidP="0004212C">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B6532EA" w14:textId="77777777" w:rsidR="0004212C" w:rsidRDefault="0004212C" w:rsidP="0004212C">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45F0124" w14:textId="77777777" w:rsidR="0004212C" w:rsidRDefault="0004212C" w:rsidP="0004212C">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BBB9C84" w14:textId="77777777" w:rsidR="0004212C" w:rsidRDefault="0004212C" w:rsidP="0004212C">
      <w:pPr>
        <w:tabs>
          <w:tab w:val="left" w:pos="567"/>
        </w:tabs>
        <w:spacing w:line="276" w:lineRule="auto"/>
        <w:jc w:val="both"/>
        <w:textAlignment w:val="baseline"/>
        <w:rPr>
          <w:iCs/>
        </w:rPr>
      </w:pPr>
      <w:r>
        <w:rPr>
          <w:iCs/>
        </w:rPr>
        <w:t>22.2.2.14. paaiškėja VPĮ 37 straipsnio 8 dalyje ir (ar) 47 straipsnio 8 dalyje nurodytos aplinkybės.</w:t>
      </w:r>
    </w:p>
    <w:p w14:paraId="27705703" w14:textId="77777777" w:rsidR="0004212C" w:rsidRDefault="0004212C" w:rsidP="0004212C">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BC6C683" w14:textId="77777777" w:rsidR="0004212C" w:rsidRDefault="0004212C" w:rsidP="0004212C">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BA60D0" w14:textId="77777777" w:rsidR="0004212C" w:rsidRDefault="0004212C" w:rsidP="0004212C">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020E182" w14:textId="77777777" w:rsidR="0004212C" w:rsidRDefault="0004212C" w:rsidP="0004212C">
      <w:pPr>
        <w:tabs>
          <w:tab w:val="left" w:pos="567"/>
        </w:tabs>
        <w:spacing w:line="276" w:lineRule="auto"/>
        <w:jc w:val="both"/>
        <w:textAlignment w:val="baseline"/>
      </w:pPr>
      <w:r>
        <w:t>22.2.7. Sutartis laikoma nutraukta kitą dieną po to, kai pasibaigia įspėjimo apie Sutarties nutraukimą terminas.</w:t>
      </w:r>
    </w:p>
    <w:p w14:paraId="5877F8D0" w14:textId="77777777" w:rsidR="0004212C" w:rsidRDefault="0004212C" w:rsidP="0004212C">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D91336F" w14:textId="77777777" w:rsidR="0004212C" w:rsidRDefault="0004212C" w:rsidP="0004212C">
      <w:pPr>
        <w:tabs>
          <w:tab w:val="left" w:pos="567"/>
        </w:tabs>
        <w:spacing w:line="276" w:lineRule="auto"/>
        <w:jc w:val="both"/>
        <w:textAlignment w:val="baseline"/>
        <w:rPr>
          <w:b/>
          <w:bCs/>
        </w:rPr>
      </w:pPr>
    </w:p>
    <w:p w14:paraId="166EE412" w14:textId="77777777" w:rsidR="0004212C" w:rsidRDefault="0004212C" w:rsidP="0004212C">
      <w:pPr>
        <w:widowControl w:val="0"/>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730499A" w14:textId="77777777" w:rsidR="0004212C" w:rsidRDefault="0004212C" w:rsidP="0004212C">
      <w:pPr>
        <w:widowControl w:val="0"/>
        <w:tabs>
          <w:tab w:val="left" w:pos="567"/>
          <w:tab w:val="left" w:pos="851"/>
          <w:tab w:val="left" w:pos="992"/>
          <w:tab w:val="left" w:pos="1134"/>
        </w:tabs>
        <w:spacing w:line="276" w:lineRule="auto"/>
        <w:jc w:val="both"/>
        <w:rPr>
          <w:rFonts w:eastAsia="Arial"/>
          <w:b/>
          <w:bCs/>
        </w:rPr>
      </w:pPr>
    </w:p>
    <w:p w14:paraId="52846239" w14:textId="77777777" w:rsidR="0004212C" w:rsidRDefault="0004212C" w:rsidP="0004212C">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BB91746" w14:textId="77777777" w:rsidR="0004212C" w:rsidRDefault="0004212C" w:rsidP="0004212C">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6BEA7DB" w14:textId="77777777" w:rsidR="0004212C" w:rsidRDefault="0004212C" w:rsidP="0004212C">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B3A44B8" w14:textId="77777777" w:rsidR="0004212C" w:rsidRDefault="0004212C" w:rsidP="0004212C">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56AF740" w14:textId="77777777" w:rsidR="0004212C" w:rsidRDefault="0004212C" w:rsidP="0004212C">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39C12C4" w14:textId="77777777" w:rsidR="0004212C" w:rsidRDefault="0004212C" w:rsidP="0004212C">
      <w:pPr>
        <w:tabs>
          <w:tab w:val="left" w:pos="567"/>
        </w:tabs>
        <w:spacing w:line="276" w:lineRule="auto"/>
        <w:jc w:val="both"/>
        <w:textAlignment w:val="baseline"/>
      </w:pPr>
      <w:r>
        <w:t>22.3.4. Tiekėjas turi teisę vienašališkai nutraukti Sutartį ir kitais įstatymuose bei kituose teisės aktuose įtvirtintais atvejais.</w:t>
      </w:r>
    </w:p>
    <w:p w14:paraId="6588ABBD" w14:textId="77777777" w:rsidR="0004212C" w:rsidRDefault="0004212C" w:rsidP="0004212C">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473156E3" w14:textId="77777777" w:rsidR="0004212C" w:rsidRDefault="0004212C" w:rsidP="0004212C">
      <w:pPr>
        <w:tabs>
          <w:tab w:val="left" w:pos="567"/>
        </w:tabs>
        <w:spacing w:line="276" w:lineRule="auto"/>
        <w:jc w:val="both"/>
        <w:textAlignment w:val="baseline"/>
      </w:pPr>
      <w:r>
        <w:t>22.3.6. Sutartis laikoma nutraukta kitą dieną po to, kai pasibaigia įspėjimo apie Sutarties nutraukimą terminas.</w:t>
      </w:r>
    </w:p>
    <w:p w14:paraId="4ADF2B84" w14:textId="77777777" w:rsidR="0004212C" w:rsidRDefault="0004212C" w:rsidP="0004212C">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E9533C1" w14:textId="77777777" w:rsidR="0004212C" w:rsidRDefault="0004212C" w:rsidP="0004212C">
      <w:pPr>
        <w:tabs>
          <w:tab w:val="left" w:pos="567"/>
        </w:tabs>
        <w:spacing w:line="276" w:lineRule="auto"/>
        <w:jc w:val="both"/>
        <w:textAlignment w:val="baseline"/>
        <w:rPr>
          <w:b/>
          <w:bCs/>
        </w:rPr>
      </w:pPr>
    </w:p>
    <w:p w14:paraId="6CEF53EB" w14:textId="77777777" w:rsidR="0004212C" w:rsidRDefault="0004212C" w:rsidP="0004212C">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4735249" w14:textId="77777777" w:rsidR="0004212C" w:rsidRDefault="0004212C" w:rsidP="0004212C">
      <w:pPr>
        <w:keepNext/>
        <w:keepLines/>
        <w:widowControl w:val="0"/>
        <w:tabs>
          <w:tab w:val="left" w:pos="567"/>
          <w:tab w:val="left" w:pos="851"/>
          <w:tab w:val="left" w:pos="992"/>
          <w:tab w:val="left" w:pos="1134"/>
        </w:tabs>
        <w:spacing w:line="276" w:lineRule="auto"/>
        <w:jc w:val="both"/>
        <w:outlineLvl w:val="1"/>
        <w:rPr>
          <w:rFonts w:eastAsia="Arial"/>
          <w:b/>
        </w:rPr>
      </w:pPr>
    </w:p>
    <w:p w14:paraId="4728945C" w14:textId="77777777" w:rsidR="0004212C" w:rsidRDefault="0004212C" w:rsidP="0004212C">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AD05F17" w14:textId="77777777" w:rsidR="0004212C" w:rsidRDefault="0004212C" w:rsidP="0004212C">
      <w:pPr>
        <w:tabs>
          <w:tab w:val="left" w:pos="567"/>
        </w:tabs>
        <w:spacing w:line="276" w:lineRule="auto"/>
        <w:jc w:val="both"/>
        <w:textAlignment w:val="baseline"/>
      </w:pPr>
      <w:r>
        <w:t>22.4.2. Nutraukus Sutartį, Šalys privalo:</w:t>
      </w:r>
    </w:p>
    <w:p w14:paraId="26DCF51C" w14:textId="77777777" w:rsidR="0004212C" w:rsidRDefault="0004212C" w:rsidP="0004212C">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5B4017A" w14:textId="77777777" w:rsidR="0004212C" w:rsidRDefault="0004212C" w:rsidP="0004212C">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5A951AD" w14:textId="77777777" w:rsidR="0004212C" w:rsidRDefault="0004212C" w:rsidP="0004212C">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BAF4812" w14:textId="77777777" w:rsidR="0004212C" w:rsidRDefault="0004212C" w:rsidP="0004212C">
      <w:pPr>
        <w:tabs>
          <w:tab w:val="left" w:pos="567"/>
        </w:tabs>
        <w:spacing w:line="276" w:lineRule="auto"/>
        <w:jc w:val="both"/>
        <w:textAlignment w:val="baseline"/>
        <w:rPr>
          <w:b/>
          <w:bCs/>
        </w:rPr>
      </w:pPr>
    </w:p>
    <w:p w14:paraId="7E6C956E" w14:textId="77777777" w:rsidR="0004212C" w:rsidRDefault="0004212C" w:rsidP="0004212C">
      <w:pPr>
        <w:keepNext/>
        <w:keepLines/>
        <w:widowControl w:val="0"/>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6AD9453" w14:textId="77777777" w:rsidR="0004212C" w:rsidRDefault="0004212C" w:rsidP="0004212C">
      <w:pPr>
        <w:keepNext/>
        <w:keepLines/>
        <w:widowControl w:val="0"/>
        <w:tabs>
          <w:tab w:val="left" w:pos="426"/>
          <w:tab w:val="left" w:pos="567"/>
          <w:tab w:val="left" w:pos="851"/>
          <w:tab w:val="left" w:pos="992"/>
          <w:tab w:val="left" w:pos="1134"/>
        </w:tabs>
        <w:spacing w:line="276" w:lineRule="auto"/>
        <w:jc w:val="both"/>
        <w:rPr>
          <w:rFonts w:eastAsia="Arial"/>
          <w:b/>
          <w:caps/>
        </w:rPr>
      </w:pPr>
    </w:p>
    <w:p w14:paraId="6C1FF543" w14:textId="77777777" w:rsidR="0004212C" w:rsidRDefault="0004212C" w:rsidP="0004212C">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11105A0" w14:textId="77777777" w:rsidR="0004212C" w:rsidRDefault="0004212C" w:rsidP="0004212C">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5118F63" w14:textId="77777777" w:rsidR="0004212C" w:rsidRDefault="0004212C" w:rsidP="0004212C">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DB68EA6" w14:textId="77777777" w:rsidR="0004212C" w:rsidRDefault="0004212C" w:rsidP="0004212C">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F8B4D4C" w14:textId="77777777" w:rsidR="0004212C" w:rsidRDefault="0004212C" w:rsidP="0004212C">
      <w:pPr>
        <w:spacing w:line="276" w:lineRule="auto"/>
        <w:jc w:val="both"/>
      </w:pPr>
      <w:r>
        <w:t>23.1.4. Šalys sudarė rašytinį Susitarimą prie Sutarties dėl prekių keitimo.</w:t>
      </w:r>
    </w:p>
    <w:p w14:paraId="2E213207" w14:textId="77777777" w:rsidR="0004212C" w:rsidRDefault="0004212C" w:rsidP="0004212C">
      <w:pPr>
        <w:spacing w:line="276" w:lineRule="auto"/>
        <w:jc w:val="both"/>
      </w:pPr>
      <w:r>
        <w:t>23.2. Šiame Bendrųjų sąlygų skyriuje nurodytu atveju prekės turi būti pristatytos už ne didesnę nei pasiūlyme nurodytą kainą.</w:t>
      </w:r>
    </w:p>
    <w:p w14:paraId="4A891314" w14:textId="77777777" w:rsidR="0004212C" w:rsidRDefault="0004212C" w:rsidP="0004212C">
      <w:pPr>
        <w:keepNext/>
        <w:keepLines/>
        <w:widowControl w:val="0"/>
        <w:tabs>
          <w:tab w:val="left" w:pos="426"/>
          <w:tab w:val="left" w:pos="567"/>
          <w:tab w:val="left" w:pos="851"/>
          <w:tab w:val="left" w:pos="992"/>
          <w:tab w:val="left" w:pos="1134"/>
        </w:tabs>
        <w:spacing w:line="276" w:lineRule="auto"/>
        <w:jc w:val="both"/>
      </w:pPr>
    </w:p>
    <w:p w14:paraId="07ADCC9F" w14:textId="77777777" w:rsidR="0004212C" w:rsidRDefault="0004212C" w:rsidP="0004212C">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18FA7E2" w14:textId="77777777" w:rsidR="0004212C" w:rsidRDefault="0004212C" w:rsidP="0004212C">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6F2864D0" w14:textId="77777777" w:rsidR="0004212C" w:rsidRDefault="0004212C" w:rsidP="0004212C">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BB065FC" w14:textId="77777777" w:rsidR="0004212C" w:rsidRDefault="0004212C" w:rsidP="0004212C">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458070" w14:textId="77777777" w:rsidR="0004212C" w:rsidRDefault="0004212C" w:rsidP="0004212C">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A5D2753" w14:textId="77777777" w:rsidR="0004212C" w:rsidRDefault="0004212C" w:rsidP="0004212C">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2BA5E71" w14:textId="77777777" w:rsidR="0004212C" w:rsidRDefault="0004212C" w:rsidP="0004212C">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2C5CCDF" w14:textId="77777777" w:rsidR="0004212C" w:rsidRDefault="0004212C" w:rsidP="0004212C">
      <w:pPr>
        <w:widowControl w:val="0"/>
        <w:tabs>
          <w:tab w:val="left" w:pos="0"/>
          <w:tab w:val="left" w:pos="851"/>
          <w:tab w:val="left" w:pos="992"/>
          <w:tab w:val="left" w:pos="1134"/>
        </w:tabs>
        <w:spacing w:line="276" w:lineRule="auto"/>
        <w:jc w:val="both"/>
        <w:rPr>
          <w:rFonts w:eastAsia="Arial"/>
          <w:b/>
          <w:bCs/>
        </w:rPr>
      </w:pPr>
    </w:p>
    <w:p w14:paraId="59516D36" w14:textId="77777777" w:rsidR="0004212C" w:rsidRDefault="0004212C" w:rsidP="0004212C">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3D7A788" w14:textId="77777777" w:rsidR="0004212C" w:rsidRDefault="0004212C" w:rsidP="0004212C">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2342CA00" w14:textId="77777777" w:rsidR="0004212C" w:rsidRDefault="0004212C" w:rsidP="0004212C">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44C2150" w14:textId="77777777" w:rsidR="0004212C" w:rsidRDefault="0004212C" w:rsidP="0004212C">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7A6E690" w14:textId="77777777" w:rsidR="0004212C" w:rsidRDefault="0004212C" w:rsidP="0004212C">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28E7D664" w14:textId="77777777" w:rsidR="0004212C" w:rsidRDefault="0004212C" w:rsidP="0004212C">
      <w:pPr>
        <w:widowControl w:val="0"/>
        <w:tabs>
          <w:tab w:val="left" w:pos="426"/>
          <w:tab w:val="left" w:pos="567"/>
          <w:tab w:val="left" w:pos="709"/>
          <w:tab w:val="left" w:pos="851"/>
          <w:tab w:val="left" w:pos="992"/>
          <w:tab w:val="left" w:pos="1134"/>
        </w:tabs>
        <w:spacing w:line="276" w:lineRule="auto"/>
        <w:jc w:val="both"/>
        <w:rPr>
          <w:rFonts w:eastAsia="Arial"/>
        </w:rPr>
      </w:pPr>
    </w:p>
    <w:p w14:paraId="61187705" w14:textId="77777777" w:rsidR="0004212C" w:rsidRDefault="0004212C" w:rsidP="0004212C">
      <w:pPr>
        <w:spacing w:line="276" w:lineRule="auto"/>
        <w:jc w:val="center"/>
      </w:pPr>
      <w:r>
        <w:t>__________</w:t>
      </w:r>
    </w:p>
    <w:p w14:paraId="45B2B93E" w14:textId="77777777" w:rsidR="0004212C" w:rsidRDefault="0004212C" w:rsidP="0004212C">
      <w:pPr>
        <w:pStyle w:val="paragraph"/>
        <w:spacing w:before="0" w:beforeAutospacing="0" w:after="0" w:afterAutospacing="0"/>
        <w:ind w:firstLine="720"/>
        <w:jc w:val="both"/>
        <w:textAlignment w:val="baseline"/>
        <w:rPr>
          <w:rStyle w:val="normaltextrun"/>
          <w:lang w:val="lt-LT"/>
        </w:rPr>
      </w:pPr>
    </w:p>
    <w:p w14:paraId="7015430E" w14:textId="77777777" w:rsidR="0004212C" w:rsidRDefault="0004212C" w:rsidP="00C74FA2">
      <w:pPr>
        <w:pStyle w:val="paragraph"/>
        <w:spacing w:before="0" w:beforeAutospacing="0" w:after="0" w:afterAutospacing="0"/>
        <w:ind w:left="4320" w:firstLine="720"/>
        <w:textAlignment w:val="baseline"/>
        <w:rPr>
          <w:rStyle w:val="normaltextrun"/>
          <w:lang w:val="lt-LT"/>
        </w:rPr>
      </w:pPr>
    </w:p>
    <w:p w14:paraId="5CBAA0E8" w14:textId="77777777" w:rsidR="0004212C" w:rsidRDefault="0004212C" w:rsidP="00C74FA2">
      <w:pPr>
        <w:pStyle w:val="paragraph"/>
        <w:spacing w:before="0" w:beforeAutospacing="0" w:after="0" w:afterAutospacing="0"/>
        <w:ind w:left="4320" w:firstLine="720"/>
        <w:textAlignment w:val="baseline"/>
        <w:rPr>
          <w:rStyle w:val="normaltextrun"/>
          <w:lang w:val="lt-LT"/>
        </w:rPr>
      </w:pPr>
    </w:p>
    <w:p w14:paraId="03BE79D5" w14:textId="77777777" w:rsidR="0004212C" w:rsidRDefault="0004212C" w:rsidP="00C74FA2">
      <w:pPr>
        <w:pStyle w:val="paragraph"/>
        <w:spacing w:before="0" w:beforeAutospacing="0" w:after="0" w:afterAutospacing="0"/>
        <w:ind w:left="4320" w:firstLine="720"/>
        <w:textAlignment w:val="baseline"/>
        <w:rPr>
          <w:rStyle w:val="normaltextrun"/>
          <w:lang w:val="lt-LT"/>
        </w:rPr>
      </w:pPr>
    </w:p>
    <w:p w14:paraId="731A6ED0" w14:textId="77777777" w:rsidR="0004212C" w:rsidRDefault="0004212C" w:rsidP="00C74FA2">
      <w:pPr>
        <w:pStyle w:val="paragraph"/>
        <w:spacing w:before="0" w:beforeAutospacing="0" w:after="0" w:afterAutospacing="0"/>
        <w:ind w:left="4320" w:firstLine="720"/>
        <w:textAlignment w:val="baseline"/>
        <w:rPr>
          <w:rStyle w:val="normaltextrun"/>
          <w:lang w:val="lt-LT"/>
        </w:rPr>
      </w:pPr>
    </w:p>
    <w:p w14:paraId="790AA1F0" w14:textId="77777777" w:rsidR="0004212C" w:rsidRDefault="0004212C" w:rsidP="00C74FA2">
      <w:pPr>
        <w:pStyle w:val="paragraph"/>
        <w:spacing w:before="0" w:beforeAutospacing="0" w:after="0" w:afterAutospacing="0"/>
        <w:ind w:left="4320" w:firstLine="720"/>
        <w:textAlignment w:val="baseline"/>
        <w:rPr>
          <w:rStyle w:val="normaltextrun"/>
          <w:lang w:val="lt-LT"/>
        </w:rPr>
      </w:pPr>
    </w:p>
    <w:p w14:paraId="3E0D7CCF" w14:textId="77777777" w:rsidR="0004212C" w:rsidRDefault="0004212C" w:rsidP="00C74FA2">
      <w:pPr>
        <w:pStyle w:val="paragraph"/>
        <w:spacing w:before="0" w:beforeAutospacing="0" w:after="0" w:afterAutospacing="0"/>
        <w:ind w:left="4320" w:firstLine="720"/>
        <w:textAlignment w:val="baseline"/>
        <w:rPr>
          <w:rStyle w:val="normaltextrun"/>
          <w:lang w:val="lt-LT"/>
        </w:rPr>
      </w:pPr>
    </w:p>
    <w:p w14:paraId="2B9CEE70" w14:textId="77777777" w:rsidR="0004212C" w:rsidRDefault="0004212C" w:rsidP="00C74FA2">
      <w:pPr>
        <w:pStyle w:val="paragraph"/>
        <w:spacing w:before="0" w:beforeAutospacing="0" w:after="0" w:afterAutospacing="0"/>
        <w:ind w:left="4320" w:firstLine="720"/>
        <w:textAlignment w:val="baseline"/>
        <w:rPr>
          <w:rStyle w:val="normaltextrun"/>
          <w:lang w:val="lt-LT"/>
        </w:rPr>
      </w:pPr>
    </w:p>
    <w:p w14:paraId="06F7A38E" w14:textId="77777777" w:rsidR="0004212C" w:rsidRDefault="0004212C" w:rsidP="00C74FA2">
      <w:pPr>
        <w:pStyle w:val="paragraph"/>
        <w:spacing w:before="0" w:beforeAutospacing="0" w:after="0" w:afterAutospacing="0"/>
        <w:ind w:left="4320" w:firstLine="720"/>
        <w:textAlignment w:val="baseline"/>
        <w:rPr>
          <w:rStyle w:val="normaltextrun"/>
          <w:lang w:val="lt-LT"/>
        </w:rPr>
      </w:pPr>
    </w:p>
    <w:p w14:paraId="6A8F000F" w14:textId="77777777" w:rsidR="0004212C" w:rsidRDefault="0004212C" w:rsidP="00C74FA2">
      <w:pPr>
        <w:pStyle w:val="paragraph"/>
        <w:spacing w:before="0" w:beforeAutospacing="0" w:after="0" w:afterAutospacing="0"/>
        <w:ind w:left="4320" w:firstLine="720"/>
        <w:textAlignment w:val="baseline"/>
        <w:rPr>
          <w:rStyle w:val="normaltextrun"/>
          <w:lang w:val="lt-LT"/>
        </w:rPr>
      </w:pPr>
    </w:p>
    <w:p w14:paraId="01124185" w14:textId="2C4D67A2" w:rsidR="00027B83" w:rsidRDefault="00027B83" w:rsidP="00C74FA2">
      <w:pPr>
        <w:tabs>
          <w:tab w:val="left" w:pos="7692"/>
        </w:tabs>
        <w:textAlignment w:val="center"/>
        <w:rPr>
          <w:szCs w:val="24"/>
        </w:rPr>
      </w:pPr>
    </w:p>
    <w:p w14:paraId="1A4B822E" w14:textId="77777777" w:rsidR="00EB5600" w:rsidRDefault="00EB5600" w:rsidP="00C74FA2">
      <w:pPr>
        <w:tabs>
          <w:tab w:val="left" w:pos="7692"/>
        </w:tabs>
        <w:textAlignment w:val="center"/>
        <w:rPr>
          <w:szCs w:val="24"/>
        </w:rPr>
      </w:pPr>
    </w:p>
    <w:p w14:paraId="3D05219A" w14:textId="77777777" w:rsidR="00EB5600" w:rsidRDefault="00EB5600" w:rsidP="00C74FA2">
      <w:pPr>
        <w:tabs>
          <w:tab w:val="left" w:pos="7692"/>
        </w:tabs>
        <w:textAlignment w:val="center"/>
        <w:rPr>
          <w:szCs w:val="24"/>
        </w:rPr>
      </w:pPr>
    </w:p>
    <w:p w14:paraId="1A7FB896" w14:textId="77777777" w:rsidR="00EB5600" w:rsidRDefault="00EB5600"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6C7DF0BF" w:rsidR="00027B83" w:rsidRDefault="006F3EC5">
      <w:pPr>
        <w:widowControl w:val="0"/>
        <w:pBdr>
          <w:top w:val="nil"/>
          <w:left w:val="nil"/>
          <w:bottom w:val="nil"/>
          <w:right w:val="nil"/>
          <w:between w:val="nil"/>
        </w:pBdr>
        <w:tabs>
          <w:tab w:val="left" w:pos="567"/>
          <w:tab w:val="left" w:pos="851"/>
        </w:tabs>
        <w:jc w:val="center"/>
        <w:rPr>
          <w:b/>
          <w:bCs/>
          <w:caps/>
          <w:szCs w:val="24"/>
        </w:rPr>
      </w:pPr>
      <w:r>
        <w:rPr>
          <w:b/>
          <w:bCs/>
          <w:caps/>
          <w:szCs w:val="24"/>
        </w:rPr>
        <w:t>projekto „aplinkosaugos leidimų informacinės sistemos</w:t>
      </w:r>
      <w:r w:rsidR="00BD1951">
        <w:rPr>
          <w:b/>
          <w:bCs/>
          <w:caps/>
          <w:szCs w:val="24"/>
        </w:rPr>
        <w:t xml:space="preserve"> (alis) leidimų kirsti mišką </w:t>
      </w:r>
      <w:r w:rsidR="005E7FAC">
        <w:rPr>
          <w:b/>
          <w:bCs/>
          <w:caps/>
          <w:szCs w:val="24"/>
        </w:rPr>
        <w:t>posistemio (lkmp) vystymo (programavimo) paslaugos“ vadovavimo ir priežiūros</w:t>
      </w:r>
      <w:r w:rsidR="00EB5600">
        <w:rPr>
          <w:b/>
          <w:bCs/>
          <w:caps/>
          <w:szCs w:val="24"/>
        </w:rPr>
        <w:t xml:space="preserve"> </w:t>
      </w:r>
      <w:r w:rsidR="000B0897">
        <w:rPr>
          <w:b/>
          <w:bCs/>
          <w:caps/>
          <w:szCs w:val="24"/>
        </w:rPr>
        <w:t>paslaugų pirkimo-pardavimo sutarties Specialiosios sąlygos</w:t>
      </w:r>
    </w:p>
    <w:p w14:paraId="405AF235" w14:textId="77777777" w:rsidR="00027B83" w:rsidRDefault="00027B83" w:rsidP="00EB5600">
      <w:pPr>
        <w:widowControl w:val="0"/>
        <w:pBdr>
          <w:top w:val="nil"/>
          <w:left w:val="nil"/>
          <w:bottom w:val="nil"/>
          <w:right w:val="nil"/>
          <w:between w:val="nil"/>
        </w:pBdr>
        <w:tabs>
          <w:tab w:val="left" w:pos="567"/>
          <w:tab w:val="left" w:pos="851"/>
        </w:tabs>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EB5600" w14:paraId="06BD45D9" w14:textId="77777777">
        <w:tc>
          <w:tcPr>
            <w:tcW w:w="2448" w:type="dxa"/>
          </w:tcPr>
          <w:p w14:paraId="40177F4F" w14:textId="77777777" w:rsidR="00027B83" w:rsidRPr="00EB5600" w:rsidRDefault="000B0897">
            <w:pPr>
              <w:jc w:val="both"/>
              <w:rPr>
                <w:b/>
                <w:kern w:val="2"/>
                <w:sz w:val="20"/>
              </w:rPr>
            </w:pPr>
            <w:r w:rsidRPr="00EB5600">
              <w:rPr>
                <w:b/>
                <w:kern w:val="2"/>
                <w:sz w:val="20"/>
              </w:rPr>
              <w:t>Sutarties pavadinimas</w:t>
            </w:r>
          </w:p>
        </w:tc>
        <w:tc>
          <w:tcPr>
            <w:tcW w:w="7110" w:type="dxa"/>
            <w:gridSpan w:val="3"/>
          </w:tcPr>
          <w:p w14:paraId="607BC18E" w14:textId="30BE3E21" w:rsidR="00027B83" w:rsidRPr="00EB5600" w:rsidRDefault="005E7FAC" w:rsidP="00EB5600">
            <w:pPr>
              <w:jc w:val="center"/>
              <w:rPr>
                <w:kern w:val="2"/>
                <w:sz w:val="20"/>
              </w:rPr>
            </w:pPr>
            <w:r>
              <w:rPr>
                <w:kern w:val="2"/>
                <w:sz w:val="20"/>
              </w:rPr>
              <w:t>Projekto „Aplinkosaugos leidimų informacinės sistemos (ALIS) leidimų kirsti mišką posistemio (LKMP) vystymo (programavimo) paslaugos“ vadovavimo ir priežiūros</w:t>
            </w:r>
            <w:r w:rsidR="00EB5600" w:rsidRPr="00EB5600">
              <w:rPr>
                <w:kern w:val="2"/>
                <w:sz w:val="20"/>
              </w:rPr>
              <w:t xml:space="preserve"> paslaugų sutartis</w:t>
            </w:r>
          </w:p>
        </w:tc>
      </w:tr>
      <w:tr w:rsidR="00027B83" w:rsidRPr="00EB5600" w14:paraId="2F08ABA7" w14:textId="77777777">
        <w:tc>
          <w:tcPr>
            <w:tcW w:w="2448" w:type="dxa"/>
          </w:tcPr>
          <w:p w14:paraId="262D4078" w14:textId="77777777" w:rsidR="00027B83" w:rsidRPr="00EB5600" w:rsidRDefault="000B0897">
            <w:pPr>
              <w:jc w:val="both"/>
              <w:rPr>
                <w:b/>
                <w:kern w:val="2"/>
                <w:sz w:val="20"/>
              </w:rPr>
            </w:pPr>
            <w:r w:rsidRPr="00EB5600">
              <w:rPr>
                <w:b/>
                <w:kern w:val="2"/>
                <w:sz w:val="20"/>
              </w:rPr>
              <w:t>Sutarties data</w:t>
            </w:r>
          </w:p>
        </w:tc>
        <w:tc>
          <w:tcPr>
            <w:tcW w:w="2177" w:type="dxa"/>
          </w:tcPr>
          <w:p w14:paraId="310EFCA2" w14:textId="62DEE1DB" w:rsidR="00027B83" w:rsidRPr="00EB5600" w:rsidRDefault="00EB5600" w:rsidP="00EB5600">
            <w:pPr>
              <w:jc w:val="center"/>
              <w:rPr>
                <w:kern w:val="2"/>
                <w:sz w:val="20"/>
              </w:rPr>
            </w:pPr>
            <w:r>
              <w:rPr>
                <w:kern w:val="2"/>
                <w:sz w:val="20"/>
              </w:rPr>
              <w:t>2025-0</w:t>
            </w:r>
            <w:r w:rsidR="00272EA7">
              <w:rPr>
                <w:kern w:val="2"/>
                <w:sz w:val="20"/>
              </w:rPr>
              <w:t>7</w:t>
            </w:r>
            <w:r w:rsidR="005E39F8">
              <w:rPr>
                <w:kern w:val="2"/>
                <w:sz w:val="20"/>
              </w:rPr>
              <w:t>-</w:t>
            </w:r>
          </w:p>
        </w:tc>
        <w:tc>
          <w:tcPr>
            <w:tcW w:w="2362" w:type="dxa"/>
          </w:tcPr>
          <w:p w14:paraId="26FE9FCE" w14:textId="77777777" w:rsidR="00027B83" w:rsidRPr="00EB5600" w:rsidRDefault="000B0897">
            <w:pPr>
              <w:jc w:val="both"/>
              <w:rPr>
                <w:b/>
                <w:kern w:val="2"/>
                <w:sz w:val="20"/>
              </w:rPr>
            </w:pPr>
            <w:r w:rsidRPr="00EB5600">
              <w:rPr>
                <w:b/>
                <w:kern w:val="2"/>
                <w:sz w:val="20"/>
              </w:rPr>
              <w:t>Sutarties numeris</w:t>
            </w:r>
          </w:p>
        </w:tc>
        <w:tc>
          <w:tcPr>
            <w:tcW w:w="2571" w:type="dxa"/>
          </w:tcPr>
          <w:p w14:paraId="11456A38" w14:textId="3689B3CB" w:rsidR="00027B83" w:rsidRPr="00EB5600" w:rsidRDefault="005E39F8" w:rsidP="005E39F8">
            <w:pPr>
              <w:jc w:val="center"/>
              <w:rPr>
                <w:kern w:val="2"/>
                <w:sz w:val="20"/>
              </w:rPr>
            </w:pPr>
            <w:r>
              <w:rPr>
                <w:kern w:val="2"/>
                <w:sz w:val="20"/>
              </w:rPr>
              <w:t>S-</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32190E" w14:paraId="2A8CDD09" w14:textId="77777777">
        <w:tc>
          <w:tcPr>
            <w:tcW w:w="9558" w:type="dxa"/>
            <w:gridSpan w:val="3"/>
          </w:tcPr>
          <w:p w14:paraId="0049CEBD" w14:textId="77777777" w:rsidR="00027B83" w:rsidRPr="0032190E" w:rsidRDefault="000B0897">
            <w:pPr>
              <w:jc w:val="center"/>
              <w:rPr>
                <w:b/>
                <w:kern w:val="2"/>
                <w:sz w:val="20"/>
              </w:rPr>
            </w:pPr>
            <w:r w:rsidRPr="0032190E">
              <w:rPr>
                <w:b/>
                <w:kern w:val="2"/>
                <w:sz w:val="20"/>
              </w:rPr>
              <w:t>1. SUTARTIES ŠALYS</w:t>
            </w:r>
          </w:p>
        </w:tc>
      </w:tr>
      <w:tr w:rsidR="00027B83" w:rsidRPr="0032190E" w14:paraId="7A216576" w14:textId="77777777">
        <w:tc>
          <w:tcPr>
            <w:tcW w:w="2808" w:type="dxa"/>
            <w:vMerge w:val="restart"/>
          </w:tcPr>
          <w:p w14:paraId="79087AD5" w14:textId="77777777" w:rsidR="00027B83" w:rsidRPr="0032190E" w:rsidRDefault="00027B83">
            <w:pPr>
              <w:jc w:val="center"/>
              <w:rPr>
                <w:b/>
                <w:kern w:val="2"/>
                <w:sz w:val="20"/>
              </w:rPr>
            </w:pPr>
          </w:p>
          <w:p w14:paraId="555D406D" w14:textId="77777777" w:rsidR="00027B83" w:rsidRPr="0032190E" w:rsidRDefault="00027B83">
            <w:pPr>
              <w:jc w:val="center"/>
              <w:rPr>
                <w:b/>
                <w:kern w:val="2"/>
                <w:sz w:val="20"/>
              </w:rPr>
            </w:pPr>
          </w:p>
          <w:p w14:paraId="757D89F5" w14:textId="77777777" w:rsidR="00027B83" w:rsidRPr="0032190E" w:rsidRDefault="00027B83">
            <w:pPr>
              <w:jc w:val="center"/>
              <w:rPr>
                <w:b/>
                <w:kern w:val="2"/>
                <w:sz w:val="20"/>
              </w:rPr>
            </w:pPr>
          </w:p>
          <w:p w14:paraId="6C227F93" w14:textId="77777777" w:rsidR="00027B83" w:rsidRPr="0032190E" w:rsidRDefault="00027B83">
            <w:pPr>
              <w:rPr>
                <w:b/>
                <w:kern w:val="2"/>
                <w:sz w:val="20"/>
              </w:rPr>
            </w:pPr>
          </w:p>
          <w:p w14:paraId="0285291C" w14:textId="77777777" w:rsidR="00027B83" w:rsidRPr="0032190E" w:rsidRDefault="000B0897">
            <w:pPr>
              <w:rPr>
                <w:b/>
                <w:kern w:val="2"/>
                <w:sz w:val="20"/>
              </w:rPr>
            </w:pPr>
            <w:r w:rsidRPr="0032190E">
              <w:rPr>
                <w:b/>
                <w:kern w:val="2"/>
                <w:sz w:val="20"/>
              </w:rPr>
              <w:t>1.1. Pirkėjas</w:t>
            </w:r>
          </w:p>
        </w:tc>
        <w:tc>
          <w:tcPr>
            <w:tcW w:w="3240" w:type="dxa"/>
          </w:tcPr>
          <w:p w14:paraId="4986D0A4" w14:textId="77777777" w:rsidR="00027B83" w:rsidRPr="0032190E" w:rsidRDefault="000B0897">
            <w:pPr>
              <w:rPr>
                <w:kern w:val="2"/>
                <w:sz w:val="20"/>
              </w:rPr>
            </w:pPr>
            <w:r w:rsidRPr="0032190E">
              <w:rPr>
                <w:kern w:val="2"/>
                <w:sz w:val="20"/>
              </w:rPr>
              <w:t>1.1.1. Pavadinimas</w:t>
            </w:r>
          </w:p>
        </w:tc>
        <w:tc>
          <w:tcPr>
            <w:tcW w:w="3510" w:type="dxa"/>
          </w:tcPr>
          <w:p w14:paraId="53FF09A2" w14:textId="59B8EED2" w:rsidR="00027B83" w:rsidRPr="0032190E" w:rsidRDefault="003A66B1">
            <w:pPr>
              <w:jc w:val="center"/>
              <w:rPr>
                <w:kern w:val="2"/>
                <w:sz w:val="20"/>
              </w:rPr>
            </w:pPr>
            <w:r>
              <w:rPr>
                <w:kern w:val="2"/>
                <w:sz w:val="20"/>
              </w:rPr>
              <w:t>Valstybinė miškų tarnyba</w:t>
            </w:r>
          </w:p>
        </w:tc>
      </w:tr>
      <w:tr w:rsidR="00027B83" w:rsidRPr="0032190E" w14:paraId="46894EEE" w14:textId="77777777">
        <w:tc>
          <w:tcPr>
            <w:tcW w:w="2808" w:type="dxa"/>
            <w:vMerge/>
          </w:tcPr>
          <w:p w14:paraId="6E3E695C" w14:textId="77777777" w:rsidR="00027B83" w:rsidRPr="0032190E" w:rsidRDefault="00027B83">
            <w:pPr>
              <w:rPr>
                <w:kern w:val="2"/>
                <w:sz w:val="20"/>
              </w:rPr>
            </w:pPr>
          </w:p>
        </w:tc>
        <w:tc>
          <w:tcPr>
            <w:tcW w:w="3240" w:type="dxa"/>
          </w:tcPr>
          <w:p w14:paraId="6B5CD43F" w14:textId="77777777" w:rsidR="00027B83" w:rsidRPr="0032190E" w:rsidRDefault="000B0897">
            <w:pPr>
              <w:rPr>
                <w:kern w:val="2"/>
                <w:sz w:val="20"/>
              </w:rPr>
            </w:pPr>
            <w:r w:rsidRPr="0032190E">
              <w:rPr>
                <w:kern w:val="2"/>
                <w:sz w:val="20"/>
              </w:rPr>
              <w:t>1.1.2. Juridinio asmens kodas</w:t>
            </w:r>
          </w:p>
        </w:tc>
        <w:tc>
          <w:tcPr>
            <w:tcW w:w="3510" w:type="dxa"/>
          </w:tcPr>
          <w:p w14:paraId="63476F65" w14:textId="5F6D7A63" w:rsidR="00027B83" w:rsidRPr="0032190E" w:rsidRDefault="003A66B1">
            <w:pPr>
              <w:jc w:val="center"/>
              <w:rPr>
                <w:kern w:val="2"/>
                <w:sz w:val="20"/>
              </w:rPr>
            </w:pPr>
            <w:r>
              <w:rPr>
                <w:kern w:val="2"/>
                <w:sz w:val="20"/>
              </w:rPr>
              <w:t>302471705</w:t>
            </w:r>
          </w:p>
        </w:tc>
      </w:tr>
      <w:tr w:rsidR="00027B83" w:rsidRPr="0032190E" w14:paraId="356739C7" w14:textId="77777777">
        <w:tc>
          <w:tcPr>
            <w:tcW w:w="2808" w:type="dxa"/>
            <w:vMerge/>
          </w:tcPr>
          <w:p w14:paraId="1CA5E71D" w14:textId="77777777" w:rsidR="00027B83" w:rsidRPr="0032190E" w:rsidRDefault="00027B83">
            <w:pPr>
              <w:rPr>
                <w:kern w:val="2"/>
                <w:sz w:val="20"/>
              </w:rPr>
            </w:pPr>
          </w:p>
        </w:tc>
        <w:tc>
          <w:tcPr>
            <w:tcW w:w="3240" w:type="dxa"/>
          </w:tcPr>
          <w:p w14:paraId="23A01788" w14:textId="77777777" w:rsidR="00027B83" w:rsidRPr="0032190E" w:rsidRDefault="000B0897">
            <w:pPr>
              <w:rPr>
                <w:kern w:val="2"/>
                <w:sz w:val="20"/>
              </w:rPr>
            </w:pPr>
            <w:r w:rsidRPr="0032190E">
              <w:rPr>
                <w:kern w:val="2"/>
                <w:sz w:val="20"/>
              </w:rPr>
              <w:t>1.1.3. Adresas</w:t>
            </w:r>
          </w:p>
        </w:tc>
        <w:tc>
          <w:tcPr>
            <w:tcW w:w="3510" w:type="dxa"/>
          </w:tcPr>
          <w:p w14:paraId="4FB387A2" w14:textId="062E0AA7" w:rsidR="00027B83" w:rsidRPr="0032190E" w:rsidRDefault="003A66B1">
            <w:pPr>
              <w:jc w:val="center"/>
              <w:rPr>
                <w:kern w:val="2"/>
                <w:sz w:val="20"/>
              </w:rPr>
            </w:pPr>
            <w:r>
              <w:rPr>
                <w:kern w:val="2"/>
                <w:sz w:val="20"/>
              </w:rPr>
              <w:t>Pramonės per. 11A, Kaunas</w:t>
            </w:r>
          </w:p>
        </w:tc>
      </w:tr>
      <w:tr w:rsidR="00027B83" w:rsidRPr="0032190E" w14:paraId="00E15A94" w14:textId="77777777">
        <w:tc>
          <w:tcPr>
            <w:tcW w:w="2808" w:type="dxa"/>
            <w:vMerge/>
          </w:tcPr>
          <w:p w14:paraId="54205EA9" w14:textId="77777777" w:rsidR="00027B83" w:rsidRPr="0032190E" w:rsidRDefault="00027B83">
            <w:pPr>
              <w:rPr>
                <w:kern w:val="2"/>
                <w:sz w:val="20"/>
              </w:rPr>
            </w:pPr>
          </w:p>
        </w:tc>
        <w:tc>
          <w:tcPr>
            <w:tcW w:w="3240" w:type="dxa"/>
          </w:tcPr>
          <w:p w14:paraId="78DC4B4A" w14:textId="77777777" w:rsidR="00027B83" w:rsidRPr="0032190E" w:rsidRDefault="000B0897">
            <w:pPr>
              <w:rPr>
                <w:kern w:val="2"/>
                <w:sz w:val="20"/>
              </w:rPr>
            </w:pPr>
            <w:r w:rsidRPr="0032190E">
              <w:rPr>
                <w:kern w:val="2"/>
                <w:sz w:val="20"/>
              </w:rPr>
              <w:t>1.1.4. PVM mokėtojo kodas</w:t>
            </w:r>
          </w:p>
        </w:tc>
        <w:tc>
          <w:tcPr>
            <w:tcW w:w="3510" w:type="dxa"/>
          </w:tcPr>
          <w:p w14:paraId="3641442E" w14:textId="2D4550A3" w:rsidR="00027B83" w:rsidRPr="0032190E" w:rsidRDefault="008D24D3">
            <w:pPr>
              <w:jc w:val="center"/>
              <w:rPr>
                <w:kern w:val="2"/>
                <w:sz w:val="20"/>
              </w:rPr>
            </w:pPr>
            <w:r>
              <w:rPr>
                <w:kern w:val="2"/>
                <w:sz w:val="20"/>
              </w:rPr>
              <w:t>Ne PVM mokėtojas</w:t>
            </w:r>
          </w:p>
        </w:tc>
      </w:tr>
      <w:tr w:rsidR="00027B83" w:rsidRPr="0032190E" w14:paraId="164424F3" w14:textId="77777777">
        <w:tc>
          <w:tcPr>
            <w:tcW w:w="2808" w:type="dxa"/>
            <w:vMerge/>
          </w:tcPr>
          <w:p w14:paraId="605C8647" w14:textId="77777777" w:rsidR="00027B83" w:rsidRPr="0032190E" w:rsidRDefault="00027B83">
            <w:pPr>
              <w:rPr>
                <w:kern w:val="2"/>
                <w:sz w:val="20"/>
              </w:rPr>
            </w:pPr>
          </w:p>
        </w:tc>
        <w:tc>
          <w:tcPr>
            <w:tcW w:w="3240" w:type="dxa"/>
          </w:tcPr>
          <w:p w14:paraId="58983992" w14:textId="77777777" w:rsidR="00027B83" w:rsidRPr="0032190E" w:rsidRDefault="000B0897">
            <w:pPr>
              <w:rPr>
                <w:kern w:val="2"/>
                <w:sz w:val="20"/>
              </w:rPr>
            </w:pPr>
            <w:r w:rsidRPr="0032190E">
              <w:rPr>
                <w:kern w:val="2"/>
                <w:sz w:val="20"/>
              </w:rPr>
              <w:t>1.1.5. Atsiskaitomoji sąskaita</w:t>
            </w:r>
          </w:p>
        </w:tc>
        <w:tc>
          <w:tcPr>
            <w:tcW w:w="3510" w:type="dxa"/>
          </w:tcPr>
          <w:p w14:paraId="62E56AEE" w14:textId="37073951" w:rsidR="00027B83" w:rsidRPr="0032190E" w:rsidRDefault="008D24D3">
            <w:pPr>
              <w:jc w:val="center"/>
              <w:rPr>
                <w:kern w:val="2"/>
                <w:sz w:val="20"/>
              </w:rPr>
            </w:pPr>
            <w:r>
              <w:rPr>
                <w:kern w:val="2"/>
                <w:sz w:val="20"/>
              </w:rPr>
              <w:t>LT354040063610000303</w:t>
            </w:r>
          </w:p>
        </w:tc>
      </w:tr>
      <w:tr w:rsidR="00027B83" w:rsidRPr="0032190E" w14:paraId="6B7E848E" w14:textId="77777777" w:rsidTr="001B0EA5">
        <w:tc>
          <w:tcPr>
            <w:tcW w:w="2808" w:type="dxa"/>
            <w:vMerge/>
          </w:tcPr>
          <w:p w14:paraId="4F4A34C0" w14:textId="77777777" w:rsidR="00027B83" w:rsidRPr="0032190E" w:rsidRDefault="00027B83">
            <w:pPr>
              <w:rPr>
                <w:kern w:val="2"/>
                <w:sz w:val="20"/>
              </w:rPr>
            </w:pPr>
          </w:p>
        </w:tc>
        <w:tc>
          <w:tcPr>
            <w:tcW w:w="3240" w:type="dxa"/>
            <w:vAlign w:val="center"/>
          </w:tcPr>
          <w:p w14:paraId="6CD6859C" w14:textId="77777777" w:rsidR="00027B83" w:rsidRPr="0032190E" w:rsidRDefault="000B0897">
            <w:pPr>
              <w:rPr>
                <w:kern w:val="2"/>
                <w:sz w:val="20"/>
              </w:rPr>
            </w:pPr>
            <w:r w:rsidRPr="0032190E">
              <w:rPr>
                <w:kern w:val="2"/>
                <w:sz w:val="20"/>
              </w:rPr>
              <w:t>1.1.6. Bankas, banko kodas</w:t>
            </w:r>
          </w:p>
        </w:tc>
        <w:tc>
          <w:tcPr>
            <w:tcW w:w="3510" w:type="dxa"/>
          </w:tcPr>
          <w:p w14:paraId="7CD0A608" w14:textId="55D0D1A3" w:rsidR="00027B83" w:rsidRPr="0032190E" w:rsidRDefault="008D24D3">
            <w:pPr>
              <w:jc w:val="center"/>
              <w:rPr>
                <w:kern w:val="2"/>
                <w:sz w:val="20"/>
              </w:rPr>
            </w:pPr>
            <w:r>
              <w:rPr>
                <w:kern w:val="2"/>
                <w:sz w:val="20"/>
              </w:rPr>
              <w:t>Lietuvos Respublikos finansų ministerija, SWIFT kodas MFRLLT22XXX</w:t>
            </w:r>
          </w:p>
        </w:tc>
      </w:tr>
      <w:tr w:rsidR="00027B83" w:rsidRPr="0032190E" w14:paraId="3C8A477F" w14:textId="77777777">
        <w:tc>
          <w:tcPr>
            <w:tcW w:w="2808" w:type="dxa"/>
            <w:vMerge/>
          </w:tcPr>
          <w:p w14:paraId="6FB01AF8" w14:textId="77777777" w:rsidR="00027B83" w:rsidRPr="0032190E" w:rsidRDefault="00027B83">
            <w:pPr>
              <w:rPr>
                <w:kern w:val="2"/>
                <w:sz w:val="20"/>
              </w:rPr>
            </w:pPr>
          </w:p>
        </w:tc>
        <w:tc>
          <w:tcPr>
            <w:tcW w:w="3240" w:type="dxa"/>
          </w:tcPr>
          <w:p w14:paraId="52077EC6" w14:textId="77777777" w:rsidR="00027B83" w:rsidRPr="0032190E" w:rsidRDefault="000B0897">
            <w:pPr>
              <w:rPr>
                <w:kern w:val="2"/>
                <w:sz w:val="20"/>
              </w:rPr>
            </w:pPr>
            <w:r w:rsidRPr="0032190E">
              <w:rPr>
                <w:kern w:val="2"/>
                <w:sz w:val="20"/>
              </w:rPr>
              <w:t>1.1.7. Telefonas</w:t>
            </w:r>
          </w:p>
        </w:tc>
        <w:tc>
          <w:tcPr>
            <w:tcW w:w="3510" w:type="dxa"/>
          </w:tcPr>
          <w:p w14:paraId="04975451" w14:textId="0C6BB103" w:rsidR="00027B83" w:rsidRPr="0032190E" w:rsidRDefault="001B0EA5">
            <w:pPr>
              <w:jc w:val="center"/>
              <w:rPr>
                <w:kern w:val="2"/>
                <w:sz w:val="20"/>
              </w:rPr>
            </w:pPr>
            <w:r>
              <w:rPr>
                <w:kern w:val="2"/>
                <w:sz w:val="20"/>
              </w:rPr>
              <w:t>+370 601 69122</w:t>
            </w:r>
          </w:p>
        </w:tc>
      </w:tr>
      <w:tr w:rsidR="00027B83" w:rsidRPr="0032190E" w14:paraId="7B8191B7" w14:textId="77777777">
        <w:tc>
          <w:tcPr>
            <w:tcW w:w="2808" w:type="dxa"/>
            <w:vMerge/>
          </w:tcPr>
          <w:p w14:paraId="1FE5A316" w14:textId="77777777" w:rsidR="00027B83" w:rsidRPr="0032190E" w:rsidRDefault="00027B83">
            <w:pPr>
              <w:rPr>
                <w:kern w:val="2"/>
                <w:sz w:val="20"/>
              </w:rPr>
            </w:pPr>
          </w:p>
        </w:tc>
        <w:tc>
          <w:tcPr>
            <w:tcW w:w="3240" w:type="dxa"/>
          </w:tcPr>
          <w:p w14:paraId="47AE5590" w14:textId="77777777" w:rsidR="00027B83" w:rsidRPr="0032190E" w:rsidRDefault="000B0897">
            <w:pPr>
              <w:rPr>
                <w:kern w:val="2"/>
                <w:sz w:val="20"/>
              </w:rPr>
            </w:pPr>
            <w:r w:rsidRPr="0032190E">
              <w:rPr>
                <w:kern w:val="2"/>
                <w:sz w:val="20"/>
              </w:rPr>
              <w:t>1.1.8. El. paštas</w:t>
            </w:r>
          </w:p>
        </w:tc>
        <w:tc>
          <w:tcPr>
            <w:tcW w:w="3510" w:type="dxa"/>
          </w:tcPr>
          <w:p w14:paraId="06155599" w14:textId="7FF84AD7" w:rsidR="00027B83" w:rsidRPr="0032190E" w:rsidRDefault="001B0EA5">
            <w:pPr>
              <w:jc w:val="center"/>
              <w:rPr>
                <w:kern w:val="2"/>
                <w:sz w:val="20"/>
              </w:rPr>
            </w:pPr>
            <w:hyperlink r:id="rId11" w:history="1">
              <w:r w:rsidRPr="00F72F9E">
                <w:rPr>
                  <w:rStyle w:val="Hipersaitas"/>
                  <w:kern w:val="2"/>
                  <w:sz w:val="20"/>
                </w:rPr>
                <w:t>info@amvmt.lt</w:t>
              </w:r>
            </w:hyperlink>
          </w:p>
        </w:tc>
      </w:tr>
      <w:tr w:rsidR="00027B83" w:rsidRPr="0032190E" w14:paraId="1959C3F5" w14:textId="77777777" w:rsidTr="005513F7">
        <w:tc>
          <w:tcPr>
            <w:tcW w:w="2808" w:type="dxa"/>
            <w:vMerge/>
          </w:tcPr>
          <w:p w14:paraId="34C01018" w14:textId="77777777" w:rsidR="00027B83" w:rsidRPr="0032190E" w:rsidRDefault="00027B83">
            <w:pPr>
              <w:rPr>
                <w:kern w:val="2"/>
                <w:sz w:val="20"/>
              </w:rPr>
            </w:pPr>
          </w:p>
        </w:tc>
        <w:tc>
          <w:tcPr>
            <w:tcW w:w="3240" w:type="dxa"/>
            <w:vAlign w:val="center"/>
          </w:tcPr>
          <w:p w14:paraId="473630E0" w14:textId="77777777" w:rsidR="00027B83" w:rsidRPr="0032190E" w:rsidRDefault="000B0897">
            <w:pPr>
              <w:rPr>
                <w:kern w:val="2"/>
                <w:sz w:val="20"/>
              </w:rPr>
            </w:pPr>
            <w:r w:rsidRPr="0032190E">
              <w:rPr>
                <w:kern w:val="2"/>
                <w:sz w:val="20"/>
              </w:rPr>
              <w:t>1.1.9. Šalies atstovas</w:t>
            </w:r>
          </w:p>
        </w:tc>
        <w:tc>
          <w:tcPr>
            <w:tcW w:w="3510" w:type="dxa"/>
          </w:tcPr>
          <w:p w14:paraId="04FDD825" w14:textId="1B8B852C" w:rsidR="00027B83" w:rsidRPr="0032190E" w:rsidRDefault="00027B83">
            <w:pPr>
              <w:jc w:val="center"/>
              <w:rPr>
                <w:kern w:val="2"/>
                <w:sz w:val="20"/>
              </w:rPr>
            </w:pPr>
          </w:p>
        </w:tc>
      </w:tr>
      <w:tr w:rsidR="00027B83" w:rsidRPr="0032190E" w14:paraId="475D93E9" w14:textId="77777777">
        <w:tc>
          <w:tcPr>
            <w:tcW w:w="2808" w:type="dxa"/>
            <w:vMerge/>
          </w:tcPr>
          <w:p w14:paraId="23BF508B" w14:textId="77777777" w:rsidR="00027B83" w:rsidRPr="0032190E" w:rsidRDefault="00027B83">
            <w:pPr>
              <w:rPr>
                <w:kern w:val="2"/>
                <w:sz w:val="20"/>
              </w:rPr>
            </w:pPr>
          </w:p>
        </w:tc>
        <w:tc>
          <w:tcPr>
            <w:tcW w:w="3240" w:type="dxa"/>
          </w:tcPr>
          <w:p w14:paraId="7D81A35C" w14:textId="77777777" w:rsidR="00027B83" w:rsidRPr="0032190E" w:rsidRDefault="000B0897">
            <w:pPr>
              <w:rPr>
                <w:kern w:val="2"/>
                <w:sz w:val="20"/>
              </w:rPr>
            </w:pPr>
            <w:r w:rsidRPr="0032190E">
              <w:rPr>
                <w:kern w:val="2"/>
                <w:sz w:val="20"/>
              </w:rPr>
              <w:t>1.1.10. Atstovavimo pagrindas</w:t>
            </w:r>
          </w:p>
        </w:tc>
        <w:tc>
          <w:tcPr>
            <w:tcW w:w="3510" w:type="dxa"/>
          </w:tcPr>
          <w:p w14:paraId="7164E978" w14:textId="342FADC1" w:rsidR="00027B83" w:rsidRPr="0032190E" w:rsidRDefault="001B0EA5">
            <w:pPr>
              <w:jc w:val="center"/>
              <w:rPr>
                <w:kern w:val="2"/>
                <w:sz w:val="20"/>
              </w:rPr>
            </w:pPr>
            <w:r>
              <w:rPr>
                <w:kern w:val="2"/>
                <w:sz w:val="20"/>
              </w:rPr>
              <w:t>Valstybinės miškų tarnybos nuostatai</w:t>
            </w:r>
          </w:p>
        </w:tc>
      </w:tr>
      <w:tr w:rsidR="00027B83" w:rsidRPr="0032190E" w14:paraId="208DA5AB" w14:textId="77777777">
        <w:tc>
          <w:tcPr>
            <w:tcW w:w="2808" w:type="dxa"/>
            <w:vMerge w:val="restart"/>
          </w:tcPr>
          <w:p w14:paraId="6C001A19" w14:textId="77777777" w:rsidR="00027B83" w:rsidRPr="0032190E" w:rsidRDefault="00027B83">
            <w:pPr>
              <w:rPr>
                <w:b/>
                <w:kern w:val="2"/>
                <w:sz w:val="20"/>
              </w:rPr>
            </w:pPr>
          </w:p>
          <w:p w14:paraId="5AF623B9" w14:textId="77777777" w:rsidR="00027B83" w:rsidRPr="0032190E" w:rsidRDefault="00027B83">
            <w:pPr>
              <w:rPr>
                <w:b/>
                <w:kern w:val="2"/>
                <w:sz w:val="20"/>
              </w:rPr>
            </w:pPr>
          </w:p>
          <w:p w14:paraId="2FC546C0" w14:textId="77777777" w:rsidR="00027B83" w:rsidRDefault="00027B83">
            <w:pPr>
              <w:rPr>
                <w:b/>
                <w:kern w:val="2"/>
                <w:sz w:val="20"/>
              </w:rPr>
            </w:pPr>
          </w:p>
          <w:p w14:paraId="71D8FA28" w14:textId="77777777" w:rsidR="0032190E" w:rsidRPr="0032190E" w:rsidRDefault="0032190E">
            <w:pPr>
              <w:rPr>
                <w:b/>
                <w:kern w:val="2"/>
                <w:sz w:val="20"/>
              </w:rPr>
            </w:pPr>
          </w:p>
          <w:p w14:paraId="450B9242" w14:textId="1716FD0C" w:rsidR="00027B83" w:rsidRPr="0032190E" w:rsidRDefault="000B0897" w:rsidP="0032190E">
            <w:pPr>
              <w:rPr>
                <w:b/>
                <w:kern w:val="2"/>
                <w:sz w:val="20"/>
              </w:rPr>
            </w:pPr>
            <w:r w:rsidRPr="0032190E">
              <w:rPr>
                <w:b/>
                <w:kern w:val="2"/>
                <w:sz w:val="20"/>
              </w:rPr>
              <w:t>1.2. Tiekėjas</w:t>
            </w:r>
          </w:p>
        </w:tc>
        <w:tc>
          <w:tcPr>
            <w:tcW w:w="3240" w:type="dxa"/>
          </w:tcPr>
          <w:p w14:paraId="67F6D24E" w14:textId="77777777" w:rsidR="00027B83" w:rsidRPr="0032190E" w:rsidRDefault="000B0897">
            <w:pPr>
              <w:rPr>
                <w:kern w:val="2"/>
                <w:sz w:val="20"/>
              </w:rPr>
            </w:pPr>
            <w:r w:rsidRPr="0032190E">
              <w:rPr>
                <w:kern w:val="2"/>
                <w:sz w:val="20"/>
              </w:rPr>
              <w:t>1.2.1. Pavadinimas</w:t>
            </w:r>
          </w:p>
        </w:tc>
        <w:tc>
          <w:tcPr>
            <w:tcW w:w="3510" w:type="dxa"/>
          </w:tcPr>
          <w:p w14:paraId="02EEDC7F" w14:textId="7E1D5E41" w:rsidR="00027B83" w:rsidRPr="0032190E" w:rsidRDefault="00027B83">
            <w:pPr>
              <w:jc w:val="center"/>
              <w:rPr>
                <w:kern w:val="2"/>
                <w:sz w:val="20"/>
              </w:rPr>
            </w:pPr>
          </w:p>
        </w:tc>
      </w:tr>
      <w:tr w:rsidR="00027B83" w:rsidRPr="0032190E" w14:paraId="3EAB2D74" w14:textId="77777777">
        <w:tc>
          <w:tcPr>
            <w:tcW w:w="2808" w:type="dxa"/>
            <w:vMerge/>
          </w:tcPr>
          <w:p w14:paraId="75194712" w14:textId="77777777" w:rsidR="00027B83" w:rsidRPr="0032190E" w:rsidRDefault="00027B83">
            <w:pPr>
              <w:rPr>
                <w:b/>
                <w:kern w:val="2"/>
                <w:sz w:val="20"/>
              </w:rPr>
            </w:pPr>
          </w:p>
        </w:tc>
        <w:tc>
          <w:tcPr>
            <w:tcW w:w="3240" w:type="dxa"/>
          </w:tcPr>
          <w:p w14:paraId="65C865FD" w14:textId="77777777" w:rsidR="00027B83" w:rsidRPr="0032190E" w:rsidRDefault="000B0897">
            <w:pPr>
              <w:rPr>
                <w:kern w:val="2"/>
                <w:sz w:val="20"/>
              </w:rPr>
            </w:pPr>
            <w:r w:rsidRPr="0032190E">
              <w:rPr>
                <w:kern w:val="2"/>
                <w:sz w:val="20"/>
              </w:rPr>
              <w:t>1.2.2. Juridinio asmens kodas</w:t>
            </w:r>
          </w:p>
        </w:tc>
        <w:tc>
          <w:tcPr>
            <w:tcW w:w="3510" w:type="dxa"/>
          </w:tcPr>
          <w:p w14:paraId="53FD7CD7" w14:textId="47B5E2D7" w:rsidR="00027B83" w:rsidRPr="0032190E" w:rsidRDefault="00027B83">
            <w:pPr>
              <w:jc w:val="center"/>
              <w:rPr>
                <w:kern w:val="2"/>
                <w:sz w:val="20"/>
              </w:rPr>
            </w:pPr>
          </w:p>
        </w:tc>
      </w:tr>
      <w:tr w:rsidR="00027B83" w:rsidRPr="0032190E" w14:paraId="666244A6" w14:textId="77777777">
        <w:tc>
          <w:tcPr>
            <w:tcW w:w="2808" w:type="dxa"/>
            <w:vMerge/>
          </w:tcPr>
          <w:p w14:paraId="47FBA3D1" w14:textId="77777777" w:rsidR="00027B83" w:rsidRPr="0032190E" w:rsidRDefault="00027B83">
            <w:pPr>
              <w:rPr>
                <w:b/>
                <w:kern w:val="2"/>
                <w:sz w:val="20"/>
              </w:rPr>
            </w:pPr>
          </w:p>
        </w:tc>
        <w:tc>
          <w:tcPr>
            <w:tcW w:w="3240" w:type="dxa"/>
          </w:tcPr>
          <w:p w14:paraId="1BC85940" w14:textId="77777777" w:rsidR="00027B83" w:rsidRPr="0032190E" w:rsidRDefault="000B0897">
            <w:pPr>
              <w:rPr>
                <w:kern w:val="2"/>
                <w:sz w:val="20"/>
              </w:rPr>
            </w:pPr>
            <w:r w:rsidRPr="0032190E">
              <w:rPr>
                <w:kern w:val="2"/>
                <w:sz w:val="20"/>
              </w:rPr>
              <w:t>1.2.3. Adresas</w:t>
            </w:r>
          </w:p>
        </w:tc>
        <w:tc>
          <w:tcPr>
            <w:tcW w:w="3510" w:type="dxa"/>
          </w:tcPr>
          <w:p w14:paraId="7014BB4C" w14:textId="27CC3C6E" w:rsidR="00027B83" w:rsidRPr="0032190E" w:rsidRDefault="00027B83">
            <w:pPr>
              <w:jc w:val="center"/>
              <w:rPr>
                <w:kern w:val="2"/>
                <w:sz w:val="20"/>
              </w:rPr>
            </w:pPr>
          </w:p>
        </w:tc>
      </w:tr>
      <w:tr w:rsidR="00027B83" w:rsidRPr="0032190E" w14:paraId="29C53A2D" w14:textId="77777777">
        <w:tc>
          <w:tcPr>
            <w:tcW w:w="2808" w:type="dxa"/>
            <w:vMerge/>
          </w:tcPr>
          <w:p w14:paraId="62F07FD3" w14:textId="77777777" w:rsidR="00027B83" w:rsidRPr="0032190E" w:rsidRDefault="00027B83">
            <w:pPr>
              <w:rPr>
                <w:b/>
                <w:kern w:val="2"/>
                <w:sz w:val="20"/>
              </w:rPr>
            </w:pPr>
          </w:p>
        </w:tc>
        <w:tc>
          <w:tcPr>
            <w:tcW w:w="3240" w:type="dxa"/>
          </w:tcPr>
          <w:p w14:paraId="3F64B498" w14:textId="77777777" w:rsidR="00027B83" w:rsidRPr="0032190E" w:rsidRDefault="000B0897">
            <w:pPr>
              <w:rPr>
                <w:kern w:val="2"/>
                <w:sz w:val="20"/>
              </w:rPr>
            </w:pPr>
            <w:r w:rsidRPr="0032190E">
              <w:rPr>
                <w:kern w:val="2"/>
                <w:sz w:val="20"/>
              </w:rPr>
              <w:t>1.2.4. PVM mokėtojo kodas</w:t>
            </w:r>
          </w:p>
        </w:tc>
        <w:tc>
          <w:tcPr>
            <w:tcW w:w="3510" w:type="dxa"/>
          </w:tcPr>
          <w:p w14:paraId="1570F720" w14:textId="61371822" w:rsidR="00027B83" w:rsidRPr="0032190E" w:rsidRDefault="00027B83">
            <w:pPr>
              <w:jc w:val="center"/>
              <w:rPr>
                <w:kern w:val="2"/>
                <w:sz w:val="20"/>
              </w:rPr>
            </w:pPr>
          </w:p>
        </w:tc>
      </w:tr>
      <w:tr w:rsidR="00027B83" w:rsidRPr="0032190E" w14:paraId="5B9A0B4B" w14:textId="77777777">
        <w:tc>
          <w:tcPr>
            <w:tcW w:w="2808" w:type="dxa"/>
            <w:vMerge/>
          </w:tcPr>
          <w:p w14:paraId="0E55A8FE" w14:textId="77777777" w:rsidR="00027B83" w:rsidRPr="0032190E" w:rsidRDefault="00027B83">
            <w:pPr>
              <w:rPr>
                <w:b/>
                <w:kern w:val="2"/>
                <w:sz w:val="20"/>
              </w:rPr>
            </w:pPr>
          </w:p>
        </w:tc>
        <w:tc>
          <w:tcPr>
            <w:tcW w:w="3240" w:type="dxa"/>
          </w:tcPr>
          <w:p w14:paraId="0740C72F" w14:textId="77777777" w:rsidR="00027B83" w:rsidRPr="0032190E" w:rsidRDefault="000B0897">
            <w:pPr>
              <w:rPr>
                <w:kern w:val="2"/>
                <w:sz w:val="20"/>
              </w:rPr>
            </w:pPr>
            <w:r w:rsidRPr="0032190E">
              <w:rPr>
                <w:kern w:val="2"/>
                <w:sz w:val="20"/>
              </w:rPr>
              <w:t>1.2.5. Atsiskaitomoji sąskaita</w:t>
            </w:r>
          </w:p>
        </w:tc>
        <w:tc>
          <w:tcPr>
            <w:tcW w:w="3510" w:type="dxa"/>
          </w:tcPr>
          <w:p w14:paraId="5B25FE4F" w14:textId="19A5B7D5" w:rsidR="00027B83" w:rsidRPr="0032190E" w:rsidRDefault="00027B83">
            <w:pPr>
              <w:jc w:val="center"/>
              <w:rPr>
                <w:kern w:val="2"/>
                <w:sz w:val="20"/>
              </w:rPr>
            </w:pPr>
          </w:p>
        </w:tc>
      </w:tr>
      <w:tr w:rsidR="00027B83" w:rsidRPr="0032190E" w14:paraId="0D812494" w14:textId="77777777">
        <w:tc>
          <w:tcPr>
            <w:tcW w:w="2808" w:type="dxa"/>
            <w:vMerge/>
          </w:tcPr>
          <w:p w14:paraId="3FB019FB" w14:textId="77777777" w:rsidR="00027B83" w:rsidRPr="0032190E" w:rsidRDefault="00027B83">
            <w:pPr>
              <w:rPr>
                <w:b/>
                <w:kern w:val="2"/>
                <w:sz w:val="20"/>
              </w:rPr>
            </w:pPr>
          </w:p>
        </w:tc>
        <w:tc>
          <w:tcPr>
            <w:tcW w:w="3240" w:type="dxa"/>
          </w:tcPr>
          <w:p w14:paraId="61E194F0" w14:textId="77777777" w:rsidR="00027B83" w:rsidRPr="0032190E" w:rsidRDefault="000B0897">
            <w:pPr>
              <w:rPr>
                <w:kern w:val="2"/>
                <w:sz w:val="20"/>
              </w:rPr>
            </w:pPr>
            <w:r w:rsidRPr="0032190E">
              <w:rPr>
                <w:kern w:val="2"/>
                <w:sz w:val="20"/>
              </w:rPr>
              <w:t>1.2.6. Bankas, banko kodas</w:t>
            </w:r>
          </w:p>
        </w:tc>
        <w:tc>
          <w:tcPr>
            <w:tcW w:w="3510" w:type="dxa"/>
          </w:tcPr>
          <w:p w14:paraId="261BA477" w14:textId="058A13F0" w:rsidR="00027B83" w:rsidRPr="0032190E" w:rsidRDefault="00027B83">
            <w:pPr>
              <w:jc w:val="center"/>
              <w:rPr>
                <w:kern w:val="2"/>
                <w:sz w:val="20"/>
              </w:rPr>
            </w:pPr>
          </w:p>
        </w:tc>
      </w:tr>
      <w:tr w:rsidR="00027B83" w:rsidRPr="0032190E" w14:paraId="3A61E74A" w14:textId="77777777">
        <w:tc>
          <w:tcPr>
            <w:tcW w:w="2808" w:type="dxa"/>
            <w:vMerge/>
          </w:tcPr>
          <w:p w14:paraId="2E64EFD9" w14:textId="77777777" w:rsidR="00027B83" w:rsidRPr="0032190E" w:rsidRDefault="00027B83">
            <w:pPr>
              <w:rPr>
                <w:b/>
                <w:kern w:val="2"/>
                <w:sz w:val="20"/>
              </w:rPr>
            </w:pPr>
          </w:p>
        </w:tc>
        <w:tc>
          <w:tcPr>
            <w:tcW w:w="3240" w:type="dxa"/>
          </w:tcPr>
          <w:p w14:paraId="71522681" w14:textId="77777777" w:rsidR="00027B83" w:rsidRPr="0032190E" w:rsidRDefault="000B0897">
            <w:pPr>
              <w:rPr>
                <w:kern w:val="2"/>
                <w:sz w:val="20"/>
              </w:rPr>
            </w:pPr>
            <w:r w:rsidRPr="0032190E">
              <w:rPr>
                <w:kern w:val="2"/>
                <w:sz w:val="20"/>
              </w:rPr>
              <w:t>1.2.7. Telefonas</w:t>
            </w:r>
          </w:p>
        </w:tc>
        <w:tc>
          <w:tcPr>
            <w:tcW w:w="3510" w:type="dxa"/>
          </w:tcPr>
          <w:p w14:paraId="779C186C" w14:textId="1D2BA273" w:rsidR="00027B83" w:rsidRPr="0032190E" w:rsidRDefault="00027B83">
            <w:pPr>
              <w:jc w:val="center"/>
              <w:rPr>
                <w:kern w:val="2"/>
                <w:sz w:val="20"/>
              </w:rPr>
            </w:pPr>
          </w:p>
        </w:tc>
      </w:tr>
      <w:tr w:rsidR="00027B83" w:rsidRPr="0032190E" w14:paraId="4A6AF2AD" w14:textId="77777777">
        <w:tc>
          <w:tcPr>
            <w:tcW w:w="2808" w:type="dxa"/>
            <w:vMerge/>
          </w:tcPr>
          <w:p w14:paraId="58F2C5B1" w14:textId="77777777" w:rsidR="00027B83" w:rsidRPr="0032190E" w:rsidRDefault="00027B83">
            <w:pPr>
              <w:rPr>
                <w:b/>
                <w:kern w:val="2"/>
                <w:sz w:val="20"/>
              </w:rPr>
            </w:pPr>
          </w:p>
        </w:tc>
        <w:tc>
          <w:tcPr>
            <w:tcW w:w="3240" w:type="dxa"/>
          </w:tcPr>
          <w:p w14:paraId="7496FFE6" w14:textId="77777777" w:rsidR="00027B83" w:rsidRPr="0032190E" w:rsidRDefault="000B0897">
            <w:pPr>
              <w:rPr>
                <w:kern w:val="2"/>
                <w:sz w:val="20"/>
              </w:rPr>
            </w:pPr>
            <w:r w:rsidRPr="0032190E">
              <w:rPr>
                <w:kern w:val="2"/>
                <w:sz w:val="20"/>
              </w:rPr>
              <w:t>1.2.8. El. paštas</w:t>
            </w:r>
          </w:p>
        </w:tc>
        <w:tc>
          <w:tcPr>
            <w:tcW w:w="3510" w:type="dxa"/>
          </w:tcPr>
          <w:p w14:paraId="5FE40A45" w14:textId="2E03DB76" w:rsidR="00027B83" w:rsidRPr="0032190E" w:rsidRDefault="00027B83">
            <w:pPr>
              <w:jc w:val="center"/>
              <w:rPr>
                <w:kern w:val="2"/>
                <w:sz w:val="20"/>
              </w:rPr>
            </w:pPr>
          </w:p>
        </w:tc>
      </w:tr>
      <w:tr w:rsidR="00027B83" w:rsidRPr="0032190E" w14:paraId="67CA8A8E" w14:textId="77777777">
        <w:tc>
          <w:tcPr>
            <w:tcW w:w="2808" w:type="dxa"/>
            <w:vMerge/>
          </w:tcPr>
          <w:p w14:paraId="03ECA91F" w14:textId="77777777" w:rsidR="00027B83" w:rsidRPr="0032190E" w:rsidRDefault="00027B83">
            <w:pPr>
              <w:rPr>
                <w:b/>
                <w:kern w:val="2"/>
                <w:sz w:val="20"/>
              </w:rPr>
            </w:pPr>
          </w:p>
        </w:tc>
        <w:tc>
          <w:tcPr>
            <w:tcW w:w="3240" w:type="dxa"/>
          </w:tcPr>
          <w:p w14:paraId="2920CEAC" w14:textId="77777777" w:rsidR="00027B83" w:rsidRPr="0032190E" w:rsidRDefault="000B0897">
            <w:pPr>
              <w:rPr>
                <w:kern w:val="2"/>
                <w:sz w:val="20"/>
              </w:rPr>
            </w:pPr>
            <w:r w:rsidRPr="0032190E">
              <w:rPr>
                <w:kern w:val="2"/>
                <w:sz w:val="20"/>
              </w:rPr>
              <w:t>1.2.9. Šalies atstovas</w:t>
            </w:r>
          </w:p>
        </w:tc>
        <w:tc>
          <w:tcPr>
            <w:tcW w:w="3510" w:type="dxa"/>
          </w:tcPr>
          <w:p w14:paraId="6AA5701A" w14:textId="650714DB" w:rsidR="00027B83" w:rsidRPr="0032190E" w:rsidRDefault="00027B83">
            <w:pPr>
              <w:jc w:val="center"/>
              <w:rPr>
                <w:kern w:val="2"/>
                <w:sz w:val="20"/>
              </w:rPr>
            </w:pPr>
          </w:p>
        </w:tc>
      </w:tr>
      <w:tr w:rsidR="00027B83" w:rsidRPr="0032190E" w14:paraId="21B1C29D" w14:textId="77777777">
        <w:tc>
          <w:tcPr>
            <w:tcW w:w="2808" w:type="dxa"/>
            <w:vMerge/>
          </w:tcPr>
          <w:p w14:paraId="6032661D" w14:textId="77777777" w:rsidR="00027B83" w:rsidRPr="0032190E" w:rsidRDefault="00027B83">
            <w:pPr>
              <w:rPr>
                <w:b/>
                <w:kern w:val="2"/>
                <w:sz w:val="20"/>
              </w:rPr>
            </w:pPr>
          </w:p>
        </w:tc>
        <w:tc>
          <w:tcPr>
            <w:tcW w:w="3240" w:type="dxa"/>
          </w:tcPr>
          <w:p w14:paraId="08846265" w14:textId="77777777" w:rsidR="00027B83" w:rsidRPr="0032190E" w:rsidRDefault="000B0897">
            <w:pPr>
              <w:rPr>
                <w:kern w:val="2"/>
                <w:sz w:val="20"/>
              </w:rPr>
            </w:pPr>
            <w:r w:rsidRPr="0032190E">
              <w:rPr>
                <w:kern w:val="2"/>
                <w:sz w:val="20"/>
              </w:rPr>
              <w:t>1.2.10. Atstovavimo pagrindas</w:t>
            </w:r>
          </w:p>
        </w:tc>
        <w:tc>
          <w:tcPr>
            <w:tcW w:w="3510" w:type="dxa"/>
          </w:tcPr>
          <w:p w14:paraId="59BF79D5" w14:textId="5BB81157" w:rsidR="00027B83" w:rsidRPr="0032190E" w:rsidRDefault="00027B83">
            <w:pPr>
              <w:jc w:val="center"/>
              <w:rPr>
                <w:kern w:val="2"/>
                <w:sz w:val="20"/>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6F5983" w14:paraId="65ACB567" w14:textId="77777777">
        <w:trPr>
          <w:trHeight w:val="300"/>
        </w:trPr>
        <w:tc>
          <w:tcPr>
            <w:tcW w:w="9535" w:type="dxa"/>
            <w:gridSpan w:val="4"/>
          </w:tcPr>
          <w:p w14:paraId="47716E99" w14:textId="77777777" w:rsidR="00027B83" w:rsidRPr="006F5983" w:rsidRDefault="000B0897">
            <w:pPr>
              <w:jc w:val="center"/>
              <w:rPr>
                <w:b/>
                <w:kern w:val="2"/>
                <w:sz w:val="20"/>
              </w:rPr>
            </w:pPr>
            <w:r w:rsidRPr="006F5983">
              <w:rPr>
                <w:b/>
                <w:kern w:val="2"/>
                <w:sz w:val="20"/>
              </w:rPr>
              <w:t>2. ATSAKINGI ASMENYS</w:t>
            </w:r>
          </w:p>
        </w:tc>
      </w:tr>
      <w:tr w:rsidR="00027B83" w:rsidRPr="006F5983" w14:paraId="15A7C904" w14:textId="77777777">
        <w:trPr>
          <w:trHeight w:val="300"/>
        </w:trPr>
        <w:tc>
          <w:tcPr>
            <w:tcW w:w="3094" w:type="dxa"/>
            <w:gridSpan w:val="2"/>
          </w:tcPr>
          <w:p w14:paraId="2DB817BF" w14:textId="77777777" w:rsidR="00027B83" w:rsidRPr="006F5983" w:rsidRDefault="000B0897">
            <w:pPr>
              <w:rPr>
                <w:b/>
                <w:kern w:val="2"/>
                <w:sz w:val="20"/>
              </w:rPr>
            </w:pPr>
            <w:r w:rsidRPr="006F5983">
              <w:rPr>
                <w:b/>
                <w:kern w:val="2"/>
                <w:sz w:val="20"/>
              </w:rPr>
              <w:t xml:space="preserve">2.1. Pirkėjo kontaktiniai asmenys, atsakingi už Sutarties vykdymą, </w:t>
            </w:r>
            <w:r w:rsidRPr="006F5983">
              <w:rPr>
                <w:b/>
                <w:sz w:val="20"/>
              </w:rPr>
              <w:t>Paslaugų</w:t>
            </w:r>
            <w:r w:rsidRPr="006F5983">
              <w:rPr>
                <w:b/>
                <w:kern w:val="2"/>
                <w:sz w:val="20"/>
              </w:rPr>
              <w:t xml:space="preserve"> priėmimą, Sąskaitų per informacinę sistemą SABIS priėmimą</w:t>
            </w:r>
          </w:p>
        </w:tc>
        <w:tc>
          <w:tcPr>
            <w:tcW w:w="6441" w:type="dxa"/>
            <w:gridSpan w:val="2"/>
          </w:tcPr>
          <w:p w14:paraId="76F68D2A" w14:textId="2D4B6454" w:rsidR="00027B83" w:rsidRPr="0001178F" w:rsidRDefault="00E66977" w:rsidP="006F5983">
            <w:pPr>
              <w:jc w:val="both"/>
              <w:rPr>
                <w:kern w:val="2"/>
                <w:sz w:val="20"/>
              </w:rPr>
            </w:pPr>
            <w:r w:rsidRPr="0001178F">
              <w:rPr>
                <w:kern w:val="2"/>
                <w:sz w:val="20"/>
              </w:rPr>
              <w:t xml:space="preserve">Asmuo, atsakingas už Sutarties vykdymą – Informatikos skyriaus vedėjas Andrius Galinskas, +37060169773, </w:t>
            </w:r>
            <w:hyperlink r:id="rId12" w:history="1">
              <w:r w:rsidRPr="0001178F">
                <w:rPr>
                  <w:rStyle w:val="Hipersaitas"/>
                  <w:color w:val="auto"/>
                  <w:kern w:val="2"/>
                  <w:sz w:val="20"/>
                </w:rPr>
                <w:t>andrius.galinskas@amvmt.lt</w:t>
              </w:r>
            </w:hyperlink>
          </w:p>
          <w:p w14:paraId="7888789C" w14:textId="0124D57F" w:rsidR="00E66977" w:rsidRPr="0001178F" w:rsidRDefault="00E66977" w:rsidP="006F5983">
            <w:pPr>
              <w:jc w:val="both"/>
              <w:rPr>
                <w:kern w:val="2"/>
                <w:sz w:val="20"/>
              </w:rPr>
            </w:pPr>
            <w:r w:rsidRPr="0001178F">
              <w:rPr>
                <w:kern w:val="2"/>
                <w:sz w:val="20"/>
              </w:rPr>
              <w:t>Asmuo, atsakingas</w:t>
            </w:r>
            <w:r w:rsidR="00E41037" w:rsidRPr="0001178F">
              <w:rPr>
                <w:kern w:val="2"/>
                <w:sz w:val="20"/>
              </w:rPr>
              <w:t xml:space="preserve"> už sąskaitų priėmimą – finansų patarėja Vida Bradauskienė, +3706823</w:t>
            </w:r>
            <w:r w:rsidR="002968FC" w:rsidRPr="0001178F">
              <w:rPr>
                <w:kern w:val="2"/>
                <w:sz w:val="20"/>
              </w:rPr>
              <w:t xml:space="preserve">6028, </w:t>
            </w:r>
            <w:hyperlink r:id="rId13" w:history="1">
              <w:r w:rsidR="002968FC" w:rsidRPr="0001178F">
                <w:rPr>
                  <w:rStyle w:val="Hipersaitas"/>
                  <w:color w:val="auto"/>
                  <w:kern w:val="2"/>
                  <w:sz w:val="20"/>
                </w:rPr>
                <w:t>vida.bradauskiene@amvmt.lt</w:t>
              </w:r>
            </w:hyperlink>
          </w:p>
          <w:p w14:paraId="0A73C060" w14:textId="71D46B97" w:rsidR="002968FC" w:rsidRPr="0001178F" w:rsidRDefault="002968FC" w:rsidP="006F5983">
            <w:pPr>
              <w:jc w:val="both"/>
              <w:rPr>
                <w:kern w:val="2"/>
                <w:sz w:val="20"/>
              </w:rPr>
            </w:pPr>
            <w:r w:rsidRPr="0001178F">
              <w:rPr>
                <w:kern w:val="2"/>
                <w:sz w:val="20"/>
              </w:rPr>
              <w:t>Asmuo, atsakingas už Sutarties ir Sutarties pakeitimų paskelbimą – Bendrųjų reikalų skyriaus</w:t>
            </w:r>
            <w:r w:rsidR="0001178F" w:rsidRPr="0001178F">
              <w:rPr>
                <w:kern w:val="2"/>
                <w:sz w:val="20"/>
              </w:rPr>
              <w:t xml:space="preserve"> prekių ir paslaugų pirkimo specialistė Silvija Tručinskienė, +37069354171, silvija.trucinskiene@amvmt.lt</w:t>
            </w:r>
          </w:p>
        </w:tc>
      </w:tr>
      <w:tr w:rsidR="00027B83" w:rsidRPr="006F5983" w14:paraId="7B08F743" w14:textId="77777777" w:rsidTr="009D53E3">
        <w:trPr>
          <w:trHeight w:val="300"/>
        </w:trPr>
        <w:tc>
          <w:tcPr>
            <w:tcW w:w="3094" w:type="dxa"/>
            <w:gridSpan w:val="2"/>
          </w:tcPr>
          <w:p w14:paraId="60D76363" w14:textId="77777777" w:rsidR="00027B83" w:rsidRPr="006F5983" w:rsidRDefault="000B0897">
            <w:pPr>
              <w:rPr>
                <w:b/>
                <w:kern w:val="2"/>
                <w:sz w:val="20"/>
              </w:rPr>
            </w:pPr>
            <w:r w:rsidRPr="006F5983">
              <w:rPr>
                <w:b/>
                <w:kern w:val="2"/>
                <w:sz w:val="20"/>
              </w:rPr>
              <w:t>2.2. Tiekėjo kontaktiniai asmenys, atsakingi už Sutarties vykdymą</w:t>
            </w:r>
          </w:p>
        </w:tc>
        <w:tc>
          <w:tcPr>
            <w:tcW w:w="6441" w:type="dxa"/>
            <w:gridSpan w:val="2"/>
            <w:shd w:val="clear" w:color="auto" w:fill="auto"/>
          </w:tcPr>
          <w:p w14:paraId="420CAB00" w14:textId="77777777" w:rsidR="00027B83" w:rsidRPr="0001178F" w:rsidRDefault="000B0897" w:rsidP="006F5983">
            <w:pPr>
              <w:jc w:val="both"/>
              <w:rPr>
                <w:kern w:val="2"/>
                <w:sz w:val="20"/>
              </w:rPr>
            </w:pPr>
            <w:r w:rsidRPr="00ED4E29">
              <w:rPr>
                <w:color w:val="5B9BD5" w:themeColor="accent5"/>
                <w:kern w:val="2"/>
                <w:sz w:val="20"/>
              </w:rPr>
              <w:t>(nurodyti padalinį / skyrių, pareigas, vardą, pavardę, tel., el. paštą)</w:t>
            </w:r>
          </w:p>
        </w:tc>
      </w:tr>
      <w:tr w:rsidR="00027B83" w:rsidRPr="006F5983" w14:paraId="5F38F90D" w14:textId="77777777">
        <w:trPr>
          <w:trHeight w:val="300"/>
        </w:trPr>
        <w:tc>
          <w:tcPr>
            <w:tcW w:w="9535" w:type="dxa"/>
            <w:gridSpan w:val="4"/>
          </w:tcPr>
          <w:p w14:paraId="2202C47F" w14:textId="77777777" w:rsidR="00027B83" w:rsidRPr="006F5983" w:rsidRDefault="000B0897">
            <w:pPr>
              <w:jc w:val="center"/>
              <w:rPr>
                <w:b/>
                <w:kern w:val="2"/>
                <w:sz w:val="20"/>
              </w:rPr>
            </w:pPr>
            <w:r w:rsidRPr="006F5983">
              <w:rPr>
                <w:b/>
                <w:kern w:val="2"/>
                <w:sz w:val="20"/>
              </w:rPr>
              <w:t>3. SUTARTIES DALYKAS</w:t>
            </w:r>
          </w:p>
        </w:tc>
      </w:tr>
      <w:tr w:rsidR="00027B83" w:rsidRPr="006F5983" w14:paraId="0382195F" w14:textId="77777777">
        <w:trPr>
          <w:trHeight w:val="300"/>
        </w:trPr>
        <w:tc>
          <w:tcPr>
            <w:tcW w:w="3094" w:type="dxa"/>
            <w:gridSpan w:val="2"/>
          </w:tcPr>
          <w:p w14:paraId="27B75B6A" w14:textId="77777777" w:rsidR="00027B83" w:rsidRPr="006F5983" w:rsidRDefault="000B0897">
            <w:pPr>
              <w:rPr>
                <w:b/>
                <w:kern w:val="2"/>
                <w:sz w:val="20"/>
              </w:rPr>
            </w:pPr>
            <w:r w:rsidRPr="006F5983">
              <w:rPr>
                <w:b/>
                <w:kern w:val="2"/>
                <w:sz w:val="20"/>
              </w:rPr>
              <w:t>3.1. Sutarties dalykas</w:t>
            </w:r>
          </w:p>
        </w:tc>
        <w:tc>
          <w:tcPr>
            <w:tcW w:w="6441" w:type="dxa"/>
            <w:gridSpan w:val="2"/>
          </w:tcPr>
          <w:p w14:paraId="403AB65E" w14:textId="79CF20E0" w:rsidR="00027B83" w:rsidRPr="006F5983" w:rsidRDefault="000B0897" w:rsidP="00620C8C">
            <w:pPr>
              <w:jc w:val="both"/>
              <w:rPr>
                <w:color w:val="000000"/>
                <w:kern w:val="2"/>
                <w:sz w:val="20"/>
              </w:rPr>
            </w:pPr>
            <w:r w:rsidRPr="006F5983">
              <w:rPr>
                <w:kern w:val="2"/>
                <w:sz w:val="20"/>
              </w:rPr>
              <w:t xml:space="preserve">Tiekėjas įsipareigoja Sutartyje numatytomis sąlygomis suteikti Pirkėjui </w:t>
            </w:r>
            <w:r w:rsidR="00620C8C">
              <w:rPr>
                <w:kern w:val="2"/>
                <w:sz w:val="20"/>
              </w:rPr>
              <w:t>projekto „Aplinkosaugos</w:t>
            </w:r>
            <w:r w:rsidR="00D0644F">
              <w:rPr>
                <w:kern w:val="2"/>
                <w:sz w:val="20"/>
              </w:rPr>
              <w:t xml:space="preserve"> leidimų informacinės sistemos (ALIS) leidimų kirsti mišką posistemio (LKMP) vystymo (programavimo)</w:t>
            </w:r>
            <w:r w:rsidR="00303578">
              <w:rPr>
                <w:kern w:val="2"/>
                <w:sz w:val="20"/>
              </w:rPr>
              <w:t xml:space="preserve"> paslaugos“ vadovavimo ir priežiūros paslaugas</w:t>
            </w:r>
            <w:r w:rsidRPr="006F5983">
              <w:rPr>
                <w:color w:val="000000"/>
                <w:kern w:val="2"/>
                <w:sz w:val="20"/>
              </w:rPr>
              <w:t xml:space="preserve"> (toliau – Paslaugos).</w:t>
            </w:r>
          </w:p>
          <w:p w14:paraId="27730B38" w14:textId="3F2C2015" w:rsidR="00027B83" w:rsidRPr="006F5983" w:rsidRDefault="000B0897" w:rsidP="00620C8C">
            <w:pPr>
              <w:jc w:val="both"/>
              <w:rPr>
                <w:color w:val="000000"/>
                <w:kern w:val="2"/>
                <w:sz w:val="20"/>
              </w:rPr>
            </w:pPr>
            <w:r w:rsidRPr="006F5983">
              <w:rPr>
                <w:color w:val="000000"/>
                <w:kern w:val="2"/>
                <w:sz w:val="20"/>
              </w:rPr>
              <w:t xml:space="preserve">Išsamus </w:t>
            </w:r>
            <w:r w:rsidRPr="006F5983">
              <w:rPr>
                <w:color w:val="000000"/>
                <w:sz w:val="20"/>
              </w:rPr>
              <w:t>Paslaugų</w:t>
            </w:r>
            <w:r w:rsidRPr="006F5983">
              <w:rPr>
                <w:color w:val="000000"/>
                <w:kern w:val="2"/>
                <w:sz w:val="20"/>
              </w:rPr>
              <w:t xml:space="preserve"> aprašymas ir kiti reikalavimai teikiamoms </w:t>
            </w:r>
            <w:r w:rsidRPr="006F5983">
              <w:rPr>
                <w:color w:val="000000"/>
                <w:sz w:val="20"/>
              </w:rPr>
              <w:t>Paslaugoms</w:t>
            </w:r>
            <w:r w:rsidRPr="006F5983">
              <w:rPr>
                <w:color w:val="000000"/>
                <w:kern w:val="2"/>
                <w:sz w:val="20"/>
              </w:rPr>
              <w:t xml:space="preserve"> nustatyti Sutarties priede Nr. </w:t>
            </w:r>
            <w:r w:rsidR="003F4138">
              <w:rPr>
                <w:color w:val="000000"/>
                <w:kern w:val="2"/>
                <w:sz w:val="20"/>
              </w:rPr>
              <w:t>1</w:t>
            </w:r>
            <w:r w:rsidRPr="006F5983">
              <w:rPr>
                <w:color w:val="000000"/>
                <w:kern w:val="2"/>
                <w:sz w:val="20"/>
              </w:rPr>
              <w:t xml:space="preserve"> „Techninė specifikacija“ (toliau – Techninė specifikacija) ir Sutarties priede Nr.</w:t>
            </w:r>
            <w:r w:rsidR="003F4138">
              <w:rPr>
                <w:color w:val="000000"/>
                <w:kern w:val="2"/>
                <w:sz w:val="20"/>
              </w:rPr>
              <w:t xml:space="preserve"> 2</w:t>
            </w:r>
            <w:r w:rsidRPr="006F5983">
              <w:rPr>
                <w:color w:val="000000"/>
                <w:kern w:val="2"/>
                <w:sz w:val="20"/>
              </w:rPr>
              <w:t xml:space="preserve"> „Pasiūlymas“.</w:t>
            </w:r>
          </w:p>
        </w:tc>
      </w:tr>
      <w:tr w:rsidR="00027B83" w:rsidRPr="006F5983" w14:paraId="20C46499" w14:textId="77777777">
        <w:trPr>
          <w:trHeight w:val="300"/>
        </w:trPr>
        <w:tc>
          <w:tcPr>
            <w:tcW w:w="3094" w:type="dxa"/>
            <w:gridSpan w:val="2"/>
          </w:tcPr>
          <w:p w14:paraId="31140391" w14:textId="77777777" w:rsidR="00027B83" w:rsidRPr="006F5983" w:rsidRDefault="000B0897">
            <w:pPr>
              <w:rPr>
                <w:b/>
                <w:kern w:val="2"/>
                <w:sz w:val="20"/>
              </w:rPr>
            </w:pPr>
            <w:r w:rsidRPr="006F5983">
              <w:rPr>
                <w:b/>
                <w:kern w:val="2"/>
                <w:sz w:val="20"/>
              </w:rPr>
              <w:t>3.2. Pirkimo pavadinimas ir numeris</w:t>
            </w:r>
          </w:p>
        </w:tc>
        <w:tc>
          <w:tcPr>
            <w:tcW w:w="6441" w:type="dxa"/>
            <w:gridSpan w:val="2"/>
          </w:tcPr>
          <w:p w14:paraId="67D99209" w14:textId="7D31A6EB" w:rsidR="00027B83" w:rsidRPr="006F5983" w:rsidRDefault="009A5A2D" w:rsidP="00771CB5">
            <w:pPr>
              <w:jc w:val="both"/>
              <w:rPr>
                <w:kern w:val="2"/>
                <w:sz w:val="20"/>
              </w:rPr>
            </w:pPr>
            <w:r>
              <w:rPr>
                <w:kern w:val="2"/>
                <w:sz w:val="20"/>
              </w:rPr>
              <w:t>Projekto „Aplinkosaugos</w:t>
            </w:r>
            <w:r w:rsidR="00FF546B">
              <w:rPr>
                <w:kern w:val="2"/>
                <w:sz w:val="20"/>
              </w:rPr>
              <w:t xml:space="preserve"> leidimų informacinės sistemos (ALIS) leidimų kirsti mišką posistemio (LKMP) vystymo (programavimo) paslaugos“ vadovavimo ir</w:t>
            </w:r>
            <w:r w:rsidR="00737D7C">
              <w:rPr>
                <w:kern w:val="2"/>
                <w:sz w:val="20"/>
              </w:rPr>
              <w:t xml:space="preserve"> priežiūros paslaugos, pirkimo ID </w:t>
            </w:r>
            <w:r w:rsidR="00B442EF">
              <w:rPr>
                <w:kern w:val="2"/>
                <w:sz w:val="20"/>
              </w:rPr>
              <w:t>–</w:t>
            </w:r>
            <w:r w:rsidR="00737D7C">
              <w:rPr>
                <w:kern w:val="2"/>
                <w:sz w:val="20"/>
              </w:rPr>
              <w:t xml:space="preserve"> </w:t>
            </w:r>
            <w:r w:rsidR="00B442EF">
              <w:rPr>
                <w:kern w:val="2"/>
                <w:sz w:val="20"/>
              </w:rPr>
              <w:t>3499164.</w:t>
            </w:r>
          </w:p>
        </w:tc>
      </w:tr>
      <w:tr w:rsidR="00027B83" w:rsidRPr="006F5983" w14:paraId="5A252299" w14:textId="77777777">
        <w:trPr>
          <w:trHeight w:val="300"/>
        </w:trPr>
        <w:tc>
          <w:tcPr>
            <w:tcW w:w="3094" w:type="dxa"/>
            <w:gridSpan w:val="2"/>
          </w:tcPr>
          <w:p w14:paraId="295408B1" w14:textId="77777777" w:rsidR="00027B83" w:rsidRPr="006F5983" w:rsidRDefault="000B0897">
            <w:pPr>
              <w:rPr>
                <w:b/>
                <w:kern w:val="2"/>
                <w:sz w:val="20"/>
              </w:rPr>
            </w:pPr>
            <w:r w:rsidRPr="006F5983">
              <w:rPr>
                <w:b/>
                <w:kern w:val="2"/>
                <w:sz w:val="20"/>
              </w:rPr>
              <w:t>3.3. Informacija apie Europos Sąjungos lėšomis finansuojamą projektą arba kitą projektą</w:t>
            </w:r>
          </w:p>
        </w:tc>
        <w:tc>
          <w:tcPr>
            <w:tcW w:w="6441" w:type="dxa"/>
            <w:gridSpan w:val="2"/>
          </w:tcPr>
          <w:p w14:paraId="17DE303E" w14:textId="77777777" w:rsidR="00027B83" w:rsidRPr="006F5983" w:rsidRDefault="000B0897">
            <w:pPr>
              <w:rPr>
                <w:kern w:val="2"/>
                <w:sz w:val="20"/>
              </w:rPr>
            </w:pPr>
            <w:r w:rsidRPr="006F5983">
              <w:rPr>
                <w:kern w:val="2"/>
                <w:sz w:val="20"/>
              </w:rPr>
              <w:t>Netaikoma</w:t>
            </w:r>
          </w:p>
          <w:p w14:paraId="12762990" w14:textId="33E2779A" w:rsidR="00027B83" w:rsidRPr="006F5983" w:rsidRDefault="00027B83">
            <w:pPr>
              <w:rPr>
                <w:kern w:val="2"/>
                <w:sz w:val="20"/>
              </w:rPr>
            </w:pPr>
          </w:p>
        </w:tc>
      </w:tr>
      <w:tr w:rsidR="00027B83" w:rsidRPr="006F5983" w14:paraId="56639858" w14:textId="77777777">
        <w:trPr>
          <w:trHeight w:val="300"/>
        </w:trPr>
        <w:tc>
          <w:tcPr>
            <w:tcW w:w="9535" w:type="dxa"/>
            <w:gridSpan w:val="4"/>
          </w:tcPr>
          <w:p w14:paraId="5DAD24A4" w14:textId="77777777" w:rsidR="00027B83" w:rsidRPr="006F5983" w:rsidRDefault="000B0897">
            <w:pPr>
              <w:jc w:val="center"/>
              <w:rPr>
                <w:b/>
                <w:kern w:val="2"/>
                <w:sz w:val="20"/>
              </w:rPr>
            </w:pPr>
            <w:r w:rsidRPr="006F5983">
              <w:rPr>
                <w:b/>
                <w:kern w:val="2"/>
                <w:sz w:val="20"/>
              </w:rPr>
              <w:t xml:space="preserve">4. PASLAUGŲ SUTEIKIMO TERMINAI IR PASLAUGŲ PERDAVIMO </w:t>
            </w:r>
            <w:r w:rsidRPr="006F5983">
              <w:rPr>
                <w:color w:val="000000"/>
                <w:kern w:val="2"/>
                <w:sz w:val="20"/>
              </w:rPr>
              <w:t>–</w:t>
            </w:r>
            <w:r w:rsidRPr="006F5983">
              <w:rPr>
                <w:b/>
                <w:kern w:val="2"/>
                <w:sz w:val="20"/>
              </w:rPr>
              <w:t xml:space="preserve"> PRIĖMIMO TVARKA</w:t>
            </w:r>
          </w:p>
        </w:tc>
      </w:tr>
      <w:tr w:rsidR="00027B83" w:rsidRPr="006F5983" w14:paraId="5CC6782A" w14:textId="77777777">
        <w:trPr>
          <w:trHeight w:val="300"/>
        </w:trPr>
        <w:tc>
          <w:tcPr>
            <w:tcW w:w="3094" w:type="dxa"/>
            <w:gridSpan w:val="2"/>
          </w:tcPr>
          <w:p w14:paraId="6BC959D5" w14:textId="50D443F3" w:rsidR="00027B83" w:rsidRPr="002101BF" w:rsidRDefault="000B0897" w:rsidP="002101BF">
            <w:pPr>
              <w:rPr>
                <w:b/>
                <w:kern w:val="2"/>
                <w:sz w:val="20"/>
              </w:rPr>
            </w:pPr>
            <w:r w:rsidRPr="006F5983">
              <w:rPr>
                <w:b/>
                <w:kern w:val="2"/>
                <w:sz w:val="20"/>
              </w:rPr>
              <w:t xml:space="preserve">4.1. </w:t>
            </w:r>
            <w:r w:rsidRPr="006F5983">
              <w:rPr>
                <w:b/>
                <w:sz w:val="20"/>
              </w:rPr>
              <w:t>Paslaugų</w:t>
            </w:r>
            <w:r w:rsidRPr="006F5983">
              <w:rPr>
                <w:b/>
                <w:kern w:val="2"/>
                <w:sz w:val="20"/>
              </w:rPr>
              <w:t xml:space="preserve"> </w:t>
            </w:r>
            <w:r w:rsidRPr="006F5983">
              <w:rPr>
                <w:b/>
                <w:sz w:val="20"/>
              </w:rPr>
              <w:t>suteikimo</w:t>
            </w:r>
            <w:r w:rsidRPr="006F5983">
              <w:rPr>
                <w:b/>
                <w:kern w:val="2"/>
                <w:sz w:val="20"/>
              </w:rPr>
              <w:t xml:space="preserve"> terminas, kai </w:t>
            </w:r>
            <w:r w:rsidRPr="006F5983">
              <w:rPr>
                <w:b/>
                <w:sz w:val="20"/>
              </w:rPr>
              <w:t>Paslaugos yra vienkartinio pobūdžio, teikiamos periodiškai arba pagal Pirkėjo Užsakymą</w:t>
            </w:r>
          </w:p>
        </w:tc>
        <w:tc>
          <w:tcPr>
            <w:tcW w:w="6441" w:type="dxa"/>
            <w:gridSpan w:val="2"/>
          </w:tcPr>
          <w:p w14:paraId="268839C4" w14:textId="5FEF0FF9" w:rsidR="00027B83" w:rsidRPr="006F5983" w:rsidRDefault="000B0897" w:rsidP="002101BF">
            <w:pPr>
              <w:jc w:val="both"/>
              <w:rPr>
                <w:sz w:val="20"/>
              </w:rPr>
            </w:pPr>
            <w:r w:rsidRPr="006F5983">
              <w:rPr>
                <w:sz w:val="20"/>
              </w:rPr>
              <w:t xml:space="preserve">Tiekėjas Paslaugas įsipareigoja teikti </w:t>
            </w:r>
            <w:r w:rsidRPr="006F5983">
              <w:rPr>
                <w:b/>
                <w:bCs/>
                <w:sz w:val="20"/>
              </w:rPr>
              <w:t>nuo</w:t>
            </w:r>
            <w:r w:rsidRPr="006F5983">
              <w:rPr>
                <w:sz w:val="20"/>
              </w:rPr>
              <w:t xml:space="preserve"> </w:t>
            </w:r>
            <w:r w:rsidRPr="00A81BFD">
              <w:rPr>
                <w:sz w:val="20"/>
              </w:rPr>
              <w:t xml:space="preserve">Sutarties įsigaliojimo dienos </w:t>
            </w:r>
            <w:r w:rsidRPr="006F5983">
              <w:rPr>
                <w:b/>
                <w:sz w:val="20"/>
              </w:rPr>
              <w:t xml:space="preserve">iki </w:t>
            </w:r>
            <w:r w:rsidR="002101BF">
              <w:rPr>
                <w:b/>
                <w:sz w:val="20"/>
              </w:rPr>
              <w:t>202</w:t>
            </w:r>
            <w:r w:rsidR="00151C48">
              <w:rPr>
                <w:b/>
                <w:sz w:val="20"/>
              </w:rPr>
              <w:t>6</w:t>
            </w:r>
            <w:r w:rsidR="002101BF">
              <w:rPr>
                <w:b/>
                <w:sz w:val="20"/>
              </w:rPr>
              <w:t xml:space="preserve"> m. </w:t>
            </w:r>
            <w:r w:rsidR="00151C48">
              <w:rPr>
                <w:b/>
                <w:sz w:val="20"/>
              </w:rPr>
              <w:t>liepos</w:t>
            </w:r>
            <w:r w:rsidR="002101BF">
              <w:rPr>
                <w:b/>
                <w:sz w:val="20"/>
              </w:rPr>
              <w:t xml:space="preserve"> 1</w:t>
            </w:r>
            <w:r w:rsidR="00151C48">
              <w:rPr>
                <w:b/>
                <w:sz w:val="20"/>
              </w:rPr>
              <w:t>5</w:t>
            </w:r>
            <w:r w:rsidR="00A81BFD">
              <w:rPr>
                <w:b/>
                <w:sz w:val="20"/>
              </w:rPr>
              <w:t xml:space="preserve"> d.</w:t>
            </w:r>
            <w:r w:rsidRPr="006F5983">
              <w:rPr>
                <w:color w:val="4472C4"/>
                <w:sz w:val="20"/>
              </w:rPr>
              <w:t>.</w:t>
            </w:r>
          </w:p>
          <w:p w14:paraId="36B51A80" w14:textId="4A98BDEB" w:rsidR="00027B83" w:rsidRPr="006F5983" w:rsidRDefault="00027B83">
            <w:pPr>
              <w:rPr>
                <w:color w:val="4472C4"/>
                <w:sz w:val="20"/>
              </w:rPr>
            </w:pPr>
          </w:p>
        </w:tc>
      </w:tr>
      <w:tr w:rsidR="007A75C6" w:rsidRPr="006F5983" w14:paraId="445BEF51" w14:textId="77777777">
        <w:trPr>
          <w:trHeight w:val="300"/>
        </w:trPr>
        <w:tc>
          <w:tcPr>
            <w:tcW w:w="3094" w:type="dxa"/>
            <w:gridSpan w:val="2"/>
          </w:tcPr>
          <w:p w14:paraId="0CD01515" w14:textId="580AC43E" w:rsidR="007A75C6" w:rsidRPr="006F5983" w:rsidRDefault="007A75C6" w:rsidP="007A75C6">
            <w:pPr>
              <w:rPr>
                <w:b/>
                <w:kern w:val="2"/>
                <w:sz w:val="20"/>
              </w:rPr>
            </w:pPr>
            <w:r w:rsidRPr="006F5983">
              <w:rPr>
                <w:b/>
                <w:kern w:val="2"/>
                <w:sz w:val="20"/>
              </w:rPr>
              <w:t>4.2. Paslaugų / jų dalies / etapo / periodo suteikimo termino pratęsimas</w:t>
            </w:r>
          </w:p>
        </w:tc>
        <w:tc>
          <w:tcPr>
            <w:tcW w:w="6441" w:type="dxa"/>
            <w:gridSpan w:val="2"/>
          </w:tcPr>
          <w:p w14:paraId="6DCF4A22" w14:textId="423F3960" w:rsidR="007A75C6" w:rsidRPr="0080712E" w:rsidRDefault="007A75C6" w:rsidP="00B61022">
            <w:pPr>
              <w:jc w:val="both"/>
              <w:rPr>
                <w:kern w:val="2"/>
                <w:sz w:val="20"/>
              </w:rPr>
            </w:pPr>
            <w:r w:rsidRPr="006F5983">
              <w:rPr>
                <w:kern w:val="2"/>
                <w:sz w:val="20"/>
              </w:rPr>
              <w:t>Netaikoma</w:t>
            </w:r>
          </w:p>
        </w:tc>
      </w:tr>
      <w:tr w:rsidR="00027B83" w:rsidRPr="006F5983" w14:paraId="1B23F72E" w14:textId="77777777">
        <w:trPr>
          <w:trHeight w:val="300"/>
        </w:trPr>
        <w:tc>
          <w:tcPr>
            <w:tcW w:w="3094" w:type="dxa"/>
            <w:gridSpan w:val="2"/>
          </w:tcPr>
          <w:p w14:paraId="15F8BEBC" w14:textId="77777777" w:rsidR="00027B83" w:rsidRPr="006F5983" w:rsidRDefault="000B0897">
            <w:pPr>
              <w:rPr>
                <w:b/>
                <w:kern w:val="2"/>
                <w:sz w:val="20"/>
              </w:rPr>
            </w:pPr>
            <w:r w:rsidRPr="006F5983">
              <w:rPr>
                <w:b/>
                <w:kern w:val="2"/>
                <w:sz w:val="20"/>
              </w:rPr>
              <w:t>4.3. Užsakymų teikimo tvarka</w:t>
            </w:r>
          </w:p>
        </w:tc>
        <w:tc>
          <w:tcPr>
            <w:tcW w:w="6441" w:type="dxa"/>
            <w:gridSpan w:val="2"/>
          </w:tcPr>
          <w:p w14:paraId="02B9F0A4" w14:textId="77777777" w:rsidR="00027B83" w:rsidRPr="006F5983" w:rsidRDefault="000B0897" w:rsidP="00B61022">
            <w:pPr>
              <w:jc w:val="both"/>
              <w:rPr>
                <w:sz w:val="20"/>
              </w:rPr>
            </w:pPr>
            <w:r w:rsidRPr="006F5983">
              <w:rPr>
                <w:sz w:val="20"/>
              </w:rPr>
              <w:t>Netaikoma</w:t>
            </w:r>
          </w:p>
          <w:p w14:paraId="15D80427" w14:textId="05026BBD" w:rsidR="00027B83" w:rsidRPr="006F5983" w:rsidRDefault="00027B83" w:rsidP="00B61022">
            <w:pPr>
              <w:jc w:val="both"/>
              <w:rPr>
                <w:sz w:val="20"/>
              </w:rPr>
            </w:pPr>
          </w:p>
        </w:tc>
      </w:tr>
      <w:tr w:rsidR="00027B83" w:rsidRPr="006F5983" w14:paraId="63190814" w14:textId="77777777" w:rsidTr="00B61022">
        <w:trPr>
          <w:trHeight w:val="57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6F5983" w:rsidRDefault="000B0897">
            <w:pPr>
              <w:rPr>
                <w:b/>
                <w:kern w:val="2"/>
                <w:sz w:val="20"/>
              </w:rPr>
            </w:pPr>
            <w:r w:rsidRPr="006F5983">
              <w:rPr>
                <w:b/>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1CA40AF0" w:rsidR="00027B83" w:rsidRPr="00B61022" w:rsidRDefault="000B0897" w:rsidP="00B61022">
            <w:pPr>
              <w:jc w:val="both"/>
              <w:rPr>
                <w:kern w:val="2"/>
                <w:sz w:val="20"/>
              </w:rPr>
            </w:pPr>
            <w:r w:rsidRPr="006F5983">
              <w:rPr>
                <w:kern w:val="2"/>
                <w:sz w:val="20"/>
              </w:rPr>
              <w:t>Netaikoma</w:t>
            </w:r>
          </w:p>
        </w:tc>
      </w:tr>
      <w:tr w:rsidR="00027B83" w:rsidRPr="006F5983" w14:paraId="6A12AB7F" w14:textId="77777777">
        <w:trPr>
          <w:trHeight w:val="300"/>
        </w:trPr>
        <w:tc>
          <w:tcPr>
            <w:tcW w:w="3094" w:type="dxa"/>
            <w:gridSpan w:val="2"/>
          </w:tcPr>
          <w:p w14:paraId="5257C9B8" w14:textId="77777777" w:rsidR="00027B83" w:rsidRPr="006F5983" w:rsidRDefault="000B0897">
            <w:pPr>
              <w:rPr>
                <w:b/>
                <w:kern w:val="2"/>
                <w:sz w:val="20"/>
              </w:rPr>
            </w:pPr>
            <w:r w:rsidRPr="006F5983">
              <w:rPr>
                <w:b/>
                <w:kern w:val="2"/>
                <w:sz w:val="20"/>
              </w:rPr>
              <w:t>4.5. Pateikiami dokumentai</w:t>
            </w:r>
          </w:p>
        </w:tc>
        <w:tc>
          <w:tcPr>
            <w:tcW w:w="6441" w:type="dxa"/>
            <w:gridSpan w:val="2"/>
          </w:tcPr>
          <w:p w14:paraId="0CE28B9D" w14:textId="038EBDEC" w:rsidR="00027B83" w:rsidRPr="006F5983" w:rsidRDefault="000B0897" w:rsidP="004732B6">
            <w:pPr>
              <w:jc w:val="both"/>
              <w:rPr>
                <w:sz w:val="20"/>
              </w:rPr>
            </w:pPr>
            <w:r w:rsidRPr="004732B6">
              <w:rPr>
                <w:kern w:val="2"/>
                <w:sz w:val="20"/>
              </w:rPr>
              <w:t>Turi būti pateikiami šie dokumentai: Paslaugų perdavimo-priėmimo aktas</w:t>
            </w:r>
            <w:r w:rsidR="00B61022" w:rsidRPr="004732B6">
              <w:rPr>
                <w:kern w:val="2"/>
                <w:sz w:val="20"/>
              </w:rPr>
              <w:t>,</w:t>
            </w:r>
            <w:r w:rsidRPr="004732B6">
              <w:rPr>
                <w:kern w:val="2"/>
                <w:sz w:val="20"/>
              </w:rPr>
              <w:t xml:space="preserve"> Sąskaita </w:t>
            </w:r>
            <w:r w:rsidRPr="004732B6">
              <w:rPr>
                <w:sz w:val="20"/>
              </w:rPr>
              <w:t xml:space="preserve">ir </w:t>
            </w:r>
            <w:r w:rsidR="00B61022" w:rsidRPr="004732B6">
              <w:rPr>
                <w:sz w:val="20"/>
              </w:rPr>
              <w:t>kiti Techninėje specifikacijoje</w:t>
            </w:r>
            <w:r w:rsidR="004732B6" w:rsidRPr="004732B6">
              <w:rPr>
                <w:sz w:val="20"/>
              </w:rPr>
              <w:t xml:space="preserve"> bei Pasiūlyme nurodyti dokumentai</w:t>
            </w:r>
            <w:r w:rsidRPr="004732B6">
              <w:rPr>
                <w:kern w:val="2"/>
                <w:sz w:val="20"/>
              </w:rPr>
              <w:t>. Tiekėjui nepateikus nurodytų dokumentų, laikoma, kad Paslaugos neatitinka Sutartyje nustatytų reikalavimų.</w:t>
            </w:r>
          </w:p>
        </w:tc>
      </w:tr>
      <w:tr w:rsidR="00027B83" w:rsidRPr="006F5983" w14:paraId="5BCB922D" w14:textId="77777777">
        <w:trPr>
          <w:trHeight w:val="300"/>
        </w:trPr>
        <w:tc>
          <w:tcPr>
            <w:tcW w:w="9535" w:type="dxa"/>
            <w:gridSpan w:val="4"/>
          </w:tcPr>
          <w:p w14:paraId="694A2072" w14:textId="77777777" w:rsidR="00027B83" w:rsidRPr="006F5983" w:rsidRDefault="000B0897">
            <w:pPr>
              <w:jc w:val="center"/>
              <w:rPr>
                <w:b/>
                <w:kern w:val="2"/>
                <w:sz w:val="20"/>
              </w:rPr>
            </w:pPr>
            <w:r w:rsidRPr="006F5983">
              <w:rPr>
                <w:b/>
                <w:kern w:val="2"/>
                <w:sz w:val="20"/>
              </w:rPr>
              <w:t>5. SUTARTIES KAINA IR ATSISKAITYMO TVARKA</w:t>
            </w:r>
          </w:p>
        </w:tc>
      </w:tr>
      <w:tr w:rsidR="00027B83" w:rsidRPr="006F5983" w14:paraId="52F3204D" w14:textId="77777777">
        <w:trPr>
          <w:trHeight w:val="300"/>
        </w:trPr>
        <w:tc>
          <w:tcPr>
            <w:tcW w:w="3094" w:type="dxa"/>
            <w:gridSpan w:val="2"/>
          </w:tcPr>
          <w:p w14:paraId="2BB39D3E" w14:textId="77777777" w:rsidR="00027B83" w:rsidRPr="006F5983" w:rsidRDefault="000B0897">
            <w:pPr>
              <w:rPr>
                <w:b/>
                <w:kern w:val="2"/>
                <w:sz w:val="20"/>
              </w:rPr>
            </w:pPr>
            <w:r w:rsidRPr="006F5983">
              <w:rPr>
                <w:b/>
                <w:kern w:val="2"/>
                <w:sz w:val="20"/>
              </w:rPr>
              <w:t>5.1. Sutarčiai taikomas kainos apskaičiavimo būdas</w:t>
            </w:r>
          </w:p>
        </w:tc>
        <w:tc>
          <w:tcPr>
            <w:tcW w:w="6441" w:type="dxa"/>
            <w:gridSpan w:val="2"/>
          </w:tcPr>
          <w:p w14:paraId="1B483928" w14:textId="59DBBD07" w:rsidR="00027B83" w:rsidRPr="002716A0" w:rsidRDefault="000B0897" w:rsidP="00BD0AE5">
            <w:pPr>
              <w:jc w:val="both"/>
              <w:rPr>
                <w:color w:val="4472C4"/>
                <w:kern w:val="2"/>
                <w:sz w:val="20"/>
              </w:rPr>
            </w:pPr>
            <w:r w:rsidRPr="00AB2033">
              <w:rPr>
                <w:kern w:val="2"/>
                <w:sz w:val="20"/>
              </w:rPr>
              <w:t xml:space="preserve">Fiksuoto </w:t>
            </w:r>
            <w:r w:rsidR="00AB2033" w:rsidRPr="00AB2033">
              <w:rPr>
                <w:kern w:val="2"/>
                <w:sz w:val="20"/>
              </w:rPr>
              <w:t>į</w:t>
            </w:r>
            <w:r w:rsidRPr="00AB2033">
              <w:rPr>
                <w:kern w:val="2"/>
                <w:sz w:val="20"/>
              </w:rPr>
              <w:t>kain</w:t>
            </w:r>
            <w:r w:rsidR="00AB2033" w:rsidRPr="00AB2033">
              <w:rPr>
                <w:kern w:val="2"/>
                <w:sz w:val="20"/>
              </w:rPr>
              <w:t>io</w:t>
            </w:r>
            <w:r w:rsidRPr="006F5983">
              <w:rPr>
                <w:kern w:val="2"/>
                <w:sz w:val="20"/>
              </w:rPr>
              <w:t xml:space="preserve"> kainodara</w:t>
            </w:r>
          </w:p>
          <w:p w14:paraId="1199C3A4" w14:textId="746F9DD1" w:rsidR="00027B83" w:rsidRPr="006F5983" w:rsidRDefault="00027B83" w:rsidP="00BD0AE5">
            <w:pPr>
              <w:jc w:val="both"/>
              <w:rPr>
                <w:color w:val="4472C4"/>
                <w:kern w:val="2"/>
                <w:sz w:val="20"/>
              </w:rPr>
            </w:pPr>
          </w:p>
        </w:tc>
      </w:tr>
      <w:tr w:rsidR="00027B83" w:rsidRPr="006F5983" w14:paraId="3843FD4C" w14:textId="77777777">
        <w:trPr>
          <w:trHeight w:val="300"/>
        </w:trPr>
        <w:tc>
          <w:tcPr>
            <w:tcW w:w="3094" w:type="dxa"/>
            <w:gridSpan w:val="2"/>
          </w:tcPr>
          <w:p w14:paraId="542B0CE1" w14:textId="465FBFF8" w:rsidR="00027B83" w:rsidRPr="006F5983" w:rsidRDefault="000B0897">
            <w:pPr>
              <w:rPr>
                <w:b/>
                <w:kern w:val="2"/>
                <w:sz w:val="20"/>
              </w:rPr>
            </w:pPr>
            <w:r w:rsidRPr="006F5983">
              <w:rPr>
                <w:b/>
                <w:kern w:val="2"/>
                <w:sz w:val="20"/>
              </w:rPr>
              <w:t xml:space="preserve">5.2. Pradinės Sutarties vertė ir Sutarties kaina, kai taikoma </w:t>
            </w:r>
            <w:r w:rsidRPr="006F5983">
              <w:rPr>
                <w:b/>
                <w:kern w:val="2"/>
                <w:sz w:val="20"/>
                <w:u w:val="single"/>
              </w:rPr>
              <w:t xml:space="preserve">fiksuoto </w:t>
            </w:r>
            <w:r w:rsidR="00D244F5">
              <w:rPr>
                <w:b/>
                <w:kern w:val="2"/>
                <w:sz w:val="20"/>
                <w:u w:val="single"/>
              </w:rPr>
              <w:t>į</w:t>
            </w:r>
            <w:r w:rsidRPr="006F5983">
              <w:rPr>
                <w:b/>
                <w:kern w:val="2"/>
                <w:sz w:val="20"/>
                <w:u w:val="single"/>
              </w:rPr>
              <w:t>kain</w:t>
            </w:r>
            <w:r w:rsidR="00D244F5">
              <w:rPr>
                <w:b/>
                <w:kern w:val="2"/>
                <w:sz w:val="20"/>
                <w:u w:val="single"/>
              </w:rPr>
              <w:t>io</w:t>
            </w:r>
            <w:r w:rsidRPr="006F5983">
              <w:rPr>
                <w:b/>
                <w:kern w:val="2"/>
                <w:sz w:val="20"/>
              </w:rPr>
              <w:t xml:space="preserve"> kainodara</w:t>
            </w:r>
          </w:p>
          <w:p w14:paraId="1299E497" w14:textId="77777777" w:rsidR="00027B83" w:rsidRPr="006F5983" w:rsidRDefault="00027B83">
            <w:pPr>
              <w:rPr>
                <w:b/>
                <w:kern w:val="2"/>
                <w:sz w:val="20"/>
              </w:rPr>
            </w:pPr>
          </w:p>
          <w:p w14:paraId="34E327F5" w14:textId="77777777" w:rsidR="00027B83" w:rsidRPr="006F5983" w:rsidRDefault="00027B83">
            <w:pPr>
              <w:rPr>
                <w:b/>
                <w:kern w:val="2"/>
                <w:sz w:val="20"/>
              </w:rPr>
            </w:pPr>
          </w:p>
          <w:p w14:paraId="7FB0DC3E" w14:textId="77777777" w:rsidR="00027B83" w:rsidRPr="006F5983" w:rsidRDefault="00027B83">
            <w:pPr>
              <w:rPr>
                <w:b/>
                <w:kern w:val="2"/>
                <w:sz w:val="20"/>
              </w:rPr>
            </w:pPr>
          </w:p>
        </w:tc>
        <w:tc>
          <w:tcPr>
            <w:tcW w:w="6441" w:type="dxa"/>
            <w:gridSpan w:val="2"/>
          </w:tcPr>
          <w:p w14:paraId="3EFE3A3F" w14:textId="756E3269" w:rsidR="00027B83" w:rsidRPr="0018080D" w:rsidRDefault="000B0897" w:rsidP="00BD0AE5">
            <w:pPr>
              <w:jc w:val="both"/>
              <w:rPr>
                <w:sz w:val="20"/>
              </w:rPr>
            </w:pPr>
            <w:r w:rsidRPr="006F5983">
              <w:rPr>
                <w:kern w:val="2"/>
                <w:sz w:val="20"/>
              </w:rPr>
              <w:t xml:space="preserve">Pradinės Sutarties vertė yra </w:t>
            </w:r>
            <w:r w:rsidR="00CE34AD">
              <w:rPr>
                <w:kern w:val="2"/>
                <w:sz w:val="20"/>
              </w:rPr>
              <w:t>x</w:t>
            </w:r>
            <w:r w:rsidR="00CE34AD">
              <w:rPr>
                <w:b/>
                <w:bCs/>
                <w:kern w:val="2"/>
                <w:sz w:val="20"/>
              </w:rPr>
              <w:t xml:space="preserve"> </w:t>
            </w:r>
            <w:r w:rsidRPr="003A005E">
              <w:rPr>
                <w:b/>
                <w:bCs/>
                <w:kern w:val="2"/>
                <w:sz w:val="20"/>
              </w:rPr>
              <w:t>Eur</w:t>
            </w:r>
            <w:r w:rsidRPr="00BD0AE5">
              <w:rPr>
                <w:kern w:val="2"/>
                <w:sz w:val="20"/>
              </w:rPr>
              <w:t xml:space="preserve"> (</w:t>
            </w:r>
            <w:r w:rsidR="00CE34AD">
              <w:rPr>
                <w:kern w:val="2"/>
                <w:sz w:val="20"/>
              </w:rPr>
              <w:t>x</w:t>
            </w:r>
            <w:r w:rsidRPr="0018080D">
              <w:rPr>
                <w:kern w:val="2"/>
                <w:sz w:val="20"/>
              </w:rPr>
              <w:t>) be PVM.</w:t>
            </w:r>
          </w:p>
          <w:p w14:paraId="3A0D6950" w14:textId="51487952" w:rsidR="00027B83" w:rsidRPr="0018080D" w:rsidRDefault="000B0897" w:rsidP="00BD0AE5">
            <w:pPr>
              <w:jc w:val="both"/>
              <w:rPr>
                <w:sz w:val="20"/>
              </w:rPr>
            </w:pPr>
            <w:r w:rsidRPr="0018080D">
              <w:rPr>
                <w:kern w:val="2"/>
                <w:sz w:val="20"/>
              </w:rPr>
              <w:t xml:space="preserve">PVM sudaro </w:t>
            </w:r>
            <w:r w:rsidR="00CE34AD">
              <w:rPr>
                <w:kern w:val="2"/>
                <w:sz w:val="20"/>
              </w:rPr>
              <w:t>x</w:t>
            </w:r>
            <w:r w:rsidRPr="0018080D">
              <w:rPr>
                <w:kern w:val="2"/>
                <w:sz w:val="20"/>
              </w:rPr>
              <w:t xml:space="preserve"> Eur (</w:t>
            </w:r>
            <w:r w:rsidR="00CE34AD">
              <w:rPr>
                <w:kern w:val="2"/>
                <w:sz w:val="20"/>
              </w:rPr>
              <w:t>x</w:t>
            </w:r>
            <w:r w:rsidRPr="0018080D">
              <w:rPr>
                <w:kern w:val="2"/>
                <w:sz w:val="20"/>
              </w:rPr>
              <w:t>).</w:t>
            </w:r>
          </w:p>
          <w:p w14:paraId="2F8E0784" w14:textId="041CADC1" w:rsidR="00027B83" w:rsidRPr="0018080D" w:rsidRDefault="000B0897" w:rsidP="00BD0AE5">
            <w:pPr>
              <w:jc w:val="both"/>
              <w:rPr>
                <w:sz w:val="20"/>
              </w:rPr>
            </w:pPr>
            <w:r w:rsidRPr="0018080D">
              <w:rPr>
                <w:kern w:val="2"/>
                <w:sz w:val="20"/>
              </w:rPr>
              <w:t xml:space="preserve">Sutarties kaina </w:t>
            </w:r>
            <w:r w:rsidR="00BD0AE5" w:rsidRPr="0018080D">
              <w:rPr>
                <w:kern w:val="2"/>
                <w:sz w:val="20"/>
              </w:rPr>
              <w:t xml:space="preserve">yra </w:t>
            </w:r>
            <w:r w:rsidR="00CE34AD">
              <w:rPr>
                <w:b/>
                <w:bCs/>
                <w:kern w:val="2"/>
                <w:sz w:val="20"/>
              </w:rPr>
              <w:t>x</w:t>
            </w:r>
            <w:r w:rsidRPr="003A005E">
              <w:rPr>
                <w:b/>
                <w:bCs/>
                <w:kern w:val="2"/>
                <w:sz w:val="20"/>
              </w:rPr>
              <w:t xml:space="preserve"> Eur</w:t>
            </w:r>
            <w:r w:rsidRPr="0018080D">
              <w:rPr>
                <w:kern w:val="2"/>
                <w:sz w:val="20"/>
              </w:rPr>
              <w:t xml:space="preserve"> (</w:t>
            </w:r>
            <w:r w:rsidR="00CE34AD">
              <w:rPr>
                <w:kern w:val="2"/>
                <w:sz w:val="20"/>
              </w:rPr>
              <w:t>x</w:t>
            </w:r>
            <w:r w:rsidRPr="0018080D">
              <w:rPr>
                <w:kern w:val="2"/>
                <w:sz w:val="20"/>
              </w:rPr>
              <w:t>) su PVM.</w:t>
            </w:r>
          </w:p>
          <w:p w14:paraId="76C32A8B" w14:textId="77777777" w:rsidR="00027B83" w:rsidRPr="006F5983" w:rsidRDefault="000B0897" w:rsidP="00BD0AE5">
            <w:pPr>
              <w:jc w:val="both"/>
              <w:rPr>
                <w:color w:val="FF0000"/>
                <w:kern w:val="2"/>
                <w:sz w:val="20"/>
              </w:rPr>
            </w:pPr>
            <w:r w:rsidRPr="006F5983">
              <w:rPr>
                <w:kern w:val="2"/>
                <w:sz w:val="20"/>
              </w:rPr>
              <w:t>Šioje Sutartyje P</w:t>
            </w:r>
            <w:r w:rsidRPr="006F5983">
              <w:rPr>
                <w:color w:val="000000"/>
                <w:kern w:val="2"/>
                <w:sz w:val="20"/>
              </w:rPr>
              <w:t>radinės Sutarties vertė yra lygi Tiekėjo pasiūlymo kainai be PVM, nurodytai už visą pirkimo dokumentuose ir Sutartyje nurodytą Paslaugų kiekį ir (ar) apimtį</w:t>
            </w:r>
            <w:r w:rsidRPr="006F5983">
              <w:rPr>
                <w:kern w:val="2"/>
                <w:sz w:val="20"/>
              </w:rPr>
              <w:t>.</w:t>
            </w:r>
          </w:p>
        </w:tc>
      </w:tr>
      <w:tr w:rsidR="00027B83" w:rsidRPr="006F5983" w14:paraId="267D47BF" w14:textId="77777777">
        <w:trPr>
          <w:trHeight w:val="300"/>
        </w:trPr>
        <w:tc>
          <w:tcPr>
            <w:tcW w:w="3094" w:type="dxa"/>
            <w:gridSpan w:val="2"/>
          </w:tcPr>
          <w:p w14:paraId="53EBA4B1" w14:textId="2871A1DF" w:rsidR="00027B83" w:rsidRPr="004A3A22" w:rsidRDefault="000B0897">
            <w:pPr>
              <w:rPr>
                <w:b/>
                <w:kern w:val="2"/>
                <w:sz w:val="20"/>
              </w:rPr>
            </w:pPr>
            <w:r w:rsidRPr="006F5983">
              <w:rPr>
                <w:b/>
                <w:kern w:val="2"/>
                <w:sz w:val="20"/>
              </w:rPr>
              <w:t xml:space="preserve">5.3. Sutarties kainos perskaičiavimas taikant </w:t>
            </w:r>
            <w:r w:rsidRPr="006F5983">
              <w:rPr>
                <w:b/>
                <w:kern w:val="2"/>
                <w:sz w:val="20"/>
                <w:u w:val="single"/>
              </w:rPr>
              <w:t>peržiūros</w:t>
            </w:r>
            <w:r w:rsidRPr="006F5983">
              <w:rPr>
                <w:b/>
                <w:kern w:val="2"/>
                <w:sz w:val="20"/>
              </w:rPr>
              <w:t xml:space="preserve"> taisykle</w:t>
            </w:r>
            <w:r w:rsidR="004A3A22">
              <w:rPr>
                <w:b/>
                <w:kern w:val="2"/>
                <w:sz w:val="20"/>
              </w:rPr>
              <w:t>s</w:t>
            </w:r>
          </w:p>
        </w:tc>
        <w:tc>
          <w:tcPr>
            <w:tcW w:w="6441" w:type="dxa"/>
            <w:gridSpan w:val="2"/>
          </w:tcPr>
          <w:p w14:paraId="35A9E16C" w14:textId="4FBC06DA" w:rsidR="00027B83" w:rsidRPr="004A3A22" w:rsidRDefault="000B0897" w:rsidP="004A3A22">
            <w:pPr>
              <w:jc w:val="both"/>
              <w:rPr>
                <w:kern w:val="2"/>
                <w:sz w:val="20"/>
              </w:rPr>
            </w:pPr>
            <w:r w:rsidRPr="004A3A22">
              <w:rPr>
                <w:kern w:val="2"/>
                <w:sz w:val="20"/>
              </w:rPr>
              <w:t>Sutarties kaina bus perskaičiuojam</w:t>
            </w:r>
            <w:r w:rsidR="00BB3F64" w:rsidRPr="004A3A22">
              <w:rPr>
                <w:kern w:val="2"/>
                <w:sz w:val="20"/>
              </w:rPr>
              <w:t>a</w:t>
            </w:r>
            <w:r w:rsidRPr="004A3A22">
              <w:rPr>
                <w:kern w:val="2"/>
                <w:sz w:val="20"/>
              </w:rPr>
              <w:t>:</w:t>
            </w:r>
          </w:p>
          <w:p w14:paraId="5139C732" w14:textId="77777777" w:rsidR="00027B83" w:rsidRPr="004A3A22" w:rsidRDefault="000B0897" w:rsidP="004A3A22">
            <w:pPr>
              <w:jc w:val="both"/>
              <w:rPr>
                <w:kern w:val="2"/>
                <w:sz w:val="20"/>
              </w:rPr>
            </w:pPr>
            <w:r w:rsidRPr="004A3A22">
              <w:rPr>
                <w:kern w:val="2"/>
                <w:sz w:val="20"/>
              </w:rPr>
              <w:t>5.3.1. dėl PVM tarifo pasikeitimo;</w:t>
            </w:r>
          </w:p>
          <w:p w14:paraId="662EA503" w14:textId="4BD9BD93" w:rsidR="00027B83" w:rsidRPr="006F5983" w:rsidRDefault="000B0897" w:rsidP="004A3A22">
            <w:pPr>
              <w:jc w:val="both"/>
              <w:rPr>
                <w:color w:val="FF0000"/>
                <w:kern w:val="2"/>
                <w:sz w:val="20"/>
              </w:rPr>
            </w:pPr>
            <w:r w:rsidRPr="004A3A22">
              <w:rPr>
                <w:kern w:val="2"/>
                <w:sz w:val="20"/>
              </w:rPr>
              <w:t>5.3.</w:t>
            </w:r>
            <w:r w:rsidR="004A3A22" w:rsidRPr="004A3A22">
              <w:rPr>
                <w:kern w:val="2"/>
                <w:sz w:val="20"/>
              </w:rPr>
              <w:t>2</w:t>
            </w:r>
            <w:r w:rsidRPr="004A3A22">
              <w:rPr>
                <w:kern w:val="2"/>
                <w:sz w:val="20"/>
              </w:rPr>
              <w:t>. dėl kainų lygio pokyčio</w:t>
            </w:r>
            <w:r w:rsidR="004A3A22" w:rsidRPr="004A3A22">
              <w:rPr>
                <w:kern w:val="2"/>
                <w:sz w:val="20"/>
              </w:rPr>
              <w:t>.</w:t>
            </w:r>
          </w:p>
        </w:tc>
      </w:tr>
      <w:tr w:rsidR="00027B83" w:rsidRPr="006F5983" w14:paraId="493E8FAB" w14:textId="77777777">
        <w:trPr>
          <w:trHeight w:val="300"/>
        </w:trPr>
        <w:tc>
          <w:tcPr>
            <w:tcW w:w="3094" w:type="dxa"/>
            <w:gridSpan w:val="2"/>
          </w:tcPr>
          <w:p w14:paraId="2F363431" w14:textId="47377315" w:rsidR="00027B83" w:rsidRPr="006F5983" w:rsidRDefault="000B0897">
            <w:pPr>
              <w:rPr>
                <w:b/>
                <w:kern w:val="2"/>
                <w:sz w:val="20"/>
              </w:rPr>
            </w:pPr>
            <w:r w:rsidRPr="006F5983">
              <w:rPr>
                <w:b/>
                <w:kern w:val="2"/>
                <w:sz w:val="20"/>
              </w:rPr>
              <w:t>5.3.1. Sutarties kainos peržiūra dėl PVM tarifo pasikeitimo</w:t>
            </w:r>
          </w:p>
        </w:tc>
        <w:tc>
          <w:tcPr>
            <w:tcW w:w="6441" w:type="dxa"/>
            <w:gridSpan w:val="2"/>
          </w:tcPr>
          <w:p w14:paraId="4D7D126B" w14:textId="0C482B55" w:rsidR="00027B83" w:rsidRPr="006F5983" w:rsidRDefault="000B0897" w:rsidP="003A467A">
            <w:pPr>
              <w:jc w:val="both"/>
              <w:rPr>
                <w:sz w:val="20"/>
              </w:rPr>
            </w:pPr>
            <w:r w:rsidRPr="006F5983">
              <w:rPr>
                <w:kern w:val="2"/>
                <w:sz w:val="20"/>
              </w:rPr>
              <w:t>Jeigu Sutarties vykdymo metu pasikeičia PVM mokėjimą reglamentuojantys teisės aktai, darantys tiesioginę įtaką Tiekėjo t</w:t>
            </w:r>
            <w:r w:rsidRPr="006F5983">
              <w:rPr>
                <w:sz w:val="20"/>
              </w:rPr>
              <w:t>ei</w:t>
            </w:r>
            <w:r w:rsidRPr="006F5983">
              <w:rPr>
                <w:kern w:val="2"/>
                <w:sz w:val="20"/>
              </w:rPr>
              <w:t>kiamų P</w:t>
            </w:r>
            <w:r w:rsidRPr="006F5983">
              <w:rPr>
                <w:sz w:val="20"/>
              </w:rPr>
              <w:t>aslaugų</w:t>
            </w:r>
            <w:r w:rsidRPr="006F5983">
              <w:rPr>
                <w:kern w:val="2"/>
                <w:sz w:val="20"/>
              </w:rPr>
              <w:t xml:space="preserve"> Sutartyje nurodytai kainai, Sutarties kaina perskaičiuojam</w:t>
            </w:r>
            <w:r w:rsidR="003A467A">
              <w:rPr>
                <w:kern w:val="2"/>
                <w:sz w:val="20"/>
              </w:rPr>
              <w:t>a</w:t>
            </w:r>
            <w:r w:rsidRPr="006F5983">
              <w:rPr>
                <w:kern w:val="2"/>
                <w:sz w:val="20"/>
              </w:rPr>
              <w:t xml:space="preserve"> nekeičiant P</w:t>
            </w:r>
            <w:r w:rsidRPr="006F5983">
              <w:rPr>
                <w:sz w:val="20"/>
              </w:rPr>
              <w:t>aslaugų</w:t>
            </w:r>
            <w:r w:rsidRPr="006F5983">
              <w:rPr>
                <w:kern w:val="2"/>
                <w:sz w:val="20"/>
              </w:rPr>
              <w:t xml:space="preserve"> kainos  be PVM.</w:t>
            </w:r>
          </w:p>
          <w:p w14:paraId="265830DC" w14:textId="77777777" w:rsidR="00027B83" w:rsidRPr="006F5983" w:rsidRDefault="00027B83" w:rsidP="003A467A">
            <w:pPr>
              <w:jc w:val="both"/>
              <w:rPr>
                <w:kern w:val="2"/>
                <w:sz w:val="20"/>
              </w:rPr>
            </w:pPr>
          </w:p>
          <w:p w14:paraId="20571E9F" w14:textId="2D9D1440" w:rsidR="00027B83" w:rsidRPr="006F5983" w:rsidRDefault="000B0897" w:rsidP="003A467A">
            <w:pPr>
              <w:jc w:val="both"/>
              <w:rPr>
                <w:sz w:val="20"/>
              </w:rPr>
            </w:pPr>
            <w:r w:rsidRPr="006F5983">
              <w:rPr>
                <w:kern w:val="2"/>
                <w:sz w:val="20"/>
              </w:rPr>
              <w:t>Perskaičiuota Sutarties kaina įforminama Susitarimu ir turi būti taikoma nuo naujo PVM įvedimo datos (nepriklausomai nuo to, kada pasirašytas Susitarimas).</w:t>
            </w:r>
          </w:p>
        </w:tc>
      </w:tr>
      <w:tr w:rsidR="00027B83" w:rsidRPr="006F5983" w14:paraId="664B1697" w14:textId="77777777">
        <w:trPr>
          <w:trHeight w:val="300"/>
        </w:trPr>
        <w:tc>
          <w:tcPr>
            <w:tcW w:w="3094" w:type="dxa"/>
            <w:gridSpan w:val="2"/>
          </w:tcPr>
          <w:p w14:paraId="001A6369" w14:textId="3DAD9455" w:rsidR="00027B83" w:rsidRPr="006F5983" w:rsidRDefault="000B0897">
            <w:pPr>
              <w:rPr>
                <w:sz w:val="20"/>
              </w:rPr>
            </w:pPr>
            <w:r w:rsidRPr="006F5983">
              <w:rPr>
                <w:b/>
                <w:bCs/>
                <w:kern w:val="2"/>
                <w:sz w:val="20"/>
              </w:rPr>
              <w:t>5.3.2.</w:t>
            </w:r>
            <w:r w:rsidRPr="006F5983">
              <w:rPr>
                <w:kern w:val="2"/>
                <w:sz w:val="20"/>
              </w:rPr>
              <w:t xml:space="preserve"> </w:t>
            </w:r>
            <w:r w:rsidRPr="006F5983">
              <w:rPr>
                <w:b/>
                <w:bCs/>
                <w:kern w:val="2"/>
                <w:sz w:val="20"/>
              </w:rPr>
              <w:t>Sutarties kainos peržiūra dėl kitų mokesčių, lemiančių Paslaugų kainos pokytį, pasikeitimo</w:t>
            </w:r>
          </w:p>
        </w:tc>
        <w:tc>
          <w:tcPr>
            <w:tcW w:w="6441" w:type="dxa"/>
            <w:gridSpan w:val="2"/>
          </w:tcPr>
          <w:p w14:paraId="0F646B7E" w14:textId="77777777" w:rsidR="00027B83" w:rsidRPr="006F5983" w:rsidRDefault="000B0897" w:rsidP="00161306">
            <w:pPr>
              <w:jc w:val="both"/>
              <w:rPr>
                <w:kern w:val="2"/>
                <w:sz w:val="20"/>
              </w:rPr>
            </w:pPr>
            <w:r w:rsidRPr="006F5983">
              <w:rPr>
                <w:kern w:val="2"/>
                <w:sz w:val="20"/>
              </w:rPr>
              <w:t>Netaikoma</w:t>
            </w:r>
          </w:p>
          <w:p w14:paraId="5772B308" w14:textId="06A97ABA" w:rsidR="00027B83" w:rsidRPr="006F5983" w:rsidRDefault="00027B83">
            <w:pPr>
              <w:rPr>
                <w:sz w:val="20"/>
              </w:rPr>
            </w:pPr>
          </w:p>
        </w:tc>
      </w:tr>
      <w:tr w:rsidR="006F0803" w:rsidRPr="006F5983" w14:paraId="022882B0" w14:textId="77777777">
        <w:trPr>
          <w:trHeight w:val="300"/>
        </w:trPr>
        <w:tc>
          <w:tcPr>
            <w:tcW w:w="3094" w:type="dxa"/>
            <w:gridSpan w:val="2"/>
          </w:tcPr>
          <w:p w14:paraId="34D2BE09" w14:textId="0B22EF09" w:rsidR="006F0803" w:rsidRPr="00161306" w:rsidRDefault="006F0803" w:rsidP="006F0803">
            <w:pPr>
              <w:rPr>
                <w:bCs/>
                <w:kern w:val="2"/>
                <w:sz w:val="20"/>
              </w:rPr>
            </w:pPr>
            <w:r w:rsidRPr="006F5983">
              <w:rPr>
                <w:b/>
                <w:kern w:val="2"/>
                <w:sz w:val="20"/>
              </w:rPr>
              <w:t>5.3.3. Sutarties kainos / įkainių peržiūra dėl kainų lygio pokyčio</w:t>
            </w:r>
          </w:p>
        </w:tc>
        <w:tc>
          <w:tcPr>
            <w:tcW w:w="6441" w:type="dxa"/>
            <w:gridSpan w:val="2"/>
          </w:tcPr>
          <w:p w14:paraId="641B3480" w14:textId="1812CCD3" w:rsidR="006F0803" w:rsidRPr="002C33CB" w:rsidRDefault="006F0803" w:rsidP="002C33CB">
            <w:pPr>
              <w:jc w:val="both"/>
              <w:rPr>
                <w:sz w:val="20"/>
              </w:rPr>
            </w:pPr>
            <w:r w:rsidRPr="002C33CB">
              <w:rPr>
                <w:sz w:val="20"/>
              </w:rPr>
              <w:t xml:space="preserve">5.3.3.1. Bet kuri Sutarties Šalis Sutarties galiojimo metu turi teisę inicijuoti Sutarties </w:t>
            </w:r>
            <w:r w:rsidR="00D244F5">
              <w:rPr>
                <w:sz w:val="20"/>
              </w:rPr>
              <w:t>į</w:t>
            </w:r>
            <w:r w:rsidRPr="002C33CB">
              <w:rPr>
                <w:sz w:val="20"/>
              </w:rPr>
              <w:t>kain</w:t>
            </w:r>
            <w:r w:rsidR="00D244F5">
              <w:rPr>
                <w:sz w:val="20"/>
              </w:rPr>
              <w:t>ių</w:t>
            </w:r>
            <w:r w:rsidRPr="002C33CB">
              <w:rPr>
                <w:sz w:val="20"/>
              </w:rPr>
              <w:t xml:space="preserve"> peržiūrą (keitimą) ne anksčiau kaip po</w:t>
            </w:r>
            <w:r w:rsidR="00161306" w:rsidRPr="002C33CB">
              <w:rPr>
                <w:sz w:val="20"/>
              </w:rPr>
              <w:t xml:space="preserve"> 30 (trisdešimt) dienų</w:t>
            </w:r>
            <w:r w:rsidRPr="002C33CB">
              <w:rPr>
                <w:sz w:val="20"/>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w:t>
            </w:r>
            <w:r w:rsidR="005D6BEF">
              <w:rPr>
                <w:sz w:val="20"/>
              </w:rPr>
              <w:t>į</w:t>
            </w:r>
            <w:r w:rsidRPr="002C33CB">
              <w:rPr>
                <w:sz w:val="20"/>
              </w:rPr>
              <w:t>kain</w:t>
            </w:r>
            <w:r w:rsidR="005D6BEF">
              <w:rPr>
                <w:sz w:val="20"/>
              </w:rPr>
              <w:t>ių</w:t>
            </w:r>
            <w:r w:rsidRPr="002C33CB">
              <w:rPr>
                <w:sz w:val="20"/>
              </w:rPr>
              <w:t xml:space="preserve"> peržiūra atliekama ne rečiau kaip kas </w:t>
            </w:r>
            <w:r w:rsidR="002C33CB" w:rsidRPr="002C33CB">
              <w:rPr>
                <w:sz w:val="20"/>
              </w:rPr>
              <w:t>3</w:t>
            </w:r>
            <w:r w:rsidRPr="002C33CB">
              <w:rPr>
                <w:sz w:val="20"/>
              </w:rPr>
              <w:t xml:space="preserve"> mėnesiai.</w:t>
            </w:r>
          </w:p>
          <w:p w14:paraId="02B9F6AF" w14:textId="7DE52EF4" w:rsidR="006F0803" w:rsidRPr="002C33CB" w:rsidRDefault="006F0803" w:rsidP="002C33CB">
            <w:pPr>
              <w:jc w:val="both"/>
              <w:rPr>
                <w:kern w:val="2"/>
                <w:sz w:val="20"/>
                <w:shd w:val="clear" w:color="auto" w:fill="FFFFFF"/>
              </w:rPr>
            </w:pPr>
            <w:r w:rsidRPr="002C33CB">
              <w:rPr>
                <w:kern w:val="2"/>
                <w:sz w:val="20"/>
              </w:rPr>
              <w:t xml:space="preserve">5.3.3.2. Sutarties </w:t>
            </w:r>
            <w:r w:rsidR="005D6BEF">
              <w:rPr>
                <w:kern w:val="2"/>
                <w:sz w:val="20"/>
              </w:rPr>
              <w:t>į</w:t>
            </w:r>
            <w:r w:rsidRPr="002C33CB">
              <w:rPr>
                <w:kern w:val="2"/>
                <w:sz w:val="20"/>
              </w:rPr>
              <w:t>k</w:t>
            </w:r>
            <w:r w:rsidRPr="002C33CB">
              <w:rPr>
                <w:kern w:val="2"/>
                <w:sz w:val="20"/>
                <w:shd w:val="clear" w:color="auto" w:fill="FFFFFF"/>
              </w:rPr>
              <w:t>ain</w:t>
            </w:r>
            <w:r w:rsidR="005D6BEF">
              <w:rPr>
                <w:kern w:val="2"/>
                <w:sz w:val="20"/>
                <w:shd w:val="clear" w:color="auto" w:fill="FFFFFF"/>
              </w:rPr>
              <w:t>i</w:t>
            </w:r>
            <w:r w:rsidRPr="002C33CB">
              <w:rPr>
                <w:kern w:val="2"/>
                <w:sz w:val="20"/>
                <w:shd w:val="clear" w:color="auto" w:fill="FFFFFF"/>
              </w:rPr>
              <w:t>a</w:t>
            </w:r>
            <w:r w:rsidR="005D6BEF">
              <w:rPr>
                <w:kern w:val="2"/>
                <w:sz w:val="20"/>
                <w:shd w:val="clear" w:color="auto" w:fill="FFFFFF"/>
              </w:rPr>
              <w:t>i</w:t>
            </w:r>
            <w:r w:rsidRPr="002C33CB">
              <w:rPr>
                <w:kern w:val="2"/>
                <w:sz w:val="20"/>
                <w:shd w:val="clear" w:color="auto" w:fill="FFFFFF"/>
              </w:rPr>
              <w:t xml:space="preserve"> peržiūrimi tik tai Sutarties daliai, kuri nėra išpirkta, t. y. Paslaugoms, kurios nėra priimtos ir apmokėtos. Vėlesnė Sutarties </w:t>
            </w:r>
            <w:r w:rsidR="005D6BEF">
              <w:rPr>
                <w:kern w:val="2"/>
                <w:sz w:val="20"/>
                <w:shd w:val="clear" w:color="auto" w:fill="FFFFFF"/>
              </w:rPr>
              <w:t>į</w:t>
            </w:r>
            <w:r w:rsidRPr="002C33CB">
              <w:rPr>
                <w:kern w:val="2"/>
                <w:sz w:val="20"/>
                <w:shd w:val="clear" w:color="auto" w:fill="FFFFFF"/>
              </w:rPr>
              <w:t>kain</w:t>
            </w:r>
            <w:r w:rsidR="005D6BEF">
              <w:rPr>
                <w:kern w:val="2"/>
                <w:sz w:val="20"/>
                <w:shd w:val="clear" w:color="auto" w:fill="FFFFFF"/>
              </w:rPr>
              <w:t>ių</w:t>
            </w:r>
            <w:r w:rsidRPr="002C33CB">
              <w:rPr>
                <w:kern w:val="2"/>
                <w:sz w:val="20"/>
                <w:shd w:val="clear" w:color="auto" w:fill="FFFFFF"/>
              </w:rPr>
              <w:t xml:space="preserve"> peržiūra negali apimti laikotarpio, už kurį jau buvo atlikta peržiūra.</w:t>
            </w:r>
          </w:p>
          <w:p w14:paraId="3339456E" w14:textId="4CAC5118" w:rsidR="006F0803" w:rsidRPr="008F6CCB" w:rsidRDefault="006F0803" w:rsidP="008F6CCB">
            <w:pPr>
              <w:jc w:val="both"/>
              <w:rPr>
                <w:kern w:val="2"/>
                <w:sz w:val="20"/>
                <w:shd w:val="clear" w:color="auto" w:fill="FFFFFF"/>
              </w:rPr>
            </w:pPr>
            <w:r w:rsidRPr="008F6CCB">
              <w:rPr>
                <w:kern w:val="2"/>
                <w:sz w:val="20"/>
              </w:rPr>
              <w:t xml:space="preserve">5.3.3.3. </w:t>
            </w:r>
            <w:r w:rsidRPr="008F6CCB">
              <w:rPr>
                <w:kern w:val="2"/>
                <w:sz w:val="20"/>
                <w:shd w:val="clear" w:color="auto" w:fill="FFFFFF"/>
              </w:rPr>
              <w:t>Jeigu P</w:t>
            </w:r>
            <w:r w:rsidRPr="008F6CCB">
              <w:rPr>
                <w:sz w:val="20"/>
              </w:rPr>
              <w:t>aslaugų teikimas</w:t>
            </w:r>
            <w:r w:rsidRPr="008F6CCB">
              <w:rPr>
                <w:kern w:val="2"/>
                <w:sz w:val="20"/>
                <w:shd w:val="clear" w:color="auto" w:fill="FFFFFF"/>
              </w:rPr>
              <w:t xml:space="preserve"> vėluoja dėl Tiekėjo kaltės, uždelstų suteikti P</w:t>
            </w:r>
            <w:r w:rsidRPr="008F6CCB">
              <w:rPr>
                <w:sz w:val="20"/>
              </w:rPr>
              <w:t>aslaugų</w:t>
            </w:r>
            <w:r w:rsidRPr="008F6CCB">
              <w:rPr>
                <w:kern w:val="2"/>
                <w:sz w:val="20"/>
                <w:shd w:val="clear" w:color="auto" w:fill="FFFFFF"/>
              </w:rPr>
              <w:t xml:space="preserve"> </w:t>
            </w:r>
            <w:r w:rsidR="005D6BEF">
              <w:rPr>
                <w:kern w:val="2"/>
                <w:sz w:val="20"/>
                <w:shd w:val="clear" w:color="auto" w:fill="FFFFFF"/>
              </w:rPr>
              <w:t>į</w:t>
            </w:r>
            <w:r w:rsidRPr="008F6CCB">
              <w:rPr>
                <w:kern w:val="2"/>
                <w:sz w:val="20"/>
                <w:shd w:val="clear" w:color="auto" w:fill="FFFFFF"/>
              </w:rPr>
              <w:t>kain</w:t>
            </w:r>
            <w:r w:rsidR="005D6BEF">
              <w:rPr>
                <w:kern w:val="2"/>
                <w:sz w:val="20"/>
                <w:shd w:val="clear" w:color="auto" w:fill="FFFFFF"/>
              </w:rPr>
              <w:t>i</w:t>
            </w:r>
            <w:r w:rsidRPr="008F6CCB">
              <w:rPr>
                <w:kern w:val="2"/>
                <w:sz w:val="20"/>
                <w:shd w:val="clear" w:color="auto" w:fill="FFFFFF"/>
              </w:rPr>
              <w:t>a</w:t>
            </w:r>
            <w:r w:rsidR="005D6BEF">
              <w:rPr>
                <w:kern w:val="2"/>
                <w:sz w:val="20"/>
                <w:shd w:val="clear" w:color="auto" w:fill="FFFFFF"/>
              </w:rPr>
              <w:t>i</w:t>
            </w:r>
            <w:r w:rsidRPr="008F6CCB">
              <w:rPr>
                <w:kern w:val="2"/>
                <w:sz w:val="20"/>
                <w:shd w:val="clear" w:color="auto" w:fill="FFFFFF"/>
              </w:rPr>
              <w:t xml:space="preserve"> nėra perskaičiuojami dėl kainų lygio kilimo (gali būti mažinami, tačiau negali būti didinami).</w:t>
            </w:r>
          </w:p>
          <w:p w14:paraId="37296D19" w14:textId="048147E6" w:rsidR="006F0803" w:rsidRPr="008F6CCB" w:rsidRDefault="006F0803" w:rsidP="008F6CCB">
            <w:pPr>
              <w:jc w:val="both"/>
              <w:rPr>
                <w:kern w:val="2"/>
                <w:sz w:val="20"/>
                <w:shd w:val="clear" w:color="auto" w:fill="FFFFFF"/>
              </w:rPr>
            </w:pPr>
            <w:r w:rsidRPr="008F6CCB">
              <w:rPr>
                <w:kern w:val="2"/>
                <w:sz w:val="20"/>
              </w:rPr>
              <w:t xml:space="preserve">5.3.3.4. Atlikdamos Sutarties </w:t>
            </w:r>
            <w:r w:rsidR="005D6BEF">
              <w:rPr>
                <w:kern w:val="2"/>
                <w:sz w:val="20"/>
              </w:rPr>
              <w:t>į</w:t>
            </w:r>
            <w:r w:rsidRPr="008F6CCB">
              <w:rPr>
                <w:kern w:val="2"/>
                <w:sz w:val="20"/>
              </w:rPr>
              <w:t>kain</w:t>
            </w:r>
            <w:r w:rsidR="005D6BEF">
              <w:rPr>
                <w:kern w:val="2"/>
                <w:sz w:val="20"/>
              </w:rPr>
              <w:t>ių</w:t>
            </w:r>
            <w:r w:rsidRPr="008F6CCB">
              <w:rPr>
                <w:kern w:val="2"/>
                <w:sz w:val="20"/>
              </w:rPr>
              <w:t xml:space="preserve"> peržiūrą </w:t>
            </w:r>
            <w:r w:rsidRPr="008F6CCB">
              <w:rPr>
                <w:kern w:val="2"/>
                <w:sz w:val="20"/>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4B4B2449" w14:textId="454DEEC5" w:rsidR="006F0803" w:rsidRPr="008F6CCB" w:rsidRDefault="006F0803" w:rsidP="008F6CCB">
            <w:pPr>
              <w:jc w:val="both"/>
              <w:rPr>
                <w:kern w:val="2"/>
                <w:sz w:val="20"/>
                <w:shd w:val="clear" w:color="auto" w:fill="FFFFFF"/>
              </w:rPr>
            </w:pPr>
            <w:r w:rsidRPr="008F6CCB">
              <w:rPr>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00460593">
              <w:rPr>
                <w:kern w:val="2"/>
                <w:sz w:val="20"/>
                <w:shd w:val="clear" w:color="auto" w:fill="FFFFFF"/>
              </w:rPr>
              <w:t>į</w:t>
            </w:r>
            <w:r w:rsidRPr="008F6CCB">
              <w:rPr>
                <w:kern w:val="2"/>
                <w:sz w:val="20"/>
                <w:shd w:val="clear" w:color="auto" w:fill="FFFFFF"/>
              </w:rPr>
              <w:t>kain</w:t>
            </w:r>
            <w:r w:rsidR="00460593">
              <w:rPr>
                <w:kern w:val="2"/>
                <w:sz w:val="20"/>
                <w:shd w:val="clear" w:color="auto" w:fill="FFFFFF"/>
              </w:rPr>
              <w:t>į</w:t>
            </w:r>
            <w:r w:rsidRPr="008F6CCB">
              <w:rPr>
                <w:kern w:val="2"/>
                <w:sz w:val="20"/>
                <w:shd w:val="clear" w:color="auto" w:fill="FFFFFF"/>
              </w:rPr>
              <w:t>, perskaičiuotą Pradinės Sutarties vertę.</w:t>
            </w:r>
          </w:p>
          <w:p w14:paraId="1CBBD3F2" w14:textId="3F7AB198" w:rsidR="006F0803" w:rsidRPr="008F6CCB" w:rsidRDefault="006F0803" w:rsidP="008F6CCB">
            <w:pPr>
              <w:jc w:val="both"/>
              <w:rPr>
                <w:sz w:val="20"/>
              </w:rPr>
            </w:pPr>
            <w:r w:rsidRPr="008F6CCB">
              <w:rPr>
                <w:kern w:val="2"/>
                <w:sz w:val="20"/>
                <w:shd w:val="clear" w:color="auto" w:fill="FFFFFF"/>
              </w:rPr>
              <w:t>5.3.3.6. Nauja</w:t>
            </w:r>
            <w:r w:rsidR="00460593">
              <w:rPr>
                <w:kern w:val="2"/>
                <w:sz w:val="20"/>
                <w:shd w:val="clear" w:color="auto" w:fill="FFFFFF"/>
              </w:rPr>
              <w:t>s</w:t>
            </w:r>
            <w:r w:rsidRPr="008F6CCB">
              <w:rPr>
                <w:kern w:val="2"/>
                <w:sz w:val="20"/>
                <w:shd w:val="clear" w:color="auto" w:fill="FFFFFF"/>
              </w:rPr>
              <w:t xml:space="preserve"> Sutarties </w:t>
            </w:r>
            <w:r w:rsidR="00460593">
              <w:rPr>
                <w:kern w:val="2"/>
                <w:sz w:val="20"/>
                <w:shd w:val="clear" w:color="auto" w:fill="FFFFFF"/>
              </w:rPr>
              <w:t>į</w:t>
            </w:r>
            <w:r w:rsidRPr="008F6CCB">
              <w:rPr>
                <w:kern w:val="2"/>
                <w:sz w:val="20"/>
                <w:shd w:val="clear" w:color="auto" w:fill="FFFFFF"/>
              </w:rPr>
              <w:t>kain</w:t>
            </w:r>
            <w:r w:rsidR="00460593">
              <w:rPr>
                <w:kern w:val="2"/>
                <w:sz w:val="20"/>
                <w:shd w:val="clear" w:color="auto" w:fill="FFFFFF"/>
              </w:rPr>
              <w:t>is</w:t>
            </w:r>
            <w:r w:rsidRPr="008F6CCB">
              <w:rPr>
                <w:kern w:val="2"/>
                <w:sz w:val="20"/>
                <w:shd w:val="clear" w:color="auto" w:fill="FFFFFF"/>
              </w:rPr>
              <w:t xml:space="preserve"> apskaičiuojam</w:t>
            </w:r>
            <w:r w:rsidR="008F6CCB" w:rsidRPr="008F6CCB">
              <w:rPr>
                <w:kern w:val="2"/>
                <w:sz w:val="20"/>
                <w:shd w:val="clear" w:color="auto" w:fill="FFFFFF"/>
              </w:rPr>
              <w:t>a</w:t>
            </w:r>
            <w:r w:rsidR="00460593">
              <w:rPr>
                <w:kern w:val="2"/>
                <w:sz w:val="20"/>
                <w:shd w:val="clear" w:color="auto" w:fill="FFFFFF"/>
              </w:rPr>
              <w:t>s</w:t>
            </w:r>
            <w:r w:rsidRPr="008F6CCB">
              <w:rPr>
                <w:kern w:val="2"/>
                <w:sz w:val="20"/>
                <w:shd w:val="clear" w:color="auto" w:fill="FFFFFF"/>
              </w:rPr>
              <w:t xml:space="preserve"> pagal žemiau pateiktą formulę:</w:t>
            </w:r>
          </w:p>
          <w:p w14:paraId="6CBEB311" w14:textId="77777777" w:rsidR="006F0803" w:rsidRPr="006F5983" w:rsidRDefault="006F0803" w:rsidP="006F0803">
            <w:pPr>
              <w:rPr>
                <w:color w:val="000000"/>
                <w:sz w:val="20"/>
              </w:rPr>
            </w:pPr>
          </w:p>
          <w:p w14:paraId="6AE8904E" w14:textId="5954C823" w:rsidR="006F0803" w:rsidRPr="008F6CCB" w:rsidRDefault="00B442EF" w:rsidP="006F0803">
            <w:pPr>
              <w:jc w:val="both"/>
              <w:textAlignment w:val="baseline"/>
              <w:rPr>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6F0803" w:rsidRPr="006F5983">
              <w:rPr>
                <w:kern w:val="2"/>
                <w:sz w:val="20"/>
              </w:rPr>
              <w:t xml:space="preserve">, kur a – </w:t>
            </w:r>
            <w:r w:rsidR="00460593">
              <w:rPr>
                <w:kern w:val="2"/>
                <w:sz w:val="20"/>
              </w:rPr>
              <w:t>į</w:t>
            </w:r>
            <w:r w:rsidR="006F0803" w:rsidRPr="008F6CCB">
              <w:rPr>
                <w:kern w:val="2"/>
                <w:sz w:val="20"/>
              </w:rPr>
              <w:t>kai</w:t>
            </w:r>
            <w:r w:rsidR="00460593">
              <w:rPr>
                <w:kern w:val="2"/>
                <w:sz w:val="20"/>
              </w:rPr>
              <w:t>nis</w:t>
            </w:r>
            <w:r w:rsidR="006F0803" w:rsidRPr="008F6CCB">
              <w:rPr>
                <w:kern w:val="2"/>
                <w:sz w:val="20"/>
              </w:rPr>
              <w:t xml:space="preserve"> (Eur be PVM) (jei peržiūra jau buvo atlikta, tai po paskutinio perskaičiavimo)</w:t>
            </w:r>
          </w:p>
          <w:p w14:paraId="76F4E75C" w14:textId="4B56DA28" w:rsidR="006F0803" w:rsidRPr="006F5983" w:rsidRDefault="006F0803" w:rsidP="006F0803">
            <w:pPr>
              <w:jc w:val="both"/>
              <w:textAlignment w:val="baseline"/>
              <w:rPr>
                <w:sz w:val="20"/>
              </w:rPr>
            </w:pPr>
            <w:r w:rsidRPr="008F6CCB">
              <w:rPr>
                <w:kern w:val="2"/>
                <w:sz w:val="20"/>
              </w:rPr>
              <w:t>a</w:t>
            </w:r>
            <w:r w:rsidRPr="008F6CCB">
              <w:rPr>
                <w:kern w:val="2"/>
                <w:sz w:val="20"/>
                <w:vertAlign w:val="subscript"/>
              </w:rPr>
              <w:t>1</w:t>
            </w:r>
            <w:r w:rsidRPr="008F6CCB">
              <w:rPr>
                <w:kern w:val="2"/>
                <w:sz w:val="20"/>
              </w:rPr>
              <w:t xml:space="preserve"> – perskaičiuota</w:t>
            </w:r>
            <w:r w:rsidR="00460593">
              <w:rPr>
                <w:kern w:val="2"/>
                <w:sz w:val="20"/>
              </w:rPr>
              <w:t>s</w:t>
            </w:r>
            <w:r w:rsidRPr="008F6CCB">
              <w:rPr>
                <w:kern w:val="2"/>
                <w:sz w:val="20"/>
              </w:rPr>
              <w:t xml:space="preserve"> (pakeista</w:t>
            </w:r>
            <w:r w:rsidR="00460593">
              <w:rPr>
                <w:kern w:val="2"/>
                <w:sz w:val="20"/>
              </w:rPr>
              <w:t>s</w:t>
            </w:r>
            <w:r w:rsidRPr="008F6CCB">
              <w:rPr>
                <w:kern w:val="2"/>
                <w:sz w:val="20"/>
              </w:rPr>
              <w:t xml:space="preserve">) </w:t>
            </w:r>
            <w:r w:rsidR="00460593">
              <w:rPr>
                <w:kern w:val="2"/>
                <w:sz w:val="20"/>
              </w:rPr>
              <w:t>į</w:t>
            </w:r>
            <w:r w:rsidRPr="008F6CCB">
              <w:rPr>
                <w:kern w:val="2"/>
                <w:sz w:val="20"/>
              </w:rPr>
              <w:t>kain</w:t>
            </w:r>
            <w:r w:rsidR="00460593">
              <w:rPr>
                <w:kern w:val="2"/>
                <w:sz w:val="20"/>
              </w:rPr>
              <w:t>is</w:t>
            </w:r>
            <w:r w:rsidRPr="008F6CCB">
              <w:rPr>
                <w:kern w:val="2"/>
                <w:sz w:val="20"/>
              </w:rPr>
              <w:t xml:space="preserve"> </w:t>
            </w:r>
            <w:r w:rsidRPr="006F5983">
              <w:rPr>
                <w:kern w:val="2"/>
                <w:sz w:val="20"/>
              </w:rPr>
              <w:t>(Eur be PVM)</w:t>
            </w:r>
          </w:p>
          <w:p w14:paraId="2C5CAB56" w14:textId="07E9FAA7" w:rsidR="006F0803" w:rsidRPr="00615F64" w:rsidRDefault="006F0803" w:rsidP="006F0803">
            <w:pPr>
              <w:jc w:val="both"/>
              <w:textAlignment w:val="baseline"/>
              <w:rPr>
                <w:sz w:val="20"/>
              </w:rPr>
            </w:pPr>
            <w:r w:rsidRPr="00615F64">
              <w:rPr>
                <w:kern w:val="2"/>
                <w:sz w:val="20"/>
              </w:rPr>
              <w:t xml:space="preserve">k – pagal vartotojų kainų indeksą (pasirinkti bendrą „Vartojimo prekių ir paslaugų“ </w:t>
            </w:r>
            <w:r w:rsidR="008F6CCB" w:rsidRPr="00615F64">
              <w:rPr>
                <w:kern w:val="2"/>
                <w:sz w:val="20"/>
              </w:rPr>
              <w:t>indeksą</w:t>
            </w:r>
            <w:r w:rsidRPr="00615F64">
              <w:rPr>
                <w:kern w:val="2"/>
                <w:sz w:val="20"/>
              </w:rPr>
              <w:t>) apskaičiuotas Vartojimo prekių ir paslaugų kainų pokytis (padidėjimas arba sumažėjimas) (%). „k“ reikšmė skaičiuojama pagal formulę:</w:t>
            </w:r>
          </w:p>
          <w:p w14:paraId="7A25BFE8" w14:textId="77777777" w:rsidR="006F0803" w:rsidRPr="00615F64" w:rsidRDefault="006F0803" w:rsidP="006F0803">
            <w:pPr>
              <w:jc w:val="both"/>
              <w:textAlignment w:val="baseline"/>
              <w:rPr>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615F64">
              <w:rPr>
                <w:kern w:val="2"/>
                <w:sz w:val="20"/>
              </w:rPr>
              <w:t>, (proc.) kur</w:t>
            </w:r>
          </w:p>
          <w:p w14:paraId="154013EE" w14:textId="1737A3AA" w:rsidR="006F0803" w:rsidRPr="00615F64" w:rsidRDefault="006F0803" w:rsidP="006F0803">
            <w:pPr>
              <w:jc w:val="both"/>
              <w:textAlignment w:val="baseline"/>
              <w:rPr>
                <w:sz w:val="20"/>
              </w:rPr>
            </w:pPr>
            <w:proofErr w:type="spellStart"/>
            <w:r w:rsidRPr="00615F64">
              <w:rPr>
                <w:kern w:val="2"/>
                <w:sz w:val="20"/>
              </w:rPr>
              <w:t>Ind</w:t>
            </w:r>
            <w:r w:rsidRPr="00615F64">
              <w:rPr>
                <w:kern w:val="2"/>
                <w:sz w:val="20"/>
                <w:vertAlign w:val="subscript"/>
              </w:rPr>
              <w:t>naujausias</w:t>
            </w:r>
            <w:proofErr w:type="spellEnd"/>
            <w:r w:rsidRPr="00615F64">
              <w:rPr>
                <w:kern w:val="2"/>
                <w:sz w:val="20"/>
              </w:rPr>
              <w:t xml:space="preserve"> – kreipimosi dėl </w:t>
            </w:r>
            <w:r w:rsidR="00460593">
              <w:rPr>
                <w:kern w:val="2"/>
                <w:sz w:val="20"/>
              </w:rPr>
              <w:t>į</w:t>
            </w:r>
            <w:r w:rsidRPr="00615F64">
              <w:rPr>
                <w:kern w:val="2"/>
                <w:sz w:val="20"/>
              </w:rPr>
              <w:t>kain</w:t>
            </w:r>
            <w:r w:rsidR="00460593">
              <w:rPr>
                <w:kern w:val="2"/>
                <w:sz w:val="20"/>
              </w:rPr>
              <w:t>io</w:t>
            </w:r>
            <w:r w:rsidRPr="00615F64">
              <w:rPr>
                <w:kern w:val="2"/>
                <w:sz w:val="20"/>
              </w:rPr>
              <w:t xml:space="preserve"> peržiūros išsiuntimo kitai Šaliai dieną paskelbtas naujausias vartojimo prekių ir paslaugų indeksas (pasirinkti bendrą „Vartojimo prekių ir paslaugų“ </w:t>
            </w:r>
            <w:r w:rsidR="00BC0F3E" w:rsidRPr="00615F64">
              <w:rPr>
                <w:kern w:val="2"/>
                <w:sz w:val="20"/>
              </w:rPr>
              <w:t>indeksą</w:t>
            </w:r>
            <w:r w:rsidRPr="00615F64">
              <w:rPr>
                <w:kern w:val="2"/>
                <w:sz w:val="20"/>
              </w:rPr>
              <w:t>).</w:t>
            </w:r>
          </w:p>
          <w:p w14:paraId="5649539F" w14:textId="60B72206" w:rsidR="006F0803" w:rsidRPr="00615F64" w:rsidRDefault="006F0803" w:rsidP="00BC0F3E">
            <w:pPr>
              <w:jc w:val="both"/>
              <w:rPr>
                <w:sz w:val="20"/>
              </w:rPr>
            </w:pPr>
            <w:proofErr w:type="spellStart"/>
            <w:r w:rsidRPr="00615F64">
              <w:rPr>
                <w:kern w:val="2"/>
                <w:sz w:val="20"/>
              </w:rPr>
              <w:t>Ind</w:t>
            </w:r>
            <w:r w:rsidRPr="00615F64">
              <w:rPr>
                <w:kern w:val="2"/>
                <w:sz w:val="20"/>
                <w:vertAlign w:val="subscript"/>
              </w:rPr>
              <w:t>pradžia</w:t>
            </w:r>
            <w:proofErr w:type="spellEnd"/>
            <w:r w:rsidRPr="00615F64">
              <w:rPr>
                <w:kern w:val="2"/>
                <w:sz w:val="20"/>
              </w:rPr>
              <w:t xml:space="preserve"> – laikotarpio pradžios datos (mėnesio) vartojimo prekių ir paslaugų indeksas (pasirinkti bendrą „Vartojimo prekių ir paslaugų“ </w:t>
            </w:r>
            <w:r w:rsidR="00BC0F3E" w:rsidRPr="00615F64">
              <w:rPr>
                <w:kern w:val="2"/>
                <w:sz w:val="20"/>
              </w:rPr>
              <w:t>indeksą</w:t>
            </w:r>
            <w:r w:rsidRPr="00615F64">
              <w:rPr>
                <w:kern w:val="2"/>
                <w:sz w:val="20"/>
              </w:rPr>
              <w:t>). Pirmojo perskaičiavimo atveju laikotarpio pradžia (mėnuo) yra</w:t>
            </w:r>
            <w:r w:rsidRPr="00615F64">
              <w:rPr>
                <w:sz w:val="20"/>
              </w:rPr>
              <w:t xml:space="preserve"> Sutarties įsigaliojimo dienos mėnuo</w:t>
            </w:r>
            <w:r w:rsidRPr="00615F64">
              <w:rPr>
                <w:kern w:val="2"/>
                <w:sz w:val="20"/>
                <w:shd w:val="clear" w:color="auto" w:fill="FFFFFF"/>
              </w:rPr>
              <w:t>.</w:t>
            </w:r>
            <w:r w:rsidRPr="00615F64">
              <w:rPr>
                <w:kern w:val="2"/>
                <w:sz w:val="20"/>
              </w:rPr>
              <w:t xml:space="preserve"> Antrojo ir vėlesnių perskaičiavimų atveju laikotarpio pradžia (mėnuo) yra paskutinio perskaičiavimo metu naudotos paskelbto atitinkamo indekso reikšmės mėnuo.</w:t>
            </w:r>
          </w:p>
          <w:p w14:paraId="5619E383" w14:textId="79FD00F0" w:rsidR="006F0803" w:rsidRPr="00615F64" w:rsidRDefault="006F0803" w:rsidP="00BC0F3E">
            <w:pPr>
              <w:jc w:val="both"/>
              <w:rPr>
                <w:kern w:val="2"/>
                <w:sz w:val="20"/>
                <w:shd w:val="clear" w:color="auto" w:fill="FFFFFF"/>
              </w:rPr>
            </w:pPr>
            <w:r w:rsidRPr="00615F64">
              <w:rPr>
                <w:kern w:val="2"/>
                <w:sz w:val="20"/>
              </w:rPr>
              <w:t xml:space="preserve">5.3.3.7. </w:t>
            </w:r>
            <w:r w:rsidRPr="00615F64">
              <w:rPr>
                <w:kern w:val="2"/>
                <w:sz w:val="20"/>
                <w:shd w:val="clear" w:color="auto" w:fill="FFFFFF"/>
              </w:rPr>
              <w:t xml:space="preserve">Skaičiavimams indeksų reikšmės imamos </w:t>
            </w:r>
            <w:r w:rsidRPr="00615F64">
              <w:rPr>
                <w:b/>
                <w:kern w:val="2"/>
                <w:sz w:val="20"/>
                <w:shd w:val="clear" w:color="auto" w:fill="FFFFFF"/>
              </w:rPr>
              <w:t>keturių</w:t>
            </w:r>
            <w:r w:rsidRPr="00615F64">
              <w:rPr>
                <w:kern w:val="2"/>
                <w:sz w:val="20"/>
                <w:shd w:val="clear" w:color="auto" w:fill="FFFFFF"/>
              </w:rPr>
              <w:t xml:space="preserve"> skaitmenų po kablelio tikslumu. Apskaičiuotas pokytis (k) tolimesniems skaičiavimams naudojamas suapvalinus iki </w:t>
            </w:r>
            <w:r w:rsidRPr="00615F64">
              <w:rPr>
                <w:b/>
                <w:kern w:val="2"/>
                <w:sz w:val="20"/>
                <w:shd w:val="clear" w:color="auto" w:fill="FFFFFF"/>
              </w:rPr>
              <w:t>vieno</w:t>
            </w:r>
            <w:r w:rsidRPr="00615F64">
              <w:rPr>
                <w:kern w:val="2"/>
                <w:sz w:val="20"/>
                <w:shd w:val="clear" w:color="auto" w:fill="FFFFFF"/>
              </w:rPr>
              <w:t xml:space="preserve"> skaitmens po kablelio, o apskaičiuotas įkainis „a</w:t>
            </w:r>
            <w:r w:rsidRPr="00615F64">
              <w:rPr>
                <w:kern w:val="2"/>
                <w:sz w:val="20"/>
                <w:shd w:val="clear" w:color="auto" w:fill="FFFFFF"/>
                <w:vertAlign w:val="subscript"/>
              </w:rPr>
              <w:t>1</w:t>
            </w:r>
            <w:r w:rsidRPr="00615F64">
              <w:rPr>
                <w:kern w:val="2"/>
                <w:sz w:val="20"/>
                <w:shd w:val="clear" w:color="auto" w:fill="FFFFFF"/>
              </w:rPr>
              <w:t xml:space="preserve">“ suapvalinamas iki </w:t>
            </w:r>
            <w:r w:rsidRPr="00615F64">
              <w:rPr>
                <w:b/>
                <w:kern w:val="2"/>
                <w:sz w:val="20"/>
                <w:shd w:val="clear" w:color="auto" w:fill="FFFFFF"/>
              </w:rPr>
              <w:t>dviejų</w:t>
            </w:r>
            <w:r w:rsidRPr="00615F64">
              <w:rPr>
                <w:kern w:val="2"/>
                <w:sz w:val="20"/>
                <w:shd w:val="clear" w:color="auto" w:fill="FFFFFF"/>
              </w:rPr>
              <w:t xml:space="preserve"> skaitmenų po kablelio.</w:t>
            </w:r>
          </w:p>
          <w:p w14:paraId="3A39EFE2" w14:textId="591FEF3F" w:rsidR="006F0803" w:rsidRPr="00615F64" w:rsidRDefault="006F0803" w:rsidP="00BC0F3E">
            <w:pPr>
              <w:jc w:val="both"/>
              <w:rPr>
                <w:kern w:val="2"/>
                <w:sz w:val="20"/>
                <w:shd w:val="clear" w:color="auto" w:fill="FFFFFF"/>
              </w:rPr>
            </w:pPr>
            <w:r w:rsidRPr="00615F64">
              <w:rPr>
                <w:kern w:val="2"/>
                <w:sz w:val="20"/>
                <w:shd w:val="clear" w:color="auto" w:fill="FFFFFF"/>
              </w:rPr>
              <w:t xml:space="preserve">5.3.3.8. Šalis, siekianti Sutarties </w:t>
            </w:r>
            <w:r w:rsidR="004179F3">
              <w:rPr>
                <w:kern w:val="2"/>
                <w:sz w:val="20"/>
                <w:shd w:val="clear" w:color="auto" w:fill="FFFFFF"/>
              </w:rPr>
              <w:t>į</w:t>
            </w:r>
            <w:r w:rsidRPr="00615F64">
              <w:rPr>
                <w:kern w:val="2"/>
                <w:sz w:val="20"/>
                <w:shd w:val="clear" w:color="auto" w:fill="FFFFFF"/>
              </w:rPr>
              <w:t>kain</w:t>
            </w:r>
            <w:r w:rsidR="004179F3">
              <w:rPr>
                <w:kern w:val="2"/>
                <w:sz w:val="20"/>
                <w:shd w:val="clear" w:color="auto" w:fill="FFFFFF"/>
              </w:rPr>
              <w:t>ių</w:t>
            </w:r>
            <w:r w:rsidRPr="00615F64">
              <w:rPr>
                <w:kern w:val="2"/>
                <w:sz w:val="20"/>
                <w:shd w:val="clear" w:color="auto" w:fill="FFFFFF"/>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15F64">
              <w:rPr>
                <w:kern w:val="2"/>
                <w:sz w:val="20"/>
                <w:bdr w:val="none" w:sz="0" w:space="0" w:color="auto" w:frame="1"/>
              </w:rPr>
              <w:t>kitus oficialius šaltinių duomenis</w:t>
            </w:r>
            <w:r w:rsidRPr="00615F64">
              <w:rPr>
                <w:kern w:val="2"/>
                <w:sz w:val="20"/>
                <w:shd w:val="clear" w:color="auto" w:fill="FFFFFF"/>
              </w:rPr>
              <w:t>, kita svarbi informacija. Prašyme Šalis neturi teisės nurodyti kito indekso ar prašyti perskaičiavimo pagal kitą indeksą nei nurodytas šioje procedūroje.</w:t>
            </w:r>
          </w:p>
          <w:p w14:paraId="5BB47C07" w14:textId="3B4B922E" w:rsidR="006F0803" w:rsidRPr="00615F64" w:rsidRDefault="006F0803" w:rsidP="00BC0F3E">
            <w:pPr>
              <w:jc w:val="both"/>
              <w:rPr>
                <w:kern w:val="2"/>
                <w:sz w:val="20"/>
                <w:shd w:val="clear" w:color="auto" w:fill="FFFFFF"/>
              </w:rPr>
            </w:pPr>
            <w:r w:rsidRPr="00615F64">
              <w:rPr>
                <w:kern w:val="2"/>
                <w:sz w:val="20"/>
                <w:shd w:val="clear" w:color="auto" w:fill="FFFFFF"/>
              </w:rPr>
              <w:t>5</w:t>
            </w:r>
            <w:r w:rsidRPr="00615F64">
              <w:rPr>
                <w:kern w:val="2"/>
                <w:sz w:val="20"/>
              </w:rPr>
              <w:t xml:space="preserve">.3.3.9. </w:t>
            </w:r>
            <w:r w:rsidRPr="00615F64">
              <w:rPr>
                <w:kern w:val="2"/>
                <w:sz w:val="20"/>
                <w:shd w:val="clear" w:color="auto" w:fill="FFFFFF"/>
              </w:rPr>
              <w:t xml:space="preserve">Susitarimas turi būti sudarytas per </w:t>
            </w:r>
            <w:r w:rsidR="00615F64" w:rsidRPr="00615F64">
              <w:rPr>
                <w:kern w:val="2"/>
                <w:sz w:val="20"/>
                <w:shd w:val="clear" w:color="auto" w:fill="FFFFFF"/>
              </w:rPr>
              <w:t>10 darbo dienų</w:t>
            </w:r>
            <w:r w:rsidRPr="00615F64">
              <w:rPr>
                <w:kern w:val="2"/>
                <w:sz w:val="20"/>
                <w:shd w:val="clear" w:color="auto" w:fill="FFFFFF"/>
              </w:rPr>
              <w:t xml:space="preserve"> nuo Šalies pateikto tinkamo prašymo perskaičiuoti S</w:t>
            </w:r>
            <w:r w:rsidRPr="00615F64">
              <w:rPr>
                <w:kern w:val="2"/>
                <w:sz w:val="20"/>
              </w:rPr>
              <w:t xml:space="preserve">utarties </w:t>
            </w:r>
            <w:r w:rsidR="004179F3">
              <w:rPr>
                <w:kern w:val="2"/>
                <w:sz w:val="20"/>
              </w:rPr>
              <w:t>į</w:t>
            </w:r>
            <w:r w:rsidRPr="00615F64">
              <w:rPr>
                <w:kern w:val="2"/>
                <w:sz w:val="20"/>
                <w:shd w:val="clear" w:color="auto" w:fill="FFFFFF"/>
              </w:rPr>
              <w:t>kain</w:t>
            </w:r>
            <w:r w:rsidR="004179F3">
              <w:rPr>
                <w:kern w:val="2"/>
                <w:sz w:val="20"/>
                <w:shd w:val="clear" w:color="auto" w:fill="FFFFFF"/>
              </w:rPr>
              <w:t>ius</w:t>
            </w:r>
            <w:r w:rsidRPr="00615F64">
              <w:rPr>
                <w:kern w:val="2"/>
                <w:sz w:val="20"/>
                <w:shd w:val="clear" w:color="auto" w:fill="FFFFFF"/>
              </w:rPr>
              <w:t xml:space="preserve"> gavimo dienos.</w:t>
            </w:r>
          </w:p>
          <w:p w14:paraId="38752C12" w14:textId="46EDB96E" w:rsidR="006F0803" w:rsidRPr="00615F64" w:rsidRDefault="006F0803" w:rsidP="00615F64">
            <w:pPr>
              <w:jc w:val="both"/>
              <w:rPr>
                <w:color w:val="000000"/>
                <w:kern w:val="2"/>
                <w:sz w:val="20"/>
                <w:bdr w:val="none" w:sz="0" w:space="0" w:color="auto" w:frame="1"/>
              </w:rPr>
            </w:pPr>
            <w:r w:rsidRPr="00615F64">
              <w:rPr>
                <w:kern w:val="2"/>
                <w:sz w:val="20"/>
                <w:shd w:val="clear" w:color="auto" w:fill="FFFFFF"/>
              </w:rPr>
              <w:t xml:space="preserve">5.3.3.10. </w:t>
            </w:r>
            <w:r w:rsidRPr="00615F64">
              <w:rPr>
                <w:kern w:val="2"/>
                <w:sz w:val="20"/>
                <w:bdr w:val="none" w:sz="0" w:space="0" w:color="auto" w:frame="1"/>
              </w:rPr>
              <w:t>Susitarimu Šalys neturi teisės keisti procedūroje nurodytos tvarkos ar kitų Sutarties nuostatų, išskyrus, jei keitimas atliekamas pagal VPĮ nuostatas.</w:t>
            </w:r>
          </w:p>
        </w:tc>
      </w:tr>
      <w:tr w:rsidR="00027B83" w:rsidRPr="006F5983" w14:paraId="6D143C7C" w14:textId="77777777">
        <w:trPr>
          <w:trHeight w:val="300"/>
        </w:trPr>
        <w:tc>
          <w:tcPr>
            <w:tcW w:w="3094" w:type="dxa"/>
            <w:gridSpan w:val="2"/>
          </w:tcPr>
          <w:p w14:paraId="672A4CBD" w14:textId="6C205CCE" w:rsidR="00027B83" w:rsidRPr="006F5983" w:rsidRDefault="000B0897">
            <w:pPr>
              <w:rPr>
                <w:b/>
                <w:kern w:val="2"/>
                <w:sz w:val="20"/>
              </w:rPr>
            </w:pPr>
            <w:r w:rsidRPr="006F5983">
              <w:rPr>
                <w:b/>
                <w:kern w:val="2"/>
                <w:sz w:val="20"/>
              </w:rPr>
              <w:t xml:space="preserve">5.3.4. Sutarties </w:t>
            </w:r>
            <w:r w:rsidR="00B270AA">
              <w:rPr>
                <w:b/>
                <w:kern w:val="2"/>
                <w:sz w:val="20"/>
              </w:rPr>
              <w:t>į</w:t>
            </w:r>
            <w:r w:rsidRPr="006F5983">
              <w:rPr>
                <w:b/>
                <w:kern w:val="2"/>
                <w:sz w:val="20"/>
              </w:rPr>
              <w:t>kain</w:t>
            </w:r>
            <w:r w:rsidR="00B270AA">
              <w:rPr>
                <w:b/>
                <w:kern w:val="2"/>
                <w:sz w:val="20"/>
              </w:rPr>
              <w:t>ių</w:t>
            </w:r>
            <w:r w:rsidRPr="006F5983">
              <w:rPr>
                <w:b/>
                <w:kern w:val="2"/>
                <w:sz w:val="20"/>
              </w:rPr>
              <w:t xml:space="preserve"> peržiūra dėl kainų lygio pokyčio pagal </w:t>
            </w:r>
            <w:r w:rsidRPr="006F5983">
              <w:rPr>
                <w:b/>
                <w:bCs/>
                <w:kern w:val="2"/>
                <w:sz w:val="20"/>
              </w:rPr>
              <w:t>Paslaugų</w:t>
            </w:r>
            <w:r w:rsidRPr="006F5983">
              <w:rPr>
                <w:b/>
                <w:kern w:val="2"/>
                <w:sz w:val="20"/>
              </w:rPr>
              <w:t xml:space="preserve"> grupių kainų pokyčius</w:t>
            </w:r>
          </w:p>
        </w:tc>
        <w:tc>
          <w:tcPr>
            <w:tcW w:w="6441" w:type="dxa"/>
            <w:gridSpan w:val="2"/>
          </w:tcPr>
          <w:p w14:paraId="5CCECE58" w14:textId="77777777" w:rsidR="00027B83" w:rsidRPr="006F5983" w:rsidRDefault="000B0897" w:rsidP="00D501AC">
            <w:pPr>
              <w:jc w:val="both"/>
              <w:rPr>
                <w:kern w:val="2"/>
                <w:sz w:val="20"/>
              </w:rPr>
            </w:pPr>
            <w:r w:rsidRPr="006F5983">
              <w:rPr>
                <w:kern w:val="2"/>
                <w:sz w:val="20"/>
              </w:rPr>
              <w:t>Netaikoma</w:t>
            </w:r>
          </w:p>
          <w:p w14:paraId="61574C3A" w14:textId="0C70ED89" w:rsidR="00027B83" w:rsidRPr="006F5983" w:rsidRDefault="00027B83" w:rsidP="00D501AC">
            <w:pPr>
              <w:jc w:val="both"/>
              <w:rPr>
                <w:sz w:val="20"/>
              </w:rPr>
            </w:pPr>
          </w:p>
        </w:tc>
      </w:tr>
      <w:tr w:rsidR="00027B83" w:rsidRPr="006F5983" w14:paraId="22049506" w14:textId="77777777">
        <w:trPr>
          <w:trHeight w:val="300"/>
        </w:trPr>
        <w:tc>
          <w:tcPr>
            <w:tcW w:w="3094" w:type="dxa"/>
            <w:gridSpan w:val="2"/>
          </w:tcPr>
          <w:p w14:paraId="3C616512" w14:textId="5D9E14C7" w:rsidR="00027B83" w:rsidRPr="006F5983" w:rsidRDefault="000B0897">
            <w:pPr>
              <w:rPr>
                <w:b/>
                <w:bCs/>
                <w:kern w:val="2"/>
                <w:sz w:val="20"/>
              </w:rPr>
            </w:pPr>
            <w:r w:rsidRPr="006F5983">
              <w:rPr>
                <w:b/>
                <w:bCs/>
                <w:kern w:val="2"/>
                <w:sz w:val="20"/>
              </w:rPr>
              <w:t xml:space="preserve">5.4. Sutarties </w:t>
            </w:r>
            <w:r w:rsidR="00B270AA">
              <w:rPr>
                <w:b/>
                <w:bCs/>
                <w:kern w:val="2"/>
                <w:sz w:val="20"/>
              </w:rPr>
              <w:t>į</w:t>
            </w:r>
            <w:r w:rsidRPr="006F5983">
              <w:rPr>
                <w:b/>
                <w:bCs/>
                <w:kern w:val="2"/>
                <w:sz w:val="20"/>
              </w:rPr>
              <w:t>kain</w:t>
            </w:r>
            <w:r w:rsidR="00B270AA">
              <w:rPr>
                <w:b/>
                <w:bCs/>
                <w:kern w:val="2"/>
                <w:sz w:val="20"/>
              </w:rPr>
              <w:t>ių</w:t>
            </w:r>
            <w:r w:rsidRPr="006F5983">
              <w:rPr>
                <w:b/>
                <w:bCs/>
                <w:kern w:val="2"/>
                <w:sz w:val="20"/>
              </w:rPr>
              <w:t xml:space="preserve"> apskaičiavimas taikant </w:t>
            </w:r>
            <w:r w:rsidRPr="006F5983">
              <w:rPr>
                <w:b/>
                <w:bCs/>
                <w:kern w:val="2"/>
                <w:sz w:val="20"/>
                <w:u w:val="single"/>
              </w:rPr>
              <w:t>kiekio (apimties)</w:t>
            </w:r>
            <w:r w:rsidRPr="006F5983">
              <w:rPr>
                <w:b/>
                <w:bCs/>
                <w:kern w:val="2"/>
                <w:sz w:val="20"/>
              </w:rPr>
              <w:t xml:space="preserve"> keitimo taisykles</w:t>
            </w:r>
          </w:p>
        </w:tc>
        <w:tc>
          <w:tcPr>
            <w:tcW w:w="6441" w:type="dxa"/>
            <w:gridSpan w:val="2"/>
          </w:tcPr>
          <w:p w14:paraId="7F6F3F79" w14:textId="77777777" w:rsidR="00027B83" w:rsidRPr="006F5983" w:rsidRDefault="000B0897" w:rsidP="00D501AC">
            <w:pPr>
              <w:jc w:val="both"/>
              <w:rPr>
                <w:kern w:val="2"/>
                <w:sz w:val="20"/>
              </w:rPr>
            </w:pPr>
            <w:r w:rsidRPr="006F5983">
              <w:rPr>
                <w:kern w:val="2"/>
                <w:sz w:val="20"/>
              </w:rPr>
              <w:t>Netaikoma</w:t>
            </w:r>
          </w:p>
          <w:p w14:paraId="69E30049" w14:textId="77777777" w:rsidR="00027B83" w:rsidRPr="006F5983" w:rsidRDefault="00027B83" w:rsidP="00D501AC">
            <w:pPr>
              <w:jc w:val="both"/>
              <w:rPr>
                <w:kern w:val="2"/>
                <w:sz w:val="20"/>
              </w:rPr>
            </w:pPr>
          </w:p>
          <w:p w14:paraId="327A89C8" w14:textId="4A361F27" w:rsidR="00027B83" w:rsidRPr="006F5983" w:rsidRDefault="00027B83" w:rsidP="00D501AC">
            <w:pPr>
              <w:jc w:val="both"/>
              <w:rPr>
                <w:sz w:val="20"/>
              </w:rPr>
            </w:pPr>
          </w:p>
        </w:tc>
      </w:tr>
      <w:tr w:rsidR="00027B83" w:rsidRPr="006F5983" w14:paraId="64F75697" w14:textId="77777777">
        <w:trPr>
          <w:trHeight w:val="300"/>
        </w:trPr>
        <w:tc>
          <w:tcPr>
            <w:tcW w:w="3094" w:type="dxa"/>
            <w:gridSpan w:val="2"/>
          </w:tcPr>
          <w:p w14:paraId="24D5D914" w14:textId="77777777" w:rsidR="00027B83" w:rsidRPr="006F5983" w:rsidRDefault="000B0897">
            <w:pPr>
              <w:rPr>
                <w:b/>
                <w:kern w:val="2"/>
                <w:sz w:val="20"/>
              </w:rPr>
            </w:pPr>
            <w:r w:rsidRPr="006F5983">
              <w:rPr>
                <w:b/>
                <w:kern w:val="2"/>
                <w:sz w:val="20"/>
              </w:rPr>
              <w:t>5.5. Atsiskaitymo su Tiekėju terminas ir tvarka</w:t>
            </w:r>
          </w:p>
        </w:tc>
        <w:tc>
          <w:tcPr>
            <w:tcW w:w="6441" w:type="dxa"/>
            <w:gridSpan w:val="2"/>
          </w:tcPr>
          <w:p w14:paraId="3AF59C33" w14:textId="5F8A4619" w:rsidR="00027B83" w:rsidRPr="00EB23C2" w:rsidRDefault="000B0897" w:rsidP="00EB23C2">
            <w:pPr>
              <w:jc w:val="both"/>
              <w:rPr>
                <w:kern w:val="2"/>
                <w:sz w:val="20"/>
              </w:rPr>
            </w:pPr>
            <w:r w:rsidRPr="00EB23C2">
              <w:rPr>
                <w:kern w:val="2"/>
                <w:sz w:val="20"/>
              </w:rPr>
              <w:t xml:space="preserve">Pirkėjas atsiskaito su Tiekėju ne vėliau kaip per </w:t>
            </w:r>
            <w:r w:rsidR="00550482" w:rsidRPr="00EB23C2">
              <w:rPr>
                <w:kern w:val="2"/>
                <w:sz w:val="20"/>
              </w:rPr>
              <w:t>20 dienų</w:t>
            </w:r>
            <w:r w:rsidRPr="00EB23C2">
              <w:rPr>
                <w:kern w:val="2"/>
                <w:sz w:val="20"/>
              </w:rPr>
              <w:t xml:space="preserve"> nuo Sąskaitos gavimo dienos.</w:t>
            </w:r>
          </w:p>
          <w:p w14:paraId="7BAC5334" w14:textId="77777777" w:rsidR="00027B83" w:rsidRPr="00EB23C2" w:rsidRDefault="00027B83" w:rsidP="00EB23C2">
            <w:pPr>
              <w:jc w:val="both"/>
              <w:rPr>
                <w:kern w:val="2"/>
                <w:sz w:val="20"/>
                <w:shd w:val="clear" w:color="auto" w:fill="FFFFFF"/>
              </w:rPr>
            </w:pPr>
          </w:p>
          <w:p w14:paraId="1D00D9D2" w14:textId="0B301B49" w:rsidR="00027B83" w:rsidRPr="00EB23C2" w:rsidRDefault="000B0897" w:rsidP="00EB23C2">
            <w:pPr>
              <w:jc w:val="both"/>
              <w:rPr>
                <w:kern w:val="2"/>
                <w:sz w:val="20"/>
                <w:shd w:val="clear" w:color="auto" w:fill="FFFFFF"/>
              </w:rPr>
            </w:pPr>
            <w:r w:rsidRPr="00EB23C2">
              <w:rPr>
                <w:kern w:val="2"/>
                <w:sz w:val="20"/>
                <w:shd w:val="clear" w:color="auto" w:fill="FFFFFF"/>
              </w:rPr>
              <w:t>Apmokėjimo sąlygos:</w:t>
            </w:r>
          </w:p>
          <w:p w14:paraId="2638B5E2" w14:textId="68A657F8" w:rsidR="00027B83" w:rsidRPr="00AE6683" w:rsidRDefault="00B54CA1" w:rsidP="00AE6683">
            <w:pPr>
              <w:pStyle w:val="Sraopastraipa"/>
              <w:numPr>
                <w:ilvl w:val="0"/>
                <w:numId w:val="1"/>
              </w:numPr>
              <w:jc w:val="both"/>
              <w:rPr>
                <w:kern w:val="2"/>
                <w:sz w:val="20"/>
                <w:shd w:val="clear" w:color="auto" w:fill="FFFFFF"/>
              </w:rPr>
            </w:pPr>
            <w:r w:rsidRPr="00AE6683">
              <w:rPr>
                <w:kern w:val="2"/>
                <w:sz w:val="20"/>
                <w:shd w:val="clear" w:color="auto" w:fill="FFFFFF"/>
              </w:rPr>
              <w:t>Tiekėjui pateikus paslaugų perdavimo ir priėmimo</w:t>
            </w:r>
            <w:r w:rsidR="004E46F9" w:rsidRPr="00AE6683">
              <w:rPr>
                <w:kern w:val="2"/>
                <w:sz w:val="20"/>
                <w:shd w:val="clear" w:color="auto" w:fill="FFFFFF"/>
              </w:rPr>
              <w:t xml:space="preserve"> aktą ir sąskaitą</w:t>
            </w:r>
            <w:r w:rsidR="004A0F1E" w:rsidRPr="00AE6683">
              <w:rPr>
                <w:kern w:val="2"/>
                <w:sz w:val="20"/>
                <w:shd w:val="clear" w:color="auto" w:fill="FFFFFF"/>
              </w:rPr>
              <w:t xml:space="preserve"> </w:t>
            </w:r>
            <w:r w:rsidR="004E46F9" w:rsidRPr="00AE6683">
              <w:rPr>
                <w:kern w:val="2"/>
                <w:sz w:val="20"/>
                <w:shd w:val="clear" w:color="auto" w:fill="FFFFFF"/>
              </w:rPr>
              <w:t>- faktūrą, gali būti vykdomi tarpiniai atsiskaitymai už faktiškai suteiktas paslaugas (įvykdžius techninėje specifikacijoje numatytus paslaugų punktus).</w:t>
            </w:r>
          </w:p>
          <w:p w14:paraId="2E393D74" w14:textId="176645F2" w:rsidR="00AE6683" w:rsidRPr="00AE6683" w:rsidRDefault="00AE6683" w:rsidP="00AE6683">
            <w:pPr>
              <w:pStyle w:val="Sraopastraipa"/>
              <w:numPr>
                <w:ilvl w:val="0"/>
                <w:numId w:val="1"/>
              </w:numPr>
              <w:jc w:val="both"/>
              <w:rPr>
                <w:color w:val="FF0000"/>
                <w:kern w:val="2"/>
                <w:sz w:val="20"/>
                <w:shd w:val="clear" w:color="auto" w:fill="FFFFFF"/>
              </w:rPr>
            </w:pPr>
            <w:r w:rsidRPr="00E46875">
              <w:rPr>
                <w:kern w:val="2"/>
                <w:sz w:val="20"/>
                <w:shd w:val="clear" w:color="auto" w:fill="FFFFFF"/>
              </w:rPr>
              <w:t>Nevykdant tarpinių atsiskaitymų, už paslaugas bus apmokama</w:t>
            </w:r>
            <w:r w:rsidR="00E46875" w:rsidRPr="00E46875">
              <w:rPr>
                <w:kern w:val="2"/>
                <w:sz w:val="20"/>
                <w:shd w:val="clear" w:color="auto" w:fill="FFFFFF"/>
              </w:rPr>
              <w:t xml:space="preserve"> įvykdžius visus sutartinius įsipareigojimus sutarties pabaigoje.</w:t>
            </w:r>
          </w:p>
        </w:tc>
      </w:tr>
      <w:tr w:rsidR="006F0803" w:rsidRPr="006F5983" w14:paraId="65C41120" w14:textId="77777777">
        <w:trPr>
          <w:trHeight w:val="300"/>
        </w:trPr>
        <w:tc>
          <w:tcPr>
            <w:tcW w:w="3094" w:type="dxa"/>
            <w:gridSpan w:val="2"/>
          </w:tcPr>
          <w:p w14:paraId="7FC1DBAF" w14:textId="7C3CF058" w:rsidR="006F0803" w:rsidRPr="006F5983" w:rsidRDefault="006F0803" w:rsidP="006F0803">
            <w:pPr>
              <w:rPr>
                <w:b/>
                <w:kern w:val="2"/>
                <w:sz w:val="20"/>
              </w:rPr>
            </w:pPr>
            <w:r w:rsidRPr="006F5983">
              <w:rPr>
                <w:b/>
                <w:kern w:val="2"/>
                <w:sz w:val="20"/>
              </w:rPr>
              <w:t>5.6. Avansas</w:t>
            </w:r>
          </w:p>
        </w:tc>
        <w:tc>
          <w:tcPr>
            <w:tcW w:w="6441" w:type="dxa"/>
            <w:gridSpan w:val="2"/>
          </w:tcPr>
          <w:p w14:paraId="382B074E" w14:textId="3AC89508" w:rsidR="006F0803" w:rsidRPr="00EB23C2" w:rsidRDefault="006F0803" w:rsidP="00EB23C2">
            <w:pPr>
              <w:jc w:val="both"/>
              <w:rPr>
                <w:kern w:val="2"/>
                <w:sz w:val="20"/>
              </w:rPr>
            </w:pPr>
            <w:r w:rsidRPr="006F5983">
              <w:rPr>
                <w:kern w:val="2"/>
                <w:sz w:val="20"/>
              </w:rPr>
              <w:t>Netaikoma</w:t>
            </w:r>
          </w:p>
        </w:tc>
      </w:tr>
      <w:tr w:rsidR="006F0803" w:rsidRPr="006F5983" w14:paraId="19884362" w14:textId="77777777">
        <w:trPr>
          <w:trHeight w:val="300"/>
        </w:trPr>
        <w:tc>
          <w:tcPr>
            <w:tcW w:w="3094" w:type="dxa"/>
            <w:gridSpan w:val="2"/>
          </w:tcPr>
          <w:p w14:paraId="2DD1F801" w14:textId="646FE729" w:rsidR="006F0803" w:rsidRPr="006F5983" w:rsidRDefault="006F0803" w:rsidP="006F0803">
            <w:pPr>
              <w:rPr>
                <w:b/>
                <w:kern w:val="2"/>
                <w:sz w:val="20"/>
              </w:rPr>
            </w:pPr>
            <w:r w:rsidRPr="006F5983">
              <w:rPr>
                <w:b/>
                <w:kern w:val="2"/>
                <w:sz w:val="20"/>
              </w:rPr>
              <w:t>5.7. Avanso užtikrinimas</w:t>
            </w:r>
          </w:p>
        </w:tc>
        <w:tc>
          <w:tcPr>
            <w:tcW w:w="6441" w:type="dxa"/>
            <w:gridSpan w:val="2"/>
          </w:tcPr>
          <w:p w14:paraId="3258F3A8" w14:textId="0C890D5F" w:rsidR="006F0803" w:rsidRPr="006F5983" w:rsidRDefault="006F0803" w:rsidP="00EB23C2">
            <w:pPr>
              <w:jc w:val="both"/>
              <w:rPr>
                <w:kern w:val="2"/>
                <w:sz w:val="20"/>
              </w:rPr>
            </w:pPr>
            <w:r w:rsidRPr="006F5983">
              <w:rPr>
                <w:kern w:val="2"/>
                <w:sz w:val="20"/>
              </w:rPr>
              <w:t>Netaikoma</w:t>
            </w:r>
            <w:r w:rsidRPr="006F5983">
              <w:rPr>
                <w:color w:val="000000"/>
                <w:kern w:val="2"/>
                <w:sz w:val="20"/>
                <w:shd w:val="clear" w:color="auto" w:fill="FFFFFF"/>
              </w:rPr>
              <w:t xml:space="preserve"> </w:t>
            </w:r>
          </w:p>
        </w:tc>
      </w:tr>
      <w:tr w:rsidR="00027B83" w:rsidRPr="006F5983" w14:paraId="29366B46" w14:textId="77777777">
        <w:trPr>
          <w:trHeight w:val="300"/>
        </w:trPr>
        <w:tc>
          <w:tcPr>
            <w:tcW w:w="9535" w:type="dxa"/>
            <w:gridSpan w:val="4"/>
          </w:tcPr>
          <w:p w14:paraId="1B8DC7CB" w14:textId="77777777" w:rsidR="00027B83" w:rsidRPr="006F5983" w:rsidRDefault="000B0897">
            <w:pPr>
              <w:jc w:val="center"/>
              <w:rPr>
                <w:b/>
                <w:kern w:val="2"/>
                <w:sz w:val="20"/>
              </w:rPr>
            </w:pPr>
            <w:r w:rsidRPr="006F5983">
              <w:rPr>
                <w:b/>
                <w:kern w:val="2"/>
                <w:sz w:val="20"/>
              </w:rPr>
              <w:t>6. PASLAUGŲ KOKYBĖ IR GARANTINIAI ĮSIPAREIGOJIMAI</w:t>
            </w:r>
          </w:p>
        </w:tc>
      </w:tr>
      <w:tr w:rsidR="006F0803" w:rsidRPr="006F5983" w14:paraId="3D56CB1B" w14:textId="77777777">
        <w:trPr>
          <w:trHeight w:val="300"/>
        </w:trPr>
        <w:tc>
          <w:tcPr>
            <w:tcW w:w="3094" w:type="dxa"/>
            <w:gridSpan w:val="2"/>
          </w:tcPr>
          <w:p w14:paraId="27BE1C92" w14:textId="0DC47AF5" w:rsidR="006F0803" w:rsidRPr="006F5983" w:rsidRDefault="006F0803" w:rsidP="006F0803">
            <w:pPr>
              <w:rPr>
                <w:b/>
                <w:kern w:val="2"/>
                <w:sz w:val="20"/>
              </w:rPr>
            </w:pPr>
            <w:r w:rsidRPr="006F5983">
              <w:rPr>
                <w:b/>
                <w:kern w:val="2"/>
                <w:sz w:val="20"/>
              </w:rPr>
              <w:t>6.1. Garantinis terminas</w:t>
            </w:r>
          </w:p>
        </w:tc>
        <w:tc>
          <w:tcPr>
            <w:tcW w:w="6441" w:type="dxa"/>
            <w:gridSpan w:val="2"/>
          </w:tcPr>
          <w:p w14:paraId="606FD54D" w14:textId="7B7F6F9D" w:rsidR="006F0803" w:rsidRPr="00F11009" w:rsidRDefault="00F11009" w:rsidP="00BA4076">
            <w:pPr>
              <w:jc w:val="both"/>
              <w:rPr>
                <w:kern w:val="2"/>
                <w:sz w:val="20"/>
              </w:rPr>
            </w:pPr>
            <w:r w:rsidRPr="00F11009">
              <w:rPr>
                <w:sz w:val="20"/>
              </w:rPr>
              <w:t>Netaikoma</w:t>
            </w:r>
          </w:p>
        </w:tc>
      </w:tr>
      <w:tr w:rsidR="006F0803" w:rsidRPr="006F5983" w14:paraId="1619DC5D" w14:textId="77777777">
        <w:trPr>
          <w:trHeight w:val="300"/>
        </w:trPr>
        <w:tc>
          <w:tcPr>
            <w:tcW w:w="3094" w:type="dxa"/>
            <w:gridSpan w:val="2"/>
          </w:tcPr>
          <w:p w14:paraId="45BAA65F" w14:textId="5ED03B61" w:rsidR="006F0803" w:rsidRPr="006F5983" w:rsidRDefault="006F0803" w:rsidP="006F0803">
            <w:pPr>
              <w:rPr>
                <w:b/>
                <w:kern w:val="2"/>
                <w:sz w:val="20"/>
              </w:rPr>
            </w:pPr>
            <w:r w:rsidRPr="006F5983">
              <w:rPr>
                <w:b/>
                <w:sz w:val="20"/>
              </w:rPr>
              <w:t>6.2. Terminas Paslaugų trūkumams pašalinti</w:t>
            </w:r>
          </w:p>
        </w:tc>
        <w:tc>
          <w:tcPr>
            <w:tcW w:w="6441" w:type="dxa"/>
            <w:gridSpan w:val="2"/>
          </w:tcPr>
          <w:p w14:paraId="4A64BFAB" w14:textId="3090D1BF" w:rsidR="006F0803" w:rsidRPr="006F5983" w:rsidRDefault="00F11009" w:rsidP="0051259C">
            <w:pPr>
              <w:jc w:val="both"/>
              <w:rPr>
                <w:kern w:val="2"/>
                <w:sz w:val="20"/>
              </w:rPr>
            </w:pPr>
            <w:r>
              <w:rPr>
                <w:kern w:val="2"/>
                <w:sz w:val="20"/>
              </w:rPr>
              <w:t>Netaikoma</w:t>
            </w:r>
          </w:p>
        </w:tc>
      </w:tr>
      <w:tr w:rsidR="006F0803" w:rsidRPr="006F5983" w14:paraId="37AEF7C6" w14:textId="77777777">
        <w:trPr>
          <w:trHeight w:val="300"/>
        </w:trPr>
        <w:tc>
          <w:tcPr>
            <w:tcW w:w="3094" w:type="dxa"/>
            <w:gridSpan w:val="2"/>
          </w:tcPr>
          <w:p w14:paraId="79279C12" w14:textId="746DE322" w:rsidR="006F0803" w:rsidRPr="006F5983" w:rsidRDefault="006F0803" w:rsidP="006F0803">
            <w:pPr>
              <w:rPr>
                <w:b/>
                <w:sz w:val="20"/>
              </w:rPr>
            </w:pPr>
            <w:r w:rsidRPr="006F5983">
              <w:rPr>
                <w:b/>
                <w:sz w:val="20"/>
              </w:rPr>
              <w:t>6.3. Kokybinių kriterijų įgyvendinimo ir tikrinimo tvarka</w:t>
            </w:r>
          </w:p>
        </w:tc>
        <w:tc>
          <w:tcPr>
            <w:tcW w:w="6441" w:type="dxa"/>
            <w:gridSpan w:val="2"/>
          </w:tcPr>
          <w:p w14:paraId="07A1B23B" w14:textId="1F8FC571" w:rsidR="005C48DE" w:rsidRPr="006F5983" w:rsidRDefault="006F0803" w:rsidP="005C48DE">
            <w:pPr>
              <w:jc w:val="both"/>
              <w:rPr>
                <w:kern w:val="2"/>
                <w:sz w:val="20"/>
              </w:rPr>
            </w:pPr>
            <w:r w:rsidRPr="006F5983">
              <w:rPr>
                <w:kern w:val="2"/>
                <w:sz w:val="20"/>
              </w:rPr>
              <w:t xml:space="preserve">Netaikoma </w:t>
            </w:r>
          </w:p>
          <w:p w14:paraId="449C3520" w14:textId="0F973649" w:rsidR="006F0803" w:rsidRPr="006F5983" w:rsidRDefault="006F0803" w:rsidP="006F0803">
            <w:pPr>
              <w:rPr>
                <w:kern w:val="2"/>
                <w:sz w:val="20"/>
              </w:rPr>
            </w:pPr>
          </w:p>
        </w:tc>
      </w:tr>
      <w:tr w:rsidR="00027B83" w:rsidRPr="006F5983" w14:paraId="759FE80C" w14:textId="77777777">
        <w:trPr>
          <w:trHeight w:val="300"/>
        </w:trPr>
        <w:tc>
          <w:tcPr>
            <w:tcW w:w="9535" w:type="dxa"/>
            <w:gridSpan w:val="4"/>
          </w:tcPr>
          <w:p w14:paraId="4E643707" w14:textId="77777777" w:rsidR="00027B83" w:rsidRPr="006F5983" w:rsidRDefault="000B0897">
            <w:pPr>
              <w:jc w:val="center"/>
              <w:rPr>
                <w:b/>
                <w:kern w:val="2"/>
                <w:sz w:val="20"/>
              </w:rPr>
            </w:pPr>
            <w:r w:rsidRPr="006F5983">
              <w:rPr>
                <w:b/>
                <w:kern w:val="2"/>
                <w:sz w:val="20"/>
              </w:rPr>
              <w:t>7. SUTARTIES VYKDYMUI PASITELKIAMI SUBTIEKĖJAI IR (AR) SPECIALISTAI</w:t>
            </w:r>
          </w:p>
        </w:tc>
      </w:tr>
      <w:tr w:rsidR="00027B83" w:rsidRPr="006F5983" w14:paraId="1A744996" w14:textId="77777777">
        <w:trPr>
          <w:trHeight w:val="300"/>
        </w:trPr>
        <w:tc>
          <w:tcPr>
            <w:tcW w:w="3094" w:type="dxa"/>
            <w:gridSpan w:val="2"/>
          </w:tcPr>
          <w:p w14:paraId="129612C4" w14:textId="77777777" w:rsidR="00027B83" w:rsidRPr="006F5983" w:rsidRDefault="000B0897">
            <w:pPr>
              <w:rPr>
                <w:b/>
                <w:bCs/>
                <w:kern w:val="2"/>
                <w:sz w:val="20"/>
              </w:rPr>
            </w:pPr>
            <w:r w:rsidRPr="006F5983">
              <w:rPr>
                <w:b/>
                <w:bCs/>
                <w:kern w:val="2"/>
                <w:sz w:val="20"/>
              </w:rPr>
              <w:t>7.1. Sutarties vykdymui pasitelkiami subtiekėjai ir (ar) specialistai</w:t>
            </w:r>
          </w:p>
        </w:tc>
        <w:tc>
          <w:tcPr>
            <w:tcW w:w="6441" w:type="dxa"/>
            <w:gridSpan w:val="2"/>
          </w:tcPr>
          <w:p w14:paraId="225AAD2A" w14:textId="77777777" w:rsidR="00027B83" w:rsidRPr="006F5983" w:rsidRDefault="000B0897" w:rsidP="00696C5D">
            <w:pPr>
              <w:jc w:val="both"/>
              <w:rPr>
                <w:kern w:val="2"/>
                <w:sz w:val="20"/>
              </w:rPr>
            </w:pPr>
            <w:r w:rsidRPr="006F5983">
              <w:rPr>
                <w:kern w:val="2"/>
                <w:sz w:val="20"/>
              </w:rPr>
              <w:t>Sutarties vykdymui subtiekėjai ir (ar) specialistai nepasitelkiami.</w:t>
            </w:r>
          </w:p>
          <w:p w14:paraId="10514FEF" w14:textId="5DBE878B" w:rsidR="00027B83" w:rsidRPr="006F5983" w:rsidRDefault="00027B83">
            <w:pPr>
              <w:rPr>
                <w:b/>
                <w:kern w:val="2"/>
                <w:sz w:val="20"/>
              </w:rPr>
            </w:pPr>
          </w:p>
        </w:tc>
      </w:tr>
      <w:tr w:rsidR="00027B83" w:rsidRPr="006F5983" w14:paraId="4677BEA7" w14:textId="77777777">
        <w:trPr>
          <w:trHeight w:val="300"/>
        </w:trPr>
        <w:tc>
          <w:tcPr>
            <w:tcW w:w="9535" w:type="dxa"/>
            <w:gridSpan w:val="4"/>
          </w:tcPr>
          <w:p w14:paraId="7A37B716" w14:textId="77777777" w:rsidR="00027B83" w:rsidRPr="006F5983" w:rsidRDefault="000B0897">
            <w:pPr>
              <w:jc w:val="center"/>
              <w:rPr>
                <w:b/>
                <w:kern w:val="2"/>
                <w:sz w:val="20"/>
              </w:rPr>
            </w:pPr>
            <w:r w:rsidRPr="006F5983">
              <w:rPr>
                <w:b/>
                <w:kern w:val="2"/>
                <w:sz w:val="20"/>
              </w:rPr>
              <w:t>8. PRIEVOLIŲ PAGAL SUTARTĮ ĮVYKDYMO UŽTIKRINIMAS</w:t>
            </w:r>
          </w:p>
        </w:tc>
      </w:tr>
      <w:tr w:rsidR="00027B83" w:rsidRPr="006F5983" w14:paraId="4155B16E" w14:textId="77777777">
        <w:trPr>
          <w:trHeight w:val="300"/>
        </w:trPr>
        <w:tc>
          <w:tcPr>
            <w:tcW w:w="3094" w:type="dxa"/>
            <w:gridSpan w:val="2"/>
          </w:tcPr>
          <w:p w14:paraId="7AD9E9A7" w14:textId="77777777" w:rsidR="00027B83" w:rsidRPr="006F5983" w:rsidRDefault="000B0897">
            <w:pPr>
              <w:rPr>
                <w:b/>
                <w:kern w:val="2"/>
                <w:sz w:val="20"/>
              </w:rPr>
            </w:pPr>
            <w:r w:rsidRPr="006F5983">
              <w:rPr>
                <w:b/>
                <w:kern w:val="2"/>
                <w:sz w:val="20"/>
              </w:rPr>
              <w:t>8.1. Prievolių pagal Sutartį įvykdymo užtikrinimas</w:t>
            </w:r>
          </w:p>
        </w:tc>
        <w:tc>
          <w:tcPr>
            <w:tcW w:w="6441" w:type="dxa"/>
            <w:gridSpan w:val="2"/>
          </w:tcPr>
          <w:p w14:paraId="14E59578" w14:textId="0B1F2F6D" w:rsidR="00027B83" w:rsidRPr="006F5983" w:rsidRDefault="000B0897" w:rsidP="00696C5D">
            <w:pPr>
              <w:jc w:val="both"/>
              <w:rPr>
                <w:kern w:val="2"/>
                <w:sz w:val="20"/>
              </w:rPr>
            </w:pPr>
            <w:r w:rsidRPr="006F5983">
              <w:rPr>
                <w:kern w:val="2"/>
                <w:sz w:val="20"/>
              </w:rPr>
              <w:t>Prievolių pagal Sutartį įvykdymas užtikrinamas:</w:t>
            </w:r>
          </w:p>
          <w:p w14:paraId="2D80CD6E" w14:textId="470AA229" w:rsidR="00027B83" w:rsidRPr="006F5983" w:rsidRDefault="000B0897" w:rsidP="00696C5D">
            <w:pPr>
              <w:jc w:val="both"/>
              <w:rPr>
                <w:kern w:val="2"/>
                <w:sz w:val="20"/>
              </w:rPr>
            </w:pPr>
            <w:r w:rsidRPr="006F5983">
              <w:rPr>
                <w:kern w:val="2"/>
                <w:sz w:val="20"/>
              </w:rPr>
              <w:t>Netesybomis (delspinigiais, bauda)</w:t>
            </w:r>
            <w:r w:rsidR="00696C5D">
              <w:rPr>
                <w:kern w:val="2"/>
                <w:sz w:val="20"/>
              </w:rPr>
              <w:t>.</w:t>
            </w:r>
          </w:p>
        </w:tc>
      </w:tr>
      <w:tr w:rsidR="006F0803" w:rsidRPr="006F5983" w14:paraId="25D80381" w14:textId="77777777">
        <w:trPr>
          <w:trHeight w:val="300"/>
        </w:trPr>
        <w:tc>
          <w:tcPr>
            <w:tcW w:w="3094" w:type="dxa"/>
            <w:gridSpan w:val="2"/>
          </w:tcPr>
          <w:p w14:paraId="0F8492D8" w14:textId="65641063" w:rsidR="006F0803" w:rsidRPr="006F5983" w:rsidRDefault="006F0803" w:rsidP="006F0803">
            <w:pPr>
              <w:rPr>
                <w:b/>
                <w:kern w:val="2"/>
                <w:sz w:val="20"/>
              </w:rPr>
            </w:pPr>
            <w:r w:rsidRPr="006F5983">
              <w:rPr>
                <w:b/>
                <w:kern w:val="2"/>
                <w:sz w:val="20"/>
              </w:rPr>
              <w:t>8.2 Sutarties įvykdymo užtikrinimo galiojimo terminas</w:t>
            </w:r>
          </w:p>
        </w:tc>
        <w:tc>
          <w:tcPr>
            <w:tcW w:w="6441" w:type="dxa"/>
            <w:gridSpan w:val="2"/>
          </w:tcPr>
          <w:p w14:paraId="39D7C947" w14:textId="77777777" w:rsidR="006F0803" w:rsidRPr="006F5983" w:rsidRDefault="006F0803" w:rsidP="00DF5D0D">
            <w:pPr>
              <w:jc w:val="both"/>
              <w:rPr>
                <w:kern w:val="2"/>
                <w:sz w:val="20"/>
              </w:rPr>
            </w:pPr>
            <w:r w:rsidRPr="006F5983">
              <w:rPr>
                <w:kern w:val="2"/>
                <w:sz w:val="20"/>
              </w:rPr>
              <w:t>Netaikoma</w:t>
            </w:r>
          </w:p>
          <w:p w14:paraId="6A3C4961" w14:textId="71887395" w:rsidR="006F0803" w:rsidRPr="006F5983" w:rsidRDefault="006F0803" w:rsidP="00DF5D0D">
            <w:pPr>
              <w:jc w:val="both"/>
              <w:rPr>
                <w:kern w:val="2"/>
                <w:sz w:val="20"/>
              </w:rPr>
            </w:pPr>
          </w:p>
        </w:tc>
      </w:tr>
      <w:tr w:rsidR="00027B83" w:rsidRPr="006F5983" w14:paraId="2A4E7446" w14:textId="77777777">
        <w:trPr>
          <w:trHeight w:val="300"/>
        </w:trPr>
        <w:tc>
          <w:tcPr>
            <w:tcW w:w="3094" w:type="dxa"/>
            <w:gridSpan w:val="2"/>
          </w:tcPr>
          <w:p w14:paraId="6B0B299A" w14:textId="77777777" w:rsidR="00027B83" w:rsidRPr="006F5983" w:rsidRDefault="000B0897">
            <w:pPr>
              <w:rPr>
                <w:b/>
                <w:kern w:val="2"/>
                <w:sz w:val="20"/>
              </w:rPr>
            </w:pPr>
            <w:r w:rsidRPr="006F5983">
              <w:rPr>
                <w:b/>
                <w:kern w:val="2"/>
                <w:sz w:val="20"/>
              </w:rPr>
              <w:t>8.3. Sutarties įvykdymo užtikrinimo pateikimas</w:t>
            </w:r>
          </w:p>
        </w:tc>
        <w:tc>
          <w:tcPr>
            <w:tcW w:w="6441" w:type="dxa"/>
            <w:gridSpan w:val="2"/>
          </w:tcPr>
          <w:p w14:paraId="2647EC90" w14:textId="77777777" w:rsidR="00027B83" w:rsidRPr="006F5983" w:rsidRDefault="000B0897" w:rsidP="00DF5D0D">
            <w:pPr>
              <w:jc w:val="both"/>
              <w:rPr>
                <w:kern w:val="2"/>
                <w:sz w:val="20"/>
              </w:rPr>
            </w:pPr>
            <w:r w:rsidRPr="006F5983">
              <w:rPr>
                <w:kern w:val="2"/>
                <w:sz w:val="20"/>
              </w:rPr>
              <w:t>Netaikoma</w:t>
            </w:r>
          </w:p>
          <w:p w14:paraId="47D3FAEF" w14:textId="171F7EC3" w:rsidR="00027B83" w:rsidRPr="006F5983" w:rsidRDefault="00027B83" w:rsidP="00DF5D0D">
            <w:pPr>
              <w:jc w:val="both"/>
              <w:rPr>
                <w:sz w:val="20"/>
              </w:rPr>
            </w:pPr>
          </w:p>
        </w:tc>
      </w:tr>
      <w:tr w:rsidR="00027B83" w:rsidRPr="006F5983" w14:paraId="15859C99" w14:textId="77777777">
        <w:trPr>
          <w:trHeight w:val="300"/>
        </w:trPr>
        <w:tc>
          <w:tcPr>
            <w:tcW w:w="9535" w:type="dxa"/>
            <w:gridSpan w:val="4"/>
          </w:tcPr>
          <w:p w14:paraId="1ECF65EB" w14:textId="77777777" w:rsidR="00027B83" w:rsidRPr="006F5983" w:rsidRDefault="000B0897">
            <w:pPr>
              <w:jc w:val="center"/>
              <w:rPr>
                <w:b/>
                <w:kern w:val="2"/>
                <w:sz w:val="20"/>
              </w:rPr>
            </w:pPr>
            <w:r w:rsidRPr="006F5983">
              <w:rPr>
                <w:b/>
                <w:kern w:val="2"/>
                <w:sz w:val="20"/>
              </w:rPr>
              <w:t>9. ŠALIŲ ATSAKOMYBĖ</w:t>
            </w:r>
          </w:p>
        </w:tc>
      </w:tr>
      <w:tr w:rsidR="00402199" w:rsidRPr="006F5983" w14:paraId="751AAE6F" w14:textId="77777777">
        <w:trPr>
          <w:trHeight w:val="300"/>
        </w:trPr>
        <w:tc>
          <w:tcPr>
            <w:tcW w:w="3094" w:type="dxa"/>
            <w:gridSpan w:val="2"/>
          </w:tcPr>
          <w:p w14:paraId="41D56436" w14:textId="067E4BE6" w:rsidR="00402199" w:rsidRPr="006F5983" w:rsidRDefault="00402199" w:rsidP="00402199">
            <w:pPr>
              <w:rPr>
                <w:b/>
                <w:kern w:val="2"/>
                <w:sz w:val="20"/>
              </w:rPr>
            </w:pPr>
            <w:r w:rsidRPr="006F5983">
              <w:rPr>
                <w:b/>
                <w:kern w:val="2"/>
                <w:sz w:val="20"/>
              </w:rPr>
              <w:t>9.1. Pirkėjui taikomos netesybos už mokėjimų pagal Sutartį vėlavimą</w:t>
            </w:r>
          </w:p>
        </w:tc>
        <w:tc>
          <w:tcPr>
            <w:tcW w:w="6441" w:type="dxa"/>
            <w:gridSpan w:val="2"/>
          </w:tcPr>
          <w:p w14:paraId="070C11FC" w14:textId="238FE6C6" w:rsidR="00402199" w:rsidRPr="00B557A5" w:rsidRDefault="00402199" w:rsidP="00B557A5">
            <w:pPr>
              <w:jc w:val="both"/>
              <w:rPr>
                <w:bCs/>
                <w:color w:val="FF0000"/>
                <w:kern w:val="2"/>
                <w:sz w:val="20"/>
              </w:rPr>
            </w:pPr>
            <w:r w:rsidRPr="00B557A5">
              <w:rPr>
                <w:bCs/>
                <w:kern w:val="2"/>
                <w:sz w:val="20"/>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rsidRPr="006F5983" w14:paraId="2C60DAC2" w14:textId="77777777">
        <w:trPr>
          <w:trHeight w:val="300"/>
        </w:trPr>
        <w:tc>
          <w:tcPr>
            <w:tcW w:w="3094" w:type="dxa"/>
            <w:gridSpan w:val="2"/>
          </w:tcPr>
          <w:p w14:paraId="1BA2D9E1" w14:textId="425BB12B" w:rsidR="00402199" w:rsidRPr="006F5983" w:rsidRDefault="00402199" w:rsidP="00402199">
            <w:pPr>
              <w:rPr>
                <w:b/>
                <w:kern w:val="2"/>
                <w:sz w:val="20"/>
              </w:rPr>
            </w:pPr>
            <w:r w:rsidRPr="006F5983">
              <w:rPr>
                <w:b/>
                <w:sz w:val="20"/>
              </w:rPr>
              <w:t>9.2. Tiekėjui taikomos netesybos</w:t>
            </w:r>
          </w:p>
        </w:tc>
        <w:tc>
          <w:tcPr>
            <w:tcW w:w="6441" w:type="dxa"/>
            <w:gridSpan w:val="2"/>
          </w:tcPr>
          <w:p w14:paraId="2A5DA7FD" w14:textId="0691F447" w:rsidR="00402199" w:rsidRPr="00BE4B5D" w:rsidRDefault="00402199" w:rsidP="00BE4B5D">
            <w:pPr>
              <w:jc w:val="both"/>
              <w:rPr>
                <w:sz w:val="20"/>
              </w:rPr>
            </w:pPr>
            <w:r w:rsidRPr="00BE4B5D">
              <w:rPr>
                <w:sz w:val="20"/>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5CDC1E1A" w:rsidR="00402199" w:rsidRPr="00BE4B5D" w:rsidRDefault="00402199" w:rsidP="00BE4B5D">
            <w:pPr>
              <w:jc w:val="both"/>
              <w:rPr>
                <w:sz w:val="20"/>
              </w:rPr>
            </w:pPr>
            <w:r w:rsidRPr="00BE4B5D">
              <w:rPr>
                <w:sz w:val="20"/>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28046EEC" w:rsidR="00402199" w:rsidRPr="006F5983" w:rsidRDefault="00402199" w:rsidP="00BE4B5D">
            <w:pPr>
              <w:jc w:val="both"/>
              <w:rPr>
                <w:b/>
                <w:kern w:val="2"/>
                <w:sz w:val="20"/>
              </w:rPr>
            </w:pPr>
            <w:r w:rsidRPr="00BE4B5D">
              <w:rPr>
                <w:kern w:val="2"/>
                <w:sz w:val="20"/>
              </w:rPr>
              <w:t xml:space="preserve">9.2.3. Tiekėjas privalo sumokėti Pirkėjui netesybas per </w:t>
            </w:r>
            <w:r w:rsidR="00BE4B5D" w:rsidRPr="00BE4B5D">
              <w:rPr>
                <w:kern w:val="2"/>
                <w:sz w:val="20"/>
              </w:rPr>
              <w:t>10</w:t>
            </w:r>
            <w:r w:rsidRPr="00BE4B5D">
              <w:rPr>
                <w:bCs/>
                <w:kern w:val="2"/>
                <w:sz w:val="20"/>
              </w:rPr>
              <w:t xml:space="preserve"> </w:t>
            </w:r>
            <w:r w:rsidRPr="00BE4B5D">
              <w:rPr>
                <w:kern w:val="2"/>
                <w:sz w:val="20"/>
              </w:rPr>
              <w:t xml:space="preserve">dienų nuo Pirkėjo pareikalavimo, jeigu netesybų suma nėra </w:t>
            </w:r>
            <w:r w:rsidRPr="00BE4B5D">
              <w:rPr>
                <w:sz w:val="20"/>
              </w:rPr>
              <w:t>išskaitoma iš Tiekėjui mokėtinos sumos.</w:t>
            </w:r>
          </w:p>
        </w:tc>
      </w:tr>
      <w:tr w:rsidR="00402199" w:rsidRPr="006F5983" w14:paraId="681F27EE" w14:textId="77777777">
        <w:trPr>
          <w:trHeight w:val="300"/>
        </w:trPr>
        <w:tc>
          <w:tcPr>
            <w:tcW w:w="3094" w:type="dxa"/>
            <w:gridSpan w:val="2"/>
          </w:tcPr>
          <w:p w14:paraId="1AB519AC" w14:textId="7CBD3645" w:rsidR="00402199" w:rsidRPr="006F5983" w:rsidRDefault="00402199" w:rsidP="00402199">
            <w:pPr>
              <w:rPr>
                <w:b/>
                <w:kern w:val="2"/>
                <w:sz w:val="20"/>
              </w:rPr>
            </w:pPr>
            <w:r w:rsidRPr="006F5983">
              <w:rPr>
                <w:b/>
                <w:kern w:val="2"/>
                <w:sz w:val="20"/>
              </w:rPr>
              <w:t>9.3. Tiekėjui / Pirkėjui taikoma bauda nutraukus Sutartį dėl esminio Sutarties pažeidimo ar nepagrįstai nutraukus Sutarties vykdymą ne Sutartyje nustatyta tvarka</w:t>
            </w:r>
          </w:p>
        </w:tc>
        <w:tc>
          <w:tcPr>
            <w:tcW w:w="6441" w:type="dxa"/>
            <w:gridSpan w:val="2"/>
          </w:tcPr>
          <w:p w14:paraId="551A078A" w14:textId="4F9D847C" w:rsidR="00402199" w:rsidRPr="006F5983" w:rsidRDefault="00402199" w:rsidP="00BE4B5D">
            <w:pPr>
              <w:jc w:val="both"/>
              <w:rPr>
                <w:bCs/>
                <w:sz w:val="20"/>
              </w:rPr>
            </w:pPr>
            <w:r w:rsidRPr="006F5983">
              <w:rPr>
                <w:bCs/>
                <w:kern w:val="2"/>
                <w:sz w:val="20"/>
              </w:rPr>
              <w:t>9.3.1. Nutraukus Sutartį dėl esminio Sutarties pažeidimo, nustatyto Sutarties Specialiosiose sąlygose, mokama</w:t>
            </w:r>
            <w:r w:rsidR="00BE4B5D">
              <w:rPr>
                <w:bCs/>
                <w:kern w:val="2"/>
                <w:sz w:val="20"/>
              </w:rPr>
              <w:t xml:space="preserve"> 5</w:t>
            </w:r>
            <w:r w:rsidRPr="006F5983">
              <w:rPr>
                <w:bCs/>
                <w:kern w:val="2"/>
                <w:sz w:val="20"/>
              </w:rPr>
              <w:t xml:space="preserve"> procentų dydžio bauda nuo Pradinės Sutarties vertės, nurodytos Specialiųjų sąlygų 5.2 punkte.</w:t>
            </w:r>
          </w:p>
          <w:p w14:paraId="7CBFE0C7" w14:textId="45C6E893" w:rsidR="00402199" w:rsidRPr="006F5983" w:rsidRDefault="00402199" w:rsidP="00402199">
            <w:pPr>
              <w:rPr>
                <w:kern w:val="2"/>
                <w:sz w:val="20"/>
              </w:rPr>
            </w:pPr>
          </w:p>
        </w:tc>
      </w:tr>
      <w:tr w:rsidR="00402199" w:rsidRPr="006F5983" w14:paraId="3A1BC4FA" w14:textId="77777777">
        <w:trPr>
          <w:trHeight w:val="300"/>
        </w:trPr>
        <w:tc>
          <w:tcPr>
            <w:tcW w:w="3094" w:type="dxa"/>
            <w:gridSpan w:val="2"/>
          </w:tcPr>
          <w:p w14:paraId="0E4BB632" w14:textId="0AF19C99" w:rsidR="00402199" w:rsidRPr="006F5983" w:rsidRDefault="00402199" w:rsidP="00402199">
            <w:pPr>
              <w:rPr>
                <w:b/>
                <w:kern w:val="2"/>
                <w:sz w:val="20"/>
              </w:rPr>
            </w:pPr>
            <w:r w:rsidRPr="006F5983">
              <w:rPr>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Pr="006F5983" w:rsidRDefault="00402199" w:rsidP="00990CD7">
            <w:pPr>
              <w:jc w:val="both"/>
              <w:rPr>
                <w:bCs/>
                <w:color w:val="000000"/>
                <w:kern w:val="2"/>
                <w:sz w:val="20"/>
              </w:rPr>
            </w:pPr>
            <w:r w:rsidRPr="006F5983">
              <w:rPr>
                <w:bCs/>
                <w:color w:val="000000"/>
                <w:kern w:val="2"/>
                <w:sz w:val="20"/>
              </w:rPr>
              <w:t>Netaikoma</w:t>
            </w:r>
          </w:p>
          <w:p w14:paraId="663FD6AE" w14:textId="675DFB40" w:rsidR="00402199" w:rsidRPr="006F5983" w:rsidRDefault="00402199" w:rsidP="00402199">
            <w:pPr>
              <w:rPr>
                <w:kern w:val="2"/>
                <w:sz w:val="20"/>
              </w:rPr>
            </w:pPr>
          </w:p>
        </w:tc>
      </w:tr>
      <w:tr w:rsidR="00402199" w:rsidRPr="006F5983" w14:paraId="02A0AD2F" w14:textId="77777777">
        <w:trPr>
          <w:trHeight w:val="300"/>
        </w:trPr>
        <w:tc>
          <w:tcPr>
            <w:tcW w:w="3094" w:type="dxa"/>
            <w:gridSpan w:val="2"/>
          </w:tcPr>
          <w:p w14:paraId="566076A6" w14:textId="1092562B" w:rsidR="00402199" w:rsidRPr="006F5983" w:rsidRDefault="00402199" w:rsidP="00402199">
            <w:pPr>
              <w:rPr>
                <w:b/>
                <w:kern w:val="2"/>
                <w:sz w:val="20"/>
              </w:rPr>
            </w:pPr>
            <w:r w:rsidRPr="006F5983">
              <w:rPr>
                <w:b/>
                <w:kern w:val="2"/>
                <w:sz w:val="20"/>
              </w:rPr>
              <w:t>9.5. Tiekėjui taikomos baudos dėl aplinkosauginių ir (arba) socialinių kriterijų nesilaikymo</w:t>
            </w:r>
          </w:p>
        </w:tc>
        <w:tc>
          <w:tcPr>
            <w:tcW w:w="6441" w:type="dxa"/>
            <w:gridSpan w:val="2"/>
          </w:tcPr>
          <w:p w14:paraId="5954D123" w14:textId="3FD5D256" w:rsidR="00402199" w:rsidRPr="00990CD7" w:rsidRDefault="00990CD7" w:rsidP="00990CD7">
            <w:pPr>
              <w:jc w:val="both"/>
              <w:rPr>
                <w:bCs/>
                <w:kern w:val="2"/>
                <w:sz w:val="20"/>
              </w:rPr>
            </w:pPr>
            <w:r w:rsidRPr="00990CD7">
              <w:rPr>
                <w:bCs/>
                <w:kern w:val="2"/>
                <w:sz w:val="20"/>
              </w:rPr>
              <w:t>100,00</w:t>
            </w:r>
            <w:r w:rsidR="00402199" w:rsidRPr="00990CD7">
              <w:rPr>
                <w:bCs/>
                <w:kern w:val="2"/>
                <w:sz w:val="20"/>
              </w:rPr>
              <w:t xml:space="preserve"> Eur (</w:t>
            </w:r>
            <w:r w:rsidRPr="00990CD7">
              <w:rPr>
                <w:bCs/>
                <w:kern w:val="2"/>
                <w:sz w:val="20"/>
              </w:rPr>
              <w:t>vienas šimtas eurų 0 ct</w:t>
            </w:r>
            <w:r w:rsidR="00402199" w:rsidRPr="00990CD7">
              <w:rPr>
                <w:bCs/>
                <w:kern w:val="2"/>
                <w:sz w:val="20"/>
              </w:rPr>
              <w:t>).</w:t>
            </w:r>
          </w:p>
          <w:p w14:paraId="25E80DCC" w14:textId="77777777" w:rsidR="00402199" w:rsidRPr="00990CD7" w:rsidRDefault="00402199" w:rsidP="00990CD7">
            <w:pPr>
              <w:jc w:val="both"/>
              <w:rPr>
                <w:bCs/>
                <w:kern w:val="2"/>
                <w:sz w:val="20"/>
              </w:rPr>
            </w:pPr>
          </w:p>
          <w:p w14:paraId="748DE540" w14:textId="21DE1BAE" w:rsidR="00402199" w:rsidRPr="006F5983" w:rsidRDefault="00402199" w:rsidP="00990CD7">
            <w:pPr>
              <w:jc w:val="both"/>
              <w:rPr>
                <w:color w:val="4472C4"/>
                <w:kern w:val="2"/>
                <w:sz w:val="20"/>
              </w:rPr>
            </w:pPr>
            <w:r w:rsidRPr="00990CD7">
              <w:rPr>
                <w:bCs/>
                <w:kern w:val="2"/>
                <w:sz w:val="20"/>
              </w:rPr>
              <w:t xml:space="preserve">Tiekėjas sumoka nustatyto dydžio baudą arba iki Sutarties galiojimo pabaigos įsipareigoja Lietuvos Respublikos teritorijoje pasodinti baudos vertę atitinkančių medžių skaičių (1 medis = </w:t>
            </w:r>
            <w:r w:rsidR="00990CD7" w:rsidRPr="00990CD7">
              <w:rPr>
                <w:bCs/>
                <w:kern w:val="2"/>
                <w:sz w:val="20"/>
              </w:rPr>
              <w:t>10</w:t>
            </w:r>
            <w:r w:rsidRPr="00990CD7">
              <w:rPr>
                <w:bCs/>
                <w:kern w:val="2"/>
                <w:sz w:val="20"/>
              </w:rPr>
              <w:t xml:space="preserve"> Eur) ir Pirkėjui pateikti tai įrodančius dokumentus</w:t>
            </w:r>
            <w:r w:rsidR="00990CD7" w:rsidRPr="00990CD7">
              <w:rPr>
                <w:bCs/>
                <w:kern w:val="2"/>
                <w:sz w:val="20"/>
              </w:rPr>
              <w:t>.</w:t>
            </w:r>
          </w:p>
        </w:tc>
      </w:tr>
      <w:tr w:rsidR="00402199" w:rsidRPr="006F5983" w14:paraId="7439E02A" w14:textId="77777777">
        <w:trPr>
          <w:trHeight w:val="300"/>
        </w:trPr>
        <w:tc>
          <w:tcPr>
            <w:tcW w:w="3094" w:type="dxa"/>
            <w:gridSpan w:val="2"/>
          </w:tcPr>
          <w:p w14:paraId="69208AF6" w14:textId="7EE0BDAD" w:rsidR="00402199" w:rsidRPr="006F5983" w:rsidRDefault="00402199" w:rsidP="00402199">
            <w:pPr>
              <w:rPr>
                <w:b/>
                <w:kern w:val="2"/>
                <w:sz w:val="20"/>
              </w:rPr>
            </w:pPr>
            <w:r w:rsidRPr="006F5983">
              <w:rPr>
                <w:b/>
                <w:kern w:val="2"/>
                <w:sz w:val="20"/>
              </w:rPr>
              <w:t>9.6. Tiekėjui / Pirkėjui taikoma bauda dėl konfidencialumo reikalavimų nesilaikymo</w:t>
            </w:r>
          </w:p>
        </w:tc>
        <w:tc>
          <w:tcPr>
            <w:tcW w:w="6441" w:type="dxa"/>
            <w:gridSpan w:val="2"/>
          </w:tcPr>
          <w:p w14:paraId="30A99159" w14:textId="70377D49" w:rsidR="00402199" w:rsidRPr="006F5983" w:rsidRDefault="00786748" w:rsidP="00786748">
            <w:pPr>
              <w:jc w:val="both"/>
              <w:rPr>
                <w:color w:val="4472C4"/>
                <w:kern w:val="2"/>
                <w:sz w:val="20"/>
              </w:rPr>
            </w:pPr>
            <w:r w:rsidRPr="00786748">
              <w:rPr>
                <w:bCs/>
                <w:kern w:val="2"/>
                <w:sz w:val="20"/>
              </w:rPr>
              <w:t>5 procentų dydžio bauda nuo Sutarties kainos, nurodytos Specialiųjų sąlygų 5.2 punkte.</w:t>
            </w:r>
          </w:p>
        </w:tc>
      </w:tr>
      <w:tr w:rsidR="00402199" w:rsidRPr="006F5983" w14:paraId="1E6BA83A" w14:textId="77777777">
        <w:trPr>
          <w:trHeight w:val="300"/>
        </w:trPr>
        <w:tc>
          <w:tcPr>
            <w:tcW w:w="3094" w:type="dxa"/>
            <w:gridSpan w:val="2"/>
          </w:tcPr>
          <w:p w14:paraId="6B59AD7B" w14:textId="3DB423A4" w:rsidR="00402199" w:rsidRPr="006F5983" w:rsidRDefault="00402199" w:rsidP="00402199">
            <w:pPr>
              <w:rPr>
                <w:b/>
                <w:kern w:val="2"/>
                <w:sz w:val="20"/>
              </w:rPr>
            </w:pPr>
            <w:r w:rsidRPr="006F5983">
              <w:rPr>
                <w:b/>
                <w:sz w:val="20"/>
              </w:rPr>
              <w:t xml:space="preserve">9.7. Tiekėjui taikomos netesybos dėl pirkimo dokumentuose nustatytų Kokybinių kriterijų </w:t>
            </w:r>
            <w:proofErr w:type="spellStart"/>
            <w:r w:rsidRPr="006F5983">
              <w:rPr>
                <w:b/>
                <w:sz w:val="20"/>
              </w:rPr>
              <w:t>nepasiekimo</w:t>
            </w:r>
            <w:proofErr w:type="spellEnd"/>
            <w:r w:rsidRPr="006F5983">
              <w:rPr>
                <w:b/>
                <w:sz w:val="20"/>
              </w:rPr>
              <w:t xml:space="preserve"> Sutarties vykdymo metu</w:t>
            </w:r>
          </w:p>
        </w:tc>
        <w:tc>
          <w:tcPr>
            <w:tcW w:w="6441" w:type="dxa"/>
            <w:gridSpan w:val="2"/>
          </w:tcPr>
          <w:p w14:paraId="12273A2F" w14:textId="613641A8" w:rsidR="00786748" w:rsidRPr="006F5983" w:rsidRDefault="00402199" w:rsidP="00786748">
            <w:pPr>
              <w:jc w:val="both"/>
              <w:rPr>
                <w:color w:val="4472C4"/>
                <w:kern w:val="2"/>
                <w:sz w:val="20"/>
              </w:rPr>
            </w:pPr>
            <w:r w:rsidRPr="006F5983">
              <w:rPr>
                <w:bCs/>
                <w:sz w:val="20"/>
              </w:rPr>
              <w:t>Netaikoma</w:t>
            </w:r>
          </w:p>
          <w:p w14:paraId="31D0481F" w14:textId="7FA3F574" w:rsidR="00402199" w:rsidRPr="006F5983" w:rsidRDefault="00402199" w:rsidP="00402199">
            <w:pPr>
              <w:rPr>
                <w:color w:val="4472C4"/>
                <w:kern w:val="2"/>
                <w:sz w:val="20"/>
              </w:rPr>
            </w:pPr>
          </w:p>
        </w:tc>
      </w:tr>
      <w:tr w:rsidR="00402199" w:rsidRPr="006F5983" w14:paraId="2E410A63" w14:textId="77777777" w:rsidTr="00786748">
        <w:trPr>
          <w:trHeight w:val="608"/>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6F5983" w:rsidRDefault="00402199" w:rsidP="00402199">
            <w:pPr>
              <w:rPr>
                <w:b/>
                <w:kern w:val="2"/>
                <w:sz w:val="20"/>
              </w:rPr>
            </w:pPr>
            <w:r w:rsidRPr="006F5983">
              <w:rPr>
                <w:b/>
                <w:kern w:val="2"/>
                <w:sz w:val="20"/>
              </w:rPr>
              <w:t xml:space="preserve">9.8. Tiekėjui taikomos netesybos dėl Sutarties įvykdymo užtikrinimo </w:t>
            </w:r>
            <w:r w:rsidRPr="006F5983">
              <w:rPr>
                <w:b/>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6093CB1B" w:rsidR="00402199" w:rsidRPr="00786748" w:rsidRDefault="00402199" w:rsidP="00786748">
            <w:pPr>
              <w:jc w:val="both"/>
              <w:rPr>
                <w:bCs/>
                <w:kern w:val="2"/>
                <w:sz w:val="20"/>
              </w:rPr>
            </w:pPr>
            <w:r w:rsidRPr="006F5983">
              <w:rPr>
                <w:bCs/>
                <w:kern w:val="2"/>
                <w:sz w:val="20"/>
              </w:rPr>
              <w:t>Netaikoma</w:t>
            </w:r>
          </w:p>
        </w:tc>
      </w:tr>
      <w:tr w:rsidR="00402199" w:rsidRPr="006F5983" w14:paraId="126A6D36" w14:textId="77777777">
        <w:trPr>
          <w:trHeight w:val="300"/>
        </w:trPr>
        <w:tc>
          <w:tcPr>
            <w:tcW w:w="3094" w:type="dxa"/>
            <w:gridSpan w:val="2"/>
          </w:tcPr>
          <w:p w14:paraId="10384E36" w14:textId="4FFA607E" w:rsidR="00402199" w:rsidRPr="006F5983" w:rsidRDefault="00402199" w:rsidP="00402199">
            <w:pPr>
              <w:rPr>
                <w:b/>
                <w:bCs/>
                <w:kern w:val="2"/>
                <w:sz w:val="20"/>
              </w:rPr>
            </w:pPr>
            <w:r w:rsidRPr="006F5983">
              <w:rPr>
                <w:b/>
                <w:sz w:val="20"/>
              </w:rPr>
              <w:t>9.9. Tiekėjui taikoma bauda dėl Pirkėjo simbolių, pavadinimo ir ženklo reklamoje ar rinkodaroje naudojimo reikalavimų nesilaikymo bei draudimo naudotis Pirkėjo sukurtais</w:t>
            </w:r>
            <w:r w:rsidRPr="006F5983">
              <w:rPr>
                <w:bCs/>
                <w:sz w:val="20"/>
              </w:rPr>
              <w:t xml:space="preserve"> </w:t>
            </w:r>
            <w:r w:rsidRPr="006F5983">
              <w:rPr>
                <w:b/>
                <w:sz w:val="20"/>
              </w:rPr>
              <w:t>intelektiniais veiklos rezultatais nesilaikymo</w:t>
            </w:r>
          </w:p>
        </w:tc>
        <w:tc>
          <w:tcPr>
            <w:tcW w:w="6441" w:type="dxa"/>
            <w:gridSpan w:val="2"/>
          </w:tcPr>
          <w:p w14:paraId="3293B58C" w14:textId="229D6B37" w:rsidR="00402199" w:rsidRPr="006F5983" w:rsidRDefault="003B3D22" w:rsidP="003B3D22">
            <w:pPr>
              <w:jc w:val="both"/>
              <w:rPr>
                <w:bCs/>
                <w:sz w:val="20"/>
              </w:rPr>
            </w:pPr>
            <w:r w:rsidRPr="004E6A07">
              <w:rPr>
                <w:kern w:val="2"/>
                <w:sz w:val="20"/>
              </w:rPr>
              <w:t>5 procentų dydžio bauda nuo Sutarties kainos, nurodytos Specialiųjų sąlygų 5.2 punkte.</w:t>
            </w:r>
          </w:p>
          <w:p w14:paraId="39D0982B" w14:textId="77777777" w:rsidR="00402199" w:rsidRPr="006F5983" w:rsidRDefault="00402199" w:rsidP="00402199">
            <w:pPr>
              <w:rPr>
                <w:color w:val="4472C4"/>
                <w:kern w:val="2"/>
                <w:sz w:val="20"/>
              </w:rPr>
            </w:pPr>
          </w:p>
        </w:tc>
      </w:tr>
      <w:tr w:rsidR="00402199" w:rsidRPr="006F5983" w14:paraId="77AEF0AE" w14:textId="77777777">
        <w:trPr>
          <w:trHeight w:val="300"/>
        </w:trPr>
        <w:tc>
          <w:tcPr>
            <w:tcW w:w="3094" w:type="dxa"/>
            <w:gridSpan w:val="2"/>
          </w:tcPr>
          <w:p w14:paraId="17EC5DF4" w14:textId="49390910" w:rsidR="00402199" w:rsidRPr="006F5983" w:rsidRDefault="00402199" w:rsidP="00402199">
            <w:pPr>
              <w:rPr>
                <w:b/>
                <w:kern w:val="2"/>
                <w:sz w:val="20"/>
                <w:lang w:val="en-US"/>
              </w:rPr>
            </w:pPr>
            <w:r w:rsidRPr="006F5983">
              <w:rPr>
                <w:b/>
                <w:kern w:val="2"/>
                <w:sz w:val="20"/>
                <w:lang w:val="en-US"/>
              </w:rPr>
              <w:t xml:space="preserve">9.10. </w:t>
            </w:r>
            <w:r w:rsidRPr="006F5983">
              <w:rPr>
                <w:b/>
                <w:kern w:val="2"/>
                <w:sz w:val="20"/>
              </w:rPr>
              <w:t>Kitos netesybos</w:t>
            </w:r>
          </w:p>
        </w:tc>
        <w:tc>
          <w:tcPr>
            <w:tcW w:w="6441" w:type="dxa"/>
            <w:gridSpan w:val="2"/>
          </w:tcPr>
          <w:p w14:paraId="61DD08FE" w14:textId="4BB19CBA" w:rsidR="00402199" w:rsidRPr="006F5983" w:rsidRDefault="00134B68" w:rsidP="00134B68">
            <w:pPr>
              <w:jc w:val="both"/>
              <w:rPr>
                <w:color w:val="4472C4"/>
                <w:kern w:val="2"/>
                <w:sz w:val="20"/>
              </w:rPr>
            </w:pPr>
            <w:r w:rsidRPr="00134B68">
              <w:rPr>
                <w:bCs/>
                <w:kern w:val="2"/>
                <w:sz w:val="20"/>
              </w:rPr>
              <w:t>Netaikoma</w:t>
            </w:r>
          </w:p>
        </w:tc>
      </w:tr>
      <w:tr w:rsidR="00027B83" w:rsidRPr="006F5983" w14:paraId="7412B22E" w14:textId="77777777">
        <w:trPr>
          <w:trHeight w:val="300"/>
        </w:trPr>
        <w:tc>
          <w:tcPr>
            <w:tcW w:w="9535" w:type="dxa"/>
            <w:gridSpan w:val="4"/>
          </w:tcPr>
          <w:p w14:paraId="0D543F72" w14:textId="77777777" w:rsidR="00027B83" w:rsidRPr="006F5983" w:rsidRDefault="000B0897">
            <w:pPr>
              <w:jc w:val="center"/>
              <w:rPr>
                <w:color w:val="4472C4"/>
                <w:kern w:val="2"/>
                <w:sz w:val="20"/>
              </w:rPr>
            </w:pPr>
            <w:r w:rsidRPr="006F5983">
              <w:rPr>
                <w:b/>
                <w:kern w:val="2"/>
                <w:sz w:val="20"/>
              </w:rPr>
              <w:t>10. ESMINĖS SUTARTIES SĄLYGOS</w:t>
            </w:r>
          </w:p>
        </w:tc>
      </w:tr>
      <w:tr w:rsidR="00402199" w:rsidRPr="006F5983" w14:paraId="4A74E676" w14:textId="77777777">
        <w:trPr>
          <w:trHeight w:val="300"/>
        </w:trPr>
        <w:tc>
          <w:tcPr>
            <w:tcW w:w="3094" w:type="dxa"/>
            <w:gridSpan w:val="2"/>
          </w:tcPr>
          <w:p w14:paraId="0C4A90A4" w14:textId="48800356" w:rsidR="00402199" w:rsidRPr="006F5983" w:rsidRDefault="00402199" w:rsidP="00402199">
            <w:pPr>
              <w:rPr>
                <w:b/>
                <w:kern w:val="2"/>
                <w:sz w:val="20"/>
                <w:lang w:val="en-US"/>
              </w:rPr>
            </w:pPr>
            <w:r w:rsidRPr="006F5983">
              <w:rPr>
                <w:b/>
                <w:kern w:val="2"/>
                <w:sz w:val="20"/>
                <w:lang w:val="en-US"/>
              </w:rPr>
              <w:t xml:space="preserve">10.1. </w:t>
            </w:r>
            <w:r w:rsidRPr="006F5983">
              <w:rPr>
                <w:b/>
                <w:kern w:val="2"/>
                <w:sz w:val="20"/>
              </w:rPr>
              <w:t>Esminės Sutarties sąlygos</w:t>
            </w:r>
          </w:p>
        </w:tc>
        <w:tc>
          <w:tcPr>
            <w:tcW w:w="6441" w:type="dxa"/>
            <w:gridSpan w:val="2"/>
          </w:tcPr>
          <w:p w14:paraId="1AD3CD3A" w14:textId="1320D9A5" w:rsidR="00402199" w:rsidRPr="006F5983" w:rsidRDefault="00A6361C" w:rsidP="00A6361C">
            <w:pPr>
              <w:jc w:val="both"/>
              <w:rPr>
                <w:color w:val="4472C4"/>
                <w:kern w:val="2"/>
                <w:sz w:val="20"/>
              </w:rPr>
            </w:pPr>
            <w:r>
              <w:rPr>
                <w:kern w:val="2"/>
                <w:sz w:val="20"/>
              </w:rPr>
              <w:t>Tiekėjas įsipareigoja Paslaugas, numatytas Specialiųjų sąlygų 3.1 punkte suteikti per Specialiųjų sąlygų 4.1 punkte numatytus terminus.</w:t>
            </w:r>
          </w:p>
        </w:tc>
      </w:tr>
      <w:tr w:rsidR="00402199" w:rsidRPr="006F5983" w14:paraId="68A8F8F5" w14:textId="77777777">
        <w:trPr>
          <w:trHeight w:val="300"/>
        </w:trPr>
        <w:tc>
          <w:tcPr>
            <w:tcW w:w="3094" w:type="dxa"/>
            <w:gridSpan w:val="2"/>
          </w:tcPr>
          <w:p w14:paraId="458F7686" w14:textId="28A3D4D6" w:rsidR="00402199" w:rsidRPr="006F5983" w:rsidRDefault="00402199" w:rsidP="00402199">
            <w:pPr>
              <w:rPr>
                <w:b/>
                <w:kern w:val="2"/>
                <w:sz w:val="20"/>
                <w:lang w:val="en-US"/>
              </w:rPr>
            </w:pPr>
            <w:r w:rsidRPr="006F5983">
              <w:rPr>
                <w:b/>
                <w:bCs/>
                <w:sz w:val="20"/>
              </w:rPr>
              <w:t>10.2. Dideli arba nuolatiniai esminės Sutarties sąlygos vykdymo trūkumai</w:t>
            </w:r>
          </w:p>
        </w:tc>
        <w:tc>
          <w:tcPr>
            <w:tcW w:w="6441" w:type="dxa"/>
            <w:gridSpan w:val="2"/>
          </w:tcPr>
          <w:p w14:paraId="2BC2BBBD" w14:textId="0F864525" w:rsidR="00402199" w:rsidRPr="006F5983" w:rsidRDefault="00705C74" w:rsidP="00705C74">
            <w:pPr>
              <w:jc w:val="both"/>
              <w:rPr>
                <w:kern w:val="2"/>
                <w:sz w:val="20"/>
              </w:rPr>
            </w:pPr>
            <w:r>
              <w:rPr>
                <w:kern w:val="2"/>
                <w:sz w:val="20"/>
              </w:rPr>
              <w:t>Tiekėjo uždelsimas, trunkantis ne daugiau nei 5 darbo dienas suteikti techninėje specifikacijoje numatytas paslaugas paslaugų suteikimo grafike numatytu terminu.</w:t>
            </w:r>
          </w:p>
        </w:tc>
      </w:tr>
      <w:tr w:rsidR="00027B83" w:rsidRPr="006F5983" w14:paraId="5D5614C8" w14:textId="77777777">
        <w:trPr>
          <w:trHeight w:val="300"/>
        </w:trPr>
        <w:tc>
          <w:tcPr>
            <w:tcW w:w="9535" w:type="dxa"/>
            <w:gridSpan w:val="4"/>
          </w:tcPr>
          <w:p w14:paraId="01BA2625" w14:textId="77777777" w:rsidR="00027B83" w:rsidRPr="006F5983" w:rsidRDefault="000B0897">
            <w:pPr>
              <w:jc w:val="center"/>
              <w:rPr>
                <w:b/>
                <w:kern w:val="2"/>
                <w:sz w:val="20"/>
              </w:rPr>
            </w:pPr>
            <w:r w:rsidRPr="006F5983">
              <w:rPr>
                <w:b/>
                <w:kern w:val="2"/>
                <w:sz w:val="20"/>
              </w:rPr>
              <w:t>11. SUTARTIES GALIOJIMAS IR KEITIMAS</w:t>
            </w:r>
          </w:p>
        </w:tc>
      </w:tr>
      <w:tr w:rsidR="00027B83" w:rsidRPr="006F5983" w14:paraId="01B4A21F" w14:textId="77777777">
        <w:trPr>
          <w:trHeight w:val="300"/>
        </w:trPr>
        <w:tc>
          <w:tcPr>
            <w:tcW w:w="3094" w:type="dxa"/>
            <w:gridSpan w:val="2"/>
          </w:tcPr>
          <w:p w14:paraId="4A683777" w14:textId="77777777" w:rsidR="00027B83" w:rsidRPr="006F5983" w:rsidRDefault="000B0897">
            <w:pPr>
              <w:rPr>
                <w:b/>
                <w:kern w:val="2"/>
                <w:sz w:val="20"/>
              </w:rPr>
            </w:pPr>
            <w:r w:rsidRPr="006F5983">
              <w:rPr>
                <w:b/>
                <w:sz w:val="20"/>
              </w:rPr>
              <w:t>11.1. Sutarties sudarymas ir įsigaliojimas</w:t>
            </w:r>
          </w:p>
        </w:tc>
        <w:tc>
          <w:tcPr>
            <w:tcW w:w="6441" w:type="dxa"/>
            <w:gridSpan w:val="2"/>
          </w:tcPr>
          <w:p w14:paraId="6A6371C6" w14:textId="4A56600E" w:rsidR="00027B83" w:rsidRPr="0061185F" w:rsidRDefault="000B0897" w:rsidP="0061185F">
            <w:pPr>
              <w:jc w:val="both"/>
              <w:rPr>
                <w:color w:val="4472C4"/>
                <w:kern w:val="2"/>
                <w:sz w:val="20"/>
              </w:rPr>
            </w:pPr>
            <w:r w:rsidRPr="006F5983">
              <w:rPr>
                <w:kern w:val="2"/>
                <w:sz w:val="20"/>
              </w:rPr>
              <w:t>Ši Sutartis laikoma sudaryta ir įsigalioja nuo Sutarties pasirašymo dienos (antrosios Šalies pasirašymo dieną).</w:t>
            </w:r>
          </w:p>
          <w:p w14:paraId="7396F7FD" w14:textId="7BA2E62A" w:rsidR="00027B83" w:rsidRPr="006F5983" w:rsidRDefault="000B0897" w:rsidP="0061185F">
            <w:pPr>
              <w:jc w:val="both"/>
              <w:rPr>
                <w:color w:val="4472C4"/>
                <w:kern w:val="2"/>
                <w:sz w:val="20"/>
              </w:rPr>
            </w:pPr>
            <w:r w:rsidRPr="006F5983">
              <w:rPr>
                <w:color w:val="000000"/>
                <w:kern w:val="2"/>
                <w:sz w:val="20"/>
              </w:rPr>
              <w:t xml:space="preserve">Sutartis galioja iki visiško prievolių įvykdymo, bet jos terminas negali būti ilgesnis kaip </w:t>
            </w:r>
            <w:r w:rsidR="0061185F">
              <w:rPr>
                <w:color w:val="000000"/>
                <w:kern w:val="2"/>
                <w:sz w:val="20"/>
              </w:rPr>
              <w:t>202</w:t>
            </w:r>
            <w:r w:rsidR="00B9443C">
              <w:rPr>
                <w:color w:val="000000"/>
                <w:kern w:val="2"/>
                <w:sz w:val="20"/>
              </w:rPr>
              <w:t>6</w:t>
            </w:r>
            <w:r w:rsidR="0061185F">
              <w:rPr>
                <w:color w:val="000000"/>
                <w:kern w:val="2"/>
                <w:sz w:val="20"/>
              </w:rPr>
              <w:t xml:space="preserve"> m. </w:t>
            </w:r>
            <w:r w:rsidR="00B9443C">
              <w:rPr>
                <w:color w:val="000000"/>
                <w:kern w:val="2"/>
                <w:sz w:val="20"/>
              </w:rPr>
              <w:t>liepos</w:t>
            </w:r>
            <w:r w:rsidR="0061185F">
              <w:rPr>
                <w:color w:val="000000"/>
                <w:kern w:val="2"/>
                <w:sz w:val="20"/>
              </w:rPr>
              <w:t xml:space="preserve"> 15 d.</w:t>
            </w:r>
          </w:p>
        </w:tc>
      </w:tr>
      <w:tr w:rsidR="00402199" w:rsidRPr="006F5983" w14:paraId="0D3292E1" w14:textId="77777777">
        <w:trPr>
          <w:trHeight w:val="300"/>
        </w:trPr>
        <w:tc>
          <w:tcPr>
            <w:tcW w:w="3094" w:type="dxa"/>
            <w:gridSpan w:val="2"/>
          </w:tcPr>
          <w:p w14:paraId="09BC2075" w14:textId="316E2550" w:rsidR="00402199" w:rsidRPr="006F5983" w:rsidRDefault="00402199" w:rsidP="00402199">
            <w:pPr>
              <w:rPr>
                <w:b/>
                <w:kern w:val="2"/>
                <w:sz w:val="20"/>
              </w:rPr>
            </w:pPr>
            <w:r w:rsidRPr="006F5983">
              <w:rPr>
                <w:b/>
                <w:kern w:val="2"/>
                <w:sz w:val="20"/>
              </w:rPr>
              <w:t>11.2. Sutarties galiojimo termino pratęsimas</w:t>
            </w:r>
          </w:p>
        </w:tc>
        <w:tc>
          <w:tcPr>
            <w:tcW w:w="6441" w:type="dxa"/>
            <w:gridSpan w:val="2"/>
          </w:tcPr>
          <w:p w14:paraId="782060E8" w14:textId="082CB3EA" w:rsidR="00402199" w:rsidRPr="006F5983" w:rsidRDefault="00AF5AD5" w:rsidP="001136D4">
            <w:pPr>
              <w:jc w:val="both"/>
              <w:rPr>
                <w:kern w:val="2"/>
                <w:sz w:val="20"/>
              </w:rPr>
            </w:pPr>
            <w:r>
              <w:rPr>
                <w:kern w:val="2"/>
                <w:sz w:val="20"/>
              </w:rPr>
              <w:t xml:space="preserve">Sutartis gali būti pratęsta ne ilgesniam kaip 3 mėnesių laikotarpiui, jeigu bus pratęsta </w:t>
            </w:r>
            <w:r w:rsidR="001136D4" w:rsidRPr="004E022A">
              <w:rPr>
                <w:sz w:val="20"/>
              </w:rPr>
              <w:t xml:space="preserve">Aplinkosaugos leidimų informacinės sistemos </w:t>
            </w:r>
            <w:r w:rsidR="001136D4">
              <w:rPr>
                <w:sz w:val="20"/>
              </w:rPr>
              <w:t xml:space="preserve">(ALIS) </w:t>
            </w:r>
            <w:r w:rsidR="001136D4" w:rsidRPr="004E022A">
              <w:rPr>
                <w:sz w:val="20"/>
              </w:rPr>
              <w:t>leidimų kirsti mišką posistemio (LKMP) vystymo (programavimo</w:t>
            </w:r>
            <w:r w:rsidR="001136D4" w:rsidRPr="004E022A">
              <w:rPr>
                <w:caps/>
                <w:sz w:val="20"/>
              </w:rPr>
              <w:t xml:space="preserve">) </w:t>
            </w:r>
            <w:r w:rsidR="001136D4" w:rsidRPr="004E022A">
              <w:rPr>
                <w:sz w:val="20"/>
              </w:rPr>
              <w:t>paslaugų</w:t>
            </w:r>
            <w:r w:rsidR="001136D4">
              <w:rPr>
                <w:sz w:val="20"/>
              </w:rPr>
              <w:t xml:space="preserve"> projekto sutartis.</w:t>
            </w:r>
          </w:p>
        </w:tc>
      </w:tr>
      <w:tr w:rsidR="00027B83" w:rsidRPr="006F5983" w14:paraId="7FE809EC" w14:textId="77777777">
        <w:trPr>
          <w:trHeight w:val="300"/>
        </w:trPr>
        <w:tc>
          <w:tcPr>
            <w:tcW w:w="9535" w:type="dxa"/>
            <w:gridSpan w:val="4"/>
          </w:tcPr>
          <w:p w14:paraId="6839791C" w14:textId="77777777" w:rsidR="00027B83" w:rsidRPr="006F5983" w:rsidRDefault="000B0897">
            <w:pPr>
              <w:jc w:val="center"/>
              <w:rPr>
                <w:b/>
                <w:kern w:val="2"/>
                <w:sz w:val="20"/>
              </w:rPr>
            </w:pPr>
            <w:r w:rsidRPr="006F5983">
              <w:rPr>
                <w:b/>
                <w:kern w:val="2"/>
                <w:sz w:val="20"/>
              </w:rPr>
              <w:t>12. SUTARTIES NUTRAUKIMAS</w:t>
            </w:r>
          </w:p>
        </w:tc>
      </w:tr>
      <w:tr w:rsidR="00027B83" w:rsidRPr="006F59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6F5983" w:rsidRDefault="000B0897">
            <w:pPr>
              <w:rPr>
                <w:b/>
                <w:kern w:val="2"/>
                <w:sz w:val="20"/>
              </w:rPr>
            </w:pPr>
            <w:r w:rsidRPr="006F5983">
              <w:rPr>
                <w:b/>
                <w:kern w:val="2"/>
                <w:sz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4FDA3A25" w:rsidR="00027B83" w:rsidRPr="003E600C" w:rsidRDefault="000B0897" w:rsidP="00FE2439">
            <w:pPr>
              <w:jc w:val="both"/>
              <w:rPr>
                <w:kern w:val="2"/>
                <w:sz w:val="20"/>
              </w:rPr>
            </w:pPr>
            <w:r w:rsidRPr="006F5983">
              <w:rPr>
                <w:kern w:val="2"/>
                <w:sz w:val="20"/>
              </w:rPr>
              <w:t>Sutartis gali būti nutraukiama rašytiniu Šalių susitarimu arba vienašališkai, Bendrosiose sąlygose nustatyta tvarka.</w:t>
            </w:r>
          </w:p>
        </w:tc>
      </w:tr>
      <w:tr w:rsidR="00402199" w:rsidRPr="006F5983"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6F5983" w:rsidRDefault="00402199" w:rsidP="00402199">
            <w:pPr>
              <w:rPr>
                <w:b/>
                <w:kern w:val="2"/>
                <w:sz w:val="20"/>
              </w:rPr>
            </w:pPr>
            <w:r w:rsidRPr="006F5983">
              <w:rPr>
                <w:b/>
                <w:kern w:val="2"/>
                <w:sz w:val="20"/>
              </w:rPr>
              <w:t xml:space="preserve">12.2. Esminiai Sutarties </w:t>
            </w:r>
            <w:r w:rsidRPr="006F5983">
              <w:rPr>
                <w:b/>
                <w:sz w:val="20"/>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44EAC309" w:rsidR="00402199" w:rsidRPr="00C916DB" w:rsidRDefault="00402199" w:rsidP="00C916DB">
            <w:pPr>
              <w:jc w:val="both"/>
              <w:rPr>
                <w:kern w:val="2"/>
                <w:sz w:val="20"/>
              </w:rPr>
            </w:pPr>
            <w:r w:rsidRPr="00C916DB">
              <w:rPr>
                <w:kern w:val="2"/>
                <w:sz w:val="20"/>
              </w:rPr>
              <w:t>12.2.1. jeigu Tiekėjas nevykdo prisiimtų įsipareigojimų už Sutartyje nustatytą Sutarties kainą;</w:t>
            </w:r>
          </w:p>
          <w:p w14:paraId="74F80489" w14:textId="77777777" w:rsidR="00402199" w:rsidRPr="00C916DB" w:rsidRDefault="00402199" w:rsidP="00C916DB">
            <w:pPr>
              <w:jc w:val="both"/>
              <w:rPr>
                <w:sz w:val="20"/>
              </w:rPr>
            </w:pPr>
            <w:r w:rsidRPr="00C916DB">
              <w:rPr>
                <w:sz w:val="20"/>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59D7E224" w14:textId="4636C3A9" w:rsidR="00402199" w:rsidRPr="00C916DB" w:rsidRDefault="00402199" w:rsidP="00C916DB">
            <w:pPr>
              <w:spacing w:line="257" w:lineRule="auto"/>
              <w:jc w:val="both"/>
              <w:rPr>
                <w:rFonts w:eastAsia="Arial"/>
                <w:kern w:val="2"/>
                <w:sz w:val="20"/>
                <w:lang w:val="lt"/>
              </w:rPr>
            </w:pPr>
            <w:r w:rsidRPr="00C916DB">
              <w:rPr>
                <w:rFonts w:eastAsia="Arial"/>
                <w:kern w:val="2"/>
                <w:sz w:val="20"/>
                <w:lang w:val="lt"/>
              </w:rPr>
              <w:t>12.2.</w:t>
            </w:r>
            <w:r w:rsidR="008018EC" w:rsidRPr="00C916DB">
              <w:rPr>
                <w:rFonts w:eastAsia="Arial"/>
                <w:kern w:val="2"/>
                <w:sz w:val="20"/>
                <w:lang w:val="lt"/>
              </w:rPr>
              <w:t>3</w:t>
            </w:r>
            <w:r w:rsidRPr="00C916DB">
              <w:rPr>
                <w:rFonts w:eastAsia="Arial"/>
                <w:kern w:val="2"/>
                <w:sz w:val="20"/>
                <w:lang w:val="lt"/>
              </w:rPr>
              <w:t xml:space="preserve">. jeigu Tiekėjas nesilaiko Sutartyje nustatytų Paslaugų teikimo terminų 2 (du) kartus iš eilės arba vėluoja suteikti Paslaugas daugiau nei </w:t>
            </w:r>
            <w:r w:rsidR="008018EC" w:rsidRPr="00C916DB">
              <w:rPr>
                <w:rFonts w:eastAsia="Arial"/>
                <w:kern w:val="2"/>
                <w:sz w:val="20"/>
                <w:lang w:val="lt"/>
              </w:rPr>
              <w:t>30 dienų</w:t>
            </w:r>
            <w:r w:rsidRPr="00C916DB">
              <w:rPr>
                <w:rFonts w:eastAsia="Arial"/>
                <w:kern w:val="2"/>
                <w:sz w:val="20"/>
                <w:lang w:val="lt"/>
              </w:rPr>
              <w:t xml:space="preserve"> nuo Sutartyje nustatyto Paslaugų suteikimo termino;</w:t>
            </w:r>
          </w:p>
          <w:p w14:paraId="4A0B73D1" w14:textId="14CD7811" w:rsidR="00402199" w:rsidRPr="00C916DB" w:rsidRDefault="00402199" w:rsidP="00C916DB">
            <w:pPr>
              <w:tabs>
                <w:tab w:val="left" w:pos="567"/>
                <w:tab w:val="left" w:pos="851"/>
                <w:tab w:val="left" w:pos="992"/>
                <w:tab w:val="left" w:pos="1134"/>
              </w:tabs>
              <w:spacing w:line="257" w:lineRule="auto"/>
              <w:jc w:val="both"/>
              <w:rPr>
                <w:rFonts w:eastAsia="Arial"/>
                <w:kern w:val="2"/>
                <w:sz w:val="20"/>
                <w:lang w:val="lt"/>
              </w:rPr>
            </w:pPr>
            <w:r w:rsidRPr="00C916DB">
              <w:rPr>
                <w:rFonts w:eastAsia="Arial"/>
                <w:kern w:val="2"/>
                <w:sz w:val="20"/>
                <w:lang w:val="lt"/>
              </w:rPr>
              <w:t>12.2.</w:t>
            </w:r>
            <w:r w:rsidR="00C916DB" w:rsidRPr="00C916DB">
              <w:rPr>
                <w:rFonts w:eastAsia="Arial"/>
                <w:kern w:val="2"/>
                <w:sz w:val="20"/>
                <w:lang w:val="lt"/>
              </w:rPr>
              <w:t>4</w:t>
            </w:r>
            <w:r w:rsidRPr="00C916DB">
              <w:rPr>
                <w:rFonts w:eastAsia="Arial"/>
                <w:kern w:val="2"/>
                <w:sz w:val="20"/>
                <w:lang w:val="lt"/>
              </w:rPr>
              <w:t>. jeigu Tiekėjas pažeidžia Paslaugų suteikimo terminus ir priskaičiuotų netesybų už vėlavimą suma viršija 20 (dvidešimt) proc. Pradinės sutarties vertės;</w:t>
            </w:r>
          </w:p>
          <w:p w14:paraId="3466F29E" w14:textId="42ACEB10" w:rsidR="00402199" w:rsidRPr="00C916DB" w:rsidRDefault="00402199" w:rsidP="00C916DB">
            <w:pPr>
              <w:tabs>
                <w:tab w:val="left" w:pos="567"/>
                <w:tab w:val="left" w:pos="851"/>
                <w:tab w:val="left" w:pos="992"/>
                <w:tab w:val="left" w:pos="1134"/>
              </w:tabs>
              <w:spacing w:line="257" w:lineRule="auto"/>
              <w:jc w:val="both"/>
              <w:rPr>
                <w:rFonts w:eastAsia="Arial"/>
                <w:kern w:val="2"/>
                <w:sz w:val="20"/>
                <w:lang w:val="lt"/>
              </w:rPr>
            </w:pPr>
            <w:r w:rsidRPr="00C916DB">
              <w:rPr>
                <w:rFonts w:eastAsia="Arial"/>
                <w:kern w:val="2"/>
                <w:sz w:val="20"/>
                <w:lang w:val="lt"/>
              </w:rPr>
              <w:t>12.2.</w:t>
            </w:r>
            <w:r w:rsidR="00C916DB" w:rsidRPr="00C916DB">
              <w:rPr>
                <w:rFonts w:eastAsia="Arial"/>
                <w:kern w:val="2"/>
                <w:sz w:val="20"/>
                <w:lang w:val="lt"/>
              </w:rPr>
              <w:t>5</w:t>
            </w:r>
            <w:r w:rsidRPr="00C916DB">
              <w:rPr>
                <w:rFonts w:eastAsia="Arial"/>
                <w:kern w:val="2"/>
                <w:sz w:val="20"/>
                <w:lang w:val="lt"/>
              </w:rPr>
              <w:t>. Tiekėjas pažeidžia Paslaugų suteikimo terminus ir dėl Paslaugų suteikimo vėlavimo Paslaugos tampa nebereikalingos;</w:t>
            </w:r>
          </w:p>
          <w:p w14:paraId="6C765B22" w14:textId="0BF3F6D8" w:rsidR="00402199" w:rsidRPr="00C916DB" w:rsidRDefault="00402199" w:rsidP="00C916DB">
            <w:pPr>
              <w:tabs>
                <w:tab w:val="left" w:pos="567"/>
                <w:tab w:val="left" w:pos="851"/>
                <w:tab w:val="left" w:pos="992"/>
                <w:tab w:val="left" w:pos="1134"/>
              </w:tabs>
              <w:spacing w:line="257" w:lineRule="auto"/>
              <w:jc w:val="both"/>
              <w:rPr>
                <w:rFonts w:eastAsia="Arial"/>
                <w:kern w:val="2"/>
                <w:sz w:val="20"/>
                <w:lang w:val="lt"/>
              </w:rPr>
            </w:pPr>
            <w:r w:rsidRPr="00C916DB">
              <w:rPr>
                <w:rFonts w:eastAsia="Arial"/>
                <w:kern w:val="2"/>
                <w:sz w:val="20"/>
                <w:lang w:val="lt"/>
              </w:rPr>
              <w:t>12.2.</w:t>
            </w:r>
            <w:r w:rsidR="00C916DB" w:rsidRPr="00C916DB">
              <w:rPr>
                <w:rFonts w:eastAsia="Arial"/>
                <w:kern w:val="2"/>
                <w:sz w:val="20"/>
                <w:lang w:val="lt"/>
              </w:rPr>
              <w:t>6</w:t>
            </w:r>
            <w:r w:rsidRPr="00C916DB">
              <w:rPr>
                <w:rFonts w:eastAsia="Arial"/>
                <w:kern w:val="2"/>
                <w:sz w:val="20"/>
                <w:lang w:val="lt"/>
              </w:rPr>
              <w:t>. Tiekėjas daugiau kaip 2 (du) kartus suteikia Paslaugas, kurios neatitinka Sutartyje ir (ar) įstatymuose nustatytų reikalavimų Paslaugoms;</w:t>
            </w:r>
          </w:p>
          <w:p w14:paraId="139308FC" w14:textId="32DBF8A0" w:rsidR="00402199" w:rsidRPr="00C916DB" w:rsidRDefault="00402199" w:rsidP="00C916DB">
            <w:pPr>
              <w:tabs>
                <w:tab w:val="left" w:pos="567"/>
                <w:tab w:val="left" w:pos="851"/>
                <w:tab w:val="left" w:pos="992"/>
                <w:tab w:val="left" w:pos="1134"/>
              </w:tabs>
              <w:spacing w:line="257" w:lineRule="auto"/>
              <w:jc w:val="both"/>
              <w:rPr>
                <w:rFonts w:eastAsia="Arial"/>
                <w:kern w:val="2"/>
                <w:sz w:val="20"/>
                <w:lang w:val="lt"/>
              </w:rPr>
            </w:pPr>
            <w:r w:rsidRPr="00C916DB">
              <w:rPr>
                <w:rFonts w:eastAsia="Arial"/>
                <w:kern w:val="2"/>
                <w:sz w:val="20"/>
                <w:lang w:val="lt"/>
              </w:rPr>
              <w:t>12.2.</w:t>
            </w:r>
            <w:r w:rsidR="00C916DB" w:rsidRPr="00C916DB">
              <w:rPr>
                <w:rFonts w:eastAsia="Arial"/>
                <w:kern w:val="2"/>
                <w:sz w:val="20"/>
                <w:lang w:val="lt"/>
              </w:rPr>
              <w:t>7</w:t>
            </w:r>
            <w:r w:rsidRPr="00C916DB">
              <w:rPr>
                <w:rFonts w:eastAsia="Arial"/>
                <w:kern w:val="2"/>
                <w:sz w:val="20"/>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47B8A22F" w:rsidR="00402199" w:rsidRPr="00C916DB" w:rsidRDefault="00402199" w:rsidP="00C916DB">
            <w:pPr>
              <w:tabs>
                <w:tab w:val="left" w:pos="567"/>
                <w:tab w:val="left" w:pos="851"/>
                <w:tab w:val="left" w:pos="992"/>
                <w:tab w:val="left" w:pos="1134"/>
              </w:tabs>
              <w:spacing w:line="257" w:lineRule="auto"/>
              <w:jc w:val="both"/>
              <w:rPr>
                <w:rFonts w:eastAsia="Arial"/>
                <w:kern w:val="2"/>
                <w:sz w:val="20"/>
                <w:lang w:val="lt"/>
              </w:rPr>
            </w:pPr>
            <w:r w:rsidRPr="00C916DB">
              <w:rPr>
                <w:rFonts w:eastAsia="Arial"/>
                <w:kern w:val="2"/>
                <w:sz w:val="20"/>
                <w:lang w:val="lt"/>
              </w:rPr>
              <w:t>12.2.</w:t>
            </w:r>
            <w:r w:rsidR="00C916DB" w:rsidRPr="00C916DB">
              <w:rPr>
                <w:rFonts w:eastAsia="Arial"/>
                <w:kern w:val="2"/>
                <w:sz w:val="20"/>
                <w:lang w:val="lt"/>
              </w:rPr>
              <w:t>8</w:t>
            </w:r>
            <w:r w:rsidRPr="00C916DB">
              <w:rPr>
                <w:rFonts w:eastAsia="Arial"/>
                <w:kern w:val="2"/>
                <w:sz w:val="20"/>
                <w:lang w:val="lt"/>
              </w:rPr>
              <w:t>. Tiekėjas pažeidžia šios Sutarties nuostatas, reglamentuojančias konkurenciją, intelektinės nuosavybės ar konfidencialios informacijos valdymą;</w:t>
            </w:r>
          </w:p>
          <w:p w14:paraId="0B019B64" w14:textId="62E9E7A5" w:rsidR="00402199" w:rsidRPr="00C916DB" w:rsidRDefault="00402199" w:rsidP="00C916DB">
            <w:pPr>
              <w:spacing w:line="257" w:lineRule="auto"/>
              <w:jc w:val="both"/>
              <w:rPr>
                <w:rFonts w:eastAsia="Arial"/>
                <w:kern w:val="2"/>
                <w:sz w:val="20"/>
              </w:rPr>
            </w:pPr>
            <w:r w:rsidRPr="00C916DB">
              <w:rPr>
                <w:rFonts w:eastAsia="Arial"/>
                <w:kern w:val="2"/>
                <w:sz w:val="20"/>
                <w:lang w:val="lt"/>
              </w:rPr>
              <w:t>12.2.1</w:t>
            </w:r>
            <w:r w:rsidR="00C916DB" w:rsidRPr="00C916DB">
              <w:rPr>
                <w:rFonts w:eastAsia="Arial"/>
                <w:kern w:val="2"/>
                <w:sz w:val="20"/>
                <w:lang w:val="lt"/>
              </w:rPr>
              <w:t>0</w:t>
            </w:r>
            <w:r w:rsidRPr="00C916DB">
              <w:rPr>
                <w:rFonts w:eastAsia="Arial"/>
                <w:kern w:val="2"/>
                <w:sz w:val="20"/>
                <w:lang w:val="lt"/>
              </w:rPr>
              <w:t>. Tiekėjas 2 (du) kartus pažeidžia esminę Sutarties sąlygą.</w:t>
            </w:r>
          </w:p>
        </w:tc>
      </w:tr>
      <w:tr w:rsidR="00027B83" w:rsidRPr="006F5983" w14:paraId="46270E91" w14:textId="77777777">
        <w:trPr>
          <w:trHeight w:val="300"/>
        </w:trPr>
        <w:tc>
          <w:tcPr>
            <w:tcW w:w="9535" w:type="dxa"/>
            <w:gridSpan w:val="4"/>
          </w:tcPr>
          <w:p w14:paraId="07E06248" w14:textId="3E9247CB" w:rsidR="00027B83" w:rsidRPr="006F5983" w:rsidRDefault="000B0897">
            <w:pPr>
              <w:jc w:val="center"/>
              <w:rPr>
                <w:kern w:val="2"/>
                <w:sz w:val="20"/>
              </w:rPr>
            </w:pPr>
            <w:r w:rsidRPr="006F5983">
              <w:rPr>
                <w:b/>
                <w:kern w:val="2"/>
                <w:sz w:val="20"/>
              </w:rPr>
              <w:t>13. APLINKOS APSAUGOS IR SOCIALINIAI KRITERIJAI</w:t>
            </w:r>
          </w:p>
        </w:tc>
      </w:tr>
      <w:tr w:rsidR="00027B83" w:rsidRPr="006F5983" w14:paraId="18AE2F61" w14:textId="77777777">
        <w:trPr>
          <w:trHeight w:val="300"/>
        </w:trPr>
        <w:tc>
          <w:tcPr>
            <w:tcW w:w="3058" w:type="dxa"/>
          </w:tcPr>
          <w:p w14:paraId="6366A32C" w14:textId="77777777" w:rsidR="00027B83" w:rsidRPr="006F5983" w:rsidRDefault="000B0897">
            <w:pPr>
              <w:rPr>
                <w:b/>
                <w:kern w:val="2"/>
                <w:sz w:val="20"/>
              </w:rPr>
            </w:pPr>
            <w:r w:rsidRPr="006F5983">
              <w:rPr>
                <w:b/>
                <w:kern w:val="2"/>
                <w:sz w:val="20"/>
              </w:rPr>
              <w:t xml:space="preserve">13.1. Su perkamomis paslaugomis susiję  aplinkos apsaugos kriterijai </w:t>
            </w:r>
          </w:p>
        </w:tc>
        <w:tc>
          <w:tcPr>
            <w:tcW w:w="6477" w:type="dxa"/>
            <w:gridSpan w:val="3"/>
          </w:tcPr>
          <w:p w14:paraId="69E5D8C5" w14:textId="77777777" w:rsidR="00580264" w:rsidRDefault="00580264" w:rsidP="00580264">
            <w:pPr>
              <w:jc w:val="both"/>
              <w:rPr>
                <w:kern w:val="2"/>
                <w:sz w:val="20"/>
                <w:shd w:val="clear" w:color="auto" w:fill="FFFFFF"/>
              </w:rPr>
            </w:pPr>
            <w:r>
              <w:rPr>
                <w:kern w:val="2"/>
                <w:sz w:val="20"/>
                <w:shd w:val="clear" w:color="auto" w:fill="FFFFFF"/>
              </w:rPr>
              <w:t>Teikiant Paslaugas Tiekėjas įsipareigoja laikytis šių aplinkosaugos reikalavimų:</w:t>
            </w:r>
          </w:p>
          <w:p w14:paraId="31B9F202" w14:textId="77777777" w:rsidR="00580264" w:rsidRDefault="00580264" w:rsidP="00580264">
            <w:pPr>
              <w:jc w:val="both"/>
              <w:rPr>
                <w:kern w:val="2"/>
                <w:sz w:val="20"/>
                <w:shd w:val="clear" w:color="auto" w:fill="FFFFFF"/>
              </w:rPr>
            </w:pPr>
            <w:r>
              <w:rPr>
                <w:kern w:val="2"/>
                <w:sz w:val="20"/>
                <w:shd w:val="clear" w:color="auto" w:fill="FFFFFF"/>
              </w:rPr>
              <w:t xml:space="preserve">13.1.1. </w:t>
            </w:r>
            <w:r w:rsidRPr="00112AE7">
              <w:rPr>
                <w:kern w:val="2"/>
                <w:sz w:val="20"/>
                <w:shd w:val="clear" w:color="auto" w:fill="FFFFFF"/>
              </w:rPr>
              <w:t>mažinti popieriaus sunaudojimą, atsisakyti nebūtino dokumentų kopijavimo ir spausdinimo, rengiama dokumentacija, paslaugų perdavimo–priėmimo</w:t>
            </w:r>
            <w:r>
              <w:rPr>
                <w:kern w:val="2"/>
                <w:sz w:val="20"/>
                <w:shd w:val="clear" w:color="auto" w:fill="FFFFFF"/>
              </w:rPr>
              <w:t xml:space="preserve"> </w:t>
            </w:r>
            <w:r w:rsidRPr="00112AE7">
              <w:rPr>
                <w:kern w:val="2"/>
                <w:sz w:val="20"/>
                <w:shd w:val="clear" w:color="auto" w:fill="FFFFFF"/>
              </w:rPr>
              <w:t xml:space="preserve">aktai </w:t>
            </w:r>
            <w:r>
              <w:rPr>
                <w:kern w:val="2"/>
                <w:sz w:val="20"/>
                <w:shd w:val="clear" w:color="auto" w:fill="FFFFFF"/>
              </w:rPr>
              <w:t>Pirkėjui</w:t>
            </w:r>
            <w:r w:rsidRPr="00112AE7">
              <w:rPr>
                <w:kern w:val="2"/>
                <w:sz w:val="20"/>
                <w:shd w:val="clear" w:color="auto" w:fill="FFFFFF"/>
              </w:rPr>
              <w:t xml:space="preserve"> turi būti pateikti tik elektroniniu formatu, o dokumentacija, kuri turi būti pasirašoma ir paslaugų perdavimo–priėmimo aktai turi būti</w:t>
            </w:r>
            <w:r>
              <w:rPr>
                <w:kern w:val="2"/>
                <w:sz w:val="20"/>
                <w:shd w:val="clear" w:color="auto" w:fill="FFFFFF"/>
              </w:rPr>
              <w:t xml:space="preserve"> </w:t>
            </w:r>
            <w:r w:rsidRPr="00112AE7">
              <w:rPr>
                <w:kern w:val="2"/>
                <w:sz w:val="20"/>
                <w:shd w:val="clear" w:color="auto" w:fill="FFFFFF"/>
              </w:rPr>
              <w:t>pasirašomi elektroniniu parašu. Esant būtinybei spausdinti, naudojamas perdirbtas popierius, kuris atitinka žaliojo pirkimo reikalavimus, patvirtintus Lietuvos</w:t>
            </w:r>
            <w:r>
              <w:rPr>
                <w:kern w:val="2"/>
                <w:sz w:val="20"/>
                <w:shd w:val="clear" w:color="auto" w:fill="FFFFFF"/>
              </w:rPr>
              <w:t xml:space="preserve"> </w:t>
            </w:r>
            <w:r w:rsidRPr="00112AE7">
              <w:rPr>
                <w:kern w:val="2"/>
                <w:sz w:val="20"/>
                <w:shd w:val="clear" w:color="auto" w:fill="FFFFFF"/>
              </w:rPr>
              <w:t>Respublikos aplinkos ministro 2011 m. birželio 28 d. įsakyme Nr. D1-508 „Dėl Produktų, kurių viešiesiems pirkimams taikytini aplinkos apsaugos kriterijai,</w:t>
            </w:r>
            <w:r>
              <w:rPr>
                <w:kern w:val="2"/>
                <w:sz w:val="20"/>
                <w:shd w:val="clear" w:color="auto" w:fill="FFFFFF"/>
              </w:rPr>
              <w:t xml:space="preserve"> </w:t>
            </w:r>
            <w:r w:rsidRPr="00112AE7">
              <w:rPr>
                <w:kern w:val="2"/>
                <w:sz w:val="20"/>
                <w:shd w:val="clear" w:color="auto" w:fill="FFFFFF"/>
              </w:rPr>
              <w:t>sąrašo, Aplinkos apsaugos kriterijų ir Aplinkos apsaugos kriterijų, kuriuos perkančiosios organizacijos turi taikyti pirkdamos prekes, paslaugas ar darbus, taikymo</w:t>
            </w:r>
            <w:r>
              <w:rPr>
                <w:kern w:val="2"/>
                <w:sz w:val="20"/>
                <w:shd w:val="clear" w:color="auto" w:fill="FFFFFF"/>
              </w:rPr>
              <w:t xml:space="preserve"> </w:t>
            </w:r>
            <w:r w:rsidRPr="00112AE7">
              <w:rPr>
                <w:kern w:val="2"/>
                <w:sz w:val="20"/>
                <w:shd w:val="clear" w:color="auto" w:fill="FFFFFF"/>
              </w:rPr>
              <w:t>tvarkos aprašo patvirtinimo“</w:t>
            </w:r>
            <w:r>
              <w:rPr>
                <w:kern w:val="2"/>
                <w:sz w:val="20"/>
                <w:shd w:val="clear" w:color="auto" w:fill="FFFFFF"/>
              </w:rPr>
              <w:t>;</w:t>
            </w:r>
          </w:p>
          <w:p w14:paraId="3F14B69B" w14:textId="50B64908" w:rsidR="00027B83" w:rsidRPr="00580264" w:rsidRDefault="00580264" w:rsidP="00580264">
            <w:pPr>
              <w:jc w:val="both"/>
              <w:rPr>
                <w:kern w:val="2"/>
                <w:sz w:val="20"/>
                <w:shd w:val="clear" w:color="auto" w:fill="FFFFFF"/>
              </w:rPr>
            </w:pPr>
            <w:r>
              <w:rPr>
                <w:kern w:val="2"/>
                <w:sz w:val="20"/>
                <w:shd w:val="clear" w:color="auto" w:fill="FFFFFF"/>
              </w:rPr>
              <w:t>13.1.2. Paslaugas, kiek įmanoma, teikti nuotoliniu būdu.</w:t>
            </w:r>
          </w:p>
        </w:tc>
      </w:tr>
      <w:tr w:rsidR="00027B83" w:rsidRPr="006F5983" w14:paraId="71B127CD" w14:textId="77777777">
        <w:trPr>
          <w:trHeight w:val="300"/>
        </w:trPr>
        <w:tc>
          <w:tcPr>
            <w:tcW w:w="3058" w:type="dxa"/>
          </w:tcPr>
          <w:p w14:paraId="6D5C5242" w14:textId="77777777" w:rsidR="00027B83" w:rsidRPr="006F5983" w:rsidRDefault="000B0897">
            <w:pPr>
              <w:rPr>
                <w:b/>
                <w:kern w:val="2"/>
                <w:sz w:val="20"/>
              </w:rPr>
            </w:pPr>
            <w:r w:rsidRPr="006F5983">
              <w:rPr>
                <w:b/>
                <w:kern w:val="2"/>
                <w:sz w:val="20"/>
              </w:rPr>
              <w:t>13.2. Su perkamomis Paslaugomis susiję socialiniai kriterijai</w:t>
            </w:r>
          </w:p>
        </w:tc>
        <w:tc>
          <w:tcPr>
            <w:tcW w:w="6477" w:type="dxa"/>
            <w:gridSpan w:val="3"/>
          </w:tcPr>
          <w:p w14:paraId="09CCACC2" w14:textId="77777777" w:rsidR="00027B83" w:rsidRPr="006F5983" w:rsidRDefault="000B0897">
            <w:pPr>
              <w:rPr>
                <w:color w:val="000000"/>
                <w:kern w:val="2"/>
                <w:sz w:val="20"/>
                <w:shd w:val="clear" w:color="auto" w:fill="FFFFFF"/>
              </w:rPr>
            </w:pPr>
            <w:r w:rsidRPr="006F5983">
              <w:rPr>
                <w:color w:val="000000"/>
                <w:kern w:val="2"/>
                <w:sz w:val="20"/>
                <w:shd w:val="clear" w:color="auto" w:fill="FFFFFF"/>
              </w:rPr>
              <w:t>Netaikoma</w:t>
            </w:r>
          </w:p>
          <w:p w14:paraId="7170065E" w14:textId="1093BF3C" w:rsidR="00027B83" w:rsidRPr="006F5983" w:rsidRDefault="00027B83">
            <w:pPr>
              <w:rPr>
                <w:color w:val="0070C0"/>
                <w:kern w:val="2"/>
                <w:sz w:val="20"/>
              </w:rPr>
            </w:pPr>
          </w:p>
        </w:tc>
      </w:tr>
      <w:tr w:rsidR="00027B83" w:rsidRPr="006F5983" w14:paraId="7ED2EDF1" w14:textId="77777777">
        <w:trPr>
          <w:trHeight w:val="300"/>
        </w:trPr>
        <w:tc>
          <w:tcPr>
            <w:tcW w:w="9535" w:type="dxa"/>
            <w:gridSpan w:val="4"/>
          </w:tcPr>
          <w:p w14:paraId="689031C9" w14:textId="77777777" w:rsidR="00027B83" w:rsidRPr="006F5983" w:rsidRDefault="000B0897">
            <w:pPr>
              <w:jc w:val="center"/>
              <w:rPr>
                <w:b/>
                <w:kern w:val="2"/>
                <w:sz w:val="20"/>
              </w:rPr>
            </w:pPr>
            <w:r w:rsidRPr="006F5983">
              <w:rPr>
                <w:b/>
                <w:kern w:val="2"/>
                <w:sz w:val="20"/>
              </w:rPr>
              <w:t>15. SUTARTIES PRIEDAI</w:t>
            </w:r>
          </w:p>
        </w:tc>
      </w:tr>
      <w:tr w:rsidR="00027B83" w:rsidRPr="006F5983" w14:paraId="43B17553" w14:textId="77777777">
        <w:trPr>
          <w:trHeight w:val="300"/>
        </w:trPr>
        <w:tc>
          <w:tcPr>
            <w:tcW w:w="3058" w:type="dxa"/>
          </w:tcPr>
          <w:p w14:paraId="7CFF3567" w14:textId="77777777" w:rsidR="00027B83" w:rsidRPr="006F5983" w:rsidRDefault="000B0897">
            <w:pPr>
              <w:jc w:val="center"/>
              <w:rPr>
                <w:b/>
                <w:kern w:val="2"/>
                <w:sz w:val="20"/>
              </w:rPr>
            </w:pPr>
            <w:r w:rsidRPr="006F5983">
              <w:rPr>
                <w:b/>
                <w:kern w:val="2"/>
                <w:sz w:val="20"/>
              </w:rPr>
              <w:t>15.1. Priedas Nr. 1</w:t>
            </w:r>
          </w:p>
        </w:tc>
        <w:tc>
          <w:tcPr>
            <w:tcW w:w="6477" w:type="dxa"/>
            <w:gridSpan w:val="3"/>
          </w:tcPr>
          <w:p w14:paraId="65B09E30" w14:textId="7C51582A" w:rsidR="00027B83" w:rsidRPr="0031278B" w:rsidRDefault="0031278B">
            <w:pPr>
              <w:jc w:val="center"/>
              <w:rPr>
                <w:bCs/>
                <w:kern w:val="2"/>
                <w:sz w:val="20"/>
              </w:rPr>
            </w:pPr>
            <w:r>
              <w:rPr>
                <w:bCs/>
                <w:kern w:val="2"/>
                <w:sz w:val="20"/>
              </w:rPr>
              <w:t>Techninė specifikacija</w:t>
            </w:r>
          </w:p>
        </w:tc>
      </w:tr>
      <w:tr w:rsidR="00027B83" w:rsidRPr="006F5983" w14:paraId="2CC1D4F0" w14:textId="77777777">
        <w:trPr>
          <w:trHeight w:val="300"/>
        </w:trPr>
        <w:tc>
          <w:tcPr>
            <w:tcW w:w="3058" w:type="dxa"/>
          </w:tcPr>
          <w:p w14:paraId="09EEBB7C" w14:textId="77777777" w:rsidR="00027B83" w:rsidRPr="006F5983" w:rsidRDefault="000B0897">
            <w:pPr>
              <w:jc w:val="center"/>
              <w:rPr>
                <w:b/>
                <w:kern w:val="2"/>
                <w:sz w:val="20"/>
              </w:rPr>
            </w:pPr>
            <w:r w:rsidRPr="006F5983">
              <w:rPr>
                <w:b/>
                <w:kern w:val="2"/>
                <w:sz w:val="20"/>
              </w:rPr>
              <w:t>15.2. Priedas Nr. 2</w:t>
            </w:r>
          </w:p>
        </w:tc>
        <w:tc>
          <w:tcPr>
            <w:tcW w:w="6477" w:type="dxa"/>
            <w:gridSpan w:val="3"/>
          </w:tcPr>
          <w:p w14:paraId="269B3EB8" w14:textId="04AEBBFC" w:rsidR="00027B83" w:rsidRPr="0031278B" w:rsidRDefault="0031278B">
            <w:pPr>
              <w:jc w:val="center"/>
              <w:rPr>
                <w:bCs/>
                <w:kern w:val="2"/>
                <w:sz w:val="20"/>
              </w:rPr>
            </w:pPr>
            <w:r>
              <w:rPr>
                <w:bCs/>
                <w:kern w:val="2"/>
                <w:sz w:val="20"/>
              </w:rPr>
              <w:t>Pasiūlymas</w:t>
            </w:r>
          </w:p>
        </w:tc>
      </w:tr>
      <w:tr w:rsidR="00027B83" w:rsidRPr="006F5983" w14:paraId="278F6726" w14:textId="77777777">
        <w:tc>
          <w:tcPr>
            <w:tcW w:w="9535" w:type="dxa"/>
            <w:gridSpan w:val="4"/>
          </w:tcPr>
          <w:p w14:paraId="306ED934" w14:textId="77777777" w:rsidR="00027B83" w:rsidRPr="006F5983" w:rsidRDefault="000B0897">
            <w:pPr>
              <w:jc w:val="center"/>
              <w:rPr>
                <w:b/>
                <w:kern w:val="2"/>
                <w:sz w:val="20"/>
              </w:rPr>
            </w:pPr>
            <w:r w:rsidRPr="006F5983">
              <w:rPr>
                <w:b/>
                <w:kern w:val="2"/>
                <w:sz w:val="20"/>
              </w:rPr>
              <w:t>16. ŠALIŲ ATSTOVŲ PARAŠAI</w:t>
            </w:r>
          </w:p>
        </w:tc>
      </w:tr>
      <w:tr w:rsidR="00027B83" w:rsidRPr="006F5983" w14:paraId="1A4801F8" w14:textId="77777777">
        <w:tc>
          <w:tcPr>
            <w:tcW w:w="5224" w:type="dxa"/>
            <w:gridSpan w:val="3"/>
          </w:tcPr>
          <w:p w14:paraId="4374ECAE" w14:textId="77777777" w:rsidR="00027B83" w:rsidRPr="006F5983" w:rsidRDefault="000B0897">
            <w:pPr>
              <w:jc w:val="center"/>
              <w:rPr>
                <w:b/>
                <w:kern w:val="2"/>
                <w:sz w:val="20"/>
              </w:rPr>
            </w:pPr>
            <w:r w:rsidRPr="006F5983">
              <w:rPr>
                <w:b/>
                <w:kern w:val="2"/>
                <w:sz w:val="20"/>
              </w:rPr>
              <w:t>PIRKĖJAS</w:t>
            </w:r>
          </w:p>
        </w:tc>
        <w:tc>
          <w:tcPr>
            <w:tcW w:w="4311" w:type="dxa"/>
          </w:tcPr>
          <w:p w14:paraId="77A89ACF" w14:textId="77777777" w:rsidR="00027B83" w:rsidRPr="006F5983" w:rsidRDefault="000B0897">
            <w:pPr>
              <w:jc w:val="center"/>
              <w:rPr>
                <w:b/>
                <w:kern w:val="2"/>
                <w:sz w:val="20"/>
              </w:rPr>
            </w:pPr>
            <w:r w:rsidRPr="006F5983">
              <w:rPr>
                <w:b/>
                <w:kern w:val="2"/>
                <w:sz w:val="20"/>
              </w:rPr>
              <w:t>TIEKĖJAS</w:t>
            </w:r>
          </w:p>
        </w:tc>
      </w:tr>
      <w:tr w:rsidR="00027B83" w:rsidRPr="006F5983" w14:paraId="21CAB534" w14:textId="77777777">
        <w:tc>
          <w:tcPr>
            <w:tcW w:w="5224" w:type="dxa"/>
            <w:gridSpan w:val="3"/>
          </w:tcPr>
          <w:p w14:paraId="578049DB" w14:textId="7A4BD68F" w:rsidR="00027B83" w:rsidRPr="008E1E93" w:rsidRDefault="00027B83">
            <w:pPr>
              <w:jc w:val="center"/>
              <w:rPr>
                <w:kern w:val="2"/>
                <w:sz w:val="20"/>
              </w:rPr>
            </w:pPr>
          </w:p>
        </w:tc>
        <w:tc>
          <w:tcPr>
            <w:tcW w:w="4311" w:type="dxa"/>
          </w:tcPr>
          <w:p w14:paraId="6F9E2A53" w14:textId="7E5D283C" w:rsidR="00027B83" w:rsidRPr="008E1E93" w:rsidRDefault="00027B83">
            <w:pPr>
              <w:jc w:val="center"/>
              <w:rPr>
                <w:b/>
                <w:kern w:val="2"/>
                <w:sz w:val="20"/>
              </w:rPr>
            </w:pP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22D1F" w14:textId="77777777" w:rsidR="006C79AA" w:rsidRDefault="006C79AA">
      <w:pPr>
        <w:rPr>
          <w:sz w:val="20"/>
        </w:rPr>
      </w:pPr>
      <w:r>
        <w:rPr>
          <w:sz w:val="20"/>
        </w:rPr>
        <w:separator/>
      </w:r>
    </w:p>
  </w:endnote>
  <w:endnote w:type="continuationSeparator" w:id="0">
    <w:p w14:paraId="2548A97C" w14:textId="77777777" w:rsidR="006C79AA" w:rsidRDefault="006C79AA">
      <w:pPr>
        <w:rPr>
          <w:sz w:val="20"/>
        </w:rPr>
      </w:pPr>
      <w:r>
        <w:rPr>
          <w:sz w:val="20"/>
        </w:rPr>
        <w:continuationSeparator/>
      </w:r>
    </w:p>
  </w:endnote>
  <w:endnote w:type="continuationNotice" w:id="1">
    <w:p w14:paraId="202FEF1E" w14:textId="77777777" w:rsidR="006C79AA" w:rsidRDefault="006C79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F5479" w14:textId="77777777" w:rsidR="006C79AA" w:rsidRDefault="006C79AA">
      <w:pPr>
        <w:rPr>
          <w:sz w:val="20"/>
        </w:rPr>
      </w:pPr>
      <w:r>
        <w:rPr>
          <w:sz w:val="20"/>
        </w:rPr>
        <w:separator/>
      </w:r>
    </w:p>
  </w:footnote>
  <w:footnote w:type="continuationSeparator" w:id="0">
    <w:p w14:paraId="253EB345" w14:textId="77777777" w:rsidR="006C79AA" w:rsidRDefault="006C79AA">
      <w:pPr>
        <w:rPr>
          <w:sz w:val="20"/>
        </w:rPr>
      </w:pPr>
      <w:r>
        <w:rPr>
          <w:sz w:val="20"/>
        </w:rPr>
        <w:continuationSeparator/>
      </w:r>
    </w:p>
  </w:footnote>
  <w:footnote w:type="continuationNotice" w:id="1">
    <w:p w14:paraId="78C754D4" w14:textId="77777777" w:rsidR="006C79AA" w:rsidRDefault="006C79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94F9B"/>
    <w:multiLevelType w:val="hybridMultilevel"/>
    <w:tmpl w:val="421220D8"/>
    <w:lvl w:ilvl="0" w:tplc="590CB10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68471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178F"/>
    <w:rsid w:val="000176F0"/>
    <w:rsid w:val="00027B83"/>
    <w:rsid w:val="0004212C"/>
    <w:rsid w:val="00046A8B"/>
    <w:rsid w:val="000B0897"/>
    <w:rsid w:val="000B7D63"/>
    <w:rsid w:val="00101A69"/>
    <w:rsid w:val="001105DB"/>
    <w:rsid w:val="001136D4"/>
    <w:rsid w:val="00134B68"/>
    <w:rsid w:val="00151C48"/>
    <w:rsid w:val="00161306"/>
    <w:rsid w:val="0018080D"/>
    <w:rsid w:val="001B0EA5"/>
    <w:rsid w:val="002101BF"/>
    <w:rsid w:val="002716A0"/>
    <w:rsid w:val="00272EA7"/>
    <w:rsid w:val="002968FC"/>
    <w:rsid w:val="002A2FDC"/>
    <w:rsid w:val="002A3D0B"/>
    <w:rsid w:val="002B1201"/>
    <w:rsid w:val="002B2D35"/>
    <w:rsid w:val="002C33CB"/>
    <w:rsid w:val="002C3F2A"/>
    <w:rsid w:val="002F7543"/>
    <w:rsid w:val="00303578"/>
    <w:rsid w:val="0031278B"/>
    <w:rsid w:val="0031526E"/>
    <w:rsid w:val="0032190E"/>
    <w:rsid w:val="00375A87"/>
    <w:rsid w:val="003A005E"/>
    <w:rsid w:val="003A467A"/>
    <w:rsid w:val="003A66B1"/>
    <w:rsid w:val="003B3D22"/>
    <w:rsid w:val="003D34E8"/>
    <w:rsid w:val="003E600C"/>
    <w:rsid w:val="003F4138"/>
    <w:rsid w:val="00402199"/>
    <w:rsid w:val="004179F3"/>
    <w:rsid w:val="00460593"/>
    <w:rsid w:val="004732B6"/>
    <w:rsid w:val="004960B0"/>
    <w:rsid w:val="004A0F1E"/>
    <w:rsid w:val="004A3A22"/>
    <w:rsid w:val="004B55A8"/>
    <w:rsid w:val="004B61C4"/>
    <w:rsid w:val="004B69D8"/>
    <w:rsid w:val="004C26B2"/>
    <w:rsid w:val="004E46F9"/>
    <w:rsid w:val="0051259C"/>
    <w:rsid w:val="00545279"/>
    <w:rsid w:val="00550482"/>
    <w:rsid w:val="005513F7"/>
    <w:rsid w:val="00580264"/>
    <w:rsid w:val="005C48DE"/>
    <w:rsid w:val="005D6BEF"/>
    <w:rsid w:val="005E39F8"/>
    <w:rsid w:val="005E7FAC"/>
    <w:rsid w:val="0061185F"/>
    <w:rsid w:val="00615F64"/>
    <w:rsid w:val="00620C8C"/>
    <w:rsid w:val="006405ED"/>
    <w:rsid w:val="0066190C"/>
    <w:rsid w:val="00696C5D"/>
    <w:rsid w:val="006C12F4"/>
    <w:rsid w:val="006C79AA"/>
    <w:rsid w:val="006E2D5C"/>
    <w:rsid w:val="006F0803"/>
    <w:rsid w:val="006F3EC5"/>
    <w:rsid w:val="006F5143"/>
    <w:rsid w:val="006F5983"/>
    <w:rsid w:val="00705C74"/>
    <w:rsid w:val="00737D7C"/>
    <w:rsid w:val="00745D97"/>
    <w:rsid w:val="007621BC"/>
    <w:rsid w:val="00771CB5"/>
    <w:rsid w:val="007722D9"/>
    <w:rsid w:val="00783B68"/>
    <w:rsid w:val="00786748"/>
    <w:rsid w:val="007A75C6"/>
    <w:rsid w:val="008018EC"/>
    <w:rsid w:val="0080712E"/>
    <w:rsid w:val="0083118A"/>
    <w:rsid w:val="00837D83"/>
    <w:rsid w:val="0084059F"/>
    <w:rsid w:val="008446AC"/>
    <w:rsid w:val="008516C9"/>
    <w:rsid w:val="008B406F"/>
    <w:rsid w:val="008D24D3"/>
    <w:rsid w:val="008E1E93"/>
    <w:rsid w:val="008F6CCB"/>
    <w:rsid w:val="00904F3A"/>
    <w:rsid w:val="009427F4"/>
    <w:rsid w:val="00951D02"/>
    <w:rsid w:val="009728BC"/>
    <w:rsid w:val="00975E47"/>
    <w:rsid w:val="00990CD7"/>
    <w:rsid w:val="009A5A2D"/>
    <w:rsid w:val="009D53E3"/>
    <w:rsid w:val="00A30E2B"/>
    <w:rsid w:val="00A45B18"/>
    <w:rsid w:val="00A6361C"/>
    <w:rsid w:val="00A81BFD"/>
    <w:rsid w:val="00AB2033"/>
    <w:rsid w:val="00AE6683"/>
    <w:rsid w:val="00AF5AD5"/>
    <w:rsid w:val="00B270AA"/>
    <w:rsid w:val="00B442EF"/>
    <w:rsid w:val="00B46F6F"/>
    <w:rsid w:val="00B54CA1"/>
    <w:rsid w:val="00B557A5"/>
    <w:rsid w:val="00B61022"/>
    <w:rsid w:val="00B9443C"/>
    <w:rsid w:val="00BA4076"/>
    <w:rsid w:val="00BB3F64"/>
    <w:rsid w:val="00BC0F3E"/>
    <w:rsid w:val="00BD0AE5"/>
    <w:rsid w:val="00BD1951"/>
    <w:rsid w:val="00BD441E"/>
    <w:rsid w:val="00BE4927"/>
    <w:rsid w:val="00BE4B5D"/>
    <w:rsid w:val="00C1252E"/>
    <w:rsid w:val="00C35523"/>
    <w:rsid w:val="00C74FA2"/>
    <w:rsid w:val="00C916DB"/>
    <w:rsid w:val="00CE34AD"/>
    <w:rsid w:val="00D0644F"/>
    <w:rsid w:val="00D244F5"/>
    <w:rsid w:val="00D358B3"/>
    <w:rsid w:val="00D501AC"/>
    <w:rsid w:val="00D5201D"/>
    <w:rsid w:val="00DA4E0C"/>
    <w:rsid w:val="00DF5D0D"/>
    <w:rsid w:val="00E41037"/>
    <w:rsid w:val="00E46875"/>
    <w:rsid w:val="00E66977"/>
    <w:rsid w:val="00EB23C2"/>
    <w:rsid w:val="00EB32A9"/>
    <w:rsid w:val="00EB5600"/>
    <w:rsid w:val="00ED020B"/>
    <w:rsid w:val="00ED4E29"/>
    <w:rsid w:val="00F11009"/>
    <w:rsid w:val="00F3668C"/>
    <w:rsid w:val="00F60BD9"/>
    <w:rsid w:val="00FC39FE"/>
    <w:rsid w:val="00FE2439"/>
    <w:rsid w:val="00FF546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33989416-0014-477D-AF04-AD7E907AA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1B0EA5"/>
    <w:rPr>
      <w:color w:val="0563C1" w:themeColor="hyperlink"/>
      <w:u w:val="single"/>
    </w:rPr>
  </w:style>
  <w:style w:type="character" w:styleId="Neapdorotaspaminjimas">
    <w:name w:val="Unresolved Mention"/>
    <w:basedOn w:val="Numatytasispastraiposriftas"/>
    <w:uiPriority w:val="99"/>
    <w:semiHidden/>
    <w:unhideWhenUsed/>
    <w:rsid w:val="001B0EA5"/>
    <w:rPr>
      <w:color w:val="605E5C"/>
      <w:shd w:val="clear" w:color="auto" w:fill="E1DFDD"/>
    </w:rPr>
  </w:style>
  <w:style w:type="paragraph" w:styleId="Pataisymai">
    <w:name w:val="Revision"/>
    <w:hidden/>
    <w:semiHidden/>
    <w:rsid w:val="008516C9"/>
  </w:style>
  <w:style w:type="character" w:styleId="Komentaronuoroda">
    <w:name w:val="annotation reference"/>
    <w:basedOn w:val="Numatytasispastraiposriftas"/>
    <w:semiHidden/>
    <w:unhideWhenUsed/>
    <w:rsid w:val="00F11009"/>
    <w:rPr>
      <w:sz w:val="16"/>
      <w:szCs w:val="16"/>
    </w:rPr>
  </w:style>
  <w:style w:type="paragraph" w:styleId="Komentarotekstas">
    <w:name w:val="annotation text"/>
    <w:basedOn w:val="prastasis"/>
    <w:link w:val="KomentarotekstasDiagrama"/>
    <w:unhideWhenUsed/>
    <w:rsid w:val="00F11009"/>
    <w:rPr>
      <w:sz w:val="20"/>
    </w:rPr>
  </w:style>
  <w:style w:type="character" w:customStyle="1" w:styleId="KomentarotekstasDiagrama">
    <w:name w:val="Komentaro tekstas Diagrama"/>
    <w:basedOn w:val="Numatytasispastraiposriftas"/>
    <w:link w:val="Komentarotekstas"/>
    <w:rsid w:val="00F11009"/>
    <w:rPr>
      <w:sz w:val="20"/>
    </w:rPr>
  </w:style>
  <w:style w:type="paragraph" w:styleId="Komentarotema">
    <w:name w:val="annotation subject"/>
    <w:basedOn w:val="Komentarotekstas"/>
    <w:next w:val="Komentarotekstas"/>
    <w:link w:val="KomentarotemaDiagrama"/>
    <w:semiHidden/>
    <w:unhideWhenUsed/>
    <w:rsid w:val="00F11009"/>
    <w:rPr>
      <w:b/>
      <w:bCs/>
    </w:rPr>
  </w:style>
  <w:style w:type="character" w:customStyle="1" w:styleId="KomentarotemaDiagrama">
    <w:name w:val="Komentaro tema Diagrama"/>
    <w:basedOn w:val="KomentarotekstasDiagrama"/>
    <w:link w:val="Komentarotema"/>
    <w:semiHidden/>
    <w:rsid w:val="00F11009"/>
    <w:rPr>
      <w:b/>
      <w:bCs/>
      <w:sz w:val="20"/>
    </w:rPr>
  </w:style>
  <w:style w:type="paragraph" w:styleId="Sraopastraipa">
    <w:name w:val="List Paragraph"/>
    <w:basedOn w:val="prastasis"/>
    <w:rsid w:val="00AE66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031">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56562639">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404181">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990067">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13682070">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a.bradauskiene@amvm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ius.galinskas@amvm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mvm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34</Pages>
  <Words>67810</Words>
  <Characters>38652</Characters>
  <Application>Microsoft Office Word</Application>
  <DocSecurity>0</DocSecurity>
  <Lines>322</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Silvija Tručinskienė</cp:lastModifiedBy>
  <cp:revision>45</cp:revision>
  <dcterms:created xsi:type="dcterms:W3CDTF">2025-04-23T05:58:00Z</dcterms:created>
  <dcterms:modified xsi:type="dcterms:W3CDTF">2025-07-03T08:02:00Z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