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215F" w14:textId="77777777" w:rsidR="006F2A62" w:rsidRDefault="006F2A62" w:rsidP="006F2A62">
      <w:pPr>
        <w:pStyle w:val="Antrat2"/>
        <w:spacing w:before="0"/>
        <w:ind w:left="5103"/>
        <w:jc w:val="right"/>
        <w:rPr>
          <w:rFonts w:ascii="Times New Roman" w:eastAsia="Calibri" w:hAnsi="Times New Roman" w:cs="Times New Roman"/>
          <w:i/>
          <w:iCs/>
          <w:color w:val="0070C0"/>
          <w:sz w:val="24"/>
          <w:szCs w:val="24"/>
        </w:rPr>
      </w:pPr>
      <w:bookmarkStart w:id="0" w:name="_Ref38540913"/>
      <w:bookmarkStart w:id="1" w:name="_Ref38898051"/>
      <w:bookmarkStart w:id="2" w:name="_Ref38901392"/>
      <w:bookmarkStart w:id="3" w:name="_Toc126333944"/>
      <w:r>
        <w:rPr>
          <w:rFonts w:ascii="Times New Roman" w:eastAsia="Calibri" w:hAnsi="Times New Roman" w:cs="Times New Roman"/>
          <w:i/>
          <w:iCs/>
          <w:color w:val="0070C0"/>
          <w:sz w:val="24"/>
          <w:szCs w:val="24"/>
        </w:rPr>
        <w:t>Specialiųjų p</w:t>
      </w:r>
      <w:r w:rsidR="00A3054E" w:rsidRPr="00104EDB">
        <w:rPr>
          <w:rFonts w:ascii="Times New Roman" w:eastAsia="Calibri" w:hAnsi="Times New Roman" w:cs="Times New Roman"/>
          <w:i/>
          <w:iCs/>
          <w:color w:val="0070C0"/>
          <w:sz w:val="24"/>
          <w:szCs w:val="24"/>
        </w:rPr>
        <w:t xml:space="preserve">irkimo sąlygų </w:t>
      </w:r>
    </w:p>
    <w:p w14:paraId="7FA19615" w14:textId="788DEA44" w:rsidR="00A3054E" w:rsidRPr="00104EDB" w:rsidRDefault="00A3054E" w:rsidP="006F2A62">
      <w:pPr>
        <w:pStyle w:val="Antrat2"/>
        <w:spacing w:before="0"/>
        <w:ind w:left="5103"/>
        <w:jc w:val="right"/>
        <w:rPr>
          <w:rFonts w:ascii="Times New Roman" w:eastAsia="Calibri" w:hAnsi="Times New Roman" w:cs="Times New Roman"/>
          <w:i/>
          <w:iCs/>
          <w:color w:val="0070C0"/>
          <w:sz w:val="24"/>
          <w:szCs w:val="24"/>
        </w:rPr>
      </w:pPr>
      <w:r w:rsidRPr="00104EDB">
        <w:rPr>
          <w:rFonts w:ascii="Times New Roman" w:eastAsia="Calibri" w:hAnsi="Times New Roman" w:cs="Times New Roman"/>
          <w:i/>
          <w:iCs/>
          <w:color w:val="0070C0"/>
          <w:sz w:val="24"/>
          <w:szCs w:val="24"/>
        </w:rPr>
        <w:t>5 priedas „Pasiūlymo forma“</w:t>
      </w:r>
      <w:bookmarkEnd w:id="0"/>
      <w:bookmarkEnd w:id="1"/>
      <w:bookmarkEnd w:id="2"/>
      <w:bookmarkEnd w:id="3"/>
    </w:p>
    <w:p w14:paraId="7507ADCB" w14:textId="77777777" w:rsidR="00A3054E" w:rsidRDefault="00A3054E" w:rsidP="00A3054E">
      <w:pPr>
        <w:rPr>
          <w:rFonts w:cstheme="minorHAnsi"/>
          <w:color w:val="7030A0"/>
        </w:rPr>
      </w:pPr>
    </w:p>
    <w:p w14:paraId="42A342DA"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Herbas arba prekių ženklas</w:t>
      </w:r>
    </w:p>
    <w:p w14:paraId="0C4873A6"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(Tiekėjo pavadinimas)</w:t>
      </w:r>
    </w:p>
    <w:p w14:paraId="52896199"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p>
    <w:p w14:paraId="7B72108E"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F21FF4" w14:textId="77777777" w:rsidR="00A3054E" w:rsidRPr="00B05789" w:rsidRDefault="00A3054E" w:rsidP="00A3054E">
      <w:pPr>
        <w:widowControl w:val="0"/>
        <w:spacing w:after="0" w:line="240" w:lineRule="auto"/>
        <w:jc w:val="center"/>
        <w:rPr>
          <w:rFonts w:ascii="Times New Roman" w:hAnsi="Times New Roman" w:cs="Times New Roman"/>
          <w:b/>
          <w:bCs/>
          <w:sz w:val="24"/>
          <w:szCs w:val="24"/>
        </w:rPr>
      </w:pPr>
    </w:p>
    <w:p w14:paraId="20C0C3F6" w14:textId="02B07F7C" w:rsidR="00A3054E" w:rsidRPr="00B05789" w:rsidRDefault="00A3054E" w:rsidP="00A3054E">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00CD3352">
        <w:rPr>
          <w:rFonts w:ascii="Times New Roman" w:hAnsi="Times New Roman" w:cs="Times New Roman"/>
          <w:sz w:val="24"/>
          <w:szCs w:val="24"/>
          <w:u w:val="single"/>
        </w:rPr>
        <w:t>VšĮ „Visagino ligoninė“</w:t>
      </w:r>
      <w:r w:rsidRPr="00B05789">
        <w:rPr>
          <w:rFonts w:ascii="Times New Roman" w:hAnsi="Times New Roman" w:cs="Times New Roman"/>
          <w:sz w:val="24"/>
          <w:szCs w:val="24"/>
        </w:rPr>
        <w:t>__</w:t>
      </w:r>
    </w:p>
    <w:p w14:paraId="1E2A728F" w14:textId="77777777" w:rsidR="00A3054E" w:rsidRPr="00B05789" w:rsidRDefault="00A3054E" w:rsidP="00A3054E">
      <w:pPr>
        <w:widowControl w:val="0"/>
        <w:spacing w:after="0" w:line="240" w:lineRule="auto"/>
        <w:jc w:val="center"/>
        <w:rPr>
          <w:rFonts w:ascii="Times New Roman" w:hAnsi="Times New Roman" w:cs="Times New Roman"/>
          <w:b/>
          <w:sz w:val="24"/>
          <w:szCs w:val="24"/>
        </w:rPr>
      </w:pPr>
    </w:p>
    <w:p w14:paraId="5D79A8A5" w14:textId="77777777" w:rsidR="00A3054E" w:rsidRPr="00B05789" w:rsidRDefault="00A3054E" w:rsidP="00A3054E">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1F47B3D6" w14:textId="3D3E9AFC" w:rsidR="00A3054E" w:rsidRPr="00061BAC" w:rsidRDefault="00A3054E" w:rsidP="00A3054E">
      <w:pPr>
        <w:suppressAutoHyphens/>
        <w:spacing w:after="0" w:line="240" w:lineRule="auto"/>
        <w:jc w:val="center"/>
        <w:rPr>
          <w:rFonts w:ascii="Times New Roman" w:hAnsi="Times New Roman" w:cs="Times New Roman"/>
          <w:b/>
          <w:bCs/>
          <w:sz w:val="24"/>
          <w:szCs w:val="24"/>
        </w:rPr>
      </w:pPr>
      <w:r w:rsidRPr="00061BAC">
        <w:rPr>
          <w:rFonts w:ascii="Times New Roman" w:hAnsi="Times New Roman" w:cs="Times New Roman"/>
          <w:b/>
          <w:caps/>
          <w:sz w:val="24"/>
          <w:szCs w:val="24"/>
        </w:rPr>
        <w:t xml:space="preserve">DĖL </w:t>
      </w:r>
      <w:r w:rsidR="00CD3352">
        <w:rPr>
          <w:rFonts w:ascii="Times New Roman" w:hAnsi="Times New Roman" w:cs="Times New Roman"/>
          <w:b/>
          <w:bCs/>
          <w:sz w:val="24"/>
          <w:szCs w:val="24"/>
        </w:rPr>
        <w:t>KOMPIUTERINIO TOMOGRAFO</w:t>
      </w:r>
      <w:r w:rsidRPr="00061BAC">
        <w:rPr>
          <w:rFonts w:ascii="Times New Roman" w:hAnsi="Times New Roman" w:cs="Times New Roman"/>
          <w:b/>
          <w:bCs/>
          <w:sz w:val="24"/>
          <w:szCs w:val="24"/>
        </w:rPr>
        <w:t xml:space="preserve"> </w:t>
      </w:r>
      <w:r w:rsidRPr="00061BAC">
        <w:rPr>
          <w:rFonts w:ascii="Times New Roman" w:hAnsi="Times New Roman" w:cs="Times New Roman"/>
          <w:b/>
          <w:bCs/>
          <w:caps/>
          <w:sz w:val="24"/>
          <w:szCs w:val="24"/>
          <w:shd w:val="clear" w:color="auto" w:fill="FFFFFF"/>
        </w:rPr>
        <w:t>PIRKIMO</w:t>
      </w:r>
    </w:p>
    <w:p w14:paraId="1CCACFD1" w14:textId="77777777" w:rsidR="00A3054E" w:rsidRPr="00B05789" w:rsidRDefault="00A3054E" w:rsidP="00A3054E">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A3054E" w:rsidRPr="00B05789" w14:paraId="0E8A8122" w14:textId="77777777" w:rsidTr="00C50761">
        <w:trPr>
          <w:gridAfter w:val="1"/>
          <w:wAfter w:w="125" w:type="dxa"/>
        </w:trPr>
        <w:tc>
          <w:tcPr>
            <w:tcW w:w="9385" w:type="dxa"/>
            <w:gridSpan w:val="2"/>
          </w:tcPr>
          <w:p w14:paraId="2B934BC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4CD01798"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626026D"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5B37F221"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0C50B05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2FF38870" w14:textId="77777777" w:rsidTr="00C50761">
        <w:trPr>
          <w:gridAfter w:val="1"/>
          <w:wAfter w:w="125" w:type="dxa"/>
        </w:trPr>
        <w:tc>
          <w:tcPr>
            <w:tcW w:w="9385" w:type="dxa"/>
            <w:gridSpan w:val="2"/>
          </w:tcPr>
          <w:p w14:paraId="7288A24E"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EC789E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4803A2EA"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4E8DC60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69A493E8"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C5EE81"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405B9F15"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15F2C8C4"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1E0CBC68"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19B092F1"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9CB18F9"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2F8A05AA"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5D08123D"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3A65A134"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601E6CB"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1FFB8E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r w:rsidR="00A3054E" w:rsidRPr="00B05789" w14:paraId="7665E6CB" w14:textId="77777777" w:rsidTr="00C50761">
        <w:tblPrEx>
          <w:tblCellMar>
            <w:left w:w="10" w:type="dxa"/>
            <w:right w:w="10" w:type="dxa"/>
          </w:tblCellMar>
        </w:tblPrEx>
        <w:tc>
          <w:tcPr>
            <w:tcW w:w="5387" w:type="dxa"/>
            <w:tcBorders>
              <w:left w:val="single" w:sz="4" w:space="0" w:color="000080"/>
              <w:bottom w:val="single" w:sz="4" w:space="0" w:color="000080"/>
            </w:tcBorders>
          </w:tcPr>
          <w:p w14:paraId="67E62A92"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03FC055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bl>
    <w:p w14:paraId="3E53F42E" w14:textId="77777777" w:rsidR="00A3054E" w:rsidRPr="00B05789" w:rsidRDefault="00A3054E" w:rsidP="00A3054E">
      <w:pPr>
        <w:widowControl w:val="0"/>
        <w:spacing w:after="0" w:line="240" w:lineRule="auto"/>
        <w:outlineLvl w:val="0"/>
        <w:rPr>
          <w:rFonts w:ascii="Times New Roman" w:hAnsi="Times New Roman" w:cs="Times New Roman"/>
          <w:b/>
          <w:sz w:val="24"/>
          <w:szCs w:val="24"/>
          <w:lang w:eastAsia="fi-FI"/>
        </w:rPr>
      </w:pPr>
      <w:r w:rsidRPr="00B05789">
        <w:rPr>
          <w:rFonts w:ascii="Times New Roman" w:hAnsi="Times New Roman" w:cs="Times New Roman"/>
          <w:b/>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A3054E" w:rsidRPr="00B05789" w14:paraId="6EF8A983" w14:textId="77777777" w:rsidTr="00C50761">
        <w:trPr>
          <w:trHeight w:val="328"/>
        </w:trPr>
        <w:tc>
          <w:tcPr>
            <w:tcW w:w="3119" w:type="dxa"/>
            <w:shd w:val="pct5" w:color="auto" w:fill="FFFFFF"/>
            <w:vAlign w:val="center"/>
          </w:tcPr>
          <w:p w14:paraId="35CB5B0F"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557119D3"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07E99AE6" w14:textId="77777777" w:rsidTr="00C50761">
        <w:trPr>
          <w:trHeight w:val="229"/>
        </w:trPr>
        <w:tc>
          <w:tcPr>
            <w:tcW w:w="3119" w:type="dxa"/>
            <w:shd w:val="pct5" w:color="auto" w:fill="FFFFFF"/>
            <w:vAlign w:val="center"/>
          </w:tcPr>
          <w:p w14:paraId="548BFC14"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19525DE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2FD5F352" w14:textId="77777777" w:rsidTr="00C50761">
        <w:tc>
          <w:tcPr>
            <w:tcW w:w="3119" w:type="dxa"/>
            <w:shd w:val="pct5" w:color="auto" w:fill="FFFFFF"/>
            <w:vAlign w:val="center"/>
          </w:tcPr>
          <w:p w14:paraId="27E82892"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106939A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1584F501" w14:textId="77777777" w:rsidTr="00C50761">
        <w:trPr>
          <w:trHeight w:val="354"/>
        </w:trPr>
        <w:tc>
          <w:tcPr>
            <w:tcW w:w="3119" w:type="dxa"/>
            <w:shd w:val="pct5" w:color="auto" w:fill="FFFFFF"/>
            <w:vAlign w:val="center"/>
          </w:tcPr>
          <w:p w14:paraId="3DE44BFC"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7A43C90D" w14:textId="77777777" w:rsidR="00A3054E" w:rsidRPr="00B05789" w:rsidRDefault="00A3054E" w:rsidP="00C50761">
            <w:pPr>
              <w:widowControl w:val="0"/>
              <w:spacing w:after="0" w:line="240" w:lineRule="auto"/>
              <w:rPr>
                <w:rFonts w:ascii="Times New Roman" w:hAnsi="Times New Roman" w:cs="Times New Roman"/>
                <w:sz w:val="24"/>
                <w:szCs w:val="24"/>
              </w:rPr>
            </w:pPr>
          </w:p>
        </w:tc>
      </w:tr>
    </w:tbl>
    <w:p w14:paraId="28B7F5D1" w14:textId="77777777" w:rsidR="00A3054E" w:rsidRPr="00B05789" w:rsidRDefault="00A3054E" w:rsidP="00A3054E">
      <w:pPr>
        <w:widowControl w:val="0"/>
        <w:spacing w:after="0" w:line="240" w:lineRule="auto"/>
        <w:ind w:firstLine="720"/>
        <w:rPr>
          <w:rFonts w:ascii="Times New Roman" w:hAnsi="Times New Roman" w:cs="Times New Roman"/>
          <w:sz w:val="24"/>
          <w:szCs w:val="24"/>
        </w:rPr>
      </w:pPr>
    </w:p>
    <w:p w14:paraId="345E0D39"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 xml:space="preserve">Dalyvis pasiūlyme privalo išviešinti </w:t>
      </w:r>
      <w:r>
        <w:rPr>
          <w:rFonts w:ascii="Times New Roman" w:hAnsi="Times New Roman" w:cs="Times New Roman"/>
          <w:sz w:val="24"/>
          <w:szCs w:val="24"/>
        </w:rPr>
        <w:t>subtiekėjus</w:t>
      </w:r>
      <w:r w:rsidRPr="00B05789">
        <w:rPr>
          <w:rFonts w:ascii="Times New Roman" w:hAnsi="Times New Roman" w:cs="Times New Roman"/>
          <w:sz w:val="24"/>
          <w:szCs w:val="24"/>
        </w:rPr>
        <w:t xml:space="preserve"> ir ūkio subjektus, kurių pajėgumais remiasi, taip pat nurodyti ir kitus žinomus </w:t>
      </w:r>
      <w:r>
        <w:rPr>
          <w:rFonts w:ascii="Times New Roman" w:hAnsi="Times New Roman" w:cs="Times New Roman"/>
          <w:sz w:val="24"/>
          <w:szCs w:val="24"/>
        </w:rPr>
        <w:t>subtiekėjus</w:t>
      </w:r>
      <w:r w:rsidRPr="00B05789">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369"/>
        <w:gridCol w:w="3170"/>
        <w:gridCol w:w="2065"/>
        <w:gridCol w:w="1354"/>
      </w:tblGrid>
      <w:tr w:rsidR="00A3054E" w:rsidRPr="00B05789" w14:paraId="22774ED9" w14:textId="77777777" w:rsidTr="00437844">
        <w:tc>
          <w:tcPr>
            <w:tcW w:w="670" w:type="dxa"/>
            <w:vMerge w:val="restart"/>
            <w:vAlign w:val="center"/>
          </w:tcPr>
          <w:p w14:paraId="172E0353"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5B4242C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18095611"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Numatom</w:t>
            </w:r>
            <w:r>
              <w:rPr>
                <w:rFonts w:ascii="Times New Roman" w:hAnsi="Times New Roman" w:cs="Times New Roman"/>
                <w:bCs/>
                <w:sz w:val="24"/>
                <w:szCs w:val="24"/>
              </w:rPr>
              <w:t>os</w:t>
            </w:r>
            <w:r w:rsidRPr="00B05789">
              <w:rPr>
                <w:rFonts w:ascii="Times New Roman" w:hAnsi="Times New Roman" w:cs="Times New Roman"/>
                <w:bCs/>
                <w:sz w:val="24"/>
                <w:szCs w:val="24"/>
              </w:rPr>
              <w:t xml:space="preserve"> atlikti </w:t>
            </w:r>
            <w:r>
              <w:rPr>
                <w:rFonts w:ascii="Times New Roman" w:hAnsi="Times New Roman" w:cs="Times New Roman"/>
                <w:bCs/>
                <w:sz w:val="24"/>
                <w:szCs w:val="24"/>
              </w:rPr>
              <w:t>paslaugos</w:t>
            </w:r>
            <w:r w:rsidRPr="00B05789">
              <w:rPr>
                <w:rFonts w:ascii="Times New Roman" w:hAnsi="Times New Roman" w:cs="Times New Roman"/>
                <w:bCs/>
                <w:sz w:val="24"/>
                <w:szCs w:val="24"/>
              </w:rPr>
              <w:t xml:space="preserve"> </w:t>
            </w:r>
          </w:p>
        </w:tc>
        <w:tc>
          <w:tcPr>
            <w:tcW w:w="3419" w:type="dxa"/>
            <w:gridSpan w:val="2"/>
            <w:vAlign w:val="center"/>
          </w:tcPr>
          <w:p w14:paraId="3937885E" w14:textId="77777777" w:rsidR="00A3054E" w:rsidRPr="00B05789" w:rsidRDefault="00A3054E" w:rsidP="00C507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w:t>
            </w:r>
            <w:r w:rsidRPr="00B05789">
              <w:rPr>
                <w:rFonts w:ascii="Times New Roman" w:hAnsi="Times New Roman" w:cs="Times New Roman"/>
                <w:bCs/>
                <w:sz w:val="24"/>
                <w:szCs w:val="24"/>
              </w:rPr>
              <w:t>utarties dalis pasiūlymo kainoje, kuriai ketinama pasitelkti ūkio subjektą</w:t>
            </w:r>
          </w:p>
        </w:tc>
      </w:tr>
      <w:tr w:rsidR="00A3054E" w:rsidRPr="00B05789" w14:paraId="2B859D1C" w14:textId="77777777" w:rsidTr="00437844">
        <w:tc>
          <w:tcPr>
            <w:tcW w:w="670" w:type="dxa"/>
            <w:vMerge/>
            <w:vAlign w:val="center"/>
          </w:tcPr>
          <w:p w14:paraId="5618A65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369" w:type="dxa"/>
            <w:vMerge/>
            <w:vAlign w:val="center"/>
          </w:tcPr>
          <w:p w14:paraId="0AB2F4D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3170" w:type="dxa"/>
            <w:vMerge/>
            <w:vAlign w:val="center"/>
          </w:tcPr>
          <w:p w14:paraId="0E6862CF"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065" w:type="dxa"/>
            <w:vAlign w:val="center"/>
          </w:tcPr>
          <w:p w14:paraId="55A34C3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74B053A3" w14:textId="77777777" w:rsidR="00A3054E" w:rsidRPr="00B05789" w:rsidRDefault="00A3054E" w:rsidP="00C50761">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437844" w:rsidRPr="00B05789" w14:paraId="784D1D20" w14:textId="77777777" w:rsidTr="00437844">
        <w:tc>
          <w:tcPr>
            <w:tcW w:w="9633" w:type="dxa"/>
            <w:gridSpan w:val="5"/>
          </w:tcPr>
          <w:p w14:paraId="61C5B211" w14:textId="77777777" w:rsidR="00437844" w:rsidRPr="00B05789" w:rsidRDefault="00437844" w:rsidP="00762C0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437844" w:rsidRPr="00B05789" w14:paraId="34410B09" w14:textId="77777777" w:rsidTr="00437844">
        <w:tc>
          <w:tcPr>
            <w:tcW w:w="675" w:type="dxa"/>
          </w:tcPr>
          <w:p w14:paraId="4163447E"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184776F5"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8AB5F09"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169A16E"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3C62C58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2C22BD6" w14:textId="77777777" w:rsidTr="00437844">
        <w:tc>
          <w:tcPr>
            <w:tcW w:w="675" w:type="dxa"/>
          </w:tcPr>
          <w:p w14:paraId="3E51322F"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4BFF0DB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BDFAC1"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D49665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3E852E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5122F6DD" w14:textId="77777777" w:rsidTr="00437844">
        <w:tc>
          <w:tcPr>
            <w:tcW w:w="675" w:type="dxa"/>
          </w:tcPr>
          <w:p w14:paraId="0E186D23"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A1F9AA0"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97BCDD6"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D9438D2"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A54C553"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2460481" w14:textId="77777777" w:rsidTr="00437844">
        <w:tc>
          <w:tcPr>
            <w:tcW w:w="675" w:type="dxa"/>
          </w:tcPr>
          <w:p w14:paraId="456563D6"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DB3E3A1"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59307DFD"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45E3F55"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1EB0735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93BA44E" w14:textId="77777777" w:rsidTr="00437844">
        <w:tc>
          <w:tcPr>
            <w:tcW w:w="6214" w:type="dxa"/>
            <w:gridSpan w:val="3"/>
          </w:tcPr>
          <w:p w14:paraId="0327CDA4"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lastRenderedPageBreak/>
              <w:t>Viso:</w:t>
            </w:r>
          </w:p>
        </w:tc>
        <w:tc>
          <w:tcPr>
            <w:tcW w:w="2065" w:type="dxa"/>
          </w:tcPr>
          <w:p w14:paraId="2908BAF6"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4EF9338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A368377" w14:textId="77777777" w:rsidTr="00437844">
        <w:tc>
          <w:tcPr>
            <w:tcW w:w="9633" w:type="dxa"/>
            <w:gridSpan w:val="5"/>
          </w:tcPr>
          <w:p w14:paraId="101B1663" w14:textId="77777777" w:rsidR="00437844" w:rsidRPr="00B05789" w:rsidRDefault="00437844" w:rsidP="00762C01">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437844" w:rsidRPr="00B05789" w14:paraId="5E3C2176" w14:textId="77777777" w:rsidTr="00437844">
        <w:tc>
          <w:tcPr>
            <w:tcW w:w="675" w:type="dxa"/>
          </w:tcPr>
          <w:p w14:paraId="185E7294"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7A5E657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676DEF"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24F12C4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33CCAC7"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93229CA" w14:textId="77777777" w:rsidTr="00437844">
        <w:tc>
          <w:tcPr>
            <w:tcW w:w="675" w:type="dxa"/>
          </w:tcPr>
          <w:p w14:paraId="43DC9EA8"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01BF775D"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2952E694"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C6493A8"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9818758"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4DC6BB5" w14:textId="77777777" w:rsidTr="00437844">
        <w:tc>
          <w:tcPr>
            <w:tcW w:w="675" w:type="dxa"/>
          </w:tcPr>
          <w:p w14:paraId="0479F6AA"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5F887C9"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3A7E146B"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1E22404"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B8C6A72"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FFFAA74" w14:textId="77777777" w:rsidTr="00437844">
        <w:tc>
          <w:tcPr>
            <w:tcW w:w="6214" w:type="dxa"/>
            <w:gridSpan w:val="3"/>
          </w:tcPr>
          <w:p w14:paraId="571CE5DB"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0AAADA01"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77A0ADD" w14:textId="77777777" w:rsidR="00437844" w:rsidRPr="00B05789" w:rsidRDefault="00437844" w:rsidP="00762C01">
            <w:pPr>
              <w:spacing w:after="0" w:line="240" w:lineRule="auto"/>
              <w:rPr>
                <w:rFonts w:ascii="Times New Roman" w:hAnsi="Times New Roman" w:cs="Times New Roman"/>
                <w:sz w:val="24"/>
                <w:szCs w:val="24"/>
              </w:rPr>
            </w:pPr>
          </w:p>
        </w:tc>
      </w:tr>
    </w:tbl>
    <w:p w14:paraId="59614BD6"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vertAlign w:val="superscript"/>
        </w:rPr>
        <w:t>*</w:t>
      </w:r>
      <w:r w:rsidRPr="00B05789">
        <w:rPr>
          <w:rFonts w:ascii="Times New Roman" w:hAnsi="Times New Roman" w:cs="Times New Roman"/>
          <w:sz w:val="24"/>
          <w:szCs w:val="24"/>
        </w:rPr>
        <w:t xml:space="preserve">Pildyti tuomet, jei sutarties vykdymui bus pasitelkti </w:t>
      </w:r>
      <w:r>
        <w:rPr>
          <w:rFonts w:ascii="Times New Roman" w:hAnsi="Times New Roman" w:cs="Times New Roman"/>
          <w:sz w:val="24"/>
          <w:szCs w:val="24"/>
        </w:rPr>
        <w:t>subtiekėjai</w:t>
      </w:r>
      <w:r w:rsidRPr="00B05789">
        <w:rPr>
          <w:rFonts w:ascii="Times New Roman" w:hAnsi="Times New Roman" w:cs="Times New Roman"/>
          <w:sz w:val="24"/>
          <w:szCs w:val="24"/>
        </w:rPr>
        <w:t>, kurių kvalifikacija tiekėjas nesiremia, kad atitiktų kvalifikacijos reikalavimus.</w:t>
      </w:r>
    </w:p>
    <w:p w14:paraId="04A72CFC" w14:textId="77777777" w:rsidR="00A3054E" w:rsidRPr="00B05789" w:rsidRDefault="00A3054E" w:rsidP="00A3054E">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w:t>
      </w:r>
      <w:r>
        <w:rPr>
          <w:rFonts w:ascii="Times New Roman" w:hAnsi="Times New Roman" w:cs="Times New Roman"/>
          <w:sz w:val="24"/>
          <w:szCs w:val="24"/>
        </w:rPr>
        <w:t>ubtiekėjų</w:t>
      </w:r>
      <w:r w:rsidRPr="00B05789">
        <w:rPr>
          <w:rFonts w:ascii="Times New Roman" w:hAnsi="Times New Roman" w:cs="Times New Roman"/>
          <w:sz w:val="24"/>
          <w:szCs w:val="24"/>
        </w:rPr>
        <w:t xml:space="preserve"> pasirašytos laisvos formos susitarimo ar pažymos, patvirtinančios sutikimą dalyvauti šiame viešajame pirkime,</w:t>
      </w:r>
      <w:r>
        <w:rPr>
          <w:rFonts w:ascii="Times New Roman" w:hAnsi="Times New Roman" w:cs="Times New Roman"/>
          <w:sz w:val="24"/>
          <w:szCs w:val="24"/>
        </w:rPr>
        <w:t xml:space="preserve"> </w:t>
      </w:r>
      <w:r w:rsidRPr="00B05789">
        <w:rPr>
          <w:rFonts w:ascii="Times New Roman" w:hAnsi="Times New Roman" w:cs="Times New Roman"/>
          <w:sz w:val="24"/>
          <w:szCs w:val="24"/>
        </w:rPr>
        <w:t>skaitmeninė kopija.</w:t>
      </w:r>
    </w:p>
    <w:p w14:paraId="1C7563AA"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vertAlign w:val="superscript"/>
          <w:lang w:eastAsia="fi-FI"/>
        </w:rPr>
      </w:pPr>
      <w:r w:rsidRPr="00B05789">
        <w:rPr>
          <w:rFonts w:ascii="Times New Roman" w:hAnsi="Times New Roman" w:cs="Times New Roman"/>
          <w:b/>
          <w:sz w:val="24"/>
          <w:szCs w:val="24"/>
          <w:lang w:eastAsia="fi-FI"/>
        </w:rPr>
        <w:t xml:space="preserve">Vykdant sutartį pasitelksim šiuos specialistus, kuriuos ketiname įdarbinti (toliau - </w:t>
      </w:r>
      <w:proofErr w:type="spellStart"/>
      <w:r w:rsidRPr="00B05789">
        <w:rPr>
          <w:rFonts w:ascii="Times New Roman" w:hAnsi="Times New Roman" w:cs="Times New Roman"/>
          <w:b/>
          <w:sz w:val="24"/>
          <w:szCs w:val="24"/>
          <w:lang w:eastAsia="fi-FI"/>
        </w:rPr>
        <w:t>kvazisubtiekėjus</w:t>
      </w:r>
      <w:proofErr w:type="spellEnd"/>
      <w:r w:rsidRPr="00B05789">
        <w:rPr>
          <w:rFonts w:ascii="Times New Roman" w:hAnsi="Times New Roman" w:cs="Times New Roman"/>
          <w:b/>
          <w:sz w:val="24"/>
          <w:szCs w:val="24"/>
          <w:lang w:eastAsia="fi-FI"/>
        </w:rPr>
        <w:t>)</w:t>
      </w:r>
      <w:r w:rsidRPr="00B05789">
        <w:rPr>
          <w:rFonts w:ascii="Times New Roman" w:hAnsi="Times New Roman" w:cs="Times New Roman"/>
          <w:bCs/>
          <w:sz w:val="24"/>
          <w:szCs w:val="24"/>
          <w:lang w:eastAsia="fi-FI"/>
        </w:rPr>
        <w:t xml:space="preserve"> </w:t>
      </w:r>
      <w:r w:rsidRPr="00B05789">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A3054E" w:rsidRPr="00B05789" w14:paraId="427229F4" w14:textId="77777777" w:rsidTr="00C50761">
        <w:tc>
          <w:tcPr>
            <w:tcW w:w="675" w:type="dxa"/>
          </w:tcPr>
          <w:p w14:paraId="5E7D395D"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050E7F01"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Kvazisubtiekėjo</w:t>
            </w:r>
            <w:proofErr w:type="spellEnd"/>
            <w:r w:rsidRPr="00B05789">
              <w:rPr>
                <w:rFonts w:ascii="Times New Roman" w:hAnsi="Times New Roman" w:cs="Times New Roman"/>
                <w:sz w:val="24"/>
                <w:szCs w:val="24"/>
              </w:rPr>
              <w:t xml:space="preserve"> vardas ir pavardė</w:t>
            </w:r>
          </w:p>
        </w:tc>
        <w:tc>
          <w:tcPr>
            <w:tcW w:w="4819" w:type="dxa"/>
          </w:tcPr>
          <w:p w14:paraId="182AF127"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Kvazisubtiekėjui</w:t>
            </w:r>
            <w:proofErr w:type="spellEnd"/>
            <w:r w:rsidRPr="00B05789">
              <w:rPr>
                <w:rFonts w:ascii="Times New Roman" w:hAnsi="Times New Roman" w:cs="Times New Roman"/>
                <w:sz w:val="24"/>
                <w:szCs w:val="24"/>
              </w:rPr>
              <w:t xml:space="preserve"> numatomi perduoti darbai/ paslaugos (įvardinti konkrečiai darbus/ paslaugas);</w:t>
            </w:r>
          </w:p>
        </w:tc>
      </w:tr>
      <w:tr w:rsidR="00A3054E" w:rsidRPr="00B05789" w14:paraId="21A726A5" w14:textId="77777777" w:rsidTr="00C50761">
        <w:tc>
          <w:tcPr>
            <w:tcW w:w="675" w:type="dxa"/>
          </w:tcPr>
          <w:p w14:paraId="30C045B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5B40442B"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4B83FDA9"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04C7D77F" w14:textId="77777777" w:rsidTr="00C50761">
        <w:tc>
          <w:tcPr>
            <w:tcW w:w="675" w:type="dxa"/>
          </w:tcPr>
          <w:p w14:paraId="24825126"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366FE40A"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7D8C272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bl>
    <w:p w14:paraId="01A2D737"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vertAlign w:val="superscript"/>
          <w:lang w:eastAsia="fi-FI"/>
        </w:rPr>
        <w:t>**</w:t>
      </w:r>
      <w:r w:rsidRPr="00B05789">
        <w:rPr>
          <w:rFonts w:ascii="Times New Roman" w:hAnsi="Times New Roman" w:cs="Times New Roman"/>
          <w:bCs/>
          <w:sz w:val="24"/>
          <w:szCs w:val="24"/>
          <w:lang w:eastAsia="fi-FI"/>
        </w:rPr>
        <w:t xml:space="preserve">Pildyti tuomet, jei sutarties vykdymui bus pasitelkti </w:t>
      </w:r>
      <w:proofErr w:type="spellStart"/>
      <w:r w:rsidRPr="00B05789">
        <w:rPr>
          <w:rFonts w:ascii="Times New Roman" w:hAnsi="Times New Roman" w:cs="Times New Roman"/>
          <w:bCs/>
          <w:sz w:val="24"/>
          <w:szCs w:val="24"/>
          <w:lang w:eastAsia="fi-FI"/>
        </w:rPr>
        <w:t>kvazisubtiekėjai</w:t>
      </w:r>
      <w:proofErr w:type="spellEnd"/>
      <w:r w:rsidRPr="00B05789">
        <w:rPr>
          <w:rFonts w:ascii="Times New Roman" w:hAnsi="Times New Roman" w:cs="Times New Roman"/>
          <w:bCs/>
          <w:sz w:val="24"/>
          <w:szCs w:val="24"/>
          <w:lang w:eastAsia="fi-FI"/>
        </w:rPr>
        <w:t>.</w:t>
      </w:r>
    </w:p>
    <w:p w14:paraId="5F2715AC"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lang w:eastAsia="fi-FI"/>
        </w:rPr>
        <w:t xml:space="preserve">Pateikiama </w:t>
      </w:r>
      <w:proofErr w:type="spellStart"/>
      <w:r w:rsidRPr="00B05789">
        <w:rPr>
          <w:rFonts w:ascii="Times New Roman" w:hAnsi="Times New Roman" w:cs="Times New Roman"/>
          <w:bCs/>
          <w:sz w:val="24"/>
          <w:szCs w:val="24"/>
          <w:lang w:eastAsia="fi-FI"/>
        </w:rPr>
        <w:t>kvazisubtiekėjų</w:t>
      </w:r>
      <w:proofErr w:type="spellEnd"/>
      <w:r w:rsidRPr="00B05789">
        <w:rPr>
          <w:rFonts w:ascii="Times New Roman" w:hAnsi="Times New Roman" w:cs="Times New Roman"/>
          <w:bCs/>
          <w:sz w:val="24"/>
          <w:szCs w:val="24"/>
          <w:lang w:eastAsia="fi-FI"/>
        </w:rPr>
        <w:t xml:space="preserve"> pasirašytas laisvos formos sutikimas, patvirtinantis suteikti sutartyje nurodytas paslaugas ir subteikėjo patvirtinimas, kad laimėjęs konkursą, įdarbins šį specialistą</w:t>
      </w:r>
    </w:p>
    <w:p w14:paraId="45B88307" w14:textId="77777777" w:rsidR="00CD3352" w:rsidRDefault="00CD3352" w:rsidP="00A3054E">
      <w:pPr>
        <w:widowControl w:val="0"/>
        <w:spacing w:after="0" w:line="240" w:lineRule="auto"/>
        <w:jc w:val="both"/>
        <w:outlineLvl w:val="0"/>
        <w:rPr>
          <w:rFonts w:ascii="Times New Roman" w:hAnsi="Times New Roman" w:cs="Times New Roman"/>
          <w:b/>
          <w:sz w:val="24"/>
          <w:szCs w:val="24"/>
          <w:lang w:eastAsia="fi-FI"/>
        </w:rPr>
      </w:pPr>
    </w:p>
    <w:p w14:paraId="5125B622" w14:textId="40F1D280" w:rsidR="00F82079" w:rsidRPr="00D47E18" w:rsidRDefault="00A3054E" w:rsidP="00D47E18">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 xml:space="preserve">Vadovaudamiesi </w:t>
      </w:r>
      <w:r w:rsidR="004D2301">
        <w:rPr>
          <w:rFonts w:ascii="Times New Roman" w:hAnsi="Times New Roman" w:cs="Times New Roman"/>
          <w:sz w:val="24"/>
          <w:szCs w:val="24"/>
        </w:rPr>
        <w:t>Konkurso dokumentuose</w:t>
      </w:r>
      <w:r w:rsidR="0047350F">
        <w:rPr>
          <w:rFonts w:ascii="Times New Roman" w:hAnsi="Times New Roman" w:cs="Times New Roman"/>
          <w:sz w:val="24"/>
          <w:szCs w:val="24"/>
        </w:rPr>
        <w:t xml:space="preserve"> nurodytomis sąlygomis bei terminais</w:t>
      </w:r>
      <w:r w:rsidRPr="00B05789">
        <w:rPr>
          <w:rFonts w:ascii="Times New Roman" w:hAnsi="Times New Roman" w:cs="Times New Roman"/>
          <w:sz w:val="24"/>
          <w:szCs w:val="24"/>
        </w:rPr>
        <w:t xml:space="preserve">, mes siūlome </w:t>
      </w:r>
      <w:r w:rsidR="00902E81" w:rsidRPr="00D47E18">
        <w:rPr>
          <w:rFonts w:ascii="Times New Roman" w:hAnsi="Times New Roman" w:cs="Times New Roman"/>
          <w:b/>
          <w:bCs/>
          <w:sz w:val="24"/>
          <w:szCs w:val="24"/>
        </w:rPr>
        <w:t>kompiuterinį tomografą</w:t>
      </w:r>
      <w:r w:rsidRPr="00014486">
        <w:rPr>
          <w:rFonts w:ascii="Times New Roman" w:hAnsi="Times New Roman" w:cs="Times New Roman"/>
          <w:sz w:val="24"/>
          <w:szCs w:val="24"/>
        </w:rPr>
        <w:t>, pagal</w:t>
      </w:r>
      <w:r w:rsidRPr="00B05789">
        <w:rPr>
          <w:rFonts w:ascii="Times New Roman" w:hAnsi="Times New Roman" w:cs="Times New Roman"/>
          <w:sz w:val="24"/>
          <w:szCs w:val="24"/>
        </w:rPr>
        <w:t xml:space="preserve"> visus dokumentų reikalavimus.</w:t>
      </w:r>
    </w:p>
    <w:p w14:paraId="0D5D25A2" w14:textId="147F5781" w:rsidR="00986BFC" w:rsidRPr="00986BFC" w:rsidRDefault="00A3054E" w:rsidP="00986BFC">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w:t>
      </w:r>
      <w:r>
        <w:rPr>
          <w:rFonts w:ascii="Times New Roman" w:hAnsi="Times New Roman" w:cs="Times New Roman"/>
          <w:b/>
          <w:bCs/>
          <w:sz w:val="24"/>
          <w:szCs w:val="24"/>
        </w:rPr>
        <w:t>es siūlome</w:t>
      </w:r>
      <w:r w:rsidR="00986BFC">
        <w:rPr>
          <w:rFonts w:ascii="Times New Roman" w:hAnsi="Times New Roman" w:cs="Times New Roman"/>
          <w:b/>
          <w:bCs/>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4"/>
        <w:gridCol w:w="2581"/>
        <w:gridCol w:w="1560"/>
        <w:gridCol w:w="2551"/>
      </w:tblGrid>
      <w:tr w:rsidR="00902E81" w:rsidRPr="00986BFC" w14:paraId="6646F313" w14:textId="77777777" w:rsidTr="009A4B74">
        <w:trPr>
          <w:trHeight w:val="553"/>
        </w:trPr>
        <w:tc>
          <w:tcPr>
            <w:tcW w:w="3084" w:type="dxa"/>
            <w:tcBorders>
              <w:top w:val="single" w:sz="4" w:space="0" w:color="auto"/>
              <w:left w:val="single" w:sz="4" w:space="0" w:color="auto"/>
              <w:bottom w:val="single" w:sz="4" w:space="0" w:color="auto"/>
              <w:right w:val="single" w:sz="4" w:space="0" w:color="auto"/>
            </w:tcBorders>
            <w:vAlign w:val="center"/>
            <w:hideMark/>
          </w:tcPr>
          <w:p w14:paraId="4B09572A" w14:textId="77777777" w:rsidR="00902E81" w:rsidRPr="00986BFC" w:rsidRDefault="00902E81" w:rsidP="00986BFC">
            <w:pPr>
              <w:widowControl w:val="0"/>
              <w:spacing w:after="0" w:line="240" w:lineRule="auto"/>
              <w:jc w:val="center"/>
              <w:rPr>
                <w:rFonts w:ascii="Times New Roman" w:eastAsia="Calibri" w:hAnsi="Times New Roman" w:cs="Times New Roman"/>
                <w:b/>
                <w:bCs/>
                <w:sz w:val="24"/>
                <w:szCs w:val="24"/>
              </w:rPr>
            </w:pPr>
            <w:r w:rsidRPr="00986BFC">
              <w:rPr>
                <w:rFonts w:ascii="Times New Roman" w:eastAsia="Calibri" w:hAnsi="Times New Roman" w:cs="Times New Roman"/>
                <w:b/>
                <w:bCs/>
                <w:sz w:val="24"/>
                <w:szCs w:val="24"/>
              </w:rPr>
              <w:t>Pavadinimas</w:t>
            </w:r>
          </w:p>
        </w:tc>
        <w:tc>
          <w:tcPr>
            <w:tcW w:w="2581" w:type="dxa"/>
            <w:tcBorders>
              <w:top w:val="single" w:sz="4" w:space="0" w:color="auto"/>
              <w:left w:val="single" w:sz="4" w:space="0" w:color="auto"/>
              <w:bottom w:val="single" w:sz="4" w:space="0" w:color="auto"/>
              <w:right w:val="single" w:sz="4" w:space="0" w:color="auto"/>
            </w:tcBorders>
            <w:vAlign w:val="center"/>
          </w:tcPr>
          <w:p w14:paraId="4061BFB9" w14:textId="77777777" w:rsidR="00902E81" w:rsidRPr="00986BFC" w:rsidRDefault="00902E81" w:rsidP="00986BFC">
            <w:pPr>
              <w:widowControl w:val="0"/>
              <w:spacing w:after="0" w:line="240" w:lineRule="auto"/>
              <w:jc w:val="center"/>
              <w:rPr>
                <w:rFonts w:ascii="Times New Roman" w:eastAsia="Calibri" w:hAnsi="Times New Roman" w:cs="Times New Roman"/>
                <w:b/>
                <w:bCs/>
                <w:sz w:val="24"/>
                <w:szCs w:val="24"/>
              </w:rPr>
            </w:pPr>
            <w:r w:rsidRPr="00986BFC">
              <w:rPr>
                <w:rFonts w:ascii="Times New Roman" w:eastAsia="Calibri" w:hAnsi="Times New Roman" w:cs="Times New Roman"/>
                <w:b/>
                <w:bCs/>
                <w:sz w:val="24"/>
                <w:szCs w:val="24"/>
              </w:rPr>
              <w:t>Kaina, Eur be PVM</w:t>
            </w:r>
          </w:p>
        </w:tc>
        <w:tc>
          <w:tcPr>
            <w:tcW w:w="1560" w:type="dxa"/>
            <w:tcBorders>
              <w:top w:val="single" w:sz="4" w:space="0" w:color="auto"/>
              <w:left w:val="single" w:sz="4" w:space="0" w:color="auto"/>
              <w:bottom w:val="single" w:sz="4" w:space="0" w:color="auto"/>
              <w:right w:val="single" w:sz="4" w:space="0" w:color="auto"/>
            </w:tcBorders>
            <w:vAlign w:val="center"/>
          </w:tcPr>
          <w:p w14:paraId="2EA37398" w14:textId="674AA3B6" w:rsidR="00902E81" w:rsidRPr="00D55072" w:rsidRDefault="00902E81" w:rsidP="00986BFC">
            <w:pPr>
              <w:widowControl w:val="0"/>
              <w:spacing w:after="0" w:line="240" w:lineRule="auto"/>
              <w:jc w:val="center"/>
              <w:rPr>
                <w:rFonts w:ascii="Times New Roman" w:eastAsia="Calibri" w:hAnsi="Times New Roman" w:cs="Times New Roman"/>
                <w:b/>
                <w:bCs/>
                <w:sz w:val="24"/>
                <w:szCs w:val="24"/>
              </w:rPr>
            </w:pPr>
            <w:r w:rsidRPr="00D55072">
              <w:rPr>
                <w:rFonts w:ascii="Times New Roman" w:eastAsia="Calibri" w:hAnsi="Times New Roman" w:cs="Times New Roman"/>
                <w:b/>
                <w:bCs/>
                <w:sz w:val="24"/>
                <w:szCs w:val="24"/>
              </w:rPr>
              <w:t>PVM</w:t>
            </w:r>
            <w:r w:rsidR="006F2868" w:rsidRPr="00D55072">
              <w:rPr>
                <w:rFonts w:ascii="Times New Roman" w:eastAsia="Calibri" w:hAnsi="Times New Roman" w:cs="Times New Roman"/>
                <w:b/>
                <w:bCs/>
                <w:sz w:val="24"/>
                <w:szCs w:val="24"/>
              </w:rPr>
              <w:t>, Eur</w:t>
            </w:r>
          </w:p>
          <w:p w14:paraId="0104F168" w14:textId="5801C04D" w:rsidR="00902E81" w:rsidRPr="00986BFC" w:rsidRDefault="00902E81" w:rsidP="00986BFC">
            <w:pPr>
              <w:widowControl w:val="0"/>
              <w:spacing w:after="0" w:line="240" w:lineRule="auto"/>
              <w:jc w:val="center"/>
              <w:rPr>
                <w:rFonts w:ascii="Times New Roman" w:eastAsia="Calibri" w:hAnsi="Times New Roman" w:cs="Times New Roman"/>
                <w:b/>
                <w:bCs/>
                <w:sz w:val="24"/>
                <w:szCs w:val="24"/>
              </w:rPr>
            </w:pPr>
            <w:r w:rsidRPr="00D55072">
              <w:rPr>
                <w:rFonts w:ascii="Times New Roman" w:eastAsia="Calibri" w:hAnsi="Times New Roman" w:cs="Times New Roman"/>
                <w:b/>
                <w:bCs/>
                <w:sz w:val="24"/>
                <w:szCs w:val="24"/>
              </w:rPr>
              <w:t>(21 %)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ADC40D" w14:textId="77777777" w:rsidR="00902E81" w:rsidRPr="00986BFC" w:rsidRDefault="00902E81" w:rsidP="00986BFC">
            <w:pPr>
              <w:widowControl w:val="0"/>
              <w:spacing w:after="0" w:line="240" w:lineRule="auto"/>
              <w:jc w:val="center"/>
              <w:rPr>
                <w:rFonts w:ascii="Times New Roman" w:eastAsia="Calibri" w:hAnsi="Times New Roman" w:cs="Times New Roman"/>
                <w:b/>
                <w:bCs/>
                <w:sz w:val="24"/>
                <w:szCs w:val="24"/>
              </w:rPr>
            </w:pPr>
            <w:r w:rsidRPr="00986BFC">
              <w:rPr>
                <w:rFonts w:ascii="Times New Roman" w:eastAsia="Calibri" w:hAnsi="Times New Roman" w:cs="Times New Roman"/>
                <w:b/>
                <w:bCs/>
                <w:sz w:val="24"/>
                <w:szCs w:val="24"/>
              </w:rPr>
              <w:t>Kaina, Eur su PVM</w:t>
            </w:r>
          </w:p>
        </w:tc>
      </w:tr>
      <w:tr w:rsidR="00902E81" w:rsidRPr="00986BFC" w14:paraId="1E8DF732" w14:textId="77777777" w:rsidTr="009A4B74">
        <w:trPr>
          <w:trHeight w:val="721"/>
        </w:trPr>
        <w:tc>
          <w:tcPr>
            <w:tcW w:w="3084" w:type="dxa"/>
            <w:tcBorders>
              <w:top w:val="single" w:sz="4" w:space="0" w:color="auto"/>
              <w:left w:val="single" w:sz="4" w:space="0" w:color="auto"/>
              <w:bottom w:val="single" w:sz="4" w:space="0" w:color="auto"/>
              <w:right w:val="single" w:sz="4" w:space="0" w:color="auto"/>
            </w:tcBorders>
            <w:vAlign w:val="center"/>
            <w:hideMark/>
          </w:tcPr>
          <w:p w14:paraId="42A3A5D5" w14:textId="149DDF15" w:rsidR="00902E81" w:rsidRPr="00986BFC" w:rsidRDefault="00902E81" w:rsidP="00986BF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Kompiuterinis tomografas</w:t>
            </w:r>
          </w:p>
        </w:tc>
        <w:tc>
          <w:tcPr>
            <w:tcW w:w="2581" w:type="dxa"/>
            <w:tcBorders>
              <w:top w:val="single" w:sz="4" w:space="0" w:color="auto"/>
              <w:left w:val="single" w:sz="4" w:space="0" w:color="auto"/>
              <w:bottom w:val="single" w:sz="4" w:space="0" w:color="auto"/>
              <w:right w:val="single" w:sz="4" w:space="0" w:color="auto"/>
            </w:tcBorders>
            <w:vAlign w:val="center"/>
          </w:tcPr>
          <w:p w14:paraId="1B1DA330" w14:textId="77777777" w:rsidR="00902E81" w:rsidRPr="00986BFC" w:rsidRDefault="00902E81" w:rsidP="00986BFC">
            <w:pPr>
              <w:widowControl w:val="0"/>
              <w:spacing w:after="0" w:line="240" w:lineRule="auto"/>
              <w:jc w:val="center"/>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B0A34DD" w14:textId="77777777" w:rsidR="00902E81" w:rsidRPr="00986BFC" w:rsidRDefault="00902E81" w:rsidP="00986BFC">
            <w:pPr>
              <w:widowControl w:val="0"/>
              <w:spacing w:after="0" w:line="240"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19AE69E" w14:textId="77777777" w:rsidR="00902E81" w:rsidRPr="00986BFC" w:rsidRDefault="00902E81" w:rsidP="00986BFC">
            <w:pPr>
              <w:widowControl w:val="0"/>
              <w:spacing w:after="0" w:line="240" w:lineRule="auto"/>
              <w:jc w:val="center"/>
              <w:rPr>
                <w:rFonts w:ascii="Times New Roman" w:eastAsia="Calibri" w:hAnsi="Times New Roman" w:cs="Times New Roman"/>
                <w:sz w:val="24"/>
                <w:szCs w:val="24"/>
              </w:rPr>
            </w:pPr>
          </w:p>
        </w:tc>
      </w:tr>
    </w:tbl>
    <w:p w14:paraId="41AC32D3" w14:textId="02675EF5" w:rsidR="00902E81" w:rsidRPr="00902E81" w:rsidRDefault="00902E81" w:rsidP="00D47E18">
      <w:pPr>
        <w:spacing w:after="0" w:line="240" w:lineRule="auto"/>
        <w:ind w:right="-314"/>
        <w:jc w:val="both"/>
        <w:rPr>
          <w:rFonts w:ascii="Times New Roman" w:hAnsi="Times New Roman" w:cs="Times New Roman"/>
          <w:color w:val="000000"/>
          <w:sz w:val="22"/>
          <w:szCs w:val="22"/>
        </w:rPr>
      </w:pPr>
      <w:r w:rsidRPr="00902E81">
        <w:rPr>
          <w:rFonts w:ascii="Times New Roman" w:eastAsia="Times New Roman" w:hAnsi="Times New Roman" w:cs="Times New Roman"/>
          <w:b/>
          <w:bCs/>
          <w:i/>
          <w:iCs/>
          <w:sz w:val="22"/>
          <w:szCs w:val="22"/>
        </w:rPr>
        <w:t>Tais atvejais, kai pagal galiojančius teisės aktus tiekėjui nereikia mokėti PVM, tiekėjas atitinkamos pasiūlymo skilties nepildo ir nurodo priežastis, dėl kurių PVM nemokamas _______________</w:t>
      </w:r>
      <w:r>
        <w:rPr>
          <w:rFonts w:ascii="Times New Roman" w:eastAsia="Times New Roman" w:hAnsi="Times New Roman" w:cs="Times New Roman"/>
          <w:b/>
          <w:bCs/>
          <w:i/>
          <w:iCs/>
          <w:sz w:val="22"/>
          <w:szCs w:val="22"/>
        </w:rPr>
        <w:t>__________________</w:t>
      </w:r>
    </w:p>
    <w:p w14:paraId="6B1D7638" w14:textId="030C62E8" w:rsidR="00902E81" w:rsidRPr="007F7480" w:rsidRDefault="00902E81" w:rsidP="00D47E18">
      <w:pPr>
        <w:autoSpaceDE w:val="0"/>
        <w:autoSpaceDN w:val="0"/>
        <w:adjustRightInd w:val="0"/>
        <w:spacing w:after="0" w:line="240" w:lineRule="auto"/>
        <w:ind w:firstLine="709"/>
        <w:rPr>
          <w:rFonts w:ascii="TimesNewRomanPS-BoldMT" w:eastAsia="Times New Roman" w:hAnsi="TimesNewRomanPS-BoldMT" w:cs="TimesNewRomanPS-BoldMT"/>
          <w:b/>
          <w:bCs/>
          <w:i/>
          <w:iCs/>
          <w:sz w:val="20"/>
          <w:szCs w:val="20"/>
        </w:rPr>
      </w:pPr>
      <w:r w:rsidRPr="00E23E70">
        <w:rPr>
          <w:rFonts w:ascii="Times New Roman" w:hAnsi="Times New Roman" w:cs="Times New Roman"/>
          <w:i/>
          <w:iCs/>
          <w:color w:val="0070C0"/>
          <w:sz w:val="22"/>
          <w:szCs w:val="22"/>
        </w:rPr>
        <w:t>Teikdami šį pasiūlymą, mes patvirtiname, kad į mūsų siūlom</w:t>
      </w:r>
      <w:r>
        <w:rPr>
          <w:rFonts w:ascii="Times New Roman" w:hAnsi="Times New Roman" w:cs="Times New Roman"/>
          <w:i/>
          <w:iCs/>
          <w:color w:val="0070C0"/>
          <w:sz w:val="22"/>
          <w:szCs w:val="22"/>
        </w:rPr>
        <w:t>ą</w:t>
      </w:r>
      <w:r w:rsidRPr="00E23E70">
        <w:rPr>
          <w:rFonts w:ascii="Times New Roman" w:hAnsi="Times New Roman" w:cs="Times New Roman"/>
          <w:i/>
          <w:iCs/>
          <w:color w:val="0070C0"/>
          <w:sz w:val="22"/>
          <w:szCs w:val="22"/>
        </w:rPr>
        <w:t xml:space="preserve"> </w:t>
      </w:r>
      <w:r>
        <w:rPr>
          <w:rFonts w:ascii="Times New Roman" w:hAnsi="Times New Roman" w:cs="Times New Roman"/>
          <w:i/>
          <w:iCs/>
          <w:color w:val="0070C0"/>
          <w:sz w:val="22"/>
          <w:szCs w:val="22"/>
        </w:rPr>
        <w:t>kainą</w:t>
      </w:r>
      <w:r w:rsidRPr="00E23E70">
        <w:rPr>
          <w:rFonts w:ascii="Times New Roman" w:hAnsi="Times New Roman" w:cs="Times New Roman"/>
          <w:i/>
          <w:iCs/>
          <w:color w:val="0070C0"/>
          <w:sz w:val="22"/>
          <w:szCs w:val="22"/>
        </w:rPr>
        <w:t xml:space="preserve"> įskaičiuotos visos sutarties vykdymo išlaidos ir visi mokesčiai, ir kad mes prisiimame riziką už visas išlaidas ir visus mokesčius, kuriuos teikdami pasiūlymą ir laikydamiesi pirkimo dokumentuose nustatytų reikalavimų, privalėjome įskaičiuoti į siūlom</w:t>
      </w:r>
      <w:r>
        <w:rPr>
          <w:rFonts w:ascii="Times New Roman" w:hAnsi="Times New Roman" w:cs="Times New Roman"/>
          <w:i/>
          <w:iCs/>
          <w:color w:val="0070C0"/>
          <w:sz w:val="22"/>
          <w:szCs w:val="22"/>
        </w:rPr>
        <w:t>ą</w:t>
      </w:r>
      <w:r w:rsidRPr="00E23E70">
        <w:rPr>
          <w:rFonts w:ascii="Times New Roman" w:hAnsi="Times New Roman" w:cs="Times New Roman"/>
          <w:i/>
          <w:iCs/>
          <w:color w:val="0070C0"/>
          <w:sz w:val="22"/>
          <w:szCs w:val="22"/>
        </w:rPr>
        <w:t xml:space="preserve"> </w:t>
      </w:r>
      <w:r>
        <w:rPr>
          <w:rFonts w:ascii="Times New Roman" w:hAnsi="Times New Roman" w:cs="Times New Roman"/>
          <w:i/>
          <w:iCs/>
          <w:color w:val="0070C0"/>
          <w:sz w:val="22"/>
          <w:szCs w:val="22"/>
        </w:rPr>
        <w:t>kainą.</w:t>
      </w:r>
    </w:p>
    <w:p w14:paraId="2DE18D21" w14:textId="77777777" w:rsidR="00F63DB2" w:rsidRDefault="00F63DB2" w:rsidP="00D47E18">
      <w:pPr>
        <w:widowControl w:val="0"/>
        <w:spacing w:after="0" w:line="240" w:lineRule="auto"/>
        <w:jc w:val="both"/>
        <w:rPr>
          <w:rFonts w:ascii="Times New Roman" w:hAnsi="Times New Roman" w:cs="Times New Roman"/>
          <w:sz w:val="24"/>
          <w:szCs w:val="24"/>
        </w:rPr>
      </w:pPr>
    </w:p>
    <w:p w14:paraId="2AB1540F" w14:textId="5EEEDE71" w:rsidR="00D47E18" w:rsidRPr="00D47E18" w:rsidRDefault="00D47E18" w:rsidP="00D47E18">
      <w:pPr>
        <w:widowControl w:val="0"/>
        <w:tabs>
          <w:tab w:val="num" w:pos="720"/>
        </w:tabs>
        <w:spacing w:after="0" w:line="240" w:lineRule="auto"/>
        <w:ind w:firstLine="709"/>
        <w:jc w:val="both"/>
        <w:rPr>
          <w:rFonts w:ascii="Times New Roman" w:hAnsi="Times New Roman" w:cs="Times New Roman"/>
          <w:b/>
          <w:bCs/>
          <w:i/>
          <w:iCs/>
          <w:sz w:val="24"/>
          <w:szCs w:val="24"/>
        </w:rPr>
      </w:pPr>
      <w:r w:rsidRPr="00D47E18">
        <w:rPr>
          <w:rFonts w:ascii="Times New Roman" w:hAnsi="Times New Roman" w:cs="Times New Roman"/>
          <w:b/>
          <w:bCs/>
          <w:i/>
          <w:iCs/>
          <w:sz w:val="24"/>
          <w:szCs w:val="24"/>
        </w:rPr>
        <w:t xml:space="preserve">Tiekėjas, teikdamas dokumentus, pagrindžiančius </w:t>
      </w:r>
      <w:r w:rsidR="006F2868" w:rsidRPr="00601099">
        <w:rPr>
          <w:rFonts w:ascii="Times New Roman" w:hAnsi="Times New Roman" w:cs="Times New Roman"/>
          <w:b/>
          <w:bCs/>
          <w:i/>
          <w:iCs/>
          <w:sz w:val="24"/>
          <w:szCs w:val="24"/>
        </w:rPr>
        <w:t xml:space="preserve">siūlomo kompiuterinio tomografo </w:t>
      </w:r>
      <w:r w:rsidRPr="00D47E18">
        <w:rPr>
          <w:rFonts w:ascii="Times New Roman" w:hAnsi="Times New Roman" w:cs="Times New Roman"/>
          <w:b/>
          <w:bCs/>
          <w:i/>
          <w:iCs/>
          <w:sz w:val="24"/>
          <w:szCs w:val="24"/>
        </w:rPr>
        <w:t>atitiktį techninei specifikacijai, privalo pateikti juos lietuvių kalba.</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Jei informacija yra parengta kita kalba, tiekėjas privalo pateikti vertimą į lietuvių kalbą.</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 xml:space="preserve">Visuose pateikiamuose dokumentuose tiekėjas privalo grafiškai pažymėti </w:t>
      </w:r>
      <w:r>
        <w:rPr>
          <w:rFonts w:ascii="Times New Roman" w:hAnsi="Times New Roman" w:cs="Times New Roman"/>
          <w:b/>
          <w:bCs/>
          <w:i/>
          <w:iCs/>
          <w:sz w:val="24"/>
          <w:szCs w:val="24"/>
        </w:rPr>
        <w:t>(</w:t>
      </w:r>
      <w:r w:rsidRPr="00175761">
        <w:rPr>
          <w:rFonts w:ascii="Times New Roman" w:hAnsi="Times New Roman" w:cs="Times New Roman"/>
          <w:b/>
          <w:bCs/>
          <w:i/>
          <w:iCs/>
          <w:sz w:val="24"/>
          <w:szCs w:val="24"/>
        </w:rPr>
        <w:t xml:space="preserve">t. y. pastebimai pažymėti – spalvotai </w:t>
      </w:r>
      <w:proofErr w:type="spellStart"/>
      <w:r w:rsidRPr="00175761">
        <w:rPr>
          <w:rFonts w:ascii="Times New Roman" w:hAnsi="Times New Roman" w:cs="Times New Roman"/>
          <w:b/>
          <w:bCs/>
          <w:i/>
          <w:iCs/>
          <w:sz w:val="24"/>
          <w:szCs w:val="24"/>
        </w:rPr>
        <w:t>markiruoti</w:t>
      </w:r>
      <w:proofErr w:type="spellEnd"/>
      <w:r w:rsidRPr="00175761">
        <w:rPr>
          <w:rFonts w:ascii="Times New Roman" w:hAnsi="Times New Roman" w:cs="Times New Roman"/>
          <w:b/>
          <w:bCs/>
          <w:i/>
          <w:iCs/>
          <w:sz w:val="24"/>
          <w:szCs w:val="24"/>
        </w:rPr>
        <w:t>, ir/ar nurodyti rodyklėmis, ir/ar pabraukti</w:t>
      </w:r>
      <w:r w:rsidRPr="00D47E1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tas vietas, kuriose nurodomos techninės charakteristikos, atitinkančios techninėje specifikacijoje keliamus reikalavimus</w:t>
      </w:r>
      <w:r w:rsidR="006F2868">
        <w:rPr>
          <w:rFonts w:ascii="Times New Roman" w:hAnsi="Times New Roman" w:cs="Times New Roman"/>
          <w:b/>
          <w:bCs/>
          <w:i/>
          <w:iCs/>
          <w:sz w:val="24"/>
          <w:szCs w:val="24"/>
        </w:rPr>
        <w:t>.</w:t>
      </w:r>
      <w:r w:rsidRPr="00D47E18">
        <w:rPr>
          <w:rFonts w:ascii="Times New Roman" w:hAnsi="Times New Roman" w:cs="Times New Roman"/>
          <w:b/>
          <w:bCs/>
          <w:i/>
          <w:iCs/>
          <w:sz w:val="24"/>
          <w:szCs w:val="24"/>
        </w:rPr>
        <w:t xml:space="preserve"> Prie kiekvienos tokios pažymėtos vietos turi būti aiškiai nurodytas atitinkamas techninės specifikacijos punktas, kuriam ši informacija skirta.</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Tiekėjas atsako už vertimo tikslumą ir dokumentų aiškumą. Neaiškiai pažymėta ar nepažymėta informacija gali būti nevertinama kaip atitikties įrodymas.</w:t>
      </w:r>
    </w:p>
    <w:p w14:paraId="0B01978E" w14:textId="77777777" w:rsidR="00D47E18" w:rsidRDefault="00D47E18" w:rsidP="00986BFC">
      <w:pPr>
        <w:widowControl w:val="0"/>
        <w:spacing w:after="0" w:line="240" w:lineRule="auto"/>
        <w:jc w:val="both"/>
        <w:rPr>
          <w:rFonts w:ascii="Times New Roman" w:hAnsi="Times New Roman" w:cs="Times New Roman"/>
          <w:sz w:val="24"/>
          <w:szCs w:val="24"/>
        </w:rPr>
        <w:sectPr w:rsidR="00D47E18" w:rsidSect="00204D59">
          <w:pgSz w:w="12240" w:h="15840"/>
          <w:pgMar w:top="1134" w:right="567" w:bottom="1134" w:left="1701" w:header="720" w:footer="720" w:gutter="0"/>
          <w:pgNumType w:start="22"/>
          <w:cols w:space="720"/>
          <w:titlePg/>
          <w:docGrid w:linePitch="360"/>
        </w:sectPr>
      </w:pPr>
    </w:p>
    <w:p w14:paraId="50A24A7A" w14:textId="77777777" w:rsidR="009829EC" w:rsidRDefault="009829EC" w:rsidP="00986BFC">
      <w:pPr>
        <w:widowControl w:val="0"/>
        <w:spacing w:after="0" w:line="240" w:lineRule="auto"/>
        <w:jc w:val="both"/>
        <w:rPr>
          <w:rFonts w:ascii="Times New Roman" w:hAnsi="Times New Roman" w:cs="Times New Roman"/>
          <w:sz w:val="24"/>
          <w:szCs w:val="24"/>
        </w:rPr>
      </w:pPr>
    </w:p>
    <w:p w14:paraId="548B2B98" w14:textId="78BE59A3" w:rsidR="00362276" w:rsidRPr="00161DA8" w:rsidRDefault="00362276" w:rsidP="00362276">
      <w:pPr>
        <w:spacing w:after="0" w:line="240" w:lineRule="auto"/>
        <w:rPr>
          <w:rFonts w:ascii="Times New Roman" w:hAnsi="Times New Roman" w:cs="Times New Roman"/>
          <w:b/>
          <w:bCs/>
          <w:i/>
          <w:iCs/>
          <w:color w:val="00B050"/>
          <w:sz w:val="28"/>
          <w:szCs w:val="28"/>
        </w:rPr>
      </w:pPr>
      <w:r w:rsidRPr="00362276">
        <w:rPr>
          <w:rFonts w:ascii="Times New Roman" w:hAnsi="Times New Roman" w:cs="Times New Roman"/>
          <w:b/>
          <w:bCs/>
          <w:i/>
          <w:iCs/>
          <w:sz w:val="28"/>
          <w:szCs w:val="28"/>
        </w:rPr>
        <w:t>Siūlomos prekės specifikacija</w:t>
      </w:r>
      <w:r w:rsidR="00161DA8">
        <w:rPr>
          <w:rFonts w:ascii="Times New Roman" w:hAnsi="Times New Roman" w:cs="Times New Roman"/>
          <w:b/>
          <w:bCs/>
          <w:i/>
          <w:iCs/>
          <w:sz w:val="28"/>
          <w:szCs w:val="28"/>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2977"/>
        <w:gridCol w:w="2976"/>
        <w:gridCol w:w="3686"/>
      </w:tblGrid>
      <w:tr w:rsidR="00B5321C" w:rsidRPr="00155788" w14:paraId="77B09AC5" w14:textId="1E8C95CF" w:rsidTr="00B5321C">
        <w:tc>
          <w:tcPr>
            <w:tcW w:w="709" w:type="dxa"/>
            <w:tcBorders>
              <w:top w:val="single" w:sz="4" w:space="0" w:color="auto"/>
              <w:left w:val="single" w:sz="4" w:space="0" w:color="auto"/>
              <w:bottom w:val="single" w:sz="4" w:space="0" w:color="auto"/>
              <w:right w:val="single" w:sz="4" w:space="0" w:color="auto"/>
            </w:tcBorders>
            <w:vAlign w:val="center"/>
          </w:tcPr>
          <w:p w14:paraId="3964CE3F" w14:textId="77777777" w:rsidR="00B5321C" w:rsidRPr="00155788" w:rsidRDefault="00B5321C" w:rsidP="00A26816">
            <w:pPr>
              <w:spacing w:after="0" w:line="240" w:lineRule="auto"/>
              <w:jc w:val="center"/>
              <w:rPr>
                <w:rFonts w:ascii="Times New Roman" w:hAnsi="Times New Roman" w:cs="Times New Roman"/>
                <w:b/>
                <w:sz w:val="24"/>
                <w:szCs w:val="24"/>
              </w:rPr>
            </w:pPr>
            <w:bookmarkStart w:id="4" w:name="_Hlk200100121"/>
            <w:r w:rsidRPr="00155788">
              <w:rPr>
                <w:rFonts w:ascii="Times New Roman" w:hAnsi="Times New Roman" w:cs="Times New Roman"/>
                <w:b/>
                <w:sz w:val="24"/>
                <w:szCs w:val="24"/>
              </w:rPr>
              <w:t>Eil.</w:t>
            </w:r>
          </w:p>
          <w:p w14:paraId="6B49193B" w14:textId="77777777" w:rsidR="00B5321C" w:rsidRPr="00155788" w:rsidRDefault="00B5321C" w:rsidP="00A26816">
            <w:pPr>
              <w:spacing w:after="0" w:line="240" w:lineRule="auto"/>
              <w:jc w:val="center"/>
              <w:rPr>
                <w:rFonts w:ascii="Times New Roman" w:hAnsi="Times New Roman" w:cs="Times New Roman"/>
                <w:sz w:val="24"/>
                <w:szCs w:val="24"/>
              </w:rPr>
            </w:pPr>
            <w:r w:rsidRPr="00155788">
              <w:rPr>
                <w:rFonts w:ascii="Times New Roman" w:hAnsi="Times New Roman" w:cs="Times New Roman"/>
                <w:b/>
                <w:sz w:val="24"/>
                <w:szCs w:val="24"/>
              </w:rPr>
              <w:t>Nr.</w:t>
            </w:r>
          </w:p>
        </w:tc>
        <w:tc>
          <w:tcPr>
            <w:tcW w:w="4678" w:type="dxa"/>
            <w:tcBorders>
              <w:top w:val="single" w:sz="4" w:space="0" w:color="auto"/>
              <w:left w:val="single" w:sz="4" w:space="0" w:color="auto"/>
              <w:bottom w:val="single" w:sz="4" w:space="0" w:color="auto"/>
              <w:right w:val="single" w:sz="4" w:space="0" w:color="auto"/>
            </w:tcBorders>
            <w:vAlign w:val="center"/>
          </w:tcPr>
          <w:p w14:paraId="6E59DE2C" w14:textId="77777777" w:rsidR="00B5321C" w:rsidRPr="00155788" w:rsidRDefault="00B5321C" w:rsidP="00A26816">
            <w:pPr>
              <w:spacing w:after="0" w:line="240" w:lineRule="auto"/>
              <w:jc w:val="center"/>
              <w:rPr>
                <w:rFonts w:ascii="Times New Roman" w:hAnsi="Times New Roman" w:cs="Times New Roman"/>
                <w:sz w:val="24"/>
                <w:szCs w:val="24"/>
              </w:rPr>
            </w:pPr>
            <w:r w:rsidRPr="00155788">
              <w:rPr>
                <w:rFonts w:ascii="Times New Roman" w:hAnsi="Times New Roman" w:cs="Times New Roman"/>
                <w:b/>
                <w:sz w:val="24"/>
                <w:szCs w:val="24"/>
              </w:rPr>
              <w:t>Techninis parametras</w:t>
            </w:r>
          </w:p>
        </w:tc>
        <w:tc>
          <w:tcPr>
            <w:tcW w:w="2977" w:type="dxa"/>
            <w:tcBorders>
              <w:top w:val="single" w:sz="4" w:space="0" w:color="auto"/>
              <w:left w:val="single" w:sz="4" w:space="0" w:color="auto"/>
              <w:bottom w:val="single" w:sz="4" w:space="0" w:color="auto"/>
              <w:right w:val="single" w:sz="4" w:space="0" w:color="auto"/>
            </w:tcBorders>
            <w:vAlign w:val="center"/>
          </w:tcPr>
          <w:p w14:paraId="08AD3400" w14:textId="7DEB5ABE" w:rsidR="00B5321C" w:rsidRPr="00155788" w:rsidRDefault="00B5321C" w:rsidP="00A268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Reikalaujamo p</w:t>
            </w:r>
            <w:r w:rsidRPr="00155788">
              <w:rPr>
                <w:rFonts w:ascii="Times New Roman" w:hAnsi="Times New Roman" w:cs="Times New Roman"/>
                <w:b/>
                <w:sz w:val="24"/>
                <w:szCs w:val="24"/>
              </w:rPr>
              <w:t>arametro reikšmė</w:t>
            </w:r>
          </w:p>
        </w:tc>
        <w:tc>
          <w:tcPr>
            <w:tcW w:w="2976" w:type="dxa"/>
            <w:tcBorders>
              <w:top w:val="single" w:sz="4" w:space="0" w:color="auto"/>
              <w:left w:val="single" w:sz="4" w:space="0" w:color="auto"/>
              <w:bottom w:val="single" w:sz="4" w:space="0" w:color="auto"/>
              <w:right w:val="single" w:sz="4" w:space="0" w:color="auto"/>
            </w:tcBorders>
          </w:tcPr>
          <w:p w14:paraId="31E9DC3D" w14:textId="77777777" w:rsidR="00B5321C" w:rsidRDefault="00B5321C" w:rsidP="00A26816">
            <w:pPr>
              <w:spacing w:after="0" w:line="240" w:lineRule="auto"/>
              <w:jc w:val="center"/>
              <w:rPr>
                <w:rFonts w:ascii="Times New Roman" w:hAnsi="Times New Roman" w:cs="Times New Roman"/>
                <w:b/>
                <w:sz w:val="24"/>
                <w:szCs w:val="24"/>
              </w:rPr>
            </w:pPr>
            <w:r w:rsidRPr="00F63DB2">
              <w:rPr>
                <w:rFonts w:ascii="Times New Roman" w:hAnsi="Times New Roman" w:cs="Times New Roman"/>
                <w:b/>
                <w:sz w:val="24"/>
                <w:szCs w:val="24"/>
              </w:rPr>
              <w:t>Tiekėjo siūlomos prekės parametr</w:t>
            </w:r>
            <w:r>
              <w:rPr>
                <w:rFonts w:ascii="Times New Roman" w:hAnsi="Times New Roman" w:cs="Times New Roman"/>
                <w:b/>
                <w:sz w:val="24"/>
                <w:szCs w:val="24"/>
              </w:rPr>
              <w:t>as</w:t>
            </w:r>
          </w:p>
          <w:p w14:paraId="3EB93105" w14:textId="7915CE89" w:rsidR="003841D5" w:rsidRPr="003841D5" w:rsidRDefault="003841D5" w:rsidP="00A26816">
            <w:pPr>
              <w:spacing w:after="0" w:line="240" w:lineRule="auto"/>
              <w:jc w:val="center"/>
              <w:rPr>
                <w:rFonts w:ascii="Times New Roman" w:hAnsi="Times New Roman" w:cs="Times New Roman"/>
                <w:b/>
                <w:i/>
                <w:iCs/>
                <w:color w:val="0070C0"/>
                <w:sz w:val="24"/>
                <w:szCs w:val="24"/>
              </w:rPr>
            </w:pPr>
            <w:r w:rsidRPr="003841D5">
              <w:rPr>
                <w:rFonts w:ascii="Times New Roman" w:hAnsi="Times New Roman" w:cs="Times New Roman"/>
                <w:b/>
                <w:i/>
                <w:iCs/>
                <w:color w:val="0070C0"/>
                <w:sz w:val="24"/>
                <w:szCs w:val="24"/>
              </w:rPr>
              <w:t>(pildo tiekėjas)</w:t>
            </w:r>
          </w:p>
        </w:tc>
        <w:tc>
          <w:tcPr>
            <w:tcW w:w="3686" w:type="dxa"/>
            <w:tcBorders>
              <w:top w:val="single" w:sz="4" w:space="0" w:color="auto"/>
              <w:left w:val="single" w:sz="4" w:space="0" w:color="auto"/>
              <w:bottom w:val="single" w:sz="4" w:space="0" w:color="auto"/>
              <w:right w:val="single" w:sz="4" w:space="0" w:color="auto"/>
            </w:tcBorders>
          </w:tcPr>
          <w:p w14:paraId="125BE2AB" w14:textId="5A70EBA3" w:rsidR="00B5321C" w:rsidRPr="00F63DB2" w:rsidRDefault="00B5321C" w:rsidP="00A26816">
            <w:pPr>
              <w:spacing w:after="0" w:line="240" w:lineRule="auto"/>
              <w:jc w:val="center"/>
              <w:rPr>
                <w:rFonts w:ascii="Times New Roman" w:hAnsi="Times New Roman" w:cs="Times New Roman"/>
                <w:b/>
                <w:sz w:val="24"/>
                <w:szCs w:val="24"/>
              </w:rPr>
            </w:pPr>
            <w:r w:rsidRPr="00F63DB2">
              <w:rPr>
                <w:rFonts w:ascii="Times New Roman" w:hAnsi="Times New Roman" w:cs="Times New Roman"/>
                <w:b/>
                <w:sz w:val="24"/>
                <w:szCs w:val="24"/>
              </w:rPr>
              <w:t>Failo, dokumento pavadinimas ir puslapio Nr., pažymintis vietą, kurioje yra siūlomus techninius parametrus patvirtinantys dokumentai, siūlomos prekės katalogo numeris</w:t>
            </w:r>
            <w:r w:rsidR="003841D5">
              <w:rPr>
                <w:rFonts w:ascii="Times New Roman" w:hAnsi="Times New Roman" w:cs="Times New Roman"/>
                <w:b/>
                <w:sz w:val="24"/>
                <w:szCs w:val="24"/>
              </w:rPr>
              <w:t xml:space="preserve"> </w:t>
            </w:r>
            <w:r w:rsidR="003841D5" w:rsidRPr="003841D5">
              <w:rPr>
                <w:rFonts w:ascii="Times New Roman" w:hAnsi="Times New Roman" w:cs="Times New Roman"/>
                <w:b/>
                <w:i/>
                <w:iCs/>
                <w:color w:val="0070C0"/>
                <w:sz w:val="24"/>
                <w:szCs w:val="24"/>
              </w:rPr>
              <w:t>(pildo tiekėjas)</w:t>
            </w:r>
          </w:p>
        </w:tc>
      </w:tr>
      <w:tr w:rsidR="00CA24FB" w:rsidRPr="00155788" w14:paraId="4F8E9909" w14:textId="77777777" w:rsidTr="00CA24F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5FD3E38D" w14:textId="77777777" w:rsidR="00CA24FB" w:rsidRPr="00155788" w:rsidRDefault="00CA24FB" w:rsidP="00CA24FB">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5ECD7761" w14:textId="4CF7754F" w:rsidR="00CA24FB" w:rsidRPr="00CA24FB" w:rsidRDefault="00CA24FB" w:rsidP="00CA24FB">
            <w:pPr>
              <w:spacing w:after="0" w:line="240" w:lineRule="auto"/>
              <w:jc w:val="center"/>
              <w:rPr>
                <w:rFonts w:ascii="Times New Roman" w:hAnsi="Times New Roman" w:cs="Times New Roman"/>
                <w:b/>
                <w:i/>
                <w:iCs/>
                <w:sz w:val="24"/>
                <w:szCs w:val="24"/>
              </w:rPr>
            </w:pPr>
            <w:r w:rsidRPr="00CA24FB">
              <w:rPr>
                <w:rFonts w:ascii="Times New Roman" w:hAnsi="Times New Roman" w:cs="Times New Roman"/>
                <w:b/>
                <w:i/>
                <w:iCs/>
                <w:sz w:val="24"/>
                <w:szCs w:val="24"/>
              </w:rPr>
              <w:t>Siūlomos prekės pavadinimas (modelis, konkreti modifikacija), gamintojas, kilmės šalis</w:t>
            </w:r>
          </w:p>
        </w:tc>
        <w:tc>
          <w:tcPr>
            <w:tcW w:w="2977" w:type="dxa"/>
            <w:tcBorders>
              <w:top w:val="single" w:sz="4" w:space="0" w:color="auto"/>
              <w:left w:val="single" w:sz="4" w:space="0" w:color="auto"/>
              <w:bottom w:val="single" w:sz="4" w:space="0" w:color="auto"/>
              <w:right w:val="single" w:sz="4" w:space="0" w:color="auto"/>
            </w:tcBorders>
            <w:vAlign w:val="center"/>
          </w:tcPr>
          <w:p w14:paraId="3D751989" w14:textId="77777777" w:rsidR="00CA24FB" w:rsidRDefault="00CA24FB" w:rsidP="00CA24F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Nurodyti</w:t>
            </w:r>
          </w:p>
          <w:p w14:paraId="0B69B84E" w14:textId="50616F1D" w:rsidR="00414ED2" w:rsidRDefault="00414ED2" w:rsidP="00CA24FB">
            <w:pPr>
              <w:spacing w:after="0" w:line="240" w:lineRule="auto"/>
              <w:jc w:val="center"/>
              <w:rPr>
                <w:rFonts w:ascii="Times New Roman" w:hAnsi="Times New Roman" w:cs="Times New Roman"/>
                <w:b/>
                <w:sz w:val="24"/>
                <w:szCs w:val="24"/>
              </w:rPr>
            </w:pPr>
            <w:r w:rsidRPr="003841D5">
              <w:rPr>
                <w:rFonts w:ascii="Times New Roman" w:hAnsi="Times New Roman" w:cs="Times New Roman"/>
                <w:b/>
                <w:i/>
                <w:iCs/>
                <w:color w:val="0070C0"/>
                <w:sz w:val="24"/>
                <w:szCs w:val="24"/>
              </w:rPr>
              <w:t>(pildo tiekėjas)</w:t>
            </w:r>
          </w:p>
        </w:tc>
        <w:tc>
          <w:tcPr>
            <w:tcW w:w="2976" w:type="dxa"/>
            <w:tcBorders>
              <w:top w:val="single" w:sz="4" w:space="0" w:color="auto"/>
              <w:left w:val="single" w:sz="4" w:space="0" w:color="auto"/>
              <w:bottom w:val="single" w:sz="4" w:space="0" w:color="auto"/>
              <w:right w:val="single" w:sz="4" w:space="0" w:color="auto"/>
            </w:tcBorders>
          </w:tcPr>
          <w:p w14:paraId="71D049AC" w14:textId="77777777" w:rsidR="00CA24FB" w:rsidRPr="00F63DB2" w:rsidRDefault="00CA24FB" w:rsidP="00CA24FB">
            <w:pPr>
              <w:spacing w:after="0" w:line="240" w:lineRule="auto"/>
              <w:jc w:val="center"/>
              <w:rPr>
                <w:rFonts w:ascii="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EA7344F" w14:textId="77777777" w:rsidR="00CA24FB" w:rsidRPr="00F63DB2" w:rsidRDefault="00CA24FB" w:rsidP="00CA24FB">
            <w:pPr>
              <w:spacing w:after="0" w:line="240" w:lineRule="auto"/>
              <w:jc w:val="center"/>
              <w:rPr>
                <w:rFonts w:ascii="Times New Roman" w:hAnsi="Times New Roman" w:cs="Times New Roman"/>
                <w:b/>
                <w:sz w:val="24"/>
                <w:szCs w:val="24"/>
              </w:rPr>
            </w:pPr>
          </w:p>
        </w:tc>
      </w:tr>
      <w:tr w:rsidR="00B5321C" w:rsidRPr="00155788" w14:paraId="45A909A5" w14:textId="6A138400"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2E6F4D" w14:textId="77777777" w:rsidR="00B5321C" w:rsidRPr="00155788" w:rsidRDefault="00B5321C" w:rsidP="00F63DB2">
            <w:pPr>
              <w:numPr>
                <w:ilvl w:val="0"/>
                <w:numId w:val="19"/>
              </w:numPr>
              <w:spacing w:after="0" w:line="240" w:lineRule="auto"/>
              <w:ind w:left="188" w:hanging="142"/>
              <w:rPr>
                <w:rFonts w:ascii="Times New Roman" w:hAnsi="Times New Roman" w:cs="Times New Roman"/>
                <w:b/>
                <w:sz w:val="24"/>
                <w:szCs w:val="24"/>
              </w:rPr>
            </w:pP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0C101" w14:textId="77777777" w:rsidR="00B5321C" w:rsidRPr="00155788" w:rsidRDefault="00B5321C" w:rsidP="00A26816">
            <w:pPr>
              <w:spacing w:after="0" w:line="240" w:lineRule="auto"/>
              <w:rPr>
                <w:rFonts w:ascii="Times New Roman" w:hAnsi="Times New Roman" w:cs="Times New Roman"/>
                <w:b/>
                <w:sz w:val="24"/>
                <w:szCs w:val="24"/>
              </w:rPr>
            </w:pPr>
            <w:r w:rsidRPr="00155788">
              <w:rPr>
                <w:rFonts w:ascii="Times New Roman" w:hAnsi="Times New Roman" w:cs="Times New Roman"/>
                <w:b/>
                <w:sz w:val="24"/>
                <w:szCs w:val="24"/>
              </w:rPr>
              <w:t>Kompiuterinio tomografo (KT) bazinė skenavimo dalis</w:t>
            </w:r>
          </w:p>
        </w:tc>
        <w:tc>
          <w:tcPr>
            <w:tcW w:w="2976" w:type="dxa"/>
            <w:tcBorders>
              <w:top w:val="single" w:sz="4" w:space="0" w:color="auto"/>
              <w:left w:val="single" w:sz="4" w:space="0" w:color="auto"/>
              <w:bottom w:val="single" w:sz="4" w:space="0" w:color="auto"/>
              <w:right w:val="single" w:sz="4" w:space="0" w:color="auto"/>
            </w:tcBorders>
          </w:tcPr>
          <w:p w14:paraId="7D63958D" w14:textId="77777777" w:rsidR="00B5321C" w:rsidRPr="00155788" w:rsidRDefault="00B5321C" w:rsidP="00A26816">
            <w:pPr>
              <w:spacing w:after="0" w:line="240" w:lineRule="auto"/>
              <w:rPr>
                <w:rFonts w:ascii="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BBD197" w14:textId="77777777" w:rsidR="00B5321C" w:rsidRPr="00155788" w:rsidRDefault="00B5321C" w:rsidP="00A26816">
            <w:pPr>
              <w:spacing w:after="0" w:line="240" w:lineRule="auto"/>
              <w:rPr>
                <w:rFonts w:ascii="Times New Roman" w:hAnsi="Times New Roman" w:cs="Times New Roman"/>
                <w:b/>
                <w:sz w:val="24"/>
                <w:szCs w:val="24"/>
              </w:rPr>
            </w:pPr>
          </w:p>
        </w:tc>
      </w:tr>
      <w:tr w:rsidR="00E56598" w:rsidRPr="00155788" w14:paraId="68A98A4E" w14:textId="20C4E2F1"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E3E752"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22DE93D" w14:textId="6EBB74B0"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Paskirtis</w:t>
            </w:r>
            <w:r w:rsidRPr="00155788">
              <w:rPr>
                <w:rFonts w:ascii="Times New Roman" w:hAnsi="Times New Roman" w:cs="Times New Roman"/>
                <w:bCs/>
                <w:sz w:val="24"/>
                <w:szCs w:val="24"/>
              </w:rPr>
              <w:tab/>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59A8B1" w14:textId="2EEE7361" w:rsidR="00E56598" w:rsidRPr="00155788" w:rsidRDefault="00E56598" w:rsidP="00E56598">
            <w:pPr>
              <w:spacing w:after="0" w:line="240" w:lineRule="auto"/>
              <w:rPr>
                <w:rFonts w:ascii="Times New Roman" w:hAnsi="Times New Roman" w:cs="Times New Roman"/>
                <w:bCs/>
                <w:sz w:val="24"/>
                <w:szCs w:val="24"/>
              </w:rPr>
            </w:pPr>
            <w:r>
              <w:rPr>
                <w:rFonts w:ascii="Times New Roman" w:hAnsi="Times New Roman" w:cs="Times New Roman"/>
                <w:bCs/>
                <w:sz w:val="24"/>
                <w:szCs w:val="24"/>
              </w:rPr>
              <w:t>Ž</w:t>
            </w:r>
            <w:r w:rsidRPr="00155788">
              <w:rPr>
                <w:rFonts w:ascii="Times New Roman" w:hAnsi="Times New Roman" w:cs="Times New Roman"/>
                <w:bCs/>
                <w:sz w:val="24"/>
                <w:szCs w:val="24"/>
              </w:rPr>
              <w:t xml:space="preserve">mogaus </w:t>
            </w:r>
            <w:r>
              <w:rPr>
                <w:rFonts w:ascii="Times New Roman" w:hAnsi="Times New Roman" w:cs="Times New Roman"/>
                <w:bCs/>
                <w:sz w:val="24"/>
                <w:szCs w:val="24"/>
              </w:rPr>
              <w:t xml:space="preserve">viso </w:t>
            </w:r>
            <w:r w:rsidRPr="00155788">
              <w:rPr>
                <w:rFonts w:ascii="Times New Roman" w:hAnsi="Times New Roman" w:cs="Times New Roman"/>
                <w:bCs/>
                <w:sz w:val="24"/>
                <w:szCs w:val="24"/>
              </w:rPr>
              <w:t>kūno tyrimams</w:t>
            </w:r>
          </w:p>
        </w:tc>
        <w:tc>
          <w:tcPr>
            <w:tcW w:w="2976" w:type="dxa"/>
            <w:tcBorders>
              <w:top w:val="single" w:sz="4" w:space="0" w:color="auto"/>
              <w:left w:val="single" w:sz="4" w:space="0" w:color="auto"/>
              <w:bottom w:val="single" w:sz="4" w:space="0" w:color="auto"/>
              <w:right w:val="single" w:sz="4" w:space="0" w:color="auto"/>
            </w:tcBorders>
          </w:tcPr>
          <w:p w14:paraId="2938912E" w14:textId="77777777" w:rsidR="00E5659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C42ECD3" w14:textId="77777777" w:rsidR="00E56598" w:rsidRDefault="00E56598" w:rsidP="00E56598">
            <w:pPr>
              <w:spacing w:after="0" w:line="240" w:lineRule="auto"/>
              <w:rPr>
                <w:rFonts w:ascii="Times New Roman" w:hAnsi="Times New Roman" w:cs="Times New Roman"/>
                <w:bCs/>
                <w:sz w:val="24"/>
                <w:szCs w:val="24"/>
              </w:rPr>
            </w:pPr>
          </w:p>
        </w:tc>
      </w:tr>
      <w:tr w:rsidR="00E56598" w:rsidRPr="00155788" w14:paraId="7180A3CC" w14:textId="6E843A1C"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2BC3DA"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CCD291B" w14:textId="77777777"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Pagrindiniai skenavimo režimai</w:t>
            </w:r>
          </w:p>
          <w:p w14:paraId="0EB9AAA9" w14:textId="77777777" w:rsidR="00E56598" w:rsidRPr="00155788" w:rsidRDefault="00E56598" w:rsidP="00E56598">
            <w:pPr>
              <w:spacing w:after="0" w:line="240" w:lineRule="auto"/>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53FA00" w14:textId="77777777" w:rsidR="00E56598" w:rsidRPr="000D1A33" w:rsidRDefault="00E56598" w:rsidP="00E56598">
            <w:pPr>
              <w:spacing w:after="0" w:line="240" w:lineRule="auto"/>
              <w:rPr>
                <w:rFonts w:ascii="Times New Roman" w:hAnsi="Times New Roman" w:cs="Times New Roman"/>
                <w:bCs/>
                <w:sz w:val="24"/>
                <w:szCs w:val="24"/>
              </w:rPr>
            </w:pPr>
            <w:r w:rsidRPr="000D1A33">
              <w:rPr>
                <w:rFonts w:ascii="Times New Roman" w:hAnsi="Times New Roman" w:cs="Times New Roman"/>
                <w:bCs/>
                <w:sz w:val="24"/>
                <w:szCs w:val="24"/>
              </w:rPr>
              <w:t>1. Spiralinis skenavimas;</w:t>
            </w:r>
          </w:p>
          <w:p w14:paraId="52AA9B5B" w14:textId="77777777" w:rsidR="00E56598" w:rsidRPr="000D1A33" w:rsidRDefault="00E56598" w:rsidP="00E56598">
            <w:pPr>
              <w:spacing w:after="0" w:line="240" w:lineRule="auto"/>
              <w:rPr>
                <w:rFonts w:ascii="Times New Roman" w:hAnsi="Times New Roman" w:cs="Times New Roman"/>
                <w:bCs/>
                <w:sz w:val="24"/>
                <w:szCs w:val="24"/>
              </w:rPr>
            </w:pPr>
            <w:r w:rsidRPr="000D1A33">
              <w:rPr>
                <w:rFonts w:ascii="Times New Roman" w:hAnsi="Times New Roman" w:cs="Times New Roman"/>
                <w:bCs/>
                <w:sz w:val="24"/>
                <w:szCs w:val="24"/>
              </w:rPr>
              <w:t xml:space="preserve">2. Daugiapjūvis ašinis (angl. </w:t>
            </w:r>
            <w:proofErr w:type="spellStart"/>
            <w:r w:rsidRPr="000D1A33">
              <w:rPr>
                <w:rFonts w:ascii="Times New Roman" w:hAnsi="Times New Roman" w:cs="Times New Roman"/>
                <w:bCs/>
                <w:sz w:val="24"/>
                <w:szCs w:val="24"/>
              </w:rPr>
              <w:t>sequential</w:t>
            </w:r>
            <w:proofErr w:type="spellEnd"/>
            <w:r w:rsidRPr="000D1A33">
              <w:rPr>
                <w:rFonts w:ascii="Times New Roman" w:hAnsi="Times New Roman" w:cs="Times New Roman"/>
                <w:bCs/>
                <w:sz w:val="24"/>
                <w:szCs w:val="24"/>
              </w:rPr>
              <w:t>) skenavimas;</w:t>
            </w:r>
          </w:p>
          <w:p w14:paraId="7616C53A" w14:textId="77777777" w:rsidR="00E56598" w:rsidRPr="000D1A33" w:rsidRDefault="00E56598" w:rsidP="00E56598">
            <w:pPr>
              <w:spacing w:after="0" w:line="240" w:lineRule="auto"/>
              <w:rPr>
                <w:rFonts w:ascii="Times New Roman" w:hAnsi="Times New Roman" w:cs="Times New Roman"/>
                <w:bCs/>
                <w:sz w:val="24"/>
                <w:szCs w:val="24"/>
              </w:rPr>
            </w:pPr>
            <w:r w:rsidRPr="000D1A33">
              <w:rPr>
                <w:rFonts w:ascii="Times New Roman" w:hAnsi="Times New Roman" w:cs="Times New Roman"/>
                <w:bCs/>
                <w:sz w:val="24"/>
                <w:szCs w:val="24"/>
              </w:rPr>
              <w:t xml:space="preserve">3. </w:t>
            </w:r>
            <w:proofErr w:type="spellStart"/>
            <w:r w:rsidRPr="000D1A33">
              <w:rPr>
                <w:rFonts w:ascii="Times New Roman" w:hAnsi="Times New Roman" w:cs="Times New Roman"/>
                <w:bCs/>
                <w:sz w:val="24"/>
                <w:szCs w:val="24"/>
              </w:rPr>
              <w:t>Topogramos</w:t>
            </w:r>
            <w:proofErr w:type="spellEnd"/>
            <w:r>
              <w:rPr>
                <w:rFonts w:ascii="Times New Roman" w:hAnsi="Times New Roman" w:cs="Times New Roman"/>
                <w:bCs/>
                <w:sz w:val="24"/>
                <w:szCs w:val="24"/>
              </w:rPr>
              <w:t xml:space="preserve"> tyrimas</w:t>
            </w:r>
            <w:r w:rsidRPr="000D1A33">
              <w:rPr>
                <w:rFonts w:ascii="Times New Roman" w:hAnsi="Times New Roman" w:cs="Times New Roman"/>
                <w:bCs/>
                <w:sz w:val="24"/>
                <w:szCs w:val="24"/>
              </w:rPr>
              <w:t>;</w:t>
            </w:r>
            <w:r>
              <w:rPr>
                <w:rFonts w:ascii="Times New Roman" w:hAnsi="Times New Roman" w:cs="Times New Roman"/>
                <w:bCs/>
                <w:sz w:val="24"/>
                <w:szCs w:val="24"/>
              </w:rPr>
              <w:t xml:space="preserve"> </w:t>
            </w:r>
          </w:p>
          <w:p w14:paraId="3BF99973" w14:textId="629933BC" w:rsidR="00E56598" w:rsidRPr="000D1A33" w:rsidRDefault="00E56598" w:rsidP="00E56598">
            <w:pPr>
              <w:spacing w:after="0" w:line="240" w:lineRule="auto"/>
              <w:rPr>
                <w:rFonts w:ascii="Times New Roman" w:hAnsi="Times New Roman" w:cs="Times New Roman"/>
                <w:bCs/>
                <w:strike/>
                <w:sz w:val="24"/>
                <w:szCs w:val="24"/>
              </w:rPr>
            </w:pPr>
            <w:r w:rsidRPr="000D1A33">
              <w:rPr>
                <w:rFonts w:ascii="Times New Roman" w:hAnsi="Times New Roman" w:cs="Times New Roman"/>
                <w:bCs/>
                <w:sz w:val="24"/>
                <w:szCs w:val="24"/>
              </w:rPr>
              <w:t xml:space="preserve">4. </w:t>
            </w:r>
            <w:proofErr w:type="spellStart"/>
            <w:r w:rsidRPr="000D1A33">
              <w:rPr>
                <w:rFonts w:ascii="Times New Roman" w:hAnsi="Times New Roman" w:cs="Times New Roman"/>
                <w:bCs/>
                <w:sz w:val="24"/>
                <w:szCs w:val="24"/>
              </w:rPr>
              <w:t>Perfuzijos</w:t>
            </w:r>
            <w:proofErr w:type="spellEnd"/>
            <w:r>
              <w:rPr>
                <w:rFonts w:ascii="Times New Roman" w:hAnsi="Times New Roman" w:cs="Times New Roman"/>
                <w:bCs/>
                <w:sz w:val="24"/>
                <w:szCs w:val="24"/>
              </w:rPr>
              <w:t xml:space="preserve"> tyrimas</w:t>
            </w:r>
            <w:r w:rsidRPr="000D1A33">
              <w:rPr>
                <w:rFonts w:ascii="Times New Roman" w:hAnsi="Times New Roman" w:cs="Times New Roman"/>
                <w:bCs/>
                <w:sz w:val="24"/>
                <w:szCs w:val="24"/>
              </w:rPr>
              <w:t>.</w:t>
            </w:r>
          </w:p>
        </w:tc>
        <w:tc>
          <w:tcPr>
            <w:tcW w:w="2976" w:type="dxa"/>
            <w:tcBorders>
              <w:top w:val="single" w:sz="4" w:space="0" w:color="auto"/>
              <w:left w:val="single" w:sz="4" w:space="0" w:color="auto"/>
              <w:bottom w:val="single" w:sz="4" w:space="0" w:color="auto"/>
              <w:right w:val="single" w:sz="4" w:space="0" w:color="auto"/>
            </w:tcBorders>
          </w:tcPr>
          <w:p w14:paraId="2A6406A9" w14:textId="77777777" w:rsidR="00E56598" w:rsidRPr="000D1A33"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1B62DBE" w14:textId="77777777" w:rsidR="00E56598" w:rsidRPr="000D1A33" w:rsidRDefault="00E56598" w:rsidP="00E56598">
            <w:pPr>
              <w:spacing w:after="0" w:line="240" w:lineRule="auto"/>
              <w:rPr>
                <w:rFonts w:ascii="Times New Roman" w:hAnsi="Times New Roman" w:cs="Times New Roman"/>
                <w:bCs/>
                <w:sz w:val="24"/>
                <w:szCs w:val="24"/>
              </w:rPr>
            </w:pPr>
          </w:p>
        </w:tc>
      </w:tr>
      <w:tr w:rsidR="00E56598" w:rsidRPr="00155788" w14:paraId="14E1E6E0" w14:textId="2505CFAE"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18ACD6"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0AB84F5" w14:textId="24F7E4EB" w:rsidR="00E56598" w:rsidRPr="00A773EF" w:rsidRDefault="00E56598" w:rsidP="00E56598">
            <w:pPr>
              <w:spacing w:after="0" w:line="240" w:lineRule="auto"/>
              <w:rPr>
                <w:rFonts w:ascii="Times New Roman" w:hAnsi="Times New Roman" w:cs="Times New Roman"/>
                <w:bCs/>
                <w:sz w:val="24"/>
                <w:szCs w:val="24"/>
              </w:rPr>
            </w:pPr>
            <w:r w:rsidRPr="00A773EF">
              <w:rPr>
                <w:rFonts w:ascii="Times New Roman" w:hAnsi="Times New Roman" w:cs="Times New Roman"/>
                <w:bCs/>
                <w:sz w:val="24"/>
                <w:szCs w:val="24"/>
              </w:rPr>
              <w:t xml:space="preserve">Pjūvių skaičius, gaunamas vieno pilno apsisukimo (360°) metu, </w:t>
            </w:r>
            <w:r w:rsidRPr="003A2B20">
              <w:rPr>
                <w:rFonts w:ascii="Times New Roman" w:hAnsi="Times New Roman" w:cs="Times New Roman"/>
                <w:bCs/>
                <w:sz w:val="24"/>
                <w:szCs w:val="24"/>
              </w:rPr>
              <w:t>daugiapjūvio</w:t>
            </w:r>
            <w:r>
              <w:rPr>
                <w:rFonts w:ascii="Times New Roman" w:hAnsi="Times New Roman" w:cs="Times New Roman"/>
                <w:bCs/>
                <w:sz w:val="24"/>
                <w:szCs w:val="24"/>
              </w:rPr>
              <w:t xml:space="preserve"> </w:t>
            </w:r>
            <w:r w:rsidRPr="00A773EF">
              <w:rPr>
                <w:rFonts w:ascii="Times New Roman" w:hAnsi="Times New Roman" w:cs="Times New Roman"/>
                <w:bCs/>
                <w:sz w:val="24"/>
                <w:szCs w:val="24"/>
              </w:rPr>
              <w:t>ašinio skenavimo režime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185E2D" w14:textId="4246AE77" w:rsidR="00E56598" w:rsidRPr="00A773EF" w:rsidRDefault="00E56598" w:rsidP="00E56598">
            <w:pPr>
              <w:spacing w:after="0" w:line="240" w:lineRule="auto"/>
              <w:rPr>
                <w:rFonts w:ascii="Times New Roman" w:hAnsi="Times New Roman" w:cs="Times New Roman"/>
                <w:bCs/>
                <w:sz w:val="24"/>
                <w:szCs w:val="24"/>
              </w:rPr>
            </w:pPr>
            <w:r w:rsidRPr="00A773EF">
              <w:rPr>
                <w:rFonts w:ascii="Times New Roman" w:hAnsi="Times New Roman" w:cs="Times New Roman"/>
                <w:bCs/>
                <w:sz w:val="24"/>
                <w:szCs w:val="24"/>
              </w:rPr>
              <w:t>≥ 1</w:t>
            </w:r>
            <w:r>
              <w:rPr>
                <w:rFonts w:ascii="Times New Roman" w:hAnsi="Times New Roman" w:cs="Times New Roman"/>
                <w:bCs/>
                <w:sz w:val="24"/>
                <w:szCs w:val="24"/>
              </w:rPr>
              <w:t>28</w:t>
            </w:r>
            <w:r w:rsidRPr="00A773EF">
              <w:rPr>
                <w:rFonts w:ascii="Times New Roman" w:hAnsi="Times New Roman" w:cs="Times New Roman"/>
                <w:bC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14:paraId="3C906A5E" w14:textId="77777777" w:rsidR="00E56598" w:rsidRPr="00A773EF"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AFD1123" w14:textId="77777777" w:rsidR="00E56598" w:rsidRPr="00A773EF" w:rsidRDefault="00E56598" w:rsidP="00E56598">
            <w:pPr>
              <w:spacing w:after="0" w:line="240" w:lineRule="auto"/>
              <w:rPr>
                <w:rFonts w:ascii="Times New Roman" w:hAnsi="Times New Roman" w:cs="Times New Roman"/>
                <w:bCs/>
                <w:sz w:val="24"/>
                <w:szCs w:val="24"/>
              </w:rPr>
            </w:pPr>
          </w:p>
        </w:tc>
      </w:tr>
      <w:tr w:rsidR="00E56598" w:rsidRPr="00155788" w14:paraId="5125B4B1" w14:textId="09875E22"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62E309"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1ACAAEF" w14:textId="0BAE0607" w:rsidR="00E56598" w:rsidRPr="00FD7634" w:rsidRDefault="00E56598" w:rsidP="00E56598">
            <w:pPr>
              <w:spacing w:after="0" w:line="240" w:lineRule="auto"/>
              <w:rPr>
                <w:rFonts w:ascii="Times New Roman" w:hAnsi="Times New Roman" w:cs="Times New Roman"/>
                <w:bCs/>
                <w:sz w:val="24"/>
                <w:szCs w:val="24"/>
              </w:rPr>
            </w:pPr>
            <w:r w:rsidRPr="00FD7634">
              <w:rPr>
                <w:rFonts w:ascii="Times New Roman" w:hAnsi="Times New Roman" w:cs="Times New Roman"/>
                <w:bCs/>
                <w:sz w:val="24"/>
                <w:szCs w:val="24"/>
              </w:rPr>
              <w:t>Detektoriaus eilių skaičius Z ašies (išilgine) kryptimi (</w:t>
            </w:r>
            <w:r>
              <w:rPr>
                <w:rFonts w:ascii="Times New Roman" w:hAnsi="Times New Roman" w:cs="Times New Roman"/>
                <w:bCs/>
                <w:sz w:val="24"/>
                <w:szCs w:val="24"/>
              </w:rPr>
              <w:t>kompiuterinį tomografą</w:t>
            </w:r>
            <w:r w:rsidRPr="00FD7634">
              <w:rPr>
                <w:rFonts w:ascii="Times New Roman" w:hAnsi="Times New Roman" w:cs="Times New Roman"/>
                <w:bCs/>
                <w:sz w:val="24"/>
                <w:szCs w:val="24"/>
              </w:rPr>
              <w:t xml:space="preserve"> komplektuojant su dviejų rentgeno vamzdžių sistema, detektorių eilių skaičius sumuojamas)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29EC39" w14:textId="77777777" w:rsidR="00E5659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64</w:t>
            </w:r>
          </w:p>
          <w:p w14:paraId="19580A98" w14:textId="77777777" w:rsidR="00E56598" w:rsidRDefault="00E56598" w:rsidP="00E56598">
            <w:pPr>
              <w:spacing w:after="0" w:line="240" w:lineRule="auto"/>
              <w:rPr>
                <w:rFonts w:ascii="Times New Roman" w:hAnsi="Times New Roman" w:cs="Times New Roman"/>
                <w:bCs/>
                <w:sz w:val="24"/>
                <w:szCs w:val="24"/>
              </w:rPr>
            </w:pPr>
          </w:p>
          <w:p w14:paraId="0CCDE062" w14:textId="77777777" w:rsidR="00E56598" w:rsidRPr="00940022" w:rsidRDefault="00E56598" w:rsidP="00E56598">
            <w:pPr>
              <w:spacing w:after="0" w:line="240" w:lineRule="auto"/>
              <w:rPr>
                <w:rFonts w:ascii="Times New Roman" w:hAnsi="Times New Roman" w:cs="Times New Roman"/>
                <w:bCs/>
                <w:i/>
                <w:iCs/>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45D111E"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932FFEA"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177A107D" w14:textId="24908B60"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91C0C5"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89D1092" w14:textId="19EA44D6" w:rsidR="00E56598" w:rsidRPr="00FD7634" w:rsidRDefault="00E56598" w:rsidP="00E56598">
            <w:pPr>
              <w:spacing w:after="0" w:line="240" w:lineRule="auto"/>
              <w:rPr>
                <w:rFonts w:ascii="Times New Roman" w:hAnsi="Times New Roman" w:cs="Times New Roman"/>
                <w:bCs/>
                <w:sz w:val="24"/>
                <w:szCs w:val="24"/>
              </w:rPr>
            </w:pPr>
            <w:r w:rsidRPr="00FD7634">
              <w:rPr>
                <w:rFonts w:ascii="Times New Roman" w:hAnsi="Times New Roman" w:cs="Times New Roman"/>
                <w:bCs/>
                <w:sz w:val="24"/>
                <w:szCs w:val="24"/>
              </w:rPr>
              <w:t xml:space="preserve">Efektyvus detektorių matricos plotis </w:t>
            </w:r>
            <w:proofErr w:type="spellStart"/>
            <w:r w:rsidRPr="00FD7634">
              <w:rPr>
                <w:rFonts w:ascii="Times New Roman" w:hAnsi="Times New Roman" w:cs="Times New Roman"/>
                <w:bCs/>
                <w:sz w:val="24"/>
                <w:szCs w:val="24"/>
              </w:rPr>
              <w:t>izocentre</w:t>
            </w:r>
            <w:proofErr w:type="spellEnd"/>
            <w:r w:rsidRPr="00FD7634">
              <w:rPr>
                <w:rFonts w:ascii="Times New Roman" w:hAnsi="Times New Roman" w:cs="Times New Roman"/>
                <w:bCs/>
                <w:sz w:val="24"/>
                <w:szCs w:val="24"/>
              </w:rPr>
              <w:t xml:space="preserve"> Z</w:t>
            </w:r>
            <w:r>
              <w:rPr>
                <w:rFonts w:ascii="Times New Roman" w:hAnsi="Times New Roman" w:cs="Times New Roman"/>
                <w:bCs/>
                <w:sz w:val="24"/>
                <w:szCs w:val="24"/>
              </w:rPr>
              <w:t xml:space="preserve"> </w:t>
            </w:r>
            <w:r w:rsidRPr="00FD7634">
              <w:rPr>
                <w:rFonts w:ascii="Times New Roman" w:hAnsi="Times New Roman" w:cs="Times New Roman"/>
                <w:bCs/>
                <w:sz w:val="24"/>
                <w:szCs w:val="24"/>
              </w:rPr>
              <w:t xml:space="preserve">ašies </w:t>
            </w:r>
            <w:r w:rsidRPr="006C7438">
              <w:rPr>
                <w:rFonts w:ascii="Times New Roman" w:hAnsi="Times New Roman" w:cs="Times New Roman"/>
                <w:bCs/>
                <w:sz w:val="24"/>
                <w:szCs w:val="24"/>
              </w:rPr>
              <w:t xml:space="preserve">(išilgine) </w:t>
            </w:r>
            <w:r w:rsidRPr="00FD7634">
              <w:rPr>
                <w:rFonts w:ascii="Times New Roman" w:hAnsi="Times New Roman" w:cs="Times New Roman"/>
                <w:bCs/>
                <w:sz w:val="24"/>
                <w:szCs w:val="24"/>
              </w:rPr>
              <w:t>kryptimi (</w:t>
            </w:r>
            <w:r>
              <w:rPr>
                <w:rFonts w:ascii="Times New Roman" w:hAnsi="Times New Roman" w:cs="Times New Roman"/>
                <w:bCs/>
                <w:sz w:val="24"/>
                <w:szCs w:val="24"/>
              </w:rPr>
              <w:t>kompiuterinį tomografą</w:t>
            </w:r>
            <w:r w:rsidRPr="00FD7634">
              <w:rPr>
                <w:rFonts w:ascii="Times New Roman" w:hAnsi="Times New Roman" w:cs="Times New Roman"/>
                <w:bCs/>
                <w:sz w:val="24"/>
                <w:szCs w:val="24"/>
              </w:rPr>
              <w:t xml:space="preserve"> komplektuojant su dviejų rentgeno vamzdžių sistema, efektyvus detektorių matricos plotis sumuojamas)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5F72EC" w14:textId="77777777" w:rsidR="00E5659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38 mm</w:t>
            </w:r>
          </w:p>
          <w:p w14:paraId="6584172D" w14:textId="77777777" w:rsidR="00E56598" w:rsidRPr="00155788" w:rsidRDefault="00E56598" w:rsidP="00E56598">
            <w:pPr>
              <w:spacing w:after="0" w:line="240" w:lineRule="auto"/>
              <w:rPr>
                <w:rFonts w:ascii="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598702A"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83FB3C5"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79651A29" w14:textId="1EE07ADD"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7378B"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B7AA8D0" w14:textId="59F65307"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xml:space="preserve">Rentgeno generatoriaus srovės pasirinkimo diapazonas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AAFAD2" w14:textId="6945226B"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xml:space="preserve">Ne siauresnis nei 10-420 </w:t>
            </w:r>
            <w:proofErr w:type="spellStart"/>
            <w:r w:rsidRPr="00155788">
              <w:rPr>
                <w:rFonts w:ascii="Times New Roman" w:hAnsi="Times New Roman" w:cs="Times New Roman"/>
                <w:bCs/>
                <w:sz w:val="24"/>
                <w:szCs w:val="24"/>
              </w:rPr>
              <w:t>mA</w:t>
            </w:r>
            <w:proofErr w:type="spellEnd"/>
          </w:p>
        </w:tc>
        <w:tc>
          <w:tcPr>
            <w:tcW w:w="2976" w:type="dxa"/>
            <w:tcBorders>
              <w:top w:val="single" w:sz="4" w:space="0" w:color="auto"/>
              <w:left w:val="single" w:sz="4" w:space="0" w:color="auto"/>
              <w:bottom w:val="single" w:sz="4" w:space="0" w:color="auto"/>
              <w:right w:val="single" w:sz="4" w:space="0" w:color="auto"/>
            </w:tcBorders>
          </w:tcPr>
          <w:p w14:paraId="4062C825"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4D63226"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16C69A75" w14:textId="484EA8AE"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A988DD"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0F44467" w14:textId="51EC51BD"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xml:space="preserve">Skenavimo įtampos diapazonas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F0ED25" w14:textId="5159D9A0" w:rsidR="00E56598" w:rsidRPr="004E2752" w:rsidRDefault="00E56598" w:rsidP="00E56598">
            <w:pPr>
              <w:spacing w:after="0" w:line="240" w:lineRule="auto"/>
              <w:rPr>
                <w:rFonts w:ascii="Times New Roman" w:hAnsi="Times New Roman" w:cs="Times New Roman"/>
                <w:bCs/>
                <w:sz w:val="24"/>
                <w:szCs w:val="24"/>
              </w:rPr>
            </w:pPr>
            <w:r w:rsidRPr="004E2752">
              <w:rPr>
                <w:rFonts w:ascii="Times New Roman" w:hAnsi="Times New Roman" w:cs="Times New Roman"/>
                <w:bCs/>
                <w:sz w:val="24"/>
                <w:szCs w:val="24"/>
              </w:rPr>
              <w:t xml:space="preserve">Ne siauresnis nei 80-135 </w:t>
            </w:r>
            <w:proofErr w:type="spellStart"/>
            <w:r w:rsidRPr="004E2752">
              <w:rPr>
                <w:rFonts w:ascii="Times New Roman" w:hAnsi="Times New Roman" w:cs="Times New Roman"/>
                <w:bCs/>
                <w:sz w:val="24"/>
                <w:szCs w:val="24"/>
              </w:rPr>
              <w:t>kV</w:t>
            </w:r>
            <w:proofErr w:type="spellEnd"/>
          </w:p>
        </w:tc>
        <w:tc>
          <w:tcPr>
            <w:tcW w:w="2976" w:type="dxa"/>
            <w:tcBorders>
              <w:top w:val="single" w:sz="4" w:space="0" w:color="auto"/>
              <w:left w:val="single" w:sz="4" w:space="0" w:color="auto"/>
              <w:bottom w:val="single" w:sz="4" w:space="0" w:color="auto"/>
              <w:right w:val="single" w:sz="4" w:space="0" w:color="auto"/>
            </w:tcBorders>
          </w:tcPr>
          <w:p w14:paraId="5D85A5A4" w14:textId="77777777" w:rsidR="00E56598" w:rsidRPr="004E2752"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CAA02FD" w14:textId="77777777" w:rsidR="00E56598" w:rsidRPr="004E2752" w:rsidRDefault="00E56598" w:rsidP="00E56598">
            <w:pPr>
              <w:spacing w:after="0" w:line="240" w:lineRule="auto"/>
              <w:rPr>
                <w:rFonts w:ascii="Times New Roman" w:hAnsi="Times New Roman" w:cs="Times New Roman"/>
                <w:bCs/>
                <w:sz w:val="24"/>
                <w:szCs w:val="24"/>
              </w:rPr>
            </w:pPr>
          </w:p>
        </w:tc>
      </w:tr>
      <w:tr w:rsidR="00E56598" w:rsidRPr="00155788" w14:paraId="7E6CB238" w14:textId="71416D56"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203133"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A0C624B" w14:textId="0B45D62A"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Detektoriaus elementų</w:t>
            </w:r>
            <w:r>
              <w:rPr>
                <w:rFonts w:ascii="Times New Roman" w:hAnsi="Times New Roman" w:cs="Times New Roman"/>
                <w:bCs/>
                <w:sz w:val="24"/>
                <w:szCs w:val="24"/>
              </w:rPr>
              <w:t xml:space="preserve"> </w:t>
            </w:r>
            <w:r w:rsidRPr="000D1A33">
              <w:rPr>
                <w:rFonts w:ascii="Times New Roman" w:hAnsi="Times New Roman" w:cs="Times New Roman"/>
                <w:bCs/>
                <w:sz w:val="24"/>
                <w:szCs w:val="24"/>
              </w:rPr>
              <w:t>skaičius</w:t>
            </w:r>
            <w:r w:rsidRPr="00155788">
              <w:rPr>
                <w:rFonts w:ascii="Times New Roman" w:hAnsi="Times New Roman" w:cs="Times New Roman"/>
                <w:bCs/>
                <w:sz w:val="24"/>
                <w:szCs w:val="24"/>
              </w:rPr>
              <w:t xml:space="preserve"> X-ašies kryptimi (skersinis)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23BF40" w14:textId="5573CB85"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8</w:t>
            </w:r>
            <w:r>
              <w:rPr>
                <w:rFonts w:ascii="Times New Roman" w:hAnsi="Times New Roman" w:cs="Times New Roman"/>
                <w:bCs/>
                <w:sz w:val="24"/>
                <w:szCs w:val="24"/>
              </w:rPr>
              <w:t>4</w:t>
            </w:r>
            <w:r w:rsidRPr="00155788">
              <w:rPr>
                <w:rFonts w:ascii="Times New Roman" w:hAnsi="Times New Roman" w:cs="Times New Roman"/>
                <w:bCs/>
                <w:sz w:val="24"/>
                <w:szCs w:val="24"/>
              </w:rPr>
              <w:t>0</w:t>
            </w:r>
          </w:p>
        </w:tc>
        <w:tc>
          <w:tcPr>
            <w:tcW w:w="2976" w:type="dxa"/>
            <w:tcBorders>
              <w:top w:val="single" w:sz="4" w:space="0" w:color="auto"/>
              <w:left w:val="single" w:sz="4" w:space="0" w:color="auto"/>
              <w:bottom w:val="single" w:sz="4" w:space="0" w:color="auto"/>
              <w:right w:val="single" w:sz="4" w:space="0" w:color="auto"/>
            </w:tcBorders>
          </w:tcPr>
          <w:p w14:paraId="395E03A6"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60C7CBE"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7F73479E" w14:textId="581A72A4"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FE027C"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DB21780" w14:textId="5F0D08D6"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Skenavimo angos diametras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3C7C23" w14:textId="61B29C2C"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700 mm</w:t>
            </w:r>
          </w:p>
        </w:tc>
        <w:tc>
          <w:tcPr>
            <w:tcW w:w="2976" w:type="dxa"/>
            <w:tcBorders>
              <w:top w:val="single" w:sz="4" w:space="0" w:color="auto"/>
              <w:left w:val="single" w:sz="4" w:space="0" w:color="auto"/>
              <w:bottom w:val="single" w:sz="4" w:space="0" w:color="auto"/>
              <w:right w:val="single" w:sz="4" w:space="0" w:color="auto"/>
            </w:tcBorders>
          </w:tcPr>
          <w:p w14:paraId="3EF1E691"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ACF3E5"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2460D51A" w14:textId="4B154466"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8F70BD"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DE4AB59" w14:textId="4DDA91C0"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Maksimali stalo apkrova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8E4103" w14:textId="543186C4"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220 kg</w:t>
            </w:r>
          </w:p>
        </w:tc>
        <w:tc>
          <w:tcPr>
            <w:tcW w:w="2976" w:type="dxa"/>
            <w:tcBorders>
              <w:top w:val="single" w:sz="4" w:space="0" w:color="auto"/>
              <w:left w:val="single" w:sz="4" w:space="0" w:color="auto"/>
              <w:bottom w:val="single" w:sz="4" w:space="0" w:color="auto"/>
              <w:right w:val="single" w:sz="4" w:space="0" w:color="auto"/>
            </w:tcBorders>
          </w:tcPr>
          <w:p w14:paraId="33364CB7"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EDDD57"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23A82B6C" w14:textId="055115BF"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DC0516"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0BBF123" w14:textId="65CA7EB7"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Paciento skenuojamos zonos išilgine kryptimi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51EA4E2" w14:textId="60D96F2F"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1800 mm</w:t>
            </w:r>
          </w:p>
        </w:tc>
        <w:tc>
          <w:tcPr>
            <w:tcW w:w="2976" w:type="dxa"/>
            <w:tcBorders>
              <w:top w:val="single" w:sz="4" w:space="0" w:color="auto"/>
              <w:left w:val="single" w:sz="4" w:space="0" w:color="auto"/>
              <w:bottom w:val="single" w:sz="4" w:space="0" w:color="auto"/>
              <w:right w:val="single" w:sz="4" w:space="0" w:color="auto"/>
            </w:tcBorders>
          </w:tcPr>
          <w:p w14:paraId="71DF40D7"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2BBEA46"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453B2775" w14:textId="4E174783"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96A65B"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F78958C" w14:textId="4893962E" w:rsidR="00E56598" w:rsidRPr="00155788" w:rsidRDefault="00E56598" w:rsidP="00E56598">
            <w:pPr>
              <w:spacing w:after="0" w:line="240" w:lineRule="auto"/>
              <w:rPr>
                <w:rFonts w:ascii="Times New Roman" w:hAnsi="Times New Roman" w:cs="Times New Roman"/>
                <w:bCs/>
                <w:sz w:val="24"/>
                <w:szCs w:val="24"/>
              </w:rPr>
            </w:pPr>
            <w:r w:rsidRPr="00681ABC">
              <w:rPr>
                <w:rFonts w:ascii="Times New Roman" w:hAnsi="Times New Roman" w:cs="Times New Roman"/>
                <w:bCs/>
                <w:sz w:val="24"/>
                <w:szCs w:val="24"/>
              </w:rPr>
              <w:t>Vieno pilno apsisukimo (360°) skenavimo laikas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0E074E" w14:textId="39BC4EEE"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0.5 s</w:t>
            </w:r>
          </w:p>
        </w:tc>
        <w:tc>
          <w:tcPr>
            <w:tcW w:w="2976" w:type="dxa"/>
            <w:tcBorders>
              <w:top w:val="single" w:sz="4" w:space="0" w:color="auto"/>
              <w:left w:val="single" w:sz="4" w:space="0" w:color="auto"/>
              <w:bottom w:val="single" w:sz="4" w:space="0" w:color="auto"/>
              <w:right w:val="single" w:sz="4" w:space="0" w:color="auto"/>
            </w:tcBorders>
          </w:tcPr>
          <w:p w14:paraId="2829256F"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E1F3C63"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3082F979" w14:textId="3F5C8CF6"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659178"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88A5388" w14:textId="3D85B936" w:rsidR="00E56598" w:rsidRPr="003067D4" w:rsidRDefault="00E56598" w:rsidP="00E56598">
            <w:pPr>
              <w:spacing w:after="0" w:line="240" w:lineRule="auto"/>
              <w:rPr>
                <w:rFonts w:ascii="Times New Roman" w:hAnsi="Times New Roman" w:cs="Times New Roman"/>
                <w:bCs/>
                <w:color w:val="00B050"/>
                <w:sz w:val="24"/>
                <w:szCs w:val="24"/>
              </w:rPr>
            </w:pPr>
            <w:r w:rsidRPr="00CB6759">
              <w:rPr>
                <w:rFonts w:ascii="Times New Roman" w:hAnsi="Times New Roman" w:cs="Times New Roman"/>
                <w:bCs/>
                <w:sz w:val="24"/>
                <w:szCs w:val="24"/>
              </w:rPr>
              <w:t xml:space="preserve">Adaptyvus automatinis nuskaitymo </w:t>
            </w:r>
            <w:proofErr w:type="spellStart"/>
            <w:r w:rsidRPr="00CB6759">
              <w:rPr>
                <w:rFonts w:ascii="Times New Roman" w:hAnsi="Times New Roman" w:cs="Times New Roman"/>
                <w:bCs/>
                <w:sz w:val="24"/>
                <w:szCs w:val="24"/>
              </w:rPr>
              <w:t>mA</w:t>
            </w:r>
            <w:proofErr w:type="spellEnd"/>
            <w:r w:rsidRPr="00CB6759">
              <w:rPr>
                <w:rFonts w:ascii="Times New Roman" w:hAnsi="Times New Roman" w:cs="Times New Roman"/>
                <w:bCs/>
                <w:sz w:val="24"/>
                <w:szCs w:val="24"/>
              </w:rPr>
              <w:t xml:space="preserve">  parametrų nustatymas pagal </w:t>
            </w:r>
            <w:proofErr w:type="spellStart"/>
            <w:r w:rsidRPr="00CB6759">
              <w:rPr>
                <w:rFonts w:ascii="Times New Roman" w:hAnsi="Times New Roman" w:cs="Times New Roman"/>
                <w:bCs/>
                <w:sz w:val="24"/>
                <w:szCs w:val="24"/>
              </w:rPr>
              <w:t>topogram</w:t>
            </w:r>
            <w:r>
              <w:rPr>
                <w:rFonts w:ascii="Times New Roman" w:hAnsi="Times New Roman" w:cs="Times New Roman"/>
                <w:bCs/>
                <w:sz w:val="24"/>
                <w:szCs w:val="24"/>
              </w:rPr>
              <w:t>ą</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B33EF5" w14:textId="1C2A2725" w:rsidR="00E56598" w:rsidRPr="00155788" w:rsidRDefault="00E56598" w:rsidP="00E56598">
            <w:pPr>
              <w:spacing w:after="0" w:line="240" w:lineRule="auto"/>
              <w:rPr>
                <w:rFonts w:ascii="Times New Roman" w:hAnsi="Times New Roman" w:cs="Times New Roman"/>
                <w:bCs/>
                <w:sz w:val="24"/>
                <w:szCs w:val="24"/>
              </w:rPr>
            </w:pPr>
            <w:r w:rsidRPr="00CB6759">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58321D0B" w14:textId="77777777" w:rsidR="00E56598" w:rsidRPr="00CB6759"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C98A1E4" w14:textId="77777777" w:rsidR="00E56598" w:rsidRPr="00CB6759" w:rsidRDefault="00E56598" w:rsidP="00E56598">
            <w:pPr>
              <w:spacing w:after="0" w:line="240" w:lineRule="auto"/>
              <w:rPr>
                <w:rFonts w:ascii="Times New Roman" w:hAnsi="Times New Roman" w:cs="Times New Roman"/>
                <w:bCs/>
                <w:sz w:val="24"/>
                <w:szCs w:val="24"/>
              </w:rPr>
            </w:pPr>
          </w:p>
        </w:tc>
      </w:tr>
      <w:tr w:rsidR="00E56598" w:rsidRPr="00155788" w14:paraId="5A411465" w14:textId="66879093"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A960D7"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BF4CF55" w14:textId="7BA5E581" w:rsidR="00E56598" w:rsidRPr="00CB6759" w:rsidRDefault="00E56598" w:rsidP="00E56598">
            <w:pPr>
              <w:spacing w:after="0" w:line="240" w:lineRule="auto"/>
              <w:rPr>
                <w:rFonts w:ascii="Times New Roman" w:hAnsi="Times New Roman" w:cs="Times New Roman"/>
                <w:bCs/>
                <w:sz w:val="24"/>
                <w:szCs w:val="24"/>
              </w:rPr>
            </w:pPr>
            <w:r>
              <w:rPr>
                <w:rFonts w:ascii="Times New Roman" w:hAnsi="Times New Roman" w:cs="Times New Roman"/>
                <w:bCs/>
                <w:sz w:val="24"/>
                <w:szCs w:val="24"/>
              </w:rPr>
              <w:t>Mechani</w:t>
            </w:r>
            <w:r w:rsidRPr="005F1456">
              <w:rPr>
                <w:rFonts w:ascii="Times New Roman" w:hAnsi="Times New Roman" w:cs="Times New Roman"/>
                <w:bCs/>
                <w:sz w:val="24"/>
                <w:szCs w:val="24"/>
              </w:rPr>
              <w:t>nis</w:t>
            </w:r>
            <w:r w:rsidRPr="005F1456">
              <w:rPr>
                <w:rFonts w:ascii="Times New Roman" w:hAnsi="Times New Roman" w:cs="Times New Roman"/>
                <w:bCs/>
                <w:color w:val="00B050"/>
                <w:sz w:val="24"/>
                <w:szCs w:val="24"/>
              </w:rPr>
              <w:t xml:space="preserve"> </w:t>
            </w:r>
            <w:r w:rsidRPr="005F1456">
              <w:rPr>
                <w:rFonts w:ascii="Times New Roman" w:hAnsi="Times New Roman" w:cs="Times New Roman"/>
                <w:bCs/>
                <w:sz w:val="24"/>
                <w:szCs w:val="24"/>
              </w:rPr>
              <w:t xml:space="preserve">arkos pasvyrimas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C29E56" w14:textId="2C2892A6" w:rsidR="00E56598" w:rsidRPr="00CB6759" w:rsidRDefault="00E56598" w:rsidP="00E56598">
            <w:pPr>
              <w:spacing w:after="0" w:line="240" w:lineRule="auto"/>
              <w:rPr>
                <w:rFonts w:ascii="Times New Roman" w:hAnsi="Times New Roman" w:cs="Times New Roman"/>
                <w:bCs/>
                <w:sz w:val="24"/>
                <w:szCs w:val="24"/>
              </w:rPr>
            </w:pPr>
            <w:r>
              <w:rPr>
                <w:rFonts w:ascii="Times New Roman" w:hAnsi="Times New Roman" w:cs="Times New Roman"/>
                <w:bCs/>
                <w:sz w:val="24"/>
                <w:szCs w:val="24"/>
              </w:rPr>
              <w:t>N</w:t>
            </w:r>
            <w:r w:rsidRPr="00681ABC">
              <w:rPr>
                <w:rFonts w:ascii="Times New Roman" w:hAnsi="Times New Roman" w:cs="Times New Roman"/>
                <w:bCs/>
                <w:sz w:val="24"/>
                <w:szCs w:val="24"/>
              </w:rPr>
              <w:t xml:space="preserve">e mažesnis kaip ±30° kampu </w:t>
            </w:r>
          </w:p>
        </w:tc>
        <w:tc>
          <w:tcPr>
            <w:tcW w:w="2976" w:type="dxa"/>
            <w:tcBorders>
              <w:top w:val="single" w:sz="4" w:space="0" w:color="auto"/>
              <w:left w:val="single" w:sz="4" w:space="0" w:color="auto"/>
              <w:bottom w:val="single" w:sz="4" w:space="0" w:color="auto"/>
              <w:right w:val="single" w:sz="4" w:space="0" w:color="auto"/>
            </w:tcBorders>
          </w:tcPr>
          <w:p w14:paraId="77747244" w14:textId="77777777" w:rsidR="00E5659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9C2550E" w14:textId="77777777" w:rsidR="00E56598" w:rsidRDefault="00E56598" w:rsidP="00E56598">
            <w:pPr>
              <w:spacing w:after="0" w:line="240" w:lineRule="auto"/>
              <w:rPr>
                <w:rFonts w:ascii="Times New Roman" w:hAnsi="Times New Roman" w:cs="Times New Roman"/>
                <w:bCs/>
                <w:sz w:val="24"/>
                <w:szCs w:val="24"/>
              </w:rPr>
            </w:pPr>
          </w:p>
        </w:tc>
      </w:tr>
      <w:tr w:rsidR="00E56598" w:rsidRPr="00155788" w14:paraId="214B12DE" w14:textId="2F45EB61"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B847A7"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B8EBAC7" w14:textId="77777777" w:rsidR="00E56598" w:rsidRDefault="00E56598" w:rsidP="00E56598">
            <w:pPr>
              <w:spacing w:after="0" w:line="240" w:lineRule="auto"/>
              <w:rPr>
                <w:rFonts w:ascii="Times New Roman" w:hAnsi="Times New Roman" w:cs="Times New Roman"/>
                <w:bCs/>
                <w:sz w:val="24"/>
                <w:szCs w:val="24"/>
              </w:rPr>
            </w:pPr>
            <w:r>
              <w:rPr>
                <w:rFonts w:ascii="Times New Roman" w:hAnsi="Times New Roman" w:cs="Times New Roman"/>
                <w:bCs/>
                <w:sz w:val="24"/>
                <w:szCs w:val="24"/>
              </w:rPr>
              <w:t>Radiologijos technologo v</w:t>
            </w:r>
            <w:r w:rsidRPr="00155788">
              <w:rPr>
                <w:rFonts w:ascii="Times New Roman" w:hAnsi="Times New Roman" w:cs="Times New Roman"/>
                <w:bCs/>
                <w:sz w:val="24"/>
                <w:szCs w:val="24"/>
              </w:rPr>
              <w:t>aldymo konsolė su programine įranga:</w:t>
            </w:r>
          </w:p>
          <w:p w14:paraId="1DA04148" w14:textId="77777777" w:rsidR="00E56598" w:rsidRDefault="00E56598" w:rsidP="00E56598">
            <w:pPr>
              <w:spacing w:after="0" w:line="240" w:lineRule="auto"/>
              <w:rPr>
                <w:rFonts w:ascii="Times New Roman" w:hAnsi="Times New Roman" w:cs="Times New Roman"/>
                <w:bCs/>
                <w:sz w:val="24"/>
                <w:szCs w:val="24"/>
              </w:rPr>
            </w:pPr>
          </w:p>
          <w:p w14:paraId="569A8185" w14:textId="77777777" w:rsidR="00E56598" w:rsidRPr="005F1456" w:rsidRDefault="00E56598" w:rsidP="00E56598">
            <w:pPr>
              <w:spacing w:after="0" w:line="240" w:lineRule="auto"/>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6FCEFB" w14:textId="77777777" w:rsidR="00E56598" w:rsidRPr="00C624E5" w:rsidRDefault="00E56598" w:rsidP="00E56598">
            <w:pPr>
              <w:pStyle w:val="Sraopastraipa"/>
              <w:numPr>
                <w:ilvl w:val="0"/>
                <w:numId w:val="20"/>
              </w:numPr>
              <w:tabs>
                <w:tab w:val="left" w:pos="319"/>
              </w:tabs>
              <w:spacing w:after="0" w:line="240" w:lineRule="auto"/>
              <w:ind w:left="171" w:hanging="135"/>
              <w:rPr>
                <w:rFonts w:ascii="Times New Roman" w:hAnsi="Times New Roman" w:cs="Times New Roman"/>
                <w:bCs/>
                <w:sz w:val="24"/>
                <w:szCs w:val="24"/>
              </w:rPr>
            </w:pPr>
            <w:r w:rsidRPr="00C624E5">
              <w:rPr>
                <w:rFonts w:ascii="Times New Roman" w:hAnsi="Times New Roman" w:cs="Times New Roman"/>
                <w:bCs/>
                <w:sz w:val="24"/>
                <w:szCs w:val="24"/>
              </w:rPr>
              <w:t>Programinė įranga siūlomo kompiuterinio tomografo valdymui;</w:t>
            </w:r>
          </w:p>
          <w:p w14:paraId="73642AC7" w14:textId="77777777" w:rsidR="00E56598" w:rsidRPr="00155788" w:rsidRDefault="00E56598" w:rsidP="00E56598">
            <w:pPr>
              <w:pStyle w:val="Sraopastraipa"/>
              <w:numPr>
                <w:ilvl w:val="0"/>
                <w:numId w:val="20"/>
              </w:numPr>
              <w:spacing w:after="0" w:line="240" w:lineRule="auto"/>
              <w:ind w:left="319" w:hanging="290"/>
              <w:rPr>
                <w:rFonts w:ascii="Times New Roman" w:hAnsi="Times New Roman" w:cs="Times New Roman"/>
                <w:bCs/>
                <w:sz w:val="24"/>
                <w:szCs w:val="24"/>
              </w:rPr>
            </w:pPr>
            <w:r w:rsidRPr="00155788">
              <w:rPr>
                <w:rFonts w:ascii="Times New Roman" w:hAnsi="Times New Roman" w:cs="Times New Roman"/>
                <w:bCs/>
                <w:sz w:val="24"/>
                <w:szCs w:val="24"/>
              </w:rPr>
              <w:t>Komplektuojama su klaviatūra, optine pele;</w:t>
            </w:r>
          </w:p>
          <w:p w14:paraId="64CA0BF4" w14:textId="77777777" w:rsidR="00E56598" w:rsidRPr="00155788" w:rsidRDefault="00E56598" w:rsidP="00E56598">
            <w:pPr>
              <w:pStyle w:val="Sraopastraipa"/>
              <w:numPr>
                <w:ilvl w:val="0"/>
                <w:numId w:val="20"/>
              </w:numPr>
              <w:spacing w:after="0" w:line="240" w:lineRule="auto"/>
              <w:ind w:left="319" w:hanging="283"/>
              <w:rPr>
                <w:rFonts w:ascii="Times New Roman" w:hAnsi="Times New Roman" w:cs="Times New Roman"/>
                <w:bCs/>
                <w:sz w:val="24"/>
                <w:szCs w:val="24"/>
              </w:rPr>
            </w:pPr>
            <w:r w:rsidRPr="00155788">
              <w:rPr>
                <w:rFonts w:ascii="Times New Roman" w:hAnsi="Times New Roman" w:cs="Times New Roman"/>
                <w:bCs/>
                <w:sz w:val="24"/>
                <w:szCs w:val="24"/>
              </w:rPr>
              <w:t>Vaizdo monitoriaus įstrižainė ≥ 19";</w:t>
            </w:r>
          </w:p>
          <w:p w14:paraId="36396CA1" w14:textId="77777777" w:rsidR="00E56598" w:rsidRPr="00155788" w:rsidRDefault="00E56598" w:rsidP="00E56598">
            <w:pPr>
              <w:pStyle w:val="Sraopastraipa"/>
              <w:numPr>
                <w:ilvl w:val="0"/>
                <w:numId w:val="20"/>
              </w:numPr>
              <w:tabs>
                <w:tab w:val="left" w:pos="319"/>
              </w:tabs>
              <w:spacing w:after="0" w:line="240" w:lineRule="auto"/>
              <w:ind w:left="171" w:hanging="135"/>
              <w:rPr>
                <w:rFonts w:ascii="Times New Roman" w:hAnsi="Times New Roman" w:cs="Times New Roman"/>
                <w:bCs/>
                <w:sz w:val="24"/>
                <w:szCs w:val="24"/>
              </w:rPr>
            </w:pPr>
            <w:r w:rsidRPr="00155788">
              <w:rPr>
                <w:rFonts w:ascii="Times New Roman" w:hAnsi="Times New Roman" w:cs="Times New Roman"/>
                <w:bCs/>
                <w:sz w:val="24"/>
                <w:szCs w:val="24"/>
              </w:rPr>
              <w:t xml:space="preserve">Vaizdų spausdinimo funkcija – DICOM </w:t>
            </w:r>
            <w:proofErr w:type="spellStart"/>
            <w:r w:rsidRPr="00155788">
              <w:rPr>
                <w:rFonts w:ascii="Times New Roman" w:hAnsi="Times New Roman" w:cs="Times New Roman"/>
                <w:bCs/>
                <w:sz w:val="24"/>
                <w:szCs w:val="24"/>
              </w:rPr>
              <w:t>Print</w:t>
            </w:r>
            <w:proofErr w:type="spellEnd"/>
            <w:r w:rsidRPr="00155788">
              <w:rPr>
                <w:rFonts w:ascii="Times New Roman" w:hAnsi="Times New Roman" w:cs="Times New Roman"/>
                <w:bCs/>
                <w:sz w:val="24"/>
                <w:szCs w:val="24"/>
              </w:rPr>
              <w:t>;</w:t>
            </w:r>
          </w:p>
          <w:p w14:paraId="54091FEC" w14:textId="77777777" w:rsidR="00E56598" w:rsidRPr="00155788" w:rsidRDefault="00E56598" w:rsidP="00E56598">
            <w:pPr>
              <w:pStyle w:val="Sraopastraipa"/>
              <w:numPr>
                <w:ilvl w:val="0"/>
                <w:numId w:val="20"/>
              </w:numPr>
              <w:spacing w:after="0" w:line="240" w:lineRule="auto"/>
              <w:ind w:left="319" w:hanging="283"/>
              <w:rPr>
                <w:rFonts w:ascii="Times New Roman" w:hAnsi="Times New Roman" w:cs="Times New Roman"/>
                <w:bCs/>
                <w:sz w:val="24"/>
                <w:szCs w:val="24"/>
              </w:rPr>
            </w:pPr>
            <w:r w:rsidRPr="00155788">
              <w:rPr>
                <w:rFonts w:ascii="Times New Roman" w:hAnsi="Times New Roman" w:cs="Times New Roman"/>
                <w:bCs/>
                <w:sz w:val="24"/>
                <w:szCs w:val="24"/>
              </w:rPr>
              <w:t xml:space="preserve">Informacijos perdavimo funkcija – DICOM </w:t>
            </w:r>
            <w:proofErr w:type="spellStart"/>
            <w:r w:rsidRPr="00155788">
              <w:rPr>
                <w:rFonts w:ascii="Times New Roman" w:hAnsi="Times New Roman" w:cs="Times New Roman"/>
                <w:bCs/>
                <w:sz w:val="24"/>
                <w:szCs w:val="24"/>
              </w:rPr>
              <w:t>Store</w:t>
            </w:r>
            <w:proofErr w:type="spellEnd"/>
            <w:r w:rsidRPr="00155788">
              <w:rPr>
                <w:rFonts w:ascii="Times New Roman" w:hAnsi="Times New Roman" w:cs="Times New Roman"/>
                <w:bCs/>
                <w:sz w:val="24"/>
                <w:szCs w:val="24"/>
              </w:rPr>
              <w:t xml:space="preserve"> (alternatyvus pavadinimas – DICOM </w:t>
            </w:r>
            <w:proofErr w:type="spellStart"/>
            <w:r w:rsidRPr="00155788">
              <w:rPr>
                <w:rFonts w:ascii="Times New Roman" w:hAnsi="Times New Roman" w:cs="Times New Roman"/>
                <w:bCs/>
                <w:sz w:val="24"/>
                <w:szCs w:val="24"/>
              </w:rPr>
              <w:t>Send</w:t>
            </w:r>
            <w:proofErr w:type="spellEnd"/>
            <w:r w:rsidRPr="00155788">
              <w:rPr>
                <w:rFonts w:ascii="Times New Roman" w:hAnsi="Times New Roman" w:cs="Times New Roman"/>
                <w:bCs/>
                <w:sz w:val="24"/>
                <w:szCs w:val="24"/>
              </w:rPr>
              <w:t>);</w:t>
            </w:r>
          </w:p>
          <w:p w14:paraId="7D1A8CDA" w14:textId="77777777" w:rsidR="00E56598" w:rsidRPr="00155788" w:rsidRDefault="00E56598" w:rsidP="00E56598">
            <w:pPr>
              <w:pStyle w:val="Sraopastraipa"/>
              <w:numPr>
                <w:ilvl w:val="0"/>
                <w:numId w:val="20"/>
              </w:numPr>
              <w:tabs>
                <w:tab w:val="left" w:pos="178"/>
                <w:tab w:val="left" w:pos="319"/>
              </w:tabs>
              <w:spacing w:after="0" w:line="240" w:lineRule="auto"/>
              <w:ind w:left="171" w:hanging="171"/>
              <w:rPr>
                <w:rFonts w:ascii="Times New Roman" w:hAnsi="Times New Roman" w:cs="Times New Roman"/>
                <w:bCs/>
                <w:sz w:val="24"/>
                <w:szCs w:val="24"/>
              </w:rPr>
            </w:pPr>
            <w:proofErr w:type="spellStart"/>
            <w:r w:rsidRPr="00155788">
              <w:rPr>
                <w:rFonts w:ascii="Times New Roman" w:hAnsi="Times New Roman" w:cs="Times New Roman"/>
                <w:bCs/>
                <w:sz w:val="24"/>
                <w:szCs w:val="24"/>
              </w:rPr>
              <w:t>Modality</w:t>
            </w:r>
            <w:proofErr w:type="spellEnd"/>
            <w:r w:rsidRPr="00155788">
              <w:rPr>
                <w:rFonts w:ascii="Times New Roman" w:hAnsi="Times New Roman" w:cs="Times New Roman"/>
                <w:bCs/>
                <w:sz w:val="24"/>
                <w:szCs w:val="24"/>
              </w:rPr>
              <w:t xml:space="preserve"> </w:t>
            </w:r>
            <w:proofErr w:type="spellStart"/>
            <w:r w:rsidRPr="00155788">
              <w:rPr>
                <w:rFonts w:ascii="Times New Roman" w:hAnsi="Times New Roman" w:cs="Times New Roman"/>
                <w:bCs/>
                <w:sz w:val="24"/>
                <w:szCs w:val="24"/>
              </w:rPr>
              <w:t>WorkList</w:t>
            </w:r>
            <w:proofErr w:type="spellEnd"/>
            <w:r w:rsidRPr="00155788">
              <w:rPr>
                <w:rFonts w:ascii="Times New Roman" w:hAnsi="Times New Roman" w:cs="Times New Roman"/>
                <w:bCs/>
                <w:sz w:val="24"/>
                <w:szCs w:val="24"/>
              </w:rPr>
              <w:t xml:space="preserve"> funkcija – DICOM </w:t>
            </w:r>
            <w:proofErr w:type="spellStart"/>
            <w:r w:rsidRPr="00155788">
              <w:rPr>
                <w:rFonts w:ascii="Times New Roman" w:hAnsi="Times New Roman" w:cs="Times New Roman"/>
                <w:bCs/>
                <w:sz w:val="24"/>
                <w:szCs w:val="24"/>
              </w:rPr>
              <w:t>Modality</w:t>
            </w:r>
            <w:proofErr w:type="spellEnd"/>
            <w:r w:rsidRPr="00155788">
              <w:rPr>
                <w:rFonts w:ascii="Times New Roman" w:hAnsi="Times New Roman" w:cs="Times New Roman"/>
                <w:bCs/>
                <w:sz w:val="24"/>
                <w:szCs w:val="24"/>
              </w:rPr>
              <w:t xml:space="preserve"> </w:t>
            </w:r>
            <w:proofErr w:type="spellStart"/>
            <w:r w:rsidRPr="00155788">
              <w:rPr>
                <w:rFonts w:ascii="Times New Roman" w:hAnsi="Times New Roman" w:cs="Times New Roman"/>
                <w:bCs/>
                <w:sz w:val="24"/>
                <w:szCs w:val="24"/>
              </w:rPr>
              <w:t>Worklist</w:t>
            </w:r>
            <w:proofErr w:type="spellEnd"/>
            <w:r w:rsidRPr="00155788">
              <w:rPr>
                <w:rFonts w:ascii="Times New Roman" w:hAnsi="Times New Roman" w:cs="Times New Roman"/>
                <w:bCs/>
                <w:sz w:val="24"/>
                <w:szCs w:val="24"/>
              </w:rPr>
              <w:t>;</w:t>
            </w:r>
          </w:p>
          <w:p w14:paraId="70810934" w14:textId="7E9A8B84" w:rsidR="00E56598" w:rsidRPr="00E8559D" w:rsidRDefault="00E56598" w:rsidP="00E56598">
            <w:pPr>
              <w:pStyle w:val="Sraopastraipa"/>
              <w:numPr>
                <w:ilvl w:val="0"/>
                <w:numId w:val="20"/>
              </w:numPr>
              <w:spacing w:after="0" w:line="240" w:lineRule="auto"/>
              <w:ind w:left="313" w:hanging="284"/>
              <w:rPr>
                <w:rFonts w:ascii="Times New Roman" w:hAnsi="Times New Roman" w:cs="Times New Roman"/>
                <w:bCs/>
                <w:sz w:val="24"/>
                <w:szCs w:val="24"/>
              </w:rPr>
            </w:pPr>
            <w:proofErr w:type="spellStart"/>
            <w:r w:rsidRPr="00E8559D">
              <w:rPr>
                <w:rFonts w:ascii="Times New Roman" w:hAnsi="Times New Roman" w:cs="Times New Roman"/>
                <w:bCs/>
                <w:sz w:val="24"/>
                <w:szCs w:val="24"/>
              </w:rPr>
              <w:t>Apšvitos</w:t>
            </w:r>
            <w:proofErr w:type="spellEnd"/>
            <w:r w:rsidRPr="00E8559D">
              <w:rPr>
                <w:rFonts w:ascii="Times New Roman" w:hAnsi="Times New Roman" w:cs="Times New Roman"/>
                <w:bCs/>
                <w:sz w:val="24"/>
                <w:szCs w:val="24"/>
              </w:rPr>
              <w:t xml:space="preserve"> pateikimo funkcija – DICOM </w:t>
            </w:r>
            <w:proofErr w:type="spellStart"/>
            <w:r w:rsidRPr="00E8559D">
              <w:rPr>
                <w:rFonts w:ascii="Times New Roman" w:hAnsi="Times New Roman" w:cs="Times New Roman"/>
                <w:bCs/>
                <w:sz w:val="24"/>
                <w:szCs w:val="24"/>
              </w:rPr>
              <w:t>Radiation</w:t>
            </w:r>
            <w:proofErr w:type="spellEnd"/>
            <w:r w:rsidRPr="00E8559D">
              <w:rPr>
                <w:rFonts w:ascii="Times New Roman" w:hAnsi="Times New Roman" w:cs="Times New Roman"/>
                <w:bCs/>
                <w:sz w:val="24"/>
                <w:szCs w:val="24"/>
              </w:rPr>
              <w:t xml:space="preserve"> </w:t>
            </w:r>
            <w:proofErr w:type="spellStart"/>
            <w:r w:rsidRPr="00E8559D">
              <w:rPr>
                <w:rFonts w:ascii="Times New Roman" w:hAnsi="Times New Roman" w:cs="Times New Roman"/>
                <w:bCs/>
                <w:sz w:val="24"/>
                <w:szCs w:val="24"/>
              </w:rPr>
              <w:t>Dose</w:t>
            </w:r>
            <w:proofErr w:type="spellEnd"/>
            <w:r w:rsidRPr="00E8559D">
              <w:rPr>
                <w:rFonts w:ascii="Times New Roman" w:hAnsi="Times New Roman" w:cs="Times New Roman"/>
                <w:bCs/>
                <w:sz w:val="24"/>
                <w:szCs w:val="24"/>
              </w:rPr>
              <w:t xml:space="preserve"> </w:t>
            </w:r>
            <w:proofErr w:type="spellStart"/>
            <w:r w:rsidRPr="00E8559D">
              <w:rPr>
                <w:rFonts w:ascii="Times New Roman" w:hAnsi="Times New Roman" w:cs="Times New Roman"/>
                <w:bCs/>
                <w:sz w:val="24"/>
                <w:szCs w:val="24"/>
              </w:rPr>
              <w:t>Structured</w:t>
            </w:r>
            <w:proofErr w:type="spellEnd"/>
            <w:r w:rsidRPr="00E8559D">
              <w:rPr>
                <w:rFonts w:ascii="Times New Roman" w:hAnsi="Times New Roman" w:cs="Times New Roman"/>
                <w:bCs/>
                <w:sz w:val="24"/>
                <w:szCs w:val="24"/>
              </w:rPr>
              <w:t xml:space="preserve"> </w:t>
            </w:r>
            <w:proofErr w:type="spellStart"/>
            <w:r w:rsidRPr="00E8559D">
              <w:rPr>
                <w:rFonts w:ascii="Times New Roman" w:hAnsi="Times New Roman" w:cs="Times New Roman"/>
                <w:bCs/>
                <w:sz w:val="24"/>
                <w:szCs w:val="24"/>
              </w:rPr>
              <w:t>Report</w:t>
            </w:r>
            <w:proofErr w:type="spellEnd"/>
            <w:r>
              <w:rPr>
                <w:rFonts w:ascii="Times New Roman" w:hAnsi="Times New Roman" w:cs="Times New Roman"/>
                <w:bCs/>
                <w:sz w:val="24"/>
                <w:szCs w:val="24"/>
              </w:rPr>
              <w:t>.</w:t>
            </w:r>
          </w:p>
        </w:tc>
        <w:tc>
          <w:tcPr>
            <w:tcW w:w="2976" w:type="dxa"/>
            <w:tcBorders>
              <w:top w:val="single" w:sz="4" w:space="0" w:color="auto"/>
              <w:left w:val="single" w:sz="4" w:space="0" w:color="auto"/>
              <w:bottom w:val="single" w:sz="4" w:space="0" w:color="auto"/>
              <w:right w:val="single" w:sz="4" w:space="0" w:color="auto"/>
            </w:tcBorders>
          </w:tcPr>
          <w:p w14:paraId="327EFD09" w14:textId="77777777" w:rsidR="00E56598" w:rsidRPr="00155788" w:rsidRDefault="00E56598" w:rsidP="00E56598">
            <w:pPr>
              <w:pStyle w:val="Sraopastraipa"/>
              <w:tabs>
                <w:tab w:val="left" w:pos="319"/>
              </w:tabs>
              <w:spacing w:after="0" w:line="240" w:lineRule="auto"/>
              <w:ind w:left="171"/>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863B44B" w14:textId="77777777" w:rsidR="00E56598" w:rsidRPr="00155788" w:rsidRDefault="00E56598" w:rsidP="00E56598">
            <w:pPr>
              <w:pStyle w:val="Sraopastraipa"/>
              <w:tabs>
                <w:tab w:val="left" w:pos="319"/>
              </w:tabs>
              <w:spacing w:after="0" w:line="240" w:lineRule="auto"/>
              <w:ind w:left="171"/>
              <w:rPr>
                <w:rFonts w:ascii="Times New Roman" w:hAnsi="Times New Roman" w:cs="Times New Roman"/>
                <w:bCs/>
                <w:sz w:val="24"/>
                <w:szCs w:val="24"/>
              </w:rPr>
            </w:pPr>
          </w:p>
        </w:tc>
      </w:tr>
      <w:tr w:rsidR="00E56598" w:rsidRPr="00155788" w14:paraId="7F06E391" w14:textId="140862BD" w:rsidTr="001E6DC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1F959B" w14:textId="77777777" w:rsidR="00E56598" w:rsidRPr="00155788" w:rsidRDefault="00E56598" w:rsidP="00E56598">
            <w:pPr>
              <w:numPr>
                <w:ilvl w:val="0"/>
                <w:numId w:val="19"/>
              </w:numPr>
              <w:spacing w:after="0" w:line="240" w:lineRule="auto"/>
              <w:ind w:left="188" w:hanging="142"/>
              <w:rPr>
                <w:rFonts w:ascii="Times New Roman" w:hAnsi="Times New Roman" w:cs="Times New Roman"/>
                <w:b/>
                <w:sz w:val="24"/>
                <w:szCs w:val="24"/>
              </w:rPr>
            </w:pPr>
          </w:p>
        </w:tc>
        <w:tc>
          <w:tcPr>
            <w:tcW w:w="143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C096B2" w14:textId="075FA9C4" w:rsidR="00E56598" w:rsidRPr="00155788" w:rsidRDefault="00E56598" w:rsidP="00E56598">
            <w:pPr>
              <w:spacing w:after="0" w:line="240" w:lineRule="auto"/>
              <w:rPr>
                <w:rFonts w:ascii="Times New Roman" w:hAnsi="Times New Roman" w:cs="Times New Roman"/>
                <w:b/>
                <w:sz w:val="24"/>
                <w:szCs w:val="24"/>
              </w:rPr>
            </w:pPr>
            <w:r w:rsidRPr="00155788">
              <w:rPr>
                <w:rFonts w:ascii="Times New Roman" w:hAnsi="Times New Roman" w:cs="Times New Roman"/>
                <w:b/>
                <w:sz w:val="24"/>
                <w:szCs w:val="24"/>
              </w:rPr>
              <w:t xml:space="preserve">Rentgeno vaizdų rekonstrukcijos </w:t>
            </w:r>
            <w:r w:rsidRPr="003A2B20">
              <w:rPr>
                <w:rFonts w:ascii="Times New Roman" w:hAnsi="Times New Roman" w:cs="Times New Roman"/>
                <w:b/>
                <w:sz w:val="24"/>
                <w:szCs w:val="24"/>
              </w:rPr>
              <w:t xml:space="preserve">sistemos </w:t>
            </w:r>
            <w:r w:rsidRPr="00155788">
              <w:rPr>
                <w:rFonts w:ascii="Times New Roman" w:hAnsi="Times New Roman" w:cs="Times New Roman"/>
                <w:b/>
                <w:sz w:val="24"/>
                <w:szCs w:val="24"/>
              </w:rPr>
              <w:t xml:space="preserve">charakteristikos </w:t>
            </w:r>
          </w:p>
        </w:tc>
      </w:tr>
      <w:tr w:rsidR="00E56598" w:rsidRPr="00155788" w14:paraId="39995A0A" w14:textId="176200AF"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553AF2"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EC326C3" w14:textId="3A243290" w:rsidR="00E56598" w:rsidRPr="00554812" w:rsidRDefault="00E56598" w:rsidP="00E56598">
            <w:pPr>
              <w:spacing w:after="0" w:line="240" w:lineRule="auto"/>
              <w:rPr>
                <w:rFonts w:ascii="Times New Roman" w:hAnsi="Times New Roman" w:cs="Times New Roman"/>
                <w:bCs/>
                <w:sz w:val="24"/>
                <w:szCs w:val="24"/>
              </w:rPr>
            </w:pPr>
            <w:r w:rsidRPr="00554812">
              <w:rPr>
                <w:rFonts w:ascii="Times New Roman" w:hAnsi="Times New Roman" w:cs="Times New Roman"/>
                <w:bCs/>
                <w:sz w:val="24"/>
                <w:szCs w:val="24"/>
              </w:rPr>
              <w:t>Erdvinė rezoliucija, esant 50% MTF reikšmei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B4954F" w14:textId="77777777" w:rsidR="00E56598" w:rsidRPr="00554812" w:rsidRDefault="00E56598" w:rsidP="00E56598">
            <w:pPr>
              <w:spacing w:after="0" w:line="240" w:lineRule="auto"/>
              <w:rPr>
                <w:rFonts w:ascii="Times New Roman" w:hAnsi="Times New Roman" w:cs="Times New Roman"/>
                <w:bCs/>
                <w:sz w:val="24"/>
                <w:szCs w:val="24"/>
              </w:rPr>
            </w:pPr>
            <w:r w:rsidRPr="00554812">
              <w:rPr>
                <w:rFonts w:ascii="Times New Roman" w:hAnsi="Times New Roman" w:cs="Times New Roman"/>
                <w:bCs/>
                <w:sz w:val="24"/>
                <w:szCs w:val="24"/>
              </w:rPr>
              <w:t xml:space="preserve">≥ 8,0 </w:t>
            </w:r>
            <w:proofErr w:type="spellStart"/>
            <w:r w:rsidRPr="00554812">
              <w:rPr>
                <w:rFonts w:ascii="Times New Roman" w:hAnsi="Times New Roman" w:cs="Times New Roman"/>
                <w:bCs/>
                <w:sz w:val="24"/>
                <w:szCs w:val="24"/>
              </w:rPr>
              <w:t>lp</w:t>
            </w:r>
            <w:proofErr w:type="spellEnd"/>
            <w:r w:rsidRPr="00554812">
              <w:rPr>
                <w:rFonts w:ascii="Times New Roman" w:hAnsi="Times New Roman" w:cs="Times New Roman"/>
                <w:bCs/>
                <w:sz w:val="24"/>
                <w:szCs w:val="24"/>
              </w:rPr>
              <w:t xml:space="preserve">/cm                   </w:t>
            </w:r>
          </w:p>
          <w:p w14:paraId="7C53E587" w14:textId="77777777" w:rsidR="00E56598" w:rsidRPr="00554812" w:rsidRDefault="00E56598" w:rsidP="00E56598">
            <w:pPr>
              <w:spacing w:after="0" w:line="240" w:lineRule="auto"/>
              <w:rPr>
                <w:rFonts w:ascii="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751240A" w14:textId="77777777" w:rsidR="00E56598" w:rsidRPr="00554812"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5C10122" w14:textId="77777777" w:rsidR="00E56598" w:rsidRPr="00554812" w:rsidRDefault="00E56598" w:rsidP="00E56598">
            <w:pPr>
              <w:spacing w:after="0" w:line="240" w:lineRule="auto"/>
              <w:rPr>
                <w:rFonts w:ascii="Times New Roman" w:hAnsi="Times New Roman" w:cs="Times New Roman"/>
                <w:bCs/>
                <w:sz w:val="24"/>
                <w:szCs w:val="24"/>
              </w:rPr>
            </w:pPr>
          </w:p>
        </w:tc>
      </w:tr>
      <w:tr w:rsidR="00E56598" w:rsidRPr="00155788" w14:paraId="25D69878" w14:textId="78553ABB"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1FFDFC"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55F89E9" w14:textId="429A16A6" w:rsidR="00E56598" w:rsidRPr="00155788" w:rsidRDefault="00E56598" w:rsidP="00E56598">
            <w:pPr>
              <w:spacing w:after="0" w:line="240" w:lineRule="auto"/>
              <w:rPr>
                <w:rFonts w:ascii="Times New Roman" w:hAnsi="Times New Roman" w:cs="Times New Roman"/>
                <w:bCs/>
                <w:sz w:val="24"/>
                <w:szCs w:val="24"/>
              </w:rPr>
            </w:pPr>
            <w:proofErr w:type="spellStart"/>
            <w:r w:rsidRPr="00155788">
              <w:rPr>
                <w:rFonts w:ascii="Times New Roman" w:hAnsi="Times New Roman" w:cs="Times New Roman"/>
                <w:bCs/>
                <w:sz w:val="24"/>
                <w:szCs w:val="24"/>
              </w:rPr>
              <w:t>Iteratyvios</w:t>
            </w:r>
            <w:proofErr w:type="spellEnd"/>
            <w:r w:rsidRPr="00155788">
              <w:rPr>
                <w:rFonts w:ascii="Times New Roman" w:hAnsi="Times New Roman" w:cs="Times New Roman"/>
                <w:bCs/>
                <w:sz w:val="24"/>
                <w:szCs w:val="24"/>
              </w:rPr>
              <w:t xml:space="preserve"> rekonstrukcijos algoritmų sistema, kuri įgalina sumažinti paciento </w:t>
            </w:r>
            <w:proofErr w:type="spellStart"/>
            <w:r w:rsidRPr="00155788">
              <w:rPr>
                <w:rFonts w:ascii="Times New Roman" w:hAnsi="Times New Roman" w:cs="Times New Roman"/>
                <w:bCs/>
                <w:sz w:val="24"/>
                <w:szCs w:val="24"/>
              </w:rPr>
              <w:t>apšvitą</w:t>
            </w:r>
            <w:proofErr w:type="spellEnd"/>
            <w:r w:rsidRPr="00155788">
              <w:rPr>
                <w:rFonts w:ascii="Times New Roman" w:hAnsi="Times New Roman" w:cs="Times New Roman"/>
                <w:bCs/>
                <w:sz w:val="24"/>
                <w:szCs w:val="24"/>
              </w:rPr>
              <w:t xml:space="preserve"> (</w:t>
            </w:r>
            <w:proofErr w:type="spellStart"/>
            <w:r w:rsidRPr="00155788">
              <w:rPr>
                <w:rFonts w:ascii="Times New Roman" w:hAnsi="Times New Roman" w:cs="Times New Roman"/>
                <w:bCs/>
                <w:sz w:val="24"/>
                <w:szCs w:val="24"/>
              </w:rPr>
              <w:t>Safire</w:t>
            </w:r>
            <w:proofErr w:type="spellEnd"/>
            <w:r w:rsidRPr="00155788">
              <w:rPr>
                <w:rFonts w:ascii="Times New Roman" w:hAnsi="Times New Roman" w:cs="Times New Roman"/>
                <w:bCs/>
                <w:sz w:val="24"/>
                <w:szCs w:val="24"/>
              </w:rPr>
              <w:t xml:space="preserve">, iDose4, </w:t>
            </w:r>
            <w:proofErr w:type="spellStart"/>
            <w:r w:rsidRPr="00155788">
              <w:rPr>
                <w:rFonts w:ascii="Times New Roman" w:hAnsi="Times New Roman" w:cs="Times New Roman"/>
                <w:bCs/>
                <w:sz w:val="24"/>
                <w:szCs w:val="24"/>
              </w:rPr>
              <w:t>ASiR</w:t>
            </w:r>
            <w:proofErr w:type="spellEnd"/>
            <w:r w:rsidRPr="00155788">
              <w:rPr>
                <w:rFonts w:ascii="Times New Roman" w:hAnsi="Times New Roman" w:cs="Times New Roman"/>
                <w:bCs/>
                <w:sz w:val="24"/>
                <w:szCs w:val="24"/>
              </w:rPr>
              <w:t>-V, AIDR 3D ar lygiavertis algoritmas)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3A6F8F" w14:textId="0A7C3F85"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 komplektuojama</w:t>
            </w:r>
            <w:r>
              <w:rPr>
                <w:rFonts w:ascii="Times New Roman" w:hAnsi="Times New Roman" w:cs="Times New Roman"/>
                <w:bCs/>
                <w:sz w:val="24"/>
                <w:szCs w:val="24"/>
              </w:rPr>
              <w:t xml:space="preserve"> radiologijos </w:t>
            </w:r>
            <w:r w:rsidRPr="00A47734">
              <w:rPr>
                <w:rFonts w:ascii="Times New Roman" w:hAnsi="Times New Roman" w:cs="Times New Roman"/>
                <w:bCs/>
                <w:sz w:val="24"/>
                <w:szCs w:val="24"/>
              </w:rPr>
              <w:t>technologo valdymo kompiuteryje</w:t>
            </w:r>
          </w:p>
        </w:tc>
        <w:tc>
          <w:tcPr>
            <w:tcW w:w="2976" w:type="dxa"/>
            <w:tcBorders>
              <w:top w:val="single" w:sz="4" w:space="0" w:color="auto"/>
              <w:left w:val="single" w:sz="4" w:space="0" w:color="auto"/>
              <w:bottom w:val="single" w:sz="4" w:space="0" w:color="auto"/>
              <w:right w:val="single" w:sz="4" w:space="0" w:color="auto"/>
            </w:tcBorders>
          </w:tcPr>
          <w:p w14:paraId="0E5F5FF9"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8BB1FC7"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3D95DF2C" w14:textId="3DBEFB45"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3ED11"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FCA64DE" w14:textId="45440E2F" w:rsidR="00E56598" w:rsidRPr="007F1D19" w:rsidRDefault="00E56598" w:rsidP="00E56598">
            <w:pPr>
              <w:spacing w:after="0" w:line="240" w:lineRule="auto"/>
              <w:rPr>
                <w:rFonts w:ascii="Times New Roman" w:hAnsi="Times New Roman" w:cs="Times New Roman"/>
                <w:bCs/>
                <w:i/>
                <w:iCs/>
                <w:color w:val="00B050"/>
                <w:sz w:val="24"/>
                <w:szCs w:val="24"/>
              </w:rPr>
            </w:pPr>
            <w:r w:rsidRPr="00155788">
              <w:rPr>
                <w:rFonts w:ascii="Times New Roman" w:hAnsi="Times New Roman" w:cs="Times New Roman"/>
                <w:bCs/>
                <w:sz w:val="24"/>
                <w:szCs w:val="24"/>
              </w:rPr>
              <w:t xml:space="preserve">Vaizdų rekonstrukcija </w:t>
            </w:r>
            <w:r w:rsidRPr="007E6931">
              <w:rPr>
                <w:rFonts w:ascii="Times New Roman" w:hAnsi="Times New Roman" w:cs="Times New Roman"/>
                <w:bCs/>
                <w:sz w:val="24"/>
                <w:szCs w:val="24"/>
              </w:rPr>
              <w:t>vykdoma realiuoju laiku skenavimo metu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28C5B42" w14:textId="57764C31"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r>
              <w:rPr>
                <w:rFonts w:ascii="Times New Roman" w:hAnsi="Times New Roman" w:cs="Times New Roman"/>
                <w:bCs/>
                <w:sz w:val="24"/>
                <w:szCs w:val="24"/>
              </w:rPr>
              <w:t xml:space="preserve"> </w:t>
            </w:r>
            <w:r w:rsidRPr="00E56598">
              <w:rPr>
                <w:rFonts w:ascii="Times New Roman" w:hAnsi="Times New Roman" w:cs="Times New Roman"/>
                <w:bCs/>
                <w:i/>
                <w:iCs/>
                <w:sz w:val="24"/>
                <w:szCs w:val="24"/>
              </w:rPr>
              <w:t>(būtinas</w:t>
            </w:r>
            <w:r w:rsidRPr="001A373F">
              <w:rPr>
                <w:rFonts w:ascii="Times New Roman" w:hAnsi="Times New Roman" w:cs="Times New Roman"/>
                <w:bCs/>
                <w:i/>
                <w:iCs/>
                <w:sz w:val="24"/>
                <w:szCs w:val="24"/>
              </w:rPr>
              <w:t xml:space="preserve"> tiekėjo patvirtinimas, kad</w:t>
            </w:r>
            <w:r>
              <w:rPr>
                <w:rFonts w:ascii="Times New Roman" w:hAnsi="Times New Roman" w:cs="Times New Roman"/>
                <w:bCs/>
                <w:i/>
                <w:iCs/>
                <w:sz w:val="24"/>
                <w:szCs w:val="24"/>
              </w:rPr>
              <w:t xml:space="preserve"> </w:t>
            </w:r>
            <w:r w:rsidRPr="00E56598">
              <w:rPr>
                <w:rFonts w:ascii="Times New Roman" w:hAnsi="Times New Roman" w:cs="Times New Roman"/>
                <w:bCs/>
                <w:i/>
                <w:iCs/>
                <w:sz w:val="24"/>
                <w:szCs w:val="24"/>
              </w:rPr>
              <w:t>vaizdų rekonstrukcija vykdoma realiuoju laiku skenavimo metu)</w:t>
            </w:r>
          </w:p>
        </w:tc>
        <w:tc>
          <w:tcPr>
            <w:tcW w:w="2976" w:type="dxa"/>
            <w:tcBorders>
              <w:top w:val="single" w:sz="4" w:space="0" w:color="auto"/>
              <w:left w:val="single" w:sz="4" w:space="0" w:color="auto"/>
              <w:bottom w:val="single" w:sz="4" w:space="0" w:color="auto"/>
              <w:right w:val="single" w:sz="4" w:space="0" w:color="auto"/>
            </w:tcBorders>
          </w:tcPr>
          <w:p w14:paraId="7F788676"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2BA6825"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74601691" w14:textId="243A4ABB"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F7FEA"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6FB012F" w14:textId="3AAB819A" w:rsidR="00E56598" w:rsidRPr="00155788" w:rsidRDefault="00E56598" w:rsidP="00E56598">
            <w:pPr>
              <w:spacing w:after="0" w:line="240" w:lineRule="auto"/>
              <w:rPr>
                <w:rFonts w:ascii="Times New Roman" w:hAnsi="Times New Roman" w:cs="Times New Roman"/>
                <w:bCs/>
                <w:sz w:val="24"/>
                <w:szCs w:val="24"/>
              </w:rPr>
            </w:pPr>
            <w:r w:rsidRPr="00D625C0">
              <w:rPr>
                <w:rFonts w:ascii="Times New Roman" w:hAnsi="Times New Roman" w:cs="Times New Roman"/>
                <w:bCs/>
                <w:sz w:val="24"/>
                <w:szCs w:val="24"/>
              </w:rPr>
              <w:t xml:space="preserve">Sistema turi turėti specializuotą </w:t>
            </w:r>
            <w:r w:rsidRPr="00155788">
              <w:rPr>
                <w:rFonts w:ascii="Times New Roman" w:hAnsi="Times New Roman" w:cs="Times New Roman"/>
                <w:bCs/>
                <w:sz w:val="24"/>
                <w:szCs w:val="24"/>
              </w:rPr>
              <w:t>algoritm</w:t>
            </w:r>
            <w:r>
              <w:rPr>
                <w:rFonts w:ascii="Times New Roman" w:hAnsi="Times New Roman" w:cs="Times New Roman"/>
                <w:bCs/>
                <w:sz w:val="24"/>
                <w:szCs w:val="24"/>
              </w:rPr>
              <w:t>ą</w:t>
            </w:r>
            <w:r w:rsidRPr="00155788">
              <w:rPr>
                <w:rFonts w:ascii="Times New Roman" w:hAnsi="Times New Roman" w:cs="Times New Roman"/>
                <w:bCs/>
                <w:sz w:val="24"/>
                <w:szCs w:val="24"/>
              </w:rPr>
              <w:t xml:space="preserve"> metalinių implantų sukeltiems artefaktams sumažinti (</w:t>
            </w:r>
            <w:proofErr w:type="spellStart"/>
            <w:r w:rsidRPr="00155788">
              <w:rPr>
                <w:rFonts w:ascii="Times New Roman" w:hAnsi="Times New Roman" w:cs="Times New Roman"/>
                <w:bCs/>
                <w:sz w:val="24"/>
                <w:szCs w:val="24"/>
              </w:rPr>
              <w:t>iMAR</w:t>
            </w:r>
            <w:proofErr w:type="spellEnd"/>
            <w:r w:rsidRPr="00155788">
              <w:rPr>
                <w:rFonts w:ascii="Times New Roman" w:hAnsi="Times New Roman" w:cs="Times New Roman"/>
                <w:bCs/>
                <w:sz w:val="24"/>
                <w:szCs w:val="24"/>
              </w:rPr>
              <w:t>, OMAR, MAR, SEMAR ar lygiavertis algoritmas)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97B401" w14:textId="77777777" w:rsidR="00E5659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xml:space="preserve">Būtina, komplektuojama </w:t>
            </w:r>
            <w:r>
              <w:rPr>
                <w:rFonts w:ascii="Times New Roman" w:hAnsi="Times New Roman" w:cs="Times New Roman"/>
                <w:bCs/>
                <w:sz w:val="24"/>
                <w:szCs w:val="24"/>
              </w:rPr>
              <w:t xml:space="preserve">radiologijos technologo </w:t>
            </w:r>
            <w:r w:rsidRPr="00A47734">
              <w:rPr>
                <w:rFonts w:ascii="Times New Roman" w:hAnsi="Times New Roman" w:cs="Times New Roman"/>
                <w:bCs/>
                <w:sz w:val="24"/>
                <w:szCs w:val="24"/>
              </w:rPr>
              <w:t>valdymo kompiuteryje</w:t>
            </w:r>
          </w:p>
          <w:p w14:paraId="1F96B9BC" w14:textId="77777777" w:rsidR="00E56598" w:rsidRPr="00002FC2" w:rsidRDefault="00E56598" w:rsidP="00E56598">
            <w:pPr>
              <w:spacing w:after="0" w:line="240" w:lineRule="auto"/>
              <w:rPr>
                <w:rFonts w:ascii="Times New Roman" w:hAnsi="Times New Roman" w:cs="Times New Roman"/>
                <w:bCs/>
                <w:i/>
                <w:iCs/>
                <w:color w:val="00B05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E31481E"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B51A200"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5281F2FC" w14:textId="35C0D170"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4EBE80"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8EEF7DC" w14:textId="03126AEF"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Vaizdų rekonstrukcijų greitis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2A79813" w14:textId="4577FBA0"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30 vaizdų/s</w:t>
            </w:r>
          </w:p>
        </w:tc>
        <w:tc>
          <w:tcPr>
            <w:tcW w:w="2976" w:type="dxa"/>
            <w:tcBorders>
              <w:top w:val="single" w:sz="4" w:space="0" w:color="auto"/>
              <w:left w:val="single" w:sz="4" w:space="0" w:color="auto"/>
              <w:bottom w:val="single" w:sz="4" w:space="0" w:color="auto"/>
              <w:right w:val="single" w:sz="4" w:space="0" w:color="auto"/>
            </w:tcBorders>
          </w:tcPr>
          <w:p w14:paraId="3BE50EF4"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12F7DD8"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43C55E89" w14:textId="55FB9E3C"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537E78" w14:textId="77777777" w:rsidR="00E56598" w:rsidRPr="00155788" w:rsidRDefault="00E56598" w:rsidP="00E56598">
            <w:pPr>
              <w:numPr>
                <w:ilvl w:val="0"/>
                <w:numId w:val="19"/>
              </w:numPr>
              <w:spacing w:after="0" w:line="240" w:lineRule="auto"/>
              <w:ind w:left="188" w:hanging="142"/>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0A46F37" w14:textId="77777777" w:rsidR="00E56598" w:rsidRPr="00155788" w:rsidRDefault="00E56598" w:rsidP="00E56598">
            <w:pPr>
              <w:spacing w:after="0" w:line="240" w:lineRule="auto"/>
              <w:rPr>
                <w:rFonts w:ascii="Times New Roman" w:hAnsi="Times New Roman" w:cs="Times New Roman"/>
                <w:b/>
                <w:sz w:val="24"/>
                <w:szCs w:val="24"/>
              </w:rPr>
            </w:pPr>
            <w:r w:rsidRPr="00155788">
              <w:rPr>
                <w:rFonts w:ascii="Times New Roman" w:hAnsi="Times New Roman" w:cs="Times New Roman"/>
                <w:b/>
                <w:sz w:val="24"/>
                <w:szCs w:val="24"/>
              </w:rPr>
              <w:t xml:space="preserve">Radiologo diagnostinė darbo stotis vaizdų peržiūrai ir analizei su visa aparatūrine ir programine įranga. </w:t>
            </w:r>
          </w:p>
          <w:p w14:paraId="3F7FB79E" w14:textId="4F4B7AB4" w:rsidR="00E56598" w:rsidRPr="00E56598" w:rsidRDefault="00E56598" w:rsidP="00E56598">
            <w:pPr>
              <w:spacing w:after="0" w:line="240" w:lineRule="auto"/>
              <w:rPr>
                <w:rFonts w:ascii="Times New Roman" w:hAnsi="Times New Roman" w:cs="Times New Roman"/>
                <w:bCs/>
                <w:i/>
                <w:iCs/>
                <w:sz w:val="24"/>
                <w:szCs w:val="24"/>
              </w:rPr>
            </w:pPr>
            <w:r w:rsidRPr="00E56598">
              <w:rPr>
                <w:rFonts w:ascii="Times New Roman" w:hAnsi="Times New Roman" w:cs="Times New Roman"/>
                <w:bCs/>
                <w:i/>
                <w:iCs/>
                <w:sz w:val="24"/>
                <w:szCs w:val="24"/>
              </w:rPr>
              <w:t>Kompiuterinis tomografas turi turėti galimybę atlikti  3.5 – 3.15 punktuose nurodytus tyrimus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E62693" w14:textId="576DEE11" w:rsidR="00E56598" w:rsidRDefault="00E56598" w:rsidP="00E56598">
            <w:pPr>
              <w:spacing w:after="0" w:line="240" w:lineRule="auto"/>
              <w:rPr>
                <w:rFonts w:ascii="Times New Roman" w:hAnsi="Times New Roman" w:cs="Times New Roman"/>
                <w:bCs/>
                <w:sz w:val="24"/>
                <w:szCs w:val="24"/>
              </w:rPr>
            </w:pPr>
            <w:r w:rsidRPr="00A41A3C">
              <w:rPr>
                <w:rFonts w:ascii="Times New Roman" w:hAnsi="Times New Roman" w:cs="Times New Roman"/>
                <w:bCs/>
                <w:sz w:val="24"/>
                <w:szCs w:val="24"/>
              </w:rPr>
              <w:t>1 vnt.</w:t>
            </w:r>
          </w:p>
          <w:p w14:paraId="1C0B31E2" w14:textId="77777777" w:rsidR="00E56598" w:rsidRPr="00E56598" w:rsidRDefault="00E56598" w:rsidP="00E56598">
            <w:pPr>
              <w:spacing w:after="0" w:line="240" w:lineRule="auto"/>
              <w:rPr>
                <w:rFonts w:ascii="Times New Roman" w:hAnsi="Times New Roman" w:cs="Times New Roman"/>
                <w:bCs/>
                <w:sz w:val="24"/>
                <w:szCs w:val="24"/>
              </w:rPr>
            </w:pPr>
          </w:p>
          <w:p w14:paraId="08DDE5CB" w14:textId="3463101D" w:rsidR="00E56598" w:rsidRPr="00A40C7C" w:rsidRDefault="00E56598" w:rsidP="00E5659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Būtina </w:t>
            </w:r>
            <w:r w:rsidRPr="00E56598">
              <w:rPr>
                <w:rFonts w:ascii="Times New Roman" w:hAnsi="Times New Roman" w:cs="Times New Roman"/>
                <w:bCs/>
                <w:i/>
                <w:iCs/>
                <w:sz w:val="24"/>
                <w:szCs w:val="24"/>
              </w:rPr>
              <w:t>(būtinas</w:t>
            </w:r>
            <w:r w:rsidRPr="001A373F">
              <w:rPr>
                <w:rFonts w:ascii="Times New Roman" w:hAnsi="Times New Roman" w:cs="Times New Roman"/>
                <w:bCs/>
                <w:i/>
                <w:iCs/>
                <w:sz w:val="24"/>
                <w:szCs w:val="24"/>
              </w:rPr>
              <w:t xml:space="preserve"> tiekėjo patvirtinimas, kad</w:t>
            </w:r>
            <w:r>
              <w:rPr>
                <w:rFonts w:ascii="Times New Roman" w:hAnsi="Times New Roman" w:cs="Times New Roman"/>
                <w:bCs/>
                <w:i/>
                <w:iCs/>
                <w:sz w:val="24"/>
                <w:szCs w:val="24"/>
              </w:rPr>
              <w:t xml:space="preserve"> siūlomas kompiuterinis tomografas turi galimybę atlikti 3.5-3.15 punktuose nurodytus tyrimus)</w:t>
            </w:r>
          </w:p>
        </w:tc>
        <w:tc>
          <w:tcPr>
            <w:tcW w:w="2976" w:type="dxa"/>
            <w:tcBorders>
              <w:top w:val="single" w:sz="4" w:space="0" w:color="auto"/>
              <w:left w:val="single" w:sz="4" w:space="0" w:color="auto"/>
              <w:bottom w:val="single" w:sz="4" w:space="0" w:color="auto"/>
              <w:right w:val="single" w:sz="4" w:space="0" w:color="auto"/>
            </w:tcBorders>
          </w:tcPr>
          <w:p w14:paraId="65D1A24B" w14:textId="77777777" w:rsidR="00E56598" w:rsidRPr="00A41A3C"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0F24AAD" w14:textId="77777777" w:rsidR="00E56598" w:rsidRPr="00A41A3C" w:rsidRDefault="00E56598" w:rsidP="00E56598">
            <w:pPr>
              <w:spacing w:after="0" w:line="240" w:lineRule="auto"/>
              <w:rPr>
                <w:rFonts w:ascii="Times New Roman" w:hAnsi="Times New Roman" w:cs="Times New Roman"/>
                <w:bCs/>
                <w:sz w:val="24"/>
                <w:szCs w:val="24"/>
              </w:rPr>
            </w:pPr>
          </w:p>
        </w:tc>
      </w:tr>
      <w:tr w:rsidR="00E56598" w:rsidRPr="00155788" w14:paraId="45526BC9" w14:textId="5A279162"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C873AE"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60A9FBE" w14:textId="0A0B79AA" w:rsidR="00E56598" w:rsidRPr="00002FC2" w:rsidRDefault="00E56598" w:rsidP="00E56598">
            <w:pPr>
              <w:spacing w:after="0" w:line="240" w:lineRule="auto"/>
              <w:rPr>
                <w:rFonts w:ascii="Times New Roman" w:hAnsi="Times New Roman" w:cs="Times New Roman"/>
                <w:bCs/>
                <w:sz w:val="24"/>
                <w:szCs w:val="24"/>
                <w:highlight w:val="yellow"/>
              </w:rPr>
            </w:pPr>
            <w:r w:rsidRPr="007F1D19">
              <w:rPr>
                <w:rFonts w:ascii="Times New Roman" w:hAnsi="Times New Roman" w:cs="Times New Roman"/>
                <w:bCs/>
                <w:sz w:val="24"/>
                <w:szCs w:val="24"/>
              </w:rPr>
              <w:t xml:space="preserve">Radiologo darbo </w:t>
            </w:r>
            <w:r w:rsidRPr="009979EC">
              <w:rPr>
                <w:rFonts w:ascii="Times New Roman" w:hAnsi="Times New Roman" w:cs="Times New Roman"/>
                <w:bCs/>
                <w:sz w:val="24"/>
                <w:szCs w:val="24"/>
              </w:rPr>
              <w:t xml:space="preserve">stotis turi būti teikiama su pilnu </w:t>
            </w:r>
            <w:r w:rsidRPr="007F1D19">
              <w:rPr>
                <w:rFonts w:ascii="Times New Roman" w:hAnsi="Times New Roman" w:cs="Times New Roman"/>
                <w:bCs/>
                <w:sz w:val="24"/>
                <w:szCs w:val="24"/>
              </w:rPr>
              <w:t>aparatinės įrangos komplekt</w:t>
            </w:r>
            <w:r>
              <w:rPr>
                <w:rFonts w:ascii="Times New Roman" w:hAnsi="Times New Roman" w:cs="Times New Roman"/>
                <w:bCs/>
                <w:sz w:val="24"/>
                <w:szCs w:val="24"/>
              </w:rPr>
              <w:t xml:space="preserve">u: </w:t>
            </w:r>
            <w:r w:rsidRPr="007F1D19">
              <w:rPr>
                <w:rFonts w:ascii="Times New Roman" w:hAnsi="Times New Roman" w:cs="Times New Roman"/>
                <w:bCs/>
                <w:sz w:val="24"/>
                <w:szCs w:val="24"/>
              </w:rPr>
              <w:t>kompiuteri</w:t>
            </w:r>
            <w:r>
              <w:rPr>
                <w:rFonts w:ascii="Times New Roman" w:hAnsi="Times New Roman" w:cs="Times New Roman"/>
                <w:bCs/>
                <w:sz w:val="24"/>
                <w:szCs w:val="24"/>
              </w:rPr>
              <w:t>u</w:t>
            </w:r>
            <w:r w:rsidRPr="007F1D19">
              <w:rPr>
                <w:rFonts w:ascii="Times New Roman" w:hAnsi="Times New Roman" w:cs="Times New Roman"/>
                <w:bCs/>
                <w:sz w:val="24"/>
                <w:szCs w:val="24"/>
              </w:rPr>
              <w:t>, pel</w:t>
            </w:r>
            <w:r>
              <w:rPr>
                <w:rFonts w:ascii="Times New Roman" w:hAnsi="Times New Roman" w:cs="Times New Roman"/>
                <w:bCs/>
                <w:sz w:val="24"/>
                <w:szCs w:val="24"/>
              </w:rPr>
              <w:t>e</w:t>
            </w:r>
            <w:r w:rsidRPr="007F1D19">
              <w:rPr>
                <w:rFonts w:ascii="Times New Roman" w:hAnsi="Times New Roman" w:cs="Times New Roman"/>
                <w:bCs/>
                <w:sz w:val="24"/>
                <w:szCs w:val="24"/>
              </w:rPr>
              <w:t>, klaviatūra, diagnostini</w:t>
            </w:r>
            <w:r>
              <w:rPr>
                <w:rFonts w:ascii="Times New Roman" w:hAnsi="Times New Roman" w:cs="Times New Roman"/>
                <w:bCs/>
                <w:sz w:val="24"/>
                <w:szCs w:val="24"/>
              </w:rPr>
              <w:t>u</w:t>
            </w:r>
            <w:r w:rsidRPr="007F1D19">
              <w:rPr>
                <w:rFonts w:ascii="Times New Roman" w:hAnsi="Times New Roman" w:cs="Times New Roman"/>
                <w:bCs/>
                <w:sz w:val="24"/>
                <w:szCs w:val="24"/>
              </w:rPr>
              <w:t xml:space="preserve"> monitoriu</w:t>
            </w:r>
            <w:r>
              <w:rPr>
                <w:rFonts w:ascii="Times New Roman" w:hAnsi="Times New Roman" w:cs="Times New Roman"/>
                <w:bCs/>
                <w:sz w:val="24"/>
                <w:szCs w:val="24"/>
              </w:rPr>
              <w:t>mi</w:t>
            </w:r>
            <w:r w:rsidRPr="007F1D19">
              <w:rPr>
                <w:rFonts w:ascii="Times New Roman" w:hAnsi="Times New Roman" w:cs="Times New Roman"/>
                <w:bCs/>
                <w:sz w:val="24"/>
                <w:szCs w:val="24"/>
              </w:rPr>
              <w:t xml:space="preserve"> ir</w:t>
            </w:r>
            <w:r>
              <w:rPr>
                <w:rFonts w:ascii="Times New Roman" w:hAnsi="Times New Roman" w:cs="Times New Roman"/>
                <w:bCs/>
                <w:sz w:val="24"/>
                <w:szCs w:val="24"/>
              </w:rPr>
              <w:t xml:space="preserve"> </w:t>
            </w:r>
            <w:r w:rsidRPr="009979EC">
              <w:rPr>
                <w:rFonts w:ascii="Times New Roman" w:hAnsi="Times New Roman" w:cs="Times New Roman"/>
                <w:bCs/>
                <w:sz w:val="24"/>
                <w:szCs w:val="24"/>
              </w:rPr>
              <w:t xml:space="preserve">papildomu </w:t>
            </w:r>
            <w:r w:rsidRPr="007F1D19">
              <w:rPr>
                <w:rFonts w:ascii="Times New Roman" w:hAnsi="Times New Roman" w:cs="Times New Roman"/>
                <w:bCs/>
                <w:sz w:val="24"/>
                <w:szCs w:val="24"/>
              </w:rPr>
              <w:t>monitoriu</w:t>
            </w:r>
            <w:r>
              <w:rPr>
                <w:rFonts w:ascii="Times New Roman" w:hAnsi="Times New Roman" w:cs="Times New Roman"/>
                <w:bCs/>
                <w:sz w:val="24"/>
                <w:szCs w:val="24"/>
              </w:rPr>
              <w:t>mi</w:t>
            </w:r>
            <w:r w:rsidRPr="007F1D19">
              <w:rPr>
                <w:rFonts w:ascii="Times New Roman" w:hAnsi="Times New Roman" w:cs="Times New Roman"/>
                <w:bCs/>
                <w:sz w:val="24"/>
                <w:szCs w:val="24"/>
              </w:rPr>
              <w:t xml:space="preserve"> pacientų sąrašui. </w:t>
            </w:r>
            <w:r>
              <w:rPr>
                <w:rFonts w:ascii="Times New Roman" w:hAnsi="Times New Roman" w:cs="Times New Roman"/>
                <w:bCs/>
                <w:sz w:val="24"/>
                <w:szCs w:val="24"/>
              </w:rPr>
              <w:t>D</w:t>
            </w:r>
            <w:r w:rsidRPr="007F1D19">
              <w:rPr>
                <w:rFonts w:ascii="Times New Roman" w:hAnsi="Times New Roman" w:cs="Times New Roman"/>
                <w:bCs/>
                <w:sz w:val="24"/>
                <w:szCs w:val="24"/>
              </w:rPr>
              <w:t xml:space="preserve">arbo vietos </w:t>
            </w:r>
            <w:r w:rsidRPr="00A14782">
              <w:rPr>
                <w:rFonts w:ascii="Times New Roman" w:hAnsi="Times New Roman" w:cs="Times New Roman"/>
                <w:bCs/>
                <w:sz w:val="24"/>
                <w:szCs w:val="24"/>
              </w:rPr>
              <w:t>aparatinės įrangos</w:t>
            </w:r>
            <w:r>
              <w:rPr>
                <w:rFonts w:ascii="Times New Roman" w:hAnsi="Times New Roman" w:cs="Times New Roman"/>
                <w:bCs/>
                <w:color w:val="00B050"/>
                <w:sz w:val="24"/>
                <w:szCs w:val="24"/>
              </w:rPr>
              <w:t xml:space="preserve"> </w:t>
            </w:r>
            <w:r w:rsidRPr="007F1D19">
              <w:rPr>
                <w:rFonts w:ascii="Times New Roman" w:hAnsi="Times New Roman" w:cs="Times New Roman"/>
                <w:bCs/>
                <w:sz w:val="24"/>
                <w:szCs w:val="24"/>
              </w:rPr>
              <w:t xml:space="preserve">techniniai parametrai turi atitikti rekomenduojamus programinės įrangos </w:t>
            </w:r>
            <w:r w:rsidRPr="009A296E">
              <w:rPr>
                <w:rFonts w:ascii="Times New Roman" w:hAnsi="Times New Roman" w:cs="Times New Roman"/>
                <w:bCs/>
                <w:sz w:val="24"/>
                <w:szCs w:val="24"/>
              </w:rPr>
              <w:t>gamintojo reikalavimus</w:t>
            </w:r>
            <w:r>
              <w:rPr>
                <w:rFonts w:ascii="Times New Roman" w:hAnsi="Times New Roman" w:cs="Times New Roman"/>
                <w:bCs/>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9F2B72" w14:textId="43585C39" w:rsidR="00E56598" w:rsidRPr="0001355F" w:rsidRDefault="00E56598" w:rsidP="00E56598">
            <w:pPr>
              <w:spacing w:after="0" w:line="240" w:lineRule="auto"/>
              <w:rPr>
                <w:rFonts w:ascii="Times New Roman" w:hAnsi="Times New Roman" w:cs="Times New Roman"/>
                <w:bCs/>
                <w:color w:val="00B050"/>
                <w:sz w:val="24"/>
                <w:szCs w:val="24"/>
              </w:rPr>
            </w:pPr>
            <w:r w:rsidRPr="00DC0411">
              <w:rPr>
                <w:rFonts w:ascii="Times New Roman" w:hAnsi="Times New Roman" w:cs="Times New Roman"/>
                <w:bCs/>
                <w:sz w:val="24"/>
                <w:szCs w:val="24"/>
              </w:rPr>
              <w:t>1 komplektas</w:t>
            </w:r>
          </w:p>
        </w:tc>
        <w:tc>
          <w:tcPr>
            <w:tcW w:w="2976" w:type="dxa"/>
            <w:tcBorders>
              <w:top w:val="single" w:sz="4" w:space="0" w:color="auto"/>
              <w:left w:val="single" w:sz="4" w:space="0" w:color="auto"/>
              <w:bottom w:val="single" w:sz="4" w:space="0" w:color="auto"/>
              <w:right w:val="single" w:sz="4" w:space="0" w:color="auto"/>
            </w:tcBorders>
          </w:tcPr>
          <w:p w14:paraId="1DDF22F7" w14:textId="77777777" w:rsidR="00E56598" w:rsidRPr="00DC0411"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B0141D5" w14:textId="77777777" w:rsidR="00E56598" w:rsidRPr="00DC0411" w:rsidRDefault="00E56598" w:rsidP="00E56598">
            <w:pPr>
              <w:spacing w:after="0" w:line="240" w:lineRule="auto"/>
              <w:rPr>
                <w:rFonts w:ascii="Times New Roman" w:hAnsi="Times New Roman" w:cs="Times New Roman"/>
                <w:bCs/>
                <w:sz w:val="24"/>
                <w:szCs w:val="24"/>
              </w:rPr>
            </w:pPr>
          </w:p>
        </w:tc>
      </w:tr>
      <w:tr w:rsidR="00E56598" w:rsidRPr="00155788" w14:paraId="07939B08" w14:textId="3A474B11" w:rsidTr="00B5321C">
        <w:tc>
          <w:tcPr>
            <w:tcW w:w="709" w:type="dxa"/>
            <w:vMerge w:val="restart"/>
            <w:tcBorders>
              <w:top w:val="single" w:sz="4" w:space="0" w:color="auto"/>
              <w:left w:val="single" w:sz="4" w:space="0" w:color="auto"/>
              <w:right w:val="single" w:sz="4" w:space="0" w:color="auto"/>
            </w:tcBorders>
            <w:shd w:val="clear" w:color="auto" w:fill="auto"/>
            <w:vAlign w:val="center"/>
          </w:tcPr>
          <w:p w14:paraId="05FDE0C7" w14:textId="77777777" w:rsidR="00E56598" w:rsidRPr="00155788" w:rsidRDefault="00E56598" w:rsidP="00E56598">
            <w:pPr>
              <w:spacing w:after="0" w:line="240" w:lineRule="auto"/>
              <w:ind w:left="188" w:hanging="188"/>
              <w:rPr>
                <w:rFonts w:ascii="Times New Roman" w:hAnsi="Times New Roman" w:cs="Times New Roman"/>
                <w:bCs/>
                <w:sz w:val="24"/>
                <w:szCs w:val="24"/>
              </w:rPr>
            </w:pPr>
            <w:r>
              <w:rPr>
                <w:rFonts w:ascii="Times New Roman" w:hAnsi="Times New Roman" w:cs="Times New Roman"/>
                <w:bCs/>
                <w:sz w:val="24"/>
                <w:szCs w:val="24"/>
              </w:rPr>
              <w:t xml:space="preserve"> 3.2.</w:t>
            </w:r>
          </w:p>
        </w:tc>
        <w:tc>
          <w:tcPr>
            <w:tcW w:w="4678" w:type="dxa"/>
            <w:vMerge w:val="restart"/>
            <w:tcBorders>
              <w:top w:val="single" w:sz="4" w:space="0" w:color="auto"/>
              <w:left w:val="single" w:sz="4" w:space="0" w:color="auto"/>
              <w:right w:val="single" w:sz="4" w:space="0" w:color="auto"/>
            </w:tcBorders>
            <w:shd w:val="clear" w:color="auto" w:fill="auto"/>
            <w:vAlign w:val="center"/>
          </w:tcPr>
          <w:p w14:paraId="77A4F533" w14:textId="5C8D393D" w:rsidR="00E56598" w:rsidRPr="00005C3A" w:rsidRDefault="00E56598" w:rsidP="00E56598">
            <w:pPr>
              <w:spacing w:after="0" w:line="240" w:lineRule="auto"/>
              <w:rPr>
                <w:rFonts w:ascii="Times New Roman" w:hAnsi="Times New Roman" w:cs="Times New Roman"/>
                <w:bCs/>
                <w:strike/>
                <w:sz w:val="24"/>
                <w:szCs w:val="24"/>
              </w:rPr>
            </w:pPr>
            <w:r w:rsidRPr="00005C3A">
              <w:rPr>
                <w:rFonts w:ascii="Times New Roman" w:hAnsi="Times New Roman" w:cs="Times New Roman"/>
                <w:bCs/>
                <w:sz w:val="24"/>
                <w:szCs w:val="24"/>
              </w:rPr>
              <w:t>Radiologo darbo stoties medicininis monitorius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5FAD9A" w14:textId="2F832152" w:rsidR="00E56598" w:rsidRPr="00005C3A" w:rsidRDefault="00E56598" w:rsidP="00E56598">
            <w:pPr>
              <w:spacing w:after="0" w:line="240" w:lineRule="auto"/>
              <w:rPr>
                <w:rFonts w:ascii="Times New Roman" w:hAnsi="Times New Roman" w:cs="Times New Roman"/>
                <w:bCs/>
                <w:strike/>
                <w:sz w:val="24"/>
                <w:szCs w:val="24"/>
              </w:rPr>
            </w:pPr>
            <w:r w:rsidRPr="00005C3A">
              <w:rPr>
                <w:rFonts w:ascii="Times New Roman" w:hAnsi="Times New Roman" w:cs="Times New Roman"/>
                <w:bCs/>
                <w:sz w:val="24"/>
                <w:szCs w:val="24"/>
              </w:rPr>
              <w:t>Įstrižainė ≥ 27"</w:t>
            </w:r>
          </w:p>
        </w:tc>
        <w:tc>
          <w:tcPr>
            <w:tcW w:w="2976" w:type="dxa"/>
            <w:tcBorders>
              <w:top w:val="single" w:sz="4" w:space="0" w:color="auto"/>
              <w:left w:val="single" w:sz="4" w:space="0" w:color="auto"/>
              <w:bottom w:val="single" w:sz="4" w:space="0" w:color="auto"/>
              <w:right w:val="single" w:sz="4" w:space="0" w:color="auto"/>
            </w:tcBorders>
          </w:tcPr>
          <w:p w14:paraId="6BA84F47" w14:textId="77777777" w:rsidR="00E56598" w:rsidRPr="00005C3A"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C1797FA" w14:textId="77777777" w:rsidR="00E56598" w:rsidRPr="00005C3A" w:rsidRDefault="00E56598" w:rsidP="00E56598">
            <w:pPr>
              <w:spacing w:after="0" w:line="240" w:lineRule="auto"/>
              <w:rPr>
                <w:rFonts w:ascii="Times New Roman" w:hAnsi="Times New Roman" w:cs="Times New Roman"/>
                <w:bCs/>
                <w:sz w:val="24"/>
                <w:szCs w:val="24"/>
              </w:rPr>
            </w:pPr>
          </w:p>
        </w:tc>
      </w:tr>
      <w:tr w:rsidR="00E56598" w:rsidRPr="00155788" w14:paraId="3BA9284D" w14:textId="102E32A2" w:rsidTr="00B5321C">
        <w:tc>
          <w:tcPr>
            <w:tcW w:w="709" w:type="dxa"/>
            <w:vMerge/>
            <w:tcBorders>
              <w:left w:val="single" w:sz="4" w:space="0" w:color="auto"/>
              <w:right w:val="single" w:sz="4" w:space="0" w:color="auto"/>
            </w:tcBorders>
            <w:shd w:val="clear" w:color="auto" w:fill="auto"/>
            <w:vAlign w:val="center"/>
          </w:tcPr>
          <w:p w14:paraId="44AF2A38" w14:textId="77777777" w:rsidR="00E56598" w:rsidRPr="00155788" w:rsidRDefault="00E56598" w:rsidP="00E56598">
            <w:pPr>
              <w:spacing w:after="0" w:line="240" w:lineRule="auto"/>
              <w:rPr>
                <w:rFonts w:ascii="Times New Roman" w:hAnsi="Times New Roman" w:cs="Times New Roman"/>
                <w:bCs/>
                <w:sz w:val="24"/>
                <w:szCs w:val="24"/>
              </w:rPr>
            </w:pPr>
          </w:p>
        </w:tc>
        <w:tc>
          <w:tcPr>
            <w:tcW w:w="4678" w:type="dxa"/>
            <w:vMerge/>
            <w:tcBorders>
              <w:left w:val="single" w:sz="4" w:space="0" w:color="auto"/>
              <w:right w:val="single" w:sz="4" w:space="0" w:color="auto"/>
            </w:tcBorders>
            <w:shd w:val="clear" w:color="auto" w:fill="auto"/>
            <w:vAlign w:val="center"/>
          </w:tcPr>
          <w:p w14:paraId="0EF3758C" w14:textId="77777777" w:rsidR="00E56598" w:rsidRPr="00005C3A" w:rsidRDefault="00E56598" w:rsidP="00E56598">
            <w:pPr>
              <w:spacing w:after="0" w:line="240" w:lineRule="auto"/>
              <w:rPr>
                <w:rFonts w:ascii="Times New Roman" w:hAnsi="Times New Roman" w:cs="Times New Roman"/>
                <w:bCs/>
                <w:strike/>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F12F1D" w14:textId="6ADBD162" w:rsidR="00E56598" w:rsidRPr="00005C3A" w:rsidRDefault="00E56598" w:rsidP="00E56598">
            <w:pPr>
              <w:spacing w:after="0" w:line="240" w:lineRule="auto"/>
              <w:rPr>
                <w:rFonts w:ascii="Times New Roman" w:hAnsi="Times New Roman" w:cs="Times New Roman"/>
                <w:bCs/>
                <w:strike/>
                <w:sz w:val="24"/>
                <w:szCs w:val="24"/>
              </w:rPr>
            </w:pPr>
            <w:r w:rsidRPr="00005C3A">
              <w:rPr>
                <w:rFonts w:ascii="Times New Roman" w:hAnsi="Times New Roman" w:cs="Times New Roman"/>
                <w:bCs/>
                <w:sz w:val="24"/>
                <w:szCs w:val="24"/>
              </w:rPr>
              <w:t xml:space="preserve">Skaistis ≥ 350 cd/m² </w:t>
            </w:r>
          </w:p>
        </w:tc>
        <w:tc>
          <w:tcPr>
            <w:tcW w:w="2976" w:type="dxa"/>
            <w:tcBorders>
              <w:top w:val="single" w:sz="4" w:space="0" w:color="auto"/>
              <w:left w:val="single" w:sz="4" w:space="0" w:color="auto"/>
              <w:bottom w:val="single" w:sz="4" w:space="0" w:color="auto"/>
              <w:right w:val="single" w:sz="4" w:space="0" w:color="auto"/>
            </w:tcBorders>
          </w:tcPr>
          <w:p w14:paraId="2C4C8ACD" w14:textId="77777777" w:rsidR="00E56598" w:rsidRPr="00005C3A"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759180A" w14:textId="77777777" w:rsidR="00E56598" w:rsidRPr="00005C3A" w:rsidRDefault="00E56598" w:rsidP="00E56598">
            <w:pPr>
              <w:spacing w:after="0" w:line="240" w:lineRule="auto"/>
              <w:rPr>
                <w:rFonts w:ascii="Times New Roman" w:hAnsi="Times New Roman" w:cs="Times New Roman"/>
                <w:bCs/>
                <w:sz w:val="24"/>
                <w:szCs w:val="24"/>
              </w:rPr>
            </w:pPr>
          </w:p>
        </w:tc>
      </w:tr>
      <w:tr w:rsidR="00E56598" w:rsidRPr="00155788" w14:paraId="40A926E7" w14:textId="0FFC1166" w:rsidTr="00B5321C">
        <w:tc>
          <w:tcPr>
            <w:tcW w:w="709" w:type="dxa"/>
            <w:vMerge/>
            <w:tcBorders>
              <w:left w:val="single" w:sz="4" w:space="0" w:color="auto"/>
              <w:bottom w:val="single" w:sz="4" w:space="0" w:color="auto"/>
              <w:right w:val="single" w:sz="4" w:space="0" w:color="auto"/>
            </w:tcBorders>
            <w:shd w:val="clear" w:color="auto" w:fill="auto"/>
            <w:vAlign w:val="center"/>
          </w:tcPr>
          <w:p w14:paraId="637BF7B9" w14:textId="77777777" w:rsidR="00E56598" w:rsidRPr="00155788" w:rsidRDefault="00E56598" w:rsidP="00E56598">
            <w:pPr>
              <w:spacing w:after="0" w:line="240" w:lineRule="auto"/>
              <w:rPr>
                <w:rFonts w:ascii="Times New Roman" w:hAnsi="Times New Roman" w:cs="Times New Roman"/>
                <w:bCs/>
                <w:sz w:val="24"/>
                <w:szCs w:val="24"/>
              </w:rPr>
            </w:pPr>
          </w:p>
        </w:tc>
        <w:tc>
          <w:tcPr>
            <w:tcW w:w="4678" w:type="dxa"/>
            <w:vMerge/>
            <w:tcBorders>
              <w:left w:val="single" w:sz="4" w:space="0" w:color="auto"/>
              <w:bottom w:val="single" w:sz="4" w:space="0" w:color="auto"/>
              <w:right w:val="single" w:sz="4" w:space="0" w:color="auto"/>
            </w:tcBorders>
            <w:shd w:val="clear" w:color="auto" w:fill="auto"/>
            <w:vAlign w:val="center"/>
          </w:tcPr>
          <w:p w14:paraId="25DB67AC" w14:textId="77777777" w:rsidR="00E56598" w:rsidRPr="00005C3A" w:rsidRDefault="00E56598" w:rsidP="00E56598">
            <w:pPr>
              <w:spacing w:after="0" w:line="240" w:lineRule="auto"/>
              <w:rPr>
                <w:rFonts w:ascii="Times New Roman" w:hAnsi="Times New Roman" w:cs="Times New Roman"/>
                <w:bCs/>
                <w:strike/>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2507CD" w14:textId="2B52880A" w:rsidR="00E56598" w:rsidRPr="00005C3A" w:rsidRDefault="00E56598" w:rsidP="00E56598">
            <w:pPr>
              <w:spacing w:after="0" w:line="240" w:lineRule="auto"/>
              <w:rPr>
                <w:rFonts w:ascii="Times New Roman" w:hAnsi="Times New Roman" w:cs="Times New Roman"/>
                <w:bCs/>
                <w:strike/>
                <w:sz w:val="24"/>
                <w:szCs w:val="24"/>
              </w:rPr>
            </w:pPr>
            <w:proofErr w:type="spellStart"/>
            <w:r w:rsidRPr="00005C3A">
              <w:rPr>
                <w:rFonts w:ascii="Times New Roman" w:hAnsi="Times New Roman" w:cs="Times New Roman"/>
                <w:bCs/>
                <w:sz w:val="24"/>
                <w:szCs w:val="24"/>
              </w:rPr>
              <w:t>Dicom</w:t>
            </w:r>
            <w:proofErr w:type="spellEnd"/>
            <w:r w:rsidRPr="00005C3A">
              <w:rPr>
                <w:rFonts w:ascii="Times New Roman" w:hAnsi="Times New Roman" w:cs="Times New Roman"/>
                <w:bCs/>
                <w:sz w:val="24"/>
                <w:szCs w:val="24"/>
              </w:rPr>
              <w:t xml:space="preserve"> </w:t>
            </w:r>
            <w:proofErr w:type="spellStart"/>
            <w:r w:rsidRPr="00005C3A">
              <w:rPr>
                <w:rFonts w:ascii="Times New Roman" w:hAnsi="Times New Roman" w:cs="Times New Roman"/>
                <w:bCs/>
                <w:sz w:val="24"/>
                <w:szCs w:val="24"/>
              </w:rPr>
              <w:t>kalibracija</w:t>
            </w:r>
            <w:proofErr w:type="spellEnd"/>
            <w:r w:rsidRPr="00005C3A">
              <w:rPr>
                <w:rFonts w:ascii="Times New Roman" w:hAnsi="Times New Roman" w:cs="Times New Roman"/>
                <w:bC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14:paraId="2EE9F163" w14:textId="77777777" w:rsidR="00E56598" w:rsidRPr="00005C3A"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43440C2" w14:textId="77777777" w:rsidR="00E56598" w:rsidRPr="00005C3A" w:rsidRDefault="00E56598" w:rsidP="00E56598">
            <w:pPr>
              <w:spacing w:after="0" w:line="240" w:lineRule="auto"/>
              <w:rPr>
                <w:rFonts w:ascii="Times New Roman" w:hAnsi="Times New Roman" w:cs="Times New Roman"/>
                <w:bCs/>
                <w:sz w:val="24"/>
                <w:szCs w:val="24"/>
              </w:rPr>
            </w:pPr>
          </w:p>
        </w:tc>
      </w:tr>
      <w:tr w:rsidR="00E56598" w:rsidRPr="00155788" w14:paraId="1AE86C72" w14:textId="73A52FFC" w:rsidTr="00B5321C">
        <w:tc>
          <w:tcPr>
            <w:tcW w:w="709" w:type="dxa"/>
            <w:vMerge w:val="restart"/>
            <w:tcBorders>
              <w:top w:val="single" w:sz="4" w:space="0" w:color="auto"/>
              <w:left w:val="single" w:sz="4" w:space="0" w:color="auto"/>
              <w:right w:val="single" w:sz="4" w:space="0" w:color="auto"/>
            </w:tcBorders>
            <w:shd w:val="clear" w:color="auto" w:fill="auto"/>
            <w:vAlign w:val="center"/>
          </w:tcPr>
          <w:p w14:paraId="34464742"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3.3.</w:t>
            </w:r>
          </w:p>
        </w:tc>
        <w:tc>
          <w:tcPr>
            <w:tcW w:w="4678" w:type="dxa"/>
            <w:vMerge w:val="restart"/>
            <w:tcBorders>
              <w:top w:val="single" w:sz="4" w:space="0" w:color="auto"/>
              <w:left w:val="single" w:sz="4" w:space="0" w:color="auto"/>
              <w:right w:val="single" w:sz="4" w:space="0" w:color="auto"/>
            </w:tcBorders>
            <w:shd w:val="clear" w:color="auto" w:fill="auto"/>
            <w:vAlign w:val="center"/>
          </w:tcPr>
          <w:p w14:paraId="07287291" w14:textId="76846162" w:rsidR="00E56598" w:rsidRPr="00005C3A" w:rsidRDefault="00E56598" w:rsidP="00E56598">
            <w:pPr>
              <w:spacing w:after="0" w:line="240" w:lineRule="auto"/>
              <w:rPr>
                <w:rFonts w:ascii="Times New Roman" w:hAnsi="Times New Roman" w:cs="Times New Roman"/>
                <w:bCs/>
                <w:sz w:val="24"/>
                <w:szCs w:val="24"/>
              </w:rPr>
            </w:pPr>
            <w:r w:rsidRPr="00005C3A">
              <w:rPr>
                <w:rFonts w:ascii="Times New Roman" w:hAnsi="Times New Roman" w:cs="Times New Roman"/>
                <w:bCs/>
                <w:sz w:val="24"/>
                <w:szCs w:val="24"/>
              </w:rPr>
              <w:t>Papildomas monitorius pacientų sąrašo peržiūrai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BFD202" w14:textId="35CD6E85" w:rsidR="00E56598" w:rsidRPr="00005C3A" w:rsidRDefault="00E56598" w:rsidP="00E56598">
            <w:pPr>
              <w:spacing w:after="0" w:line="240" w:lineRule="auto"/>
              <w:rPr>
                <w:rFonts w:ascii="Times New Roman" w:hAnsi="Times New Roman" w:cs="Times New Roman"/>
                <w:bCs/>
                <w:sz w:val="24"/>
                <w:szCs w:val="24"/>
              </w:rPr>
            </w:pPr>
            <w:r w:rsidRPr="00005C3A">
              <w:rPr>
                <w:rFonts w:ascii="Times New Roman" w:hAnsi="Times New Roman" w:cs="Times New Roman"/>
                <w:bCs/>
                <w:sz w:val="24"/>
                <w:szCs w:val="24"/>
              </w:rPr>
              <w:t>Įstrižainė ≥ 24"</w:t>
            </w:r>
          </w:p>
        </w:tc>
        <w:tc>
          <w:tcPr>
            <w:tcW w:w="2976" w:type="dxa"/>
            <w:tcBorders>
              <w:top w:val="single" w:sz="4" w:space="0" w:color="auto"/>
              <w:left w:val="single" w:sz="4" w:space="0" w:color="auto"/>
              <w:bottom w:val="single" w:sz="4" w:space="0" w:color="auto"/>
              <w:right w:val="single" w:sz="4" w:space="0" w:color="auto"/>
            </w:tcBorders>
          </w:tcPr>
          <w:p w14:paraId="68A2011B" w14:textId="77777777" w:rsidR="00E56598" w:rsidRPr="00005C3A"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32ECAC3" w14:textId="77777777" w:rsidR="00E56598" w:rsidRPr="00005C3A" w:rsidRDefault="00E56598" w:rsidP="00E56598">
            <w:pPr>
              <w:spacing w:after="0" w:line="240" w:lineRule="auto"/>
              <w:rPr>
                <w:rFonts w:ascii="Times New Roman" w:hAnsi="Times New Roman" w:cs="Times New Roman"/>
                <w:bCs/>
                <w:sz w:val="24"/>
                <w:szCs w:val="24"/>
              </w:rPr>
            </w:pPr>
          </w:p>
        </w:tc>
      </w:tr>
      <w:tr w:rsidR="00E56598" w:rsidRPr="00155788" w14:paraId="237446C9" w14:textId="55256A30" w:rsidTr="00B5321C">
        <w:tc>
          <w:tcPr>
            <w:tcW w:w="709" w:type="dxa"/>
            <w:vMerge/>
            <w:tcBorders>
              <w:left w:val="single" w:sz="4" w:space="0" w:color="auto"/>
              <w:bottom w:val="single" w:sz="4" w:space="0" w:color="auto"/>
              <w:right w:val="single" w:sz="4" w:space="0" w:color="auto"/>
            </w:tcBorders>
            <w:shd w:val="clear" w:color="auto" w:fill="auto"/>
            <w:vAlign w:val="center"/>
          </w:tcPr>
          <w:p w14:paraId="61952375"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vMerge/>
            <w:tcBorders>
              <w:left w:val="single" w:sz="4" w:space="0" w:color="auto"/>
              <w:bottom w:val="single" w:sz="4" w:space="0" w:color="auto"/>
              <w:right w:val="single" w:sz="4" w:space="0" w:color="auto"/>
            </w:tcBorders>
            <w:shd w:val="clear" w:color="auto" w:fill="auto"/>
            <w:vAlign w:val="center"/>
          </w:tcPr>
          <w:p w14:paraId="317E3BBC" w14:textId="77777777" w:rsidR="00E56598" w:rsidRPr="00005C3A" w:rsidRDefault="00E56598" w:rsidP="00E56598">
            <w:pPr>
              <w:spacing w:after="0" w:line="240" w:lineRule="auto"/>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C67B47" w14:textId="4F8E664C" w:rsidR="00E56598" w:rsidRPr="00005C3A" w:rsidRDefault="00E56598" w:rsidP="00E56598">
            <w:pPr>
              <w:spacing w:after="0" w:line="240" w:lineRule="auto"/>
              <w:rPr>
                <w:rFonts w:ascii="Times New Roman" w:hAnsi="Times New Roman" w:cs="Times New Roman"/>
                <w:bCs/>
                <w:sz w:val="24"/>
                <w:szCs w:val="24"/>
              </w:rPr>
            </w:pPr>
            <w:r w:rsidRPr="00005C3A">
              <w:rPr>
                <w:rFonts w:ascii="Times New Roman" w:hAnsi="Times New Roman" w:cs="Times New Roman"/>
                <w:bCs/>
                <w:sz w:val="24"/>
                <w:szCs w:val="24"/>
              </w:rPr>
              <w:t xml:space="preserve">Skaistis ≥ 500 cd/m² </w:t>
            </w:r>
          </w:p>
        </w:tc>
        <w:tc>
          <w:tcPr>
            <w:tcW w:w="2976" w:type="dxa"/>
            <w:tcBorders>
              <w:top w:val="single" w:sz="4" w:space="0" w:color="auto"/>
              <w:left w:val="single" w:sz="4" w:space="0" w:color="auto"/>
              <w:bottom w:val="single" w:sz="4" w:space="0" w:color="auto"/>
              <w:right w:val="single" w:sz="4" w:space="0" w:color="auto"/>
            </w:tcBorders>
          </w:tcPr>
          <w:p w14:paraId="7572B23D" w14:textId="77777777" w:rsidR="00E56598" w:rsidRPr="00005C3A"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7679AFE" w14:textId="77777777" w:rsidR="00E56598" w:rsidRPr="00005C3A" w:rsidRDefault="00E56598" w:rsidP="00E56598">
            <w:pPr>
              <w:spacing w:after="0" w:line="240" w:lineRule="auto"/>
              <w:rPr>
                <w:rFonts w:ascii="Times New Roman" w:hAnsi="Times New Roman" w:cs="Times New Roman"/>
                <w:bCs/>
                <w:sz w:val="24"/>
                <w:szCs w:val="24"/>
              </w:rPr>
            </w:pPr>
          </w:p>
        </w:tc>
      </w:tr>
      <w:tr w:rsidR="00E56598" w:rsidRPr="00155788" w14:paraId="6EA788BC" w14:textId="7CB1B6CB"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CC4764"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lastRenderedPageBreak/>
              <w:t>3.4.</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DDB8DE9" w14:textId="3CCBBB52" w:rsidR="00E56598" w:rsidRPr="00D91467" w:rsidRDefault="00E56598" w:rsidP="00E56598">
            <w:pPr>
              <w:spacing w:after="0" w:line="240" w:lineRule="auto"/>
              <w:ind w:firstLine="30"/>
              <w:rPr>
                <w:rFonts w:ascii="Times New Roman" w:eastAsia="Times New Roman" w:hAnsi="Times New Roman" w:cs="Times New Roman"/>
                <w:sz w:val="24"/>
                <w:szCs w:val="24"/>
              </w:rPr>
            </w:pPr>
            <w:r w:rsidRPr="00155788">
              <w:rPr>
                <w:rFonts w:ascii="Times New Roman" w:eastAsia="Times New Roman" w:hAnsi="Times New Roman" w:cs="Times New Roman"/>
                <w:sz w:val="24"/>
                <w:szCs w:val="24"/>
              </w:rPr>
              <w:t xml:space="preserve">Nepertraukiamo maitinimo </w:t>
            </w:r>
            <w:r w:rsidRPr="00005C3A">
              <w:rPr>
                <w:rFonts w:ascii="Times New Roman" w:eastAsia="Times New Roman" w:hAnsi="Times New Roman" w:cs="Times New Roman"/>
                <w:sz w:val="24"/>
                <w:szCs w:val="24"/>
              </w:rPr>
              <w:t>šaltiniai (UPS)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E00188" w14:textId="5A748587" w:rsidR="00E56598" w:rsidRPr="00155788" w:rsidRDefault="00E56598" w:rsidP="00E56598">
            <w:pPr>
              <w:spacing w:after="0"/>
              <w:rPr>
                <w:rFonts w:ascii="Times New Roman" w:hAnsi="Times New Roman" w:cs="Times New Roman"/>
                <w:bCs/>
                <w:sz w:val="24"/>
                <w:szCs w:val="24"/>
              </w:rPr>
            </w:pPr>
            <w:r>
              <w:rPr>
                <w:rFonts w:ascii="Times New Roman" w:eastAsia="Times New Roman" w:hAnsi="Times New Roman" w:cs="Times New Roman"/>
                <w:sz w:val="24"/>
                <w:szCs w:val="24"/>
              </w:rPr>
              <w:t xml:space="preserve">Ne ˂ 1 vnt., </w:t>
            </w:r>
            <w:r w:rsidRPr="00005C3A">
              <w:rPr>
                <w:rFonts w:ascii="Times New Roman" w:eastAsia="Times New Roman" w:hAnsi="Times New Roman" w:cs="Times New Roman"/>
                <w:sz w:val="24"/>
                <w:szCs w:val="24"/>
              </w:rPr>
              <w:t>užtikri</w:t>
            </w:r>
            <w:r>
              <w:rPr>
                <w:rFonts w:ascii="Times New Roman" w:eastAsia="Times New Roman" w:hAnsi="Times New Roman" w:cs="Times New Roman"/>
                <w:sz w:val="24"/>
                <w:szCs w:val="24"/>
              </w:rPr>
              <w:t>na</w:t>
            </w:r>
            <w:r w:rsidRPr="00005C3A">
              <w:rPr>
                <w:rFonts w:ascii="Times New Roman" w:eastAsia="Times New Roman" w:hAnsi="Times New Roman" w:cs="Times New Roman"/>
                <w:sz w:val="24"/>
                <w:szCs w:val="24"/>
              </w:rPr>
              <w:t>nt</w:t>
            </w:r>
            <w:r>
              <w:rPr>
                <w:rFonts w:ascii="Times New Roman" w:eastAsia="Times New Roman" w:hAnsi="Times New Roman" w:cs="Times New Roman"/>
                <w:sz w:val="24"/>
                <w:szCs w:val="24"/>
              </w:rPr>
              <w:t>i</w:t>
            </w:r>
            <w:r w:rsidRPr="00005C3A">
              <w:rPr>
                <w:rFonts w:ascii="Times New Roman" w:eastAsia="Times New Roman" w:hAnsi="Times New Roman" w:cs="Times New Roman"/>
                <w:sz w:val="24"/>
                <w:szCs w:val="24"/>
              </w:rPr>
              <w:t xml:space="preserve">s sistemos darbą </w:t>
            </w:r>
            <w:r w:rsidRPr="00005C3A">
              <w:rPr>
                <w:rFonts w:ascii="Times New Roman" w:hAnsi="Times New Roman" w:cs="Times New Roman"/>
                <w:sz w:val="24"/>
                <w:szCs w:val="24"/>
              </w:rPr>
              <w:t>≥</w:t>
            </w:r>
            <w:r w:rsidRPr="00005C3A">
              <w:rPr>
                <w:rFonts w:ascii="Times New Roman" w:eastAsia="Times New Roman" w:hAnsi="Times New Roman" w:cs="Times New Roman"/>
                <w:sz w:val="24"/>
                <w:szCs w:val="24"/>
              </w:rPr>
              <w:t>15 min</w:t>
            </w:r>
            <w:r>
              <w:rPr>
                <w:rFonts w:ascii="Times New Roman" w:eastAsia="Times New Roman" w:hAnsi="Times New Roman" w:cs="Times New Roman"/>
                <w:sz w:val="24"/>
                <w:szCs w:val="24"/>
              </w:rPr>
              <w:t>,</w:t>
            </w:r>
            <w:r w:rsidRPr="00005C3A">
              <w:rPr>
                <w:rFonts w:ascii="Times New Roman" w:eastAsia="Times New Roman" w:hAnsi="Times New Roman" w:cs="Times New Roman"/>
                <w:sz w:val="24"/>
                <w:szCs w:val="24"/>
              </w:rPr>
              <w:t xml:space="preserve"> nutrūkus elektros energijos tiekimui.</w:t>
            </w:r>
          </w:p>
        </w:tc>
        <w:tc>
          <w:tcPr>
            <w:tcW w:w="2976" w:type="dxa"/>
            <w:tcBorders>
              <w:top w:val="single" w:sz="4" w:space="0" w:color="auto"/>
              <w:left w:val="single" w:sz="4" w:space="0" w:color="auto"/>
              <w:bottom w:val="single" w:sz="4" w:space="0" w:color="auto"/>
              <w:right w:val="single" w:sz="4" w:space="0" w:color="auto"/>
            </w:tcBorders>
          </w:tcPr>
          <w:p w14:paraId="6BB99131" w14:textId="77777777" w:rsidR="00E56598" w:rsidRDefault="00E56598" w:rsidP="00E56598">
            <w:pPr>
              <w:spacing w:after="0"/>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8BE969C" w14:textId="77777777" w:rsidR="00E56598" w:rsidRDefault="00E56598" w:rsidP="00E56598">
            <w:pPr>
              <w:spacing w:after="0"/>
              <w:rPr>
                <w:rFonts w:ascii="Times New Roman" w:eastAsia="Times New Roman" w:hAnsi="Times New Roman" w:cs="Times New Roman"/>
                <w:sz w:val="24"/>
                <w:szCs w:val="24"/>
              </w:rPr>
            </w:pPr>
          </w:p>
        </w:tc>
      </w:tr>
      <w:tr w:rsidR="00E56598" w:rsidRPr="00155788" w14:paraId="070137A5" w14:textId="52A4CB18"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357555"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9E2FA0D" w14:textId="26F2141A" w:rsidR="00E56598" w:rsidRPr="00223894" w:rsidRDefault="00E56598" w:rsidP="00E56598">
            <w:pPr>
              <w:spacing w:after="0" w:line="240" w:lineRule="auto"/>
              <w:rPr>
                <w:rFonts w:ascii="Times New Roman" w:hAnsi="Times New Roman" w:cs="Times New Roman"/>
                <w:bCs/>
                <w:sz w:val="24"/>
                <w:szCs w:val="24"/>
              </w:rPr>
            </w:pPr>
            <w:r w:rsidRPr="00223894">
              <w:rPr>
                <w:rFonts w:ascii="Times New Roman" w:hAnsi="Times New Roman" w:cs="Times New Roman"/>
                <w:bCs/>
                <w:sz w:val="24"/>
                <w:szCs w:val="24"/>
              </w:rPr>
              <w:t xml:space="preserve">Skenuotos srities duomenų automatinės 3D rekonstrukcijos programos, apimančios trimačio paviršiaus, tūrio ir </w:t>
            </w:r>
            <w:proofErr w:type="spellStart"/>
            <w:r w:rsidRPr="00223894">
              <w:rPr>
                <w:rFonts w:ascii="Times New Roman" w:hAnsi="Times New Roman" w:cs="Times New Roman"/>
                <w:bCs/>
                <w:sz w:val="24"/>
                <w:szCs w:val="24"/>
              </w:rPr>
              <w:t>daugiaplokštuminių</w:t>
            </w:r>
            <w:proofErr w:type="spellEnd"/>
            <w:r w:rsidRPr="00223894">
              <w:rPr>
                <w:rFonts w:ascii="Times New Roman" w:hAnsi="Times New Roman" w:cs="Times New Roman"/>
                <w:bCs/>
                <w:sz w:val="24"/>
                <w:szCs w:val="24"/>
              </w:rPr>
              <w:t xml:space="preserve"> rekonstrukcijų galimybes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9F72BB" w14:textId="63C73169" w:rsidR="00E56598" w:rsidRPr="00EB53D0" w:rsidRDefault="00E56598" w:rsidP="00E56598">
            <w:pPr>
              <w:spacing w:after="0" w:line="240" w:lineRule="auto"/>
              <w:rPr>
                <w:rFonts w:ascii="Times New Roman" w:hAnsi="Times New Roman" w:cs="Times New Roman"/>
                <w:bCs/>
                <w:color w:val="EE0000"/>
                <w:sz w:val="24"/>
                <w:szCs w:val="24"/>
              </w:rPr>
            </w:pPr>
            <w:r w:rsidRPr="00155788">
              <w:rPr>
                <w:rFonts w:ascii="Times New Roman" w:hAnsi="Times New Roman" w:cs="Times New Roman"/>
                <w:bCs/>
                <w:sz w:val="24"/>
                <w:szCs w:val="24"/>
              </w:rPr>
              <w:t>Būtina</w:t>
            </w:r>
            <w:r w:rsidR="00EB53D0">
              <w:rPr>
                <w:rFonts w:ascii="Times New Roman" w:hAnsi="Times New Roman" w:cs="Times New Roman"/>
                <w:bC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14:paraId="369A9337"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7102B31"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44C49C33" w14:textId="6255B79D"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061E6"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3788DCB" w14:textId="2B84DC10" w:rsidR="00E56598" w:rsidRPr="00223894" w:rsidRDefault="00E56598" w:rsidP="00E56598">
            <w:pPr>
              <w:spacing w:after="0" w:line="240" w:lineRule="auto"/>
              <w:rPr>
                <w:rFonts w:ascii="Times New Roman" w:hAnsi="Times New Roman" w:cs="Times New Roman"/>
                <w:bCs/>
                <w:sz w:val="24"/>
                <w:szCs w:val="24"/>
              </w:rPr>
            </w:pPr>
            <w:r w:rsidRPr="00223894">
              <w:rPr>
                <w:rFonts w:ascii="Times New Roman" w:hAnsi="Times New Roman" w:cs="Times New Roman"/>
                <w:bCs/>
                <w:sz w:val="24"/>
                <w:szCs w:val="24"/>
              </w:rPr>
              <w:t>Abdominalinių tyrimų analizės paketas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E48B65" w14:textId="671C63ED"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3FA81E81"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71E073"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14ABFDD1" w14:textId="64BC4A28"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A929C4"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5B42ADC" w14:textId="590F8A9E" w:rsidR="00E56598" w:rsidRPr="00155788" w:rsidRDefault="00E56598" w:rsidP="00E56598">
            <w:pPr>
              <w:spacing w:after="0" w:line="240" w:lineRule="auto"/>
              <w:rPr>
                <w:rFonts w:ascii="Times New Roman" w:hAnsi="Times New Roman" w:cs="Times New Roman"/>
                <w:bCs/>
                <w:sz w:val="24"/>
                <w:szCs w:val="24"/>
              </w:rPr>
            </w:pPr>
            <w:proofErr w:type="spellStart"/>
            <w:r w:rsidRPr="00155788">
              <w:rPr>
                <w:rFonts w:ascii="Times New Roman" w:hAnsi="Times New Roman" w:cs="Times New Roman"/>
                <w:bCs/>
                <w:sz w:val="24"/>
                <w:szCs w:val="24"/>
              </w:rPr>
              <w:t>Muskoloskeleto</w:t>
            </w:r>
            <w:proofErr w:type="spellEnd"/>
            <w:r w:rsidRPr="00155788">
              <w:rPr>
                <w:rFonts w:ascii="Times New Roman" w:hAnsi="Times New Roman" w:cs="Times New Roman"/>
                <w:bCs/>
                <w:sz w:val="24"/>
                <w:szCs w:val="24"/>
              </w:rPr>
              <w:t xml:space="preserve"> tyrimų analizės paketas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DCE78D" w14:textId="400FD41B"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34DE1114"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675CB15"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296641CF" w14:textId="0FFCA359"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34FC7D"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CC71EC6" w14:textId="1C887C56"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Kvėpavimo takų tyrimų analizės paketas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F48A30" w14:textId="735E059C"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6992DDC9"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A134214"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18C9AA0C" w14:textId="7FDAF4AB"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F76B1B"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3.9.</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8D4BA87" w14:textId="1590027D"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Inkstų tyrimų analizės paketas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04D770" w14:textId="5FEC01F1"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13879341"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E94A8C"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694E9EF9" w14:textId="49DD8B3D"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8D5758"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85C7B4C" w14:textId="0FE0AC3D" w:rsidR="00E56598" w:rsidRPr="00155788" w:rsidRDefault="00E56598" w:rsidP="00E56598">
            <w:pPr>
              <w:spacing w:after="0" w:line="240" w:lineRule="auto"/>
              <w:rPr>
                <w:rFonts w:ascii="Times New Roman" w:hAnsi="Times New Roman" w:cs="Times New Roman"/>
                <w:bCs/>
                <w:sz w:val="24"/>
                <w:szCs w:val="24"/>
              </w:rPr>
            </w:pPr>
            <w:proofErr w:type="spellStart"/>
            <w:r w:rsidRPr="00155788">
              <w:rPr>
                <w:rFonts w:ascii="Times New Roman" w:hAnsi="Times New Roman" w:cs="Times New Roman"/>
                <w:bCs/>
                <w:sz w:val="24"/>
                <w:szCs w:val="24"/>
              </w:rPr>
              <w:t>Urogramų</w:t>
            </w:r>
            <w:proofErr w:type="spellEnd"/>
            <w:r w:rsidRPr="00155788">
              <w:rPr>
                <w:rFonts w:ascii="Times New Roman" w:hAnsi="Times New Roman" w:cs="Times New Roman"/>
                <w:bCs/>
                <w:sz w:val="24"/>
                <w:szCs w:val="24"/>
              </w:rPr>
              <w:t xml:space="preserve"> tyrimų analizės paketas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F2F285" w14:textId="5DF93C80" w:rsidR="00E56598" w:rsidRPr="00810D52" w:rsidRDefault="00E56598" w:rsidP="00E56598">
            <w:pPr>
              <w:spacing w:after="0" w:line="240" w:lineRule="auto"/>
              <w:rPr>
                <w:rFonts w:ascii="Times New Roman" w:hAnsi="Times New Roman" w:cs="Times New Roman"/>
                <w:bCs/>
                <w:sz w:val="24"/>
                <w:szCs w:val="24"/>
                <w:lang w:val="en-US"/>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62EDC565"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3338DB5"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3B6A7AE4" w14:textId="7BD03DD4"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359B50"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3.11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B941246" w14:textId="486F76AB"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Aortos tyrimų analizės paketas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8DC279" w14:textId="633EB8F7"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4EEB3F88"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EE0EF7D"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79DFA334" w14:textId="165089D2"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F95BFC"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3.12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F4AC69C" w14:textId="69D03DE9" w:rsidR="00E56598" w:rsidRPr="00155788" w:rsidRDefault="00E56598" w:rsidP="00E56598">
            <w:pPr>
              <w:spacing w:after="0" w:line="240" w:lineRule="auto"/>
              <w:rPr>
                <w:rFonts w:ascii="Times New Roman" w:hAnsi="Times New Roman" w:cs="Times New Roman"/>
                <w:bCs/>
                <w:sz w:val="24"/>
                <w:szCs w:val="24"/>
              </w:rPr>
            </w:pPr>
            <w:proofErr w:type="spellStart"/>
            <w:r w:rsidRPr="00155788">
              <w:rPr>
                <w:rFonts w:ascii="Times New Roman" w:hAnsi="Times New Roman" w:cs="Times New Roman"/>
                <w:bCs/>
                <w:sz w:val="24"/>
                <w:szCs w:val="24"/>
              </w:rPr>
              <w:t>Karotidžių</w:t>
            </w:r>
            <w:proofErr w:type="spellEnd"/>
            <w:r w:rsidRPr="00155788">
              <w:rPr>
                <w:rFonts w:ascii="Times New Roman" w:hAnsi="Times New Roman" w:cs="Times New Roman"/>
                <w:bCs/>
                <w:sz w:val="24"/>
                <w:szCs w:val="24"/>
              </w:rPr>
              <w:t xml:space="preserve"> tyrimų analizės paketas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B23673" w14:textId="68DAEB8B"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0D66A2EE"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AC3F70F"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76A8B0EB" w14:textId="3AE9D603"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850265"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3.13</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0B9A3F2" w14:textId="3FE45E65" w:rsidR="00E56598" w:rsidRPr="00810D52"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 xml:space="preserve">Vilio rato </w:t>
            </w:r>
            <w:r w:rsidRPr="00810D52">
              <w:rPr>
                <w:rFonts w:ascii="Times New Roman" w:hAnsi="Times New Roman" w:cs="Times New Roman"/>
                <w:bCs/>
                <w:sz w:val="24"/>
                <w:szCs w:val="24"/>
              </w:rPr>
              <w:t>tyrimų analizės paketas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D37127" w14:textId="01F7469E"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513035D6"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7C40995"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74A0B7BD" w14:textId="76B06075"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9819B6"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3.14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61F3C27" w14:textId="2F45D266" w:rsidR="00E56598" w:rsidRPr="00810D52" w:rsidRDefault="00E56598" w:rsidP="00E565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Galvos smegenų </w:t>
            </w:r>
            <w:r w:rsidRPr="00155788">
              <w:rPr>
                <w:rFonts w:ascii="Times New Roman" w:hAnsi="Times New Roman" w:cs="Times New Roman"/>
                <w:bCs/>
                <w:sz w:val="24"/>
                <w:szCs w:val="24"/>
              </w:rPr>
              <w:t>tyrimų analizės paketas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536043" w14:textId="7740FA8D"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05DB471B"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7165B5"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26F75300" w14:textId="0457BEAD"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B5BFDA"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3.15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B8DE124" w14:textId="290C324B"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Periferinių kraujagyslių tyrimų vertinimo programa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02FED6" w14:textId="0B370E87"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645EAA32"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53AB83B"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69BA4331" w14:textId="28BA90EB"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37F931" w14:textId="77777777" w:rsidR="00E56598" w:rsidRPr="00155788" w:rsidRDefault="00E56598" w:rsidP="00E56598">
            <w:pPr>
              <w:spacing w:after="0" w:line="240" w:lineRule="auto"/>
              <w:ind w:left="425" w:hanging="386"/>
              <w:rPr>
                <w:rFonts w:ascii="Times New Roman" w:hAnsi="Times New Roman" w:cs="Times New Roman"/>
                <w:bCs/>
                <w:sz w:val="24"/>
                <w:szCs w:val="24"/>
              </w:rPr>
            </w:pPr>
            <w:r>
              <w:rPr>
                <w:rFonts w:ascii="Times New Roman" w:hAnsi="Times New Roman" w:cs="Times New Roman"/>
                <w:bCs/>
                <w:sz w:val="24"/>
                <w:szCs w:val="24"/>
              </w:rPr>
              <w:t>3.16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35FD6F7" w14:textId="3F5A0FB9" w:rsidR="00E56598" w:rsidRPr="007C2A4B" w:rsidRDefault="00E56598" w:rsidP="00E56598">
            <w:pPr>
              <w:spacing w:after="0" w:line="240" w:lineRule="auto"/>
              <w:rPr>
                <w:rFonts w:ascii="Times New Roman" w:hAnsi="Times New Roman" w:cs="Times New Roman"/>
                <w:bCs/>
                <w:color w:val="00B050"/>
                <w:sz w:val="24"/>
                <w:szCs w:val="24"/>
              </w:rPr>
            </w:pPr>
            <w:r w:rsidRPr="00DC3157">
              <w:rPr>
                <w:rFonts w:ascii="Times New Roman" w:hAnsi="Times New Roman" w:cs="Times New Roman"/>
                <w:bCs/>
                <w:sz w:val="24"/>
                <w:szCs w:val="24"/>
              </w:rPr>
              <w:t xml:space="preserve">Sistema turi pilnai palaikyti </w:t>
            </w:r>
            <w:proofErr w:type="spellStart"/>
            <w:r w:rsidRPr="00DC3157">
              <w:rPr>
                <w:rFonts w:ascii="Times New Roman" w:hAnsi="Times New Roman" w:cs="Times New Roman"/>
                <w:bCs/>
                <w:sz w:val="24"/>
                <w:szCs w:val="24"/>
              </w:rPr>
              <w:t>Dicom</w:t>
            </w:r>
            <w:proofErr w:type="spellEnd"/>
            <w:r w:rsidRPr="00DC3157">
              <w:rPr>
                <w:rFonts w:ascii="Times New Roman" w:hAnsi="Times New Roman" w:cs="Times New Roman"/>
                <w:bCs/>
                <w:sz w:val="24"/>
                <w:szCs w:val="24"/>
              </w:rPr>
              <w:t xml:space="preserve"> standartą, įskaitant: </w:t>
            </w:r>
            <w:proofErr w:type="spellStart"/>
            <w:r w:rsidRPr="00155788">
              <w:rPr>
                <w:rFonts w:ascii="Times New Roman" w:hAnsi="Times New Roman" w:cs="Times New Roman"/>
                <w:bCs/>
                <w:sz w:val="24"/>
                <w:szCs w:val="24"/>
              </w:rPr>
              <w:t>Dicom</w:t>
            </w:r>
            <w:proofErr w:type="spellEnd"/>
            <w:r w:rsidRPr="00155788">
              <w:rPr>
                <w:rFonts w:ascii="Times New Roman" w:hAnsi="Times New Roman" w:cs="Times New Roman"/>
                <w:bCs/>
                <w:sz w:val="24"/>
                <w:szCs w:val="24"/>
              </w:rPr>
              <w:t xml:space="preserve"> </w:t>
            </w:r>
            <w:proofErr w:type="spellStart"/>
            <w:r w:rsidRPr="00155788">
              <w:rPr>
                <w:rFonts w:ascii="Times New Roman" w:hAnsi="Times New Roman" w:cs="Times New Roman"/>
                <w:bCs/>
                <w:sz w:val="24"/>
                <w:szCs w:val="24"/>
              </w:rPr>
              <w:t>Print</w:t>
            </w:r>
            <w:proofErr w:type="spellEnd"/>
            <w:r w:rsidRPr="00155788">
              <w:rPr>
                <w:rFonts w:ascii="Times New Roman" w:hAnsi="Times New Roman" w:cs="Times New Roman"/>
                <w:bCs/>
                <w:sz w:val="24"/>
                <w:szCs w:val="24"/>
              </w:rPr>
              <w:t xml:space="preserve">, </w:t>
            </w:r>
            <w:proofErr w:type="spellStart"/>
            <w:r w:rsidRPr="00155788">
              <w:rPr>
                <w:rFonts w:ascii="Times New Roman" w:hAnsi="Times New Roman" w:cs="Times New Roman"/>
                <w:bCs/>
                <w:sz w:val="24"/>
                <w:szCs w:val="24"/>
              </w:rPr>
              <w:t>Dicom</w:t>
            </w:r>
            <w:proofErr w:type="spellEnd"/>
            <w:r w:rsidRPr="00155788">
              <w:rPr>
                <w:rFonts w:ascii="Times New Roman" w:hAnsi="Times New Roman" w:cs="Times New Roman"/>
                <w:bCs/>
                <w:sz w:val="24"/>
                <w:szCs w:val="24"/>
              </w:rPr>
              <w:t xml:space="preserve"> </w:t>
            </w:r>
            <w:proofErr w:type="spellStart"/>
            <w:r w:rsidRPr="00155788">
              <w:rPr>
                <w:rFonts w:ascii="Times New Roman" w:hAnsi="Times New Roman" w:cs="Times New Roman"/>
                <w:bCs/>
                <w:sz w:val="24"/>
                <w:szCs w:val="24"/>
              </w:rPr>
              <w:t>storage</w:t>
            </w:r>
            <w:proofErr w:type="spellEnd"/>
            <w:r w:rsidRPr="00155788">
              <w:rPr>
                <w:rFonts w:ascii="Times New Roman" w:hAnsi="Times New Roman" w:cs="Times New Roman"/>
                <w:bCs/>
                <w:sz w:val="24"/>
                <w:szCs w:val="24"/>
              </w:rPr>
              <w:t xml:space="preserve">, </w:t>
            </w:r>
            <w:proofErr w:type="spellStart"/>
            <w:r w:rsidRPr="00155788">
              <w:rPr>
                <w:rFonts w:ascii="Times New Roman" w:hAnsi="Times New Roman" w:cs="Times New Roman"/>
                <w:bCs/>
                <w:sz w:val="24"/>
                <w:szCs w:val="24"/>
              </w:rPr>
              <w:t>Dicom</w:t>
            </w:r>
            <w:proofErr w:type="spellEnd"/>
            <w:r w:rsidRPr="00155788">
              <w:rPr>
                <w:rFonts w:ascii="Times New Roman" w:hAnsi="Times New Roman" w:cs="Times New Roman"/>
                <w:bCs/>
                <w:sz w:val="24"/>
                <w:szCs w:val="24"/>
              </w:rPr>
              <w:t xml:space="preserve"> Q/R, </w:t>
            </w:r>
            <w:proofErr w:type="spellStart"/>
            <w:r w:rsidRPr="00155788">
              <w:rPr>
                <w:rFonts w:ascii="Times New Roman" w:hAnsi="Times New Roman" w:cs="Times New Roman"/>
                <w:bCs/>
                <w:sz w:val="24"/>
                <w:szCs w:val="24"/>
              </w:rPr>
              <w:t>Dicom</w:t>
            </w:r>
            <w:proofErr w:type="spellEnd"/>
            <w:r w:rsidRPr="00155788">
              <w:rPr>
                <w:rFonts w:ascii="Times New Roman" w:hAnsi="Times New Roman" w:cs="Times New Roman"/>
                <w:bCs/>
                <w:sz w:val="24"/>
                <w:szCs w:val="24"/>
              </w:rPr>
              <w:t xml:space="preserve"> CD/DVD įrašym</w:t>
            </w:r>
            <w:r>
              <w:rPr>
                <w:rFonts w:ascii="Times New Roman" w:hAnsi="Times New Roman" w:cs="Times New Roman"/>
                <w:bCs/>
                <w:sz w:val="24"/>
                <w:szCs w:val="24"/>
              </w:rPr>
              <w:t xml:space="preserve">o </w:t>
            </w:r>
            <w:r w:rsidRPr="00DC3157">
              <w:rPr>
                <w:rFonts w:ascii="Times New Roman" w:hAnsi="Times New Roman" w:cs="Times New Roman"/>
                <w:bCs/>
                <w:sz w:val="24"/>
                <w:szCs w:val="24"/>
              </w:rPr>
              <w:t>galimybę</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C6BFD6" w14:textId="673390E3"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009DEFC9"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85646EA"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0CAC8942" w14:textId="40EB33AF"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B08F76" w14:textId="77777777" w:rsidR="00E56598" w:rsidRPr="00155788" w:rsidRDefault="00E56598" w:rsidP="00E56598">
            <w:pPr>
              <w:numPr>
                <w:ilvl w:val="0"/>
                <w:numId w:val="19"/>
              </w:numPr>
              <w:spacing w:after="0" w:line="240" w:lineRule="auto"/>
              <w:ind w:left="188" w:hanging="142"/>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57C617A" w14:textId="7C5A4FEA" w:rsidR="00E56598" w:rsidRPr="00155788" w:rsidRDefault="00E56598" w:rsidP="00E56598">
            <w:pPr>
              <w:spacing w:after="0" w:line="240" w:lineRule="auto"/>
              <w:rPr>
                <w:rFonts w:ascii="Times New Roman" w:hAnsi="Times New Roman" w:cs="Times New Roman"/>
                <w:b/>
                <w:sz w:val="24"/>
                <w:szCs w:val="24"/>
              </w:rPr>
            </w:pPr>
            <w:r w:rsidRPr="00155788">
              <w:rPr>
                <w:rFonts w:ascii="Times New Roman" w:hAnsi="Times New Roman" w:cs="Times New Roman"/>
                <w:b/>
                <w:sz w:val="24"/>
                <w:szCs w:val="24"/>
              </w:rPr>
              <w:t xml:space="preserve">Automatinis vienos arba dviejų galvų </w:t>
            </w:r>
            <w:proofErr w:type="spellStart"/>
            <w:r w:rsidRPr="00155788">
              <w:rPr>
                <w:rFonts w:ascii="Times New Roman" w:hAnsi="Times New Roman" w:cs="Times New Roman"/>
                <w:b/>
                <w:sz w:val="24"/>
                <w:szCs w:val="24"/>
              </w:rPr>
              <w:t>boliusinis</w:t>
            </w:r>
            <w:proofErr w:type="spellEnd"/>
            <w:r w:rsidRPr="00155788">
              <w:rPr>
                <w:rFonts w:ascii="Times New Roman" w:hAnsi="Times New Roman" w:cs="Times New Roman"/>
                <w:b/>
                <w:sz w:val="24"/>
                <w:szCs w:val="24"/>
              </w:rPr>
              <w:t xml:space="preserve"> kontrastinio tirpalo </w:t>
            </w:r>
            <w:proofErr w:type="spellStart"/>
            <w:r w:rsidRPr="00155788">
              <w:rPr>
                <w:rFonts w:ascii="Times New Roman" w:hAnsi="Times New Roman" w:cs="Times New Roman"/>
                <w:b/>
                <w:sz w:val="24"/>
                <w:szCs w:val="24"/>
              </w:rPr>
              <w:t>injektorius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B48DB1" w14:textId="5C80320E" w:rsidR="00E56598" w:rsidRPr="00155788" w:rsidRDefault="00E56598" w:rsidP="00E56598">
            <w:pPr>
              <w:spacing w:after="0" w:line="240" w:lineRule="auto"/>
              <w:rPr>
                <w:rFonts w:ascii="Times New Roman" w:hAnsi="Times New Roman" w:cs="Times New Roman"/>
                <w:b/>
                <w:sz w:val="24"/>
                <w:szCs w:val="24"/>
              </w:rPr>
            </w:pPr>
            <w:r>
              <w:rPr>
                <w:rFonts w:ascii="Times New Roman" w:hAnsi="Times New Roman" w:cs="Times New Roman"/>
                <w:b/>
                <w:sz w:val="24"/>
                <w:szCs w:val="24"/>
              </w:rPr>
              <w:t>1 vnt.</w:t>
            </w:r>
          </w:p>
        </w:tc>
        <w:tc>
          <w:tcPr>
            <w:tcW w:w="2976" w:type="dxa"/>
            <w:tcBorders>
              <w:top w:val="single" w:sz="4" w:space="0" w:color="auto"/>
              <w:left w:val="single" w:sz="4" w:space="0" w:color="auto"/>
              <w:bottom w:val="single" w:sz="4" w:space="0" w:color="auto"/>
              <w:right w:val="single" w:sz="4" w:space="0" w:color="auto"/>
            </w:tcBorders>
          </w:tcPr>
          <w:p w14:paraId="3C591EC8" w14:textId="77777777" w:rsidR="00E56598" w:rsidRDefault="00E56598" w:rsidP="00E56598">
            <w:pPr>
              <w:spacing w:after="0" w:line="240" w:lineRule="auto"/>
              <w:rPr>
                <w:rFonts w:ascii="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A2A8EA7" w14:textId="77777777" w:rsidR="00E56598" w:rsidRDefault="00E56598" w:rsidP="00E56598">
            <w:pPr>
              <w:spacing w:after="0" w:line="240" w:lineRule="auto"/>
              <w:rPr>
                <w:rFonts w:ascii="Times New Roman" w:hAnsi="Times New Roman" w:cs="Times New Roman"/>
                <w:b/>
                <w:sz w:val="24"/>
                <w:szCs w:val="24"/>
              </w:rPr>
            </w:pPr>
          </w:p>
        </w:tc>
      </w:tr>
      <w:tr w:rsidR="00E56598" w:rsidRPr="00155788" w14:paraId="042876DE" w14:textId="6DAF5A7B"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A672B"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9F4AD51" w14:textId="3D298A1A" w:rsidR="00E56598" w:rsidRPr="00D43FC0" w:rsidRDefault="00E56598" w:rsidP="00E56598">
            <w:pPr>
              <w:spacing w:after="0" w:line="240" w:lineRule="auto"/>
              <w:rPr>
                <w:rFonts w:ascii="Times New Roman" w:hAnsi="Times New Roman" w:cs="Times New Roman"/>
                <w:bCs/>
                <w:color w:val="00B050"/>
                <w:sz w:val="24"/>
                <w:szCs w:val="24"/>
              </w:rPr>
            </w:pPr>
            <w:r w:rsidRPr="00155788">
              <w:rPr>
                <w:rFonts w:ascii="Times New Roman" w:hAnsi="Times New Roman" w:cs="Times New Roman"/>
                <w:bCs/>
                <w:sz w:val="24"/>
                <w:szCs w:val="24"/>
              </w:rPr>
              <w:t>Injekcinio preparato aktyv</w:t>
            </w:r>
            <w:r w:rsidRPr="007E79C4">
              <w:rPr>
                <w:rFonts w:ascii="Times New Roman" w:hAnsi="Times New Roman" w:cs="Times New Roman"/>
                <w:bCs/>
                <w:sz w:val="24"/>
                <w:szCs w:val="24"/>
              </w:rPr>
              <w:t>a</w:t>
            </w:r>
            <w:r w:rsidRPr="00155788">
              <w:rPr>
                <w:rFonts w:ascii="Times New Roman" w:hAnsi="Times New Roman" w:cs="Times New Roman"/>
                <w:bCs/>
                <w:sz w:val="24"/>
                <w:szCs w:val="24"/>
              </w:rPr>
              <w:t>us pašildym</w:t>
            </w:r>
            <w:r w:rsidRPr="00DC3157">
              <w:rPr>
                <w:rFonts w:ascii="Times New Roman" w:hAnsi="Times New Roman" w:cs="Times New Roman"/>
                <w:bCs/>
                <w:sz w:val="24"/>
                <w:szCs w:val="24"/>
              </w:rPr>
              <w:t>o</w:t>
            </w:r>
            <w:r w:rsidRPr="00155788">
              <w:rPr>
                <w:rFonts w:ascii="Times New Roman" w:hAnsi="Times New Roman" w:cs="Times New Roman"/>
                <w:bCs/>
                <w:sz w:val="24"/>
                <w:szCs w:val="24"/>
              </w:rPr>
              <w:t xml:space="preserve"> ir temperatūros </w:t>
            </w:r>
            <w:r w:rsidRPr="00DC3157">
              <w:rPr>
                <w:rFonts w:ascii="Times New Roman" w:hAnsi="Times New Roman" w:cs="Times New Roman"/>
                <w:bCs/>
                <w:sz w:val="24"/>
                <w:szCs w:val="24"/>
              </w:rPr>
              <w:t>palaikymo funkcija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A9EE52" w14:textId="14EC4957"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65AD9E26"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B2F1B43"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545FA5A9" w14:textId="5935DFD6"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64C32B" w14:textId="77777777" w:rsidR="00E56598" w:rsidRPr="00155788" w:rsidRDefault="00E56598" w:rsidP="00E56598">
            <w:pPr>
              <w:numPr>
                <w:ilvl w:val="0"/>
                <w:numId w:val="19"/>
              </w:numPr>
              <w:spacing w:after="0" w:line="240" w:lineRule="auto"/>
              <w:ind w:left="188" w:hanging="142"/>
              <w:rPr>
                <w:rFonts w:ascii="Times New Roman" w:hAnsi="Times New Roman" w:cs="Times New Roman"/>
                <w:b/>
                <w:sz w:val="24"/>
                <w:szCs w:val="24"/>
              </w:rPr>
            </w:pP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1C03" w14:textId="1AF07C2B" w:rsidR="00E56598" w:rsidRPr="00155788" w:rsidRDefault="00E56598" w:rsidP="00E56598">
            <w:pPr>
              <w:spacing w:after="0" w:line="240" w:lineRule="auto"/>
              <w:rPr>
                <w:rFonts w:ascii="Times New Roman" w:hAnsi="Times New Roman" w:cs="Times New Roman"/>
                <w:b/>
                <w:sz w:val="24"/>
                <w:szCs w:val="24"/>
              </w:rPr>
            </w:pPr>
            <w:r w:rsidRPr="00155788">
              <w:rPr>
                <w:rFonts w:ascii="Times New Roman" w:hAnsi="Times New Roman" w:cs="Times New Roman"/>
                <w:b/>
                <w:sz w:val="24"/>
                <w:szCs w:val="24"/>
              </w:rPr>
              <w:t>Kiti reikalavimai</w:t>
            </w:r>
          </w:p>
        </w:tc>
        <w:tc>
          <w:tcPr>
            <w:tcW w:w="2976" w:type="dxa"/>
            <w:tcBorders>
              <w:top w:val="single" w:sz="4" w:space="0" w:color="auto"/>
              <w:left w:val="single" w:sz="4" w:space="0" w:color="auto"/>
              <w:bottom w:val="single" w:sz="4" w:space="0" w:color="auto"/>
              <w:right w:val="single" w:sz="4" w:space="0" w:color="auto"/>
            </w:tcBorders>
          </w:tcPr>
          <w:p w14:paraId="1A46ACE7" w14:textId="77777777" w:rsidR="00E56598" w:rsidRPr="00155788" w:rsidRDefault="00E56598" w:rsidP="00E56598">
            <w:pPr>
              <w:spacing w:after="0" w:line="240" w:lineRule="auto"/>
              <w:rPr>
                <w:rFonts w:ascii="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2D8F062" w14:textId="77777777" w:rsidR="00E56598" w:rsidRPr="00155788" w:rsidRDefault="00E56598" w:rsidP="00E56598">
            <w:pPr>
              <w:spacing w:after="0" w:line="240" w:lineRule="auto"/>
              <w:rPr>
                <w:rFonts w:ascii="Times New Roman" w:hAnsi="Times New Roman" w:cs="Times New Roman"/>
                <w:b/>
                <w:sz w:val="24"/>
                <w:szCs w:val="24"/>
              </w:rPr>
            </w:pPr>
          </w:p>
        </w:tc>
      </w:tr>
      <w:tr w:rsidR="00E56598" w:rsidRPr="00155788" w14:paraId="45C9CA09" w14:textId="578A98B2"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6326EC"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AD92678" w14:textId="7EF19CF9"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Kompiuterinio tomografo nuotolinio valdymo ir monitoringo sistema</w:t>
            </w:r>
            <w:r>
              <w:rPr>
                <w:rFonts w:ascii="Times New Roman" w:hAnsi="Times New Roman" w:cs="Times New Roman"/>
                <w:bCs/>
                <w:sz w:val="24"/>
                <w:szCs w:val="24"/>
              </w:rPr>
              <w:t>,</w:t>
            </w:r>
            <w:r w:rsidRPr="00155788">
              <w:rPr>
                <w:rFonts w:ascii="Times New Roman" w:hAnsi="Times New Roman" w:cs="Times New Roman"/>
                <w:bCs/>
                <w:sz w:val="24"/>
                <w:szCs w:val="24"/>
              </w:rPr>
              <w:t xml:space="preserve"> </w:t>
            </w:r>
            <w:r w:rsidRPr="00DC3157">
              <w:rPr>
                <w:rFonts w:ascii="Times New Roman" w:hAnsi="Times New Roman" w:cs="Times New Roman"/>
                <w:bCs/>
                <w:sz w:val="24"/>
                <w:szCs w:val="24"/>
              </w:rPr>
              <w:t>apimanti klaidų informavimo funkciją (pvz. pranešimai el. paštu</w:t>
            </w:r>
            <w:r w:rsidRPr="007E79C4">
              <w:rPr>
                <w:rFonts w:ascii="Times New Roman" w:hAnsi="Times New Roman" w:cs="Times New Roman"/>
                <w:bCs/>
                <w:sz w:val="24"/>
                <w:szCs w:val="24"/>
              </w:rPr>
              <w:t>),</w:t>
            </w:r>
            <w:r>
              <w:rPr>
                <w:rFonts w:ascii="Times New Roman" w:hAnsi="Times New Roman" w:cs="Times New Roman"/>
                <w:bCs/>
                <w:color w:val="00B050"/>
                <w:sz w:val="24"/>
                <w:szCs w:val="24"/>
              </w:rPr>
              <w:t xml:space="preserve"> </w:t>
            </w:r>
            <w:r w:rsidRPr="00155788">
              <w:rPr>
                <w:rFonts w:ascii="Times New Roman" w:hAnsi="Times New Roman" w:cs="Times New Roman"/>
                <w:bCs/>
                <w:sz w:val="24"/>
                <w:szCs w:val="24"/>
              </w:rPr>
              <w:t>nuotolin</w:t>
            </w:r>
            <w:r w:rsidRPr="00B3297D">
              <w:rPr>
                <w:rFonts w:ascii="Times New Roman" w:hAnsi="Times New Roman" w:cs="Times New Roman"/>
                <w:bCs/>
                <w:sz w:val="24"/>
                <w:szCs w:val="24"/>
              </w:rPr>
              <w:t xml:space="preserve">ę </w:t>
            </w:r>
            <w:r w:rsidRPr="00155788">
              <w:rPr>
                <w:rFonts w:ascii="Times New Roman" w:hAnsi="Times New Roman" w:cs="Times New Roman"/>
                <w:bCs/>
                <w:sz w:val="24"/>
                <w:szCs w:val="24"/>
              </w:rPr>
              <w:t>prieig</w:t>
            </w:r>
            <w:r>
              <w:rPr>
                <w:rFonts w:ascii="Times New Roman" w:hAnsi="Times New Roman" w:cs="Times New Roman"/>
                <w:bCs/>
                <w:sz w:val="24"/>
                <w:szCs w:val="24"/>
              </w:rPr>
              <w:t>ą</w:t>
            </w:r>
            <w:r w:rsidRPr="00155788">
              <w:rPr>
                <w:rFonts w:ascii="Times New Roman" w:hAnsi="Times New Roman" w:cs="Times New Roman"/>
                <w:bCs/>
                <w:sz w:val="24"/>
                <w:szCs w:val="24"/>
              </w:rPr>
              <w:t xml:space="preserve"> ir </w:t>
            </w:r>
            <w:r w:rsidRPr="00B3297D">
              <w:rPr>
                <w:rFonts w:ascii="Times New Roman" w:hAnsi="Times New Roman" w:cs="Times New Roman"/>
                <w:bCs/>
                <w:sz w:val="24"/>
                <w:szCs w:val="24"/>
              </w:rPr>
              <w:t>įrangos</w:t>
            </w:r>
            <w:r>
              <w:rPr>
                <w:rFonts w:ascii="Times New Roman" w:hAnsi="Times New Roman" w:cs="Times New Roman"/>
                <w:bCs/>
                <w:color w:val="00B050"/>
                <w:sz w:val="24"/>
                <w:szCs w:val="24"/>
              </w:rPr>
              <w:t xml:space="preserve"> </w:t>
            </w:r>
            <w:r w:rsidRPr="00155788">
              <w:rPr>
                <w:rFonts w:ascii="Times New Roman" w:hAnsi="Times New Roman" w:cs="Times New Roman"/>
                <w:bCs/>
                <w:sz w:val="24"/>
                <w:szCs w:val="24"/>
              </w:rPr>
              <w:t>valdym</w:t>
            </w:r>
            <w:r>
              <w:rPr>
                <w:rFonts w:ascii="Times New Roman" w:hAnsi="Times New Roman" w:cs="Times New Roman"/>
                <w:bCs/>
                <w:sz w:val="24"/>
                <w:szCs w:val="24"/>
              </w:rPr>
              <w:t>ą</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A59174" w14:textId="66269A61"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27B3C05C"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B10CE3D" w14:textId="77777777" w:rsidR="00E56598" w:rsidRPr="00155788" w:rsidRDefault="00E56598" w:rsidP="00E56598">
            <w:pPr>
              <w:spacing w:after="0" w:line="240" w:lineRule="auto"/>
              <w:rPr>
                <w:rFonts w:ascii="Times New Roman" w:hAnsi="Times New Roman" w:cs="Times New Roman"/>
                <w:bCs/>
                <w:sz w:val="24"/>
                <w:szCs w:val="24"/>
              </w:rPr>
            </w:pPr>
          </w:p>
        </w:tc>
      </w:tr>
      <w:tr w:rsidR="00E56598" w:rsidRPr="00155788" w14:paraId="5B1595F6" w14:textId="77777777" w:rsidTr="00B5321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C23163" w14:textId="77777777" w:rsidR="00E56598" w:rsidRPr="00155788" w:rsidRDefault="00E56598" w:rsidP="00E56598">
            <w:pPr>
              <w:numPr>
                <w:ilvl w:val="1"/>
                <w:numId w:val="19"/>
              </w:numPr>
              <w:spacing w:after="0" w:line="240" w:lineRule="auto"/>
              <w:ind w:left="188" w:hanging="142"/>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5ED6619" w14:textId="71FD5F31" w:rsidR="00E56598" w:rsidRPr="00155788" w:rsidRDefault="00E56598" w:rsidP="00E56598">
            <w:pPr>
              <w:spacing w:after="0" w:line="240" w:lineRule="auto"/>
              <w:rPr>
                <w:rFonts w:ascii="Times New Roman" w:hAnsi="Times New Roman" w:cs="Times New Roman"/>
                <w:bCs/>
                <w:sz w:val="24"/>
                <w:szCs w:val="24"/>
              </w:rPr>
            </w:pPr>
            <w:r w:rsidRPr="009C5142">
              <w:rPr>
                <w:rFonts w:ascii="Times New Roman" w:hAnsi="Times New Roman" w:cs="Times New Roman"/>
                <w:sz w:val="24"/>
                <w:szCs w:val="24"/>
              </w:rPr>
              <w:t xml:space="preserve">Siūloma įranga turi būti ženklinama CE ženklu pagal Europos parlamento ir Tarybos </w:t>
            </w:r>
            <w:r w:rsidRPr="009C5142">
              <w:rPr>
                <w:rFonts w:ascii="Times New Roman" w:hAnsi="Times New Roman" w:cs="Times New Roman"/>
                <w:sz w:val="24"/>
                <w:szCs w:val="24"/>
              </w:rPr>
              <w:lastRenderedPageBreak/>
              <w:t>reglamentą (ES) 2017/745 dėl medicinos priemonių.</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72C3B2" w14:textId="0521C136" w:rsidR="00E56598" w:rsidRPr="00155788" w:rsidRDefault="00E56598" w:rsidP="00E56598">
            <w:pPr>
              <w:spacing w:after="0" w:line="240" w:lineRule="auto"/>
              <w:rPr>
                <w:rFonts w:ascii="Times New Roman" w:hAnsi="Times New Roman" w:cs="Times New Roman"/>
                <w:bCs/>
                <w:sz w:val="24"/>
                <w:szCs w:val="24"/>
              </w:rPr>
            </w:pPr>
            <w:r w:rsidRPr="00155788">
              <w:rPr>
                <w:rFonts w:ascii="Times New Roman" w:hAnsi="Times New Roman" w:cs="Times New Roman"/>
                <w:bCs/>
                <w:sz w:val="24"/>
                <w:szCs w:val="24"/>
              </w:rPr>
              <w:lastRenderedPageBreak/>
              <w:t>Būtina</w:t>
            </w:r>
            <w:r>
              <w:rPr>
                <w:rFonts w:ascii="Times New Roman" w:hAnsi="Times New Roman" w:cs="Times New Roman"/>
                <w:bCs/>
                <w:sz w:val="24"/>
                <w:szCs w:val="24"/>
              </w:rPr>
              <w:t xml:space="preserve"> (</w:t>
            </w:r>
            <w:r w:rsidRPr="001A373F">
              <w:rPr>
                <w:rFonts w:ascii="Times New Roman" w:hAnsi="Times New Roman" w:cs="Times New Roman"/>
                <w:bCs/>
                <w:i/>
                <w:iCs/>
                <w:sz w:val="24"/>
                <w:szCs w:val="24"/>
              </w:rPr>
              <w:t xml:space="preserve">būtinas tiekėjo patvirtinimas, kad siūloma įranga paženklinta CE </w:t>
            </w:r>
            <w:r w:rsidRPr="001A373F">
              <w:rPr>
                <w:rFonts w:ascii="Times New Roman" w:hAnsi="Times New Roman" w:cs="Times New Roman"/>
                <w:bCs/>
                <w:i/>
                <w:iCs/>
                <w:sz w:val="24"/>
                <w:szCs w:val="24"/>
              </w:rPr>
              <w:lastRenderedPageBreak/>
              <w:t xml:space="preserve">ženklu pagal </w:t>
            </w:r>
            <w:r w:rsidRPr="001A373F">
              <w:rPr>
                <w:rFonts w:ascii="Times New Roman" w:hAnsi="Times New Roman" w:cs="Times New Roman"/>
                <w:i/>
                <w:iCs/>
                <w:sz w:val="24"/>
                <w:szCs w:val="24"/>
              </w:rPr>
              <w:t>Europos parlamento ir Tarybos reglamentą (ES) 2017/745 dėl medicinos priemonių</w:t>
            </w:r>
            <w:r>
              <w:rPr>
                <w:rFonts w:ascii="Times New Roman" w:hAnsi="Times New Roman" w:cs="Times New Roman"/>
                <w:i/>
                <w:iCs/>
                <w:sz w:val="24"/>
                <w:szCs w:val="24"/>
              </w:rPr>
              <w:t>)</w:t>
            </w:r>
          </w:p>
        </w:tc>
        <w:tc>
          <w:tcPr>
            <w:tcW w:w="2976" w:type="dxa"/>
            <w:tcBorders>
              <w:top w:val="single" w:sz="4" w:space="0" w:color="auto"/>
              <w:left w:val="single" w:sz="4" w:space="0" w:color="auto"/>
              <w:bottom w:val="single" w:sz="4" w:space="0" w:color="auto"/>
              <w:right w:val="single" w:sz="4" w:space="0" w:color="auto"/>
            </w:tcBorders>
          </w:tcPr>
          <w:p w14:paraId="60CA4BD1" w14:textId="77777777" w:rsidR="00E56598" w:rsidRPr="00155788" w:rsidRDefault="00E56598" w:rsidP="00E56598">
            <w:pPr>
              <w:spacing w:after="0"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BCB8E0E" w14:textId="77777777" w:rsidR="00E56598" w:rsidRPr="00155788" w:rsidRDefault="00E56598" w:rsidP="00E56598">
            <w:pPr>
              <w:spacing w:after="0" w:line="240" w:lineRule="auto"/>
              <w:rPr>
                <w:rFonts w:ascii="Times New Roman" w:hAnsi="Times New Roman" w:cs="Times New Roman"/>
                <w:bCs/>
                <w:sz w:val="24"/>
                <w:szCs w:val="24"/>
              </w:rPr>
            </w:pPr>
          </w:p>
        </w:tc>
      </w:tr>
      <w:bookmarkEnd w:id="4"/>
    </w:tbl>
    <w:p w14:paraId="1D3CFF11" w14:textId="77777777" w:rsidR="00F63DB2" w:rsidRDefault="00F63DB2" w:rsidP="00986BFC">
      <w:pPr>
        <w:widowControl w:val="0"/>
        <w:spacing w:after="0" w:line="240" w:lineRule="auto"/>
        <w:jc w:val="both"/>
        <w:rPr>
          <w:rFonts w:ascii="Times New Roman" w:hAnsi="Times New Roman" w:cs="Times New Roman"/>
          <w:sz w:val="24"/>
          <w:szCs w:val="24"/>
        </w:rPr>
      </w:pPr>
    </w:p>
    <w:p w14:paraId="73C04978" w14:textId="77777777" w:rsidR="00F63DB2" w:rsidRPr="00170864" w:rsidRDefault="00F63DB2" w:rsidP="00F63DB2">
      <w:pPr>
        <w:spacing w:after="0" w:line="240" w:lineRule="auto"/>
        <w:jc w:val="both"/>
        <w:rPr>
          <w:rFonts w:ascii="Times New Roman" w:hAnsi="Times New Roman" w:cs="Times New Roman"/>
          <w:sz w:val="24"/>
          <w:szCs w:val="24"/>
        </w:rPr>
      </w:pPr>
      <w:r w:rsidRPr="00170864">
        <w:rPr>
          <w:rFonts w:ascii="Times New Roman" w:hAnsi="Times New Roman" w:cs="Times New Roman"/>
          <w:sz w:val="24"/>
          <w:szCs w:val="24"/>
        </w:rPr>
        <w:t>Siūlomos</w:t>
      </w:r>
      <w:r>
        <w:rPr>
          <w:rFonts w:ascii="Times New Roman" w:hAnsi="Times New Roman" w:cs="Times New Roman"/>
          <w:sz w:val="24"/>
          <w:szCs w:val="24"/>
        </w:rPr>
        <w:t xml:space="preserve"> prekės</w:t>
      </w:r>
      <w:r w:rsidRPr="00170864">
        <w:rPr>
          <w:rFonts w:ascii="Times New Roman" w:hAnsi="Times New Roman" w:cs="Times New Roman"/>
          <w:sz w:val="24"/>
          <w:szCs w:val="24"/>
        </w:rPr>
        <w:t xml:space="preserve"> visiškai atitinka pirkimo dokumentuose nurodytus reikalavimus.</w:t>
      </w:r>
    </w:p>
    <w:p w14:paraId="727B8377" w14:textId="77777777" w:rsidR="00F63DB2" w:rsidRDefault="00F63DB2" w:rsidP="00986BFC">
      <w:pPr>
        <w:widowControl w:val="0"/>
        <w:spacing w:after="0" w:line="240" w:lineRule="auto"/>
        <w:jc w:val="both"/>
        <w:rPr>
          <w:rFonts w:ascii="Times New Roman" w:hAnsi="Times New Roman" w:cs="Times New Roman"/>
          <w:sz w:val="24"/>
          <w:szCs w:val="24"/>
        </w:rPr>
      </w:pPr>
    </w:p>
    <w:p w14:paraId="5686282E" w14:textId="77777777" w:rsidR="00F63DB2" w:rsidRDefault="00F63DB2" w:rsidP="00986BFC">
      <w:pPr>
        <w:widowControl w:val="0"/>
        <w:spacing w:after="0" w:line="240" w:lineRule="auto"/>
        <w:jc w:val="both"/>
        <w:rPr>
          <w:rFonts w:ascii="Times New Roman" w:hAnsi="Times New Roman" w:cs="Times New Roman"/>
          <w:sz w:val="24"/>
          <w:szCs w:val="24"/>
        </w:rPr>
      </w:pPr>
    </w:p>
    <w:p w14:paraId="571FE5B8" w14:textId="77777777" w:rsidR="00F63DB2" w:rsidRDefault="00F63DB2" w:rsidP="00986BFC">
      <w:pPr>
        <w:widowControl w:val="0"/>
        <w:spacing w:after="0" w:line="240" w:lineRule="auto"/>
        <w:jc w:val="both"/>
        <w:rPr>
          <w:rFonts w:ascii="Times New Roman" w:hAnsi="Times New Roman" w:cs="Times New Roman"/>
          <w:sz w:val="24"/>
          <w:szCs w:val="24"/>
        </w:rPr>
        <w:sectPr w:rsidR="00F63DB2" w:rsidSect="00F63DB2">
          <w:pgSz w:w="15840" w:h="12240" w:orient="landscape"/>
          <w:pgMar w:top="567" w:right="1134" w:bottom="1701" w:left="1134" w:header="720" w:footer="720" w:gutter="0"/>
          <w:pgNumType w:start="22"/>
          <w:cols w:space="720"/>
          <w:titlePg/>
          <w:docGrid w:linePitch="360"/>
        </w:sectPr>
      </w:pPr>
    </w:p>
    <w:p w14:paraId="6C4855DF" w14:textId="77777777" w:rsidR="009829EC" w:rsidRDefault="009829EC" w:rsidP="00986BFC">
      <w:pPr>
        <w:widowControl w:val="0"/>
        <w:spacing w:after="0" w:line="240" w:lineRule="auto"/>
        <w:jc w:val="both"/>
        <w:rPr>
          <w:rFonts w:ascii="Times New Roman" w:hAnsi="Times New Roman" w:cs="Times New Roman"/>
          <w:sz w:val="24"/>
          <w:szCs w:val="24"/>
        </w:rPr>
      </w:pPr>
    </w:p>
    <w:p w14:paraId="46B3DE67" w14:textId="77777777" w:rsidR="00A3054E" w:rsidRDefault="00A3054E" w:rsidP="00A3054E">
      <w:pPr>
        <w:widowControl w:val="0"/>
        <w:spacing w:after="0" w:line="240" w:lineRule="auto"/>
        <w:rPr>
          <w:rFonts w:ascii="Times New Roman" w:hAnsi="Times New Roman" w:cs="Times New Roman"/>
          <w:sz w:val="24"/>
          <w:szCs w:val="24"/>
        </w:rPr>
      </w:pPr>
    </w:p>
    <w:p w14:paraId="6B99B073" w14:textId="77777777" w:rsidR="00902E81" w:rsidRPr="00170864" w:rsidRDefault="00902E81" w:rsidP="00902E81">
      <w:pPr>
        <w:spacing w:after="0" w:line="240" w:lineRule="auto"/>
        <w:rPr>
          <w:rFonts w:ascii="Times New Roman" w:hAnsi="Times New Roman" w:cs="Times New Roman"/>
          <w:b/>
          <w:sz w:val="24"/>
          <w:szCs w:val="24"/>
        </w:rPr>
      </w:pPr>
      <w:r w:rsidRPr="00170864">
        <w:rPr>
          <w:rFonts w:ascii="Times New Roman" w:hAnsi="Times New Roman" w:cs="Times New Roman"/>
          <w:sz w:val="24"/>
          <w:szCs w:val="24"/>
          <w:lang w:eastAsia="en-US"/>
        </w:rPr>
        <w:t>Pasiūlymas galioja 90 dienų nuo paskutinės pasiūlymų pateikimo termino dienos imtinai.</w:t>
      </w:r>
    </w:p>
    <w:p w14:paraId="59995D35" w14:textId="77777777" w:rsidR="00902E81" w:rsidRPr="00B05789" w:rsidRDefault="00902E81" w:rsidP="00A3054E">
      <w:pPr>
        <w:widowControl w:val="0"/>
        <w:spacing w:after="0" w:line="240" w:lineRule="auto"/>
        <w:rPr>
          <w:rFonts w:ascii="Times New Roman" w:hAnsi="Times New Roman" w:cs="Times New Roman"/>
          <w:sz w:val="24"/>
          <w:szCs w:val="24"/>
        </w:rPr>
      </w:pPr>
    </w:p>
    <w:p w14:paraId="7D67F76C" w14:textId="77777777" w:rsidR="00A3054E" w:rsidRPr="00B05789" w:rsidRDefault="00A3054E" w:rsidP="00902E8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31"/>
        <w:gridCol w:w="3685"/>
        <w:gridCol w:w="1985"/>
      </w:tblGrid>
      <w:tr w:rsidR="00CD3352" w:rsidRPr="00B05789" w14:paraId="01FBBA1D" w14:textId="77777777" w:rsidTr="00CD3352">
        <w:tc>
          <w:tcPr>
            <w:tcW w:w="959" w:type="dxa"/>
          </w:tcPr>
          <w:p w14:paraId="188BDA8E" w14:textId="77777777"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484C37DA" w14:textId="77777777"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3431" w:type="dxa"/>
          </w:tcPr>
          <w:p w14:paraId="2F077DDD" w14:textId="70B9AAD1"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3685" w:type="dxa"/>
          </w:tcPr>
          <w:p w14:paraId="1DDAFC27" w14:textId="77777777" w:rsidR="00CD3352" w:rsidRPr="0079224C" w:rsidRDefault="00CD3352" w:rsidP="00CD335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035EBCD7" w14:textId="7508311E" w:rsidR="00CD3352" w:rsidRPr="00B05789" w:rsidRDefault="00CD3352" w:rsidP="00CD335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nekonfidencialus (įrašyti)</w:t>
            </w:r>
          </w:p>
        </w:tc>
        <w:tc>
          <w:tcPr>
            <w:tcW w:w="1985" w:type="dxa"/>
          </w:tcPr>
          <w:p w14:paraId="4D744EB1" w14:textId="05439167"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CD3352" w:rsidRPr="00B05789" w14:paraId="1E5B8CF2" w14:textId="77777777" w:rsidTr="00CD3352">
        <w:tc>
          <w:tcPr>
            <w:tcW w:w="959" w:type="dxa"/>
          </w:tcPr>
          <w:p w14:paraId="311FADE6" w14:textId="77777777" w:rsidR="00CD3352" w:rsidRPr="00B05789" w:rsidRDefault="00CD3352"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3431" w:type="dxa"/>
          </w:tcPr>
          <w:p w14:paraId="275F0F59" w14:textId="77777777" w:rsidR="00CD3352" w:rsidRPr="0047350F" w:rsidRDefault="00CD3352" w:rsidP="00C50761">
            <w:pPr>
              <w:widowControl w:val="0"/>
              <w:spacing w:after="0" w:line="240" w:lineRule="auto"/>
              <w:rPr>
                <w:rFonts w:ascii="Times New Roman" w:hAnsi="Times New Roman" w:cs="Times New Roman"/>
                <w:i/>
                <w:iCs/>
                <w:sz w:val="24"/>
                <w:szCs w:val="24"/>
              </w:rPr>
            </w:pPr>
            <w:r w:rsidRPr="0047350F">
              <w:rPr>
                <w:rFonts w:ascii="Times New Roman" w:hAnsi="Times New Roman" w:cs="Times New Roman"/>
                <w:i/>
                <w:iCs/>
                <w:color w:val="A5A5A5" w:themeColor="accent3"/>
                <w:sz w:val="24"/>
                <w:szCs w:val="24"/>
              </w:rPr>
              <w:t>Įgaliojimas</w:t>
            </w:r>
          </w:p>
        </w:tc>
        <w:tc>
          <w:tcPr>
            <w:tcW w:w="3685" w:type="dxa"/>
          </w:tcPr>
          <w:p w14:paraId="7E47EF06" w14:textId="77777777" w:rsidR="00CD3352" w:rsidRPr="00B05789" w:rsidRDefault="00CD3352" w:rsidP="00C50761">
            <w:pPr>
              <w:widowControl w:val="0"/>
              <w:spacing w:after="0" w:line="240" w:lineRule="auto"/>
              <w:rPr>
                <w:rFonts w:ascii="Times New Roman" w:hAnsi="Times New Roman" w:cs="Times New Roman"/>
                <w:sz w:val="24"/>
                <w:szCs w:val="24"/>
              </w:rPr>
            </w:pPr>
          </w:p>
        </w:tc>
        <w:tc>
          <w:tcPr>
            <w:tcW w:w="1985" w:type="dxa"/>
          </w:tcPr>
          <w:p w14:paraId="04DC9C0F" w14:textId="647F2F56" w:rsidR="00CD3352" w:rsidRPr="00B05789" w:rsidRDefault="00CD3352" w:rsidP="00C50761">
            <w:pPr>
              <w:widowControl w:val="0"/>
              <w:spacing w:after="0" w:line="240" w:lineRule="auto"/>
              <w:rPr>
                <w:rFonts w:ascii="Times New Roman" w:hAnsi="Times New Roman" w:cs="Times New Roman"/>
                <w:sz w:val="24"/>
                <w:szCs w:val="24"/>
              </w:rPr>
            </w:pPr>
          </w:p>
        </w:tc>
      </w:tr>
      <w:tr w:rsidR="00CD3352" w:rsidRPr="00B05789" w14:paraId="1B6880A1" w14:textId="77777777" w:rsidTr="00CD3352">
        <w:tc>
          <w:tcPr>
            <w:tcW w:w="959" w:type="dxa"/>
          </w:tcPr>
          <w:p w14:paraId="393ADACF" w14:textId="77777777" w:rsidR="00CD3352" w:rsidRPr="00B05789" w:rsidRDefault="00CD3352"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3431" w:type="dxa"/>
          </w:tcPr>
          <w:p w14:paraId="21E90833" w14:textId="77777777" w:rsidR="00CD3352" w:rsidRPr="00B05789" w:rsidRDefault="00CD3352" w:rsidP="00C507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685" w:type="dxa"/>
          </w:tcPr>
          <w:p w14:paraId="111A4349" w14:textId="77777777" w:rsidR="00CD3352" w:rsidRPr="00B05789" w:rsidRDefault="00CD3352" w:rsidP="00C50761">
            <w:pPr>
              <w:widowControl w:val="0"/>
              <w:spacing w:after="0" w:line="240" w:lineRule="auto"/>
              <w:rPr>
                <w:rFonts w:ascii="Times New Roman" w:hAnsi="Times New Roman" w:cs="Times New Roman"/>
                <w:sz w:val="24"/>
                <w:szCs w:val="24"/>
              </w:rPr>
            </w:pPr>
          </w:p>
        </w:tc>
        <w:tc>
          <w:tcPr>
            <w:tcW w:w="1985" w:type="dxa"/>
          </w:tcPr>
          <w:p w14:paraId="03EC4D92" w14:textId="28A9B1E4" w:rsidR="00CD3352" w:rsidRPr="00B05789" w:rsidRDefault="00CD3352" w:rsidP="00C50761">
            <w:pPr>
              <w:widowControl w:val="0"/>
              <w:spacing w:after="0" w:line="240" w:lineRule="auto"/>
              <w:rPr>
                <w:rFonts w:ascii="Times New Roman" w:hAnsi="Times New Roman" w:cs="Times New Roman"/>
                <w:sz w:val="24"/>
                <w:szCs w:val="24"/>
              </w:rPr>
            </w:pPr>
          </w:p>
        </w:tc>
      </w:tr>
    </w:tbl>
    <w:p w14:paraId="56BDDCA5" w14:textId="77777777" w:rsidR="00CD3352" w:rsidRPr="0079224C" w:rsidRDefault="00CD3352" w:rsidP="00CD3352">
      <w:pPr>
        <w:widowControl w:val="0"/>
        <w:spacing w:after="0" w:line="240" w:lineRule="auto"/>
        <w:ind w:firstLine="851"/>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31B68DF" w14:textId="77777777" w:rsidR="00A3054E" w:rsidRPr="00B05789" w:rsidRDefault="00A3054E" w:rsidP="00A3054E">
      <w:pPr>
        <w:widowControl w:val="0"/>
        <w:spacing w:after="0" w:line="240" w:lineRule="auto"/>
        <w:rPr>
          <w:rFonts w:ascii="Times New Roman" w:hAnsi="Times New Roman" w:cs="Times New Roman"/>
          <w:sz w:val="24"/>
          <w:szCs w:val="24"/>
        </w:rPr>
      </w:pPr>
    </w:p>
    <w:p w14:paraId="1D92F853" w14:textId="77777777" w:rsidR="00A3054E" w:rsidRPr="00B05789" w:rsidRDefault="00A3054E" w:rsidP="00A3054E">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2A4D3C4E" w14:textId="77777777" w:rsidR="00A3054E" w:rsidRPr="00C72B8E" w:rsidRDefault="00A3054E" w:rsidP="00A3054E">
      <w:pPr>
        <w:widowControl w:val="0"/>
        <w:spacing w:after="0" w:line="240" w:lineRule="auto"/>
        <w:rPr>
          <w:rFonts w:ascii="Times New Roman" w:hAnsi="Times New Roman" w:cs="Times New Roman"/>
          <w:sz w:val="20"/>
          <w:szCs w:val="20"/>
        </w:rPr>
      </w:pPr>
      <w:r w:rsidRPr="00C72B8E">
        <w:rPr>
          <w:rFonts w:ascii="Times New Roman" w:hAnsi="Times New Roman" w:cs="Times New Roman"/>
          <w:sz w:val="20"/>
          <w:szCs w:val="20"/>
        </w:rPr>
        <w:t xml:space="preserve">(Tiekėjo vadovo ir jo </w:t>
      </w:r>
    </w:p>
    <w:p w14:paraId="1416F44E" w14:textId="6A3BFAB9" w:rsidR="00A3054E" w:rsidRDefault="00A3054E" w:rsidP="00AC60BC">
      <w:pPr>
        <w:rPr>
          <w:rFonts w:ascii="Times New Roman" w:hAnsi="Times New Roman" w:cs="Times New Roman"/>
          <w:sz w:val="20"/>
          <w:szCs w:val="20"/>
        </w:rPr>
      </w:pPr>
      <w:r w:rsidRPr="00C72B8E">
        <w:rPr>
          <w:rFonts w:ascii="Times New Roman" w:hAnsi="Times New Roman" w:cs="Times New Roman"/>
          <w:sz w:val="20"/>
          <w:szCs w:val="20"/>
        </w:rPr>
        <w:t>įgalioto asmens pareigos)</w:t>
      </w:r>
      <w:r w:rsidRPr="00C72B8E">
        <w:rPr>
          <w:rFonts w:ascii="Times New Roman" w:hAnsi="Times New Roman" w:cs="Times New Roman"/>
          <w:sz w:val="20"/>
          <w:szCs w:val="20"/>
        </w:rPr>
        <w:tab/>
        <w:t xml:space="preserve">                               (parašas)                                         (vardas, pavardė</w:t>
      </w:r>
      <w:r>
        <w:rPr>
          <w:rFonts w:ascii="Times New Roman" w:hAnsi="Times New Roman" w:cs="Times New Roman"/>
          <w:sz w:val="20"/>
          <w:szCs w:val="20"/>
        </w:rPr>
        <w:t>)</w:t>
      </w:r>
    </w:p>
    <w:p w14:paraId="5E0C0F83" w14:textId="79E855CE" w:rsidR="00AB3E2A" w:rsidRPr="00B155E8" w:rsidRDefault="00A3054E" w:rsidP="00B155E8">
      <w:pPr>
        <w:jc w:val="center"/>
        <w:rPr>
          <w:rFonts w:cstheme="minorHAnsi"/>
          <w:color w:val="7030A0"/>
        </w:rPr>
      </w:pPr>
      <w:r w:rsidRPr="00F0499F">
        <w:rPr>
          <w:rFonts w:cstheme="minorHAnsi"/>
        </w:rPr>
        <w:t>__________</w:t>
      </w:r>
    </w:p>
    <w:sectPr w:rsidR="00AB3E2A" w:rsidRPr="00B155E8" w:rsidSect="00F63DB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18F6" w14:textId="77777777" w:rsidR="00063DFE" w:rsidRDefault="00063DFE">
      <w:pPr>
        <w:spacing w:after="0" w:line="240" w:lineRule="auto"/>
      </w:pPr>
      <w:r>
        <w:separator/>
      </w:r>
    </w:p>
  </w:endnote>
  <w:endnote w:type="continuationSeparator" w:id="0">
    <w:p w14:paraId="5C87AB4E" w14:textId="77777777" w:rsidR="00063DFE" w:rsidRDefault="0006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D9AA" w14:textId="77777777" w:rsidR="00063DFE" w:rsidRDefault="00063DFE">
      <w:pPr>
        <w:spacing w:after="0" w:line="240" w:lineRule="auto"/>
      </w:pPr>
      <w:r>
        <w:separator/>
      </w:r>
    </w:p>
  </w:footnote>
  <w:footnote w:type="continuationSeparator" w:id="0">
    <w:p w14:paraId="2551FC7B" w14:textId="77777777" w:rsidR="00063DFE" w:rsidRDefault="00063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DD34323"/>
    <w:multiLevelType w:val="multilevel"/>
    <w:tmpl w:val="0427001F"/>
    <w:lvl w:ilvl="0">
      <w:start w:val="1"/>
      <w:numFmt w:val="decimal"/>
      <w:lvlText w:val="%1."/>
      <w:lvlJc w:val="left"/>
      <w:pPr>
        <w:ind w:left="786" w:hanging="360"/>
      </w:pPr>
    </w:lvl>
    <w:lvl w:ilvl="1">
      <w:start w:val="1"/>
      <w:numFmt w:val="decimal"/>
      <w:lvlText w:val="%1.%2."/>
      <w:lvlJc w:val="left"/>
      <w:pPr>
        <w:ind w:left="999"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7506EC"/>
    <w:multiLevelType w:val="hybridMultilevel"/>
    <w:tmpl w:val="33107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96F6F"/>
    <w:multiLevelType w:val="hybridMultilevel"/>
    <w:tmpl w:val="ACB6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D86C09"/>
    <w:multiLevelType w:val="hybridMultilevel"/>
    <w:tmpl w:val="07A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56D16559"/>
    <w:multiLevelType w:val="hybridMultilevel"/>
    <w:tmpl w:val="82FA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8B072D"/>
    <w:multiLevelType w:val="multilevel"/>
    <w:tmpl w:val="E7A2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2618B9"/>
    <w:multiLevelType w:val="hybridMultilevel"/>
    <w:tmpl w:val="63C2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1"/>
  </w:num>
  <w:num w:numId="3" w16cid:durableId="1484615006">
    <w:abstractNumId w:val="13"/>
  </w:num>
  <w:num w:numId="4" w16cid:durableId="408162091">
    <w:abstractNumId w:val="20"/>
  </w:num>
  <w:num w:numId="5" w16cid:durableId="12269543">
    <w:abstractNumId w:val="18"/>
  </w:num>
  <w:num w:numId="6" w16cid:durableId="412043720">
    <w:abstractNumId w:val="19"/>
  </w:num>
  <w:num w:numId="7" w16cid:durableId="1864435576">
    <w:abstractNumId w:val="16"/>
  </w:num>
  <w:num w:numId="8" w16cid:durableId="2108962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631871">
    <w:abstractNumId w:val="10"/>
  </w:num>
  <w:num w:numId="10" w16cid:durableId="98334857">
    <w:abstractNumId w:val="12"/>
  </w:num>
  <w:num w:numId="11" w16cid:durableId="1664427950">
    <w:abstractNumId w:val="6"/>
  </w:num>
  <w:num w:numId="12" w16cid:durableId="15715728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507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68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002232">
    <w:abstractNumId w:val="5"/>
  </w:num>
  <w:num w:numId="16" w16cid:durableId="642856983">
    <w:abstractNumId w:val="7"/>
  </w:num>
  <w:num w:numId="17" w16cid:durableId="284889944">
    <w:abstractNumId w:val="17"/>
  </w:num>
  <w:num w:numId="18" w16cid:durableId="361396548">
    <w:abstractNumId w:val="9"/>
  </w:num>
  <w:num w:numId="19" w16cid:durableId="854342177">
    <w:abstractNumId w:val="2"/>
  </w:num>
  <w:num w:numId="20" w16cid:durableId="37627199">
    <w:abstractNumId w:val="4"/>
  </w:num>
  <w:num w:numId="21" w16cid:durableId="536046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59"/>
    <w:rsid w:val="00000A3A"/>
    <w:rsid w:val="00001023"/>
    <w:rsid w:val="00063DFE"/>
    <w:rsid w:val="00080D81"/>
    <w:rsid w:val="000B448D"/>
    <w:rsid w:val="00104EDB"/>
    <w:rsid w:val="0012282A"/>
    <w:rsid w:val="00131ECC"/>
    <w:rsid w:val="00132ABD"/>
    <w:rsid w:val="00156863"/>
    <w:rsid w:val="00161DA8"/>
    <w:rsid w:val="001900E4"/>
    <w:rsid w:val="001A373F"/>
    <w:rsid w:val="001C72FA"/>
    <w:rsid w:val="00204D59"/>
    <w:rsid w:val="0020779A"/>
    <w:rsid w:val="00236CEB"/>
    <w:rsid w:val="00240B7C"/>
    <w:rsid w:val="002567EA"/>
    <w:rsid w:val="00261D1A"/>
    <w:rsid w:val="002879BF"/>
    <w:rsid w:val="002A59DE"/>
    <w:rsid w:val="002B351C"/>
    <w:rsid w:val="002E3689"/>
    <w:rsid w:val="002E5DBD"/>
    <w:rsid w:val="003056E5"/>
    <w:rsid w:val="00312328"/>
    <w:rsid w:val="00362276"/>
    <w:rsid w:val="003841D5"/>
    <w:rsid w:val="00397549"/>
    <w:rsid w:val="003D7927"/>
    <w:rsid w:val="0040007D"/>
    <w:rsid w:val="00414ED2"/>
    <w:rsid w:val="00437844"/>
    <w:rsid w:val="004432ED"/>
    <w:rsid w:val="0045145E"/>
    <w:rsid w:val="0047350F"/>
    <w:rsid w:val="004A192A"/>
    <w:rsid w:val="004C725B"/>
    <w:rsid w:val="004D2301"/>
    <w:rsid w:val="004F125A"/>
    <w:rsid w:val="00546475"/>
    <w:rsid w:val="00594135"/>
    <w:rsid w:val="00594F41"/>
    <w:rsid w:val="005B0758"/>
    <w:rsid w:val="005E6098"/>
    <w:rsid w:val="005E78A8"/>
    <w:rsid w:val="00601099"/>
    <w:rsid w:val="00620076"/>
    <w:rsid w:val="00631AFC"/>
    <w:rsid w:val="0064203F"/>
    <w:rsid w:val="006916D7"/>
    <w:rsid w:val="006A54E4"/>
    <w:rsid w:val="006C17F6"/>
    <w:rsid w:val="006C4B4B"/>
    <w:rsid w:val="006E7232"/>
    <w:rsid w:val="006F2868"/>
    <w:rsid w:val="006F2A62"/>
    <w:rsid w:val="006F6BBE"/>
    <w:rsid w:val="00704857"/>
    <w:rsid w:val="007055BA"/>
    <w:rsid w:val="0071350C"/>
    <w:rsid w:val="00727536"/>
    <w:rsid w:val="00735454"/>
    <w:rsid w:val="00761C15"/>
    <w:rsid w:val="007D0C83"/>
    <w:rsid w:val="00807161"/>
    <w:rsid w:val="00811CA9"/>
    <w:rsid w:val="00831DCF"/>
    <w:rsid w:val="008372C2"/>
    <w:rsid w:val="00864C3A"/>
    <w:rsid w:val="0086655C"/>
    <w:rsid w:val="008A39C0"/>
    <w:rsid w:val="00902E81"/>
    <w:rsid w:val="00933163"/>
    <w:rsid w:val="00940673"/>
    <w:rsid w:val="00980EF9"/>
    <w:rsid w:val="009829EC"/>
    <w:rsid w:val="00986BFC"/>
    <w:rsid w:val="009A4B74"/>
    <w:rsid w:val="009C019E"/>
    <w:rsid w:val="009D2266"/>
    <w:rsid w:val="009E1DF8"/>
    <w:rsid w:val="00A12FDC"/>
    <w:rsid w:val="00A3054E"/>
    <w:rsid w:val="00A40C7C"/>
    <w:rsid w:val="00A611AE"/>
    <w:rsid w:val="00AA2F8B"/>
    <w:rsid w:val="00AB0148"/>
    <w:rsid w:val="00AB3E2A"/>
    <w:rsid w:val="00AC60BC"/>
    <w:rsid w:val="00AF15B1"/>
    <w:rsid w:val="00B155E8"/>
    <w:rsid w:val="00B430DF"/>
    <w:rsid w:val="00B5321C"/>
    <w:rsid w:val="00B94D97"/>
    <w:rsid w:val="00BA3F6F"/>
    <w:rsid w:val="00BB3959"/>
    <w:rsid w:val="00BF03BF"/>
    <w:rsid w:val="00C06A41"/>
    <w:rsid w:val="00C11D27"/>
    <w:rsid w:val="00C126C4"/>
    <w:rsid w:val="00C40AB6"/>
    <w:rsid w:val="00C858D3"/>
    <w:rsid w:val="00CA24FB"/>
    <w:rsid w:val="00CA48D5"/>
    <w:rsid w:val="00CB3BF2"/>
    <w:rsid w:val="00CD3352"/>
    <w:rsid w:val="00CD4B58"/>
    <w:rsid w:val="00D41094"/>
    <w:rsid w:val="00D47E18"/>
    <w:rsid w:val="00D55072"/>
    <w:rsid w:val="00DF5B6C"/>
    <w:rsid w:val="00E24EF9"/>
    <w:rsid w:val="00E33954"/>
    <w:rsid w:val="00E56598"/>
    <w:rsid w:val="00E71255"/>
    <w:rsid w:val="00E763D5"/>
    <w:rsid w:val="00E96AA0"/>
    <w:rsid w:val="00EB53D0"/>
    <w:rsid w:val="00ED7D01"/>
    <w:rsid w:val="00EF264E"/>
    <w:rsid w:val="00F204D0"/>
    <w:rsid w:val="00F24AA3"/>
    <w:rsid w:val="00F63DB2"/>
    <w:rsid w:val="00F6781A"/>
    <w:rsid w:val="00F70147"/>
    <w:rsid w:val="00F82079"/>
    <w:rsid w:val="00F838D5"/>
    <w:rsid w:val="00FA621B"/>
    <w:rsid w:val="00FB4966"/>
    <w:rsid w:val="00FC2307"/>
    <w:rsid w:val="00FC41A3"/>
    <w:rsid w:val="00FD0217"/>
    <w:rsid w:val="00FE2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C6B4"/>
  <w15:chartTrackingRefBased/>
  <w15:docId w15:val="{F17B1E83-432F-41F4-908A-C70FD68D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54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305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A305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305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3054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3054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3054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3054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3054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3054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54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A305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3054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3054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3054E"/>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3054E"/>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3054E"/>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3054E"/>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3054E"/>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3054E"/>
    <w:rPr>
      <w:strike w:val="0"/>
      <w:dstrike w:val="0"/>
      <w:color w:val="auto"/>
      <w:u w:val="none"/>
      <w:effect w:val="none"/>
    </w:rPr>
  </w:style>
  <w:style w:type="paragraph" w:styleId="Puslapioinaostekstas">
    <w:name w:val="footnote text"/>
    <w:basedOn w:val="prastasis"/>
    <w:link w:val="PuslapioinaostekstasDiagrama"/>
    <w:uiPriority w:val="99"/>
    <w:unhideWhenUsed/>
    <w:rsid w:val="00A3054E"/>
    <w:rPr>
      <w:sz w:val="20"/>
      <w:szCs w:val="20"/>
    </w:rPr>
  </w:style>
  <w:style w:type="character" w:customStyle="1" w:styleId="PuslapioinaostekstasDiagrama">
    <w:name w:val="Puslapio išnašos tekstas Diagrama"/>
    <w:basedOn w:val="Numatytasispastraiposriftas"/>
    <w:link w:val="Puslapioinaostekstas"/>
    <w:uiPriority w:val="99"/>
    <w:rsid w:val="00A3054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3054E"/>
    <w:rPr>
      <w:sz w:val="20"/>
      <w:szCs w:val="20"/>
    </w:rPr>
  </w:style>
  <w:style w:type="character" w:customStyle="1" w:styleId="KomentarotekstasDiagrama">
    <w:name w:val="Komentaro tekstas Diagrama"/>
    <w:basedOn w:val="Numatytasispastraiposriftas"/>
    <w:link w:val="Komentarotekstas"/>
    <w:uiPriority w:val="99"/>
    <w:rsid w:val="00A3054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305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305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305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3054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054E"/>
    <w:rPr>
      <w:vertAlign w:val="superscript"/>
    </w:rPr>
  </w:style>
  <w:style w:type="character" w:styleId="Komentaronuoroda">
    <w:name w:val="annotation reference"/>
    <w:basedOn w:val="Numatytasispastraiposriftas"/>
    <w:uiPriority w:val="99"/>
    <w:unhideWhenUsed/>
    <w:rsid w:val="00A3054E"/>
    <w:rPr>
      <w:sz w:val="16"/>
      <w:szCs w:val="16"/>
    </w:rPr>
  </w:style>
  <w:style w:type="table" w:styleId="Lentelstinklelis">
    <w:name w:val="Table Grid"/>
    <w:basedOn w:val="prastojilentel"/>
    <w:uiPriority w:val="39"/>
    <w:rsid w:val="00A3054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305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54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3054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3054E"/>
    <w:rPr>
      <w:b/>
      <w:bCs/>
    </w:rPr>
  </w:style>
  <w:style w:type="character" w:customStyle="1" w:styleId="KomentarotemaDiagrama">
    <w:name w:val="Komentaro tema Diagrama"/>
    <w:basedOn w:val="KomentarotekstasDiagrama"/>
    <w:link w:val="Komentarotema"/>
    <w:uiPriority w:val="99"/>
    <w:semiHidden/>
    <w:rsid w:val="00A3054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A3054E"/>
    <w:pPr>
      <w:spacing w:before="100" w:beforeAutospacing="1" w:after="100" w:afterAutospacing="1"/>
    </w:pPr>
  </w:style>
  <w:style w:type="character" w:customStyle="1" w:styleId="pildymui">
    <w:name w:val="pildymui"/>
    <w:basedOn w:val="Numatytasispastraiposriftas"/>
    <w:rsid w:val="00A3054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305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3054E"/>
    <w:rPr>
      <w:rFonts w:eastAsiaTheme="minorEastAsia"/>
      <w:kern w:val="0"/>
      <w:sz w:val="21"/>
      <w:szCs w:val="20"/>
      <w:lang w:eastAsia="lt-LT"/>
      <w14:ligatures w14:val="none"/>
    </w:rPr>
  </w:style>
  <w:style w:type="character" w:customStyle="1" w:styleId="Internetlink">
    <w:name w:val="Internet link"/>
    <w:rsid w:val="00A3054E"/>
    <w:rPr>
      <w:color w:val="000080"/>
      <w:u w:val="single"/>
    </w:rPr>
  </w:style>
  <w:style w:type="paragraph" w:styleId="Antrats">
    <w:name w:val="header"/>
    <w:basedOn w:val="prastasis"/>
    <w:link w:val="AntratsDiagrama"/>
    <w:uiPriority w:val="99"/>
    <w:unhideWhenUsed/>
    <w:rsid w:val="00A3054E"/>
    <w:pPr>
      <w:tabs>
        <w:tab w:val="center" w:pos="4513"/>
        <w:tab w:val="right" w:pos="9026"/>
      </w:tabs>
    </w:pPr>
  </w:style>
  <w:style w:type="character" w:customStyle="1" w:styleId="AntratsDiagrama">
    <w:name w:val="Antraštės Diagrama"/>
    <w:basedOn w:val="Numatytasispastraiposriftas"/>
    <w:link w:val="Antrats"/>
    <w:uiPriority w:val="99"/>
    <w:rsid w:val="00A305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3054E"/>
    <w:pPr>
      <w:tabs>
        <w:tab w:val="center" w:pos="4513"/>
        <w:tab w:val="right" w:pos="9026"/>
      </w:tabs>
    </w:pPr>
  </w:style>
  <w:style w:type="character" w:customStyle="1" w:styleId="PoratDiagrama">
    <w:name w:val="Poraštė Diagrama"/>
    <w:basedOn w:val="Numatytasispastraiposriftas"/>
    <w:link w:val="Porat"/>
    <w:uiPriority w:val="99"/>
    <w:rsid w:val="00A3054E"/>
    <w:rPr>
      <w:rFonts w:eastAsiaTheme="minorEastAsia"/>
      <w:kern w:val="0"/>
      <w:sz w:val="21"/>
      <w:szCs w:val="21"/>
      <w:lang w:eastAsia="lt-LT"/>
      <w14:ligatures w14:val="none"/>
    </w:rPr>
  </w:style>
  <w:style w:type="paragraph" w:styleId="Pataisymai">
    <w:name w:val="Revision"/>
    <w:hidden/>
    <w:uiPriority w:val="99"/>
    <w:semiHidden/>
    <w:rsid w:val="00A3054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3054E"/>
    <w:rPr>
      <w:i/>
      <w:iCs/>
      <w:color w:val="595959" w:themeColor="text1" w:themeTint="A6"/>
    </w:rPr>
  </w:style>
  <w:style w:type="paragraph" w:styleId="Antrat">
    <w:name w:val="caption"/>
    <w:basedOn w:val="prastasis"/>
    <w:next w:val="prastasis"/>
    <w:uiPriority w:val="35"/>
    <w:semiHidden/>
    <w:unhideWhenUsed/>
    <w:qFormat/>
    <w:rsid w:val="00A3054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305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3054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3054E"/>
    <w:rPr>
      <w:b/>
      <w:bCs/>
    </w:rPr>
  </w:style>
  <w:style w:type="character" w:styleId="Emfaz">
    <w:name w:val="Emphasis"/>
    <w:basedOn w:val="Numatytasispastraiposriftas"/>
    <w:uiPriority w:val="20"/>
    <w:qFormat/>
    <w:rsid w:val="00A3054E"/>
    <w:rPr>
      <w:i/>
      <w:iCs/>
      <w:color w:val="000000" w:themeColor="text1"/>
    </w:rPr>
  </w:style>
  <w:style w:type="paragraph" w:styleId="Betarp">
    <w:name w:val="No Spacing"/>
    <w:link w:val="BetarpDiagrama"/>
    <w:uiPriority w:val="1"/>
    <w:qFormat/>
    <w:rsid w:val="00A3054E"/>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305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3054E"/>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3054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3054E"/>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3054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3054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3054E"/>
    <w:rPr>
      <w:b/>
      <w:bCs/>
      <w:caps w:val="0"/>
      <w:smallCaps/>
      <w:color w:val="auto"/>
      <w:spacing w:val="0"/>
      <w:u w:val="single"/>
    </w:rPr>
  </w:style>
  <w:style w:type="character" w:styleId="Knygospavadinimas">
    <w:name w:val="Book Title"/>
    <w:basedOn w:val="Numatytasispastraiposriftas"/>
    <w:uiPriority w:val="33"/>
    <w:qFormat/>
    <w:rsid w:val="00A3054E"/>
    <w:rPr>
      <w:b/>
      <w:bCs/>
      <w:caps w:val="0"/>
      <w:smallCaps/>
      <w:spacing w:val="0"/>
    </w:rPr>
  </w:style>
  <w:style w:type="paragraph" w:styleId="Turinioantrat">
    <w:name w:val="TOC Heading"/>
    <w:basedOn w:val="Antrat1"/>
    <w:next w:val="prastasis"/>
    <w:uiPriority w:val="39"/>
    <w:unhideWhenUsed/>
    <w:qFormat/>
    <w:rsid w:val="00A3054E"/>
    <w:pPr>
      <w:outlineLvl w:val="9"/>
    </w:pPr>
  </w:style>
  <w:style w:type="character" w:customStyle="1" w:styleId="BetarpDiagrama">
    <w:name w:val="Be tarpų Diagrama"/>
    <w:basedOn w:val="Numatytasispastraiposriftas"/>
    <w:link w:val="Betarp"/>
    <w:uiPriority w:val="1"/>
    <w:rsid w:val="00A3054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3054E"/>
    <w:rPr>
      <w:color w:val="808080"/>
    </w:rPr>
  </w:style>
  <w:style w:type="paragraph" w:styleId="Turinys1">
    <w:name w:val="toc 1"/>
    <w:basedOn w:val="prastasis"/>
    <w:next w:val="prastasis"/>
    <w:autoRedefine/>
    <w:uiPriority w:val="39"/>
    <w:unhideWhenUsed/>
    <w:rsid w:val="00A3054E"/>
    <w:pPr>
      <w:tabs>
        <w:tab w:val="left" w:pos="142"/>
        <w:tab w:val="right" w:leader="dot" w:pos="9962"/>
      </w:tabs>
      <w:spacing w:after="0"/>
      <w:ind w:left="426" w:hanging="284"/>
    </w:pPr>
  </w:style>
  <w:style w:type="paragraph" w:customStyle="1" w:styleId="tajtip">
    <w:name w:val="tajtip"/>
    <w:basedOn w:val="prastasis"/>
    <w:rsid w:val="00A3054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3054E"/>
    <w:rPr>
      <w:color w:val="954F72" w:themeColor="followedHyperlink"/>
      <w:u w:val="single"/>
    </w:rPr>
  </w:style>
  <w:style w:type="paragraph" w:customStyle="1" w:styleId="Body2">
    <w:name w:val="Body 2"/>
    <w:rsid w:val="00A3054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3054E"/>
    <w:pPr>
      <w:numPr>
        <w:numId w:val="2"/>
      </w:numPr>
    </w:pPr>
  </w:style>
  <w:style w:type="paragraph" w:styleId="Turinys2">
    <w:name w:val="toc 2"/>
    <w:basedOn w:val="prastasis"/>
    <w:next w:val="prastasis"/>
    <w:autoRedefine/>
    <w:uiPriority w:val="39"/>
    <w:unhideWhenUsed/>
    <w:rsid w:val="00A3054E"/>
    <w:pPr>
      <w:tabs>
        <w:tab w:val="right" w:leader="dot" w:pos="9962"/>
      </w:tabs>
      <w:spacing w:after="0"/>
      <w:ind w:left="220"/>
    </w:pPr>
  </w:style>
  <w:style w:type="table" w:customStyle="1" w:styleId="TableGrid2">
    <w:name w:val="Table Grid2"/>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3054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3054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3054E"/>
    <w:pPr>
      <w:numPr>
        <w:ilvl w:val="2"/>
      </w:numPr>
    </w:pPr>
  </w:style>
  <w:style w:type="paragraph" w:customStyle="1" w:styleId="Heading">
    <w:name w:val="Heading"/>
    <w:next w:val="Body2"/>
    <w:rsid w:val="00A3054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3054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3054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3054E"/>
    <w:rPr>
      <w:vertAlign w:val="superscript"/>
    </w:rPr>
  </w:style>
  <w:style w:type="character" w:customStyle="1" w:styleId="Normal12ptChar">
    <w:name w:val="Normal + 12 pt Char"/>
    <w:basedOn w:val="Numatytasispastraiposriftas"/>
    <w:link w:val="Normal12pt"/>
    <w:locked/>
    <w:rsid w:val="00A3054E"/>
  </w:style>
  <w:style w:type="paragraph" w:customStyle="1" w:styleId="Normal12pt">
    <w:name w:val="Normal + 12 pt"/>
    <w:basedOn w:val="prastasis"/>
    <w:link w:val="Normal12ptChar"/>
    <w:rsid w:val="00A3054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A305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3054E"/>
    <w:rPr>
      <w:rFonts w:ascii="Segoe UI" w:hAnsi="Segoe UI" w:cs="Segoe UI" w:hint="default"/>
      <w:sz w:val="18"/>
      <w:szCs w:val="18"/>
    </w:rPr>
  </w:style>
  <w:style w:type="character" w:styleId="Paminjimas">
    <w:name w:val="Mention"/>
    <w:basedOn w:val="Numatytasispastraiposriftas"/>
    <w:uiPriority w:val="99"/>
    <w:unhideWhenUsed/>
    <w:rsid w:val="00A3054E"/>
    <w:rPr>
      <w:color w:val="2B579A"/>
      <w:shd w:val="clear" w:color="auto" w:fill="E6E6E6"/>
    </w:rPr>
  </w:style>
  <w:style w:type="table" w:customStyle="1" w:styleId="3">
    <w:name w:val="3"/>
    <w:basedOn w:val="prastojilentel"/>
    <w:rsid w:val="00A3054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3054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3054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3054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54E"/>
    <w:rPr>
      <w:rFonts w:eastAsiaTheme="minorEastAsia"/>
      <w:kern w:val="0"/>
      <w:sz w:val="21"/>
      <w:szCs w:val="21"/>
      <w:lang w:eastAsia="lt-LT"/>
      <w14:ligatures w14:val="none"/>
    </w:rPr>
  </w:style>
  <w:style w:type="character" w:customStyle="1" w:styleId="cf11">
    <w:name w:val="cf11"/>
    <w:basedOn w:val="Numatytasispastraiposriftas"/>
    <w:rsid w:val="00A3054E"/>
    <w:rPr>
      <w:rFonts w:ascii="Segoe UI" w:hAnsi="Segoe UI" w:cs="Segoe UI" w:hint="default"/>
      <w:color w:val="0000FF"/>
      <w:sz w:val="18"/>
      <w:szCs w:val="18"/>
    </w:rPr>
  </w:style>
  <w:style w:type="character" w:customStyle="1" w:styleId="cf21">
    <w:name w:val="cf21"/>
    <w:basedOn w:val="Numatytasispastraiposriftas"/>
    <w:rsid w:val="00A3054E"/>
    <w:rPr>
      <w:rFonts w:ascii="Segoe UI" w:hAnsi="Segoe UI" w:cs="Segoe UI" w:hint="default"/>
      <w:color w:val="538135"/>
      <w:sz w:val="18"/>
      <w:szCs w:val="18"/>
    </w:rPr>
  </w:style>
  <w:style w:type="table" w:customStyle="1" w:styleId="TableGrid1">
    <w:name w:val="Table Grid1"/>
    <w:basedOn w:val="prastojilentel"/>
    <w:uiPriority w:val="99"/>
    <w:rsid w:val="00A3054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3054E"/>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paragraph" w:customStyle="1" w:styleId="TableContents">
    <w:name w:val="Table Contents"/>
    <w:basedOn w:val="prastasis"/>
    <w:rsid w:val="00AB0148"/>
    <w:pPr>
      <w:widowControl w:val="0"/>
      <w:suppressLineNumbers/>
      <w:suppressAutoHyphens/>
      <w:spacing w:after="0" w:line="240" w:lineRule="auto"/>
    </w:pPr>
    <w:rPr>
      <w:rFonts w:ascii="Liberation Serif" w:eastAsia="SimSun" w:hAnsi="Liberation Serif" w:cs="Mangal"/>
      <w:color w:val="00000A"/>
      <w:kern w:val="1"/>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630">
      <w:bodyDiv w:val="1"/>
      <w:marLeft w:val="0"/>
      <w:marRight w:val="0"/>
      <w:marTop w:val="0"/>
      <w:marBottom w:val="0"/>
      <w:divBdr>
        <w:top w:val="none" w:sz="0" w:space="0" w:color="auto"/>
        <w:left w:val="none" w:sz="0" w:space="0" w:color="auto"/>
        <w:bottom w:val="none" w:sz="0" w:space="0" w:color="auto"/>
        <w:right w:val="none" w:sz="0" w:space="0" w:color="auto"/>
      </w:divBdr>
    </w:div>
    <w:div w:id="1404376457">
      <w:bodyDiv w:val="1"/>
      <w:marLeft w:val="0"/>
      <w:marRight w:val="0"/>
      <w:marTop w:val="0"/>
      <w:marBottom w:val="0"/>
      <w:divBdr>
        <w:top w:val="none" w:sz="0" w:space="0" w:color="auto"/>
        <w:left w:val="none" w:sz="0" w:space="0" w:color="auto"/>
        <w:bottom w:val="none" w:sz="0" w:space="0" w:color="auto"/>
        <w:right w:val="none" w:sz="0" w:space="0" w:color="auto"/>
      </w:divBdr>
    </w:div>
    <w:div w:id="1735544122">
      <w:bodyDiv w:val="1"/>
      <w:marLeft w:val="0"/>
      <w:marRight w:val="0"/>
      <w:marTop w:val="0"/>
      <w:marBottom w:val="0"/>
      <w:divBdr>
        <w:top w:val="none" w:sz="0" w:space="0" w:color="auto"/>
        <w:left w:val="none" w:sz="0" w:space="0" w:color="auto"/>
        <w:bottom w:val="none" w:sz="0" w:space="0" w:color="auto"/>
        <w:right w:val="none" w:sz="0" w:space="0" w:color="auto"/>
      </w:divBdr>
    </w:div>
    <w:div w:id="199324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88DC-3504-4970-857E-7380C8C8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6989</Words>
  <Characters>3985</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2</cp:revision>
  <dcterms:created xsi:type="dcterms:W3CDTF">2025-06-23T12:36:00Z</dcterms:created>
  <dcterms:modified xsi:type="dcterms:W3CDTF">2025-06-23T12:36:00Z</dcterms:modified>
</cp:coreProperties>
</file>