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BDCFC" w14:textId="656D0FE6" w:rsidR="00A35EBA" w:rsidRPr="00D10516" w:rsidRDefault="0051126B" w:rsidP="00A35EBA">
      <w:pPr>
        <w:spacing w:after="0"/>
        <w:jc w:val="center"/>
        <w:rPr>
          <w:rFonts w:ascii="Times New Roman" w:hAnsi="Times New Roman" w:cs="Times New Roman"/>
          <w:b/>
          <w:bCs/>
          <w:lang w:val="lt-LT"/>
        </w:rPr>
      </w:pPr>
      <w:r w:rsidRPr="00D10516">
        <w:rPr>
          <w:rFonts w:ascii="Times New Roman" w:hAnsi="Times New Roman" w:cs="Times New Roman"/>
          <w:b/>
          <w:bCs/>
          <w:lang w:val="lt-LT"/>
        </w:rPr>
        <w:t>P</w:t>
      </w:r>
      <w:r w:rsidR="00A35EBA" w:rsidRPr="00D10516">
        <w:rPr>
          <w:rFonts w:ascii="Times New Roman" w:hAnsi="Times New Roman" w:cs="Times New Roman"/>
          <w:b/>
          <w:bCs/>
          <w:lang w:val="lt-LT"/>
        </w:rPr>
        <w:t>REKIŲ PIRKIMO SUTARTIS</w:t>
      </w:r>
    </w:p>
    <w:p w14:paraId="0EA08EC3" w14:textId="0A5F7848" w:rsidR="00A35EBA" w:rsidRPr="00D10516" w:rsidRDefault="00A35EBA" w:rsidP="00A35EBA">
      <w:pPr>
        <w:spacing w:after="0"/>
        <w:jc w:val="center"/>
        <w:rPr>
          <w:rFonts w:ascii="Times New Roman" w:hAnsi="Times New Roman" w:cs="Times New Roman"/>
          <w:lang w:val="lt-LT"/>
        </w:rPr>
      </w:pPr>
      <w:r w:rsidRPr="00D10516">
        <w:rPr>
          <w:rFonts w:ascii="Times New Roman" w:hAnsi="Times New Roman" w:cs="Times New Roman"/>
          <w:b/>
          <w:bCs/>
          <w:lang w:val="lt-LT"/>
        </w:rPr>
        <w:t>SPECIALIOSIOS SĄLYGOS</w:t>
      </w:r>
      <w:r w:rsidRPr="00D10516">
        <w:rPr>
          <w:rFonts w:ascii="Times New Roman" w:hAnsi="Times New Roman" w:cs="Times New Roman"/>
          <w:lang w:val="lt-LT"/>
        </w:rPr>
        <w:t xml:space="preserve"> </w:t>
      </w:r>
    </w:p>
    <w:p w14:paraId="149C59A7" w14:textId="77777777" w:rsidR="0051126B" w:rsidRPr="00D10516" w:rsidRDefault="0051126B" w:rsidP="00A35EBA">
      <w:pPr>
        <w:spacing w:after="0"/>
        <w:jc w:val="center"/>
        <w:rPr>
          <w:rFonts w:ascii="Times New Roman" w:hAnsi="Times New Roman" w:cs="Times New Roman"/>
          <w:lang w:val="lt-LT"/>
        </w:rPr>
      </w:pPr>
    </w:p>
    <w:p w14:paraId="18F8C0A7" w14:textId="10342F47" w:rsidR="0051126B" w:rsidRPr="00D10516" w:rsidRDefault="0051126B" w:rsidP="00A35EBA">
      <w:pPr>
        <w:spacing w:after="0"/>
        <w:jc w:val="center"/>
        <w:rPr>
          <w:rFonts w:ascii="Times New Roman" w:hAnsi="Times New Roman" w:cs="Times New Roman"/>
          <w:b/>
          <w:bCs/>
          <w:i/>
          <w:iCs/>
          <w:lang w:val="lt-LT"/>
        </w:rPr>
      </w:pPr>
      <w:r w:rsidRPr="00D10516">
        <w:rPr>
          <w:rFonts w:ascii="Times New Roman" w:hAnsi="Times New Roman" w:cs="Times New Roman"/>
          <w:b/>
          <w:bCs/>
          <w:i/>
          <w:iCs/>
          <w:lang w:val="lt-LT"/>
        </w:rPr>
        <w:t>(parengtos pagal Bendrųjų sąlygų 2023-XX-XX redakciją)</w:t>
      </w:r>
    </w:p>
    <w:p w14:paraId="4730A1CD" w14:textId="77777777" w:rsidR="00A35EBA" w:rsidRPr="00D10516"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16"/>
        <w:gridCol w:w="2116"/>
        <w:gridCol w:w="2321"/>
        <w:gridCol w:w="2497"/>
      </w:tblGrid>
      <w:tr w:rsidR="00A35EBA" w:rsidRPr="00D10516" w14:paraId="7A81A368" w14:textId="77777777" w:rsidTr="00D359F7">
        <w:tc>
          <w:tcPr>
            <w:tcW w:w="2448" w:type="dxa"/>
          </w:tcPr>
          <w:p w14:paraId="6DE437AA" w14:textId="7A7B10C9" w:rsidR="00A35EBA" w:rsidRPr="00D10516" w:rsidRDefault="00A35EBA" w:rsidP="00A35EBA">
            <w:pPr>
              <w:jc w:val="both"/>
              <w:rPr>
                <w:rFonts w:ascii="Times New Roman" w:hAnsi="Times New Roman" w:cs="Times New Roman"/>
                <w:b/>
                <w:bCs/>
                <w:lang w:val="lt-LT"/>
              </w:rPr>
            </w:pPr>
            <w:r w:rsidRPr="00D10516">
              <w:rPr>
                <w:rFonts w:ascii="Times New Roman" w:hAnsi="Times New Roman" w:cs="Times New Roman"/>
                <w:b/>
                <w:bCs/>
                <w:lang w:val="lt-LT"/>
              </w:rPr>
              <w:t>Sutarties pavadinimas</w:t>
            </w:r>
          </w:p>
        </w:tc>
        <w:tc>
          <w:tcPr>
            <w:tcW w:w="7110" w:type="dxa"/>
            <w:gridSpan w:val="3"/>
          </w:tcPr>
          <w:p w14:paraId="67386B84" w14:textId="77777777" w:rsidR="00A35EBA" w:rsidRPr="00D10516" w:rsidRDefault="00A35EBA" w:rsidP="00A35EBA">
            <w:pPr>
              <w:jc w:val="both"/>
              <w:rPr>
                <w:rFonts w:ascii="Times New Roman" w:hAnsi="Times New Roman" w:cs="Times New Roman"/>
                <w:lang w:val="lt-LT"/>
              </w:rPr>
            </w:pPr>
          </w:p>
        </w:tc>
      </w:tr>
      <w:tr w:rsidR="00A35EBA" w:rsidRPr="00D10516" w14:paraId="2DE56213" w14:textId="77777777" w:rsidTr="00D359F7">
        <w:tc>
          <w:tcPr>
            <w:tcW w:w="2448" w:type="dxa"/>
          </w:tcPr>
          <w:p w14:paraId="73834F4E" w14:textId="5847983A" w:rsidR="00A35EBA" w:rsidRPr="00D10516" w:rsidRDefault="00A35EBA" w:rsidP="00A35EBA">
            <w:pPr>
              <w:jc w:val="both"/>
              <w:rPr>
                <w:rFonts w:ascii="Times New Roman" w:hAnsi="Times New Roman" w:cs="Times New Roman"/>
                <w:b/>
                <w:bCs/>
                <w:lang w:val="lt-LT"/>
              </w:rPr>
            </w:pPr>
            <w:r w:rsidRPr="00D10516">
              <w:rPr>
                <w:rFonts w:ascii="Times New Roman" w:hAnsi="Times New Roman" w:cs="Times New Roman"/>
                <w:b/>
                <w:bCs/>
                <w:lang w:val="lt-LT"/>
              </w:rPr>
              <w:t>Sutarties data</w:t>
            </w:r>
          </w:p>
        </w:tc>
        <w:tc>
          <w:tcPr>
            <w:tcW w:w="2177" w:type="dxa"/>
          </w:tcPr>
          <w:p w14:paraId="77C379EE" w14:textId="77777777" w:rsidR="00A35EBA" w:rsidRPr="00D10516" w:rsidRDefault="00A35EBA" w:rsidP="00A35EBA">
            <w:pPr>
              <w:jc w:val="both"/>
              <w:rPr>
                <w:rFonts w:ascii="Times New Roman" w:hAnsi="Times New Roman" w:cs="Times New Roman"/>
                <w:lang w:val="lt-LT"/>
              </w:rPr>
            </w:pPr>
          </w:p>
        </w:tc>
        <w:tc>
          <w:tcPr>
            <w:tcW w:w="2362" w:type="dxa"/>
          </w:tcPr>
          <w:p w14:paraId="2129A3F0" w14:textId="643C4225" w:rsidR="00A35EBA" w:rsidRPr="00D10516" w:rsidRDefault="00A35EBA" w:rsidP="00A35EBA">
            <w:pPr>
              <w:jc w:val="both"/>
              <w:rPr>
                <w:rFonts w:ascii="Times New Roman" w:hAnsi="Times New Roman" w:cs="Times New Roman"/>
                <w:b/>
                <w:bCs/>
                <w:lang w:val="lt-LT"/>
              </w:rPr>
            </w:pPr>
            <w:r w:rsidRPr="00D10516">
              <w:rPr>
                <w:rFonts w:ascii="Times New Roman" w:hAnsi="Times New Roman" w:cs="Times New Roman"/>
                <w:b/>
                <w:bCs/>
                <w:lang w:val="lt-LT"/>
              </w:rPr>
              <w:t>Sutarties numeris</w:t>
            </w:r>
          </w:p>
        </w:tc>
        <w:tc>
          <w:tcPr>
            <w:tcW w:w="2571" w:type="dxa"/>
          </w:tcPr>
          <w:p w14:paraId="0F864A84" w14:textId="2D4629EF" w:rsidR="00A35EBA" w:rsidRPr="00D10516" w:rsidRDefault="00A35EBA" w:rsidP="00A35EBA">
            <w:pPr>
              <w:jc w:val="both"/>
              <w:rPr>
                <w:rFonts w:ascii="Times New Roman" w:hAnsi="Times New Roman" w:cs="Times New Roman"/>
                <w:lang w:val="lt-LT"/>
              </w:rPr>
            </w:pPr>
          </w:p>
        </w:tc>
      </w:tr>
    </w:tbl>
    <w:p w14:paraId="5D00490F" w14:textId="77777777" w:rsidR="00A35EBA" w:rsidRPr="00D10516"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753"/>
        <w:gridCol w:w="3187"/>
        <w:gridCol w:w="3410"/>
      </w:tblGrid>
      <w:tr w:rsidR="000731DF" w:rsidRPr="00D10516" w14:paraId="055FB346" w14:textId="77777777" w:rsidTr="00D359F7">
        <w:tc>
          <w:tcPr>
            <w:tcW w:w="9558" w:type="dxa"/>
            <w:gridSpan w:val="3"/>
          </w:tcPr>
          <w:p w14:paraId="61E766CD" w14:textId="55CBF18F" w:rsidR="000731DF" w:rsidRPr="00D10516" w:rsidRDefault="000731DF" w:rsidP="000731DF">
            <w:pPr>
              <w:jc w:val="center"/>
              <w:rPr>
                <w:rFonts w:ascii="Times New Roman" w:hAnsi="Times New Roman" w:cs="Times New Roman"/>
                <w:b/>
                <w:bCs/>
                <w:lang w:val="lt-LT"/>
              </w:rPr>
            </w:pPr>
            <w:r w:rsidRPr="00D10516">
              <w:rPr>
                <w:rFonts w:ascii="Times New Roman" w:hAnsi="Times New Roman" w:cs="Times New Roman"/>
                <w:b/>
                <w:bCs/>
                <w:lang w:val="lt-LT"/>
              </w:rPr>
              <w:t>1. SUTARTIES ŠALYS</w:t>
            </w:r>
          </w:p>
        </w:tc>
      </w:tr>
      <w:tr w:rsidR="00D30345" w:rsidRPr="00D10516" w14:paraId="7AED9BD9" w14:textId="77777777" w:rsidTr="00D359F7">
        <w:tc>
          <w:tcPr>
            <w:tcW w:w="2808" w:type="dxa"/>
            <w:vMerge w:val="restart"/>
          </w:tcPr>
          <w:p w14:paraId="461368AB" w14:textId="77777777" w:rsidR="00D30345" w:rsidRPr="00D10516" w:rsidRDefault="00D30345" w:rsidP="00D30345">
            <w:pPr>
              <w:jc w:val="center"/>
              <w:rPr>
                <w:rFonts w:ascii="Times New Roman" w:hAnsi="Times New Roman" w:cs="Times New Roman"/>
                <w:b/>
                <w:bCs/>
                <w:lang w:val="lt-LT"/>
              </w:rPr>
            </w:pPr>
          </w:p>
          <w:p w14:paraId="1CD626AF" w14:textId="77777777" w:rsidR="00D30345" w:rsidRPr="00D10516" w:rsidRDefault="00D30345" w:rsidP="00D30345">
            <w:pPr>
              <w:jc w:val="center"/>
              <w:rPr>
                <w:rFonts w:ascii="Times New Roman" w:hAnsi="Times New Roman" w:cs="Times New Roman"/>
                <w:b/>
                <w:bCs/>
                <w:lang w:val="lt-LT"/>
              </w:rPr>
            </w:pPr>
          </w:p>
          <w:p w14:paraId="583F2BA2" w14:textId="77777777" w:rsidR="00D30345" w:rsidRPr="00D10516" w:rsidRDefault="00D30345" w:rsidP="00D30345">
            <w:pPr>
              <w:jc w:val="center"/>
              <w:rPr>
                <w:rFonts w:ascii="Times New Roman" w:hAnsi="Times New Roman" w:cs="Times New Roman"/>
                <w:b/>
                <w:bCs/>
                <w:lang w:val="lt-LT"/>
              </w:rPr>
            </w:pPr>
          </w:p>
          <w:p w14:paraId="417979C0" w14:textId="77777777" w:rsidR="00D30345" w:rsidRPr="00D10516" w:rsidRDefault="00D30345" w:rsidP="00D30345">
            <w:pPr>
              <w:rPr>
                <w:rFonts w:ascii="Times New Roman" w:hAnsi="Times New Roman" w:cs="Times New Roman"/>
                <w:b/>
                <w:bCs/>
                <w:lang w:val="lt-LT"/>
              </w:rPr>
            </w:pPr>
          </w:p>
          <w:p w14:paraId="368EE292" w14:textId="4326C5A7" w:rsidR="00D30345" w:rsidRPr="00D10516" w:rsidRDefault="00D30345" w:rsidP="00D30345">
            <w:pPr>
              <w:rPr>
                <w:rFonts w:ascii="Times New Roman" w:hAnsi="Times New Roman" w:cs="Times New Roman"/>
                <w:b/>
                <w:bCs/>
                <w:lang w:val="lt-LT"/>
              </w:rPr>
            </w:pPr>
            <w:r w:rsidRPr="00D10516">
              <w:rPr>
                <w:rFonts w:ascii="Times New Roman" w:hAnsi="Times New Roman" w:cs="Times New Roman"/>
                <w:b/>
                <w:bCs/>
                <w:lang w:val="lt-LT"/>
              </w:rPr>
              <w:t>1.1. Pirkėjas</w:t>
            </w:r>
          </w:p>
        </w:tc>
        <w:tc>
          <w:tcPr>
            <w:tcW w:w="3240" w:type="dxa"/>
          </w:tcPr>
          <w:p w14:paraId="7687EAA0" w14:textId="202A95EE"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1.1.1. Pavadinimas</w:t>
            </w:r>
          </w:p>
        </w:tc>
        <w:tc>
          <w:tcPr>
            <w:tcW w:w="3510" w:type="dxa"/>
          </w:tcPr>
          <w:p w14:paraId="0AEE8193" w14:textId="3DB226D1" w:rsidR="00D30345" w:rsidRPr="00D10516" w:rsidRDefault="00D30345" w:rsidP="000731DF">
            <w:pPr>
              <w:jc w:val="center"/>
              <w:rPr>
                <w:rFonts w:ascii="Times New Roman" w:hAnsi="Times New Roman" w:cs="Times New Roman"/>
                <w:lang w:val="lt-LT"/>
              </w:rPr>
            </w:pPr>
          </w:p>
        </w:tc>
      </w:tr>
      <w:tr w:rsidR="00D30345" w:rsidRPr="00D10516" w14:paraId="091A4A72" w14:textId="77777777" w:rsidTr="00D359F7">
        <w:tc>
          <w:tcPr>
            <w:tcW w:w="2808" w:type="dxa"/>
            <w:vMerge/>
          </w:tcPr>
          <w:p w14:paraId="2355153C" w14:textId="77777777" w:rsidR="00D30345" w:rsidRPr="00D10516" w:rsidRDefault="00D30345" w:rsidP="00BA669B">
            <w:pPr>
              <w:rPr>
                <w:rFonts w:ascii="Times New Roman" w:hAnsi="Times New Roman" w:cs="Times New Roman"/>
                <w:lang w:val="lt-LT"/>
              </w:rPr>
            </w:pPr>
          </w:p>
        </w:tc>
        <w:tc>
          <w:tcPr>
            <w:tcW w:w="3240" w:type="dxa"/>
          </w:tcPr>
          <w:p w14:paraId="121C6BE7" w14:textId="2BBA5910"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1.1.2. Juridinio asmens kodas</w:t>
            </w:r>
          </w:p>
        </w:tc>
        <w:tc>
          <w:tcPr>
            <w:tcW w:w="3510" w:type="dxa"/>
          </w:tcPr>
          <w:p w14:paraId="67642CDF" w14:textId="77777777" w:rsidR="00D30345" w:rsidRPr="00D10516" w:rsidRDefault="00D30345" w:rsidP="000731DF">
            <w:pPr>
              <w:jc w:val="center"/>
              <w:rPr>
                <w:rFonts w:ascii="Times New Roman" w:hAnsi="Times New Roman" w:cs="Times New Roman"/>
                <w:lang w:val="lt-LT"/>
              </w:rPr>
            </w:pPr>
          </w:p>
        </w:tc>
      </w:tr>
      <w:tr w:rsidR="00D30345" w:rsidRPr="00D10516" w14:paraId="6FA6A376" w14:textId="77777777" w:rsidTr="00D359F7">
        <w:tc>
          <w:tcPr>
            <w:tcW w:w="2808" w:type="dxa"/>
            <w:vMerge/>
          </w:tcPr>
          <w:p w14:paraId="6DA5CA38" w14:textId="77777777" w:rsidR="00D30345" w:rsidRPr="00D10516" w:rsidRDefault="00D30345" w:rsidP="00BA669B">
            <w:pPr>
              <w:rPr>
                <w:rFonts w:ascii="Times New Roman" w:hAnsi="Times New Roman" w:cs="Times New Roman"/>
                <w:lang w:val="lt-LT"/>
              </w:rPr>
            </w:pPr>
          </w:p>
        </w:tc>
        <w:tc>
          <w:tcPr>
            <w:tcW w:w="3240" w:type="dxa"/>
          </w:tcPr>
          <w:p w14:paraId="0C4BA67B" w14:textId="16244B22"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1.1.3. Adresas</w:t>
            </w:r>
          </w:p>
        </w:tc>
        <w:tc>
          <w:tcPr>
            <w:tcW w:w="3510" w:type="dxa"/>
          </w:tcPr>
          <w:p w14:paraId="4D3E71F5" w14:textId="77777777" w:rsidR="00D30345" w:rsidRPr="00D10516" w:rsidRDefault="00D30345" w:rsidP="000731DF">
            <w:pPr>
              <w:jc w:val="center"/>
              <w:rPr>
                <w:rFonts w:ascii="Times New Roman" w:hAnsi="Times New Roman" w:cs="Times New Roman"/>
                <w:lang w:val="lt-LT"/>
              </w:rPr>
            </w:pPr>
          </w:p>
        </w:tc>
      </w:tr>
      <w:tr w:rsidR="00D30345" w:rsidRPr="00D10516" w14:paraId="71B664A3" w14:textId="77777777" w:rsidTr="00D359F7">
        <w:tc>
          <w:tcPr>
            <w:tcW w:w="2808" w:type="dxa"/>
            <w:vMerge/>
          </w:tcPr>
          <w:p w14:paraId="2F07E2AE" w14:textId="77777777" w:rsidR="00D30345" w:rsidRPr="00D10516" w:rsidRDefault="00D30345" w:rsidP="00BA669B">
            <w:pPr>
              <w:rPr>
                <w:rFonts w:ascii="Times New Roman" w:hAnsi="Times New Roman" w:cs="Times New Roman"/>
                <w:lang w:val="lt-LT"/>
              </w:rPr>
            </w:pPr>
          </w:p>
        </w:tc>
        <w:tc>
          <w:tcPr>
            <w:tcW w:w="3240" w:type="dxa"/>
          </w:tcPr>
          <w:p w14:paraId="5C8FFDC2" w14:textId="01307B88"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1.1.3. PVM mokėtojo kodas</w:t>
            </w:r>
          </w:p>
        </w:tc>
        <w:tc>
          <w:tcPr>
            <w:tcW w:w="3510" w:type="dxa"/>
          </w:tcPr>
          <w:p w14:paraId="1B06DF6F" w14:textId="77777777" w:rsidR="00D30345" w:rsidRPr="00D10516" w:rsidRDefault="00D30345" w:rsidP="000731DF">
            <w:pPr>
              <w:jc w:val="center"/>
              <w:rPr>
                <w:rFonts w:ascii="Times New Roman" w:hAnsi="Times New Roman" w:cs="Times New Roman"/>
                <w:lang w:val="lt-LT"/>
              </w:rPr>
            </w:pPr>
          </w:p>
        </w:tc>
      </w:tr>
      <w:tr w:rsidR="00D30345" w:rsidRPr="00D10516" w14:paraId="5AC09FE6" w14:textId="77777777" w:rsidTr="00D359F7">
        <w:tc>
          <w:tcPr>
            <w:tcW w:w="2808" w:type="dxa"/>
            <w:vMerge/>
          </w:tcPr>
          <w:p w14:paraId="0B5D490E" w14:textId="77777777" w:rsidR="00D30345" w:rsidRPr="00D10516" w:rsidRDefault="00D30345" w:rsidP="00BA669B">
            <w:pPr>
              <w:rPr>
                <w:rFonts w:ascii="Times New Roman" w:hAnsi="Times New Roman" w:cs="Times New Roman"/>
                <w:lang w:val="lt-LT"/>
              </w:rPr>
            </w:pPr>
          </w:p>
        </w:tc>
        <w:tc>
          <w:tcPr>
            <w:tcW w:w="3240" w:type="dxa"/>
          </w:tcPr>
          <w:p w14:paraId="14C862B9" w14:textId="526594AF"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1.1.4. Atsiskaitomoji sąskaita</w:t>
            </w:r>
          </w:p>
        </w:tc>
        <w:tc>
          <w:tcPr>
            <w:tcW w:w="3510" w:type="dxa"/>
          </w:tcPr>
          <w:p w14:paraId="6680155E" w14:textId="77777777" w:rsidR="00D30345" w:rsidRPr="00D10516" w:rsidRDefault="00D30345" w:rsidP="000731DF">
            <w:pPr>
              <w:jc w:val="center"/>
              <w:rPr>
                <w:rFonts w:ascii="Times New Roman" w:hAnsi="Times New Roman" w:cs="Times New Roman"/>
                <w:lang w:val="lt-LT"/>
              </w:rPr>
            </w:pPr>
          </w:p>
        </w:tc>
      </w:tr>
      <w:tr w:rsidR="00D30345" w:rsidRPr="00D10516" w14:paraId="71A422F1" w14:textId="77777777" w:rsidTr="00D359F7">
        <w:tc>
          <w:tcPr>
            <w:tcW w:w="2808" w:type="dxa"/>
            <w:vMerge/>
          </w:tcPr>
          <w:p w14:paraId="3BF1457E" w14:textId="77777777" w:rsidR="00D30345" w:rsidRPr="00D10516" w:rsidRDefault="00D30345" w:rsidP="00BA669B">
            <w:pPr>
              <w:rPr>
                <w:rFonts w:ascii="Times New Roman" w:hAnsi="Times New Roman" w:cs="Times New Roman"/>
                <w:lang w:val="lt-LT"/>
              </w:rPr>
            </w:pPr>
          </w:p>
        </w:tc>
        <w:tc>
          <w:tcPr>
            <w:tcW w:w="3240" w:type="dxa"/>
          </w:tcPr>
          <w:p w14:paraId="3203D23C" w14:textId="47C3C252"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1.1.5. Bankas, banko kodas</w:t>
            </w:r>
          </w:p>
        </w:tc>
        <w:tc>
          <w:tcPr>
            <w:tcW w:w="3510" w:type="dxa"/>
          </w:tcPr>
          <w:p w14:paraId="57A50B02" w14:textId="77777777" w:rsidR="00D30345" w:rsidRPr="00D10516" w:rsidRDefault="00D30345" w:rsidP="000731DF">
            <w:pPr>
              <w:jc w:val="center"/>
              <w:rPr>
                <w:rFonts w:ascii="Times New Roman" w:hAnsi="Times New Roman" w:cs="Times New Roman"/>
                <w:lang w:val="lt-LT"/>
              </w:rPr>
            </w:pPr>
          </w:p>
        </w:tc>
      </w:tr>
      <w:tr w:rsidR="00D30345" w:rsidRPr="00D10516" w14:paraId="55062715" w14:textId="77777777" w:rsidTr="00D359F7">
        <w:tc>
          <w:tcPr>
            <w:tcW w:w="2808" w:type="dxa"/>
            <w:vMerge/>
          </w:tcPr>
          <w:p w14:paraId="5B27F319" w14:textId="77777777" w:rsidR="00D30345" w:rsidRPr="00D10516" w:rsidRDefault="00D30345" w:rsidP="00BA669B">
            <w:pPr>
              <w:rPr>
                <w:rFonts w:ascii="Times New Roman" w:hAnsi="Times New Roman" w:cs="Times New Roman"/>
                <w:lang w:val="lt-LT"/>
              </w:rPr>
            </w:pPr>
          </w:p>
        </w:tc>
        <w:tc>
          <w:tcPr>
            <w:tcW w:w="3240" w:type="dxa"/>
          </w:tcPr>
          <w:p w14:paraId="26A5EF0F" w14:textId="3BE69B43"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1.1.6. Telefonas</w:t>
            </w:r>
          </w:p>
        </w:tc>
        <w:tc>
          <w:tcPr>
            <w:tcW w:w="3510" w:type="dxa"/>
          </w:tcPr>
          <w:p w14:paraId="46D0D848" w14:textId="77777777" w:rsidR="00D30345" w:rsidRPr="00D10516" w:rsidRDefault="00D30345" w:rsidP="000731DF">
            <w:pPr>
              <w:jc w:val="center"/>
              <w:rPr>
                <w:rFonts w:ascii="Times New Roman" w:hAnsi="Times New Roman" w:cs="Times New Roman"/>
                <w:lang w:val="lt-LT"/>
              </w:rPr>
            </w:pPr>
          </w:p>
        </w:tc>
      </w:tr>
      <w:tr w:rsidR="00D30345" w:rsidRPr="00D10516" w14:paraId="12FCBF65" w14:textId="77777777" w:rsidTr="00D359F7">
        <w:tc>
          <w:tcPr>
            <w:tcW w:w="2808" w:type="dxa"/>
            <w:vMerge/>
          </w:tcPr>
          <w:p w14:paraId="46B888F1" w14:textId="77777777" w:rsidR="00D30345" w:rsidRPr="00D10516" w:rsidRDefault="00D30345" w:rsidP="00BA669B">
            <w:pPr>
              <w:rPr>
                <w:rFonts w:ascii="Times New Roman" w:hAnsi="Times New Roman" w:cs="Times New Roman"/>
                <w:lang w:val="lt-LT"/>
              </w:rPr>
            </w:pPr>
          </w:p>
        </w:tc>
        <w:tc>
          <w:tcPr>
            <w:tcW w:w="3240" w:type="dxa"/>
          </w:tcPr>
          <w:p w14:paraId="306A6430" w14:textId="76C61003"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1.1.7. El. paštas</w:t>
            </w:r>
          </w:p>
        </w:tc>
        <w:tc>
          <w:tcPr>
            <w:tcW w:w="3510" w:type="dxa"/>
          </w:tcPr>
          <w:p w14:paraId="7C9248B8" w14:textId="77777777" w:rsidR="00D30345" w:rsidRPr="00D10516" w:rsidRDefault="00D30345" w:rsidP="000731DF">
            <w:pPr>
              <w:jc w:val="center"/>
              <w:rPr>
                <w:rFonts w:ascii="Times New Roman" w:hAnsi="Times New Roman" w:cs="Times New Roman"/>
                <w:lang w:val="lt-LT"/>
              </w:rPr>
            </w:pPr>
          </w:p>
        </w:tc>
      </w:tr>
      <w:tr w:rsidR="00D30345" w:rsidRPr="00D10516" w14:paraId="75AA6E42" w14:textId="77777777" w:rsidTr="00D359F7">
        <w:tc>
          <w:tcPr>
            <w:tcW w:w="2808" w:type="dxa"/>
            <w:vMerge/>
          </w:tcPr>
          <w:p w14:paraId="0A2A0CA7" w14:textId="77777777" w:rsidR="00D30345" w:rsidRPr="00D10516" w:rsidRDefault="00D30345" w:rsidP="00BA669B">
            <w:pPr>
              <w:rPr>
                <w:rFonts w:ascii="Times New Roman" w:hAnsi="Times New Roman" w:cs="Times New Roman"/>
                <w:lang w:val="lt-LT"/>
              </w:rPr>
            </w:pPr>
          </w:p>
        </w:tc>
        <w:tc>
          <w:tcPr>
            <w:tcW w:w="3240" w:type="dxa"/>
          </w:tcPr>
          <w:p w14:paraId="0A34244F" w14:textId="1D316709"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1.1.8. Atstovas</w:t>
            </w:r>
          </w:p>
        </w:tc>
        <w:tc>
          <w:tcPr>
            <w:tcW w:w="3510" w:type="dxa"/>
          </w:tcPr>
          <w:p w14:paraId="0D61A2AD" w14:textId="77777777" w:rsidR="00D30345" w:rsidRPr="00D10516" w:rsidRDefault="00D30345" w:rsidP="000731DF">
            <w:pPr>
              <w:jc w:val="center"/>
              <w:rPr>
                <w:rFonts w:ascii="Times New Roman" w:hAnsi="Times New Roman" w:cs="Times New Roman"/>
                <w:lang w:val="lt-LT"/>
              </w:rPr>
            </w:pPr>
          </w:p>
        </w:tc>
      </w:tr>
      <w:tr w:rsidR="00D30345" w:rsidRPr="00D10516" w14:paraId="60566CDA" w14:textId="77777777" w:rsidTr="00D359F7">
        <w:tc>
          <w:tcPr>
            <w:tcW w:w="2808" w:type="dxa"/>
            <w:vMerge/>
          </w:tcPr>
          <w:p w14:paraId="27D57B02" w14:textId="77777777" w:rsidR="00D30345" w:rsidRPr="00D10516" w:rsidRDefault="00D30345" w:rsidP="00BA669B">
            <w:pPr>
              <w:rPr>
                <w:rFonts w:ascii="Times New Roman" w:hAnsi="Times New Roman" w:cs="Times New Roman"/>
                <w:lang w:val="lt-LT"/>
              </w:rPr>
            </w:pPr>
          </w:p>
        </w:tc>
        <w:tc>
          <w:tcPr>
            <w:tcW w:w="3240" w:type="dxa"/>
          </w:tcPr>
          <w:p w14:paraId="43DCC3A8" w14:textId="5DBFEBBE" w:rsidR="00D30345" w:rsidRPr="00D10516" w:rsidRDefault="00D30345" w:rsidP="00BA669B">
            <w:pPr>
              <w:rPr>
                <w:rFonts w:ascii="Times New Roman" w:hAnsi="Times New Roman" w:cs="Times New Roman"/>
                <w:lang w:val="lt-LT"/>
              </w:rPr>
            </w:pPr>
            <w:r w:rsidRPr="00D10516">
              <w:rPr>
                <w:rFonts w:ascii="Times New Roman" w:hAnsi="Times New Roman" w:cs="Times New Roman"/>
                <w:lang w:val="lt-LT"/>
              </w:rPr>
              <w:t>1.1.9. Atstovavimo pagrindas</w:t>
            </w:r>
          </w:p>
        </w:tc>
        <w:tc>
          <w:tcPr>
            <w:tcW w:w="3510" w:type="dxa"/>
          </w:tcPr>
          <w:p w14:paraId="074AEC43" w14:textId="77777777" w:rsidR="00D30345" w:rsidRPr="00D10516" w:rsidRDefault="00D30345" w:rsidP="000731DF">
            <w:pPr>
              <w:jc w:val="center"/>
              <w:rPr>
                <w:rFonts w:ascii="Times New Roman" w:hAnsi="Times New Roman" w:cs="Times New Roman"/>
                <w:lang w:val="lt-LT"/>
              </w:rPr>
            </w:pPr>
          </w:p>
        </w:tc>
      </w:tr>
      <w:tr w:rsidR="00E72E2C" w:rsidRPr="00D10516" w14:paraId="05BCFE3F" w14:textId="77777777" w:rsidTr="00D359F7">
        <w:tc>
          <w:tcPr>
            <w:tcW w:w="2808" w:type="dxa"/>
            <w:vMerge w:val="restart"/>
          </w:tcPr>
          <w:p w14:paraId="1258100F" w14:textId="77777777" w:rsidR="00E72E2C" w:rsidRPr="00D10516" w:rsidRDefault="00E72E2C" w:rsidP="00E72E2C">
            <w:pPr>
              <w:rPr>
                <w:rFonts w:ascii="Times New Roman" w:hAnsi="Times New Roman" w:cs="Times New Roman"/>
                <w:b/>
                <w:bCs/>
                <w:lang w:val="lt-LT"/>
              </w:rPr>
            </w:pPr>
          </w:p>
          <w:p w14:paraId="05A0CBB1" w14:textId="77777777" w:rsidR="00E72E2C" w:rsidRPr="00D10516" w:rsidRDefault="00E72E2C" w:rsidP="00E72E2C">
            <w:pPr>
              <w:rPr>
                <w:rFonts w:ascii="Times New Roman" w:hAnsi="Times New Roman" w:cs="Times New Roman"/>
                <w:b/>
                <w:bCs/>
                <w:lang w:val="lt-LT"/>
              </w:rPr>
            </w:pPr>
          </w:p>
          <w:p w14:paraId="61189ACD" w14:textId="77777777" w:rsidR="00E72E2C" w:rsidRPr="00D10516" w:rsidRDefault="00E72E2C" w:rsidP="00E72E2C">
            <w:pPr>
              <w:rPr>
                <w:rFonts w:ascii="Times New Roman" w:hAnsi="Times New Roman" w:cs="Times New Roman"/>
                <w:b/>
                <w:bCs/>
                <w:lang w:val="lt-LT"/>
              </w:rPr>
            </w:pPr>
          </w:p>
          <w:p w14:paraId="3DBB6150" w14:textId="77777777" w:rsidR="00E72E2C" w:rsidRPr="00D10516" w:rsidRDefault="00E72E2C" w:rsidP="00E72E2C">
            <w:pPr>
              <w:rPr>
                <w:rFonts w:ascii="Times New Roman" w:hAnsi="Times New Roman" w:cs="Times New Roman"/>
                <w:b/>
                <w:bCs/>
                <w:lang w:val="lt-LT"/>
              </w:rPr>
            </w:pPr>
          </w:p>
          <w:p w14:paraId="6F3159CF" w14:textId="38B6C083" w:rsidR="00E72E2C" w:rsidRPr="00D10516" w:rsidRDefault="00E72E2C" w:rsidP="00E72E2C">
            <w:pPr>
              <w:rPr>
                <w:rFonts w:ascii="Times New Roman" w:hAnsi="Times New Roman" w:cs="Times New Roman"/>
                <w:b/>
                <w:bCs/>
                <w:lang w:val="lt-LT"/>
              </w:rPr>
            </w:pPr>
            <w:r w:rsidRPr="00D10516">
              <w:rPr>
                <w:rFonts w:ascii="Times New Roman" w:hAnsi="Times New Roman" w:cs="Times New Roman"/>
                <w:b/>
                <w:bCs/>
                <w:lang w:val="lt-LT"/>
              </w:rPr>
              <w:t xml:space="preserve">1.2. </w:t>
            </w:r>
            <w:r w:rsidR="00D51677" w:rsidRPr="00D10516">
              <w:rPr>
                <w:rFonts w:ascii="Times New Roman" w:hAnsi="Times New Roman" w:cs="Times New Roman"/>
                <w:b/>
                <w:bCs/>
                <w:lang w:val="lt-LT"/>
              </w:rPr>
              <w:t>Tiekėjas</w:t>
            </w:r>
          </w:p>
        </w:tc>
        <w:tc>
          <w:tcPr>
            <w:tcW w:w="3240" w:type="dxa"/>
          </w:tcPr>
          <w:p w14:paraId="534F5D66" w14:textId="0BAFDCE1"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1.2.1. Pavadinimas</w:t>
            </w:r>
          </w:p>
        </w:tc>
        <w:tc>
          <w:tcPr>
            <w:tcW w:w="3510" w:type="dxa"/>
          </w:tcPr>
          <w:p w14:paraId="26BEEDFE" w14:textId="77777777" w:rsidR="00E72E2C" w:rsidRPr="00D10516" w:rsidRDefault="00E72E2C" w:rsidP="00E72E2C">
            <w:pPr>
              <w:jc w:val="center"/>
              <w:rPr>
                <w:rFonts w:ascii="Times New Roman" w:hAnsi="Times New Roman" w:cs="Times New Roman"/>
                <w:lang w:val="lt-LT"/>
              </w:rPr>
            </w:pPr>
          </w:p>
        </w:tc>
      </w:tr>
      <w:tr w:rsidR="00E72E2C" w:rsidRPr="00D10516" w14:paraId="52AB25B6" w14:textId="77777777" w:rsidTr="00D359F7">
        <w:tc>
          <w:tcPr>
            <w:tcW w:w="2808" w:type="dxa"/>
            <w:vMerge/>
          </w:tcPr>
          <w:p w14:paraId="36D38AD4" w14:textId="77777777" w:rsidR="00E72E2C" w:rsidRPr="00D10516" w:rsidRDefault="00E72E2C" w:rsidP="00E72E2C">
            <w:pPr>
              <w:rPr>
                <w:rFonts w:ascii="Times New Roman" w:hAnsi="Times New Roman" w:cs="Times New Roman"/>
                <w:b/>
                <w:bCs/>
                <w:lang w:val="lt-LT"/>
              </w:rPr>
            </w:pPr>
          </w:p>
        </w:tc>
        <w:tc>
          <w:tcPr>
            <w:tcW w:w="3240" w:type="dxa"/>
          </w:tcPr>
          <w:p w14:paraId="6C81AC79" w14:textId="070E56BD"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1.2.2. Juridinio asmens kodas</w:t>
            </w:r>
          </w:p>
        </w:tc>
        <w:tc>
          <w:tcPr>
            <w:tcW w:w="3510" w:type="dxa"/>
          </w:tcPr>
          <w:p w14:paraId="45C28668" w14:textId="77777777" w:rsidR="00E72E2C" w:rsidRPr="00D10516" w:rsidRDefault="00E72E2C" w:rsidP="00E72E2C">
            <w:pPr>
              <w:jc w:val="center"/>
              <w:rPr>
                <w:rFonts w:ascii="Times New Roman" w:hAnsi="Times New Roman" w:cs="Times New Roman"/>
                <w:lang w:val="lt-LT"/>
              </w:rPr>
            </w:pPr>
          </w:p>
        </w:tc>
      </w:tr>
      <w:tr w:rsidR="00E72E2C" w:rsidRPr="00D10516" w14:paraId="0617E306" w14:textId="77777777" w:rsidTr="00D359F7">
        <w:tc>
          <w:tcPr>
            <w:tcW w:w="2808" w:type="dxa"/>
            <w:vMerge/>
          </w:tcPr>
          <w:p w14:paraId="7E5CA052" w14:textId="77777777" w:rsidR="00E72E2C" w:rsidRPr="00D10516" w:rsidRDefault="00E72E2C" w:rsidP="00E72E2C">
            <w:pPr>
              <w:rPr>
                <w:rFonts w:ascii="Times New Roman" w:hAnsi="Times New Roman" w:cs="Times New Roman"/>
                <w:b/>
                <w:bCs/>
                <w:lang w:val="lt-LT"/>
              </w:rPr>
            </w:pPr>
          </w:p>
        </w:tc>
        <w:tc>
          <w:tcPr>
            <w:tcW w:w="3240" w:type="dxa"/>
          </w:tcPr>
          <w:p w14:paraId="427F6CD7" w14:textId="5C2C26E6"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1.2.3. Adresas</w:t>
            </w:r>
          </w:p>
        </w:tc>
        <w:tc>
          <w:tcPr>
            <w:tcW w:w="3510" w:type="dxa"/>
          </w:tcPr>
          <w:p w14:paraId="2D7F421B" w14:textId="77777777" w:rsidR="00E72E2C" w:rsidRPr="00D10516" w:rsidRDefault="00E72E2C" w:rsidP="00E72E2C">
            <w:pPr>
              <w:jc w:val="center"/>
              <w:rPr>
                <w:rFonts w:ascii="Times New Roman" w:hAnsi="Times New Roman" w:cs="Times New Roman"/>
                <w:lang w:val="lt-LT"/>
              </w:rPr>
            </w:pPr>
          </w:p>
        </w:tc>
      </w:tr>
      <w:tr w:rsidR="00E72E2C" w:rsidRPr="00D10516" w14:paraId="09751691" w14:textId="77777777" w:rsidTr="00D359F7">
        <w:tc>
          <w:tcPr>
            <w:tcW w:w="2808" w:type="dxa"/>
            <w:vMerge/>
          </w:tcPr>
          <w:p w14:paraId="69EF1C01" w14:textId="77777777" w:rsidR="00E72E2C" w:rsidRPr="00D10516" w:rsidRDefault="00E72E2C" w:rsidP="00E72E2C">
            <w:pPr>
              <w:rPr>
                <w:rFonts w:ascii="Times New Roman" w:hAnsi="Times New Roman" w:cs="Times New Roman"/>
                <w:b/>
                <w:bCs/>
                <w:lang w:val="lt-LT"/>
              </w:rPr>
            </w:pPr>
          </w:p>
        </w:tc>
        <w:tc>
          <w:tcPr>
            <w:tcW w:w="3240" w:type="dxa"/>
          </w:tcPr>
          <w:p w14:paraId="15122FBA" w14:textId="14BF2620"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4</w:t>
            </w:r>
            <w:r w:rsidRPr="00D10516">
              <w:rPr>
                <w:rFonts w:ascii="Times New Roman" w:hAnsi="Times New Roman" w:cs="Times New Roman"/>
                <w:lang w:val="lt-LT"/>
              </w:rPr>
              <w:t>. PVM mokėtojo kodas</w:t>
            </w:r>
          </w:p>
        </w:tc>
        <w:tc>
          <w:tcPr>
            <w:tcW w:w="3510" w:type="dxa"/>
          </w:tcPr>
          <w:p w14:paraId="75BDB27B" w14:textId="77777777" w:rsidR="00E72E2C" w:rsidRPr="00D10516" w:rsidRDefault="00E72E2C" w:rsidP="00E72E2C">
            <w:pPr>
              <w:jc w:val="center"/>
              <w:rPr>
                <w:rFonts w:ascii="Times New Roman" w:hAnsi="Times New Roman" w:cs="Times New Roman"/>
                <w:lang w:val="lt-LT"/>
              </w:rPr>
            </w:pPr>
          </w:p>
        </w:tc>
      </w:tr>
      <w:tr w:rsidR="00E72E2C" w:rsidRPr="00D10516" w14:paraId="1BF67AB9" w14:textId="77777777" w:rsidTr="00D359F7">
        <w:tc>
          <w:tcPr>
            <w:tcW w:w="2808" w:type="dxa"/>
            <w:vMerge/>
          </w:tcPr>
          <w:p w14:paraId="4A5204DD" w14:textId="77777777" w:rsidR="00E72E2C" w:rsidRPr="00D10516" w:rsidRDefault="00E72E2C" w:rsidP="00E72E2C">
            <w:pPr>
              <w:rPr>
                <w:rFonts w:ascii="Times New Roman" w:hAnsi="Times New Roman" w:cs="Times New Roman"/>
                <w:b/>
                <w:bCs/>
                <w:lang w:val="lt-LT"/>
              </w:rPr>
            </w:pPr>
          </w:p>
        </w:tc>
        <w:tc>
          <w:tcPr>
            <w:tcW w:w="3240" w:type="dxa"/>
          </w:tcPr>
          <w:p w14:paraId="47916E5F" w14:textId="4E6B38F8"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5</w:t>
            </w:r>
            <w:r w:rsidRPr="00D10516">
              <w:rPr>
                <w:rFonts w:ascii="Times New Roman" w:hAnsi="Times New Roman" w:cs="Times New Roman"/>
                <w:lang w:val="lt-LT"/>
              </w:rPr>
              <w:t>. Atsiskaitomoji sąskaita</w:t>
            </w:r>
          </w:p>
        </w:tc>
        <w:tc>
          <w:tcPr>
            <w:tcW w:w="3510" w:type="dxa"/>
          </w:tcPr>
          <w:p w14:paraId="3144156B" w14:textId="77777777" w:rsidR="00E72E2C" w:rsidRPr="00D10516" w:rsidRDefault="00E72E2C" w:rsidP="00E72E2C">
            <w:pPr>
              <w:jc w:val="center"/>
              <w:rPr>
                <w:rFonts w:ascii="Times New Roman" w:hAnsi="Times New Roman" w:cs="Times New Roman"/>
                <w:lang w:val="lt-LT"/>
              </w:rPr>
            </w:pPr>
          </w:p>
        </w:tc>
      </w:tr>
      <w:tr w:rsidR="00E72E2C" w:rsidRPr="00D10516" w14:paraId="3C9E0CA2" w14:textId="77777777" w:rsidTr="00D359F7">
        <w:tc>
          <w:tcPr>
            <w:tcW w:w="2808" w:type="dxa"/>
            <w:vMerge/>
          </w:tcPr>
          <w:p w14:paraId="672CABC3" w14:textId="77777777" w:rsidR="00E72E2C" w:rsidRPr="00D10516" w:rsidRDefault="00E72E2C" w:rsidP="00E72E2C">
            <w:pPr>
              <w:rPr>
                <w:rFonts w:ascii="Times New Roman" w:hAnsi="Times New Roman" w:cs="Times New Roman"/>
                <w:b/>
                <w:bCs/>
                <w:lang w:val="lt-LT"/>
              </w:rPr>
            </w:pPr>
          </w:p>
        </w:tc>
        <w:tc>
          <w:tcPr>
            <w:tcW w:w="3240" w:type="dxa"/>
          </w:tcPr>
          <w:p w14:paraId="37C632F4" w14:textId="69F32167"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6</w:t>
            </w:r>
            <w:r w:rsidRPr="00D10516">
              <w:rPr>
                <w:rFonts w:ascii="Times New Roman" w:hAnsi="Times New Roman" w:cs="Times New Roman"/>
                <w:lang w:val="lt-LT"/>
              </w:rPr>
              <w:t>. Bankas, banko kodas</w:t>
            </w:r>
          </w:p>
        </w:tc>
        <w:tc>
          <w:tcPr>
            <w:tcW w:w="3510" w:type="dxa"/>
          </w:tcPr>
          <w:p w14:paraId="499D8FAF" w14:textId="77777777" w:rsidR="00E72E2C" w:rsidRPr="00D10516" w:rsidRDefault="00E72E2C" w:rsidP="00E72E2C">
            <w:pPr>
              <w:jc w:val="center"/>
              <w:rPr>
                <w:rFonts w:ascii="Times New Roman" w:hAnsi="Times New Roman" w:cs="Times New Roman"/>
                <w:lang w:val="lt-LT"/>
              </w:rPr>
            </w:pPr>
          </w:p>
        </w:tc>
      </w:tr>
      <w:tr w:rsidR="00E72E2C" w:rsidRPr="00D10516" w14:paraId="49722F18" w14:textId="77777777" w:rsidTr="00D359F7">
        <w:tc>
          <w:tcPr>
            <w:tcW w:w="2808" w:type="dxa"/>
            <w:vMerge/>
          </w:tcPr>
          <w:p w14:paraId="303F701C" w14:textId="77777777" w:rsidR="00E72E2C" w:rsidRPr="00D10516" w:rsidRDefault="00E72E2C" w:rsidP="00E72E2C">
            <w:pPr>
              <w:rPr>
                <w:rFonts w:ascii="Times New Roman" w:hAnsi="Times New Roman" w:cs="Times New Roman"/>
                <w:b/>
                <w:bCs/>
                <w:lang w:val="lt-LT"/>
              </w:rPr>
            </w:pPr>
          </w:p>
        </w:tc>
        <w:tc>
          <w:tcPr>
            <w:tcW w:w="3240" w:type="dxa"/>
          </w:tcPr>
          <w:p w14:paraId="0CBCA83C" w14:textId="769D4D54"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7</w:t>
            </w:r>
            <w:r w:rsidRPr="00D10516">
              <w:rPr>
                <w:rFonts w:ascii="Times New Roman" w:hAnsi="Times New Roman" w:cs="Times New Roman"/>
                <w:lang w:val="lt-LT"/>
              </w:rPr>
              <w:t>. Telefonas</w:t>
            </w:r>
          </w:p>
        </w:tc>
        <w:tc>
          <w:tcPr>
            <w:tcW w:w="3510" w:type="dxa"/>
          </w:tcPr>
          <w:p w14:paraId="3C8EB2E7" w14:textId="77777777" w:rsidR="00E72E2C" w:rsidRPr="00D10516" w:rsidRDefault="00E72E2C" w:rsidP="00E72E2C">
            <w:pPr>
              <w:jc w:val="center"/>
              <w:rPr>
                <w:rFonts w:ascii="Times New Roman" w:hAnsi="Times New Roman" w:cs="Times New Roman"/>
                <w:lang w:val="lt-LT"/>
              </w:rPr>
            </w:pPr>
          </w:p>
        </w:tc>
      </w:tr>
      <w:tr w:rsidR="00E72E2C" w:rsidRPr="00D10516" w14:paraId="7E47FF6E" w14:textId="77777777" w:rsidTr="00D359F7">
        <w:tc>
          <w:tcPr>
            <w:tcW w:w="2808" w:type="dxa"/>
            <w:vMerge/>
          </w:tcPr>
          <w:p w14:paraId="0B9629D4" w14:textId="77777777" w:rsidR="00E72E2C" w:rsidRPr="00D10516" w:rsidRDefault="00E72E2C" w:rsidP="00E72E2C">
            <w:pPr>
              <w:rPr>
                <w:rFonts w:ascii="Times New Roman" w:hAnsi="Times New Roman" w:cs="Times New Roman"/>
                <w:b/>
                <w:bCs/>
                <w:lang w:val="lt-LT"/>
              </w:rPr>
            </w:pPr>
          </w:p>
        </w:tc>
        <w:tc>
          <w:tcPr>
            <w:tcW w:w="3240" w:type="dxa"/>
          </w:tcPr>
          <w:p w14:paraId="1ACF6549" w14:textId="74466C48"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8</w:t>
            </w:r>
            <w:r w:rsidRPr="00D10516">
              <w:rPr>
                <w:rFonts w:ascii="Times New Roman" w:hAnsi="Times New Roman" w:cs="Times New Roman"/>
                <w:lang w:val="lt-LT"/>
              </w:rPr>
              <w:t>. El. paštas</w:t>
            </w:r>
          </w:p>
        </w:tc>
        <w:tc>
          <w:tcPr>
            <w:tcW w:w="3510" w:type="dxa"/>
          </w:tcPr>
          <w:p w14:paraId="216D6EFF" w14:textId="77777777" w:rsidR="00E72E2C" w:rsidRPr="00D10516" w:rsidRDefault="00E72E2C" w:rsidP="00E72E2C">
            <w:pPr>
              <w:jc w:val="center"/>
              <w:rPr>
                <w:rFonts w:ascii="Times New Roman" w:hAnsi="Times New Roman" w:cs="Times New Roman"/>
                <w:lang w:val="lt-LT"/>
              </w:rPr>
            </w:pPr>
          </w:p>
        </w:tc>
      </w:tr>
      <w:tr w:rsidR="00E72E2C" w:rsidRPr="00D10516" w14:paraId="0C627075" w14:textId="77777777" w:rsidTr="00D359F7">
        <w:tc>
          <w:tcPr>
            <w:tcW w:w="2808" w:type="dxa"/>
            <w:vMerge/>
          </w:tcPr>
          <w:p w14:paraId="7A16D722" w14:textId="77777777" w:rsidR="00E72E2C" w:rsidRPr="00D10516" w:rsidRDefault="00E72E2C" w:rsidP="00E72E2C">
            <w:pPr>
              <w:rPr>
                <w:rFonts w:ascii="Times New Roman" w:hAnsi="Times New Roman" w:cs="Times New Roman"/>
                <w:b/>
                <w:bCs/>
                <w:lang w:val="lt-LT"/>
              </w:rPr>
            </w:pPr>
          </w:p>
        </w:tc>
        <w:tc>
          <w:tcPr>
            <w:tcW w:w="3240" w:type="dxa"/>
          </w:tcPr>
          <w:p w14:paraId="59482E9B" w14:textId="541013CA" w:rsidR="00E72E2C" w:rsidRPr="00D10516" w:rsidRDefault="00E72E2C" w:rsidP="00E72E2C">
            <w:pPr>
              <w:rPr>
                <w:rFonts w:ascii="Times New Roman" w:hAnsi="Times New Roman" w:cs="Times New Roman"/>
                <w:lang w:val="lt-LT"/>
              </w:rPr>
            </w:pPr>
            <w:r w:rsidRPr="00D10516">
              <w:rPr>
                <w:rFonts w:ascii="Times New Roman" w:hAnsi="Times New Roman" w:cs="Times New Roman"/>
                <w:lang w:val="lt-LT"/>
              </w:rPr>
              <w:t>1.2.</w:t>
            </w:r>
            <w:r w:rsidR="008C5D70" w:rsidRPr="00D10516">
              <w:rPr>
                <w:rFonts w:ascii="Times New Roman" w:hAnsi="Times New Roman" w:cs="Times New Roman"/>
                <w:lang w:val="lt-LT"/>
              </w:rPr>
              <w:t>9</w:t>
            </w:r>
            <w:r w:rsidRPr="00D10516">
              <w:rPr>
                <w:rFonts w:ascii="Times New Roman" w:hAnsi="Times New Roman" w:cs="Times New Roman"/>
                <w:lang w:val="lt-LT"/>
              </w:rPr>
              <w:t>. Atstovas</w:t>
            </w:r>
          </w:p>
        </w:tc>
        <w:tc>
          <w:tcPr>
            <w:tcW w:w="3510" w:type="dxa"/>
          </w:tcPr>
          <w:p w14:paraId="4130E8DE" w14:textId="77777777" w:rsidR="00E72E2C" w:rsidRPr="00D10516" w:rsidRDefault="00E72E2C" w:rsidP="00E72E2C">
            <w:pPr>
              <w:jc w:val="center"/>
              <w:rPr>
                <w:rFonts w:ascii="Times New Roman" w:hAnsi="Times New Roman" w:cs="Times New Roman"/>
                <w:lang w:val="lt-LT"/>
              </w:rPr>
            </w:pPr>
          </w:p>
        </w:tc>
      </w:tr>
    </w:tbl>
    <w:p w14:paraId="60F4CD7B" w14:textId="77777777" w:rsidR="000731DF" w:rsidRPr="00D10516" w:rsidRDefault="000731DF" w:rsidP="00A35EBA">
      <w:pPr>
        <w:spacing w:after="0"/>
        <w:jc w:val="both"/>
        <w:rPr>
          <w:rFonts w:ascii="Times New Roman" w:hAnsi="Times New Roman" w:cs="Times New Roman"/>
          <w:lang w:val="lt-LT"/>
        </w:rPr>
      </w:pPr>
    </w:p>
    <w:tbl>
      <w:tblPr>
        <w:tblStyle w:val="Lentelstinklelis"/>
        <w:tblW w:w="10343" w:type="dxa"/>
        <w:tblLook w:val="04A0" w:firstRow="1" w:lastRow="0" w:firstColumn="1" w:lastColumn="0" w:noHBand="0" w:noVBand="1"/>
      </w:tblPr>
      <w:tblGrid>
        <w:gridCol w:w="2310"/>
        <w:gridCol w:w="172"/>
        <w:gridCol w:w="7002"/>
        <w:gridCol w:w="717"/>
        <w:gridCol w:w="142"/>
      </w:tblGrid>
      <w:tr w:rsidR="00753BC6" w:rsidRPr="00D10516" w14:paraId="0BF82C8D" w14:textId="77777777" w:rsidTr="00F46D5B">
        <w:trPr>
          <w:trHeight w:val="300"/>
        </w:trPr>
        <w:tc>
          <w:tcPr>
            <w:tcW w:w="10343" w:type="dxa"/>
            <w:gridSpan w:val="5"/>
          </w:tcPr>
          <w:p w14:paraId="525B19C3" w14:textId="14D6E098" w:rsidR="00753BC6" w:rsidRPr="00D10516" w:rsidRDefault="00753BC6" w:rsidP="00683306">
            <w:pPr>
              <w:jc w:val="center"/>
              <w:rPr>
                <w:rFonts w:ascii="Times New Roman" w:hAnsi="Times New Roman" w:cs="Times New Roman"/>
                <w:b/>
                <w:bCs/>
                <w:lang w:val="lt-LT"/>
              </w:rPr>
            </w:pPr>
            <w:r w:rsidRPr="00D10516">
              <w:rPr>
                <w:rFonts w:ascii="Times New Roman" w:hAnsi="Times New Roman" w:cs="Times New Roman"/>
                <w:b/>
                <w:bCs/>
                <w:lang w:val="lt-LT"/>
              </w:rPr>
              <w:t>2. ATSAKINGI ASMENYS</w:t>
            </w:r>
          </w:p>
        </w:tc>
      </w:tr>
      <w:tr w:rsidR="00753BC6" w:rsidRPr="00D10516" w14:paraId="5363B135" w14:textId="77777777" w:rsidTr="00F46D5B">
        <w:trPr>
          <w:trHeight w:val="300"/>
        </w:trPr>
        <w:tc>
          <w:tcPr>
            <w:tcW w:w="2482" w:type="dxa"/>
            <w:gridSpan w:val="2"/>
          </w:tcPr>
          <w:p w14:paraId="41E512C7" w14:textId="4E50C4AD" w:rsidR="00753BC6" w:rsidRPr="00D10516" w:rsidRDefault="00753BC6" w:rsidP="00753BC6">
            <w:pPr>
              <w:rPr>
                <w:rFonts w:ascii="Times New Roman" w:hAnsi="Times New Roman" w:cs="Times New Roman"/>
                <w:b/>
                <w:bCs/>
                <w:lang w:val="lt-LT"/>
              </w:rPr>
            </w:pPr>
            <w:r w:rsidRPr="00D10516">
              <w:rPr>
                <w:rFonts w:ascii="Times New Roman" w:hAnsi="Times New Roman" w:cs="Times New Roman"/>
                <w:b/>
                <w:bCs/>
                <w:lang w:val="lt-LT"/>
              </w:rPr>
              <w:t>2.1. Pirkėjo atstovas</w:t>
            </w:r>
            <w:r w:rsidR="00564B12" w:rsidRPr="00D10516">
              <w:rPr>
                <w:rFonts w:ascii="Times New Roman" w:hAnsi="Times New Roman" w:cs="Times New Roman"/>
                <w:b/>
                <w:bCs/>
                <w:lang w:val="lt-LT"/>
              </w:rPr>
              <w:t xml:space="preserve"> (-ai)</w:t>
            </w:r>
            <w:r w:rsidRPr="00D10516">
              <w:rPr>
                <w:rFonts w:ascii="Times New Roman" w:hAnsi="Times New Roman" w:cs="Times New Roman"/>
                <w:b/>
                <w:bCs/>
                <w:lang w:val="lt-LT"/>
              </w:rPr>
              <w:t xml:space="preserve">, atsakingas </w:t>
            </w:r>
            <w:r w:rsidR="00564B12" w:rsidRPr="00D10516">
              <w:rPr>
                <w:rFonts w:ascii="Times New Roman" w:hAnsi="Times New Roman" w:cs="Times New Roman"/>
                <w:b/>
                <w:bCs/>
                <w:lang w:val="lt-LT"/>
              </w:rPr>
              <w:t xml:space="preserve">(-i) </w:t>
            </w:r>
            <w:r w:rsidRPr="00D10516">
              <w:rPr>
                <w:rFonts w:ascii="Times New Roman" w:hAnsi="Times New Roman" w:cs="Times New Roman"/>
                <w:b/>
                <w:bCs/>
                <w:lang w:val="lt-LT"/>
              </w:rPr>
              <w:t>už Sutarties vykdym</w:t>
            </w:r>
            <w:r w:rsidR="00564B12" w:rsidRPr="00D10516">
              <w:rPr>
                <w:rFonts w:ascii="Times New Roman" w:hAnsi="Times New Roman" w:cs="Times New Roman"/>
                <w:b/>
                <w:bCs/>
                <w:lang w:val="lt-LT"/>
              </w:rPr>
              <w:t xml:space="preserve">ą, Prekių priėmimą, </w:t>
            </w:r>
            <w:r w:rsidR="0051126B" w:rsidRPr="00D10516">
              <w:rPr>
                <w:rFonts w:ascii="Times New Roman" w:hAnsi="Times New Roman" w:cs="Times New Roman"/>
                <w:b/>
                <w:bCs/>
                <w:lang w:val="lt-LT"/>
              </w:rPr>
              <w:t>Sąskaitų</w:t>
            </w:r>
            <w:r w:rsidR="00564B12" w:rsidRPr="00D10516">
              <w:rPr>
                <w:rFonts w:ascii="Times New Roman" w:hAnsi="Times New Roman" w:cs="Times New Roman"/>
                <w:b/>
                <w:bCs/>
                <w:lang w:val="lt-LT"/>
              </w:rPr>
              <w:t xml:space="preserve"> per informacinę sistemą „E. sąskaita“ priėmimą</w:t>
            </w:r>
          </w:p>
        </w:tc>
        <w:tc>
          <w:tcPr>
            <w:tcW w:w="7861" w:type="dxa"/>
            <w:gridSpan w:val="3"/>
          </w:tcPr>
          <w:p w14:paraId="5EE0066F" w14:textId="22D49485" w:rsidR="00753BC6" w:rsidRPr="00D10516" w:rsidRDefault="00753BC6" w:rsidP="00753BC6">
            <w:pPr>
              <w:rPr>
                <w:rFonts w:ascii="Times New Roman" w:hAnsi="Times New Roman" w:cs="Times New Roman"/>
                <w:color w:val="4472C4" w:themeColor="accent1"/>
                <w:lang w:val="lt-LT"/>
              </w:rPr>
            </w:pPr>
            <w:r w:rsidRPr="00D10516">
              <w:rPr>
                <w:rFonts w:ascii="Times New Roman" w:hAnsi="Times New Roman" w:cs="Times New Roman"/>
                <w:color w:val="4472C4" w:themeColor="accent1"/>
                <w:lang w:val="lt-LT"/>
              </w:rPr>
              <w:t>(</w:t>
            </w:r>
            <w:r w:rsidRPr="00D10516">
              <w:rPr>
                <w:rStyle w:val="cf01"/>
                <w:rFonts w:ascii="Times New Roman" w:hAnsi="Times New Roman" w:cs="Times New Roman"/>
                <w:color w:val="4472C4" w:themeColor="accent1"/>
                <w:sz w:val="22"/>
                <w:szCs w:val="22"/>
                <w:lang w:val="lt-LT"/>
              </w:rPr>
              <w:t>nurodomas padalinys/skyrius, pareigos, vardas, pavardė, tel., el. paštas.</w:t>
            </w:r>
            <w:r w:rsidRPr="00D10516">
              <w:rPr>
                <w:rFonts w:ascii="Times New Roman" w:hAnsi="Times New Roman" w:cs="Times New Roman"/>
                <w:color w:val="4472C4" w:themeColor="accent1"/>
                <w:lang w:val="lt-LT"/>
              </w:rPr>
              <w:t>)</w:t>
            </w:r>
          </w:p>
        </w:tc>
      </w:tr>
      <w:tr w:rsidR="00564B12" w:rsidRPr="00D10516" w14:paraId="6BE9B4A4" w14:textId="77777777" w:rsidTr="00F46D5B">
        <w:trPr>
          <w:trHeight w:val="300"/>
        </w:trPr>
        <w:tc>
          <w:tcPr>
            <w:tcW w:w="2482" w:type="dxa"/>
            <w:gridSpan w:val="2"/>
          </w:tcPr>
          <w:p w14:paraId="3763CB2B" w14:textId="5CF8F4F8" w:rsidR="00564B12" w:rsidRPr="00D10516" w:rsidRDefault="00564B12" w:rsidP="00753BC6">
            <w:pPr>
              <w:rPr>
                <w:rFonts w:ascii="Times New Roman" w:hAnsi="Times New Roman" w:cs="Times New Roman"/>
                <w:b/>
                <w:bCs/>
                <w:lang w:val="lt-LT"/>
              </w:rPr>
            </w:pPr>
            <w:r w:rsidRPr="00D10516">
              <w:rPr>
                <w:rFonts w:ascii="Times New Roman" w:hAnsi="Times New Roman" w:cs="Times New Roman"/>
                <w:b/>
                <w:bCs/>
                <w:lang w:val="lt-LT"/>
              </w:rPr>
              <w:t xml:space="preserve">2.2. </w:t>
            </w:r>
            <w:r w:rsidR="00D51677" w:rsidRPr="00D10516">
              <w:rPr>
                <w:rFonts w:ascii="Times New Roman" w:hAnsi="Times New Roman" w:cs="Times New Roman"/>
                <w:b/>
                <w:bCs/>
                <w:lang w:val="lt-LT"/>
              </w:rPr>
              <w:t>Tiekėjo</w:t>
            </w:r>
            <w:r w:rsidRPr="00D10516">
              <w:rPr>
                <w:rFonts w:ascii="Times New Roman" w:hAnsi="Times New Roman" w:cs="Times New Roman"/>
                <w:b/>
                <w:bCs/>
                <w:lang w:val="lt-LT"/>
              </w:rPr>
              <w:t xml:space="preserve"> atstovas (-ai), atsakingas (-i) už Sutarties vykdymą</w:t>
            </w:r>
          </w:p>
        </w:tc>
        <w:tc>
          <w:tcPr>
            <w:tcW w:w="7861" w:type="dxa"/>
            <w:gridSpan w:val="3"/>
          </w:tcPr>
          <w:p w14:paraId="0A75FFF9" w14:textId="5E91E032" w:rsidR="00564B12" w:rsidRPr="00D10516" w:rsidRDefault="00564B12" w:rsidP="00753BC6">
            <w:pPr>
              <w:rPr>
                <w:rFonts w:ascii="Times New Roman" w:hAnsi="Times New Roman" w:cs="Times New Roman"/>
                <w:color w:val="4472C4" w:themeColor="accent1"/>
                <w:lang w:val="lt-LT"/>
              </w:rPr>
            </w:pPr>
            <w:r w:rsidRPr="00D10516">
              <w:rPr>
                <w:rFonts w:ascii="Times New Roman" w:hAnsi="Times New Roman" w:cs="Times New Roman"/>
                <w:color w:val="4472C4" w:themeColor="accent1"/>
                <w:lang w:val="lt-LT"/>
              </w:rPr>
              <w:t>(</w:t>
            </w:r>
            <w:r w:rsidRPr="00D10516">
              <w:rPr>
                <w:rStyle w:val="cf01"/>
                <w:rFonts w:ascii="Times New Roman" w:hAnsi="Times New Roman" w:cs="Times New Roman"/>
                <w:color w:val="4472C4" w:themeColor="accent1"/>
                <w:sz w:val="22"/>
                <w:szCs w:val="22"/>
                <w:lang w:val="lt-LT"/>
              </w:rPr>
              <w:t>nurodomas padalinys/skyrius, pareigos, vardas, pavardė, tel., el. paštas.</w:t>
            </w:r>
            <w:r w:rsidRPr="00D10516">
              <w:rPr>
                <w:rFonts w:ascii="Times New Roman" w:hAnsi="Times New Roman" w:cs="Times New Roman"/>
                <w:color w:val="4472C4" w:themeColor="accent1"/>
                <w:lang w:val="lt-LT"/>
              </w:rPr>
              <w:t>)</w:t>
            </w:r>
          </w:p>
        </w:tc>
      </w:tr>
      <w:tr w:rsidR="00683306" w:rsidRPr="00D10516" w14:paraId="60845B1B" w14:textId="77777777" w:rsidTr="00F46D5B">
        <w:trPr>
          <w:trHeight w:val="300"/>
        </w:trPr>
        <w:tc>
          <w:tcPr>
            <w:tcW w:w="10343" w:type="dxa"/>
            <w:gridSpan w:val="5"/>
          </w:tcPr>
          <w:p w14:paraId="15F4844E" w14:textId="28E70B93" w:rsidR="00683306" w:rsidRPr="00D10516" w:rsidRDefault="00753BC6" w:rsidP="00683306">
            <w:pPr>
              <w:jc w:val="center"/>
              <w:rPr>
                <w:rFonts w:ascii="Times New Roman" w:hAnsi="Times New Roman" w:cs="Times New Roman"/>
                <w:b/>
                <w:bCs/>
                <w:lang w:val="lt-LT"/>
              </w:rPr>
            </w:pPr>
            <w:r w:rsidRPr="00D10516">
              <w:rPr>
                <w:rFonts w:ascii="Times New Roman" w:hAnsi="Times New Roman" w:cs="Times New Roman"/>
                <w:b/>
                <w:bCs/>
                <w:lang w:val="lt-LT"/>
              </w:rPr>
              <w:t>3</w:t>
            </w:r>
            <w:r w:rsidR="00683306" w:rsidRPr="00D10516">
              <w:rPr>
                <w:rFonts w:ascii="Times New Roman" w:hAnsi="Times New Roman" w:cs="Times New Roman"/>
                <w:b/>
                <w:bCs/>
                <w:lang w:val="lt-LT"/>
              </w:rPr>
              <w:t>. SUTARTIES DALYKAS</w:t>
            </w:r>
          </w:p>
        </w:tc>
      </w:tr>
      <w:tr w:rsidR="00CB377B" w:rsidRPr="00D10516" w14:paraId="5ADC4260" w14:textId="77777777" w:rsidTr="00F46D5B">
        <w:trPr>
          <w:trHeight w:val="300"/>
        </w:trPr>
        <w:tc>
          <w:tcPr>
            <w:tcW w:w="2482" w:type="dxa"/>
            <w:gridSpan w:val="2"/>
          </w:tcPr>
          <w:p w14:paraId="3FA58C83" w14:textId="396CDE3B" w:rsidR="00CB377B" w:rsidRPr="00D10516" w:rsidRDefault="00753BC6" w:rsidP="00A35EBA">
            <w:pPr>
              <w:jc w:val="both"/>
              <w:rPr>
                <w:rFonts w:ascii="Times New Roman" w:hAnsi="Times New Roman" w:cs="Times New Roman"/>
                <w:b/>
                <w:bCs/>
                <w:lang w:val="lt-LT"/>
              </w:rPr>
            </w:pPr>
            <w:r w:rsidRPr="00D10516">
              <w:rPr>
                <w:rFonts w:ascii="Times New Roman" w:hAnsi="Times New Roman" w:cs="Times New Roman"/>
                <w:b/>
                <w:bCs/>
                <w:lang w:val="lt-LT"/>
              </w:rPr>
              <w:t>3</w:t>
            </w:r>
            <w:r w:rsidR="00B712BB" w:rsidRPr="00D10516">
              <w:rPr>
                <w:rFonts w:ascii="Times New Roman" w:hAnsi="Times New Roman" w:cs="Times New Roman"/>
                <w:b/>
                <w:bCs/>
                <w:lang w:val="lt-LT"/>
              </w:rPr>
              <w:t>.1. Prek</w:t>
            </w:r>
            <w:r w:rsidR="001E01AE" w:rsidRPr="00D10516">
              <w:rPr>
                <w:rFonts w:ascii="Times New Roman" w:hAnsi="Times New Roman" w:cs="Times New Roman"/>
                <w:b/>
                <w:bCs/>
                <w:lang w:val="lt-LT"/>
              </w:rPr>
              <w:t>ės (-</w:t>
            </w:r>
            <w:proofErr w:type="spellStart"/>
            <w:r w:rsidR="00B712BB" w:rsidRPr="00D10516">
              <w:rPr>
                <w:rFonts w:ascii="Times New Roman" w:hAnsi="Times New Roman" w:cs="Times New Roman"/>
                <w:b/>
                <w:bCs/>
                <w:lang w:val="lt-LT"/>
              </w:rPr>
              <w:t>ių</w:t>
            </w:r>
            <w:proofErr w:type="spellEnd"/>
            <w:r w:rsidR="001E01AE" w:rsidRPr="00D10516">
              <w:rPr>
                <w:rFonts w:ascii="Times New Roman" w:hAnsi="Times New Roman" w:cs="Times New Roman"/>
                <w:b/>
                <w:bCs/>
                <w:lang w:val="lt-LT"/>
              </w:rPr>
              <w:t>)</w:t>
            </w:r>
            <w:r w:rsidR="00B712BB" w:rsidRPr="00D10516">
              <w:rPr>
                <w:rFonts w:ascii="Times New Roman" w:hAnsi="Times New Roman" w:cs="Times New Roman"/>
                <w:b/>
                <w:bCs/>
                <w:lang w:val="lt-LT"/>
              </w:rPr>
              <w:t xml:space="preserve"> aprašymas</w:t>
            </w:r>
          </w:p>
        </w:tc>
        <w:tc>
          <w:tcPr>
            <w:tcW w:w="7861" w:type="dxa"/>
            <w:gridSpan w:val="3"/>
          </w:tcPr>
          <w:p w14:paraId="38817CF2" w14:textId="46FA4A40" w:rsidR="00CB377B" w:rsidRPr="00D10516" w:rsidRDefault="00D51677" w:rsidP="00D51677">
            <w:pPr>
              <w:rPr>
                <w:rFonts w:ascii="Times New Roman" w:hAnsi="Times New Roman" w:cs="Times New Roman"/>
                <w:color w:val="000000" w:themeColor="text1"/>
                <w:lang w:val="lt-LT"/>
              </w:rPr>
            </w:pPr>
            <w:r w:rsidRPr="00D10516">
              <w:rPr>
                <w:rFonts w:ascii="Times New Roman" w:hAnsi="Times New Roman" w:cs="Times New Roman"/>
                <w:lang w:val="lt-LT"/>
              </w:rPr>
              <w:t>Tiekėjas</w:t>
            </w:r>
            <w:r w:rsidR="00B712BB" w:rsidRPr="00D10516">
              <w:rPr>
                <w:rFonts w:ascii="Times New Roman" w:hAnsi="Times New Roman" w:cs="Times New Roman"/>
                <w:lang w:val="lt-LT"/>
              </w:rPr>
              <w:t xml:space="preserve"> įsipareigoja Sutartyje numatytomis sąlygomis perduoti Pirkėjui </w:t>
            </w:r>
            <w:r w:rsidR="00B712BB" w:rsidRPr="00D10516">
              <w:rPr>
                <w:rFonts w:ascii="Times New Roman" w:hAnsi="Times New Roman" w:cs="Times New Roman"/>
                <w:color w:val="4472C4" w:themeColor="accent1"/>
                <w:lang w:val="lt-LT"/>
              </w:rPr>
              <w:t>(</w:t>
            </w:r>
            <w:r w:rsidR="00B712BB" w:rsidRPr="00D10516">
              <w:rPr>
                <w:rFonts w:ascii="Times New Roman" w:hAnsi="Times New Roman" w:cs="Times New Roman"/>
                <w:i/>
                <w:iCs/>
                <w:color w:val="4472C4" w:themeColor="accent1"/>
                <w:lang w:val="lt-LT"/>
              </w:rPr>
              <w:t xml:space="preserve">detalizuoti trumpai aprašant, kokias Prekes </w:t>
            </w:r>
            <w:r w:rsidR="002A64DF" w:rsidRPr="00D10516">
              <w:rPr>
                <w:rFonts w:ascii="Times New Roman" w:hAnsi="Times New Roman" w:cs="Times New Roman"/>
                <w:i/>
                <w:iCs/>
                <w:color w:val="4472C4" w:themeColor="accent1"/>
                <w:lang w:val="lt-LT"/>
              </w:rPr>
              <w:t xml:space="preserve">(jei taikoma – su jomis susijusias paslaugas) </w:t>
            </w:r>
            <w:r w:rsidRPr="00D10516">
              <w:rPr>
                <w:rFonts w:ascii="Times New Roman" w:hAnsi="Times New Roman" w:cs="Times New Roman"/>
                <w:i/>
                <w:iCs/>
                <w:color w:val="4472C4" w:themeColor="accent1"/>
                <w:lang w:val="lt-LT"/>
              </w:rPr>
              <w:t>Tiekėjas</w:t>
            </w:r>
            <w:r w:rsidR="00B712BB" w:rsidRPr="00D10516">
              <w:rPr>
                <w:rFonts w:ascii="Times New Roman" w:hAnsi="Times New Roman" w:cs="Times New Roman"/>
                <w:i/>
                <w:iCs/>
                <w:color w:val="4472C4" w:themeColor="accent1"/>
                <w:lang w:val="lt-LT"/>
              </w:rPr>
              <w:t xml:space="preserve"> turi perduoti Pirkėjui</w:t>
            </w:r>
            <w:r w:rsidR="00B712BB" w:rsidRPr="00D10516">
              <w:rPr>
                <w:rFonts w:ascii="Times New Roman" w:hAnsi="Times New Roman" w:cs="Times New Roman"/>
                <w:color w:val="4472C4" w:themeColor="accent1"/>
                <w:lang w:val="lt-LT"/>
              </w:rPr>
              <w:t>)</w:t>
            </w:r>
            <w:r w:rsidR="00B712BB" w:rsidRPr="00D10516">
              <w:rPr>
                <w:rFonts w:ascii="Times New Roman" w:hAnsi="Times New Roman" w:cs="Times New Roman"/>
                <w:color w:val="000000" w:themeColor="text1"/>
                <w:lang w:val="lt-LT"/>
              </w:rPr>
              <w:t>.</w:t>
            </w:r>
          </w:p>
          <w:p w14:paraId="4D0C466B" w14:textId="3C54110A" w:rsidR="00B712BB" w:rsidRPr="00D10516" w:rsidRDefault="00B712BB" w:rsidP="00A35EBA">
            <w:pPr>
              <w:jc w:val="both"/>
              <w:rPr>
                <w:rFonts w:ascii="Times New Roman" w:hAnsi="Times New Roman" w:cs="Times New Roman"/>
                <w:color w:val="000000" w:themeColor="text1"/>
                <w:lang w:val="lt-LT"/>
              </w:rPr>
            </w:pPr>
            <w:r w:rsidRPr="00D10516">
              <w:rPr>
                <w:rFonts w:ascii="Times New Roman" w:hAnsi="Times New Roman" w:cs="Times New Roman"/>
                <w:color w:val="000000" w:themeColor="text1"/>
                <w:lang w:val="lt-LT"/>
              </w:rPr>
              <w:t>Išsamus Prek</w:t>
            </w:r>
            <w:r w:rsidR="00815A03" w:rsidRPr="00D10516">
              <w:rPr>
                <w:rFonts w:ascii="Times New Roman" w:hAnsi="Times New Roman" w:cs="Times New Roman"/>
                <w:color w:val="000000" w:themeColor="text1"/>
                <w:lang w:val="lt-LT"/>
              </w:rPr>
              <w:t>ės (-</w:t>
            </w:r>
            <w:proofErr w:type="spellStart"/>
            <w:r w:rsidRPr="00D10516">
              <w:rPr>
                <w:rFonts w:ascii="Times New Roman" w:hAnsi="Times New Roman" w:cs="Times New Roman"/>
                <w:color w:val="000000" w:themeColor="text1"/>
                <w:lang w:val="lt-LT"/>
              </w:rPr>
              <w:t>ių</w:t>
            </w:r>
            <w:proofErr w:type="spellEnd"/>
            <w:r w:rsidR="00D672D7" w:rsidRPr="00D10516">
              <w:rPr>
                <w:rFonts w:ascii="Times New Roman" w:hAnsi="Times New Roman" w:cs="Times New Roman"/>
                <w:color w:val="000000" w:themeColor="text1"/>
                <w:lang w:val="lt-LT"/>
              </w:rPr>
              <w:t>)</w:t>
            </w:r>
            <w:r w:rsidRPr="00D10516">
              <w:rPr>
                <w:rFonts w:ascii="Times New Roman" w:hAnsi="Times New Roman" w:cs="Times New Roman"/>
                <w:color w:val="000000" w:themeColor="text1"/>
                <w:lang w:val="lt-LT"/>
              </w:rPr>
              <w:t xml:space="preserve"> aprašymas ir kiti reikalavimai tiekiam</w:t>
            </w:r>
            <w:r w:rsidR="00D672D7" w:rsidRPr="00D10516">
              <w:rPr>
                <w:rFonts w:ascii="Times New Roman" w:hAnsi="Times New Roman" w:cs="Times New Roman"/>
                <w:color w:val="000000" w:themeColor="text1"/>
                <w:lang w:val="lt-LT"/>
              </w:rPr>
              <w:t>ai (-</w:t>
            </w:r>
            <w:proofErr w:type="spellStart"/>
            <w:r w:rsidRPr="00D10516">
              <w:rPr>
                <w:rFonts w:ascii="Times New Roman" w:hAnsi="Times New Roman" w:cs="Times New Roman"/>
                <w:color w:val="000000" w:themeColor="text1"/>
                <w:lang w:val="lt-LT"/>
              </w:rPr>
              <w:t>oms</w:t>
            </w:r>
            <w:proofErr w:type="spellEnd"/>
            <w:r w:rsidR="00D672D7" w:rsidRPr="00D10516">
              <w:rPr>
                <w:rFonts w:ascii="Times New Roman" w:hAnsi="Times New Roman" w:cs="Times New Roman"/>
                <w:color w:val="000000" w:themeColor="text1"/>
                <w:lang w:val="lt-LT"/>
              </w:rPr>
              <w:t>)</w:t>
            </w:r>
            <w:r w:rsidRPr="00D10516">
              <w:rPr>
                <w:rFonts w:ascii="Times New Roman" w:hAnsi="Times New Roman" w:cs="Times New Roman"/>
                <w:color w:val="000000" w:themeColor="text1"/>
                <w:lang w:val="lt-LT"/>
              </w:rPr>
              <w:t xml:space="preserve"> Prek</w:t>
            </w:r>
            <w:r w:rsidR="00D672D7" w:rsidRPr="00D10516">
              <w:rPr>
                <w:rFonts w:ascii="Times New Roman" w:hAnsi="Times New Roman" w:cs="Times New Roman"/>
                <w:color w:val="000000" w:themeColor="text1"/>
                <w:lang w:val="lt-LT"/>
              </w:rPr>
              <w:t>ei (-</w:t>
            </w:r>
            <w:proofErr w:type="spellStart"/>
            <w:r w:rsidRPr="00D10516">
              <w:rPr>
                <w:rFonts w:ascii="Times New Roman" w:hAnsi="Times New Roman" w:cs="Times New Roman"/>
                <w:color w:val="000000" w:themeColor="text1"/>
                <w:lang w:val="lt-LT"/>
              </w:rPr>
              <w:t>ėms</w:t>
            </w:r>
            <w:proofErr w:type="spellEnd"/>
            <w:r w:rsidR="00D672D7" w:rsidRPr="00D10516">
              <w:rPr>
                <w:rFonts w:ascii="Times New Roman" w:hAnsi="Times New Roman" w:cs="Times New Roman"/>
                <w:color w:val="000000" w:themeColor="text1"/>
                <w:lang w:val="lt-LT"/>
              </w:rPr>
              <w:t>)</w:t>
            </w:r>
            <w:r w:rsidRPr="00D10516">
              <w:rPr>
                <w:rFonts w:ascii="Times New Roman" w:hAnsi="Times New Roman" w:cs="Times New Roman"/>
                <w:color w:val="000000" w:themeColor="text1"/>
                <w:lang w:val="lt-LT"/>
              </w:rPr>
              <w:t xml:space="preserve"> nustatyti</w:t>
            </w:r>
            <w:r w:rsidR="00856198" w:rsidRPr="00D10516">
              <w:rPr>
                <w:rFonts w:ascii="Times New Roman" w:hAnsi="Times New Roman" w:cs="Times New Roman"/>
                <w:color w:val="000000" w:themeColor="text1"/>
                <w:lang w:val="lt-LT"/>
              </w:rPr>
              <w:t xml:space="preserve"> Sutarties pried</w:t>
            </w:r>
            <w:r w:rsidR="002D08D4" w:rsidRPr="00D10516">
              <w:rPr>
                <w:rFonts w:ascii="Times New Roman" w:hAnsi="Times New Roman" w:cs="Times New Roman"/>
                <w:color w:val="000000" w:themeColor="text1"/>
                <w:lang w:val="lt-LT"/>
              </w:rPr>
              <w:t xml:space="preserve">e Nr. </w:t>
            </w:r>
            <w:r w:rsidR="002D08D4" w:rsidRPr="00D10516">
              <w:rPr>
                <w:rFonts w:ascii="Times New Roman" w:hAnsi="Times New Roman" w:cs="Times New Roman"/>
                <w:color w:val="000000" w:themeColor="text1"/>
                <w:highlight w:val="yellow"/>
                <w:lang w:val="lt-LT"/>
              </w:rPr>
              <w:t>[_]</w:t>
            </w:r>
            <w:r w:rsidR="002D08D4" w:rsidRPr="00D10516">
              <w:rPr>
                <w:rFonts w:ascii="Times New Roman" w:hAnsi="Times New Roman" w:cs="Times New Roman"/>
                <w:color w:val="000000" w:themeColor="text1"/>
                <w:lang w:val="lt-LT"/>
              </w:rPr>
              <w:t xml:space="preserve"> „Techninė specifikacija“ </w:t>
            </w:r>
            <w:r w:rsidR="00753BC6" w:rsidRPr="00D10516">
              <w:rPr>
                <w:rFonts w:ascii="Times New Roman" w:hAnsi="Times New Roman" w:cs="Times New Roman"/>
                <w:color w:val="000000" w:themeColor="text1"/>
                <w:lang w:val="lt-LT"/>
              </w:rPr>
              <w:t xml:space="preserve">(toliau – Techninė specifikacija) </w:t>
            </w:r>
            <w:r w:rsidR="002D08D4" w:rsidRPr="00D10516">
              <w:rPr>
                <w:rFonts w:ascii="Times New Roman" w:hAnsi="Times New Roman" w:cs="Times New Roman"/>
                <w:color w:val="000000" w:themeColor="text1"/>
                <w:lang w:val="lt-LT"/>
              </w:rPr>
              <w:t xml:space="preserve">ir Sutarties priede Nr. </w:t>
            </w:r>
            <w:r w:rsidR="002D08D4" w:rsidRPr="00D10516">
              <w:rPr>
                <w:rFonts w:ascii="Times New Roman" w:hAnsi="Times New Roman" w:cs="Times New Roman"/>
                <w:color w:val="000000" w:themeColor="text1"/>
                <w:highlight w:val="yellow"/>
                <w:lang w:val="lt-LT"/>
              </w:rPr>
              <w:t>[_]</w:t>
            </w:r>
            <w:r w:rsidR="002D08D4" w:rsidRPr="00D10516">
              <w:rPr>
                <w:rFonts w:ascii="Times New Roman" w:hAnsi="Times New Roman" w:cs="Times New Roman"/>
                <w:color w:val="000000" w:themeColor="text1"/>
                <w:lang w:val="lt-LT"/>
              </w:rPr>
              <w:t xml:space="preserve"> „Pasiūlymas“</w:t>
            </w:r>
          </w:p>
        </w:tc>
      </w:tr>
      <w:tr w:rsidR="00B712BB" w:rsidRPr="00D10516" w14:paraId="4C2518F1" w14:textId="77777777" w:rsidTr="00F46D5B">
        <w:trPr>
          <w:trHeight w:val="300"/>
        </w:trPr>
        <w:tc>
          <w:tcPr>
            <w:tcW w:w="2482" w:type="dxa"/>
            <w:gridSpan w:val="2"/>
          </w:tcPr>
          <w:p w14:paraId="750159C1" w14:textId="5C4154DD" w:rsidR="00B712BB" w:rsidRPr="00D10516" w:rsidRDefault="00753BC6" w:rsidP="00A35EBA">
            <w:pPr>
              <w:jc w:val="both"/>
              <w:rPr>
                <w:rFonts w:ascii="Times New Roman" w:hAnsi="Times New Roman" w:cs="Times New Roman"/>
                <w:b/>
                <w:bCs/>
                <w:lang w:val="lt-LT"/>
              </w:rPr>
            </w:pPr>
            <w:r w:rsidRPr="00D10516">
              <w:rPr>
                <w:rFonts w:ascii="Times New Roman" w:hAnsi="Times New Roman" w:cs="Times New Roman"/>
                <w:b/>
                <w:bCs/>
                <w:lang w:val="lt-LT"/>
              </w:rPr>
              <w:t>3</w:t>
            </w:r>
            <w:r w:rsidR="00B712BB" w:rsidRPr="00D10516">
              <w:rPr>
                <w:rFonts w:ascii="Times New Roman" w:hAnsi="Times New Roman" w:cs="Times New Roman"/>
                <w:b/>
                <w:bCs/>
                <w:lang w:val="lt-LT"/>
              </w:rPr>
              <w:t>.2. Informacija apie E</w:t>
            </w:r>
            <w:r w:rsidR="00856198" w:rsidRPr="00D10516">
              <w:rPr>
                <w:rFonts w:ascii="Times New Roman" w:hAnsi="Times New Roman" w:cs="Times New Roman"/>
                <w:b/>
                <w:bCs/>
                <w:lang w:val="lt-LT"/>
              </w:rPr>
              <w:t xml:space="preserve">uropos </w:t>
            </w:r>
            <w:r w:rsidR="00B712BB" w:rsidRPr="00D10516">
              <w:rPr>
                <w:rFonts w:ascii="Times New Roman" w:hAnsi="Times New Roman" w:cs="Times New Roman"/>
                <w:b/>
                <w:bCs/>
                <w:lang w:val="lt-LT"/>
              </w:rPr>
              <w:t>S</w:t>
            </w:r>
            <w:r w:rsidR="00856198" w:rsidRPr="00D10516">
              <w:rPr>
                <w:rFonts w:ascii="Times New Roman" w:hAnsi="Times New Roman" w:cs="Times New Roman"/>
                <w:b/>
                <w:bCs/>
                <w:lang w:val="lt-LT"/>
              </w:rPr>
              <w:t xml:space="preserve">ąjungos </w:t>
            </w:r>
            <w:r w:rsidR="00856198" w:rsidRPr="00D10516">
              <w:rPr>
                <w:rFonts w:ascii="Times New Roman" w:hAnsi="Times New Roman" w:cs="Times New Roman"/>
                <w:b/>
                <w:bCs/>
                <w:lang w:val="lt-LT"/>
              </w:rPr>
              <w:lastRenderedPageBreak/>
              <w:t>lėšomis</w:t>
            </w:r>
            <w:r w:rsidR="00B712BB" w:rsidRPr="00D10516">
              <w:rPr>
                <w:rFonts w:ascii="Times New Roman" w:hAnsi="Times New Roman" w:cs="Times New Roman"/>
                <w:b/>
                <w:bCs/>
                <w:lang w:val="lt-LT"/>
              </w:rPr>
              <w:t xml:space="preserve"> finansuojamą projektą</w:t>
            </w:r>
            <w:r w:rsidR="00856198" w:rsidRPr="00D10516">
              <w:rPr>
                <w:rFonts w:ascii="Times New Roman" w:hAnsi="Times New Roman" w:cs="Times New Roman"/>
                <w:b/>
                <w:bCs/>
                <w:lang w:val="lt-LT"/>
              </w:rPr>
              <w:t xml:space="preserve"> </w:t>
            </w:r>
            <w:r w:rsidR="008E322C" w:rsidRPr="00D10516">
              <w:rPr>
                <w:rFonts w:ascii="Times New Roman" w:hAnsi="Times New Roman" w:cs="Times New Roman"/>
                <w:b/>
                <w:bCs/>
                <w:lang w:val="lt-LT"/>
              </w:rPr>
              <w:t>arba kitą projektą</w:t>
            </w:r>
          </w:p>
        </w:tc>
        <w:tc>
          <w:tcPr>
            <w:tcW w:w="7861" w:type="dxa"/>
            <w:gridSpan w:val="3"/>
          </w:tcPr>
          <w:p w14:paraId="3F27C9AB" w14:textId="07F70012" w:rsidR="00B712BB" w:rsidRPr="00D10516" w:rsidRDefault="00856198" w:rsidP="00A35EBA">
            <w:pPr>
              <w:jc w:val="both"/>
              <w:rPr>
                <w:rFonts w:ascii="Times New Roman" w:hAnsi="Times New Roman" w:cs="Times New Roman"/>
                <w:lang w:val="lt-LT"/>
              </w:rPr>
            </w:pPr>
            <w:r w:rsidRPr="00D10516">
              <w:rPr>
                <w:rFonts w:ascii="Times New Roman" w:hAnsi="Times New Roman" w:cs="Times New Roman"/>
                <w:lang w:val="lt-LT"/>
              </w:rPr>
              <w:lastRenderedPageBreak/>
              <w:t>Netaikoma</w:t>
            </w:r>
          </w:p>
          <w:p w14:paraId="1A67792E" w14:textId="77777777" w:rsidR="00856198" w:rsidRPr="00D10516" w:rsidRDefault="00856198" w:rsidP="00A35EBA">
            <w:pPr>
              <w:jc w:val="both"/>
              <w:rPr>
                <w:rFonts w:ascii="Times New Roman" w:hAnsi="Times New Roman" w:cs="Times New Roman"/>
                <w:lang w:val="lt-LT"/>
              </w:rPr>
            </w:pPr>
          </w:p>
          <w:p w14:paraId="2E2F69DD" w14:textId="55B28DDF" w:rsidR="00856198" w:rsidRPr="00D10516" w:rsidRDefault="008E322C" w:rsidP="00A35EBA">
            <w:pPr>
              <w:jc w:val="both"/>
              <w:rPr>
                <w:rFonts w:ascii="Times New Roman" w:hAnsi="Times New Roman" w:cs="Times New Roman"/>
                <w:i/>
                <w:iCs/>
                <w:lang w:val="lt-LT"/>
              </w:rPr>
            </w:pPr>
            <w:r w:rsidRPr="00D10516">
              <w:rPr>
                <w:rFonts w:ascii="Times New Roman" w:hAnsi="Times New Roman" w:cs="Times New Roman"/>
                <w:i/>
                <w:iCs/>
                <w:color w:val="FF0000"/>
                <w:lang w:val="lt-LT"/>
              </w:rPr>
              <w:lastRenderedPageBreak/>
              <w:t>a</w:t>
            </w:r>
            <w:r w:rsidR="00856198" w:rsidRPr="00D10516">
              <w:rPr>
                <w:rFonts w:ascii="Times New Roman" w:hAnsi="Times New Roman" w:cs="Times New Roman"/>
                <w:i/>
                <w:iCs/>
                <w:color w:val="FF0000"/>
                <w:lang w:val="lt-LT"/>
              </w:rPr>
              <w:t>rba</w:t>
            </w:r>
          </w:p>
          <w:p w14:paraId="10D28BD4" w14:textId="77777777" w:rsidR="00856198" w:rsidRPr="00D10516" w:rsidRDefault="00856198" w:rsidP="00A35EBA">
            <w:pPr>
              <w:jc w:val="both"/>
              <w:rPr>
                <w:rFonts w:ascii="Times New Roman" w:hAnsi="Times New Roman" w:cs="Times New Roman"/>
                <w:lang w:val="lt-LT"/>
              </w:rPr>
            </w:pPr>
          </w:p>
          <w:p w14:paraId="32D75A0C" w14:textId="5D39BBCC" w:rsidR="00856198" w:rsidRPr="00D10516" w:rsidRDefault="00856198" w:rsidP="00A35EBA">
            <w:pPr>
              <w:jc w:val="both"/>
              <w:rPr>
                <w:rFonts w:ascii="Times New Roman" w:hAnsi="Times New Roman" w:cs="Times New Roman"/>
                <w:lang w:val="lt-LT"/>
              </w:rPr>
            </w:pPr>
            <w:r w:rsidRPr="00D10516">
              <w:rPr>
                <w:rFonts w:ascii="Times New Roman" w:hAnsi="Times New Roman" w:cs="Times New Roman"/>
                <w:lang w:val="lt-LT"/>
              </w:rPr>
              <w:t xml:space="preserve">Europos Sąjungos lėšomis bendrai finansuojamo projekto Nr. </w:t>
            </w:r>
            <w:r w:rsidR="002D08D4" w:rsidRPr="00D10516">
              <w:rPr>
                <w:rFonts w:ascii="Times New Roman" w:hAnsi="Times New Roman" w:cs="Times New Roman"/>
                <w:highlight w:val="yellow"/>
                <w:lang w:val="lt-LT"/>
              </w:rPr>
              <w:t>[_]</w:t>
            </w:r>
            <w:r w:rsidRPr="00D10516">
              <w:rPr>
                <w:rFonts w:ascii="Times New Roman" w:hAnsi="Times New Roman" w:cs="Times New Roman"/>
                <w:lang w:val="lt-LT"/>
              </w:rPr>
              <w:t>,</w:t>
            </w:r>
            <w:r w:rsidRPr="00D10516">
              <w:rPr>
                <w:rFonts w:ascii="Times New Roman" w:hAnsi="Times New Roman" w:cs="Times New Roman"/>
                <w:color w:val="4472C4" w:themeColor="accent1"/>
                <w:lang w:val="lt-LT"/>
              </w:rPr>
              <w:t xml:space="preserve"> </w:t>
            </w:r>
            <w:r w:rsidR="002D08D4" w:rsidRPr="00D10516">
              <w:rPr>
                <w:rFonts w:ascii="Times New Roman" w:hAnsi="Times New Roman" w:cs="Times New Roman"/>
                <w:lang w:val="lt-LT"/>
              </w:rPr>
              <w:t xml:space="preserve">pavadinimas </w:t>
            </w:r>
            <w:r w:rsidR="002D08D4" w:rsidRPr="00D10516">
              <w:rPr>
                <w:rFonts w:ascii="Times New Roman" w:hAnsi="Times New Roman" w:cs="Times New Roman"/>
                <w:highlight w:val="yellow"/>
                <w:lang w:val="lt-LT"/>
              </w:rPr>
              <w:t>[_]</w:t>
            </w:r>
            <w:r w:rsidR="002D08D4" w:rsidRPr="00D10516">
              <w:rPr>
                <w:rFonts w:ascii="Times New Roman" w:hAnsi="Times New Roman" w:cs="Times New Roman"/>
                <w:lang w:val="lt-LT"/>
              </w:rPr>
              <w:t>.</w:t>
            </w:r>
          </w:p>
          <w:p w14:paraId="06DD13DB" w14:textId="77777777" w:rsidR="008E322C" w:rsidRPr="00D10516" w:rsidRDefault="008E322C" w:rsidP="00A35EBA">
            <w:pPr>
              <w:jc w:val="both"/>
              <w:rPr>
                <w:rFonts w:ascii="Times New Roman" w:hAnsi="Times New Roman" w:cs="Times New Roman"/>
                <w:lang w:val="lt-LT"/>
              </w:rPr>
            </w:pPr>
          </w:p>
          <w:p w14:paraId="05D07159" w14:textId="0950DA75" w:rsidR="008E322C" w:rsidRPr="00D10516" w:rsidRDefault="008E322C" w:rsidP="00A35EBA">
            <w:pPr>
              <w:jc w:val="both"/>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244EC1CE" w14:textId="77777777" w:rsidR="00753BC6" w:rsidRPr="00D10516" w:rsidRDefault="00753BC6" w:rsidP="00A35EBA">
            <w:pPr>
              <w:jc w:val="both"/>
              <w:rPr>
                <w:rFonts w:ascii="Times New Roman" w:hAnsi="Times New Roman" w:cs="Times New Roman"/>
                <w:i/>
                <w:iCs/>
                <w:color w:val="FF0000"/>
                <w:lang w:val="lt-LT"/>
              </w:rPr>
            </w:pPr>
          </w:p>
          <w:p w14:paraId="4FDD35DA" w14:textId="1AEAB3B2" w:rsidR="00856198" w:rsidRPr="00D10516" w:rsidRDefault="008E322C" w:rsidP="00753BC6">
            <w:pPr>
              <w:jc w:val="both"/>
              <w:rPr>
                <w:rFonts w:ascii="Times New Roman" w:hAnsi="Times New Roman" w:cs="Times New Roman"/>
                <w:i/>
                <w:iCs/>
                <w:lang w:val="lt-LT"/>
              </w:rPr>
            </w:pPr>
            <w:r w:rsidRPr="00D10516">
              <w:rPr>
                <w:rFonts w:ascii="Times New Roman" w:hAnsi="Times New Roman" w:cs="Times New Roman"/>
                <w:i/>
                <w:iCs/>
                <w:color w:val="4472C4" w:themeColor="accent1"/>
                <w:lang w:val="lt-LT"/>
              </w:rPr>
              <w:t>(įrašoma informacija apie kito projekto įgyvendinimą)</w:t>
            </w:r>
          </w:p>
        </w:tc>
      </w:tr>
      <w:tr w:rsidR="00B712BB" w:rsidRPr="00D10516" w14:paraId="39FFD02D" w14:textId="77777777" w:rsidTr="00F46D5B">
        <w:trPr>
          <w:trHeight w:val="300"/>
        </w:trPr>
        <w:tc>
          <w:tcPr>
            <w:tcW w:w="2482" w:type="dxa"/>
            <w:gridSpan w:val="2"/>
          </w:tcPr>
          <w:p w14:paraId="6572549F" w14:textId="610DC3A4" w:rsidR="00B712BB" w:rsidRPr="00D10516" w:rsidRDefault="00EE59CD" w:rsidP="00A35EBA">
            <w:pPr>
              <w:jc w:val="both"/>
              <w:rPr>
                <w:rFonts w:ascii="Times New Roman" w:hAnsi="Times New Roman" w:cs="Times New Roman"/>
                <w:b/>
                <w:bCs/>
                <w:lang w:val="lt-LT"/>
              </w:rPr>
            </w:pPr>
            <w:r w:rsidRPr="00D10516">
              <w:rPr>
                <w:rFonts w:ascii="Times New Roman" w:hAnsi="Times New Roman" w:cs="Times New Roman"/>
                <w:b/>
                <w:bCs/>
                <w:lang w:val="lt-LT"/>
              </w:rPr>
              <w:lastRenderedPageBreak/>
              <w:t>3.3. Sutarties kalba</w:t>
            </w:r>
          </w:p>
        </w:tc>
        <w:tc>
          <w:tcPr>
            <w:tcW w:w="7861" w:type="dxa"/>
            <w:gridSpan w:val="3"/>
          </w:tcPr>
          <w:p w14:paraId="6E255198" w14:textId="5253F1C9" w:rsidR="001D2B70" w:rsidRPr="00D10516" w:rsidRDefault="00EE59CD" w:rsidP="001D2B70">
            <w:pPr>
              <w:pStyle w:val="Default"/>
              <w:jc w:val="both"/>
              <w:rPr>
                <w:sz w:val="22"/>
                <w:szCs w:val="22"/>
                <w:lang w:val="lt-LT"/>
              </w:rPr>
            </w:pPr>
            <w:r w:rsidRPr="00D10516">
              <w:rPr>
                <w:sz w:val="22"/>
                <w:szCs w:val="22"/>
                <w:lang w:val="lt-LT"/>
              </w:rPr>
              <w:t>Ši Sutartis sudaryta lietuvių kalba</w:t>
            </w:r>
            <w:r w:rsidR="00DE7B19" w:rsidRPr="00D10516">
              <w:rPr>
                <w:sz w:val="22"/>
                <w:szCs w:val="22"/>
                <w:lang w:val="lt-LT"/>
              </w:rPr>
              <w:t xml:space="preserve"> </w:t>
            </w:r>
            <w:r w:rsidR="00DE7B19" w:rsidRPr="00D10516">
              <w:rPr>
                <w:i/>
                <w:iCs/>
                <w:color w:val="4472C4" w:themeColor="accent1"/>
                <w:sz w:val="22"/>
                <w:szCs w:val="22"/>
                <w:lang w:val="lt-LT"/>
              </w:rPr>
              <w:t>(jei reikalinga, nurodyti kitą kalbą)</w:t>
            </w:r>
            <w:r w:rsidRPr="00D10516">
              <w:rPr>
                <w:i/>
                <w:iCs/>
                <w:color w:val="4472C4" w:themeColor="accent1"/>
                <w:sz w:val="22"/>
                <w:szCs w:val="22"/>
                <w:lang w:val="lt-LT"/>
              </w:rPr>
              <w:t xml:space="preserve"> </w:t>
            </w:r>
            <w:r w:rsidRPr="00D10516">
              <w:rPr>
                <w:sz w:val="22"/>
                <w:szCs w:val="22"/>
                <w:lang w:val="lt-LT"/>
              </w:rPr>
              <w:t>2 (dviem) egzemplioriais, turinčiais vienodą teisinę galią, po vieną kiekvienai Šaliai.</w:t>
            </w:r>
          </w:p>
        </w:tc>
      </w:tr>
      <w:tr w:rsidR="00EB773F" w:rsidRPr="00D10516" w14:paraId="5DB44F71" w14:textId="77777777" w:rsidTr="00F46D5B">
        <w:trPr>
          <w:trHeight w:val="300"/>
        </w:trPr>
        <w:tc>
          <w:tcPr>
            <w:tcW w:w="10343" w:type="dxa"/>
            <w:gridSpan w:val="5"/>
          </w:tcPr>
          <w:p w14:paraId="6CA3A9C1" w14:textId="7B67C947" w:rsidR="00EB773F" w:rsidRPr="00D10516" w:rsidRDefault="00EB773F" w:rsidP="00EB773F">
            <w:pPr>
              <w:jc w:val="center"/>
              <w:rPr>
                <w:rFonts w:ascii="Times New Roman" w:hAnsi="Times New Roman" w:cs="Times New Roman"/>
                <w:b/>
                <w:bCs/>
                <w:lang w:val="lt-LT"/>
              </w:rPr>
            </w:pPr>
            <w:r w:rsidRPr="00D10516">
              <w:rPr>
                <w:rFonts w:ascii="Times New Roman" w:hAnsi="Times New Roman" w:cs="Times New Roman"/>
                <w:b/>
                <w:bCs/>
                <w:lang w:val="lt-LT"/>
              </w:rPr>
              <w:t>4. PREKIŲ PRISTATYMO TERMINAI</w:t>
            </w:r>
            <w:r w:rsidR="00B56776" w:rsidRPr="00D10516">
              <w:rPr>
                <w:rFonts w:ascii="Times New Roman" w:hAnsi="Times New Roman" w:cs="Times New Roman"/>
                <w:b/>
                <w:bCs/>
                <w:lang w:val="lt-LT"/>
              </w:rPr>
              <w:t xml:space="preserve"> IR PREKIŲ PERDAVIMO</w:t>
            </w:r>
            <w:r w:rsidR="00F03FF7" w:rsidRPr="00D10516">
              <w:rPr>
                <w:rFonts w:ascii="Times New Roman" w:hAnsi="Times New Roman" w:cs="Times New Roman"/>
                <w:b/>
                <w:bCs/>
                <w:lang w:val="lt-LT"/>
              </w:rPr>
              <w:t>-PRIĖMIMO</w:t>
            </w:r>
            <w:r w:rsidR="00B56776" w:rsidRPr="00D10516">
              <w:rPr>
                <w:rFonts w:ascii="Times New Roman" w:hAnsi="Times New Roman" w:cs="Times New Roman"/>
                <w:b/>
                <w:bCs/>
                <w:lang w:val="lt-LT"/>
              </w:rPr>
              <w:t xml:space="preserve"> TVARKA</w:t>
            </w:r>
          </w:p>
        </w:tc>
      </w:tr>
      <w:tr w:rsidR="00EB773F" w:rsidRPr="00D10516" w14:paraId="7B0AAFE5" w14:textId="77777777" w:rsidTr="00F46D5B">
        <w:trPr>
          <w:trHeight w:val="300"/>
        </w:trPr>
        <w:tc>
          <w:tcPr>
            <w:tcW w:w="2482" w:type="dxa"/>
            <w:gridSpan w:val="2"/>
          </w:tcPr>
          <w:p w14:paraId="5F6E4112" w14:textId="66E5B55F" w:rsidR="00EB773F" w:rsidRPr="00D10516" w:rsidRDefault="00EB773F" w:rsidP="00EB773F">
            <w:pPr>
              <w:rPr>
                <w:rFonts w:ascii="Times New Roman" w:hAnsi="Times New Roman" w:cs="Times New Roman"/>
                <w:b/>
                <w:bCs/>
                <w:lang w:val="lt-LT"/>
              </w:rPr>
            </w:pPr>
            <w:r w:rsidRPr="00D10516">
              <w:rPr>
                <w:rFonts w:ascii="Times New Roman" w:hAnsi="Times New Roman" w:cs="Times New Roman"/>
                <w:b/>
                <w:bCs/>
                <w:lang w:val="lt-LT"/>
              </w:rPr>
              <w:t>4.1. Prekių pristatymo terminas</w:t>
            </w:r>
            <w:r w:rsidR="00F47085" w:rsidRPr="00D10516">
              <w:rPr>
                <w:rFonts w:ascii="Times New Roman" w:hAnsi="Times New Roman" w:cs="Times New Roman"/>
                <w:b/>
                <w:bCs/>
                <w:lang w:val="lt-LT"/>
              </w:rPr>
              <w:t xml:space="preserve">, kai </w:t>
            </w:r>
            <w:r w:rsidR="006437D3" w:rsidRPr="00D10516">
              <w:rPr>
                <w:rFonts w:ascii="Times New Roman" w:hAnsi="Times New Roman" w:cs="Times New Roman"/>
                <w:b/>
                <w:bCs/>
                <w:lang w:val="lt-LT"/>
              </w:rPr>
              <w:t>Prekė</w:t>
            </w:r>
            <w:r w:rsidR="00976AAB" w:rsidRPr="00D10516">
              <w:rPr>
                <w:rFonts w:ascii="Times New Roman" w:hAnsi="Times New Roman" w:cs="Times New Roman"/>
                <w:b/>
                <w:bCs/>
                <w:lang w:val="lt-LT"/>
              </w:rPr>
              <w:t xml:space="preserve"> (-ė</w:t>
            </w:r>
            <w:r w:rsidR="006437D3" w:rsidRPr="00D10516">
              <w:rPr>
                <w:rFonts w:ascii="Times New Roman" w:hAnsi="Times New Roman" w:cs="Times New Roman"/>
                <w:b/>
                <w:bCs/>
                <w:lang w:val="lt-LT"/>
              </w:rPr>
              <w:t>s</w:t>
            </w:r>
            <w:r w:rsidR="00976AAB" w:rsidRPr="00D10516">
              <w:rPr>
                <w:rFonts w:ascii="Times New Roman" w:hAnsi="Times New Roman" w:cs="Times New Roman"/>
                <w:b/>
                <w:bCs/>
                <w:lang w:val="lt-LT"/>
              </w:rPr>
              <w:t>)</w:t>
            </w:r>
            <w:r w:rsidR="006437D3" w:rsidRPr="00D10516">
              <w:rPr>
                <w:rFonts w:ascii="Times New Roman" w:hAnsi="Times New Roman" w:cs="Times New Roman"/>
                <w:b/>
                <w:bCs/>
                <w:lang w:val="lt-LT"/>
              </w:rPr>
              <w:t xml:space="preserve"> pristatomos vienu kartu</w:t>
            </w:r>
          </w:p>
        </w:tc>
        <w:tc>
          <w:tcPr>
            <w:tcW w:w="7861" w:type="dxa"/>
            <w:gridSpan w:val="3"/>
          </w:tcPr>
          <w:p w14:paraId="49946964" w14:textId="2152977A" w:rsidR="004E0BEE" w:rsidRPr="00D10516" w:rsidRDefault="004E0BEE" w:rsidP="00EB773F">
            <w:pPr>
              <w:rPr>
                <w:rFonts w:ascii="Times New Roman" w:hAnsi="Times New Roman" w:cs="Times New Roman"/>
                <w:lang w:val="lt-LT"/>
              </w:rPr>
            </w:pPr>
            <w:r w:rsidRPr="00D10516">
              <w:rPr>
                <w:rFonts w:ascii="Times New Roman" w:hAnsi="Times New Roman" w:cs="Times New Roman"/>
                <w:lang w:val="lt-LT"/>
              </w:rPr>
              <w:t>Netaikoma</w:t>
            </w:r>
          </w:p>
          <w:p w14:paraId="5DDAD0FF" w14:textId="77777777" w:rsidR="004E0BEE" w:rsidRPr="00D10516" w:rsidRDefault="004E0BEE" w:rsidP="00EB773F">
            <w:pPr>
              <w:rPr>
                <w:rFonts w:ascii="Times New Roman" w:hAnsi="Times New Roman" w:cs="Times New Roman"/>
                <w:lang w:val="lt-LT"/>
              </w:rPr>
            </w:pPr>
          </w:p>
          <w:p w14:paraId="7EE4A8EB" w14:textId="66BA60EF" w:rsidR="004E0BEE" w:rsidRPr="00D10516" w:rsidRDefault="004E0BEE" w:rsidP="00EB773F">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4F0BDE94" w14:textId="77777777" w:rsidR="004E0BEE" w:rsidRPr="00D10516" w:rsidRDefault="004E0BEE" w:rsidP="00EB773F">
            <w:pPr>
              <w:rPr>
                <w:rFonts w:ascii="Times New Roman" w:hAnsi="Times New Roman" w:cs="Times New Roman"/>
                <w:lang w:val="lt-LT"/>
              </w:rPr>
            </w:pPr>
          </w:p>
          <w:p w14:paraId="452AB902" w14:textId="5717DD5F" w:rsidR="00917312" w:rsidRPr="00D10516" w:rsidRDefault="00D51677" w:rsidP="00EB773F">
            <w:pPr>
              <w:rPr>
                <w:rFonts w:ascii="Times New Roman" w:hAnsi="Times New Roman" w:cs="Times New Roman"/>
                <w:lang w:val="lt-LT"/>
              </w:rPr>
            </w:pPr>
            <w:r w:rsidRPr="00D10516">
              <w:rPr>
                <w:rFonts w:ascii="Times New Roman" w:hAnsi="Times New Roman" w:cs="Times New Roman"/>
                <w:lang w:val="lt-LT"/>
              </w:rPr>
              <w:t>Tiekėjas</w:t>
            </w:r>
            <w:r w:rsidR="00917312" w:rsidRPr="00D10516">
              <w:rPr>
                <w:rFonts w:ascii="Times New Roman" w:hAnsi="Times New Roman" w:cs="Times New Roman"/>
                <w:lang w:val="lt-LT"/>
              </w:rPr>
              <w:t xml:space="preserve"> </w:t>
            </w:r>
            <w:r w:rsidR="00976AAB" w:rsidRPr="00D10516">
              <w:rPr>
                <w:rFonts w:ascii="Times New Roman" w:hAnsi="Times New Roman" w:cs="Times New Roman"/>
                <w:lang w:val="lt-LT"/>
              </w:rPr>
              <w:t>Prekę (</w:t>
            </w:r>
            <w:r w:rsidR="00917312" w:rsidRPr="00D10516">
              <w:rPr>
                <w:rFonts w:ascii="Times New Roman" w:hAnsi="Times New Roman" w:cs="Times New Roman"/>
                <w:lang w:val="lt-LT"/>
              </w:rPr>
              <w:t xml:space="preserve">visą Prekių </w:t>
            </w:r>
            <w:r w:rsidR="008C28BC" w:rsidRPr="00D10516">
              <w:rPr>
                <w:rFonts w:ascii="Times New Roman" w:hAnsi="Times New Roman" w:cs="Times New Roman"/>
                <w:lang w:val="lt-LT"/>
              </w:rPr>
              <w:t>k</w:t>
            </w:r>
            <w:r w:rsidR="00917312" w:rsidRPr="00D10516">
              <w:rPr>
                <w:rFonts w:ascii="Times New Roman" w:hAnsi="Times New Roman" w:cs="Times New Roman"/>
                <w:lang w:val="lt-LT"/>
              </w:rPr>
              <w:t>iekį</w:t>
            </w:r>
            <w:r w:rsidR="00976AAB" w:rsidRPr="00D10516">
              <w:rPr>
                <w:rFonts w:ascii="Times New Roman" w:hAnsi="Times New Roman" w:cs="Times New Roman"/>
                <w:lang w:val="lt-LT"/>
              </w:rPr>
              <w:t>)</w:t>
            </w:r>
            <w:r w:rsidR="00917312" w:rsidRPr="00D10516">
              <w:rPr>
                <w:rFonts w:ascii="Times New Roman" w:hAnsi="Times New Roman" w:cs="Times New Roman"/>
                <w:lang w:val="lt-LT"/>
              </w:rPr>
              <w:t xml:space="preserve"> įsipareigoja pristatyti </w:t>
            </w:r>
            <w:r w:rsidR="00917312" w:rsidRPr="00D10516">
              <w:rPr>
                <w:rFonts w:ascii="Times New Roman" w:hAnsi="Times New Roman" w:cs="Times New Roman"/>
                <w:b/>
                <w:bCs/>
                <w:lang w:val="lt-LT"/>
              </w:rPr>
              <w:t>ne vėliau kaip per</w:t>
            </w:r>
            <w:r w:rsidR="00917312" w:rsidRPr="00D10516">
              <w:rPr>
                <w:rFonts w:ascii="Times New Roman" w:hAnsi="Times New Roman" w:cs="Times New Roman"/>
                <w:lang w:val="lt-LT"/>
              </w:rPr>
              <w:t xml:space="preserve"> </w:t>
            </w:r>
            <w:r w:rsidR="00917312" w:rsidRPr="00D10516">
              <w:rPr>
                <w:rFonts w:ascii="Times New Roman" w:hAnsi="Times New Roman" w:cs="Times New Roman"/>
                <w:i/>
                <w:iCs/>
                <w:color w:val="4472C4" w:themeColor="accent1"/>
                <w:lang w:val="lt-LT"/>
              </w:rPr>
              <w:t>(įrašomas pristatymo terminas dienomis/savaitėmis/mėnesiais)</w:t>
            </w:r>
            <w:r w:rsidR="00917312" w:rsidRPr="00D10516">
              <w:rPr>
                <w:rFonts w:ascii="Times New Roman" w:hAnsi="Times New Roman" w:cs="Times New Roman"/>
                <w:color w:val="000000" w:themeColor="text1"/>
                <w:lang w:val="lt-LT"/>
              </w:rPr>
              <w:t xml:space="preserve"> nuo Sutarties įsigaliojimo dienos šiuo adresu (-</w:t>
            </w:r>
            <w:proofErr w:type="spellStart"/>
            <w:r w:rsidR="00917312" w:rsidRPr="00D10516">
              <w:rPr>
                <w:rFonts w:ascii="Times New Roman" w:hAnsi="Times New Roman" w:cs="Times New Roman"/>
                <w:color w:val="000000" w:themeColor="text1"/>
                <w:lang w:val="lt-LT"/>
              </w:rPr>
              <w:t>ais</w:t>
            </w:r>
            <w:proofErr w:type="spellEnd"/>
            <w:r w:rsidR="00917312" w:rsidRPr="00D10516">
              <w:rPr>
                <w:rFonts w:ascii="Times New Roman" w:hAnsi="Times New Roman" w:cs="Times New Roman"/>
                <w:color w:val="000000" w:themeColor="text1"/>
                <w:lang w:val="lt-LT"/>
              </w:rPr>
              <w:t xml:space="preserve">): </w:t>
            </w:r>
            <w:r w:rsidR="00917312" w:rsidRPr="00D10516">
              <w:rPr>
                <w:rFonts w:ascii="Times New Roman" w:hAnsi="Times New Roman" w:cs="Times New Roman"/>
                <w:i/>
                <w:iCs/>
                <w:color w:val="4472C4" w:themeColor="accent1"/>
                <w:lang w:val="lt-LT"/>
              </w:rPr>
              <w:t>(įrašomas Prekių pristatymo adresas</w:t>
            </w:r>
            <w:r w:rsidR="00F03FF7" w:rsidRPr="00D10516">
              <w:rPr>
                <w:rFonts w:ascii="Times New Roman" w:hAnsi="Times New Roman" w:cs="Times New Roman"/>
                <w:i/>
                <w:iCs/>
                <w:color w:val="4472C4" w:themeColor="accent1"/>
                <w:lang w:val="lt-LT"/>
              </w:rPr>
              <w:t xml:space="preserve"> (-ai)</w:t>
            </w:r>
            <w:r w:rsidR="00917312" w:rsidRPr="00D10516">
              <w:rPr>
                <w:rFonts w:ascii="Times New Roman" w:hAnsi="Times New Roman" w:cs="Times New Roman"/>
                <w:i/>
                <w:iCs/>
                <w:color w:val="4472C4" w:themeColor="accent1"/>
                <w:lang w:val="lt-LT"/>
              </w:rPr>
              <w:t>)</w:t>
            </w:r>
            <w:r w:rsidR="00917312" w:rsidRPr="00D10516">
              <w:rPr>
                <w:rFonts w:ascii="Times New Roman" w:hAnsi="Times New Roman" w:cs="Times New Roman"/>
                <w:lang w:val="lt-LT"/>
              </w:rPr>
              <w:t>.</w:t>
            </w:r>
          </w:p>
          <w:p w14:paraId="42D5D98A" w14:textId="77777777" w:rsidR="00917312" w:rsidRPr="00D10516" w:rsidRDefault="00917312" w:rsidP="00EB773F">
            <w:pPr>
              <w:rPr>
                <w:rFonts w:ascii="Times New Roman" w:hAnsi="Times New Roman" w:cs="Times New Roman"/>
                <w:lang w:val="lt-LT"/>
              </w:rPr>
            </w:pPr>
          </w:p>
          <w:p w14:paraId="2F8FB046" w14:textId="7E93576D" w:rsidR="00917312" w:rsidRPr="00D10516" w:rsidRDefault="00917312" w:rsidP="00EB773F">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62BD4A63" w14:textId="77777777" w:rsidR="00917312" w:rsidRPr="00D10516" w:rsidRDefault="00917312" w:rsidP="00EB773F">
            <w:pPr>
              <w:rPr>
                <w:rFonts w:ascii="Times New Roman" w:hAnsi="Times New Roman" w:cs="Times New Roman"/>
                <w:lang w:val="lt-LT"/>
              </w:rPr>
            </w:pPr>
          </w:p>
          <w:p w14:paraId="23C32DA7" w14:textId="72F1C5D1" w:rsidR="00F47085" w:rsidRPr="00D10516" w:rsidRDefault="007D4BCD" w:rsidP="00EB773F">
            <w:pPr>
              <w:rPr>
                <w:rFonts w:ascii="Times New Roman" w:hAnsi="Times New Roman" w:cs="Times New Roman"/>
                <w:lang w:val="lt-LT"/>
              </w:rPr>
            </w:pPr>
            <w:r w:rsidRPr="00D10516">
              <w:rPr>
                <w:rFonts w:ascii="Times New Roman" w:hAnsi="Times New Roman" w:cs="Times New Roman"/>
                <w:lang w:val="lt-LT"/>
              </w:rPr>
              <w:t xml:space="preserve">Tiekėjas </w:t>
            </w:r>
            <w:r w:rsidR="00976AAB" w:rsidRPr="00D10516">
              <w:rPr>
                <w:rFonts w:ascii="Times New Roman" w:hAnsi="Times New Roman" w:cs="Times New Roman"/>
                <w:lang w:val="lt-LT"/>
              </w:rPr>
              <w:t>Prekę (</w:t>
            </w:r>
            <w:r w:rsidRPr="00D10516">
              <w:rPr>
                <w:rFonts w:ascii="Times New Roman" w:hAnsi="Times New Roman" w:cs="Times New Roman"/>
                <w:lang w:val="lt-LT"/>
              </w:rPr>
              <w:t xml:space="preserve">visą Prekių </w:t>
            </w:r>
            <w:r w:rsidR="008C28BC" w:rsidRPr="00D10516">
              <w:rPr>
                <w:rFonts w:ascii="Times New Roman" w:hAnsi="Times New Roman" w:cs="Times New Roman"/>
                <w:lang w:val="lt-LT"/>
              </w:rPr>
              <w:t>k</w:t>
            </w:r>
            <w:r w:rsidRPr="00D10516">
              <w:rPr>
                <w:rFonts w:ascii="Times New Roman" w:hAnsi="Times New Roman" w:cs="Times New Roman"/>
                <w:lang w:val="lt-LT"/>
              </w:rPr>
              <w:t>iekį</w:t>
            </w:r>
            <w:r w:rsidR="00976AAB" w:rsidRPr="00D10516">
              <w:rPr>
                <w:rFonts w:ascii="Times New Roman" w:hAnsi="Times New Roman" w:cs="Times New Roman"/>
                <w:lang w:val="lt-LT"/>
              </w:rPr>
              <w:t>)</w:t>
            </w:r>
            <w:r w:rsidRPr="00D10516">
              <w:rPr>
                <w:rFonts w:ascii="Times New Roman" w:hAnsi="Times New Roman" w:cs="Times New Roman"/>
                <w:lang w:val="lt-LT"/>
              </w:rPr>
              <w:t xml:space="preserve"> įsipareigoja pristatyti </w:t>
            </w:r>
            <w:r w:rsidRPr="00D10516">
              <w:rPr>
                <w:rFonts w:ascii="Times New Roman" w:hAnsi="Times New Roman" w:cs="Times New Roman"/>
                <w:b/>
                <w:bCs/>
                <w:lang w:val="lt-LT"/>
              </w:rPr>
              <w:t>ne vėliau kaip per</w:t>
            </w:r>
            <w:r w:rsidRPr="00D10516">
              <w:rPr>
                <w:rFonts w:ascii="Times New Roman" w:hAnsi="Times New Roman" w:cs="Times New Roman"/>
                <w:lang w:val="lt-LT"/>
              </w:rPr>
              <w:t xml:space="preserve"> </w:t>
            </w:r>
            <w:r w:rsidRPr="00D10516">
              <w:rPr>
                <w:rFonts w:ascii="Times New Roman" w:hAnsi="Times New Roman" w:cs="Times New Roman"/>
                <w:i/>
                <w:iCs/>
                <w:color w:val="4472C4" w:themeColor="accent1"/>
                <w:lang w:val="lt-LT"/>
              </w:rPr>
              <w:t>(įrašomas pristatymo terminas dienomis/savaitėmis/mėnesiais)</w:t>
            </w:r>
            <w:r w:rsidRPr="00D10516">
              <w:rPr>
                <w:rFonts w:ascii="Times New Roman" w:hAnsi="Times New Roman" w:cs="Times New Roman"/>
                <w:lang w:val="lt-LT"/>
              </w:rPr>
              <w:t xml:space="preserve"> nuo užsakymo pateikimo dienos šiuo adresu (-</w:t>
            </w:r>
            <w:proofErr w:type="spellStart"/>
            <w:r w:rsidRPr="00D10516">
              <w:rPr>
                <w:rFonts w:ascii="Times New Roman" w:hAnsi="Times New Roman" w:cs="Times New Roman"/>
                <w:lang w:val="lt-LT"/>
              </w:rPr>
              <w:t>ais</w:t>
            </w:r>
            <w:proofErr w:type="spellEnd"/>
            <w:r w:rsidRPr="00D10516">
              <w:rPr>
                <w:rFonts w:ascii="Times New Roman" w:hAnsi="Times New Roman" w:cs="Times New Roman"/>
                <w:lang w:val="lt-LT"/>
              </w:rPr>
              <w:t xml:space="preserve">): </w:t>
            </w:r>
            <w:r w:rsidRPr="00D10516">
              <w:rPr>
                <w:rFonts w:ascii="Times New Roman" w:hAnsi="Times New Roman" w:cs="Times New Roman"/>
                <w:i/>
                <w:iCs/>
                <w:color w:val="4472C4" w:themeColor="accent1"/>
                <w:lang w:val="lt-LT"/>
              </w:rPr>
              <w:t>(įrašomas Prekių pristatymo adresas (-ai)).</w:t>
            </w:r>
          </w:p>
        </w:tc>
      </w:tr>
      <w:tr w:rsidR="00F47085" w:rsidRPr="00D10516" w14:paraId="4D52FBB3" w14:textId="77777777" w:rsidTr="00F46D5B">
        <w:trPr>
          <w:trHeight w:val="300"/>
        </w:trPr>
        <w:tc>
          <w:tcPr>
            <w:tcW w:w="2482" w:type="dxa"/>
            <w:gridSpan w:val="2"/>
          </w:tcPr>
          <w:p w14:paraId="5E401BCA" w14:textId="68FF63FF" w:rsidR="00F47085" w:rsidRPr="00D10516" w:rsidRDefault="00F47085" w:rsidP="00EB773F">
            <w:pPr>
              <w:rPr>
                <w:rFonts w:ascii="Times New Roman" w:hAnsi="Times New Roman" w:cs="Times New Roman"/>
                <w:b/>
                <w:bCs/>
                <w:lang w:val="lt-LT"/>
              </w:rPr>
            </w:pPr>
            <w:r w:rsidRPr="00D10516">
              <w:rPr>
                <w:rFonts w:ascii="Times New Roman" w:hAnsi="Times New Roman" w:cs="Times New Roman"/>
                <w:b/>
                <w:bCs/>
                <w:lang w:val="lt-LT"/>
              </w:rPr>
              <w:t>4.</w:t>
            </w:r>
            <w:r w:rsidR="0051366A" w:rsidRPr="00D10516">
              <w:rPr>
                <w:rFonts w:ascii="Times New Roman" w:hAnsi="Times New Roman" w:cs="Times New Roman"/>
                <w:b/>
                <w:bCs/>
                <w:lang w:val="lt-LT"/>
              </w:rPr>
              <w:t>1</w:t>
            </w:r>
            <w:r w:rsidRPr="00D10516">
              <w:rPr>
                <w:rFonts w:ascii="Times New Roman" w:hAnsi="Times New Roman" w:cs="Times New Roman"/>
                <w:b/>
                <w:bCs/>
                <w:lang w:val="lt-LT"/>
              </w:rPr>
              <w:t xml:space="preserve">. Prekių pristatymo terminai, kai Prekės pristatomos </w:t>
            </w:r>
            <w:r w:rsidR="009A1311" w:rsidRPr="00D10516">
              <w:rPr>
                <w:rFonts w:ascii="Times New Roman" w:hAnsi="Times New Roman" w:cs="Times New Roman"/>
                <w:b/>
                <w:bCs/>
                <w:lang w:val="lt-LT"/>
              </w:rPr>
              <w:t>dalimis</w:t>
            </w:r>
          </w:p>
        </w:tc>
        <w:tc>
          <w:tcPr>
            <w:tcW w:w="7861" w:type="dxa"/>
            <w:gridSpan w:val="3"/>
          </w:tcPr>
          <w:p w14:paraId="78FB8265" w14:textId="77777777" w:rsidR="00F47085" w:rsidRPr="00D10516" w:rsidRDefault="004E2CB4" w:rsidP="00EB773F">
            <w:pPr>
              <w:rPr>
                <w:rFonts w:ascii="Times New Roman" w:hAnsi="Times New Roman" w:cs="Times New Roman"/>
                <w:iCs/>
                <w:lang w:val="lt-LT"/>
              </w:rPr>
            </w:pPr>
            <w:r w:rsidRPr="00D10516">
              <w:rPr>
                <w:rFonts w:ascii="Times New Roman" w:hAnsi="Times New Roman" w:cs="Times New Roman"/>
                <w:iCs/>
                <w:lang w:val="lt-LT"/>
              </w:rPr>
              <w:t>Netaikoma</w:t>
            </w:r>
          </w:p>
          <w:p w14:paraId="4C28AC0A" w14:textId="77777777" w:rsidR="004E2CB4" w:rsidRPr="00D10516" w:rsidRDefault="004E2CB4" w:rsidP="00EB773F">
            <w:pPr>
              <w:rPr>
                <w:rFonts w:ascii="Times New Roman" w:hAnsi="Times New Roman" w:cs="Times New Roman"/>
                <w:iCs/>
                <w:color w:val="FF0000"/>
                <w:lang w:val="lt-LT"/>
              </w:rPr>
            </w:pPr>
          </w:p>
          <w:p w14:paraId="13F280BC" w14:textId="5A22BB64" w:rsidR="004E2CB4" w:rsidRPr="00D10516" w:rsidRDefault="004E2CB4" w:rsidP="00EB773F">
            <w:pPr>
              <w:rPr>
                <w:rFonts w:ascii="Times New Roman" w:hAnsi="Times New Roman" w:cs="Times New Roman"/>
                <w:i/>
                <w:color w:val="FF0000"/>
                <w:lang w:val="lt-LT"/>
              </w:rPr>
            </w:pPr>
            <w:r w:rsidRPr="00D10516">
              <w:rPr>
                <w:rFonts w:ascii="Times New Roman" w:hAnsi="Times New Roman" w:cs="Times New Roman"/>
                <w:i/>
                <w:color w:val="FF0000"/>
                <w:lang w:val="lt-LT"/>
              </w:rPr>
              <w:t>arba</w:t>
            </w:r>
          </w:p>
          <w:p w14:paraId="3D11FFF6" w14:textId="77777777" w:rsidR="004E2CB4" w:rsidRPr="00D10516" w:rsidRDefault="004E2CB4" w:rsidP="00EB773F">
            <w:pPr>
              <w:rPr>
                <w:rFonts w:ascii="Times New Roman" w:hAnsi="Times New Roman" w:cs="Times New Roman"/>
                <w:iCs/>
                <w:color w:val="FF0000"/>
                <w:lang w:val="lt-LT"/>
              </w:rPr>
            </w:pPr>
          </w:p>
          <w:p w14:paraId="1BE5A4B3" w14:textId="31D86D9F" w:rsidR="00B56776" w:rsidRPr="00D10516" w:rsidRDefault="00D51677" w:rsidP="00EB773F">
            <w:pPr>
              <w:rPr>
                <w:rFonts w:ascii="Times New Roman" w:hAnsi="Times New Roman" w:cs="Times New Roman"/>
                <w:iCs/>
                <w:lang w:val="lt-LT"/>
              </w:rPr>
            </w:pPr>
            <w:r w:rsidRPr="00D10516">
              <w:rPr>
                <w:rFonts w:ascii="Times New Roman" w:hAnsi="Times New Roman" w:cs="Times New Roman"/>
                <w:iCs/>
                <w:lang w:val="lt-LT"/>
              </w:rPr>
              <w:t>Tiekėjas</w:t>
            </w:r>
            <w:r w:rsidR="004E2CB4" w:rsidRPr="00D10516">
              <w:rPr>
                <w:rFonts w:ascii="Times New Roman" w:hAnsi="Times New Roman" w:cs="Times New Roman"/>
                <w:iCs/>
                <w:lang w:val="lt-LT"/>
              </w:rPr>
              <w:t xml:space="preserve"> </w:t>
            </w:r>
            <w:r w:rsidR="00B56776" w:rsidRPr="00D10516">
              <w:rPr>
                <w:rFonts w:ascii="Times New Roman" w:hAnsi="Times New Roman" w:cs="Times New Roman"/>
                <w:iCs/>
                <w:lang w:val="lt-LT"/>
              </w:rPr>
              <w:t xml:space="preserve">pagal atskirą užsakymą </w:t>
            </w:r>
            <w:r w:rsidR="004E2CB4" w:rsidRPr="00D10516">
              <w:rPr>
                <w:rFonts w:ascii="Times New Roman" w:hAnsi="Times New Roman" w:cs="Times New Roman"/>
                <w:iCs/>
                <w:lang w:val="lt-LT"/>
              </w:rPr>
              <w:t xml:space="preserve">įsipareigoja pristatyti </w:t>
            </w:r>
            <w:r w:rsidR="00B56776" w:rsidRPr="00D10516">
              <w:rPr>
                <w:rFonts w:ascii="Times New Roman" w:hAnsi="Times New Roman" w:cs="Times New Roman"/>
                <w:iCs/>
                <w:lang w:val="lt-LT"/>
              </w:rPr>
              <w:t>Prekes</w:t>
            </w:r>
            <w:r w:rsidR="00E61792" w:rsidRPr="00D10516">
              <w:rPr>
                <w:rFonts w:ascii="Times New Roman" w:hAnsi="Times New Roman" w:cs="Times New Roman"/>
                <w:iCs/>
                <w:lang w:val="lt-LT"/>
              </w:rPr>
              <w:t xml:space="preserve"> ne vėliau kaip</w:t>
            </w:r>
            <w:r w:rsidR="00B56776" w:rsidRPr="00D10516">
              <w:rPr>
                <w:rFonts w:ascii="Times New Roman" w:hAnsi="Times New Roman" w:cs="Times New Roman"/>
                <w:iCs/>
                <w:lang w:val="lt-LT"/>
              </w:rPr>
              <w:t xml:space="preserve"> per </w:t>
            </w:r>
            <w:r w:rsidR="00B56776" w:rsidRPr="00D10516">
              <w:rPr>
                <w:rFonts w:ascii="Times New Roman" w:hAnsi="Times New Roman" w:cs="Times New Roman"/>
                <w:i/>
                <w:iCs/>
                <w:color w:val="4472C4" w:themeColor="accent1"/>
                <w:lang w:val="lt-LT"/>
              </w:rPr>
              <w:t>(įrašomas pristatymo terminas dienomis/savaitėmis/mėnesiais)</w:t>
            </w:r>
            <w:r w:rsidR="00B56776" w:rsidRPr="00D10516">
              <w:rPr>
                <w:rFonts w:ascii="Times New Roman" w:hAnsi="Times New Roman" w:cs="Times New Roman"/>
                <w:color w:val="4472C4" w:themeColor="accent1"/>
                <w:lang w:val="lt-LT"/>
              </w:rPr>
              <w:t xml:space="preserve"> </w:t>
            </w:r>
            <w:r w:rsidR="00B56776" w:rsidRPr="00D10516">
              <w:rPr>
                <w:rFonts w:ascii="Times New Roman" w:hAnsi="Times New Roman" w:cs="Times New Roman"/>
                <w:lang w:val="lt-LT"/>
              </w:rPr>
              <w:t xml:space="preserve">nuo užsakymo pateikimo dienos </w:t>
            </w:r>
            <w:r w:rsidR="00B56776" w:rsidRPr="00D10516">
              <w:rPr>
                <w:rFonts w:ascii="Times New Roman" w:hAnsi="Times New Roman" w:cs="Times New Roman"/>
                <w:color w:val="000000" w:themeColor="text1"/>
                <w:lang w:val="lt-LT"/>
              </w:rPr>
              <w:t>šiuo adresu (-</w:t>
            </w:r>
            <w:proofErr w:type="spellStart"/>
            <w:r w:rsidR="00B56776" w:rsidRPr="00D10516">
              <w:rPr>
                <w:rFonts w:ascii="Times New Roman" w:hAnsi="Times New Roman" w:cs="Times New Roman"/>
                <w:color w:val="000000" w:themeColor="text1"/>
                <w:lang w:val="lt-LT"/>
              </w:rPr>
              <w:t>ais</w:t>
            </w:r>
            <w:proofErr w:type="spellEnd"/>
            <w:r w:rsidR="00B56776" w:rsidRPr="00D10516">
              <w:rPr>
                <w:rFonts w:ascii="Times New Roman" w:hAnsi="Times New Roman" w:cs="Times New Roman"/>
                <w:color w:val="000000" w:themeColor="text1"/>
                <w:lang w:val="lt-LT"/>
              </w:rPr>
              <w:t xml:space="preserve">): </w:t>
            </w:r>
            <w:r w:rsidR="00B56776" w:rsidRPr="00D10516">
              <w:rPr>
                <w:rFonts w:ascii="Times New Roman" w:hAnsi="Times New Roman" w:cs="Times New Roman"/>
                <w:i/>
                <w:iCs/>
                <w:color w:val="4472C4" w:themeColor="accent1"/>
                <w:lang w:val="lt-LT"/>
              </w:rPr>
              <w:t>(įrašomas Prekių pristatymo adresas)</w:t>
            </w:r>
            <w:r w:rsidR="00B56776" w:rsidRPr="00D10516">
              <w:rPr>
                <w:rFonts w:ascii="Times New Roman" w:hAnsi="Times New Roman" w:cs="Times New Roman"/>
                <w:lang w:val="lt-LT"/>
              </w:rPr>
              <w:t>.</w:t>
            </w:r>
          </w:p>
          <w:p w14:paraId="232C1F43" w14:textId="77777777" w:rsidR="00B56776" w:rsidRPr="00D10516" w:rsidRDefault="00B56776" w:rsidP="00EB773F">
            <w:pPr>
              <w:rPr>
                <w:rFonts w:ascii="Times New Roman" w:hAnsi="Times New Roman" w:cs="Times New Roman"/>
                <w:iCs/>
                <w:lang w:val="lt-LT"/>
              </w:rPr>
            </w:pPr>
          </w:p>
          <w:p w14:paraId="2041E997" w14:textId="6C70FA26" w:rsidR="00B56776" w:rsidRPr="00D10516" w:rsidRDefault="00B56776" w:rsidP="00EB773F">
            <w:pPr>
              <w:rPr>
                <w:rFonts w:ascii="Times New Roman" w:hAnsi="Times New Roman" w:cs="Times New Roman"/>
                <w:i/>
                <w:color w:val="FF0000"/>
                <w:lang w:val="lt-LT"/>
              </w:rPr>
            </w:pPr>
            <w:r w:rsidRPr="00D10516">
              <w:rPr>
                <w:rFonts w:ascii="Times New Roman" w:hAnsi="Times New Roman" w:cs="Times New Roman"/>
                <w:i/>
                <w:color w:val="FF0000"/>
                <w:lang w:val="lt-LT"/>
              </w:rPr>
              <w:t>arba</w:t>
            </w:r>
          </w:p>
          <w:p w14:paraId="0B2A96A8" w14:textId="77777777" w:rsidR="00B56776" w:rsidRPr="00D10516" w:rsidRDefault="00B56776" w:rsidP="00EB773F">
            <w:pPr>
              <w:rPr>
                <w:rFonts w:ascii="Times New Roman" w:hAnsi="Times New Roman" w:cs="Times New Roman"/>
                <w:iCs/>
                <w:lang w:val="lt-LT"/>
              </w:rPr>
            </w:pPr>
            <w:r w:rsidRPr="00D10516">
              <w:rPr>
                <w:rFonts w:ascii="Times New Roman" w:hAnsi="Times New Roman" w:cs="Times New Roman"/>
                <w:iCs/>
                <w:lang w:val="lt-LT"/>
              </w:rPr>
              <w:t xml:space="preserve"> </w:t>
            </w:r>
          </w:p>
          <w:p w14:paraId="5C76FF4E" w14:textId="58FF793F" w:rsidR="004E2CB4" w:rsidRPr="00D10516" w:rsidRDefault="00D51677" w:rsidP="00EB773F">
            <w:pPr>
              <w:rPr>
                <w:rFonts w:ascii="Times New Roman" w:hAnsi="Times New Roman" w:cs="Times New Roman"/>
                <w:iCs/>
                <w:color w:val="FF0000"/>
                <w:lang w:val="lt-LT"/>
              </w:rPr>
            </w:pPr>
            <w:r w:rsidRPr="00D10516">
              <w:rPr>
                <w:rFonts w:ascii="Times New Roman" w:hAnsi="Times New Roman" w:cs="Times New Roman"/>
                <w:color w:val="000000" w:themeColor="text1"/>
                <w:lang w:val="lt-LT"/>
              </w:rPr>
              <w:t>Tiekėjas</w:t>
            </w:r>
            <w:r w:rsidR="00B56776" w:rsidRPr="00D10516">
              <w:rPr>
                <w:rFonts w:ascii="Times New Roman" w:hAnsi="Times New Roman" w:cs="Times New Roman"/>
                <w:color w:val="000000" w:themeColor="text1"/>
                <w:lang w:val="lt-LT"/>
              </w:rPr>
              <w:t xml:space="preserve"> įsipareigoja pristatyti Prekes </w:t>
            </w:r>
            <w:r w:rsidR="00B56776" w:rsidRPr="00D10516">
              <w:rPr>
                <w:rFonts w:ascii="Times New Roman" w:hAnsi="Times New Roman" w:cs="Times New Roman"/>
                <w:i/>
                <w:iCs/>
                <w:color w:val="FF0000"/>
                <w:lang w:val="lt-LT"/>
              </w:rPr>
              <w:t xml:space="preserve">suderintame </w:t>
            </w:r>
            <w:r w:rsidR="004E2CB4" w:rsidRPr="00D10516">
              <w:rPr>
                <w:rFonts w:ascii="Times New Roman" w:hAnsi="Times New Roman" w:cs="Times New Roman"/>
                <w:i/>
                <w:color w:val="FF0000"/>
                <w:lang w:val="lt-LT"/>
              </w:rPr>
              <w:t>Prekių pristatymo grafike/Techninėje specifikacijoje</w:t>
            </w:r>
            <w:r w:rsidR="004E2CB4" w:rsidRPr="00D10516">
              <w:rPr>
                <w:rFonts w:ascii="Times New Roman" w:hAnsi="Times New Roman" w:cs="Times New Roman"/>
                <w:iCs/>
                <w:color w:val="FF0000"/>
                <w:lang w:val="lt-LT"/>
              </w:rPr>
              <w:t xml:space="preserve"> </w:t>
            </w:r>
            <w:r w:rsidR="004E2CB4" w:rsidRPr="00D10516">
              <w:rPr>
                <w:rFonts w:ascii="Times New Roman" w:hAnsi="Times New Roman" w:cs="Times New Roman"/>
                <w:iCs/>
                <w:lang w:val="lt-LT"/>
              </w:rPr>
              <w:t>nustatytais terminais ir sąlygomis.</w:t>
            </w:r>
          </w:p>
        </w:tc>
      </w:tr>
      <w:tr w:rsidR="00971FC1" w:rsidRPr="00D10516" w14:paraId="0442CBEF" w14:textId="77777777" w:rsidTr="00F46D5B">
        <w:trPr>
          <w:trHeight w:val="300"/>
        </w:trPr>
        <w:tc>
          <w:tcPr>
            <w:tcW w:w="2482" w:type="dxa"/>
            <w:gridSpan w:val="2"/>
          </w:tcPr>
          <w:p w14:paraId="744179EE" w14:textId="68985F65" w:rsidR="00971FC1" w:rsidRPr="00D10516" w:rsidRDefault="001A71FA" w:rsidP="00EB773F">
            <w:pPr>
              <w:rPr>
                <w:rFonts w:ascii="Times New Roman" w:hAnsi="Times New Roman" w:cs="Times New Roman"/>
                <w:b/>
                <w:bCs/>
                <w:lang w:val="lt-LT"/>
              </w:rPr>
            </w:pPr>
            <w:r w:rsidRPr="00D10516">
              <w:rPr>
                <w:rFonts w:ascii="Times New Roman" w:hAnsi="Times New Roman" w:cs="Times New Roman"/>
                <w:b/>
                <w:bCs/>
                <w:lang w:val="lt-LT"/>
              </w:rPr>
              <w:t>4.2. Prekių pristatymo termino pratęsimas</w:t>
            </w:r>
          </w:p>
        </w:tc>
        <w:tc>
          <w:tcPr>
            <w:tcW w:w="7861" w:type="dxa"/>
            <w:gridSpan w:val="3"/>
          </w:tcPr>
          <w:p w14:paraId="4611F001" w14:textId="77777777" w:rsidR="001A71FA" w:rsidRPr="00D10516" w:rsidRDefault="001A71FA" w:rsidP="001A71FA">
            <w:pPr>
              <w:rPr>
                <w:rFonts w:ascii="Times New Roman" w:hAnsi="Times New Roman" w:cs="Times New Roman"/>
                <w:iCs/>
                <w:lang w:val="lt-LT"/>
              </w:rPr>
            </w:pPr>
            <w:r w:rsidRPr="00D10516">
              <w:rPr>
                <w:rFonts w:ascii="Times New Roman" w:hAnsi="Times New Roman" w:cs="Times New Roman"/>
                <w:iCs/>
                <w:lang w:val="lt-LT"/>
              </w:rPr>
              <w:t>Netaikoma</w:t>
            </w:r>
          </w:p>
          <w:p w14:paraId="39312497" w14:textId="77777777" w:rsidR="001A71FA" w:rsidRPr="00D10516" w:rsidRDefault="001A71FA" w:rsidP="001A71FA">
            <w:pPr>
              <w:rPr>
                <w:rFonts w:ascii="Times New Roman" w:hAnsi="Times New Roman" w:cs="Times New Roman"/>
                <w:iCs/>
                <w:color w:val="FF0000"/>
                <w:lang w:val="lt-LT"/>
              </w:rPr>
            </w:pPr>
          </w:p>
          <w:p w14:paraId="2D55809C" w14:textId="77777777" w:rsidR="001A71FA" w:rsidRPr="00D10516" w:rsidRDefault="001A71FA" w:rsidP="001A71FA">
            <w:pPr>
              <w:rPr>
                <w:rFonts w:ascii="Times New Roman" w:hAnsi="Times New Roman" w:cs="Times New Roman"/>
                <w:i/>
                <w:color w:val="FF0000"/>
                <w:lang w:val="lt-LT"/>
              </w:rPr>
            </w:pPr>
            <w:r w:rsidRPr="00D10516">
              <w:rPr>
                <w:rFonts w:ascii="Times New Roman" w:hAnsi="Times New Roman" w:cs="Times New Roman"/>
                <w:i/>
                <w:color w:val="FF0000"/>
                <w:lang w:val="lt-LT"/>
              </w:rPr>
              <w:t>arba</w:t>
            </w:r>
          </w:p>
          <w:p w14:paraId="27275423" w14:textId="77777777" w:rsidR="001A71FA" w:rsidRPr="00D10516" w:rsidRDefault="001A71FA" w:rsidP="00EB773F">
            <w:pPr>
              <w:rPr>
                <w:rFonts w:ascii="Times New Roman" w:hAnsi="Times New Roman" w:cs="Times New Roman"/>
                <w:iCs/>
                <w:lang w:val="lt-LT"/>
              </w:rPr>
            </w:pPr>
          </w:p>
          <w:p w14:paraId="0EEFA0A4" w14:textId="73044FB3" w:rsidR="00971FC1" w:rsidRPr="00D10516" w:rsidRDefault="00971FC1" w:rsidP="00EB773F">
            <w:pPr>
              <w:rPr>
                <w:rFonts w:ascii="Times New Roman" w:hAnsi="Times New Roman" w:cs="Times New Roman"/>
                <w:iCs/>
                <w:lang w:val="lt-LT"/>
              </w:rPr>
            </w:pPr>
            <w:r w:rsidRPr="00D10516">
              <w:rPr>
                <w:rFonts w:ascii="Times New Roman" w:hAnsi="Times New Roman" w:cs="Times New Roman"/>
                <w:iCs/>
                <w:lang w:val="lt-LT"/>
              </w:rPr>
              <w:t xml:space="preserve">Tiekėjas turi teisę į Prekių </w:t>
            </w:r>
            <w:r w:rsidR="00864615" w:rsidRPr="00D10516">
              <w:rPr>
                <w:rFonts w:ascii="Times New Roman" w:hAnsi="Times New Roman" w:cs="Times New Roman"/>
                <w:iCs/>
                <w:lang w:val="lt-LT"/>
              </w:rPr>
              <w:t>pristatymo</w:t>
            </w:r>
            <w:r w:rsidRPr="00D10516">
              <w:rPr>
                <w:rFonts w:ascii="Times New Roman" w:hAnsi="Times New Roman" w:cs="Times New Roman"/>
                <w:iCs/>
                <w:lang w:val="lt-LT"/>
              </w:rPr>
              <w:t xml:space="preserve">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4070D" w:rsidRPr="00D10516">
              <w:rPr>
                <w:rFonts w:ascii="Times New Roman" w:hAnsi="Times New Roman" w:cs="Times New Roman"/>
                <w:i/>
                <w:color w:val="4472C4" w:themeColor="accent1"/>
                <w:lang w:val="lt-LT"/>
              </w:rPr>
              <w:t>(įrašomas terminas)</w:t>
            </w:r>
            <w:r w:rsidR="00B4070D" w:rsidRPr="00D10516">
              <w:rPr>
                <w:rFonts w:ascii="Times New Roman" w:hAnsi="Times New Roman" w:cs="Times New Roman"/>
                <w:iCs/>
                <w:color w:val="4472C4" w:themeColor="accent1"/>
                <w:lang w:val="lt-LT"/>
              </w:rPr>
              <w:t xml:space="preserve"> </w:t>
            </w:r>
            <w:r w:rsidRPr="00D10516">
              <w:rPr>
                <w:rFonts w:ascii="Times New Roman" w:hAnsi="Times New Roman" w:cs="Times New Roman"/>
                <w:iCs/>
                <w:lang w:val="lt-LT"/>
              </w:rPr>
              <w:t>dieną</w:t>
            </w:r>
            <w:r w:rsidR="00B4070D" w:rsidRPr="00D10516">
              <w:rPr>
                <w:rFonts w:ascii="Times New Roman" w:hAnsi="Times New Roman" w:cs="Times New Roman"/>
                <w:iCs/>
                <w:lang w:val="lt-LT"/>
              </w:rPr>
              <w:t xml:space="preserve"> (-</w:t>
            </w:r>
            <w:proofErr w:type="spellStart"/>
            <w:r w:rsidR="00B4070D" w:rsidRPr="00D10516">
              <w:rPr>
                <w:rFonts w:ascii="Times New Roman" w:hAnsi="Times New Roman" w:cs="Times New Roman"/>
                <w:iCs/>
                <w:lang w:val="lt-LT"/>
              </w:rPr>
              <w:t>as</w:t>
            </w:r>
            <w:proofErr w:type="spellEnd"/>
            <w:r w:rsidR="00B4070D" w:rsidRPr="00D10516">
              <w:rPr>
                <w:rFonts w:ascii="Times New Roman" w:hAnsi="Times New Roman" w:cs="Times New Roman"/>
                <w:iCs/>
                <w:lang w:val="lt-LT"/>
              </w:rPr>
              <w:t>)</w:t>
            </w:r>
            <w:r w:rsidRPr="00D10516">
              <w:rPr>
                <w:rFonts w:ascii="Times New Roman" w:hAnsi="Times New Roman" w:cs="Times New Roman"/>
                <w:iCs/>
                <w:lang w:val="lt-LT"/>
              </w:rPr>
              <w:t xml:space="preserve">, apie tai praneša Pirkėjui, pateikdamas minėtų aplinkybių egzistavimo įrodymus. Nurodytas aplinkybes vertina Pirkėjas. Pirkėjui sutikus, Prekių </w:t>
            </w:r>
            <w:r w:rsidR="00F36034" w:rsidRPr="00D10516">
              <w:rPr>
                <w:rFonts w:ascii="Times New Roman" w:hAnsi="Times New Roman" w:cs="Times New Roman"/>
                <w:iCs/>
                <w:lang w:val="lt-LT"/>
              </w:rPr>
              <w:t>pristatymo</w:t>
            </w:r>
            <w:r w:rsidRPr="00D10516">
              <w:rPr>
                <w:rFonts w:ascii="Times New Roman" w:hAnsi="Times New Roman" w:cs="Times New Roman"/>
                <w:iCs/>
                <w:lang w:val="lt-LT"/>
              </w:rPr>
              <w:t xml:space="preserve"> terminas gali būti pratęsiamas tik minėtų aplinkybių egzistavimo laikotarpiui, bet ne ilgiau nei </w:t>
            </w:r>
            <w:r w:rsidR="001854CE" w:rsidRPr="00D10516">
              <w:rPr>
                <w:rFonts w:ascii="Times New Roman" w:hAnsi="Times New Roman" w:cs="Times New Roman"/>
                <w:i/>
                <w:color w:val="4472C4" w:themeColor="accent1"/>
                <w:lang w:val="lt-LT"/>
              </w:rPr>
              <w:t>(įrašomas pristatymo terminas</w:t>
            </w:r>
            <w:r w:rsidR="002B63DF" w:rsidRPr="00D10516">
              <w:rPr>
                <w:rFonts w:ascii="Times New Roman" w:hAnsi="Times New Roman" w:cs="Times New Roman"/>
                <w:color w:val="4472C4" w:themeColor="accent1"/>
                <w:lang w:val="lt-LT"/>
              </w:rPr>
              <w:t xml:space="preserve"> </w:t>
            </w:r>
            <w:r w:rsidR="002B63DF" w:rsidRPr="00D10516">
              <w:rPr>
                <w:rFonts w:ascii="Times New Roman" w:hAnsi="Times New Roman" w:cs="Times New Roman"/>
                <w:i/>
                <w:color w:val="4472C4" w:themeColor="accent1"/>
                <w:lang w:val="lt-LT"/>
              </w:rPr>
              <w:t>dienomis/savaitėmis/mėnesiais</w:t>
            </w:r>
            <w:r w:rsidR="001854CE" w:rsidRPr="00D10516">
              <w:rPr>
                <w:rFonts w:ascii="Times New Roman" w:hAnsi="Times New Roman" w:cs="Times New Roman"/>
                <w:i/>
                <w:color w:val="4472C4" w:themeColor="accent1"/>
                <w:lang w:val="lt-LT"/>
              </w:rPr>
              <w:t>)</w:t>
            </w:r>
            <w:r w:rsidR="001854CE" w:rsidRPr="00D10516">
              <w:rPr>
                <w:rFonts w:ascii="Times New Roman" w:hAnsi="Times New Roman" w:cs="Times New Roman"/>
                <w:iCs/>
                <w:lang w:val="lt-LT"/>
              </w:rPr>
              <w:t xml:space="preserve"> </w:t>
            </w:r>
            <w:r w:rsidRPr="00D10516">
              <w:rPr>
                <w:rFonts w:ascii="Times New Roman" w:hAnsi="Times New Roman" w:cs="Times New Roman"/>
                <w:iCs/>
                <w:lang w:val="lt-LT"/>
              </w:rPr>
              <w:t>laikotarpiui.</w:t>
            </w:r>
          </w:p>
        </w:tc>
      </w:tr>
      <w:tr w:rsidR="004E2CB4" w:rsidRPr="00D10516" w14:paraId="4EC62D14" w14:textId="77777777" w:rsidTr="00F46D5B">
        <w:trPr>
          <w:trHeight w:val="300"/>
        </w:trPr>
        <w:tc>
          <w:tcPr>
            <w:tcW w:w="2482" w:type="dxa"/>
            <w:gridSpan w:val="2"/>
          </w:tcPr>
          <w:p w14:paraId="7B160729" w14:textId="43EDF0D0" w:rsidR="004E2CB4" w:rsidRPr="00D10516" w:rsidRDefault="004E2CB4" w:rsidP="00EB773F">
            <w:pPr>
              <w:rPr>
                <w:rFonts w:ascii="Times New Roman" w:hAnsi="Times New Roman" w:cs="Times New Roman"/>
                <w:b/>
                <w:bCs/>
                <w:lang w:val="lt-LT"/>
              </w:rPr>
            </w:pPr>
            <w:r w:rsidRPr="00D10516">
              <w:rPr>
                <w:rFonts w:ascii="Times New Roman" w:hAnsi="Times New Roman" w:cs="Times New Roman"/>
                <w:b/>
                <w:bCs/>
                <w:lang w:val="lt-LT"/>
              </w:rPr>
              <w:t>4.</w:t>
            </w:r>
            <w:r w:rsidR="00B56776" w:rsidRPr="00D10516">
              <w:rPr>
                <w:rFonts w:ascii="Times New Roman" w:hAnsi="Times New Roman" w:cs="Times New Roman"/>
                <w:b/>
                <w:bCs/>
                <w:lang w:val="lt-LT"/>
              </w:rPr>
              <w:t>3</w:t>
            </w:r>
            <w:r w:rsidRPr="00D10516">
              <w:rPr>
                <w:rFonts w:ascii="Times New Roman" w:hAnsi="Times New Roman" w:cs="Times New Roman"/>
                <w:b/>
                <w:bCs/>
                <w:lang w:val="lt-LT"/>
              </w:rPr>
              <w:t>.</w:t>
            </w:r>
            <w:r w:rsidR="00F03FF7" w:rsidRPr="00D10516">
              <w:rPr>
                <w:rFonts w:ascii="Times New Roman" w:hAnsi="Times New Roman" w:cs="Times New Roman"/>
                <w:b/>
                <w:bCs/>
                <w:lang w:val="lt-LT"/>
              </w:rPr>
              <w:t xml:space="preserve"> Užsakymų teikimo tvarka</w:t>
            </w:r>
          </w:p>
        </w:tc>
        <w:tc>
          <w:tcPr>
            <w:tcW w:w="7861" w:type="dxa"/>
            <w:gridSpan w:val="3"/>
          </w:tcPr>
          <w:p w14:paraId="3AD77950" w14:textId="76BE4356" w:rsidR="001D2EDB" w:rsidRPr="00D10516" w:rsidRDefault="001D2EDB" w:rsidP="00EB773F">
            <w:pPr>
              <w:rPr>
                <w:rFonts w:ascii="Times New Roman" w:hAnsi="Times New Roman" w:cs="Times New Roman"/>
                <w:lang w:val="lt-LT"/>
              </w:rPr>
            </w:pPr>
            <w:r w:rsidRPr="00D10516">
              <w:rPr>
                <w:rFonts w:ascii="Times New Roman" w:hAnsi="Times New Roman" w:cs="Times New Roman"/>
                <w:lang w:val="lt-LT"/>
              </w:rPr>
              <w:t>Netaikoma</w:t>
            </w:r>
          </w:p>
          <w:p w14:paraId="637F997B" w14:textId="7C2A3772" w:rsidR="001D2EDB" w:rsidRPr="00D10516" w:rsidRDefault="001D2EDB" w:rsidP="00EB773F">
            <w:pPr>
              <w:rPr>
                <w:rFonts w:ascii="Times New Roman" w:hAnsi="Times New Roman" w:cs="Times New Roman"/>
                <w:lang w:val="lt-LT"/>
              </w:rPr>
            </w:pPr>
          </w:p>
          <w:p w14:paraId="180F644A" w14:textId="1A32EEB4" w:rsidR="001D2EDB" w:rsidRPr="00D10516" w:rsidRDefault="001D2EDB" w:rsidP="00EB773F">
            <w:pPr>
              <w:rPr>
                <w:rFonts w:ascii="Times New Roman" w:hAnsi="Times New Roman" w:cs="Times New Roman"/>
                <w:lang w:val="lt-LT"/>
              </w:rPr>
            </w:pPr>
            <w:r w:rsidRPr="00D10516">
              <w:rPr>
                <w:rFonts w:ascii="Times New Roman" w:hAnsi="Times New Roman" w:cs="Times New Roman"/>
                <w:color w:val="FF0000"/>
                <w:lang w:val="lt-LT"/>
              </w:rPr>
              <w:t>arba</w:t>
            </w:r>
          </w:p>
          <w:p w14:paraId="32FD5D43" w14:textId="77777777" w:rsidR="001D2EDB" w:rsidRPr="00D10516" w:rsidRDefault="001D2EDB" w:rsidP="00EB773F">
            <w:pPr>
              <w:rPr>
                <w:rFonts w:ascii="Times New Roman" w:hAnsi="Times New Roman" w:cs="Times New Roman"/>
                <w:lang w:val="lt-LT"/>
              </w:rPr>
            </w:pPr>
          </w:p>
          <w:p w14:paraId="171DAC47" w14:textId="31690B9C" w:rsidR="004E2CB4" w:rsidRPr="00D10516" w:rsidRDefault="00F03FF7" w:rsidP="00EB773F">
            <w:pPr>
              <w:rPr>
                <w:rFonts w:ascii="Times New Roman" w:hAnsi="Times New Roman" w:cs="Times New Roman"/>
                <w:iCs/>
                <w:lang w:val="lt-LT"/>
              </w:rPr>
            </w:pPr>
            <w:bookmarkStart w:id="0" w:name="_GoBack"/>
            <w:r w:rsidRPr="00D10516">
              <w:rPr>
                <w:rFonts w:ascii="Times New Roman" w:hAnsi="Times New Roman" w:cs="Times New Roman"/>
                <w:lang w:val="lt-LT"/>
              </w:rPr>
              <w:t xml:space="preserve">Užsakymai teikiami </w:t>
            </w:r>
            <w:r w:rsidRPr="00D10516">
              <w:rPr>
                <w:rFonts w:ascii="Times New Roman" w:hAnsi="Times New Roman" w:cs="Times New Roman"/>
                <w:i/>
                <w:color w:val="FF0000"/>
                <w:lang w:val="lt-LT"/>
              </w:rPr>
              <w:t xml:space="preserve">telefonu / elektroninėje užsakymų sistemoje / Tiekėjo nurodytu elektroniniu paštu </w:t>
            </w:r>
            <w:r w:rsidRPr="00D10516">
              <w:rPr>
                <w:rFonts w:ascii="Times New Roman" w:hAnsi="Times New Roman" w:cs="Times New Roman"/>
                <w:i/>
                <w:color w:val="4472C4" w:themeColor="accent1"/>
                <w:lang w:val="lt-LT"/>
              </w:rPr>
              <w:t xml:space="preserve">(pasirinkti pagal poreikį vieną ar kelis būdus; jeigu pageidaujama </w:t>
            </w:r>
            <w:r w:rsidRPr="00D10516">
              <w:rPr>
                <w:rFonts w:ascii="Times New Roman" w:hAnsi="Times New Roman" w:cs="Times New Roman"/>
                <w:i/>
                <w:color w:val="4472C4" w:themeColor="accent1"/>
                <w:u w:val="single"/>
                <w:lang w:val="lt-LT"/>
              </w:rPr>
              <w:t>gali būti įrašomos</w:t>
            </w:r>
            <w:r w:rsidRPr="00D10516">
              <w:rPr>
                <w:rFonts w:ascii="Times New Roman" w:hAnsi="Times New Roman" w:cs="Times New Roman"/>
                <w:i/>
                <w:color w:val="4472C4" w:themeColor="accent1"/>
                <w:lang w:val="lt-LT"/>
              </w:rPr>
              <w:t xml:space="preserve"> kitos priemonės, kuriomis teikiami užsakymai)</w:t>
            </w:r>
            <w:r w:rsidRPr="00D10516">
              <w:rPr>
                <w:rFonts w:ascii="Times New Roman" w:hAnsi="Times New Roman" w:cs="Times New Roman"/>
                <w:iCs/>
                <w:color w:val="4472C4" w:themeColor="accent1"/>
                <w:lang w:val="lt-LT"/>
              </w:rPr>
              <w:t xml:space="preserve"> </w:t>
            </w:r>
            <w:r w:rsidRPr="00D10516">
              <w:rPr>
                <w:rFonts w:ascii="Times New Roman" w:hAnsi="Times New Roman" w:cs="Times New Roman"/>
                <w:iCs/>
                <w:lang w:val="lt-LT"/>
              </w:rPr>
              <w:t xml:space="preserve">ir laikomi gautais po 24 </w:t>
            </w:r>
            <w:r w:rsidR="005A402E" w:rsidRPr="00D10516">
              <w:rPr>
                <w:rFonts w:ascii="Times New Roman" w:hAnsi="Times New Roman" w:cs="Times New Roman"/>
                <w:iCs/>
                <w:lang w:val="lt-LT"/>
              </w:rPr>
              <w:t xml:space="preserve">(dvidešimt keturių) </w:t>
            </w:r>
            <w:r w:rsidRPr="00D10516">
              <w:rPr>
                <w:rFonts w:ascii="Times New Roman" w:hAnsi="Times New Roman" w:cs="Times New Roman"/>
                <w:i/>
                <w:color w:val="FF0000"/>
                <w:lang w:val="lt-LT"/>
              </w:rPr>
              <w:t>(arba nurodyti kitą laiką)</w:t>
            </w:r>
            <w:r w:rsidRPr="00D10516">
              <w:rPr>
                <w:rFonts w:ascii="Times New Roman" w:hAnsi="Times New Roman" w:cs="Times New Roman"/>
                <w:iCs/>
                <w:lang w:val="lt-LT"/>
              </w:rPr>
              <w:t xml:space="preserve"> val. nuo užsakymo pateikimo.</w:t>
            </w:r>
            <w:bookmarkEnd w:id="0"/>
          </w:p>
        </w:tc>
      </w:tr>
      <w:tr w:rsidR="00965349" w:rsidRPr="00D10516" w14:paraId="2C944B20" w14:textId="77777777" w:rsidTr="00F46D5B">
        <w:trPr>
          <w:trHeight w:val="300"/>
        </w:trPr>
        <w:tc>
          <w:tcPr>
            <w:tcW w:w="2482" w:type="dxa"/>
            <w:gridSpan w:val="2"/>
          </w:tcPr>
          <w:p w14:paraId="3AB39E46" w14:textId="026EC70F" w:rsidR="00965349" w:rsidRPr="00D10516" w:rsidRDefault="00965349" w:rsidP="00EB773F">
            <w:pPr>
              <w:rPr>
                <w:rFonts w:ascii="Times New Roman" w:hAnsi="Times New Roman" w:cs="Times New Roman"/>
                <w:b/>
                <w:bCs/>
                <w:lang w:val="lt-LT"/>
              </w:rPr>
            </w:pPr>
            <w:r w:rsidRPr="00D10516">
              <w:rPr>
                <w:rFonts w:ascii="Times New Roman" w:hAnsi="Times New Roman" w:cs="Times New Roman"/>
                <w:b/>
                <w:bCs/>
                <w:lang w:val="lt-LT"/>
              </w:rPr>
              <w:t>4.</w:t>
            </w:r>
            <w:r w:rsidR="0A6830F3" w:rsidRPr="00D10516">
              <w:rPr>
                <w:rFonts w:ascii="Times New Roman" w:hAnsi="Times New Roman" w:cs="Times New Roman"/>
                <w:b/>
                <w:bCs/>
                <w:lang w:val="lt-LT"/>
              </w:rPr>
              <w:t>4</w:t>
            </w:r>
            <w:r w:rsidRPr="00D10516">
              <w:rPr>
                <w:rFonts w:ascii="Times New Roman" w:hAnsi="Times New Roman" w:cs="Times New Roman"/>
                <w:b/>
                <w:bCs/>
                <w:lang w:val="lt-LT"/>
              </w:rPr>
              <w:t xml:space="preserve">. </w:t>
            </w:r>
            <w:r w:rsidR="001D2EDB" w:rsidRPr="00D10516">
              <w:rPr>
                <w:rFonts w:ascii="Times New Roman" w:hAnsi="Times New Roman" w:cs="Times New Roman"/>
                <w:b/>
                <w:bCs/>
                <w:lang w:val="lt-LT"/>
              </w:rPr>
              <w:t xml:space="preserve">Dėl Prekių pristatymo </w:t>
            </w:r>
            <w:r w:rsidR="00A823EF" w:rsidRPr="00D10516">
              <w:rPr>
                <w:rFonts w:ascii="Times New Roman" w:hAnsi="Times New Roman" w:cs="Times New Roman"/>
                <w:b/>
                <w:bCs/>
                <w:lang w:val="lt-LT"/>
              </w:rPr>
              <w:t>dalimis</w:t>
            </w:r>
            <w:r w:rsidR="00906887" w:rsidRPr="00D10516">
              <w:rPr>
                <w:rFonts w:ascii="Times New Roman" w:hAnsi="Times New Roman" w:cs="Times New Roman"/>
                <w:b/>
                <w:bCs/>
                <w:lang w:val="lt-LT"/>
              </w:rPr>
              <w:t xml:space="preserve"> </w:t>
            </w:r>
            <w:r w:rsidR="001D2EDB" w:rsidRPr="00D10516">
              <w:rPr>
                <w:rFonts w:ascii="Times New Roman" w:hAnsi="Times New Roman" w:cs="Times New Roman"/>
                <w:b/>
                <w:bCs/>
                <w:lang w:val="lt-LT"/>
              </w:rPr>
              <w:t>vertės/apimties</w:t>
            </w:r>
          </w:p>
        </w:tc>
        <w:tc>
          <w:tcPr>
            <w:tcW w:w="7861" w:type="dxa"/>
            <w:gridSpan w:val="3"/>
          </w:tcPr>
          <w:p w14:paraId="38156D43" w14:textId="77777777" w:rsidR="00965349" w:rsidRPr="00D10516" w:rsidRDefault="001D2EDB" w:rsidP="00EB773F">
            <w:pPr>
              <w:rPr>
                <w:rFonts w:ascii="Times New Roman" w:hAnsi="Times New Roman" w:cs="Times New Roman"/>
                <w:lang w:val="lt-LT"/>
              </w:rPr>
            </w:pPr>
            <w:r w:rsidRPr="00D10516">
              <w:rPr>
                <w:rFonts w:ascii="Times New Roman" w:hAnsi="Times New Roman" w:cs="Times New Roman"/>
                <w:lang w:val="lt-LT"/>
              </w:rPr>
              <w:t>Netaikoma</w:t>
            </w:r>
          </w:p>
          <w:p w14:paraId="0320FB10" w14:textId="77777777" w:rsidR="001D2EDB" w:rsidRPr="00D10516" w:rsidRDefault="001D2EDB" w:rsidP="00EB773F">
            <w:pPr>
              <w:rPr>
                <w:rFonts w:ascii="Times New Roman" w:hAnsi="Times New Roman" w:cs="Times New Roman"/>
                <w:lang w:val="lt-LT"/>
              </w:rPr>
            </w:pPr>
          </w:p>
          <w:p w14:paraId="0C1644E3" w14:textId="7F579E23" w:rsidR="001D2EDB" w:rsidRPr="00D10516" w:rsidRDefault="001D2EDB" w:rsidP="00EB773F">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7765A7F" w14:textId="77777777" w:rsidR="001D2EDB" w:rsidRPr="00D10516" w:rsidRDefault="001D2EDB" w:rsidP="00EB773F">
            <w:pPr>
              <w:rPr>
                <w:rFonts w:ascii="Times New Roman" w:hAnsi="Times New Roman" w:cs="Times New Roman"/>
                <w:lang w:val="lt-LT"/>
              </w:rPr>
            </w:pPr>
          </w:p>
          <w:p w14:paraId="3C31AF6D" w14:textId="3D1E03A9" w:rsidR="001D2EDB" w:rsidRPr="00D10516" w:rsidRDefault="001D2EDB" w:rsidP="00EB773F">
            <w:pPr>
              <w:rPr>
                <w:rFonts w:ascii="Times New Roman" w:hAnsi="Times New Roman" w:cs="Times New Roman"/>
                <w:lang w:val="lt-LT"/>
              </w:rPr>
            </w:pPr>
            <w:r w:rsidRPr="00D10516">
              <w:rPr>
                <w:rFonts w:ascii="Times New Roman" w:hAnsi="Times New Roman" w:cs="Times New Roman"/>
                <w:lang w:val="lt-LT"/>
              </w:rPr>
              <w:t xml:space="preserve">Kiekvieno Prekių užsakymo </w:t>
            </w:r>
            <w:r w:rsidRPr="00D10516">
              <w:rPr>
                <w:rFonts w:ascii="Times New Roman" w:hAnsi="Times New Roman" w:cs="Times New Roman"/>
                <w:b/>
                <w:bCs/>
                <w:lang w:val="lt-LT"/>
              </w:rPr>
              <w:t>vertė</w:t>
            </w:r>
            <w:r w:rsidRPr="00D10516">
              <w:rPr>
                <w:rFonts w:ascii="Times New Roman" w:hAnsi="Times New Roman" w:cs="Times New Roman"/>
                <w:lang w:val="lt-LT"/>
              </w:rPr>
              <w:t xml:space="preserve"> turi būti ne mažesnė kaip </w:t>
            </w:r>
            <w:r w:rsidRPr="00D10516">
              <w:rPr>
                <w:rFonts w:ascii="Times New Roman" w:hAnsi="Times New Roman" w:cs="Times New Roman"/>
                <w:i/>
                <w:iCs/>
                <w:color w:val="4472C4" w:themeColor="accent1"/>
                <w:lang w:val="lt-LT"/>
              </w:rPr>
              <w:t>(nurodoma suma skaičiais)</w:t>
            </w:r>
            <w:r w:rsidRPr="00D10516">
              <w:rPr>
                <w:rFonts w:ascii="Times New Roman" w:hAnsi="Times New Roman" w:cs="Times New Roman"/>
                <w:lang w:val="lt-LT"/>
              </w:rPr>
              <w:t xml:space="preserve"> </w:t>
            </w:r>
            <w:r w:rsidRPr="00D10516">
              <w:rPr>
                <w:rFonts w:ascii="Times New Roman" w:hAnsi="Times New Roman" w:cs="Times New Roman"/>
                <w:i/>
                <w:iCs/>
                <w:color w:val="4472C4" w:themeColor="accent1"/>
                <w:lang w:val="lt-LT"/>
              </w:rPr>
              <w:t>(suma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Eur be PVM</w:t>
            </w:r>
          </w:p>
          <w:p w14:paraId="4A8B4402" w14:textId="77777777" w:rsidR="001D2EDB" w:rsidRPr="00D10516" w:rsidRDefault="001D2EDB" w:rsidP="00EB773F">
            <w:pPr>
              <w:rPr>
                <w:rFonts w:ascii="Times New Roman" w:hAnsi="Times New Roman" w:cs="Times New Roman"/>
                <w:lang w:val="lt-LT"/>
              </w:rPr>
            </w:pPr>
          </w:p>
          <w:p w14:paraId="3D03C8AE" w14:textId="01B4C2A4" w:rsidR="001D2EDB" w:rsidRPr="00D10516" w:rsidRDefault="001D2EDB" w:rsidP="00EB773F">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03D0E75" w14:textId="77777777" w:rsidR="001D2EDB" w:rsidRPr="00D10516" w:rsidRDefault="001D2EDB" w:rsidP="00EB773F">
            <w:pPr>
              <w:rPr>
                <w:rFonts w:ascii="Times New Roman" w:hAnsi="Times New Roman" w:cs="Times New Roman"/>
                <w:lang w:val="lt-LT"/>
              </w:rPr>
            </w:pPr>
          </w:p>
          <w:p w14:paraId="17CBB242" w14:textId="5EAA9AE4" w:rsidR="001D2EDB" w:rsidRPr="00D10516" w:rsidRDefault="001D2EDB" w:rsidP="00EB773F">
            <w:pPr>
              <w:rPr>
                <w:rFonts w:ascii="Times New Roman" w:hAnsi="Times New Roman" w:cs="Times New Roman"/>
                <w:lang w:val="lt-LT"/>
              </w:rPr>
            </w:pPr>
            <w:r w:rsidRPr="00D10516">
              <w:rPr>
                <w:rFonts w:ascii="Times New Roman" w:hAnsi="Times New Roman" w:cs="Times New Roman"/>
                <w:lang w:val="lt-LT"/>
              </w:rPr>
              <w:t xml:space="preserve">Kiekvieno Prekių užsakymo </w:t>
            </w:r>
            <w:r w:rsidRPr="00D10516">
              <w:rPr>
                <w:rFonts w:ascii="Times New Roman" w:hAnsi="Times New Roman" w:cs="Times New Roman"/>
                <w:b/>
                <w:bCs/>
                <w:lang w:val="lt-LT"/>
              </w:rPr>
              <w:t>apimtis (kiekis)</w:t>
            </w:r>
            <w:r w:rsidRPr="00D10516">
              <w:rPr>
                <w:rFonts w:ascii="Times New Roman" w:hAnsi="Times New Roman" w:cs="Times New Roman"/>
                <w:lang w:val="lt-LT"/>
              </w:rPr>
              <w:t xml:space="preserve"> turi būti ne mažesnė (-</w:t>
            </w:r>
            <w:proofErr w:type="spellStart"/>
            <w:r w:rsidRPr="00D10516">
              <w:rPr>
                <w:rFonts w:ascii="Times New Roman" w:hAnsi="Times New Roman" w:cs="Times New Roman"/>
                <w:lang w:val="lt-LT"/>
              </w:rPr>
              <w:t>is</w:t>
            </w:r>
            <w:proofErr w:type="spellEnd"/>
            <w:r w:rsidRPr="00D10516">
              <w:rPr>
                <w:rFonts w:ascii="Times New Roman" w:hAnsi="Times New Roman" w:cs="Times New Roman"/>
                <w:lang w:val="lt-LT"/>
              </w:rPr>
              <w:t xml:space="preserve">) kaip </w:t>
            </w:r>
            <w:r w:rsidRPr="00D10516">
              <w:rPr>
                <w:rFonts w:ascii="Times New Roman" w:hAnsi="Times New Roman" w:cs="Times New Roman"/>
                <w:i/>
                <w:iCs/>
                <w:color w:val="4472C4" w:themeColor="accent1"/>
                <w:lang w:val="lt-LT"/>
              </w:rPr>
              <w:t>(nurodyti minimalų pristatomų Prekių kiekį)</w:t>
            </w:r>
          </w:p>
        </w:tc>
      </w:tr>
      <w:tr w:rsidR="00B56776" w:rsidRPr="00D10516" w14:paraId="0DEE9432" w14:textId="77777777" w:rsidTr="00F46D5B">
        <w:trPr>
          <w:trHeight w:val="300"/>
        </w:trPr>
        <w:tc>
          <w:tcPr>
            <w:tcW w:w="2482" w:type="dxa"/>
            <w:gridSpan w:val="2"/>
          </w:tcPr>
          <w:p w14:paraId="7CA24E78" w14:textId="7EB20E21" w:rsidR="00B56776" w:rsidRPr="00D10516" w:rsidRDefault="00B56776" w:rsidP="00EB773F">
            <w:pPr>
              <w:rPr>
                <w:rFonts w:ascii="Times New Roman" w:hAnsi="Times New Roman" w:cs="Times New Roman"/>
                <w:b/>
                <w:bCs/>
                <w:lang w:val="lt-LT"/>
              </w:rPr>
            </w:pPr>
            <w:r w:rsidRPr="00D10516">
              <w:rPr>
                <w:rFonts w:ascii="Times New Roman" w:hAnsi="Times New Roman" w:cs="Times New Roman"/>
                <w:b/>
                <w:bCs/>
                <w:lang w:val="lt-LT"/>
              </w:rPr>
              <w:t>4.</w:t>
            </w:r>
            <w:r w:rsidR="4DDEF744" w:rsidRPr="00D10516">
              <w:rPr>
                <w:rFonts w:ascii="Times New Roman" w:hAnsi="Times New Roman" w:cs="Times New Roman"/>
                <w:b/>
                <w:bCs/>
                <w:lang w:val="lt-LT"/>
              </w:rPr>
              <w:t>5</w:t>
            </w:r>
            <w:r w:rsidRPr="00D10516">
              <w:rPr>
                <w:rFonts w:ascii="Times New Roman" w:hAnsi="Times New Roman" w:cs="Times New Roman"/>
                <w:b/>
                <w:bCs/>
                <w:lang w:val="lt-LT"/>
              </w:rPr>
              <w:t>.</w:t>
            </w:r>
            <w:r w:rsidR="00F03FF7" w:rsidRPr="00D10516">
              <w:rPr>
                <w:rFonts w:ascii="Times New Roman" w:hAnsi="Times New Roman" w:cs="Times New Roman"/>
                <w:b/>
                <w:bCs/>
                <w:lang w:val="lt-LT"/>
              </w:rPr>
              <w:t xml:space="preserve"> Kartu su Prekėmis pateikiami dokumentai </w:t>
            </w:r>
          </w:p>
        </w:tc>
        <w:tc>
          <w:tcPr>
            <w:tcW w:w="7861" w:type="dxa"/>
            <w:gridSpan w:val="3"/>
          </w:tcPr>
          <w:p w14:paraId="12A33FCB" w14:textId="77777777" w:rsidR="00F03FF7" w:rsidRPr="00D10516" w:rsidRDefault="00F03FF7" w:rsidP="00EB773F">
            <w:pPr>
              <w:rPr>
                <w:rFonts w:ascii="Times New Roman" w:hAnsi="Times New Roman" w:cs="Times New Roman"/>
                <w:lang w:val="lt-LT"/>
              </w:rPr>
            </w:pPr>
            <w:r w:rsidRPr="00D10516">
              <w:rPr>
                <w:rFonts w:ascii="Times New Roman" w:hAnsi="Times New Roman" w:cs="Times New Roman"/>
                <w:lang w:val="lt-LT"/>
              </w:rPr>
              <w:t>Netaikoma</w:t>
            </w:r>
          </w:p>
          <w:p w14:paraId="0B959907" w14:textId="77777777" w:rsidR="00F03FF7" w:rsidRPr="00D10516" w:rsidRDefault="00F03FF7" w:rsidP="00EB773F">
            <w:pPr>
              <w:rPr>
                <w:rFonts w:ascii="Times New Roman" w:hAnsi="Times New Roman" w:cs="Times New Roman"/>
                <w:lang w:val="lt-LT"/>
              </w:rPr>
            </w:pPr>
          </w:p>
          <w:p w14:paraId="0C5548A1" w14:textId="504CDF5C" w:rsidR="00F03FF7" w:rsidRPr="00D10516" w:rsidRDefault="00F03FF7" w:rsidP="00EB773F">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181AAB9D" w14:textId="77777777" w:rsidR="00F03FF7" w:rsidRPr="00D10516" w:rsidRDefault="00F03FF7" w:rsidP="00EB773F">
            <w:pPr>
              <w:rPr>
                <w:rFonts w:ascii="Times New Roman" w:hAnsi="Times New Roman" w:cs="Times New Roman"/>
                <w:lang w:val="lt-LT"/>
              </w:rPr>
            </w:pPr>
          </w:p>
          <w:p w14:paraId="79A946C7" w14:textId="7C9889B5" w:rsidR="00B56776" w:rsidRPr="00D10516" w:rsidRDefault="00F03FF7" w:rsidP="00EB773F">
            <w:pPr>
              <w:rPr>
                <w:rFonts w:ascii="Times New Roman" w:hAnsi="Times New Roman" w:cs="Times New Roman"/>
                <w:iCs/>
                <w:lang w:val="lt-LT"/>
              </w:rPr>
            </w:pPr>
            <w:r w:rsidRPr="00D10516">
              <w:rPr>
                <w:rFonts w:ascii="Times New Roman" w:hAnsi="Times New Roman" w:cs="Times New Roman"/>
                <w:lang w:val="lt-LT"/>
              </w:rPr>
              <w:t xml:space="preserve">Kartu su Prekėmis pateikiami šie dokumentai: </w:t>
            </w:r>
            <w:r w:rsidRPr="00D10516">
              <w:rPr>
                <w:rFonts w:ascii="Times New Roman" w:hAnsi="Times New Roman" w:cs="Times New Roman"/>
                <w:i/>
                <w:iCs/>
                <w:color w:val="4472C4" w:themeColor="accent1"/>
                <w:lang w:val="lt-LT"/>
              </w:rPr>
              <w:t>(nurodyti dokumentus, jeigu kartu su Prekėmis turi būti pateikiami Prekių dokumentai)</w:t>
            </w:r>
            <w:r w:rsidRPr="00D10516">
              <w:rPr>
                <w:rFonts w:ascii="Times New Roman" w:hAnsi="Times New Roman" w:cs="Times New Roman"/>
                <w:lang w:val="lt-LT"/>
              </w:rPr>
              <w:t>.</w:t>
            </w:r>
          </w:p>
        </w:tc>
      </w:tr>
      <w:tr w:rsidR="00B57F83" w:rsidRPr="00D10516" w14:paraId="01A6AA43" w14:textId="77777777" w:rsidTr="00F46D5B">
        <w:trPr>
          <w:trHeight w:val="300"/>
        </w:trPr>
        <w:tc>
          <w:tcPr>
            <w:tcW w:w="10343" w:type="dxa"/>
            <w:gridSpan w:val="5"/>
          </w:tcPr>
          <w:p w14:paraId="0207D5EE" w14:textId="65468F8F" w:rsidR="00B57F83" w:rsidRPr="00D10516" w:rsidRDefault="00B57F83" w:rsidP="00B57F83">
            <w:pPr>
              <w:jc w:val="center"/>
              <w:rPr>
                <w:rFonts w:ascii="Times New Roman" w:hAnsi="Times New Roman" w:cs="Times New Roman"/>
                <w:b/>
                <w:bCs/>
                <w:lang w:val="lt-LT"/>
              </w:rPr>
            </w:pPr>
            <w:r w:rsidRPr="00D10516">
              <w:rPr>
                <w:rFonts w:ascii="Times New Roman" w:hAnsi="Times New Roman" w:cs="Times New Roman"/>
                <w:b/>
                <w:bCs/>
                <w:lang w:val="lt-LT"/>
              </w:rPr>
              <w:t>5. SUTARTIES KAINA IR ATSISKAITYMO TVARKA</w:t>
            </w:r>
          </w:p>
        </w:tc>
      </w:tr>
      <w:tr w:rsidR="00B57F83" w:rsidRPr="00D10516" w14:paraId="1BF3E8D3" w14:textId="77777777" w:rsidTr="00F46D5B">
        <w:trPr>
          <w:trHeight w:val="300"/>
        </w:trPr>
        <w:tc>
          <w:tcPr>
            <w:tcW w:w="2482" w:type="dxa"/>
            <w:gridSpan w:val="2"/>
          </w:tcPr>
          <w:p w14:paraId="6D3DA192" w14:textId="6F78B398" w:rsidR="00B57F83" w:rsidRPr="00D10516" w:rsidRDefault="00B57F83" w:rsidP="00B57F83">
            <w:pPr>
              <w:rPr>
                <w:rFonts w:ascii="Times New Roman" w:hAnsi="Times New Roman" w:cs="Times New Roman"/>
                <w:b/>
                <w:bCs/>
                <w:lang w:val="lt-LT"/>
              </w:rPr>
            </w:pPr>
            <w:r w:rsidRPr="00D10516">
              <w:rPr>
                <w:rFonts w:ascii="Times New Roman" w:hAnsi="Times New Roman" w:cs="Times New Roman"/>
                <w:b/>
                <w:bCs/>
                <w:lang w:val="lt-LT"/>
              </w:rPr>
              <w:t xml:space="preserve">5.1. </w:t>
            </w:r>
            <w:r w:rsidR="00360030" w:rsidRPr="00D10516">
              <w:rPr>
                <w:rFonts w:ascii="Times New Roman" w:hAnsi="Times New Roman" w:cs="Times New Roman"/>
                <w:b/>
                <w:bCs/>
                <w:lang w:val="lt-LT"/>
              </w:rPr>
              <w:t>Sutar</w:t>
            </w:r>
            <w:r w:rsidR="00F81D14" w:rsidRPr="00D10516">
              <w:rPr>
                <w:rFonts w:ascii="Times New Roman" w:hAnsi="Times New Roman" w:cs="Times New Roman"/>
                <w:b/>
                <w:bCs/>
                <w:lang w:val="lt-LT"/>
              </w:rPr>
              <w:t>čiai</w:t>
            </w:r>
            <w:r w:rsidR="00360030" w:rsidRPr="00D10516">
              <w:rPr>
                <w:rFonts w:ascii="Times New Roman" w:hAnsi="Times New Roman" w:cs="Times New Roman"/>
                <w:b/>
                <w:bCs/>
                <w:lang w:val="lt-LT"/>
              </w:rPr>
              <w:t xml:space="preserve"> taikoma</w:t>
            </w:r>
            <w:r w:rsidR="00F81D14" w:rsidRPr="00D10516">
              <w:rPr>
                <w:rFonts w:ascii="Times New Roman" w:hAnsi="Times New Roman" w:cs="Times New Roman"/>
                <w:b/>
                <w:bCs/>
                <w:lang w:val="lt-LT"/>
              </w:rPr>
              <w:t>s kainos apskaičiavimo būdas</w:t>
            </w:r>
          </w:p>
        </w:tc>
        <w:tc>
          <w:tcPr>
            <w:tcW w:w="7861" w:type="dxa"/>
            <w:gridSpan w:val="3"/>
          </w:tcPr>
          <w:p w14:paraId="281CD3D0" w14:textId="16256294" w:rsidR="00B57F83" w:rsidRPr="00D10516" w:rsidRDefault="00360030" w:rsidP="00360030">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(nurodyti, koks Sutarties kainos apskaičiavimo būdas pasirenkamas, vadovaujantis Kainodaros taisyklių nustatymo metodika, patvirtinta Viešųjų pirkimų tarnybos direktoriaus 2017-06-28 įsakymu Nr. 1S-95 „Dėl kainodaros taisyklių nustatymo metodikos patvirtinimo“ (toliau – Metodika</w:t>
            </w:r>
            <w:r w:rsidR="12BF116D" w:rsidRPr="00D10516">
              <w:rPr>
                <w:rFonts w:ascii="Times New Roman" w:hAnsi="Times New Roman" w:cs="Times New Roman"/>
                <w:i/>
                <w:iCs/>
                <w:color w:val="4472C4" w:themeColor="accent1"/>
                <w:lang w:val="lt-LT"/>
              </w:rPr>
              <w:t>)</w:t>
            </w:r>
            <w:r w:rsidRPr="00D10516">
              <w:rPr>
                <w:rStyle w:val="Puslapioinaosnuoroda"/>
                <w:rFonts w:ascii="Times New Roman" w:hAnsi="Times New Roman" w:cs="Times New Roman"/>
                <w:i/>
                <w:iCs/>
                <w:color w:val="4472C4" w:themeColor="accent1"/>
                <w:lang w:val="lt-LT"/>
              </w:rPr>
              <w:footnoteReference w:id="2"/>
            </w:r>
            <w:r w:rsidR="12BF116D" w:rsidRPr="00D10516">
              <w:rPr>
                <w:rFonts w:ascii="Times New Roman" w:hAnsi="Times New Roman" w:cs="Times New Roman"/>
                <w:i/>
                <w:iCs/>
                <w:color w:val="4472C4" w:themeColor="accent1"/>
                <w:lang w:val="lt-LT"/>
              </w:rPr>
              <w:t>;</w:t>
            </w:r>
            <w:r w:rsidRPr="00D10516">
              <w:rPr>
                <w:rFonts w:ascii="Times New Roman" w:hAnsi="Times New Roman" w:cs="Times New Roman"/>
                <w:i/>
                <w:iCs/>
                <w:color w:val="4472C4" w:themeColor="accent1"/>
                <w:lang w:val="lt-LT"/>
              </w:rPr>
              <w:t xml:space="preserve"> nereikalingus pasirinkimus ištrinti)</w:t>
            </w:r>
          </w:p>
          <w:p w14:paraId="32D124AA" w14:textId="77777777" w:rsidR="00360030" w:rsidRPr="00D10516" w:rsidRDefault="00360030" w:rsidP="00360030">
            <w:pPr>
              <w:rPr>
                <w:rFonts w:ascii="Times New Roman" w:hAnsi="Times New Roman" w:cs="Times New Roman"/>
                <w:i/>
                <w:iCs/>
                <w:color w:val="4472C4" w:themeColor="accent1"/>
                <w:lang w:val="lt-LT"/>
              </w:rPr>
            </w:pPr>
          </w:p>
          <w:p w14:paraId="06150E31" w14:textId="7D73D826"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Fiksuotos kainos</w:t>
            </w:r>
            <w:r w:rsidR="00F81D14" w:rsidRPr="00D10516">
              <w:rPr>
                <w:rFonts w:ascii="Times New Roman" w:hAnsi="Times New Roman" w:cs="Times New Roman"/>
                <w:lang w:val="lt-LT"/>
              </w:rPr>
              <w:t xml:space="preserve"> kainodara</w:t>
            </w:r>
          </w:p>
          <w:p w14:paraId="1D16EC9C" w14:textId="77777777" w:rsidR="00360030" w:rsidRPr="00D10516" w:rsidRDefault="00360030" w:rsidP="00360030">
            <w:pPr>
              <w:rPr>
                <w:rFonts w:ascii="Times New Roman" w:hAnsi="Times New Roman" w:cs="Times New Roman"/>
                <w:lang w:val="lt-LT"/>
              </w:rPr>
            </w:pPr>
          </w:p>
          <w:p w14:paraId="2CA86DB7" w14:textId="79237447"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222AF302" w14:textId="77777777" w:rsidR="00360030" w:rsidRPr="00D10516" w:rsidRDefault="00360030" w:rsidP="00360030">
            <w:pPr>
              <w:rPr>
                <w:rFonts w:ascii="Times New Roman" w:hAnsi="Times New Roman" w:cs="Times New Roman"/>
                <w:lang w:val="lt-LT"/>
              </w:rPr>
            </w:pPr>
          </w:p>
          <w:p w14:paraId="16B2AA09" w14:textId="027E534A"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Fiksuoto įkainio</w:t>
            </w:r>
            <w:r w:rsidR="00F81D14" w:rsidRPr="00D10516">
              <w:rPr>
                <w:rFonts w:ascii="Times New Roman" w:hAnsi="Times New Roman" w:cs="Times New Roman"/>
                <w:lang w:val="lt-LT"/>
              </w:rPr>
              <w:t xml:space="preserve"> kainodara</w:t>
            </w:r>
          </w:p>
          <w:p w14:paraId="2CA7778D" w14:textId="77777777" w:rsidR="00360030" w:rsidRPr="00D10516" w:rsidRDefault="00360030" w:rsidP="00360030">
            <w:pPr>
              <w:rPr>
                <w:rFonts w:ascii="Times New Roman" w:hAnsi="Times New Roman" w:cs="Times New Roman"/>
                <w:lang w:val="lt-LT"/>
              </w:rPr>
            </w:pPr>
          </w:p>
          <w:p w14:paraId="47B51325" w14:textId="2F1A06BD"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7C03E0DD" w14:textId="77777777" w:rsidR="00360030" w:rsidRPr="00D10516" w:rsidRDefault="00360030" w:rsidP="00360030">
            <w:pPr>
              <w:rPr>
                <w:rFonts w:ascii="Times New Roman" w:hAnsi="Times New Roman" w:cs="Times New Roman"/>
                <w:lang w:val="lt-LT"/>
              </w:rPr>
            </w:pPr>
          </w:p>
          <w:p w14:paraId="71698283" w14:textId="2769866C"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 xml:space="preserve">Kintamo įkainio </w:t>
            </w:r>
            <w:r w:rsidR="00F81D14" w:rsidRPr="00D10516">
              <w:rPr>
                <w:rFonts w:ascii="Times New Roman" w:hAnsi="Times New Roman" w:cs="Times New Roman"/>
                <w:lang w:val="lt-LT"/>
              </w:rPr>
              <w:t>kainodara</w:t>
            </w:r>
          </w:p>
          <w:p w14:paraId="2B893825" w14:textId="77777777" w:rsidR="00360030" w:rsidRPr="00D10516" w:rsidRDefault="00360030" w:rsidP="00360030">
            <w:pPr>
              <w:rPr>
                <w:rFonts w:ascii="Times New Roman" w:hAnsi="Times New Roman" w:cs="Times New Roman"/>
                <w:lang w:val="lt-LT"/>
              </w:rPr>
            </w:pPr>
          </w:p>
          <w:p w14:paraId="703B2BF0" w14:textId="43E86CD5"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1088577E" w14:textId="77777777" w:rsidR="00360030" w:rsidRPr="00D10516" w:rsidRDefault="00360030" w:rsidP="00360030">
            <w:pPr>
              <w:rPr>
                <w:rFonts w:ascii="Times New Roman" w:hAnsi="Times New Roman" w:cs="Times New Roman"/>
                <w:lang w:val="lt-LT"/>
              </w:rPr>
            </w:pPr>
          </w:p>
          <w:p w14:paraId="5FD5BF98" w14:textId="3E5FACAC"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Sutarties vykdymo išlaidų atlyginimo</w:t>
            </w:r>
            <w:r w:rsidR="00F81D14" w:rsidRPr="00D10516">
              <w:rPr>
                <w:rFonts w:ascii="Times New Roman" w:hAnsi="Times New Roman" w:cs="Times New Roman"/>
                <w:lang w:val="lt-LT"/>
              </w:rPr>
              <w:t xml:space="preserve"> kainodara</w:t>
            </w:r>
          </w:p>
          <w:p w14:paraId="4EC524BC" w14:textId="77777777" w:rsidR="00360030" w:rsidRPr="00D10516" w:rsidRDefault="00360030" w:rsidP="00360030">
            <w:pPr>
              <w:rPr>
                <w:rFonts w:ascii="Times New Roman" w:hAnsi="Times New Roman" w:cs="Times New Roman"/>
                <w:lang w:val="lt-LT"/>
              </w:rPr>
            </w:pPr>
          </w:p>
          <w:p w14:paraId="6B207A9B" w14:textId="63121747"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0B186170" w14:textId="77777777" w:rsidR="00360030" w:rsidRPr="00D10516" w:rsidRDefault="00360030" w:rsidP="00360030">
            <w:pPr>
              <w:rPr>
                <w:rFonts w:ascii="Times New Roman" w:hAnsi="Times New Roman" w:cs="Times New Roman"/>
                <w:lang w:val="lt-LT"/>
              </w:rPr>
            </w:pPr>
          </w:p>
          <w:p w14:paraId="581A2178" w14:textId="0AD52D41" w:rsidR="00360030" w:rsidRPr="00D10516" w:rsidRDefault="00360030" w:rsidP="53C72C4E">
            <w:pPr>
              <w:rPr>
                <w:rFonts w:ascii="Times New Roman" w:hAnsi="Times New Roman" w:cs="Times New Roman"/>
                <w:lang w:val="lt-LT"/>
              </w:rPr>
            </w:pPr>
            <w:r w:rsidRPr="00D10516">
              <w:rPr>
                <w:rFonts w:ascii="Times New Roman" w:hAnsi="Times New Roman" w:cs="Times New Roman"/>
                <w:lang w:val="lt-LT"/>
              </w:rPr>
              <w:t xml:space="preserve">Mišri kainodara </w:t>
            </w:r>
            <w:r w:rsidRPr="00D10516">
              <w:rPr>
                <w:rFonts w:ascii="Times New Roman" w:hAnsi="Times New Roman" w:cs="Times New Roman"/>
                <w:i/>
                <w:iCs/>
                <w:color w:val="4472C4" w:themeColor="accent1"/>
                <w:lang w:val="lt-LT"/>
              </w:rPr>
              <w:t>(nurodyti, kokie Sutarties kainos apskaičiavimo būdai taikomi)</w:t>
            </w:r>
          </w:p>
          <w:p w14:paraId="7018C7DA" w14:textId="1122ECAA" w:rsidR="00360030" w:rsidRPr="00D10516" w:rsidRDefault="00360030" w:rsidP="53C72C4E">
            <w:pPr>
              <w:rPr>
                <w:rFonts w:ascii="Times New Roman" w:hAnsi="Times New Roman" w:cs="Times New Roman"/>
                <w:i/>
                <w:iCs/>
                <w:color w:val="4472C4" w:themeColor="accent1"/>
                <w:lang w:val="lt-LT"/>
              </w:rPr>
            </w:pPr>
          </w:p>
          <w:p w14:paraId="265AC92B" w14:textId="49D22939" w:rsidR="00360030" w:rsidRPr="00D10516" w:rsidRDefault="5500DE62" w:rsidP="53C72C4E">
            <w:pPr>
              <w:rPr>
                <w:rFonts w:ascii="Times New Roman" w:hAnsi="Times New Roman" w:cs="Times New Roman"/>
                <w:color w:val="4472C4" w:themeColor="accent1"/>
                <w:lang w:val="lt-LT"/>
              </w:rPr>
            </w:pPr>
            <w:r w:rsidRPr="00D10516">
              <w:rPr>
                <w:rFonts w:ascii="Times New Roman" w:hAnsi="Times New Roman" w:cs="Times New Roman"/>
                <w:color w:val="FF0000"/>
                <w:lang w:val="lt-LT"/>
              </w:rPr>
              <w:t>a</w:t>
            </w:r>
            <w:r w:rsidR="320AD7B9" w:rsidRPr="00D10516">
              <w:rPr>
                <w:rFonts w:ascii="Times New Roman" w:hAnsi="Times New Roman" w:cs="Times New Roman"/>
                <w:color w:val="FF0000"/>
                <w:lang w:val="lt-LT"/>
              </w:rPr>
              <w:t>rba</w:t>
            </w:r>
          </w:p>
          <w:p w14:paraId="3257BCDB" w14:textId="6250D99E" w:rsidR="00360030" w:rsidRPr="00D10516" w:rsidRDefault="00360030" w:rsidP="53C72C4E">
            <w:pPr>
              <w:rPr>
                <w:rFonts w:ascii="Times New Roman" w:hAnsi="Times New Roman" w:cs="Times New Roman"/>
                <w:i/>
                <w:iCs/>
                <w:color w:val="4472C4" w:themeColor="accent1"/>
                <w:lang w:val="lt-LT"/>
              </w:rPr>
            </w:pPr>
          </w:p>
          <w:p w14:paraId="706C48BC" w14:textId="7A9C03A0" w:rsidR="00360030" w:rsidRPr="00D10516" w:rsidRDefault="00F6328A" w:rsidP="00360030">
            <w:pPr>
              <w:rPr>
                <w:rFonts w:ascii="Times New Roman" w:hAnsi="Times New Roman" w:cs="Times New Roman"/>
                <w:i/>
                <w:color w:val="4472C4" w:themeColor="accent1"/>
                <w:lang w:val="lt-LT"/>
              </w:rPr>
            </w:pPr>
            <w:r w:rsidRPr="00D10516">
              <w:rPr>
                <w:rFonts w:ascii="Times New Roman" w:hAnsi="Times New Roman" w:cs="Times New Roman"/>
                <w:i/>
                <w:iCs/>
                <w:color w:val="4471C4"/>
                <w:lang w:val="lt-LT"/>
              </w:rPr>
              <w:t xml:space="preserve">(nurodomas </w:t>
            </w:r>
            <w:r w:rsidR="6020245B" w:rsidRPr="00D10516">
              <w:rPr>
                <w:rFonts w:ascii="Times New Roman" w:hAnsi="Times New Roman" w:cs="Times New Roman"/>
                <w:i/>
                <w:iCs/>
                <w:color w:val="4471C4"/>
                <w:lang w:val="lt-LT"/>
              </w:rPr>
              <w:t>Pirkėjo nustatytas kainos apskaičiavimo būdas (aprašyti, kaip nustatoma</w:t>
            </w:r>
            <w:r w:rsidR="3D22F77F" w:rsidRPr="00D10516">
              <w:rPr>
                <w:rFonts w:ascii="Times New Roman" w:hAnsi="Times New Roman" w:cs="Times New Roman"/>
                <w:i/>
                <w:iCs/>
                <w:color w:val="4471C4"/>
                <w:lang w:val="lt-LT"/>
              </w:rPr>
              <w:t xml:space="preserve"> kainodara</w:t>
            </w:r>
            <w:r w:rsidR="6020245B" w:rsidRPr="00D10516">
              <w:rPr>
                <w:rFonts w:ascii="Times New Roman" w:hAnsi="Times New Roman" w:cs="Times New Roman"/>
                <w:i/>
                <w:iCs/>
                <w:color w:val="4471C4"/>
                <w:lang w:val="lt-LT"/>
              </w:rPr>
              <w:t xml:space="preserve"> ir t.t</w:t>
            </w:r>
            <w:r w:rsidR="320AD7B9" w:rsidRPr="00D10516">
              <w:rPr>
                <w:rFonts w:ascii="Times New Roman" w:hAnsi="Times New Roman" w:cs="Times New Roman"/>
                <w:i/>
                <w:iCs/>
                <w:color w:val="4471C4"/>
                <w:lang w:val="lt-LT"/>
              </w:rPr>
              <w:t>.</w:t>
            </w:r>
            <w:r w:rsidR="78DA9A6E" w:rsidRPr="00D10516">
              <w:rPr>
                <w:rFonts w:ascii="Times New Roman" w:hAnsi="Times New Roman" w:cs="Times New Roman"/>
                <w:i/>
                <w:iCs/>
                <w:color w:val="4471C4"/>
                <w:lang w:val="lt-LT"/>
              </w:rPr>
              <w:t>, kai Metodika vadovautis neprivaloma</w:t>
            </w:r>
            <w:r w:rsidR="320AD7B9" w:rsidRPr="00D10516">
              <w:rPr>
                <w:rFonts w:ascii="Times New Roman" w:hAnsi="Times New Roman" w:cs="Times New Roman"/>
                <w:i/>
                <w:iCs/>
                <w:color w:val="4471C4"/>
                <w:lang w:val="lt-LT"/>
              </w:rPr>
              <w:t>)</w:t>
            </w:r>
          </w:p>
        </w:tc>
      </w:tr>
      <w:tr w:rsidR="00B57F83" w:rsidRPr="00D10516" w14:paraId="5A749366" w14:textId="77777777" w:rsidTr="00F46D5B">
        <w:trPr>
          <w:trHeight w:val="300"/>
        </w:trPr>
        <w:tc>
          <w:tcPr>
            <w:tcW w:w="2482" w:type="dxa"/>
            <w:gridSpan w:val="2"/>
          </w:tcPr>
          <w:p w14:paraId="32E8A6B7" w14:textId="67D0D821" w:rsidR="00B57F83" w:rsidRPr="00D10516" w:rsidRDefault="00360030" w:rsidP="00B57F83">
            <w:pPr>
              <w:rPr>
                <w:rFonts w:ascii="Times New Roman" w:hAnsi="Times New Roman" w:cs="Times New Roman"/>
                <w:b/>
                <w:bCs/>
                <w:lang w:val="lt-LT"/>
              </w:rPr>
            </w:pPr>
            <w:r w:rsidRPr="00D10516">
              <w:rPr>
                <w:rFonts w:ascii="Times New Roman" w:hAnsi="Times New Roman" w:cs="Times New Roman"/>
                <w:b/>
                <w:bCs/>
                <w:lang w:val="lt-LT"/>
              </w:rPr>
              <w:t xml:space="preserve">5.2. Pradinės Sutarties vertė, kai taikoma </w:t>
            </w:r>
            <w:r w:rsidRPr="00D10516">
              <w:rPr>
                <w:rFonts w:ascii="Times New Roman" w:hAnsi="Times New Roman" w:cs="Times New Roman"/>
                <w:b/>
                <w:bCs/>
                <w:u w:val="single"/>
                <w:lang w:val="lt-LT"/>
              </w:rPr>
              <w:t>fiksuotos kainos</w:t>
            </w:r>
            <w:r w:rsidRPr="00D10516">
              <w:rPr>
                <w:rFonts w:ascii="Times New Roman" w:hAnsi="Times New Roman" w:cs="Times New Roman"/>
                <w:b/>
                <w:bCs/>
                <w:lang w:val="lt-LT"/>
              </w:rPr>
              <w:t xml:space="preserve"> kainodara</w:t>
            </w:r>
          </w:p>
        </w:tc>
        <w:tc>
          <w:tcPr>
            <w:tcW w:w="7861" w:type="dxa"/>
            <w:gridSpan w:val="3"/>
          </w:tcPr>
          <w:p w14:paraId="38881CE5" w14:textId="77777777"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Netaikoma</w:t>
            </w:r>
          </w:p>
          <w:p w14:paraId="3BF7C3CA" w14:textId="77777777" w:rsidR="00360030" w:rsidRPr="00D10516" w:rsidRDefault="00360030" w:rsidP="00360030">
            <w:pPr>
              <w:rPr>
                <w:rFonts w:ascii="Times New Roman" w:hAnsi="Times New Roman" w:cs="Times New Roman"/>
                <w:lang w:val="lt-LT"/>
              </w:rPr>
            </w:pPr>
          </w:p>
          <w:p w14:paraId="3F015755" w14:textId="1A9F30C1"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DB54127" w14:textId="77777777" w:rsidR="00360030" w:rsidRPr="00D10516" w:rsidRDefault="00360030" w:rsidP="00360030">
            <w:pPr>
              <w:rPr>
                <w:rFonts w:ascii="Times New Roman" w:hAnsi="Times New Roman" w:cs="Times New Roman"/>
                <w:lang w:val="lt-LT"/>
              </w:rPr>
            </w:pPr>
          </w:p>
          <w:p w14:paraId="6967F3AD" w14:textId="1A9FC8CE" w:rsidR="00360030" w:rsidRPr="00D10516" w:rsidRDefault="00360030" w:rsidP="00360030">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pridėtinės vertės mokesčio (toliau – PVM). </w:t>
            </w:r>
          </w:p>
          <w:p w14:paraId="5842C099" w14:textId="38F0071D" w:rsidR="008B4D8F" w:rsidRPr="00D10516" w:rsidRDefault="008B4D8F" w:rsidP="008B4D8F">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3A370CC0" w14:textId="6201DF49" w:rsidR="008B4D8F" w:rsidRPr="00D10516" w:rsidRDefault="008B4D8F" w:rsidP="00360030">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5E909BD0" w14:textId="77777777" w:rsidR="008B4D8F" w:rsidRPr="00D10516" w:rsidRDefault="008B4D8F" w:rsidP="00360030">
            <w:pPr>
              <w:rPr>
                <w:rFonts w:ascii="Times New Roman" w:hAnsi="Times New Roman" w:cs="Times New Roman"/>
                <w:lang w:val="lt-LT"/>
              </w:rPr>
            </w:pPr>
          </w:p>
          <w:p w14:paraId="22509598" w14:textId="06526F37" w:rsidR="00360030" w:rsidRPr="00D10516" w:rsidRDefault="00700A34" w:rsidP="00360030">
            <w:pPr>
              <w:rPr>
                <w:rFonts w:ascii="Times New Roman" w:hAnsi="Times New Roman" w:cs="Times New Roman"/>
                <w:i/>
                <w:iCs/>
                <w:color w:val="FF0000"/>
                <w:lang w:val="lt-LT"/>
              </w:rPr>
            </w:pPr>
            <w:r w:rsidRPr="00D10516">
              <w:rPr>
                <w:rFonts w:ascii="Times New Roman" w:hAnsi="Times New Roman" w:cs="Times New Roman"/>
                <w:lang w:val="lt-LT"/>
              </w:rPr>
              <w:t xml:space="preserve">Šioje Sutartyje </w:t>
            </w:r>
            <w:r w:rsidR="00360030" w:rsidRPr="00D10516">
              <w:rPr>
                <w:rFonts w:ascii="Times New Roman" w:hAnsi="Times New Roman" w:cs="Times New Roman"/>
                <w:lang w:val="lt-LT"/>
              </w:rPr>
              <w:t>P</w:t>
            </w:r>
            <w:r w:rsidR="00360030" w:rsidRPr="00D10516">
              <w:rPr>
                <w:rFonts w:ascii="Times New Roman" w:hAnsi="Times New Roman" w:cs="Times New Roman"/>
                <w:color w:val="000000"/>
                <w:lang w:val="lt-LT"/>
              </w:rPr>
              <w:t xml:space="preserve">radinės </w:t>
            </w:r>
            <w:r w:rsidRPr="00D10516">
              <w:rPr>
                <w:rFonts w:ascii="Times New Roman" w:hAnsi="Times New Roman" w:cs="Times New Roman"/>
                <w:color w:val="000000"/>
                <w:lang w:val="lt-LT"/>
              </w:rPr>
              <w:t>S</w:t>
            </w:r>
            <w:r w:rsidR="00360030" w:rsidRPr="00D10516">
              <w:rPr>
                <w:rFonts w:ascii="Times New Roman" w:hAnsi="Times New Roman" w:cs="Times New Roman"/>
                <w:color w:val="000000"/>
                <w:lang w:val="lt-LT"/>
              </w:rPr>
              <w:t xml:space="preserve">utarties vertė yra lygi </w:t>
            </w:r>
            <w:r w:rsidR="00D51677" w:rsidRPr="00D10516">
              <w:rPr>
                <w:rFonts w:ascii="Times New Roman" w:hAnsi="Times New Roman" w:cs="Times New Roman"/>
                <w:color w:val="000000"/>
                <w:lang w:val="lt-LT"/>
              </w:rPr>
              <w:t>Tiekėjo</w:t>
            </w:r>
            <w:r w:rsidR="00360030" w:rsidRPr="00D10516">
              <w:rPr>
                <w:rFonts w:ascii="Times New Roman" w:hAnsi="Times New Roman" w:cs="Times New Roman"/>
                <w:color w:val="000000"/>
                <w:lang w:val="lt-LT"/>
              </w:rPr>
              <w:t xml:space="preserve"> pasiūlymo kainai be PVM, nurodytai už visą </w:t>
            </w:r>
            <w:r w:rsidR="000E1E40" w:rsidRPr="00D10516">
              <w:rPr>
                <w:rFonts w:ascii="Times New Roman" w:hAnsi="Times New Roman" w:cs="Times New Roman"/>
                <w:color w:val="000000"/>
                <w:lang w:val="lt-LT"/>
              </w:rPr>
              <w:t>Pirkimo</w:t>
            </w:r>
            <w:r w:rsidR="00360030" w:rsidRPr="00D10516">
              <w:rPr>
                <w:rFonts w:ascii="Times New Roman" w:hAnsi="Times New Roman" w:cs="Times New Roman"/>
                <w:color w:val="000000"/>
                <w:lang w:val="lt-LT"/>
              </w:rPr>
              <w:t xml:space="preserve"> dokumentuose ir Sutartyje nurodytą Prekių kiekį ir (ar) apimtį.</w:t>
            </w:r>
          </w:p>
        </w:tc>
      </w:tr>
      <w:tr w:rsidR="00B57F83" w:rsidRPr="00D10516" w14:paraId="27B06BCD" w14:textId="77777777" w:rsidTr="00F46D5B">
        <w:trPr>
          <w:trHeight w:val="300"/>
        </w:trPr>
        <w:tc>
          <w:tcPr>
            <w:tcW w:w="2482" w:type="dxa"/>
            <w:gridSpan w:val="2"/>
          </w:tcPr>
          <w:p w14:paraId="3CF7EDA9" w14:textId="3D26BF8D" w:rsidR="00B57F83" w:rsidRPr="00D10516" w:rsidRDefault="00360030" w:rsidP="00B57F83">
            <w:pPr>
              <w:rPr>
                <w:rFonts w:ascii="Times New Roman" w:hAnsi="Times New Roman" w:cs="Times New Roman"/>
                <w:b/>
                <w:bCs/>
                <w:lang w:val="lt-LT"/>
              </w:rPr>
            </w:pPr>
            <w:r w:rsidRPr="00D10516">
              <w:rPr>
                <w:rFonts w:ascii="Times New Roman" w:hAnsi="Times New Roman" w:cs="Times New Roman"/>
                <w:b/>
                <w:bCs/>
                <w:lang w:val="lt-LT"/>
              </w:rPr>
              <w:t xml:space="preserve">5.2. Pradinės </w:t>
            </w:r>
            <w:r w:rsidR="00783061" w:rsidRPr="00D10516">
              <w:rPr>
                <w:rFonts w:ascii="Times New Roman" w:hAnsi="Times New Roman" w:cs="Times New Roman"/>
                <w:b/>
                <w:bCs/>
                <w:lang w:val="lt-LT"/>
              </w:rPr>
              <w:t>S</w:t>
            </w:r>
            <w:r w:rsidRPr="00D10516">
              <w:rPr>
                <w:rFonts w:ascii="Times New Roman" w:hAnsi="Times New Roman" w:cs="Times New Roman"/>
                <w:b/>
                <w:bCs/>
                <w:lang w:val="lt-LT"/>
              </w:rPr>
              <w:t xml:space="preserve">utarties vertė, kai taikoma </w:t>
            </w:r>
            <w:r w:rsidRPr="00D10516">
              <w:rPr>
                <w:rFonts w:ascii="Times New Roman" w:hAnsi="Times New Roman" w:cs="Times New Roman"/>
                <w:b/>
                <w:bCs/>
                <w:u w:val="single"/>
                <w:lang w:val="lt-LT"/>
              </w:rPr>
              <w:t>fiksuoto įkainio</w:t>
            </w:r>
            <w:r w:rsidRPr="00D10516">
              <w:rPr>
                <w:rFonts w:ascii="Times New Roman" w:hAnsi="Times New Roman" w:cs="Times New Roman"/>
                <w:b/>
                <w:bCs/>
                <w:lang w:val="lt-LT"/>
              </w:rPr>
              <w:t xml:space="preserve"> kainodara</w:t>
            </w:r>
          </w:p>
        </w:tc>
        <w:tc>
          <w:tcPr>
            <w:tcW w:w="7861" w:type="dxa"/>
            <w:gridSpan w:val="3"/>
          </w:tcPr>
          <w:p w14:paraId="5613972F" w14:textId="77777777" w:rsidR="00B57F83" w:rsidRPr="00D10516" w:rsidRDefault="00360030" w:rsidP="00360030">
            <w:pPr>
              <w:rPr>
                <w:rFonts w:ascii="Times New Roman" w:hAnsi="Times New Roman" w:cs="Times New Roman"/>
                <w:lang w:val="lt-LT"/>
              </w:rPr>
            </w:pPr>
            <w:r w:rsidRPr="00D10516">
              <w:rPr>
                <w:rFonts w:ascii="Times New Roman" w:hAnsi="Times New Roman" w:cs="Times New Roman"/>
                <w:lang w:val="lt-LT"/>
              </w:rPr>
              <w:t>Netaikoma</w:t>
            </w:r>
          </w:p>
          <w:p w14:paraId="19498F41" w14:textId="77777777" w:rsidR="00360030" w:rsidRPr="00D10516" w:rsidRDefault="00360030" w:rsidP="00360030">
            <w:pPr>
              <w:rPr>
                <w:rFonts w:ascii="Times New Roman" w:hAnsi="Times New Roman" w:cs="Times New Roman"/>
                <w:lang w:val="lt-LT"/>
              </w:rPr>
            </w:pPr>
          </w:p>
          <w:p w14:paraId="1B68254B" w14:textId="114E6587" w:rsidR="00360030" w:rsidRPr="00D10516" w:rsidRDefault="00360030"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25E54CB2" w14:textId="77777777" w:rsidR="00360030" w:rsidRPr="00D10516" w:rsidRDefault="00360030" w:rsidP="00360030">
            <w:pPr>
              <w:rPr>
                <w:rFonts w:ascii="Times New Roman" w:hAnsi="Times New Roman" w:cs="Times New Roman"/>
                <w:lang w:val="lt-LT"/>
              </w:rPr>
            </w:pPr>
          </w:p>
          <w:p w14:paraId="13149ECD" w14:textId="13C62E15" w:rsidR="0089295D" w:rsidRPr="00D10516" w:rsidRDefault="0089295D" w:rsidP="00360030">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 </w:t>
            </w:r>
          </w:p>
          <w:p w14:paraId="43776CB3"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5791EA37"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3FF9D75D" w14:textId="77777777" w:rsidR="005370FD" w:rsidRPr="00D10516" w:rsidRDefault="005370FD" w:rsidP="00360030">
            <w:pPr>
              <w:rPr>
                <w:rFonts w:ascii="Times New Roman" w:hAnsi="Times New Roman" w:cs="Times New Roman"/>
                <w:lang w:val="lt-LT"/>
              </w:rPr>
            </w:pPr>
          </w:p>
          <w:p w14:paraId="067BF649" w14:textId="6D4C3BCB" w:rsidR="00BD4F4D" w:rsidRPr="00D10516" w:rsidRDefault="00700A34" w:rsidP="00360030">
            <w:pPr>
              <w:rPr>
                <w:rFonts w:ascii="Times New Roman" w:hAnsi="Times New Roman" w:cs="Times New Roman"/>
                <w:color w:val="000000"/>
                <w:lang w:val="lt-LT"/>
              </w:rPr>
            </w:pPr>
            <w:r w:rsidRPr="00D10516">
              <w:rPr>
                <w:rFonts w:ascii="Times New Roman" w:hAnsi="Times New Roman" w:cs="Times New Roman"/>
                <w:color w:val="000000"/>
                <w:lang w:val="lt-LT"/>
              </w:rPr>
              <w:t>Šioje Sutartyje Pradinės Sutarties vertė yra lygi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pasiūlymo kainai be PVM, apskaičiuotai sudauginus maksimalų Prekių kiekį iš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pasiūlyto įkainio (-</w:t>
            </w:r>
            <w:proofErr w:type="spellStart"/>
            <w:r w:rsidRPr="00D10516">
              <w:rPr>
                <w:rFonts w:ascii="Times New Roman" w:hAnsi="Times New Roman" w:cs="Times New Roman"/>
                <w:color w:val="000000"/>
                <w:lang w:val="lt-LT"/>
              </w:rPr>
              <w:t>ių</w:t>
            </w:r>
            <w:proofErr w:type="spellEnd"/>
            <w:r w:rsidRPr="00D10516">
              <w:rPr>
                <w:rFonts w:ascii="Times New Roman" w:hAnsi="Times New Roman" w:cs="Times New Roman"/>
                <w:color w:val="000000"/>
                <w:lang w:val="lt-LT"/>
              </w:rPr>
              <w:t>) be PVM.</w:t>
            </w:r>
          </w:p>
          <w:p w14:paraId="01D7C83A" w14:textId="77777777" w:rsidR="00700A34" w:rsidRPr="00D10516" w:rsidRDefault="00700A34" w:rsidP="00360030">
            <w:pPr>
              <w:rPr>
                <w:rFonts w:ascii="Times New Roman" w:hAnsi="Times New Roman" w:cs="Times New Roman"/>
                <w:lang w:val="lt-LT"/>
              </w:rPr>
            </w:pPr>
          </w:p>
          <w:p w14:paraId="16187C74" w14:textId="6B1D67E9" w:rsidR="00700A34" w:rsidRPr="00D10516" w:rsidRDefault="00700A34"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0267F563" w14:textId="7C932FE8" w:rsidR="7C318E4A" w:rsidRPr="00D10516" w:rsidRDefault="7C318E4A" w:rsidP="7C318E4A">
            <w:pPr>
              <w:rPr>
                <w:rFonts w:ascii="Times New Roman" w:hAnsi="Times New Roman" w:cs="Times New Roman"/>
                <w:color w:val="FF0000"/>
                <w:lang w:val="lt-LT"/>
              </w:rPr>
            </w:pPr>
          </w:p>
          <w:p w14:paraId="504CEB0E" w14:textId="75D7A21B" w:rsidR="0089295D" w:rsidRPr="00D10516" w:rsidRDefault="0089295D" w:rsidP="00700A34">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 </w:t>
            </w:r>
          </w:p>
          <w:p w14:paraId="319EE804"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3837B8BF"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3092B494" w14:textId="77777777" w:rsidR="005370FD" w:rsidRPr="00D10516" w:rsidRDefault="005370FD" w:rsidP="00700A34">
            <w:pPr>
              <w:rPr>
                <w:rFonts w:ascii="Times New Roman" w:hAnsi="Times New Roman" w:cs="Times New Roman"/>
                <w:lang w:val="lt-LT"/>
              </w:rPr>
            </w:pPr>
          </w:p>
          <w:p w14:paraId="064437F2" w14:textId="4ED39B89" w:rsidR="00700A34" w:rsidRPr="00D10516" w:rsidRDefault="00700A34" w:rsidP="00700A34">
            <w:pPr>
              <w:rPr>
                <w:rFonts w:ascii="Times New Roman" w:hAnsi="Times New Roman" w:cs="Times New Roman"/>
                <w:color w:val="000000"/>
                <w:lang w:val="lt-LT"/>
              </w:rPr>
            </w:pPr>
            <w:r w:rsidRPr="00D10516">
              <w:rPr>
                <w:rFonts w:ascii="Times New Roman" w:hAnsi="Times New Roman" w:cs="Times New Roman"/>
                <w:color w:val="000000"/>
                <w:lang w:val="lt-LT"/>
              </w:rPr>
              <w:t xml:space="preserve">Šioje Sutartyje Pradinės Sutarties vertė yra lygi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irkimui skirtai lėšų sumai be PVM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 xml:space="preserve">irkimo dokumentuose ir Sutartyje nurodytų Prekių įsigijimui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pasiūlyme nurodytais įkainiais be PVM.</w:t>
            </w:r>
          </w:p>
          <w:p w14:paraId="6B36F28C" w14:textId="77777777" w:rsidR="00700A34" w:rsidRPr="00D10516" w:rsidRDefault="00700A34" w:rsidP="00360030">
            <w:pPr>
              <w:rPr>
                <w:rFonts w:ascii="Times New Roman" w:hAnsi="Times New Roman" w:cs="Times New Roman"/>
                <w:lang w:val="lt-LT"/>
              </w:rPr>
            </w:pPr>
          </w:p>
          <w:p w14:paraId="2E6CFEDF" w14:textId="6E119E0F" w:rsidR="00700A34" w:rsidRPr="00D10516" w:rsidRDefault="00700A34"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BEC2E0B" w14:textId="77777777" w:rsidR="00700A34" w:rsidRPr="00D10516" w:rsidRDefault="00700A34" w:rsidP="00360030">
            <w:pPr>
              <w:rPr>
                <w:rFonts w:ascii="Times New Roman" w:hAnsi="Times New Roman" w:cs="Times New Roman"/>
                <w:lang w:val="lt-LT"/>
              </w:rPr>
            </w:pPr>
          </w:p>
          <w:p w14:paraId="282E53D6" w14:textId="77777777" w:rsidR="0089295D" w:rsidRPr="00D10516" w:rsidRDefault="0089295D" w:rsidP="00783061">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w:t>
            </w:r>
            <w:r w:rsidRPr="00D10516">
              <w:rPr>
                <w:rFonts w:ascii="Times New Roman" w:hAnsi="Times New Roman" w:cs="Times New Roman"/>
                <w:color w:val="4472C4" w:themeColor="accent1"/>
                <w:lang w:val="lt-LT"/>
              </w:rPr>
              <w:t xml:space="preserve">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pridėtinės vertės mokesčio (toliau – PVM). </w:t>
            </w:r>
          </w:p>
          <w:p w14:paraId="3234D462"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2FC47F95"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5DEBE670" w14:textId="77777777" w:rsidR="005370FD" w:rsidRPr="00D10516" w:rsidRDefault="005370FD" w:rsidP="00783061">
            <w:pPr>
              <w:rPr>
                <w:rFonts w:ascii="Times New Roman" w:hAnsi="Times New Roman" w:cs="Times New Roman"/>
                <w:lang w:val="lt-LT"/>
              </w:rPr>
            </w:pPr>
          </w:p>
          <w:p w14:paraId="0E654950" w14:textId="2D60A0CB" w:rsidR="00BD4F4D" w:rsidRPr="00D10516" w:rsidRDefault="00700A34" w:rsidP="00783061">
            <w:pPr>
              <w:rPr>
                <w:rFonts w:ascii="Times New Roman" w:hAnsi="Times New Roman" w:cs="Times New Roman"/>
                <w:lang w:val="lt-LT"/>
              </w:rPr>
            </w:pPr>
            <w:r w:rsidRPr="00D10516">
              <w:rPr>
                <w:rFonts w:ascii="Times New Roman" w:hAnsi="Times New Roman" w:cs="Times New Roman"/>
                <w:color w:val="000000"/>
                <w:lang w:val="lt-LT"/>
              </w:rPr>
              <w:t>Šioje Sutartyje Pradinės Sutarties vertė yra lygi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pasiūlymo kainai be PVM, apskaičiuotai sudauginus maksimalų Prekių kiekį iš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pasiūlyto įkainio (-</w:t>
            </w:r>
            <w:proofErr w:type="spellStart"/>
            <w:r w:rsidRPr="00D10516">
              <w:rPr>
                <w:rFonts w:ascii="Times New Roman" w:hAnsi="Times New Roman" w:cs="Times New Roman"/>
                <w:color w:val="000000"/>
                <w:lang w:val="lt-LT"/>
              </w:rPr>
              <w:t>ių</w:t>
            </w:r>
            <w:proofErr w:type="spellEnd"/>
            <w:r w:rsidRPr="00D10516">
              <w:rPr>
                <w:rFonts w:ascii="Times New Roman" w:hAnsi="Times New Roman" w:cs="Times New Roman"/>
                <w:color w:val="000000"/>
                <w:lang w:val="lt-LT"/>
              </w:rPr>
              <w:t xml:space="preserve">) be PVM arba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irkimui skirtai lėšų sumai be PVM, priklausomai nuo to kuri iš jų yra mažesnė.</w:t>
            </w:r>
          </w:p>
        </w:tc>
      </w:tr>
      <w:tr w:rsidR="00B57F83" w:rsidRPr="00D10516" w14:paraId="5F03990A" w14:textId="77777777" w:rsidTr="00F46D5B">
        <w:trPr>
          <w:trHeight w:val="300"/>
        </w:trPr>
        <w:tc>
          <w:tcPr>
            <w:tcW w:w="2482" w:type="dxa"/>
            <w:gridSpan w:val="2"/>
          </w:tcPr>
          <w:p w14:paraId="73C9CF17" w14:textId="6F8128CF" w:rsidR="00B57F83" w:rsidRPr="00D10516" w:rsidRDefault="00783061" w:rsidP="00B57F83">
            <w:pPr>
              <w:rPr>
                <w:rFonts w:ascii="Times New Roman" w:hAnsi="Times New Roman" w:cs="Times New Roman"/>
                <w:b/>
                <w:bCs/>
                <w:lang w:val="lt-LT"/>
              </w:rPr>
            </w:pPr>
            <w:r w:rsidRPr="00D10516">
              <w:rPr>
                <w:rFonts w:ascii="Times New Roman" w:hAnsi="Times New Roman" w:cs="Times New Roman"/>
                <w:b/>
                <w:bCs/>
                <w:lang w:val="lt-LT"/>
              </w:rPr>
              <w:t xml:space="preserve">5.2. Pradinės Sutarties vertė, kai taikoma </w:t>
            </w:r>
            <w:r w:rsidRPr="00D10516">
              <w:rPr>
                <w:rFonts w:ascii="Times New Roman" w:hAnsi="Times New Roman" w:cs="Times New Roman"/>
                <w:b/>
                <w:bCs/>
                <w:u w:val="single"/>
                <w:lang w:val="lt-LT"/>
              </w:rPr>
              <w:t>kintamo įkainio</w:t>
            </w:r>
            <w:r w:rsidRPr="00D10516">
              <w:rPr>
                <w:rFonts w:ascii="Times New Roman" w:hAnsi="Times New Roman" w:cs="Times New Roman"/>
                <w:b/>
                <w:bCs/>
                <w:lang w:val="lt-LT"/>
              </w:rPr>
              <w:t xml:space="preserve"> kainodara</w:t>
            </w:r>
          </w:p>
        </w:tc>
        <w:tc>
          <w:tcPr>
            <w:tcW w:w="7861" w:type="dxa"/>
            <w:gridSpan w:val="3"/>
          </w:tcPr>
          <w:p w14:paraId="4CB91194" w14:textId="77777777" w:rsidR="00F42A26" w:rsidRPr="00D10516" w:rsidRDefault="00F42A26" w:rsidP="00360030">
            <w:pPr>
              <w:rPr>
                <w:rFonts w:ascii="Times New Roman" w:hAnsi="Times New Roman" w:cs="Times New Roman"/>
                <w:lang w:val="lt-LT"/>
              </w:rPr>
            </w:pPr>
            <w:r w:rsidRPr="00D10516">
              <w:rPr>
                <w:rFonts w:ascii="Times New Roman" w:hAnsi="Times New Roman" w:cs="Times New Roman"/>
                <w:lang w:val="lt-LT"/>
              </w:rPr>
              <w:t>Netaikoma</w:t>
            </w:r>
          </w:p>
          <w:p w14:paraId="38A8E5A3" w14:textId="77777777" w:rsidR="00F42A26" w:rsidRPr="00D10516" w:rsidRDefault="00F42A26" w:rsidP="00360030">
            <w:pPr>
              <w:rPr>
                <w:rFonts w:ascii="Times New Roman" w:hAnsi="Times New Roman" w:cs="Times New Roman"/>
                <w:lang w:val="lt-LT"/>
              </w:rPr>
            </w:pPr>
          </w:p>
          <w:p w14:paraId="5916E2C8" w14:textId="6A5381A7" w:rsidR="00F42A26" w:rsidRPr="00D10516" w:rsidRDefault="00F42A26"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69CF4115" w14:textId="77777777" w:rsidR="00F42A26" w:rsidRPr="00D10516" w:rsidRDefault="00F42A26" w:rsidP="00360030">
            <w:pPr>
              <w:rPr>
                <w:rFonts w:ascii="Times New Roman" w:hAnsi="Times New Roman" w:cs="Times New Roman"/>
                <w:lang w:val="lt-LT"/>
              </w:rPr>
            </w:pPr>
          </w:p>
          <w:p w14:paraId="7E80B929" w14:textId="0D3FA63D" w:rsidR="00F42A26" w:rsidRPr="00D10516" w:rsidRDefault="00F42A26" w:rsidP="00F42A26">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 </w:t>
            </w:r>
          </w:p>
          <w:p w14:paraId="0082A588"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2F14FF84"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4FBBD707" w14:textId="77777777" w:rsidR="005370FD" w:rsidRPr="00D10516" w:rsidRDefault="005370FD" w:rsidP="00F42A26">
            <w:pPr>
              <w:rPr>
                <w:rFonts w:ascii="Times New Roman" w:hAnsi="Times New Roman" w:cs="Times New Roman"/>
                <w:lang w:val="lt-LT"/>
              </w:rPr>
            </w:pPr>
          </w:p>
          <w:p w14:paraId="2B4C4737" w14:textId="48343957" w:rsidR="00F42A26" w:rsidRPr="00D10516" w:rsidRDefault="00F42A26" w:rsidP="00F42A26">
            <w:pPr>
              <w:rPr>
                <w:rFonts w:ascii="Times New Roman" w:hAnsi="Times New Roman" w:cs="Times New Roman"/>
                <w:color w:val="000000"/>
                <w:lang w:val="lt-LT"/>
              </w:rPr>
            </w:pPr>
            <w:r w:rsidRPr="00D10516">
              <w:rPr>
                <w:rFonts w:ascii="Times New Roman" w:hAnsi="Times New Roman" w:cs="Times New Roman"/>
                <w:color w:val="000000"/>
                <w:lang w:val="lt-LT"/>
              </w:rPr>
              <w:t>Šioje Sutartyje Pradinės Sutarties vertė yra lygi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pasiūlymo kainai be PVM, apskaičiuotai sudauginus maksimalų Prekių kiekį iš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pasiūlyto įkainio (-</w:t>
            </w:r>
            <w:proofErr w:type="spellStart"/>
            <w:r w:rsidRPr="00D10516">
              <w:rPr>
                <w:rFonts w:ascii="Times New Roman" w:hAnsi="Times New Roman" w:cs="Times New Roman"/>
                <w:color w:val="000000"/>
                <w:lang w:val="lt-LT"/>
              </w:rPr>
              <w:t>ių</w:t>
            </w:r>
            <w:proofErr w:type="spellEnd"/>
            <w:r w:rsidRPr="00D10516">
              <w:rPr>
                <w:rFonts w:ascii="Times New Roman" w:hAnsi="Times New Roman" w:cs="Times New Roman"/>
                <w:color w:val="000000"/>
                <w:lang w:val="lt-LT"/>
              </w:rPr>
              <w:t xml:space="preserve">) be PVM, įvertinant ir </w:t>
            </w:r>
            <w:r w:rsidR="0051126B"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siūlomą nuolaidą (antkainį).</w:t>
            </w:r>
          </w:p>
          <w:p w14:paraId="5BB5878B" w14:textId="77777777" w:rsidR="00F42A26" w:rsidRPr="00D10516" w:rsidRDefault="00F42A26" w:rsidP="00F42A26">
            <w:pPr>
              <w:rPr>
                <w:rFonts w:ascii="Times New Roman" w:hAnsi="Times New Roman" w:cs="Times New Roman"/>
                <w:color w:val="000000"/>
                <w:lang w:val="lt-LT"/>
              </w:rPr>
            </w:pPr>
          </w:p>
          <w:p w14:paraId="3484539D" w14:textId="590BE91C" w:rsidR="00F42A26" w:rsidRPr="00D10516" w:rsidRDefault="00F42A26" w:rsidP="00F42A26">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1FA4261" w14:textId="77777777" w:rsidR="00F42A26" w:rsidRPr="00D10516" w:rsidRDefault="00F42A26" w:rsidP="00F42A26">
            <w:pPr>
              <w:rPr>
                <w:rFonts w:ascii="Times New Roman" w:hAnsi="Times New Roman" w:cs="Times New Roman"/>
                <w:color w:val="000000"/>
                <w:lang w:val="lt-LT"/>
              </w:rPr>
            </w:pPr>
          </w:p>
          <w:p w14:paraId="0E9C44D7" w14:textId="70295D01" w:rsidR="00F42A26" w:rsidRPr="00D10516" w:rsidRDefault="00F42A26" w:rsidP="00F42A26">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 </w:t>
            </w:r>
          </w:p>
          <w:p w14:paraId="55C85D57"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02B1C4E0"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67FF56AA" w14:textId="77777777" w:rsidR="005370FD" w:rsidRPr="00D10516" w:rsidRDefault="005370FD" w:rsidP="00F42A26">
            <w:pPr>
              <w:rPr>
                <w:rFonts w:ascii="Times New Roman" w:hAnsi="Times New Roman" w:cs="Times New Roman"/>
                <w:lang w:val="lt-LT"/>
              </w:rPr>
            </w:pPr>
          </w:p>
          <w:p w14:paraId="1C09A7D3" w14:textId="7F5F284D" w:rsidR="00F42A26" w:rsidRPr="00D10516" w:rsidRDefault="00F42A26" w:rsidP="00F42A26">
            <w:pPr>
              <w:rPr>
                <w:rFonts w:ascii="Times New Roman" w:hAnsi="Times New Roman" w:cs="Times New Roman"/>
                <w:color w:val="000000"/>
                <w:lang w:val="lt-LT"/>
              </w:rPr>
            </w:pPr>
            <w:r w:rsidRPr="00D10516">
              <w:rPr>
                <w:rFonts w:ascii="Times New Roman" w:hAnsi="Times New Roman" w:cs="Times New Roman"/>
                <w:color w:val="000000"/>
                <w:lang w:val="lt-LT"/>
              </w:rPr>
              <w:t xml:space="preserve">Šioje Sutartyje Pradinės Sutarties vertė yra lygi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irkimui skirtai lėšų sumai be PVM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 xml:space="preserve">irkimo dokumentuose ir Sutartyje nurodytų Prekių įsigijimui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pasiūlyme nurodytais įkainiais be PVM, įvertinant ir </w:t>
            </w:r>
            <w:r w:rsidR="0051126B"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siūlomą nuolaidą (antkainį).</w:t>
            </w:r>
          </w:p>
          <w:p w14:paraId="6D16BAB9" w14:textId="77777777" w:rsidR="00F42A26" w:rsidRPr="00D10516" w:rsidRDefault="00F42A26" w:rsidP="00F42A26">
            <w:pPr>
              <w:rPr>
                <w:rFonts w:ascii="Times New Roman" w:hAnsi="Times New Roman" w:cs="Times New Roman"/>
                <w:color w:val="000000"/>
                <w:lang w:val="lt-LT"/>
              </w:rPr>
            </w:pPr>
          </w:p>
          <w:p w14:paraId="4FA059D6" w14:textId="13C8990B" w:rsidR="00F42A26" w:rsidRPr="00D10516" w:rsidRDefault="00F42A26" w:rsidP="00F42A26">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2C7596E5" w14:textId="77777777" w:rsidR="00F42A26" w:rsidRPr="00D10516" w:rsidRDefault="00F42A26" w:rsidP="00F42A26">
            <w:pPr>
              <w:rPr>
                <w:rFonts w:ascii="Times New Roman" w:hAnsi="Times New Roman" w:cs="Times New Roman"/>
                <w:color w:val="000000"/>
                <w:lang w:val="lt-LT"/>
              </w:rPr>
            </w:pPr>
          </w:p>
          <w:p w14:paraId="0584A02C" w14:textId="5BB10D76" w:rsidR="00F42A26" w:rsidRPr="00D10516" w:rsidRDefault="00F42A26" w:rsidP="00F42A26">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 </w:t>
            </w:r>
          </w:p>
          <w:p w14:paraId="4C91F89C"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16FB5EF4"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26991412" w14:textId="77777777" w:rsidR="005370FD" w:rsidRPr="00D10516" w:rsidRDefault="005370FD" w:rsidP="00F42A26">
            <w:pPr>
              <w:rPr>
                <w:rFonts w:ascii="Times New Roman" w:hAnsi="Times New Roman" w:cs="Times New Roman"/>
                <w:lang w:val="lt-LT"/>
              </w:rPr>
            </w:pPr>
          </w:p>
          <w:p w14:paraId="201A8A23" w14:textId="3064E95B" w:rsidR="00F42A26" w:rsidRPr="00D10516" w:rsidRDefault="00F42A26" w:rsidP="00F42A26">
            <w:pPr>
              <w:rPr>
                <w:rFonts w:ascii="Times New Roman" w:hAnsi="Times New Roman" w:cs="Times New Roman"/>
                <w:lang w:val="lt-LT"/>
              </w:rPr>
            </w:pPr>
            <w:r w:rsidRPr="00D10516">
              <w:rPr>
                <w:rFonts w:ascii="Times New Roman" w:hAnsi="Times New Roman" w:cs="Times New Roman"/>
                <w:color w:val="000000"/>
                <w:lang w:val="lt-LT"/>
              </w:rPr>
              <w:t>Šioje Sutartyje Pradinės Sutarties vertė yra lygi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pasiūlymo kainai be PVM, apskaičiuotai sudauginus maksimalų Prekių kiekį iš </w:t>
            </w:r>
            <w:r w:rsidR="00D51677"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pasiūlyto įkainio (-</w:t>
            </w:r>
            <w:proofErr w:type="spellStart"/>
            <w:r w:rsidRPr="00D10516">
              <w:rPr>
                <w:rFonts w:ascii="Times New Roman" w:hAnsi="Times New Roman" w:cs="Times New Roman"/>
                <w:color w:val="000000"/>
                <w:lang w:val="lt-LT"/>
              </w:rPr>
              <w:t>ių</w:t>
            </w:r>
            <w:proofErr w:type="spellEnd"/>
            <w:r w:rsidRPr="00D10516">
              <w:rPr>
                <w:rFonts w:ascii="Times New Roman" w:hAnsi="Times New Roman" w:cs="Times New Roman"/>
                <w:color w:val="000000"/>
                <w:lang w:val="lt-LT"/>
              </w:rPr>
              <w:t xml:space="preserve">) be PVM arba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 xml:space="preserve">irkimui skirtai lėšų sumai be PVM, priklausomai nuo to kuri iš jų yra mažesnė, įvertinant ir </w:t>
            </w:r>
            <w:r w:rsidR="0051126B" w:rsidRPr="00D10516">
              <w:rPr>
                <w:rFonts w:ascii="Times New Roman" w:hAnsi="Times New Roman" w:cs="Times New Roman"/>
                <w:color w:val="000000"/>
                <w:lang w:val="lt-LT"/>
              </w:rPr>
              <w:t>Tiekėjo</w:t>
            </w:r>
            <w:r w:rsidRPr="00D10516">
              <w:rPr>
                <w:rFonts w:ascii="Times New Roman" w:hAnsi="Times New Roman" w:cs="Times New Roman"/>
                <w:color w:val="000000"/>
                <w:lang w:val="lt-LT"/>
              </w:rPr>
              <w:t xml:space="preserve"> siūlomą nuolaidą (antkainį).</w:t>
            </w:r>
          </w:p>
        </w:tc>
      </w:tr>
      <w:tr w:rsidR="00B57F83" w:rsidRPr="00D10516" w14:paraId="25A9C135" w14:textId="77777777" w:rsidTr="00F46D5B">
        <w:trPr>
          <w:trHeight w:val="300"/>
        </w:trPr>
        <w:tc>
          <w:tcPr>
            <w:tcW w:w="2482" w:type="dxa"/>
            <w:gridSpan w:val="2"/>
          </w:tcPr>
          <w:p w14:paraId="32636972" w14:textId="54B96822" w:rsidR="00B57F83" w:rsidRPr="00D10516" w:rsidRDefault="003F0617" w:rsidP="00B57F83">
            <w:pPr>
              <w:rPr>
                <w:rFonts w:ascii="Times New Roman" w:hAnsi="Times New Roman" w:cs="Times New Roman"/>
                <w:b/>
                <w:bCs/>
                <w:lang w:val="lt-LT"/>
              </w:rPr>
            </w:pPr>
            <w:r w:rsidRPr="00D10516">
              <w:rPr>
                <w:rFonts w:ascii="Times New Roman" w:hAnsi="Times New Roman" w:cs="Times New Roman"/>
                <w:b/>
                <w:bCs/>
                <w:lang w:val="lt-LT"/>
              </w:rPr>
              <w:t xml:space="preserve">5.2. Pradinės Sutarties vertė, kai taikoma </w:t>
            </w:r>
            <w:r w:rsidRPr="00D10516">
              <w:rPr>
                <w:rFonts w:ascii="Times New Roman" w:hAnsi="Times New Roman" w:cs="Times New Roman"/>
                <w:b/>
                <w:bCs/>
                <w:u w:val="single"/>
                <w:lang w:val="lt-LT"/>
              </w:rPr>
              <w:t>Sutarties įvykdymo išlaidų atlyginimo</w:t>
            </w:r>
            <w:r w:rsidRPr="00D10516">
              <w:rPr>
                <w:rFonts w:ascii="Times New Roman" w:hAnsi="Times New Roman" w:cs="Times New Roman"/>
                <w:b/>
                <w:bCs/>
                <w:lang w:val="lt-LT"/>
              </w:rPr>
              <w:t xml:space="preserve"> kainodara</w:t>
            </w:r>
          </w:p>
        </w:tc>
        <w:tc>
          <w:tcPr>
            <w:tcW w:w="7861" w:type="dxa"/>
            <w:gridSpan w:val="3"/>
          </w:tcPr>
          <w:p w14:paraId="32D8B6B7" w14:textId="77777777" w:rsidR="00B57F83" w:rsidRPr="00D10516" w:rsidRDefault="003F0617" w:rsidP="00360030">
            <w:pPr>
              <w:rPr>
                <w:rFonts w:ascii="Times New Roman" w:hAnsi="Times New Roman" w:cs="Times New Roman"/>
                <w:lang w:val="lt-LT"/>
              </w:rPr>
            </w:pPr>
            <w:r w:rsidRPr="00D10516">
              <w:rPr>
                <w:rFonts w:ascii="Times New Roman" w:hAnsi="Times New Roman" w:cs="Times New Roman"/>
                <w:lang w:val="lt-LT"/>
              </w:rPr>
              <w:t>Netaikoma</w:t>
            </w:r>
          </w:p>
          <w:p w14:paraId="26645DD1" w14:textId="77777777" w:rsidR="003F0617" w:rsidRPr="00D10516" w:rsidRDefault="003F0617" w:rsidP="00360030">
            <w:pPr>
              <w:rPr>
                <w:rFonts w:ascii="Times New Roman" w:hAnsi="Times New Roman" w:cs="Times New Roman"/>
                <w:lang w:val="lt-LT"/>
              </w:rPr>
            </w:pPr>
          </w:p>
          <w:p w14:paraId="5E4C0BDF" w14:textId="07EEF7EC" w:rsidR="003F0617" w:rsidRPr="00D10516" w:rsidRDefault="00CD383C" w:rsidP="00360030">
            <w:pPr>
              <w:rPr>
                <w:rFonts w:ascii="Times New Roman" w:hAnsi="Times New Roman" w:cs="Times New Roman"/>
                <w:color w:val="FF0000"/>
                <w:lang w:val="lt-LT"/>
              </w:rPr>
            </w:pPr>
            <w:r w:rsidRPr="00D10516">
              <w:rPr>
                <w:rFonts w:ascii="Times New Roman" w:hAnsi="Times New Roman" w:cs="Times New Roman"/>
                <w:color w:val="FF0000"/>
                <w:lang w:val="lt-LT"/>
              </w:rPr>
              <w:t>a</w:t>
            </w:r>
            <w:r w:rsidR="003F0617" w:rsidRPr="00D10516">
              <w:rPr>
                <w:rFonts w:ascii="Times New Roman" w:hAnsi="Times New Roman" w:cs="Times New Roman"/>
                <w:color w:val="FF0000"/>
                <w:lang w:val="lt-LT"/>
              </w:rPr>
              <w:t>rba</w:t>
            </w:r>
          </w:p>
          <w:p w14:paraId="666D27D4" w14:textId="77777777" w:rsidR="00CD383C" w:rsidRPr="00D10516" w:rsidRDefault="00CD383C" w:rsidP="00360030">
            <w:pPr>
              <w:rPr>
                <w:rFonts w:ascii="Times New Roman" w:hAnsi="Times New Roman" w:cs="Times New Roman"/>
                <w:color w:val="FF0000"/>
                <w:lang w:val="lt-LT"/>
              </w:rPr>
            </w:pPr>
          </w:p>
          <w:p w14:paraId="78AAD462" w14:textId="676CF302" w:rsidR="003F0617" w:rsidRPr="00D10516" w:rsidRDefault="003F0617" w:rsidP="00360030">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w:t>
            </w:r>
          </w:p>
          <w:p w14:paraId="56E1ECBB"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3443A092"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68B51064" w14:textId="77777777" w:rsidR="005370FD" w:rsidRPr="00D10516" w:rsidRDefault="005370FD" w:rsidP="00360030">
            <w:pPr>
              <w:rPr>
                <w:rFonts w:ascii="Times New Roman" w:hAnsi="Times New Roman" w:cs="Times New Roman"/>
                <w:lang w:val="lt-LT"/>
              </w:rPr>
            </w:pPr>
          </w:p>
          <w:p w14:paraId="285EC039" w14:textId="77777777" w:rsidR="003F0617" w:rsidRPr="00D10516" w:rsidRDefault="003F0617" w:rsidP="00360030">
            <w:pPr>
              <w:rPr>
                <w:rFonts w:ascii="Times New Roman" w:hAnsi="Times New Roman" w:cs="Times New Roman"/>
                <w:color w:val="000000"/>
                <w:lang w:val="lt-LT"/>
              </w:rPr>
            </w:pPr>
            <w:r w:rsidRPr="00D10516">
              <w:rPr>
                <w:rFonts w:ascii="Times New Roman" w:hAnsi="Times New Roman" w:cs="Times New Roman"/>
                <w:color w:val="000000"/>
                <w:lang w:val="lt-LT"/>
              </w:rPr>
              <w:t xml:space="preserve">Šioje Sutartyje Pradinės Sutarties vertė yra lygi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 xml:space="preserve">irkimui skirtai lėšų sumai (be PVM)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irkimo dokumentuose ir Sutartyje nurodytų Prekių įsigijimui.</w:t>
            </w:r>
          </w:p>
          <w:p w14:paraId="70E3CDCD" w14:textId="77777777" w:rsidR="00E82BE2" w:rsidRPr="00D10516" w:rsidRDefault="00E82BE2" w:rsidP="00360030">
            <w:pPr>
              <w:rPr>
                <w:rFonts w:ascii="Times New Roman" w:hAnsi="Times New Roman" w:cs="Times New Roman"/>
                <w:color w:val="000000"/>
                <w:lang w:val="lt-LT"/>
              </w:rPr>
            </w:pPr>
          </w:p>
          <w:p w14:paraId="2AD112AE" w14:textId="2A8A6572" w:rsidR="00E82BE2" w:rsidRPr="00D10516" w:rsidRDefault="00E82BE2" w:rsidP="00360030">
            <w:pPr>
              <w:rPr>
                <w:rFonts w:ascii="Times New Roman" w:hAnsi="Times New Roman" w:cs="Times New Roman"/>
                <w:lang w:val="lt-LT"/>
              </w:rPr>
            </w:pP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Esant Sutarties įvykdymo išlaidų atlyginimo kainodarai - numatomos konkrečios išlaidos (pavyzdžiui, nurodant jų grupes, rūšis, sritis ar panašiai), įskaitytinos į Tiekėjui pagal Sutartį mokėtiną kainą</w:t>
            </w:r>
            <w:r w:rsidRPr="00D10516">
              <w:rPr>
                <w:rFonts w:ascii="Times New Roman" w:hAnsi="Times New Roman" w:cs="Times New Roman"/>
                <w:color w:val="4472C4" w:themeColor="accent1"/>
                <w:lang w:val="lt-LT"/>
              </w:rPr>
              <w:t>)</w:t>
            </w:r>
          </w:p>
        </w:tc>
      </w:tr>
      <w:tr w:rsidR="00B57F83" w:rsidRPr="00D10516" w14:paraId="4FFC7CAE" w14:textId="77777777" w:rsidTr="00F46D5B">
        <w:trPr>
          <w:gridAfter w:val="1"/>
          <w:wAfter w:w="142" w:type="dxa"/>
          <w:trHeight w:val="300"/>
        </w:trPr>
        <w:tc>
          <w:tcPr>
            <w:tcW w:w="2482" w:type="dxa"/>
            <w:gridSpan w:val="2"/>
          </w:tcPr>
          <w:p w14:paraId="12CFF86D" w14:textId="6F532F01" w:rsidR="00B57F83" w:rsidRPr="00D10516" w:rsidRDefault="00010594" w:rsidP="00B57F83">
            <w:pPr>
              <w:rPr>
                <w:rFonts w:ascii="Times New Roman" w:hAnsi="Times New Roman" w:cs="Times New Roman"/>
                <w:b/>
                <w:bCs/>
                <w:lang w:val="lt-LT"/>
              </w:rPr>
            </w:pPr>
            <w:r w:rsidRPr="00D10516">
              <w:rPr>
                <w:rFonts w:ascii="Times New Roman" w:hAnsi="Times New Roman" w:cs="Times New Roman"/>
                <w:b/>
                <w:bCs/>
                <w:lang w:val="lt-LT"/>
              </w:rPr>
              <w:t xml:space="preserve">5.2. Pradinės Sutarties vertė, kai taikoma </w:t>
            </w:r>
            <w:r w:rsidRPr="00D10516">
              <w:rPr>
                <w:rFonts w:ascii="Times New Roman" w:hAnsi="Times New Roman" w:cs="Times New Roman"/>
                <w:b/>
                <w:bCs/>
                <w:u w:val="single"/>
                <w:lang w:val="lt-LT"/>
              </w:rPr>
              <w:t>mišri</w:t>
            </w:r>
            <w:r w:rsidRPr="00D10516">
              <w:rPr>
                <w:rFonts w:ascii="Times New Roman" w:hAnsi="Times New Roman" w:cs="Times New Roman"/>
                <w:b/>
                <w:bCs/>
                <w:lang w:val="lt-LT"/>
              </w:rPr>
              <w:t xml:space="preserve"> kainodara</w:t>
            </w:r>
          </w:p>
        </w:tc>
        <w:tc>
          <w:tcPr>
            <w:tcW w:w="7719" w:type="dxa"/>
            <w:gridSpan w:val="2"/>
          </w:tcPr>
          <w:p w14:paraId="5E485931" w14:textId="77777777" w:rsidR="00B57F83" w:rsidRPr="00D10516" w:rsidRDefault="00010594" w:rsidP="00360030">
            <w:pPr>
              <w:rPr>
                <w:rFonts w:ascii="Times New Roman" w:hAnsi="Times New Roman" w:cs="Times New Roman"/>
                <w:lang w:val="lt-LT"/>
              </w:rPr>
            </w:pPr>
            <w:r w:rsidRPr="00D10516">
              <w:rPr>
                <w:rFonts w:ascii="Times New Roman" w:hAnsi="Times New Roman" w:cs="Times New Roman"/>
                <w:lang w:val="lt-LT"/>
              </w:rPr>
              <w:t>Netaikoma</w:t>
            </w:r>
          </w:p>
          <w:p w14:paraId="4D48F971" w14:textId="77777777" w:rsidR="00010594" w:rsidRPr="00D10516" w:rsidRDefault="00010594" w:rsidP="00360030">
            <w:pPr>
              <w:rPr>
                <w:rFonts w:ascii="Times New Roman" w:hAnsi="Times New Roman" w:cs="Times New Roman"/>
                <w:lang w:val="lt-LT"/>
              </w:rPr>
            </w:pPr>
          </w:p>
          <w:p w14:paraId="3BE0C57D" w14:textId="3677ED8C" w:rsidR="00010594" w:rsidRPr="00D10516" w:rsidRDefault="00010594"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70FD8B4E" w14:textId="0A5F32AB" w:rsidR="7C318E4A" w:rsidRPr="00D10516" w:rsidRDefault="7C318E4A" w:rsidP="7C318E4A">
            <w:pPr>
              <w:rPr>
                <w:rFonts w:ascii="Times New Roman" w:hAnsi="Times New Roman" w:cs="Times New Roman"/>
                <w:lang w:val="lt-LT"/>
              </w:rPr>
            </w:pPr>
          </w:p>
          <w:p w14:paraId="05726004" w14:textId="49951DBC" w:rsidR="00CD383C" w:rsidRPr="00D10516" w:rsidRDefault="00CD383C" w:rsidP="00CD383C">
            <w:pPr>
              <w:rPr>
                <w:rFonts w:ascii="Times New Roman" w:hAnsi="Times New Roman" w:cs="Times New Roman"/>
                <w:lang w:val="lt-LT"/>
              </w:rPr>
            </w:pPr>
            <w:r w:rsidRPr="00D10516">
              <w:rPr>
                <w:rFonts w:ascii="Times New Roman" w:hAnsi="Times New Roman" w:cs="Times New Roman"/>
                <w:lang w:val="lt-LT"/>
              </w:rPr>
              <w:t xml:space="preserve">Pradinės Sutarties vertė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 xml:space="preserve"> be PVM.</w:t>
            </w:r>
          </w:p>
          <w:p w14:paraId="26AF926A"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PVM sudaro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color w:val="4472C4" w:themeColor="accent1"/>
                <w:lang w:val="lt-LT"/>
              </w:rPr>
              <w:t>(</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color w:val="4472C4" w:themeColor="accent1"/>
                <w:lang w:val="lt-LT"/>
              </w:rPr>
              <w:t>)</w:t>
            </w:r>
            <w:r w:rsidRPr="00D10516">
              <w:rPr>
                <w:rFonts w:ascii="Times New Roman" w:hAnsi="Times New Roman" w:cs="Times New Roman"/>
                <w:lang w:val="lt-LT"/>
              </w:rPr>
              <w:t>.</w:t>
            </w:r>
          </w:p>
          <w:p w14:paraId="3890AAED" w14:textId="77777777" w:rsidR="005370FD" w:rsidRPr="00D10516" w:rsidRDefault="005370FD" w:rsidP="005370FD">
            <w:pPr>
              <w:rPr>
                <w:rFonts w:ascii="Times New Roman" w:hAnsi="Times New Roman" w:cs="Times New Roman"/>
                <w:lang w:val="lt-LT"/>
              </w:rPr>
            </w:pPr>
            <w:r w:rsidRPr="00D10516">
              <w:rPr>
                <w:rFonts w:ascii="Times New Roman" w:hAnsi="Times New Roman" w:cs="Times New Roman"/>
                <w:lang w:val="lt-LT"/>
              </w:rPr>
              <w:t xml:space="preserve">Sutarties kaina yra </w:t>
            </w:r>
            <w:r w:rsidRPr="00D10516">
              <w:rPr>
                <w:rFonts w:ascii="Times New Roman" w:hAnsi="Times New Roman" w:cs="Times New Roman"/>
                <w:i/>
                <w:iCs/>
                <w:color w:val="4472C4" w:themeColor="accent1"/>
                <w:lang w:val="lt-LT"/>
              </w:rPr>
              <w:t>(nurodyti sumą skaičiais)</w:t>
            </w:r>
            <w:r w:rsidRPr="00D10516">
              <w:rPr>
                <w:rFonts w:ascii="Times New Roman" w:hAnsi="Times New Roman" w:cs="Times New Roman"/>
                <w:lang w:val="lt-LT"/>
              </w:rPr>
              <w:t xml:space="preserve"> Eur, </w:t>
            </w:r>
            <w:r w:rsidRPr="00D10516">
              <w:rPr>
                <w:rFonts w:ascii="Times New Roman" w:hAnsi="Times New Roman" w:cs="Times New Roman"/>
                <w:i/>
                <w:iCs/>
                <w:color w:val="4472C4" w:themeColor="accent1"/>
                <w:lang w:val="lt-LT"/>
              </w:rPr>
              <w:t>(nurodyti sumą žodžiais)</w:t>
            </w:r>
            <w:r w:rsidRPr="00D10516">
              <w:rPr>
                <w:rFonts w:ascii="Times New Roman" w:hAnsi="Times New Roman" w:cs="Times New Roman"/>
                <w:lang w:val="lt-LT"/>
              </w:rPr>
              <w:t xml:space="preserve"> Eur su PVM.</w:t>
            </w:r>
          </w:p>
          <w:p w14:paraId="158E1A87" w14:textId="77777777" w:rsidR="005370FD" w:rsidRPr="00D10516" w:rsidRDefault="005370FD" w:rsidP="00CD383C">
            <w:pPr>
              <w:rPr>
                <w:rFonts w:ascii="Times New Roman" w:hAnsi="Times New Roman" w:cs="Times New Roman"/>
                <w:lang w:val="lt-LT"/>
              </w:rPr>
            </w:pPr>
          </w:p>
          <w:p w14:paraId="594E57AB" w14:textId="3D805E5F" w:rsidR="00010594" w:rsidRPr="00D10516" w:rsidRDefault="00CD383C" w:rsidP="00CD383C">
            <w:pPr>
              <w:rPr>
                <w:rFonts w:ascii="Times New Roman" w:hAnsi="Times New Roman" w:cs="Times New Roman"/>
                <w:color w:val="000000"/>
                <w:lang w:val="lt-LT"/>
              </w:rPr>
            </w:pPr>
            <w:r w:rsidRPr="00D10516">
              <w:rPr>
                <w:rFonts w:ascii="Times New Roman" w:hAnsi="Times New Roman" w:cs="Times New Roman"/>
                <w:color w:val="000000"/>
                <w:lang w:val="lt-LT"/>
              </w:rPr>
              <w:t xml:space="preserve">Šioje Sutartyje Pradinės Sutarties vertė yra lygi maksimaliai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 xml:space="preserve">irkimui skirtai lėšų sumai (be PVM) </w:t>
            </w:r>
            <w:r w:rsidR="000E1E40" w:rsidRPr="00D10516">
              <w:rPr>
                <w:rFonts w:ascii="Times New Roman" w:hAnsi="Times New Roman" w:cs="Times New Roman"/>
                <w:color w:val="000000"/>
                <w:lang w:val="lt-LT"/>
              </w:rPr>
              <w:t>P</w:t>
            </w:r>
            <w:r w:rsidRPr="00D10516">
              <w:rPr>
                <w:rFonts w:ascii="Times New Roman" w:hAnsi="Times New Roman" w:cs="Times New Roman"/>
                <w:color w:val="000000"/>
                <w:lang w:val="lt-LT"/>
              </w:rPr>
              <w:t>irkimo dokumentuose ir Sutartyje nurodytų Prekių įsigijimui.</w:t>
            </w:r>
          </w:p>
          <w:p w14:paraId="0CA26A40" w14:textId="77777777" w:rsidR="00CD383C" w:rsidRPr="00D10516" w:rsidRDefault="00CD383C" w:rsidP="00CD383C">
            <w:pPr>
              <w:rPr>
                <w:rFonts w:ascii="Times New Roman" w:hAnsi="Times New Roman" w:cs="Times New Roman"/>
                <w:color w:val="000000"/>
                <w:lang w:val="lt-LT"/>
              </w:rPr>
            </w:pPr>
          </w:p>
          <w:p w14:paraId="4791BE5B" w14:textId="56BD0CBA" w:rsidR="00CD383C" w:rsidRPr="00D10516" w:rsidRDefault="00CD383C" w:rsidP="00CD383C">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6801568D" w14:textId="77777777" w:rsidR="00CD383C" w:rsidRPr="00D10516" w:rsidRDefault="00CD383C" w:rsidP="00CD383C">
            <w:pPr>
              <w:rPr>
                <w:rFonts w:ascii="Times New Roman" w:hAnsi="Times New Roman" w:cs="Times New Roman"/>
                <w:color w:val="000000"/>
                <w:lang w:val="lt-LT"/>
              </w:rPr>
            </w:pPr>
          </w:p>
          <w:p w14:paraId="4F7A1C5A" w14:textId="5CEDD5F8" w:rsidR="00CD383C" w:rsidRPr="00D10516" w:rsidRDefault="00CD383C" w:rsidP="00CD383C">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(atsižvelgiant į pasirinktus Sutarties kainos apskaičiavimo būdus pagal Sutarties 5.1 punktą ir Sutarties 5.2 punkte nurodytas Pradinės Sutarties vertės apskaičiavimo taisykles apibūdinti Pradinės Sutarties vertę)</w:t>
            </w:r>
          </w:p>
        </w:tc>
      </w:tr>
      <w:tr w:rsidR="00CD383C" w:rsidRPr="00D10516" w14:paraId="710327F9" w14:textId="77777777" w:rsidTr="00F46D5B">
        <w:trPr>
          <w:gridAfter w:val="2"/>
          <w:wAfter w:w="859" w:type="dxa"/>
          <w:trHeight w:val="300"/>
        </w:trPr>
        <w:tc>
          <w:tcPr>
            <w:tcW w:w="2482" w:type="dxa"/>
            <w:gridSpan w:val="2"/>
          </w:tcPr>
          <w:p w14:paraId="456E4709" w14:textId="78A2A3AA" w:rsidR="00CD383C" w:rsidRPr="00D10516" w:rsidRDefault="00CD383C" w:rsidP="00B57F83">
            <w:pPr>
              <w:rPr>
                <w:rFonts w:ascii="Times New Roman" w:hAnsi="Times New Roman" w:cs="Times New Roman"/>
                <w:b/>
                <w:bCs/>
                <w:lang w:val="lt-LT"/>
              </w:rPr>
            </w:pPr>
          </w:p>
        </w:tc>
        <w:tc>
          <w:tcPr>
            <w:tcW w:w="7002" w:type="dxa"/>
          </w:tcPr>
          <w:p w14:paraId="00FC4653" w14:textId="77777777" w:rsidR="003A26F2" w:rsidRPr="00D10516" w:rsidRDefault="003A26F2" w:rsidP="00360030">
            <w:pPr>
              <w:rPr>
                <w:rFonts w:ascii="Times New Roman" w:hAnsi="Times New Roman" w:cs="Times New Roman"/>
                <w:lang w:val="lt-LT"/>
              </w:rPr>
            </w:pPr>
          </w:p>
          <w:p w14:paraId="32A7EB87" w14:textId="1F03A7CB" w:rsidR="0086727E" w:rsidRPr="00D10516" w:rsidRDefault="0086727E" w:rsidP="00DA3C6E">
            <w:pPr>
              <w:rPr>
                <w:rFonts w:ascii="Times New Roman" w:hAnsi="Times New Roman" w:cs="Times New Roman"/>
                <w:lang w:val="lt-LT"/>
              </w:rPr>
            </w:pPr>
          </w:p>
        </w:tc>
      </w:tr>
      <w:tr w:rsidR="00B57F83" w:rsidRPr="00D10516" w14:paraId="04786942" w14:textId="77777777" w:rsidTr="00F46D5B">
        <w:trPr>
          <w:gridAfter w:val="2"/>
          <w:wAfter w:w="859" w:type="dxa"/>
          <w:trHeight w:val="300"/>
        </w:trPr>
        <w:tc>
          <w:tcPr>
            <w:tcW w:w="2482" w:type="dxa"/>
            <w:gridSpan w:val="2"/>
          </w:tcPr>
          <w:p w14:paraId="4481DE06" w14:textId="1DCA9EC3" w:rsidR="00B57F83" w:rsidRPr="00D10516" w:rsidRDefault="00967719" w:rsidP="00B57F83">
            <w:pPr>
              <w:rPr>
                <w:rFonts w:ascii="Times New Roman" w:hAnsi="Times New Roman" w:cs="Times New Roman"/>
                <w:b/>
                <w:bCs/>
                <w:lang w:val="lt-LT"/>
              </w:rPr>
            </w:pPr>
            <w:r w:rsidRPr="00D10516">
              <w:rPr>
                <w:rFonts w:ascii="Times New Roman" w:hAnsi="Times New Roman" w:cs="Times New Roman"/>
                <w:b/>
                <w:bCs/>
                <w:lang w:val="lt-LT"/>
              </w:rPr>
              <w:t>5.</w:t>
            </w:r>
            <w:r w:rsidR="00D96514" w:rsidRPr="00D10516">
              <w:rPr>
                <w:rFonts w:ascii="Times New Roman" w:hAnsi="Times New Roman" w:cs="Times New Roman"/>
                <w:b/>
                <w:bCs/>
                <w:lang w:val="lt-LT"/>
              </w:rPr>
              <w:t>3</w:t>
            </w:r>
            <w:r w:rsidRPr="00D10516">
              <w:rPr>
                <w:rFonts w:ascii="Times New Roman" w:hAnsi="Times New Roman" w:cs="Times New Roman"/>
                <w:b/>
                <w:bCs/>
                <w:lang w:val="lt-LT"/>
              </w:rPr>
              <w:t xml:space="preserve">. </w:t>
            </w:r>
            <w:r w:rsidR="00B46A1F" w:rsidRPr="00D10516">
              <w:rPr>
                <w:rFonts w:ascii="Times New Roman" w:hAnsi="Times New Roman" w:cs="Times New Roman"/>
                <w:b/>
                <w:bCs/>
                <w:lang w:val="lt-LT"/>
              </w:rPr>
              <w:t xml:space="preserve">Sutarties kainos/įkainių </w:t>
            </w:r>
            <w:r w:rsidR="005434FE" w:rsidRPr="00D10516">
              <w:rPr>
                <w:rFonts w:ascii="Times New Roman" w:hAnsi="Times New Roman" w:cs="Times New Roman"/>
                <w:b/>
                <w:bCs/>
                <w:lang w:val="lt-LT"/>
              </w:rPr>
              <w:t>apskaičiavimas</w:t>
            </w:r>
            <w:r w:rsidR="008C4CDA" w:rsidRPr="00D10516">
              <w:rPr>
                <w:rFonts w:ascii="Times New Roman" w:hAnsi="Times New Roman" w:cs="Times New Roman"/>
                <w:b/>
                <w:bCs/>
                <w:lang w:val="lt-LT"/>
              </w:rPr>
              <w:t xml:space="preserve"> </w:t>
            </w:r>
            <w:r w:rsidR="00F81D14" w:rsidRPr="00D10516">
              <w:rPr>
                <w:rFonts w:ascii="Times New Roman" w:hAnsi="Times New Roman" w:cs="Times New Roman"/>
                <w:b/>
                <w:bCs/>
                <w:lang w:val="lt-LT"/>
              </w:rPr>
              <w:t xml:space="preserve">taikant </w:t>
            </w:r>
            <w:r w:rsidR="00F81D14" w:rsidRPr="00D10516">
              <w:rPr>
                <w:rFonts w:ascii="Times New Roman" w:hAnsi="Times New Roman" w:cs="Times New Roman"/>
                <w:b/>
                <w:bCs/>
                <w:u w:val="single"/>
                <w:lang w:val="lt-LT"/>
              </w:rPr>
              <w:t>peržiūros</w:t>
            </w:r>
            <w:r w:rsidR="00F81D14" w:rsidRPr="00D10516">
              <w:rPr>
                <w:rFonts w:ascii="Times New Roman" w:hAnsi="Times New Roman" w:cs="Times New Roman"/>
                <w:b/>
                <w:bCs/>
                <w:lang w:val="lt-LT"/>
              </w:rPr>
              <w:t xml:space="preserve"> taisykles</w:t>
            </w:r>
          </w:p>
        </w:tc>
        <w:tc>
          <w:tcPr>
            <w:tcW w:w="7002" w:type="dxa"/>
          </w:tcPr>
          <w:p w14:paraId="427EF49E" w14:textId="77777777" w:rsidR="00846DD1" w:rsidRPr="00D10516" w:rsidRDefault="00846DD1" w:rsidP="00360030">
            <w:pPr>
              <w:rPr>
                <w:rFonts w:ascii="Times New Roman" w:hAnsi="Times New Roman" w:cs="Times New Roman"/>
                <w:lang w:val="lt-LT"/>
              </w:rPr>
            </w:pPr>
            <w:r w:rsidRPr="00D10516">
              <w:rPr>
                <w:rFonts w:ascii="Times New Roman" w:hAnsi="Times New Roman" w:cs="Times New Roman"/>
                <w:lang w:val="lt-LT"/>
              </w:rPr>
              <w:t>Netaikoma</w:t>
            </w:r>
          </w:p>
          <w:p w14:paraId="5E0022CC" w14:textId="77777777" w:rsidR="00846DD1" w:rsidRPr="00D10516" w:rsidRDefault="00846DD1" w:rsidP="00360030">
            <w:pPr>
              <w:rPr>
                <w:rFonts w:ascii="Times New Roman" w:hAnsi="Times New Roman" w:cs="Times New Roman"/>
                <w:lang w:val="lt-LT"/>
              </w:rPr>
            </w:pPr>
          </w:p>
          <w:p w14:paraId="564598B7" w14:textId="6336202D" w:rsidR="00846DD1" w:rsidRPr="00D10516" w:rsidRDefault="00846DD1" w:rsidP="00360030">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1ABA7BFB" w14:textId="77777777" w:rsidR="00846DD1" w:rsidRPr="00D10516" w:rsidRDefault="00846DD1" w:rsidP="00360030">
            <w:pPr>
              <w:rPr>
                <w:rFonts w:ascii="Times New Roman" w:hAnsi="Times New Roman" w:cs="Times New Roman"/>
                <w:lang w:val="lt-LT"/>
              </w:rPr>
            </w:pPr>
          </w:p>
          <w:p w14:paraId="04DB01F6" w14:textId="2B070E63" w:rsidR="00846DD1" w:rsidRPr="00D10516" w:rsidRDefault="00846DD1" w:rsidP="00360030">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(nurodomos sąlygos, dėl kurių bus atliekamas Sutarties kainos/įkainio perskaičiavimas, pasirenkant iš nurodytų variantų arba įrašant kitas Sutarties kainos perskaičiavimo taisykles)</w:t>
            </w:r>
          </w:p>
          <w:p w14:paraId="66AADE40" w14:textId="77777777" w:rsidR="00032887" w:rsidRPr="00D10516" w:rsidRDefault="00032887" w:rsidP="00360030">
            <w:pPr>
              <w:rPr>
                <w:rFonts w:ascii="Times New Roman" w:hAnsi="Times New Roman" w:cs="Times New Roman"/>
                <w:i/>
                <w:iCs/>
                <w:color w:val="4472C4" w:themeColor="accent1"/>
                <w:lang w:val="lt-LT"/>
              </w:rPr>
            </w:pPr>
          </w:p>
          <w:p w14:paraId="44AB37C4" w14:textId="32A69614" w:rsidR="00B57F83" w:rsidRPr="00D10516" w:rsidRDefault="00F81D14" w:rsidP="00360030">
            <w:pPr>
              <w:rPr>
                <w:rFonts w:ascii="Times New Roman" w:hAnsi="Times New Roman" w:cs="Times New Roman"/>
                <w:lang w:val="lt-LT"/>
              </w:rPr>
            </w:pPr>
            <w:r w:rsidRPr="00D10516">
              <w:rPr>
                <w:rFonts w:ascii="Times New Roman" w:hAnsi="Times New Roman" w:cs="Times New Roman"/>
                <w:lang w:val="lt-LT"/>
              </w:rPr>
              <w:t xml:space="preserve">Sutarties </w:t>
            </w:r>
            <w:r w:rsidRPr="00D10516">
              <w:rPr>
                <w:rFonts w:ascii="Times New Roman" w:hAnsi="Times New Roman" w:cs="Times New Roman"/>
                <w:color w:val="FF0000"/>
                <w:lang w:val="lt-LT"/>
              </w:rPr>
              <w:t>kaina/įkainiai</w:t>
            </w:r>
            <w:r w:rsidRPr="00D10516">
              <w:rPr>
                <w:rFonts w:ascii="Times New Roman" w:hAnsi="Times New Roman" w:cs="Times New Roman"/>
                <w:lang w:val="lt-LT"/>
              </w:rPr>
              <w:t xml:space="preserve"> bus </w:t>
            </w:r>
            <w:r w:rsidR="00530353" w:rsidRPr="00D10516">
              <w:rPr>
                <w:rFonts w:ascii="Times New Roman" w:hAnsi="Times New Roman" w:cs="Times New Roman"/>
                <w:lang w:val="lt-LT"/>
              </w:rPr>
              <w:t>ap</w:t>
            </w:r>
            <w:r w:rsidRPr="00D10516">
              <w:rPr>
                <w:rFonts w:ascii="Times New Roman" w:hAnsi="Times New Roman" w:cs="Times New Roman"/>
                <w:lang w:val="lt-LT"/>
              </w:rPr>
              <w:t>skaičiuojami:</w:t>
            </w:r>
          </w:p>
          <w:p w14:paraId="0A663C86" w14:textId="1B1F7394" w:rsidR="00F81D14" w:rsidRPr="00D10516" w:rsidRDefault="00161358" w:rsidP="00360030">
            <w:pPr>
              <w:rPr>
                <w:rFonts w:ascii="Times New Roman" w:hAnsi="Times New Roman" w:cs="Times New Roman"/>
                <w:color w:val="FF0000"/>
                <w:lang w:val="lt-LT"/>
              </w:rPr>
            </w:pPr>
            <w:r w:rsidRPr="00D10516">
              <w:rPr>
                <w:rFonts w:ascii="Times New Roman" w:hAnsi="Times New Roman" w:cs="Times New Roman"/>
                <w:color w:val="FF0000"/>
                <w:lang w:val="lt-LT"/>
              </w:rPr>
              <w:t xml:space="preserve">5.3.1. </w:t>
            </w:r>
            <w:r w:rsidR="00F81D14" w:rsidRPr="00D10516">
              <w:rPr>
                <w:rFonts w:ascii="Times New Roman" w:hAnsi="Times New Roman" w:cs="Times New Roman"/>
                <w:color w:val="FF0000"/>
                <w:lang w:val="lt-LT"/>
              </w:rPr>
              <w:t>dėl PVM tarifo pasikeitimo</w:t>
            </w:r>
          </w:p>
          <w:p w14:paraId="3A21F167" w14:textId="7D320549" w:rsidR="00F81D14" w:rsidRPr="00D10516" w:rsidRDefault="00161358" w:rsidP="00360030">
            <w:pPr>
              <w:rPr>
                <w:rFonts w:ascii="Times New Roman" w:hAnsi="Times New Roman" w:cs="Times New Roman"/>
                <w:color w:val="FF0000"/>
                <w:lang w:val="lt-LT"/>
              </w:rPr>
            </w:pPr>
            <w:r w:rsidRPr="00D10516">
              <w:rPr>
                <w:rFonts w:ascii="Times New Roman" w:hAnsi="Times New Roman" w:cs="Times New Roman"/>
                <w:color w:val="FF0000"/>
                <w:lang w:val="lt-LT"/>
              </w:rPr>
              <w:t>5.3.</w:t>
            </w:r>
            <w:r w:rsidR="00530353" w:rsidRPr="00D10516">
              <w:rPr>
                <w:rFonts w:ascii="Times New Roman" w:hAnsi="Times New Roman" w:cs="Times New Roman"/>
                <w:color w:val="FF0000"/>
                <w:lang w:val="lt-LT"/>
              </w:rPr>
              <w:t>2</w:t>
            </w:r>
            <w:r w:rsidRPr="00D10516">
              <w:rPr>
                <w:rFonts w:ascii="Times New Roman" w:hAnsi="Times New Roman" w:cs="Times New Roman"/>
                <w:color w:val="FF0000"/>
                <w:lang w:val="lt-LT"/>
              </w:rPr>
              <w:t xml:space="preserve">. </w:t>
            </w:r>
            <w:r w:rsidR="00F81D14" w:rsidRPr="00D10516">
              <w:rPr>
                <w:rFonts w:ascii="Times New Roman" w:hAnsi="Times New Roman" w:cs="Times New Roman"/>
                <w:color w:val="FF0000"/>
                <w:lang w:val="lt-LT"/>
              </w:rPr>
              <w:t>dėl kitų mokesčių, lemiančių Prekių kainos pokytį, pasikeitimo (nurodyti mokesčius, dėl kurių bus atliekamas perskaičiavimas)</w:t>
            </w:r>
          </w:p>
          <w:p w14:paraId="33AE5A82" w14:textId="2EFB5EF1" w:rsidR="00F81D14" w:rsidRPr="00D10516" w:rsidRDefault="00161358" w:rsidP="00360030">
            <w:pPr>
              <w:rPr>
                <w:rFonts w:ascii="Times New Roman" w:hAnsi="Times New Roman" w:cs="Times New Roman"/>
                <w:color w:val="FF0000"/>
                <w:lang w:val="lt-LT"/>
              </w:rPr>
            </w:pPr>
            <w:r w:rsidRPr="00D10516">
              <w:rPr>
                <w:rFonts w:ascii="Times New Roman" w:hAnsi="Times New Roman" w:cs="Times New Roman"/>
                <w:color w:val="FF0000"/>
                <w:lang w:val="lt-LT"/>
              </w:rPr>
              <w:t>5.3.</w:t>
            </w:r>
            <w:r w:rsidR="00530353" w:rsidRPr="00D10516">
              <w:rPr>
                <w:rFonts w:ascii="Times New Roman" w:hAnsi="Times New Roman" w:cs="Times New Roman"/>
                <w:color w:val="FF0000"/>
                <w:lang w:val="lt-LT"/>
              </w:rPr>
              <w:t>3</w:t>
            </w:r>
            <w:r w:rsidRPr="00D10516">
              <w:rPr>
                <w:rFonts w:ascii="Times New Roman" w:hAnsi="Times New Roman" w:cs="Times New Roman"/>
                <w:color w:val="FF0000"/>
                <w:lang w:val="lt-LT"/>
              </w:rPr>
              <w:t xml:space="preserve">. </w:t>
            </w:r>
            <w:r w:rsidR="00F81D14" w:rsidRPr="00D10516">
              <w:rPr>
                <w:rFonts w:ascii="Times New Roman" w:hAnsi="Times New Roman" w:cs="Times New Roman"/>
                <w:color w:val="FF0000"/>
                <w:lang w:val="lt-LT"/>
              </w:rPr>
              <w:t>pagal bendrą kainų lygio kitimą</w:t>
            </w:r>
          </w:p>
          <w:p w14:paraId="452F6665" w14:textId="373D6306" w:rsidR="00846DD1" w:rsidRPr="00D10516" w:rsidRDefault="00161358" w:rsidP="00360030">
            <w:pPr>
              <w:rPr>
                <w:rFonts w:ascii="Times New Roman" w:hAnsi="Times New Roman" w:cs="Times New Roman"/>
                <w:color w:val="FF0000"/>
                <w:lang w:val="lt-LT"/>
              </w:rPr>
            </w:pPr>
            <w:r w:rsidRPr="00D10516">
              <w:rPr>
                <w:rFonts w:ascii="Times New Roman" w:hAnsi="Times New Roman" w:cs="Times New Roman"/>
                <w:color w:val="FF0000"/>
                <w:lang w:val="lt-LT"/>
              </w:rPr>
              <w:t>5.3.</w:t>
            </w:r>
            <w:r w:rsidR="003F59AC" w:rsidRPr="00D10516">
              <w:rPr>
                <w:rFonts w:ascii="Times New Roman" w:hAnsi="Times New Roman" w:cs="Times New Roman"/>
                <w:color w:val="FF0000"/>
                <w:lang w:val="lt-LT"/>
              </w:rPr>
              <w:t>4</w:t>
            </w:r>
            <w:r w:rsidRPr="00D10516">
              <w:rPr>
                <w:rFonts w:ascii="Times New Roman" w:hAnsi="Times New Roman" w:cs="Times New Roman"/>
                <w:color w:val="FF0000"/>
                <w:lang w:val="lt-LT"/>
              </w:rPr>
              <w:t xml:space="preserve">. </w:t>
            </w:r>
            <w:r w:rsidR="00F81D14" w:rsidRPr="00D10516">
              <w:rPr>
                <w:rFonts w:ascii="Times New Roman" w:hAnsi="Times New Roman" w:cs="Times New Roman"/>
                <w:color w:val="FF0000"/>
                <w:lang w:val="lt-LT"/>
              </w:rPr>
              <w:t>pagal Prekių grupių (įvardinti konkrečią grupę pagal Sutarties dalyką) kainų pokyčius</w:t>
            </w:r>
          </w:p>
        </w:tc>
      </w:tr>
      <w:tr w:rsidR="0042435F" w:rsidRPr="00D10516" w14:paraId="03A060D0" w14:textId="77777777" w:rsidTr="00F46D5B">
        <w:trPr>
          <w:gridAfter w:val="2"/>
          <w:wAfter w:w="859" w:type="dxa"/>
          <w:trHeight w:val="300"/>
        </w:trPr>
        <w:tc>
          <w:tcPr>
            <w:tcW w:w="2482" w:type="dxa"/>
            <w:gridSpan w:val="2"/>
          </w:tcPr>
          <w:p w14:paraId="17957EA2" w14:textId="0BCDBC72" w:rsidR="0042435F" w:rsidRPr="00D10516" w:rsidRDefault="0042435F" w:rsidP="0042435F">
            <w:pPr>
              <w:rPr>
                <w:rFonts w:ascii="Times New Roman" w:hAnsi="Times New Roman" w:cs="Times New Roman"/>
                <w:b/>
                <w:bCs/>
                <w:lang w:val="lt-LT"/>
              </w:rPr>
            </w:pPr>
            <w:r w:rsidRPr="00D10516">
              <w:rPr>
                <w:rFonts w:ascii="Times New Roman" w:hAnsi="Times New Roman" w:cs="Times New Roman"/>
                <w:b/>
                <w:bCs/>
                <w:lang w:val="lt-LT"/>
              </w:rPr>
              <w:t xml:space="preserve">5.3.1. Sutarties kainos/įkainių </w:t>
            </w:r>
            <w:r w:rsidR="00C1352E" w:rsidRPr="00D10516">
              <w:rPr>
                <w:rFonts w:ascii="Times New Roman" w:hAnsi="Times New Roman" w:cs="Times New Roman"/>
                <w:b/>
                <w:bCs/>
                <w:lang w:val="lt-LT"/>
              </w:rPr>
              <w:t>peržiūra</w:t>
            </w:r>
            <w:r w:rsidRPr="00D10516">
              <w:rPr>
                <w:rFonts w:ascii="Times New Roman" w:hAnsi="Times New Roman" w:cs="Times New Roman"/>
                <w:b/>
                <w:bCs/>
                <w:lang w:val="lt-LT"/>
              </w:rPr>
              <w:t xml:space="preserve"> dėl PVM tarifo pasikeitimo</w:t>
            </w:r>
          </w:p>
        </w:tc>
        <w:tc>
          <w:tcPr>
            <w:tcW w:w="7002" w:type="dxa"/>
          </w:tcPr>
          <w:p w14:paraId="5D27BADB" w14:textId="072413CF" w:rsidR="0042435F" w:rsidRPr="00D10516" w:rsidRDefault="0042435F" w:rsidP="0042435F">
            <w:pPr>
              <w:rPr>
                <w:rFonts w:ascii="Times New Roman" w:hAnsi="Times New Roman" w:cs="Times New Roman"/>
                <w:lang w:val="lt-LT"/>
              </w:rPr>
            </w:pPr>
            <w:r w:rsidRPr="00D10516">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D10516">
              <w:rPr>
                <w:rFonts w:ascii="Times New Roman" w:hAnsi="Times New Roman" w:cs="Times New Roman"/>
                <w:lang w:val="lt-LT"/>
              </w:rPr>
              <w:t>ap</w:t>
            </w:r>
            <w:r w:rsidRPr="00D10516">
              <w:rPr>
                <w:rFonts w:ascii="Times New Roman" w:hAnsi="Times New Roman" w:cs="Times New Roman"/>
                <w:lang w:val="lt-LT"/>
              </w:rPr>
              <w:t>skaičiuojami nekeičiant Prekių kainos/įkainio be PVM. Perskaičiavimas įforminamas Susitarimu, kuris tampa neatskiriama Sutarties dalimi. Perskaičiuota (-</w:t>
            </w:r>
            <w:proofErr w:type="spellStart"/>
            <w:r w:rsidRPr="00D10516">
              <w:rPr>
                <w:rFonts w:ascii="Times New Roman" w:hAnsi="Times New Roman" w:cs="Times New Roman"/>
                <w:lang w:val="lt-LT"/>
              </w:rPr>
              <w:t>as</w:t>
            </w:r>
            <w:proofErr w:type="spellEnd"/>
            <w:r w:rsidRPr="00D10516">
              <w:rPr>
                <w:rFonts w:ascii="Times New Roman" w:hAnsi="Times New Roman" w:cs="Times New Roman"/>
                <w:lang w:val="lt-LT"/>
              </w:rPr>
              <w:t>) Sutarties kaina/įkainis taikoma (-</w:t>
            </w:r>
            <w:proofErr w:type="spellStart"/>
            <w:r w:rsidRPr="00D10516">
              <w:rPr>
                <w:rFonts w:ascii="Times New Roman" w:hAnsi="Times New Roman" w:cs="Times New Roman"/>
                <w:lang w:val="lt-LT"/>
              </w:rPr>
              <w:t>as</w:t>
            </w:r>
            <w:proofErr w:type="spellEnd"/>
            <w:r w:rsidRPr="00D10516">
              <w:rPr>
                <w:rFonts w:ascii="Times New Roman" w:hAnsi="Times New Roman" w:cs="Times New Roman"/>
                <w:lang w:val="lt-LT"/>
              </w:rPr>
              <w:t>) už tą Prekių dalį, kurios bus tiekiamos po Šalių pasirašyto Susitarimo įsigaliojimo dienos.</w:t>
            </w:r>
          </w:p>
        </w:tc>
      </w:tr>
      <w:tr w:rsidR="0042435F" w:rsidRPr="00D10516" w14:paraId="2DA269D4" w14:textId="77777777" w:rsidTr="00F46D5B">
        <w:trPr>
          <w:gridAfter w:val="2"/>
          <w:wAfter w:w="859" w:type="dxa"/>
          <w:trHeight w:val="300"/>
        </w:trPr>
        <w:tc>
          <w:tcPr>
            <w:tcW w:w="2482" w:type="dxa"/>
            <w:gridSpan w:val="2"/>
          </w:tcPr>
          <w:p w14:paraId="46234977" w14:textId="60102F19" w:rsidR="0042435F" w:rsidRPr="00D10516" w:rsidRDefault="0042435F" w:rsidP="0042435F">
            <w:pPr>
              <w:rPr>
                <w:rFonts w:ascii="Times New Roman" w:hAnsi="Times New Roman" w:cs="Times New Roman"/>
                <w:lang w:val="lt-LT"/>
              </w:rPr>
            </w:pPr>
            <w:r w:rsidRPr="00D10516">
              <w:rPr>
                <w:rFonts w:ascii="Times New Roman" w:hAnsi="Times New Roman" w:cs="Times New Roman"/>
                <w:b/>
                <w:bCs/>
                <w:lang w:val="lt-LT"/>
              </w:rPr>
              <w:t>5</w:t>
            </w:r>
            <w:r w:rsidR="00073BD5" w:rsidRPr="00D10516">
              <w:rPr>
                <w:rFonts w:ascii="Times New Roman" w:hAnsi="Times New Roman" w:cs="Times New Roman"/>
                <w:b/>
                <w:bCs/>
                <w:lang w:val="lt-LT"/>
              </w:rPr>
              <w:t>.3.2.</w:t>
            </w:r>
            <w:r w:rsidRPr="00D10516">
              <w:rPr>
                <w:rFonts w:ascii="Times New Roman" w:hAnsi="Times New Roman" w:cs="Times New Roman"/>
                <w:lang w:val="lt-LT"/>
              </w:rPr>
              <w:t xml:space="preserve"> </w:t>
            </w:r>
            <w:r w:rsidRPr="00D10516">
              <w:rPr>
                <w:rFonts w:ascii="Times New Roman" w:hAnsi="Times New Roman" w:cs="Times New Roman"/>
                <w:b/>
                <w:bCs/>
                <w:lang w:val="lt-LT"/>
              </w:rPr>
              <w:t xml:space="preserve">Sutarties kainos/įkainių </w:t>
            </w:r>
            <w:r w:rsidR="00940572" w:rsidRPr="00D10516">
              <w:rPr>
                <w:rFonts w:ascii="Times New Roman" w:hAnsi="Times New Roman" w:cs="Times New Roman"/>
                <w:b/>
                <w:bCs/>
                <w:lang w:val="lt-LT"/>
              </w:rPr>
              <w:t>peržiūra</w:t>
            </w:r>
            <w:r w:rsidR="00AC7E67" w:rsidRPr="00D10516">
              <w:rPr>
                <w:rFonts w:ascii="Times New Roman" w:hAnsi="Times New Roman" w:cs="Times New Roman"/>
                <w:b/>
                <w:bCs/>
                <w:lang w:val="lt-LT"/>
              </w:rPr>
              <w:t xml:space="preserve"> </w:t>
            </w:r>
            <w:r w:rsidRPr="00D10516">
              <w:rPr>
                <w:rFonts w:ascii="Times New Roman" w:hAnsi="Times New Roman" w:cs="Times New Roman"/>
                <w:b/>
                <w:bCs/>
                <w:lang w:val="lt-LT"/>
              </w:rPr>
              <w:t>dėl kitų mokesčių, lemiančių Prekių kainos pokytį, pasikeitimo</w:t>
            </w:r>
          </w:p>
        </w:tc>
        <w:tc>
          <w:tcPr>
            <w:tcW w:w="7002" w:type="dxa"/>
          </w:tcPr>
          <w:p w14:paraId="6BDE8B40" w14:textId="77777777" w:rsidR="0042435F" w:rsidRPr="00D10516" w:rsidRDefault="0042435F" w:rsidP="0042435F">
            <w:pPr>
              <w:rPr>
                <w:rFonts w:ascii="Times New Roman" w:hAnsi="Times New Roman" w:cs="Times New Roman"/>
                <w:lang w:val="lt-LT"/>
              </w:rPr>
            </w:pPr>
            <w:r w:rsidRPr="00D10516">
              <w:rPr>
                <w:rFonts w:ascii="Times New Roman" w:hAnsi="Times New Roman" w:cs="Times New Roman"/>
                <w:lang w:val="lt-LT"/>
              </w:rPr>
              <w:t>Netaikoma</w:t>
            </w:r>
          </w:p>
          <w:p w14:paraId="7B180B82" w14:textId="77777777" w:rsidR="0042435F" w:rsidRPr="00D10516" w:rsidRDefault="0042435F" w:rsidP="0042435F">
            <w:pPr>
              <w:rPr>
                <w:rFonts w:ascii="Times New Roman" w:hAnsi="Times New Roman" w:cs="Times New Roman"/>
                <w:lang w:val="lt-LT"/>
              </w:rPr>
            </w:pPr>
          </w:p>
          <w:p w14:paraId="51F06930" w14:textId="34DA9C3C" w:rsidR="0042435F" w:rsidRPr="00D10516" w:rsidRDefault="0042435F" w:rsidP="0042435F">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0A5A1BE" w14:textId="77777777" w:rsidR="0042435F" w:rsidRPr="00D10516" w:rsidRDefault="0042435F" w:rsidP="0042435F">
            <w:pPr>
              <w:rPr>
                <w:rFonts w:ascii="Times New Roman" w:hAnsi="Times New Roman" w:cs="Times New Roman"/>
                <w:lang w:val="lt-LT"/>
              </w:rPr>
            </w:pPr>
          </w:p>
          <w:p w14:paraId="52C643F4" w14:textId="1CC8962D" w:rsidR="0042435F" w:rsidRPr="00D10516" w:rsidRDefault="0042435F" w:rsidP="0042435F">
            <w:pPr>
              <w:rPr>
                <w:rFonts w:ascii="Times New Roman" w:hAnsi="Times New Roman" w:cs="Times New Roman"/>
                <w:lang w:val="lt-LT"/>
              </w:rPr>
            </w:pPr>
            <w:r w:rsidRPr="00D10516">
              <w:rPr>
                <w:rFonts w:ascii="Times New Roman" w:hAnsi="Times New Roman" w:cs="Times New Roman"/>
                <w:lang w:val="lt-LT"/>
              </w:rPr>
              <w:t xml:space="preserve">Jeigu Sutarties vykdymo metu pasikeičia kitų (ne PVM) mokesčių, lemiančių Tiekėjo tiekiamų Prekių Sutartyje nurodytos kainos/įkainių pokytį, mokėjimą reglamentuojantys teisės aktai (pavyzdžiui, dėl akcizų pokyčių ir pan.), Sutartyje nurodyta Sutarties kaina/įkainiai </w:t>
            </w:r>
            <w:r w:rsidR="00B522F4" w:rsidRPr="00D10516">
              <w:rPr>
                <w:rFonts w:ascii="Times New Roman" w:hAnsi="Times New Roman" w:cs="Times New Roman"/>
                <w:lang w:val="lt-LT"/>
              </w:rPr>
              <w:t>ap</w:t>
            </w:r>
            <w:r w:rsidRPr="00D10516">
              <w:rPr>
                <w:rFonts w:ascii="Times New Roman" w:hAnsi="Times New Roman" w:cs="Times New Roman"/>
                <w:lang w:val="lt-LT"/>
              </w:rPr>
              <w:t>skaičiuojami juos didinant arba mažinant. Per</w:t>
            </w:r>
            <w:r w:rsidR="00680537" w:rsidRPr="00D10516">
              <w:rPr>
                <w:rFonts w:ascii="Times New Roman" w:hAnsi="Times New Roman" w:cs="Times New Roman"/>
                <w:lang w:val="lt-LT"/>
              </w:rPr>
              <w:t>žiūr</w:t>
            </w:r>
            <w:r w:rsidRPr="00D10516">
              <w:rPr>
                <w:rFonts w:ascii="Times New Roman" w:hAnsi="Times New Roman" w:cs="Times New Roman"/>
                <w:lang w:val="lt-LT"/>
              </w:rPr>
              <w:t>a įforminama Susitarimu, kuris tampa neatskiriama Sutarties dalimi. Perskaičiuota (-</w:t>
            </w:r>
            <w:proofErr w:type="spellStart"/>
            <w:r w:rsidRPr="00D10516">
              <w:rPr>
                <w:rFonts w:ascii="Times New Roman" w:hAnsi="Times New Roman" w:cs="Times New Roman"/>
                <w:lang w:val="lt-LT"/>
              </w:rPr>
              <w:t>as</w:t>
            </w:r>
            <w:proofErr w:type="spellEnd"/>
            <w:r w:rsidRPr="00D10516">
              <w:rPr>
                <w:rFonts w:ascii="Times New Roman" w:hAnsi="Times New Roman" w:cs="Times New Roman"/>
                <w:lang w:val="lt-LT"/>
              </w:rPr>
              <w:t>) Sutarties kaina/įkainis taikoma (-</w:t>
            </w:r>
            <w:proofErr w:type="spellStart"/>
            <w:r w:rsidRPr="00D10516">
              <w:rPr>
                <w:rFonts w:ascii="Times New Roman" w:hAnsi="Times New Roman" w:cs="Times New Roman"/>
                <w:lang w:val="lt-LT"/>
              </w:rPr>
              <w:t>as</w:t>
            </w:r>
            <w:proofErr w:type="spellEnd"/>
            <w:r w:rsidRPr="00D10516">
              <w:rPr>
                <w:rFonts w:ascii="Times New Roman" w:hAnsi="Times New Roman" w:cs="Times New Roman"/>
                <w:lang w:val="lt-LT"/>
              </w:rPr>
              <w:t>) už tą Prekių dalį, kurios bus tiekiamos po Šalių pasirašyto Susitarimo įsigaliojimo dienos.</w:t>
            </w:r>
          </w:p>
        </w:tc>
      </w:tr>
      <w:tr w:rsidR="0042435F" w:rsidRPr="00D10516" w14:paraId="318B15F9" w14:textId="77777777" w:rsidTr="00F46D5B">
        <w:trPr>
          <w:gridAfter w:val="2"/>
          <w:wAfter w:w="859" w:type="dxa"/>
          <w:trHeight w:val="300"/>
        </w:trPr>
        <w:tc>
          <w:tcPr>
            <w:tcW w:w="2482" w:type="dxa"/>
            <w:gridSpan w:val="2"/>
          </w:tcPr>
          <w:p w14:paraId="10087AE4" w14:textId="3E6C23EE" w:rsidR="0042435F" w:rsidRPr="00D10516" w:rsidRDefault="0042435F" w:rsidP="0042435F">
            <w:pPr>
              <w:rPr>
                <w:rFonts w:ascii="Times New Roman" w:hAnsi="Times New Roman" w:cs="Times New Roman"/>
                <w:b/>
                <w:bCs/>
                <w:lang w:val="lt-LT"/>
              </w:rPr>
            </w:pPr>
            <w:r w:rsidRPr="00D10516">
              <w:rPr>
                <w:rFonts w:ascii="Times New Roman" w:hAnsi="Times New Roman" w:cs="Times New Roman"/>
                <w:b/>
                <w:bCs/>
                <w:lang w:val="lt-LT"/>
              </w:rPr>
              <w:t>5.</w:t>
            </w:r>
            <w:r w:rsidR="004F3CF5" w:rsidRPr="00D10516">
              <w:rPr>
                <w:rFonts w:ascii="Times New Roman" w:hAnsi="Times New Roman" w:cs="Times New Roman"/>
                <w:b/>
                <w:bCs/>
                <w:lang w:val="lt-LT"/>
              </w:rPr>
              <w:t>3.3.</w:t>
            </w:r>
            <w:r w:rsidRPr="00D10516">
              <w:rPr>
                <w:rFonts w:ascii="Times New Roman" w:hAnsi="Times New Roman" w:cs="Times New Roman"/>
                <w:b/>
                <w:bCs/>
                <w:lang w:val="lt-LT"/>
              </w:rPr>
              <w:t xml:space="preserve"> Sutarties kainos/įkainių </w:t>
            </w:r>
            <w:r w:rsidR="00940572" w:rsidRPr="00D10516">
              <w:rPr>
                <w:rFonts w:ascii="Times New Roman" w:hAnsi="Times New Roman" w:cs="Times New Roman"/>
                <w:b/>
                <w:bCs/>
                <w:lang w:val="lt-LT"/>
              </w:rPr>
              <w:t>peržiūra</w:t>
            </w:r>
            <w:r w:rsidRPr="00D10516">
              <w:rPr>
                <w:rFonts w:ascii="Times New Roman" w:hAnsi="Times New Roman" w:cs="Times New Roman"/>
                <w:b/>
                <w:bCs/>
                <w:lang w:val="lt-LT"/>
              </w:rPr>
              <w:t xml:space="preserve"> dėl kainų lygio pokyčio</w:t>
            </w:r>
          </w:p>
        </w:tc>
        <w:tc>
          <w:tcPr>
            <w:tcW w:w="7002" w:type="dxa"/>
          </w:tcPr>
          <w:p w14:paraId="5AA2BC52" w14:textId="77777777" w:rsidR="0042435F" w:rsidRPr="00D10516" w:rsidRDefault="0042435F" w:rsidP="0042435F">
            <w:pPr>
              <w:rPr>
                <w:rFonts w:ascii="Times New Roman" w:hAnsi="Times New Roman" w:cs="Times New Roman"/>
                <w:lang w:val="lt-LT"/>
              </w:rPr>
            </w:pPr>
            <w:r w:rsidRPr="00D10516">
              <w:rPr>
                <w:rFonts w:ascii="Times New Roman" w:hAnsi="Times New Roman" w:cs="Times New Roman"/>
                <w:lang w:val="lt-LT"/>
              </w:rPr>
              <w:t>Netaikoma</w:t>
            </w:r>
          </w:p>
          <w:p w14:paraId="41A85E0C" w14:textId="77777777" w:rsidR="0042435F" w:rsidRPr="00D10516" w:rsidRDefault="0042435F" w:rsidP="0042435F">
            <w:pPr>
              <w:rPr>
                <w:rFonts w:ascii="Times New Roman" w:hAnsi="Times New Roman" w:cs="Times New Roman"/>
                <w:lang w:val="lt-LT"/>
              </w:rPr>
            </w:pPr>
          </w:p>
          <w:p w14:paraId="3D217B96" w14:textId="7DD87C28" w:rsidR="0042435F" w:rsidRPr="00D10516" w:rsidRDefault="0042435F" w:rsidP="0042435F">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4F0BDFE" w14:textId="77777777" w:rsidR="0042435F" w:rsidRPr="00D10516" w:rsidRDefault="0042435F" w:rsidP="0042435F">
            <w:pPr>
              <w:rPr>
                <w:rFonts w:ascii="Times New Roman" w:hAnsi="Times New Roman" w:cs="Times New Roman"/>
                <w:color w:val="FF0000"/>
                <w:lang w:val="lt-LT"/>
              </w:rPr>
            </w:pPr>
          </w:p>
          <w:p w14:paraId="37D78BCF" w14:textId="56F59592" w:rsidR="0042435F" w:rsidRPr="00D10516" w:rsidRDefault="0042435F" w:rsidP="0042435F">
            <w:pPr>
              <w:rPr>
                <w:rStyle w:val="normaltextrun"/>
                <w:rFonts w:ascii="Times New Roman" w:hAnsi="Times New Roman" w:cs="Times New Roman"/>
                <w:lang w:val="lt-LT"/>
              </w:rPr>
            </w:pPr>
            <w:r w:rsidRPr="00D10516">
              <w:rPr>
                <w:rFonts w:ascii="Times New Roman" w:hAnsi="Times New Roman" w:cs="Times New Roman"/>
                <w:color w:val="000000" w:themeColor="text1"/>
                <w:lang w:val="lt-LT"/>
              </w:rPr>
              <w:t>5.</w:t>
            </w:r>
            <w:r w:rsidR="00EC3325" w:rsidRPr="00D10516">
              <w:rPr>
                <w:rFonts w:ascii="Times New Roman" w:hAnsi="Times New Roman" w:cs="Times New Roman"/>
                <w:color w:val="000000" w:themeColor="text1"/>
                <w:lang w:val="lt-LT"/>
              </w:rPr>
              <w:t>3</w:t>
            </w:r>
            <w:r w:rsidR="00B127EF" w:rsidRPr="00D10516">
              <w:rPr>
                <w:rFonts w:ascii="Times New Roman" w:hAnsi="Times New Roman" w:cs="Times New Roman"/>
                <w:color w:val="000000" w:themeColor="text1"/>
                <w:lang w:val="lt-LT"/>
              </w:rPr>
              <w:t>.3</w:t>
            </w:r>
            <w:r w:rsidRPr="00D10516">
              <w:rPr>
                <w:rFonts w:ascii="Times New Roman" w:hAnsi="Times New Roman" w:cs="Times New Roman"/>
                <w:color w:val="000000" w:themeColor="text1"/>
                <w:lang w:val="lt-LT"/>
              </w:rPr>
              <w:t xml:space="preserve">.1 </w:t>
            </w:r>
            <w:r w:rsidRPr="00D10516">
              <w:rPr>
                <w:rStyle w:val="normaltextrun"/>
                <w:rFonts w:ascii="Times New Roman" w:hAnsi="Times New Roman" w:cs="Times New Roman"/>
                <w:color w:val="000000" w:themeColor="text1"/>
                <w:lang w:val="lt-LT"/>
              </w:rPr>
              <w:t>Bet</w:t>
            </w:r>
            <w:r w:rsidRPr="00D10516">
              <w:rPr>
                <w:rStyle w:val="normaltextrun"/>
                <w:rFonts w:ascii="Times New Roman" w:hAnsi="Times New Roman" w:cs="Times New Roman"/>
                <w:lang w:val="lt-LT"/>
              </w:rPr>
              <w:t xml:space="preserve"> kuri Sutarties šalis Sutarties galiojimo metu turi teisę inicijuoti Sutarties kainos/įkainių </w:t>
            </w:r>
            <w:r w:rsidR="005A5EB1" w:rsidRPr="00D10516">
              <w:rPr>
                <w:rStyle w:val="normaltextrun"/>
                <w:rFonts w:ascii="Times New Roman" w:hAnsi="Times New Roman" w:cs="Times New Roman"/>
                <w:lang w:val="lt-LT"/>
              </w:rPr>
              <w:t>peržiūr</w:t>
            </w:r>
            <w:r w:rsidRPr="00D10516">
              <w:rPr>
                <w:rStyle w:val="normaltextrun"/>
                <w:rFonts w:ascii="Times New Roman" w:hAnsi="Times New Roman" w:cs="Times New Roman"/>
                <w:lang w:val="lt-LT"/>
              </w:rPr>
              <w:t xml:space="preserve">ą (keitimą) ne anksčiau kaip po </w:t>
            </w:r>
            <w:r w:rsidRPr="00D10516">
              <w:rPr>
                <w:rStyle w:val="normaltextrun"/>
                <w:rFonts w:ascii="Times New Roman" w:hAnsi="Times New Roman" w:cs="Times New Roman"/>
                <w:i/>
                <w:iCs/>
                <w:color w:val="4472C4" w:themeColor="accent1"/>
                <w:lang w:val="lt-LT"/>
              </w:rPr>
              <w:t>(įrašyti terminą skaičiais ir žodžiais)</w:t>
            </w:r>
            <w:r w:rsidRPr="00D10516">
              <w:rPr>
                <w:rStyle w:val="normaltextrun"/>
                <w:rFonts w:ascii="Times New Roman" w:hAnsi="Times New Roman" w:cs="Times New Roman"/>
                <w:lang w:val="lt-LT"/>
              </w:rPr>
              <w:t xml:space="preserve"> nuo Sutarties įsigaliojimo dienos (jeigu </w:t>
            </w:r>
            <w:r w:rsidR="00EC3325" w:rsidRPr="00D10516">
              <w:rPr>
                <w:rStyle w:val="normaltextrun"/>
                <w:rFonts w:ascii="Times New Roman" w:hAnsi="Times New Roman" w:cs="Times New Roman"/>
                <w:lang w:val="lt-LT"/>
              </w:rPr>
              <w:t>peržiūra</w:t>
            </w:r>
            <w:r w:rsidRPr="00D10516">
              <w:rPr>
                <w:rStyle w:val="normaltextrun"/>
                <w:rFonts w:ascii="Times New Roman" w:hAnsi="Times New Roman" w:cs="Times New Roman"/>
                <w:lang w:val="lt-LT"/>
              </w:rPr>
              <w:t xml:space="preserve"> jau buvo atlikta – nuo Susitarimo dėl paskutinio </w:t>
            </w:r>
            <w:r w:rsidR="00CE6574" w:rsidRPr="00D10516">
              <w:rPr>
                <w:rStyle w:val="normaltextrun"/>
                <w:rFonts w:ascii="Times New Roman" w:hAnsi="Times New Roman" w:cs="Times New Roman"/>
                <w:lang w:val="lt-LT"/>
              </w:rPr>
              <w:t>ap</w:t>
            </w:r>
            <w:r w:rsidRPr="00D10516">
              <w:rPr>
                <w:rStyle w:val="normaltextrun"/>
                <w:rFonts w:ascii="Times New Roman" w:hAnsi="Times New Roman" w:cs="Times New Roman"/>
                <w:lang w:val="lt-LT"/>
              </w:rPr>
              <w:t xml:space="preserve">skaičiavimo pagal šį punktą įsigaliojimo dienos). Sutarties kainos/įkainių </w:t>
            </w:r>
            <w:r w:rsidR="00CE6574" w:rsidRPr="00D10516">
              <w:rPr>
                <w:rStyle w:val="normaltextrun"/>
                <w:rFonts w:ascii="Times New Roman" w:hAnsi="Times New Roman" w:cs="Times New Roman"/>
                <w:lang w:val="lt-LT"/>
              </w:rPr>
              <w:t>peržiūra</w:t>
            </w:r>
            <w:r w:rsidRPr="00D10516">
              <w:rPr>
                <w:rStyle w:val="normaltextrun"/>
                <w:rFonts w:ascii="Times New Roman" w:hAnsi="Times New Roman" w:cs="Times New Roman"/>
                <w:lang w:val="lt-LT"/>
              </w:rPr>
              <w:t xml:space="preserve"> atliekama ne rečiau kaip kas </w:t>
            </w:r>
            <w:r w:rsidRPr="00D10516">
              <w:rPr>
                <w:rStyle w:val="normaltextrun"/>
                <w:rFonts w:ascii="Times New Roman" w:hAnsi="Times New Roman" w:cs="Times New Roman"/>
                <w:i/>
                <w:iCs/>
                <w:color w:val="4472C4" w:themeColor="accent1"/>
                <w:lang w:val="lt-LT"/>
              </w:rPr>
              <w:t>6 (šeši)</w:t>
            </w:r>
            <w:r w:rsidRPr="00D10516">
              <w:rPr>
                <w:rStyle w:val="normaltextrun"/>
                <w:rFonts w:ascii="Times New Roman" w:hAnsi="Times New Roman" w:cs="Times New Roman"/>
                <w:lang w:val="lt-LT"/>
              </w:rPr>
              <w:t xml:space="preserve"> mėnesiai.</w:t>
            </w:r>
          </w:p>
          <w:p w14:paraId="5E16D7DC" w14:textId="480B904C"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lang w:val="lt-LT"/>
              </w:rPr>
              <w:t>5.</w:t>
            </w:r>
            <w:r w:rsidR="00CE6574" w:rsidRPr="00D10516">
              <w:rPr>
                <w:rStyle w:val="normaltextrun"/>
                <w:rFonts w:ascii="Times New Roman" w:hAnsi="Times New Roman" w:cs="Times New Roman"/>
                <w:lang w:val="lt-LT"/>
              </w:rPr>
              <w:t>3.3</w:t>
            </w:r>
            <w:r w:rsidRPr="00D10516">
              <w:rPr>
                <w:rStyle w:val="normaltextrun"/>
                <w:rFonts w:ascii="Times New Roman" w:hAnsi="Times New Roman" w:cs="Times New Roman"/>
                <w:lang w:val="lt-LT"/>
              </w:rPr>
              <w:t>.2. Sutarties k</w:t>
            </w:r>
            <w:r w:rsidRPr="00D10516">
              <w:rPr>
                <w:rStyle w:val="normaltextrun"/>
                <w:rFonts w:ascii="Times New Roman" w:hAnsi="Times New Roman" w:cs="Times New Roman"/>
                <w:color w:val="000000"/>
                <w:shd w:val="clear" w:color="auto" w:fill="FFFFFF"/>
                <w:lang w:val="lt-LT"/>
              </w:rPr>
              <w:t>aina/įkainiai peržiūrimi tik tai Sutarties daliai, kuri nėra išpirkta, t. y. Prekėms, kurios nėra priimtos ir apmokėtos. Vėlesn</w:t>
            </w:r>
            <w:r w:rsidR="006D716B" w:rsidRPr="00D10516">
              <w:rPr>
                <w:rStyle w:val="normaltextrun"/>
                <w:rFonts w:ascii="Times New Roman" w:hAnsi="Times New Roman" w:cs="Times New Roman"/>
                <w:color w:val="000000"/>
                <w:shd w:val="clear" w:color="auto" w:fill="FFFFFF"/>
                <w:lang w:val="lt-LT"/>
              </w:rPr>
              <w:t>ė</w:t>
            </w:r>
            <w:r w:rsidRPr="00D10516">
              <w:rPr>
                <w:rStyle w:val="normaltextrun"/>
                <w:rFonts w:ascii="Times New Roman" w:hAnsi="Times New Roman" w:cs="Times New Roman"/>
                <w:color w:val="000000"/>
                <w:shd w:val="clear" w:color="auto" w:fill="FFFFFF"/>
                <w:lang w:val="lt-LT"/>
              </w:rPr>
              <w:t xml:space="preserve"> Sutarties kainos/įkainių per</w:t>
            </w:r>
            <w:r w:rsidR="006D716B" w:rsidRPr="00D10516">
              <w:rPr>
                <w:rStyle w:val="normaltextrun"/>
                <w:rFonts w:ascii="Times New Roman" w:hAnsi="Times New Roman" w:cs="Times New Roman"/>
                <w:color w:val="000000"/>
                <w:shd w:val="clear" w:color="auto" w:fill="FFFFFF"/>
                <w:lang w:val="lt-LT"/>
              </w:rPr>
              <w:t>žiūra</w:t>
            </w:r>
            <w:r w:rsidRPr="00D10516">
              <w:rPr>
                <w:rStyle w:val="normaltextrun"/>
                <w:rFonts w:ascii="Times New Roman" w:hAnsi="Times New Roman" w:cs="Times New Roman"/>
                <w:color w:val="000000"/>
                <w:shd w:val="clear" w:color="auto" w:fill="FFFFFF"/>
                <w:lang w:val="lt-LT"/>
              </w:rPr>
              <w:t xml:space="preserve"> negali apimti laikotarpio, už kurį jau buvo atliktas per</w:t>
            </w:r>
            <w:r w:rsidR="006D716B" w:rsidRPr="00D10516">
              <w:rPr>
                <w:rStyle w:val="normaltextrun"/>
                <w:rFonts w:ascii="Times New Roman" w:hAnsi="Times New Roman" w:cs="Times New Roman"/>
                <w:color w:val="000000"/>
                <w:shd w:val="clear" w:color="auto" w:fill="FFFFFF"/>
                <w:lang w:val="lt-LT"/>
              </w:rPr>
              <w:t>žiūra</w:t>
            </w:r>
            <w:r w:rsidRPr="00D10516">
              <w:rPr>
                <w:rStyle w:val="normaltextrun"/>
                <w:rFonts w:ascii="Times New Roman" w:hAnsi="Times New Roman" w:cs="Times New Roman"/>
                <w:color w:val="000000"/>
                <w:shd w:val="clear" w:color="auto" w:fill="FFFFFF"/>
                <w:lang w:val="lt-LT"/>
              </w:rPr>
              <w:t>.</w:t>
            </w:r>
          </w:p>
          <w:p w14:paraId="4655D097" w14:textId="172810F8"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Fonts w:ascii="Times New Roman" w:hAnsi="Times New Roman" w:cs="Times New Roman"/>
                <w:color w:val="000000" w:themeColor="text1"/>
                <w:lang w:val="lt-LT"/>
              </w:rPr>
              <w:t>5.</w:t>
            </w:r>
            <w:r w:rsidR="00152231" w:rsidRPr="00D10516">
              <w:rPr>
                <w:rFonts w:ascii="Times New Roman" w:hAnsi="Times New Roman" w:cs="Times New Roman"/>
                <w:color w:val="000000" w:themeColor="text1"/>
                <w:lang w:val="lt-LT"/>
              </w:rPr>
              <w:t>3</w:t>
            </w:r>
            <w:r w:rsidRPr="00D10516">
              <w:rPr>
                <w:rFonts w:ascii="Times New Roman" w:hAnsi="Times New Roman" w:cs="Times New Roman"/>
                <w:color w:val="000000" w:themeColor="text1"/>
                <w:lang w:val="lt-LT"/>
              </w:rPr>
              <w:t>.3.</w:t>
            </w:r>
            <w:r w:rsidR="00152231" w:rsidRPr="00D10516">
              <w:rPr>
                <w:rFonts w:ascii="Times New Roman" w:hAnsi="Times New Roman" w:cs="Times New Roman"/>
                <w:color w:val="000000" w:themeColor="text1"/>
                <w:lang w:val="lt-LT"/>
              </w:rPr>
              <w:t>3.</w:t>
            </w:r>
            <w:r w:rsidRPr="00D10516">
              <w:rPr>
                <w:rFonts w:ascii="Times New Roman" w:hAnsi="Times New Roman" w:cs="Times New Roman"/>
                <w:color w:val="000000" w:themeColor="text1"/>
                <w:lang w:val="lt-LT"/>
              </w:rPr>
              <w:t xml:space="preserve"> </w:t>
            </w:r>
            <w:r w:rsidRPr="00D10516">
              <w:rPr>
                <w:rStyle w:val="normaltextrun"/>
                <w:rFonts w:ascii="Times New Roman" w:hAnsi="Times New Roman" w:cs="Times New Roman"/>
                <w:color w:val="000000"/>
                <w:shd w:val="clear" w:color="auto" w:fill="FFFFFF"/>
                <w:lang w:val="lt-LT"/>
              </w:rPr>
              <w:t>Jeigu Prekių tiekimas vėluoja dėl Tiekėjo kaltės, uždelstų pristatyti Prekių kaina/įkainiai nėra perskaičiuojami dėl kainų lygio kilimo (negali būti didinami).</w:t>
            </w:r>
          </w:p>
          <w:p w14:paraId="28B7F1A9" w14:textId="4B384633"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Fonts w:ascii="Times New Roman" w:hAnsi="Times New Roman" w:cs="Times New Roman"/>
                <w:color w:val="000000" w:themeColor="text1"/>
                <w:lang w:val="lt-LT"/>
              </w:rPr>
              <w:t>5.</w:t>
            </w:r>
            <w:r w:rsidR="00152231" w:rsidRPr="00D10516">
              <w:rPr>
                <w:rFonts w:ascii="Times New Roman" w:hAnsi="Times New Roman" w:cs="Times New Roman"/>
                <w:color w:val="000000" w:themeColor="text1"/>
                <w:lang w:val="lt-LT"/>
              </w:rPr>
              <w:t>3.3</w:t>
            </w:r>
            <w:r w:rsidRPr="00D10516">
              <w:rPr>
                <w:rFonts w:ascii="Times New Roman" w:hAnsi="Times New Roman" w:cs="Times New Roman"/>
                <w:color w:val="000000" w:themeColor="text1"/>
                <w:lang w:val="lt-LT"/>
              </w:rPr>
              <w:t>.4. Atlikdamos Sutarties kainos/įkainių per</w:t>
            </w:r>
            <w:r w:rsidR="006D716B" w:rsidRPr="00D10516">
              <w:rPr>
                <w:rFonts w:ascii="Times New Roman" w:hAnsi="Times New Roman" w:cs="Times New Roman"/>
                <w:color w:val="000000" w:themeColor="text1"/>
                <w:lang w:val="lt-LT"/>
              </w:rPr>
              <w:t>žiūr</w:t>
            </w:r>
            <w:r w:rsidRPr="00D10516">
              <w:rPr>
                <w:rFonts w:ascii="Times New Roman" w:hAnsi="Times New Roman" w:cs="Times New Roman"/>
                <w:color w:val="000000" w:themeColor="text1"/>
                <w:lang w:val="lt-LT"/>
              </w:rPr>
              <w:t xml:space="preserve">ą </w:t>
            </w:r>
            <w:r w:rsidRPr="00D10516">
              <w:rPr>
                <w:rStyle w:val="normaltextrun"/>
                <w:rFonts w:ascii="Times New Roman" w:hAnsi="Times New Roman" w:cs="Times New Roman"/>
                <w:color w:val="000000"/>
                <w:shd w:val="clear" w:color="auto" w:fill="FFFFFF"/>
                <w:lang w:val="lt-LT"/>
              </w:rPr>
              <w:t xml:space="preserve">Šalys vadovaujasi </w:t>
            </w:r>
            <w:r w:rsidRPr="00D10516">
              <w:rPr>
                <w:rStyle w:val="normaltextrun"/>
                <w:rFonts w:ascii="Times New Roman" w:hAnsi="Times New Roman" w:cs="Times New Roman"/>
                <w:i/>
                <w:iCs/>
                <w:color w:val="FF0000"/>
                <w:shd w:val="clear" w:color="auto" w:fill="FFFFFF"/>
                <w:lang w:val="lt-LT"/>
              </w:rPr>
              <w:t>Valstybės duomenų agentūros viešai Oficialiosios statistikos portale paskelbtais Rodiklių duomenų bazės duomenimis arba kitų oficialių šaltinių duomenimis</w:t>
            </w:r>
            <w:r w:rsidRPr="00D10516">
              <w:rPr>
                <w:rStyle w:val="normaltextrun"/>
                <w:rFonts w:ascii="Times New Roman" w:hAnsi="Times New Roman" w:cs="Times New Roman"/>
                <w:color w:val="00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nurodoma kokių šaltinių duomenimis vadovaujamasi</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000000"/>
                <w:shd w:val="clear" w:color="auto" w:fill="FFFFFF"/>
                <w:lang w:val="lt-LT"/>
              </w:rPr>
              <w:t xml:space="preserve">. Iš kitos Šalies </w:t>
            </w:r>
            <w:r w:rsidRPr="00D10516">
              <w:rPr>
                <w:rStyle w:val="normaltextrun"/>
                <w:rFonts w:ascii="Times New Roman" w:hAnsi="Times New Roman" w:cs="Times New Roman"/>
                <w:i/>
                <w:iCs/>
                <w:color w:val="FF0000"/>
                <w:shd w:val="clear" w:color="auto" w:fill="FFFFFF"/>
                <w:lang w:val="lt-LT"/>
              </w:rPr>
              <w:t>reikalaujama/nereikalaujama</w:t>
            </w:r>
            <w:r w:rsidRPr="00D10516">
              <w:rPr>
                <w:rStyle w:val="normaltextrun"/>
                <w:rFonts w:ascii="Times New Roman" w:hAnsi="Times New Roman" w:cs="Times New Roman"/>
                <w:color w:val="000000"/>
                <w:shd w:val="clear" w:color="auto" w:fill="FFFFFF"/>
                <w:lang w:val="lt-LT"/>
              </w:rPr>
              <w:t xml:space="preserve"> pateikti oficialaus Valstybės duomenų agentūros ar kitos institucijos išduoto dokumento ar patvirtinimo </w:t>
            </w:r>
            <w:r w:rsidRPr="00D10516">
              <w:rPr>
                <w:rStyle w:val="normaltextrun"/>
                <w:rFonts w:ascii="Times New Roman" w:hAnsi="Times New Roman" w:cs="Times New Roman"/>
                <w:i/>
                <w:iCs/>
                <w:color w:val="4472C4" w:themeColor="accent1"/>
                <w:shd w:val="clear" w:color="auto" w:fill="FFFFFF"/>
                <w:lang w:val="lt-LT"/>
              </w:rPr>
              <w:t>(jei reikalaujama pateikti oficialų dokumentą, tuomet nurodoma kokį)</w:t>
            </w:r>
            <w:r w:rsidRPr="00D10516">
              <w:rPr>
                <w:rStyle w:val="normaltextrun"/>
                <w:rFonts w:ascii="Times New Roman" w:hAnsi="Times New Roman" w:cs="Times New Roman"/>
                <w:color w:val="000000"/>
                <w:shd w:val="clear" w:color="auto" w:fill="FFFFFF"/>
                <w:lang w:val="lt-LT"/>
              </w:rPr>
              <w:t>.</w:t>
            </w:r>
          </w:p>
          <w:p w14:paraId="2A756542" w14:textId="3BA1D99F"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000000"/>
                <w:shd w:val="clear" w:color="auto" w:fill="FFFFFF"/>
                <w:lang w:val="lt-LT"/>
              </w:rPr>
              <w:t>5.</w:t>
            </w:r>
            <w:r w:rsidR="00152231" w:rsidRPr="00D10516">
              <w:rPr>
                <w:rStyle w:val="normaltextrun"/>
                <w:rFonts w:ascii="Times New Roman" w:hAnsi="Times New Roman" w:cs="Times New Roman"/>
                <w:color w:val="000000"/>
                <w:shd w:val="clear" w:color="auto" w:fill="FFFFFF"/>
                <w:lang w:val="lt-LT"/>
              </w:rPr>
              <w:t>3.3</w:t>
            </w:r>
            <w:r w:rsidRPr="00D10516">
              <w:rPr>
                <w:rStyle w:val="normaltextrun"/>
                <w:rFonts w:ascii="Times New Roman" w:hAnsi="Times New Roman" w:cs="Times New Roman"/>
                <w:color w:val="000000"/>
                <w:shd w:val="clear" w:color="auto" w:fill="FFFFFF"/>
                <w:lang w:val="lt-LT"/>
              </w:rPr>
              <w:t>.5.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356D8F2" w14:textId="634AE31D" w:rsidR="0042435F" w:rsidRPr="00D10516" w:rsidRDefault="0042435F" w:rsidP="0042435F">
            <w:pPr>
              <w:rPr>
                <w:rStyle w:val="normaltextrun"/>
                <w:rFonts w:ascii="Times New Roman" w:hAnsi="Times New Roman" w:cs="Times New Roman"/>
                <w:color w:val="000000" w:themeColor="text1"/>
                <w:shd w:val="clear" w:color="auto" w:fill="FFFFFF"/>
                <w:lang w:val="lt-LT"/>
              </w:rPr>
            </w:pPr>
            <w:r w:rsidRPr="00D10516">
              <w:rPr>
                <w:rStyle w:val="normaltextrun"/>
                <w:rFonts w:ascii="Times New Roman" w:hAnsi="Times New Roman" w:cs="Times New Roman"/>
                <w:color w:val="000000"/>
                <w:shd w:val="clear" w:color="auto" w:fill="FFFFFF"/>
                <w:lang w:val="lt-LT"/>
              </w:rPr>
              <w:t>5.</w:t>
            </w:r>
            <w:r w:rsidR="00152231" w:rsidRPr="00D10516">
              <w:rPr>
                <w:rStyle w:val="normaltextrun"/>
                <w:rFonts w:ascii="Times New Roman" w:hAnsi="Times New Roman" w:cs="Times New Roman"/>
                <w:color w:val="000000"/>
                <w:shd w:val="clear" w:color="auto" w:fill="FFFFFF"/>
                <w:lang w:val="lt-LT"/>
              </w:rPr>
              <w:t>3.3</w:t>
            </w:r>
            <w:r w:rsidRPr="00D10516">
              <w:rPr>
                <w:rStyle w:val="normaltextrun"/>
                <w:rFonts w:ascii="Times New Roman" w:hAnsi="Times New Roman" w:cs="Times New Roman"/>
                <w:color w:val="000000"/>
                <w:shd w:val="clear" w:color="auto" w:fill="FFFFFF"/>
                <w:lang w:val="lt-LT"/>
              </w:rPr>
              <w:t xml:space="preserve">.6. Nauja Sutarties kaina/įkainiai apskaičiuojami pagal žemiau pateiktą formulę </w:t>
            </w:r>
            <w:r w:rsidRPr="00D10516">
              <w:rPr>
                <w:rStyle w:val="normaltextrun"/>
                <w:rFonts w:ascii="Times New Roman" w:hAnsi="Times New Roman" w:cs="Times New Roman"/>
                <w:i/>
                <w:iCs/>
                <w:color w:val="FF0000"/>
                <w:shd w:val="clear" w:color="auto" w:fill="FFFFFF"/>
                <w:lang w:val="lt-LT"/>
              </w:rPr>
              <w:t>(arba Pirkėjo įrašoma kita Sutarties kainos/įkainių perskaičiavimo formulė)</w:t>
            </w:r>
            <w:r w:rsidRPr="00D10516">
              <w:rPr>
                <w:rStyle w:val="normaltextrun"/>
                <w:rFonts w:ascii="Times New Roman" w:hAnsi="Times New Roman" w:cs="Times New Roman"/>
                <w:color w:val="000000" w:themeColor="text1"/>
                <w:shd w:val="clear" w:color="auto" w:fill="FFFFFF"/>
                <w:lang w:val="lt-LT"/>
              </w:rPr>
              <w:t>:</w:t>
            </w:r>
          </w:p>
          <w:p w14:paraId="22410F81" w14:textId="77777777" w:rsidR="0042435F" w:rsidRPr="00D10516" w:rsidRDefault="0042435F" w:rsidP="0042435F">
            <w:pPr>
              <w:rPr>
                <w:rStyle w:val="normaltextrun"/>
                <w:rFonts w:ascii="Times New Roman" w:hAnsi="Times New Roman" w:cs="Times New Roman"/>
                <w:color w:val="000000"/>
                <w:shd w:val="clear" w:color="auto" w:fill="FFFFFF"/>
                <w:lang w:val="lt-LT"/>
              </w:rPr>
            </w:pPr>
          </w:p>
          <w:p w14:paraId="2627905D" w14:textId="59F91E55" w:rsidR="0042435F" w:rsidRPr="00D10516" w:rsidRDefault="00F46D5B" w:rsidP="0042435F">
            <w:pPr>
              <w:pStyle w:val="paragraph"/>
              <w:spacing w:before="0" w:beforeAutospacing="0" w:after="0" w:afterAutospacing="0"/>
              <w:jc w:val="both"/>
              <w:textAlignment w:val="baseline"/>
              <w:rPr>
                <w:sz w:val="22"/>
                <w:szCs w:val="22"/>
                <w:lang w:val="lt-LT"/>
              </w:rPr>
            </w:pPr>
            <m:oMath>
              <m:sSub>
                <m:sSubPr>
                  <m:ctrlPr>
                    <w:rPr>
                      <w:rFonts w:ascii="Cambria Math" w:hAnsi="Cambria Math"/>
                      <w:i/>
                      <w:sz w:val="22"/>
                      <w:szCs w:val="22"/>
                      <w:lang w:val="lt-LT"/>
                      <w14:ligatures w14:val="none"/>
                    </w:rPr>
                  </m:ctrlPr>
                </m:sSubPr>
                <m:e>
                  <m:r>
                    <w:rPr>
                      <w:rFonts w:ascii="Cambria Math" w:hAnsi="Cambria Math"/>
                      <w:sz w:val="22"/>
                      <w:szCs w:val="22"/>
                      <w:lang w:val="lt-LT"/>
                      <w14:ligatures w14:val="none"/>
                    </w:rPr>
                    <m:t>a</m:t>
                  </m:r>
                </m:e>
                <m:sub>
                  <m:r>
                    <w:rPr>
                      <w:rFonts w:ascii="Cambria Math" w:hAnsi="Cambria Math"/>
                      <w:sz w:val="22"/>
                      <w:szCs w:val="22"/>
                      <w:lang w:val="lt-LT"/>
                      <w14:ligatures w14:val="none"/>
                    </w:rPr>
                    <m:t>1</m:t>
                  </m:r>
                </m:sub>
              </m:sSub>
              <m:r>
                <w:rPr>
                  <w:rFonts w:ascii="Cambria Math" w:hAnsi="Cambria Math"/>
                  <w:sz w:val="22"/>
                  <w:szCs w:val="22"/>
                  <w:lang w:val="lt-LT"/>
                  <w14:ligatures w14:val="none"/>
                </w:rPr>
                <m:t>=</m:t>
              </m:r>
              <m:r>
                <w:rPr>
                  <w:rFonts w:ascii="Cambria Math" w:eastAsiaTheme="minorEastAsia" w:hAnsi="Cambria Math"/>
                  <w:sz w:val="22"/>
                  <w:szCs w:val="22"/>
                  <w:lang w:val="lt-LT"/>
                  <w14:ligatures w14:val="none"/>
                </w:rPr>
                <m:t>a+</m:t>
              </m:r>
              <m:d>
                <m:dPr>
                  <m:ctrlPr>
                    <w:rPr>
                      <w:rFonts w:ascii="Cambria Math" w:eastAsiaTheme="minorEastAsia" w:hAnsi="Cambria Math"/>
                      <w:i/>
                      <w:sz w:val="22"/>
                      <w:szCs w:val="22"/>
                      <w14:ligatures w14:val="none"/>
                    </w:rPr>
                  </m:ctrlPr>
                </m:dPr>
                <m:e>
                  <m:f>
                    <m:fPr>
                      <m:ctrlPr>
                        <w:rPr>
                          <w:rFonts w:ascii="Cambria Math" w:eastAsiaTheme="minorEastAsia" w:hAnsi="Cambria Math"/>
                          <w:i/>
                          <w:sz w:val="22"/>
                          <w:szCs w:val="22"/>
                          <w14:ligatures w14:val="none"/>
                        </w:rPr>
                      </m:ctrlPr>
                    </m:fPr>
                    <m:num>
                      <m:r>
                        <w:rPr>
                          <w:rFonts w:ascii="Cambria Math" w:eastAsiaTheme="minorEastAsia" w:hAnsi="Cambria Math"/>
                          <w:sz w:val="22"/>
                          <w:szCs w:val="22"/>
                          <w:lang w:val="lt-LT"/>
                          <w14:ligatures w14:val="none"/>
                        </w:rPr>
                        <m:t>k</m:t>
                      </m:r>
                    </m:num>
                    <m:den>
                      <m:r>
                        <w:rPr>
                          <w:rFonts w:ascii="Cambria Math" w:eastAsiaTheme="minorEastAsia" w:hAnsi="Cambria Math"/>
                          <w:sz w:val="22"/>
                          <w:szCs w:val="22"/>
                          <w:lang w:val="lt-LT"/>
                          <w14:ligatures w14:val="none"/>
                        </w:rPr>
                        <m:t>100</m:t>
                      </m:r>
                    </m:den>
                  </m:f>
                  <m:r>
                    <w:rPr>
                      <w:rFonts w:ascii="Cambria Math" w:eastAsiaTheme="minorEastAsia" w:hAnsi="Cambria Math"/>
                      <w:sz w:val="22"/>
                      <w:szCs w:val="22"/>
                      <w:lang w:val="lt-LT"/>
                      <w14:ligatures w14:val="none"/>
                    </w:rPr>
                    <m:t>×a</m:t>
                  </m:r>
                </m:e>
              </m:d>
            </m:oMath>
            <w:r w:rsidR="0042435F" w:rsidRPr="00D10516">
              <w:rPr>
                <w:rFonts w:eastAsiaTheme="minorEastAsia"/>
                <w:i/>
                <w:sz w:val="22"/>
                <w:szCs w:val="22"/>
                <w:lang w:val="lt-LT"/>
                <w14:ligatures w14:val="none"/>
              </w:rPr>
              <w:t>, kur</w:t>
            </w:r>
            <w:r w:rsidR="0042435F" w:rsidRPr="00D10516">
              <w:rPr>
                <w:rStyle w:val="normaltextrun"/>
                <w:sz w:val="22"/>
                <w:szCs w:val="22"/>
                <w:lang w:val="lt-LT"/>
              </w:rPr>
              <w:t xml:space="preserve"> – kaina / įkainis (Eur be PVM)) (jei </w:t>
            </w:r>
            <w:r w:rsidR="0097791A" w:rsidRPr="00D10516">
              <w:rPr>
                <w:rStyle w:val="normaltextrun"/>
                <w:sz w:val="22"/>
                <w:szCs w:val="22"/>
                <w:lang w:val="lt-LT"/>
              </w:rPr>
              <w:t xml:space="preserve">peržiūra </w:t>
            </w:r>
            <w:r w:rsidR="0042435F" w:rsidRPr="00D10516">
              <w:rPr>
                <w:rStyle w:val="normaltextrun"/>
                <w:sz w:val="22"/>
                <w:szCs w:val="22"/>
                <w:lang w:val="lt-LT"/>
              </w:rPr>
              <w:t>jau buvo</w:t>
            </w:r>
            <w:r w:rsidR="0097791A" w:rsidRPr="00D10516">
              <w:rPr>
                <w:rStyle w:val="normaltextrun"/>
                <w:sz w:val="22"/>
                <w:szCs w:val="22"/>
                <w:lang w:val="lt-LT"/>
              </w:rPr>
              <w:t xml:space="preserve"> atlikta</w:t>
            </w:r>
            <w:r w:rsidR="0042435F" w:rsidRPr="00D10516">
              <w:rPr>
                <w:rStyle w:val="normaltextrun"/>
                <w:sz w:val="22"/>
                <w:szCs w:val="22"/>
                <w:lang w:val="lt-LT"/>
              </w:rPr>
              <w:t>, tai po paskutinio perskaičiavimo)</w:t>
            </w:r>
            <w:r w:rsidR="0042435F" w:rsidRPr="00D10516">
              <w:rPr>
                <w:rStyle w:val="eop"/>
                <w:sz w:val="22"/>
                <w:szCs w:val="22"/>
                <w:lang w:val="lt-LT"/>
              </w:rPr>
              <w:t> </w:t>
            </w:r>
          </w:p>
          <w:p w14:paraId="56D9F56F" w14:textId="487AA515" w:rsidR="0042435F" w:rsidRPr="00D10516" w:rsidRDefault="0042435F" w:rsidP="0042435F">
            <w:pPr>
              <w:pStyle w:val="paragraph"/>
              <w:spacing w:before="0" w:beforeAutospacing="0" w:after="0" w:afterAutospacing="0"/>
              <w:jc w:val="both"/>
              <w:textAlignment w:val="baseline"/>
              <w:rPr>
                <w:sz w:val="22"/>
                <w:szCs w:val="22"/>
                <w:lang w:val="lt-LT"/>
              </w:rPr>
            </w:pPr>
            <w:r w:rsidRPr="00D10516">
              <w:rPr>
                <w:rStyle w:val="normaltextrun"/>
                <w:sz w:val="22"/>
                <w:szCs w:val="22"/>
                <w:lang w:val="lt-LT"/>
              </w:rPr>
              <w:t>a</w:t>
            </w:r>
            <w:r w:rsidRPr="00D10516">
              <w:rPr>
                <w:rStyle w:val="normaltextrun"/>
                <w:sz w:val="22"/>
                <w:szCs w:val="22"/>
                <w:vertAlign w:val="subscript"/>
                <w:lang w:val="lt-LT"/>
              </w:rPr>
              <w:t>1</w:t>
            </w:r>
            <w:r w:rsidRPr="00D10516">
              <w:rPr>
                <w:rStyle w:val="normaltextrun"/>
                <w:sz w:val="22"/>
                <w:szCs w:val="22"/>
                <w:lang w:val="lt-LT"/>
              </w:rPr>
              <w:t xml:space="preserve"> – perskaičiuota (pakeista) kaina / įkainis (Eur be PVM)</w:t>
            </w:r>
            <w:r w:rsidRPr="00D10516">
              <w:rPr>
                <w:rStyle w:val="eop"/>
                <w:sz w:val="22"/>
                <w:szCs w:val="22"/>
                <w:lang w:val="lt-LT"/>
              </w:rPr>
              <w:t> </w:t>
            </w:r>
          </w:p>
          <w:p w14:paraId="02A97F44" w14:textId="6C3BB3EE" w:rsidR="0042435F" w:rsidRPr="00D10516" w:rsidRDefault="0042435F" w:rsidP="0042435F">
            <w:pPr>
              <w:pStyle w:val="paragraph"/>
              <w:spacing w:before="0" w:beforeAutospacing="0" w:after="0" w:afterAutospacing="0"/>
              <w:jc w:val="both"/>
              <w:textAlignment w:val="baseline"/>
              <w:rPr>
                <w:rStyle w:val="normaltextrun"/>
                <w:sz w:val="22"/>
                <w:szCs w:val="22"/>
                <w:lang w:val="lt-LT"/>
              </w:rPr>
            </w:pPr>
            <w:r w:rsidRPr="00D10516">
              <w:rPr>
                <w:rStyle w:val="normaltextrun"/>
                <w:sz w:val="22"/>
                <w:szCs w:val="22"/>
                <w:lang w:val="lt-LT"/>
              </w:rPr>
              <w:t xml:space="preserve">k – pagal vartotojų kainų indeksą </w:t>
            </w:r>
            <w:r w:rsidRPr="00D10516">
              <w:rPr>
                <w:rStyle w:val="normaltextrun"/>
                <w:i/>
                <w:iCs/>
                <w:color w:val="FF0000"/>
                <w:sz w:val="22"/>
                <w:szCs w:val="22"/>
                <w:lang w:val="lt-LT"/>
              </w:rPr>
              <w:t>(pasirenkamas bendras „Vartojimo prekės ir paslaugos“ arba nurodomas detalesnis skyrius, grupė, klasė (jeigu nieko nenurodoma, perskaičiuojant naudojamas bendras indeksas)</w:t>
            </w:r>
            <w:r w:rsidRPr="00D10516">
              <w:rPr>
                <w:rStyle w:val="normaltextrun"/>
                <w:color w:val="FF0000"/>
                <w:sz w:val="22"/>
                <w:szCs w:val="22"/>
                <w:lang w:val="lt-LT"/>
              </w:rPr>
              <w:t xml:space="preserve"> </w:t>
            </w:r>
            <w:r w:rsidRPr="00D10516">
              <w:rPr>
                <w:rStyle w:val="normaltextrun"/>
                <w:i/>
                <w:iCs/>
                <w:color w:val="FF0000"/>
                <w:sz w:val="22"/>
                <w:szCs w:val="22"/>
                <w:lang w:val="lt-LT"/>
              </w:rPr>
              <w:t>(nurodoma kokių šaltinių duomenimis vadovaujamasi)</w:t>
            </w:r>
            <w:r w:rsidRPr="00D10516">
              <w:rPr>
                <w:rStyle w:val="normaltextrun"/>
                <w:color w:val="FF0000"/>
                <w:sz w:val="22"/>
                <w:szCs w:val="22"/>
                <w:lang w:val="lt-LT"/>
              </w:rPr>
              <w:t xml:space="preserve"> </w:t>
            </w:r>
            <w:r w:rsidRPr="00D10516">
              <w:rPr>
                <w:rStyle w:val="normaltextrun"/>
                <w:sz w:val="22"/>
                <w:szCs w:val="22"/>
                <w:lang w:val="lt-LT"/>
              </w:rPr>
              <w:t>apskaičiuotas Vartojimo prekių ir paslaugų kainų pokytis (padidėjimas arba sumažėjimas) (%). „k“ reikšmė skaičiuojama pagal formulę</w:t>
            </w:r>
            <w:r w:rsidRPr="00D10516">
              <w:rPr>
                <w:rStyle w:val="normaltextrun"/>
                <w:color w:val="D13438"/>
                <w:sz w:val="22"/>
                <w:szCs w:val="22"/>
                <w:lang w:val="lt-LT"/>
              </w:rPr>
              <w:t xml:space="preserve"> </w:t>
            </w:r>
            <w:r w:rsidRPr="00D10516">
              <w:rPr>
                <w:rStyle w:val="normaltextrun"/>
                <w:i/>
                <w:iCs/>
                <w:color w:val="FF0000"/>
                <w:sz w:val="22"/>
                <w:szCs w:val="22"/>
                <w:lang w:val="lt-LT"/>
              </w:rPr>
              <w:t>(arba įrašoma kita Pirkėjo taikoma formulė)</w:t>
            </w:r>
            <w:r w:rsidRPr="00D10516">
              <w:rPr>
                <w:rStyle w:val="normaltextrun"/>
                <w:sz w:val="22"/>
                <w:szCs w:val="22"/>
                <w:lang w:val="lt-LT"/>
              </w:rPr>
              <w:t>:</w:t>
            </w:r>
          </w:p>
          <w:p w14:paraId="5C9D7784" w14:textId="77777777" w:rsidR="0042435F" w:rsidRPr="00D10516" w:rsidRDefault="0042435F" w:rsidP="0042435F">
            <w:pPr>
              <w:pStyle w:val="paragraph"/>
              <w:spacing w:before="0" w:beforeAutospacing="0" w:after="0" w:afterAutospacing="0"/>
              <w:jc w:val="both"/>
              <w:textAlignment w:val="baseline"/>
              <w:rPr>
                <w:sz w:val="22"/>
                <w:szCs w:val="22"/>
                <w:lang w:val="lt-LT"/>
              </w:rPr>
            </w:pPr>
          </w:p>
          <w:p w14:paraId="16034F02" w14:textId="77777777" w:rsidR="00721115" w:rsidRPr="00D10516" w:rsidRDefault="0042435F" w:rsidP="0042435F">
            <w:pPr>
              <w:pStyle w:val="paragraph"/>
              <w:spacing w:before="0" w:beforeAutospacing="0" w:after="0" w:afterAutospacing="0"/>
              <w:jc w:val="both"/>
              <w:textAlignment w:val="baseline"/>
              <w:rPr>
                <w:rFonts w:eastAsiaTheme="minorEastAsia"/>
                <w:i/>
                <w:iCs/>
                <w:sz w:val="22"/>
                <w:szCs w:val="22"/>
                <w:lang w:val="lt-LT"/>
                <w14:ligatures w14:val="none"/>
              </w:rPr>
            </w:pPr>
            <m:oMath>
              <m:r>
                <w:rPr>
                  <w:rFonts w:ascii="Cambria Math" w:hAnsi="Cambria Math"/>
                  <w:sz w:val="22"/>
                  <w:szCs w:val="22"/>
                  <w:lang w:val="lt-LT"/>
                  <w14:ligatures w14:val="none"/>
                </w:rPr>
                <m:t>k =</m:t>
              </m:r>
              <m:f>
                <m:fPr>
                  <m:ctrlPr>
                    <w:rPr>
                      <w:rFonts w:ascii="Cambria Math" w:eastAsiaTheme="minorEastAsia" w:hAnsi="Cambria Math"/>
                      <w:i/>
                      <w:sz w:val="22"/>
                      <w:szCs w:val="22"/>
                      <w:lang w:val="lt-LT"/>
                      <w14:ligatures w14:val="none"/>
                    </w:rPr>
                  </m:ctrlPr>
                </m:fPr>
                <m:num>
                  <m:sSub>
                    <m:sSubPr>
                      <m:ctrlPr>
                        <w:rPr>
                          <w:rFonts w:ascii="Cambria Math" w:eastAsiaTheme="minorEastAsia" w:hAnsi="Cambria Math"/>
                          <w:i/>
                          <w:sz w:val="22"/>
                          <w:szCs w:val="22"/>
                          <w:lang w:val="lt-LT"/>
                          <w14:ligatures w14:val="none"/>
                        </w:rPr>
                      </m:ctrlPr>
                    </m:sSubPr>
                    <m:e>
                      <m:r>
                        <w:rPr>
                          <w:rFonts w:ascii="Cambria Math" w:eastAsiaTheme="minorEastAsia" w:hAnsi="Cambria Math"/>
                          <w:sz w:val="22"/>
                          <w:szCs w:val="22"/>
                          <w:lang w:val="lt-LT"/>
                          <w14:ligatures w14:val="none"/>
                        </w:rPr>
                        <m:t>Ind</m:t>
                      </m:r>
                    </m:e>
                    <m:sub>
                      <m:r>
                        <w:rPr>
                          <w:rFonts w:ascii="Cambria Math" w:eastAsiaTheme="minorEastAsia" w:hAnsi="Cambria Math"/>
                          <w:sz w:val="22"/>
                          <w:szCs w:val="22"/>
                          <w:lang w:val="lt-LT"/>
                          <w14:ligatures w14:val="none"/>
                        </w:rPr>
                        <m:t>naujausias</m:t>
                      </m:r>
                    </m:sub>
                  </m:sSub>
                </m:num>
                <m:den>
                  <m:sSub>
                    <m:sSubPr>
                      <m:ctrlPr>
                        <w:rPr>
                          <w:rFonts w:ascii="Cambria Math" w:eastAsiaTheme="minorEastAsia" w:hAnsi="Cambria Math"/>
                          <w:i/>
                          <w:sz w:val="22"/>
                          <w:szCs w:val="22"/>
                          <w:lang w:val="lt-LT"/>
                          <w14:ligatures w14:val="none"/>
                        </w:rPr>
                      </m:ctrlPr>
                    </m:sSubPr>
                    <m:e>
                      <m:r>
                        <w:rPr>
                          <w:rFonts w:ascii="Cambria Math" w:eastAsiaTheme="minorEastAsia" w:hAnsi="Cambria Math"/>
                          <w:sz w:val="22"/>
                          <w:szCs w:val="22"/>
                          <w:lang w:val="lt-LT"/>
                          <w14:ligatures w14:val="none"/>
                        </w:rPr>
                        <m:t>Ind</m:t>
                      </m:r>
                    </m:e>
                    <m:sub>
                      <m:r>
                        <w:rPr>
                          <w:rFonts w:ascii="Cambria Math" w:eastAsiaTheme="minorEastAsia" w:hAnsi="Cambria Math"/>
                          <w:sz w:val="22"/>
                          <w:szCs w:val="22"/>
                          <w:lang w:val="lt-LT"/>
                          <w14:ligatures w14:val="none"/>
                        </w:rPr>
                        <m:t>pradžia</m:t>
                      </m:r>
                    </m:sub>
                  </m:sSub>
                </m:den>
              </m:f>
              <m:r>
                <w:rPr>
                  <w:rFonts w:ascii="Cambria Math" w:eastAsiaTheme="minorEastAsia" w:hAnsi="Cambria Math"/>
                  <w:sz w:val="22"/>
                  <w:szCs w:val="22"/>
                  <w:lang w:val="lt-LT"/>
                  <w14:ligatures w14:val="none"/>
                </w:rPr>
                <m:t>×100-100</m:t>
              </m:r>
            </m:oMath>
            <w:r w:rsidRPr="00D10516">
              <w:rPr>
                <w:rFonts w:eastAsiaTheme="minorEastAsia"/>
                <w:sz w:val="22"/>
                <w:szCs w:val="22"/>
                <w:lang w:val="lt-LT"/>
                <w14:ligatures w14:val="none"/>
              </w:rPr>
              <w:t xml:space="preserve">, </w:t>
            </w:r>
            <w:r w:rsidRPr="00D10516">
              <w:rPr>
                <w:rFonts w:eastAsiaTheme="minorEastAsia"/>
                <w:i/>
                <w:iCs/>
                <w:sz w:val="22"/>
                <w:szCs w:val="22"/>
                <w:lang w:val="lt-LT"/>
                <w14:ligatures w14:val="none"/>
              </w:rPr>
              <w:t>(proc.) kur</w:t>
            </w:r>
          </w:p>
          <w:p w14:paraId="693032C2" w14:textId="129DBAE2" w:rsidR="0042435F" w:rsidRPr="00D10516" w:rsidRDefault="0042435F" w:rsidP="0042435F">
            <w:pPr>
              <w:pStyle w:val="paragraph"/>
              <w:spacing w:before="0" w:beforeAutospacing="0" w:after="0" w:afterAutospacing="0"/>
              <w:jc w:val="both"/>
              <w:textAlignment w:val="baseline"/>
              <w:rPr>
                <w:sz w:val="22"/>
                <w:szCs w:val="22"/>
                <w:lang w:val="lt-LT"/>
              </w:rPr>
            </w:pPr>
            <w:proofErr w:type="spellStart"/>
            <w:r w:rsidRPr="00D10516">
              <w:rPr>
                <w:rStyle w:val="normaltextrun"/>
                <w:sz w:val="22"/>
                <w:szCs w:val="22"/>
                <w:lang w:val="lt-LT"/>
              </w:rPr>
              <w:t>Ind</w:t>
            </w:r>
            <w:r w:rsidRPr="00D10516">
              <w:rPr>
                <w:rStyle w:val="normaltextrun"/>
                <w:sz w:val="22"/>
                <w:szCs w:val="22"/>
                <w:vertAlign w:val="subscript"/>
                <w:lang w:val="lt-LT"/>
              </w:rPr>
              <w:t>naujausias</w:t>
            </w:r>
            <w:proofErr w:type="spellEnd"/>
            <w:r w:rsidRPr="00D10516">
              <w:rPr>
                <w:rStyle w:val="normaltextrun"/>
                <w:sz w:val="22"/>
                <w:szCs w:val="22"/>
                <w:lang w:val="lt-LT"/>
              </w:rPr>
              <w:t xml:space="preserve"> – kreipimosi dėl kainos / įkainių per</w:t>
            </w:r>
            <w:r w:rsidR="00721115" w:rsidRPr="00D10516">
              <w:rPr>
                <w:rStyle w:val="normaltextrun"/>
                <w:sz w:val="22"/>
                <w:szCs w:val="22"/>
                <w:lang w:val="lt-LT"/>
              </w:rPr>
              <w:t>žiū</w:t>
            </w:r>
            <w:r w:rsidR="00810652" w:rsidRPr="00D10516">
              <w:rPr>
                <w:rStyle w:val="normaltextrun"/>
                <w:sz w:val="22"/>
                <w:szCs w:val="22"/>
                <w:lang w:val="lt-LT"/>
              </w:rPr>
              <w:t>r</w:t>
            </w:r>
            <w:r w:rsidRPr="00D10516">
              <w:rPr>
                <w:rStyle w:val="normaltextrun"/>
                <w:sz w:val="22"/>
                <w:szCs w:val="22"/>
                <w:lang w:val="lt-LT"/>
              </w:rPr>
              <w:t>o</w:t>
            </w:r>
            <w:r w:rsidR="00810652" w:rsidRPr="00D10516">
              <w:rPr>
                <w:rStyle w:val="normaltextrun"/>
                <w:sz w:val="22"/>
                <w:szCs w:val="22"/>
                <w:lang w:val="lt-LT"/>
              </w:rPr>
              <w:t>s</w:t>
            </w:r>
            <w:r w:rsidRPr="00D10516">
              <w:rPr>
                <w:rStyle w:val="normaltextrun"/>
                <w:sz w:val="22"/>
                <w:szCs w:val="22"/>
                <w:lang w:val="lt-LT"/>
              </w:rPr>
              <w:t xml:space="preserve"> išsiuntimo kitai šaliai dieną paskelbtas naujausias vartojimo prekių ir paslaugų indeksas </w:t>
            </w:r>
            <w:r w:rsidRPr="00D10516">
              <w:rPr>
                <w:rStyle w:val="normaltextrun"/>
                <w:i/>
                <w:iCs/>
                <w:color w:val="FF0000"/>
                <w:sz w:val="22"/>
                <w:szCs w:val="22"/>
                <w:lang w:val="lt-LT"/>
              </w:rPr>
              <w:t>(pasirenkamas bendras „Vartojimo prekės ir paslaugos“ arba nurodomas detalesnis skyrius, grupė, klasė (jeigu nieko nenurodoma, perskaičiuojant naudojamas bendras indeksas)</w:t>
            </w:r>
            <w:r w:rsidRPr="00D10516">
              <w:rPr>
                <w:rStyle w:val="normaltextrun"/>
                <w:color w:val="FF0000"/>
                <w:sz w:val="22"/>
                <w:szCs w:val="22"/>
                <w:lang w:val="lt-LT"/>
              </w:rPr>
              <w:t>.</w:t>
            </w:r>
            <w:r w:rsidRPr="00D10516">
              <w:rPr>
                <w:rStyle w:val="eop"/>
                <w:color w:val="FF0000"/>
                <w:sz w:val="22"/>
                <w:szCs w:val="22"/>
                <w:lang w:val="lt-LT"/>
              </w:rPr>
              <w:t> </w:t>
            </w:r>
          </w:p>
          <w:p w14:paraId="6F4F8952" w14:textId="77777777" w:rsidR="0042435F" w:rsidRPr="00D10516" w:rsidRDefault="0042435F" w:rsidP="0042435F">
            <w:pPr>
              <w:rPr>
                <w:rStyle w:val="normaltextrun"/>
                <w:rFonts w:ascii="Times New Roman" w:hAnsi="Times New Roman" w:cs="Times New Roman"/>
                <w:lang w:val="lt-LT"/>
              </w:rPr>
            </w:pPr>
            <w:proofErr w:type="spellStart"/>
            <w:r w:rsidRPr="00D10516">
              <w:rPr>
                <w:rStyle w:val="normaltextrun"/>
                <w:rFonts w:ascii="Times New Roman" w:hAnsi="Times New Roman" w:cs="Times New Roman"/>
                <w:lang w:val="lt-LT"/>
              </w:rPr>
              <w:t>Ind</w:t>
            </w:r>
            <w:r w:rsidRPr="00D10516">
              <w:rPr>
                <w:rStyle w:val="normaltextrun"/>
                <w:rFonts w:ascii="Times New Roman" w:hAnsi="Times New Roman" w:cs="Times New Roman"/>
                <w:vertAlign w:val="subscript"/>
                <w:lang w:val="lt-LT"/>
              </w:rPr>
              <w:t>pradžia</w:t>
            </w:r>
            <w:proofErr w:type="spellEnd"/>
            <w:r w:rsidRPr="00D10516">
              <w:rPr>
                <w:rStyle w:val="normaltextrun"/>
                <w:rFonts w:ascii="Times New Roman" w:hAnsi="Times New Roman" w:cs="Times New Roman"/>
                <w:lang w:val="lt-LT"/>
              </w:rPr>
              <w:t xml:space="preserve"> – laikotarpio pradžios datos (mėnesio) vartojimo prekių ir paslaugų indeksas </w:t>
            </w:r>
            <w:r w:rsidRPr="00D10516">
              <w:rPr>
                <w:rStyle w:val="normaltextrun"/>
                <w:rFonts w:ascii="Times New Roman" w:hAnsi="Times New Roman" w:cs="Times New Roman"/>
                <w:color w:val="FF0000"/>
                <w:lang w:val="lt-LT"/>
              </w:rPr>
              <w:t>(</w:t>
            </w:r>
            <w:r w:rsidRPr="00D10516">
              <w:rPr>
                <w:rStyle w:val="normaltextrun"/>
                <w:rFonts w:ascii="Times New Roman" w:hAnsi="Times New Roman" w:cs="Times New Roman"/>
                <w:i/>
                <w:iCs/>
                <w:color w:val="FF0000"/>
                <w:lang w:val="lt-LT"/>
              </w:rPr>
              <w:t>pasirenkamas bendras „Vartojimo prekės ir paslaugos“ arba nurodomas detalesnis skyrius, grupė, klasė (jeigu nieko nenurodoma, perskaičiuojant naudojamas bendras indeksas</w:t>
            </w:r>
            <w:r w:rsidRPr="00D10516">
              <w:rPr>
                <w:rStyle w:val="normaltextrun"/>
                <w:rFonts w:ascii="Times New Roman" w:hAnsi="Times New Roman" w:cs="Times New Roman"/>
                <w:color w:val="FF0000"/>
                <w:lang w:val="lt-LT"/>
              </w:rPr>
              <w:t>)</w:t>
            </w:r>
            <w:r w:rsidRPr="00D10516">
              <w:rPr>
                <w:rStyle w:val="normaltextrun"/>
                <w:rFonts w:ascii="Times New Roman" w:hAnsi="Times New Roman" w:cs="Times New Roman"/>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BF8BED" w14:textId="3E92DF7A"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Fonts w:ascii="Times New Roman" w:hAnsi="Times New Roman" w:cs="Times New Roman"/>
                <w:color w:val="000000" w:themeColor="text1"/>
                <w:lang w:val="lt-LT"/>
              </w:rPr>
              <w:t>5.</w:t>
            </w:r>
            <w:r w:rsidR="00152231" w:rsidRPr="00D10516">
              <w:rPr>
                <w:rFonts w:ascii="Times New Roman" w:hAnsi="Times New Roman" w:cs="Times New Roman"/>
                <w:color w:val="000000" w:themeColor="text1"/>
                <w:lang w:val="lt-LT"/>
              </w:rPr>
              <w:t>3.3</w:t>
            </w:r>
            <w:r w:rsidRPr="00D10516">
              <w:rPr>
                <w:rFonts w:ascii="Times New Roman" w:hAnsi="Times New Roman" w:cs="Times New Roman"/>
                <w:color w:val="000000" w:themeColor="text1"/>
                <w:lang w:val="lt-LT"/>
              </w:rPr>
              <w:t xml:space="preserve">.7. </w:t>
            </w:r>
            <w:r w:rsidRPr="00D10516">
              <w:rPr>
                <w:rStyle w:val="normaltextrun"/>
                <w:rFonts w:ascii="Times New Roman" w:hAnsi="Times New Roman" w:cs="Times New Roman"/>
                <w:color w:val="000000"/>
                <w:shd w:val="clear" w:color="auto" w:fill="FFFFFF"/>
                <w:lang w:val="lt-LT"/>
              </w:rPr>
              <w:t xml:space="preserve">Skaičiavimams indeksų reikšmės imamos </w:t>
            </w:r>
            <w:r w:rsidRPr="00D10516">
              <w:rPr>
                <w:rStyle w:val="normaltextrun"/>
                <w:rFonts w:ascii="Times New Roman" w:hAnsi="Times New Roman" w:cs="Times New Roman"/>
                <w:b/>
                <w:bCs/>
                <w:color w:val="000000"/>
                <w:shd w:val="clear" w:color="auto" w:fill="FFFFFF"/>
                <w:lang w:val="lt-LT"/>
              </w:rPr>
              <w:t>keturių</w:t>
            </w:r>
            <w:r w:rsidRPr="00D10516">
              <w:rPr>
                <w:rStyle w:val="normaltextrun"/>
                <w:rFonts w:ascii="Times New Roman" w:hAnsi="Times New Roman" w:cs="Times New Roman"/>
                <w:color w:val="000000"/>
                <w:shd w:val="clear" w:color="auto" w:fill="FFFFFF"/>
                <w:lang w:val="lt-LT"/>
              </w:rPr>
              <w:t xml:space="preserve"> skaitmenų po kablelio tikslumu. Apskaičiuotas pokytis (k) tolimesniems skaičiavimams naudojamas suapvalinus iki </w:t>
            </w:r>
            <w:r w:rsidRPr="00D10516">
              <w:rPr>
                <w:rStyle w:val="normaltextrun"/>
                <w:rFonts w:ascii="Times New Roman" w:hAnsi="Times New Roman" w:cs="Times New Roman"/>
                <w:b/>
                <w:bCs/>
                <w:color w:val="000000"/>
                <w:shd w:val="clear" w:color="auto" w:fill="FFFFFF"/>
                <w:lang w:val="lt-LT"/>
              </w:rPr>
              <w:t>vieno</w:t>
            </w:r>
            <w:r w:rsidRPr="00D10516">
              <w:rPr>
                <w:rStyle w:val="normaltextrun"/>
                <w:rFonts w:ascii="Times New Roman" w:hAnsi="Times New Roman" w:cs="Times New Roman"/>
                <w:color w:val="000000"/>
                <w:shd w:val="clear" w:color="auto" w:fill="FFFFFF"/>
                <w:lang w:val="lt-LT"/>
              </w:rPr>
              <w:t xml:space="preserve"> </w:t>
            </w:r>
            <w:r w:rsidRPr="00D10516">
              <w:rPr>
                <w:rStyle w:val="normaltextrun"/>
                <w:rFonts w:ascii="Times New Roman" w:hAnsi="Times New Roman" w:cs="Times New Roman"/>
                <w:i/>
                <w:iCs/>
                <w:color w:val="FF0000"/>
                <w:shd w:val="clear" w:color="auto" w:fill="FFFFFF"/>
                <w:lang w:val="lt-LT"/>
              </w:rPr>
              <w:t xml:space="preserve">(Valstybės duomenų agentūra pokyčius skelbia apvalindama iki vieno skaitmens po kablelio) </w:t>
            </w:r>
            <w:r w:rsidRPr="00D10516">
              <w:rPr>
                <w:rStyle w:val="normaltextrun"/>
                <w:rFonts w:ascii="Times New Roman" w:hAnsi="Times New Roman" w:cs="Times New Roman"/>
                <w:color w:val="000000"/>
                <w:shd w:val="clear" w:color="auto" w:fill="FFFFFF"/>
                <w:lang w:val="lt-LT"/>
              </w:rPr>
              <w:t>skaitmens po kablelio, o apskaičiuotas įkainis „a</w:t>
            </w:r>
            <w:r w:rsidRPr="00D10516">
              <w:rPr>
                <w:rStyle w:val="normaltextrun"/>
                <w:rFonts w:ascii="Times New Roman" w:hAnsi="Times New Roman" w:cs="Times New Roman"/>
                <w:color w:val="000000"/>
                <w:shd w:val="clear" w:color="auto" w:fill="FFFFFF"/>
                <w:vertAlign w:val="subscript"/>
                <w:lang w:val="lt-LT"/>
              </w:rPr>
              <w:t>1</w:t>
            </w:r>
            <w:r w:rsidRPr="00D10516">
              <w:rPr>
                <w:rStyle w:val="normaltextrun"/>
                <w:rFonts w:ascii="Times New Roman" w:hAnsi="Times New Roman" w:cs="Times New Roman"/>
                <w:color w:val="000000"/>
                <w:shd w:val="clear" w:color="auto" w:fill="FFFFFF"/>
                <w:lang w:val="lt-LT"/>
              </w:rPr>
              <w:t xml:space="preserve">“ suapvalinamas iki </w:t>
            </w:r>
            <w:r w:rsidRPr="00D10516">
              <w:rPr>
                <w:rStyle w:val="normaltextrun"/>
                <w:rFonts w:ascii="Times New Roman" w:hAnsi="Times New Roman" w:cs="Times New Roman"/>
                <w:b/>
                <w:bCs/>
                <w:color w:val="000000"/>
                <w:shd w:val="clear" w:color="auto" w:fill="FFFFFF"/>
                <w:lang w:val="lt-LT"/>
              </w:rPr>
              <w:t xml:space="preserve">dviejų </w:t>
            </w:r>
            <w:r w:rsidRPr="00D10516">
              <w:rPr>
                <w:rStyle w:val="normaltextrun"/>
                <w:rFonts w:ascii="Times New Roman" w:hAnsi="Times New Roman" w:cs="Times New Roman"/>
                <w:i/>
                <w:iCs/>
                <w:color w:val="FF0000"/>
                <w:shd w:val="clear" w:color="auto" w:fill="FFFFFF"/>
                <w:lang w:val="lt-LT"/>
              </w:rPr>
              <w:t>(įrašoma tiek skaitmenų, kiek įkainiams nurodyti naudojama sudarytoje sutartyje)</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shd w:val="clear" w:color="auto" w:fill="FFFFFF"/>
                <w:lang w:val="lt-LT"/>
              </w:rPr>
              <w:t>skaitmenų po kablelio.</w:t>
            </w:r>
          </w:p>
          <w:p w14:paraId="53C8861C" w14:textId="4B362F9F"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000000"/>
                <w:shd w:val="clear" w:color="auto" w:fill="FFFFFF"/>
                <w:lang w:val="lt-LT"/>
              </w:rPr>
              <w:t>5.</w:t>
            </w:r>
            <w:r w:rsidR="00152231" w:rsidRPr="00D10516">
              <w:rPr>
                <w:rStyle w:val="normaltextrun"/>
                <w:rFonts w:ascii="Times New Roman" w:hAnsi="Times New Roman" w:cs="Times New Roman"/>
                <w:color w:val="000000"/>
                <w:shd w:val="clear" w:color="auto" w:fill="FFFFFF"/>
                <w:lang w:val="lt-LT"/>
              </w:rPr>
              <w:t>3.3</w:t>
            </w:r>
            <w:r w:rsidRPr="00D10516">
              <w:rPr>
                <w:rStyle w:val="normaltextrun"/>
                <w:rFonts w:ascii="Times New Roman" w:hAnsi="Times New Roman" w:cs="Times New Roman"/>
                <w:color w:val="000000"/>
                <w:shd w:val="clear" w:color="auto" w:fill="FFFFFF"/>
                <w:lang w:val="lt-LT"/>
              </w:rPr>
              <w:t xml:space="preserve">.8. Šalis, siekianti Sutarties kainos/įkainių peržiūros, privalo raštu kreiptis į kitą Šalį ir prašyme pateikti visą reikalingą informaciją: Sutarties pavadinimą, numerį, datą, neperduotų ir neapmokėtų </w:t>
            </w:r>
            <w:r w:rsidRPr="00D10516">
              <w:rPr>
                <w:rStyle w:val="normaltextrun"/>
                <w:rFonts w:ascii="Times New Roman" w:hAnsi="Times New Roman" w:cs="Times New Roman"/>
                <w:shd w:val="clear" w:color="auto" w:fill="FFFFFF"/>
                <w:lang w:val="lt-LT"/>
              </w:rPr>
              <w:t>Pr</w:t>
            </w:r>
            <w:r w:rsidRPr="00D10516">
              <w:rPr>
                <w:rStyle w:val="normaltextrun"/>
                <w:rFonts w:ascii="Times New Roman" w:hAnsi="Times New Roman" w:cs="Times New Roman"/>
                <w:color w:val="000000"/>
                <w:shd w:val="clear" w:color="auto" w:fill="FFFFFF"/>
                <w:lang w:val="lt-LT"/>
              </w:rPr>
              <w:t xml:space="preserve">ekių sąrašą su kiekiais, Indekso reikšmes su nuorodomis į viešus šaltinius Valstybės duomenų agentūros Oficialiosios statistikos portale arba </w:t>
            </w:r>
            <w:r w:rsidRPr="00D10516">
              <w:rPr>
                <w:rStyle w:val="normaltextrun"/>
                <w:rFonts w:ascii="Times New Roman" w:hAnsi="Times New Roman" w:cs="Times New Roman"/>
                <w:bdr w:val="none" w:sz="0" w:space="0" w:color="auto" w:frame="1"/>
                <w:lang w:val="lt-LT"/>
              </w:rPr>
              <w:t>kitus oficialius šaltinių duomenis</w:t>
            </w:r>
            <w:r w:rsidRPr="00D10516">
              <w:rPr>
                <w:rStyle w:val="normaltextrun"/>
                <w:rFonts w:ascii="Times New Roman" w:hAnsi="Times New Roman" w:cs="Times New Roman"/>
                <w:color w:val="000000"/>
                <w:shd w:val="clear" w:color="auto" w:fill="FFFFFF"/>
                <w:lang w:val="lt-LT"/>
              </w:rPr>
              <w:t xml:space="preserve">, kita svarbi informacija </w:t>
            </w:r>
            <w:r w:rsidRPr="00D10516">
              <w:rPr>
                <w:rStyle w:val="normaltextrun"/>
                <w:rFonts w:ascii="Times New Roman" w:hAnsi="Times New Roman" w:cs="Times New Roman"/>
                <w:i/>
                <w:iCs/>
                <w:color w:val="4472C4" w:themeColor="accent1"/>
                <w:shd w:val="clear" w:color="auto" w:fill="FFFFFF"/>
                <w:lang w:val="lt-LT"/>
              </w:rPr>
              <w:t>(Pirkėjo prašoma informacija, dokumentacija)</w:t>
            </w:r>
            <w:r w:rsidRPr="00D10516">
              <w:rPr>
                <w:rStyle w:val="normaltextrun"/>
                <w:rFonts w:ascii="Times New Roman" w:hAnsi="Times New Roman" w:cs="Times New Roman"/>
                <w:color w:val="000000"/>
                <w:shd w:val="clear" w:color="auto" w:fill="FFFFFF"/>
                <w:lang w:val="lt-LT"/>
              </w:rPr>
              <w:t>. Prašyme Šalis neturi teisės nurodyti kito Indekso ar prašyti perskaičiavimo pagal kitą Indeksą nei nurodytas šioje procedūroje.</w:t>
            </w:r>
          </w:p>
          <w:p w14:paraId="45EA10D0" w14:textId="0262BE51" w:rsidR="0042435F" w:rsidRPr="00D10516" w:rsidRDefault="0042435F" w:rsidP="0042435F">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000000"/>
                <w:shd w:val="clear" w:color="auto" w:fill="FFFFFF"/>
                <w:lang w:val="lt-LT"/>
              </w:rPr>
              <w:t>5</w:t>
            </w:r>
            <w:r w:rsidRPr="00D10516">
              <w:rPr>
                <w:rStyle w:val="normaltextrun"/>
                <w:rFonts w:ascii="Times New Roman" w:hAnsi="Times New Roman" w:cs="Times New Roman"/>
                <w:lang w:val="lt-LT"/>
              </w:rPr>
              <w:t>.</w:t>
            </w:r>
            <w:r w:rsidR="00152231" w:rsidRPr="00D10516">
              <w:rPr>
                <w:rStyle w:val="normaltextrun"/>
                <w:rFonts w:ascii="Times New Roman" w:hAnsi="Times New Roman" w:cs="Times New Roman"/>
                <w:lang w:val="lt-LT"/>
              </w:rPr>
              <w:t>3.3</w:t>
            </w:r>
            <w:r w:rsidRPr="00D10516">
              <w:rPr>
                <w:rStyle w:val="normaltextrun"/>
                <w:rFonts w:ascii="Times New Roman" w:hAnsi="Times New Roman" w:cs="Times New Roman"/>
                <w:lang w:val="lt-LT"/>
              </w:rPr>
              <w:t xml:space="preserve">.9. </w:t>
            </w:r>
            <w:r w:rsidRPr="00D10516">
              <w:rPr>
                <w:rStyle w:val="normaltextrun"/>
                <w:rFonts w:ascii="Times New Roman" w:hAnsi="Times New Roman" w:cs="Times New Roman"/>
                <w:color w:val="000000"/>
                <w:shd w:val="clear" w:color="auto" w:fill="FFFFFF"/>
                <w:lang w:val="lt-LT"/>
              </w:rPr>
              <w:t xml:space="preserve">Susitarimas turi būti sudarytas per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nurodomas terminas</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shd w:val="clear" w:color="auto" w:fill="FFFFFF"/>
                <w:lang w:val="lt-LT"/>
              </w:rPr>
              <w:t>darbo dienų nuo Šalies pateikto tinkamo prašymo perskaičiuoti S</w:t>
            </w:r>
            <w:r w:rsidRPr="00D10516">
              <w:rPr>
                <w:rStyle w:val="normaltextrun"/>
                <w:rFonts w:ascii="Times New Roman" w:hAnsi="Times New Roman" w:cs="Times New Roman"/>
                <w:lang w:val="lt-LT"/>
              </w:rPr>
              <w:t xml:space="preserve">utarties </w:t>
            </w:r>
            <w:r w:rsidRPr="00D10516">
              <w:rPr>
                <w:rStyle w:val="normaltextrun"/>
                <w:rFonts w:ascii="Times New Roman" w:hAnsi="Times New Roman" w:cs="Times New Roman"/>
                <w:color w:val="000000"/>
                <w:shd w:val="clear" w:color="auto" w:fill="FFFFFF"/>
                <w:lang w:val="lt-LT"/>
              </w:rPr>
              <w:t>kainą/įkainius gavimo dienos.</w:t>
            </w:r>
          </w:p>
          <w:p w14:paraId="0650A241" w14:textId="28928D83" w:rsidR="0042435F" w:rsidRPr="00D10516" w:rsidRDefault="0042435F" w:rsidP="0042435F">
            <w:pPr>
              <w:rPr>
                <w:rStyle w:val="normaltextrun"/>
                <w:rFonts w:ascii="Times New Roman" w:hAnsi="Times New Roman" w:cs="Times New Roman"/>
                <w:color w:val="000000"/>
                <w:bdr w:val="none" w:sz="0" w:space="0" w:color="auto" w:frame="1"/>
                <w:lang w:val="lt-LT"/>
              </w:rPr>
            </w:pPr>
            <w:r w:rsidRPr="00D10516">
              <w:rPr>
                <w:rStyle w:val="normaltextrun"/>
                <w:rFonts w:ascii="Times New Roman" w:hAnsi="Times New Roman" w:cs="Times New Roman"/>
                <w:color w:val="000000"/>
                <w:shd w:val="clear" w:color="auto" w:fill="FFFFFF"/>
                <w:lang w:val="lt-LT"/>
              </w:rPr>
              <w:t>5.</w:t>
            </w:r>
            <w:r w:rsidR="00683938" w:rsidRPr="00D10516">
              <w:rPr>
                <w:rStyle w:val="normaltextrun"/>
                <w:rFonts w:ascii="Times New Roman" w:hAnsi="Times New Roman" w:cs="Times New Roman"/>
                <w:color w:val="000000"/>
                <w:shd w:val="clear" w:color="auto" w:fill="FFFFFF"/>
                <w:lang w:val="lt-LT"/>
              </w:rPr>
              <w:t>3.3</w:t>
            </w:r>
            <w:r w:rsidRPr="00D10516">
              <w:rPr>
                <w:rStyle w:val="normaltextrun"/>
                <w:rFonts w:ascii="Times New Roman" w:hAnsi="Times New Roman" w:cs="Times New Roman"/>
                <w:color w:val="000000"/>
                <w:shd w:val="clear" w:color="auto" w:fill="FFFFFF"/>
                <w:lang w:val="lt-LT"/>
              </w:rPr>
              <w:t xml:space="preserve">.10. </w:t>
            </w:r>
            <w:r w:rsidRPr="00D10516">
              <w:rPr>
                <w:rStyle w:val="normaltextrun"/>
                <w:rFonts w:ascii="Times New Roman" w:hAnsi="Times New Roman" w:cs="Times New Roman"/>
                <w:color w:val="000000"/>
                <w:bdr w:val="none" w:sz="0" w:space="0" w:color="auto" w:frame="1"/>
                <w:lang w:val="lt-LT"/>
              </w:rPr>
              <w:t>Susitarimu Šalys neturi teisės keisti procedūroje nurodytos tvarkos ar kitų Sutarties nuostatų, išskyrus jei keitimas atliekamas pagal VPĮ nuostatas.</w:t>
            </w:r>
          </w:p>
          <w:p w14:paraId="305F2571" w14:textId="7CDF89A5" w:rsidR="0042435F" w:rsidRPr="00D10516" w:rsidRDefault="0042435F" w:rsidP="0042435F">
            <w:pPr>
              <w:rPr>
                <w:rFonts w:ascii="Times New Roman" w:hAnsi="Times New Roman" w:cs="Times New Roman"/>
                <w:color w:val="000000"/>
                <w:shd w:val="clear" w:color="auto" w:fill="FFFFFF"/>
                <w:lang w:val="lt-LT"/>
              </w:rPr>
            </w:pPr>
          </w:p>
        </w:tc>
      </w:tr>
      <w:tr w:rsidR="00BA54F8" w:rsidRPr="00D10516" w14:paraId="4BBE60A9" w14:textId="77777777" w:rsidTr="00F46D5B">
        <w:trPr>
          <w:gridAfter w:val="2"/>
          <w:wAfter w:w="859" w:type="dxa"/>
          <w:trHeight w:val="300"/>
        </w:trPr>
        <w:tc>
          <w:tcPr>
            <w:tcW w:w="2482" w:type="dxa"/>
            <w:gridSpan w:val="2"/>
          </w:tcPr>
          <w:p w14:paraId="2EBB4A4B" w14:textId="745F3CBF"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5.</w:t>
            </w:r>
            <w:r w:rsidR="00FD58C5" w:rsidRPr="00D10516">
              <w:rPr>
                <w:rFonts w:ascii="Times New Roman" w:hAnsi="Times New Roman" w:cs="Times New Roman"/>
                <w:b/>
                <w:bCs/>
                <w:lang w:val="lt-LT"/>
              </w:rPr>
              <w:t>4</w:t>
            </w:r>
            <w:r w:rsidRPr="00D10516">
              <w:rPr>
                <w:rFonts w:ascii="Times New Roman" w:hAnsi="Times New Roman" w:cs="Times New Roman"/>
                <w:b/>
                <w:bCs/>
                <w:lang w:val="lt-LT"/>
              </w:rPr>
              <w:t xml:space="preserve">. Sutarties kainos/įkainių </w:t>
            </w:r>
            <w:r w:rsidR="00F77A95" w:rsidRPr="00D10516">
              <w:rPr>
                <w:rFonts w:ascii="Times New Roman" w:hAnsi="Times New Roman" w:cs="Times New Roman"/>
                <w:b/>
                <w:bCs/>
                <w:lang w:val="lt-LT"/>
              </w:rPr>
              <w:t>apskaičiavimas</w:t>
            </w:r>
            <w:r w:rsidRPr="00D10516">
              <w:rPr>
                <w:rFonts w:ascii="Times New Roman" w:hAnsi="Times New Roman" w:cs="Times New Roman"/>
                <w:b/>
                <w:bCs/>
                <w:lang w:val="lt-LT"/>
              </w:rPr>
              <w:t xml:space="preserve"> taikant </w:t>
            </w:r>
            <w:r w:rsidRPr="00D10516">
              <w:rPr>
                <w:rFonts w:ascii="Times New Roman" w:hAnsi="Times New Roman" w:cs="Times New Roman"/>
                <w:b/>
                <w:bCs/>
                <w:u w:val="single"/>
                <w:lang w:val="lt-LT"/>
              </w:rPr>
              <w:t>kiekio (apimties)</w:t>
            </w:r>
            <w:r w:rsidRPr="00D10516">
              <w:rPr>
                <w:rFonts w:ascii="Times New Roman" w:hAnsi="Times New Roman" w:cs="Times New Roman"/>
                <w:b/>
                <w:bCs/>
                <w:lang w:val="lt-LT"/>
              </w:rPr>
              <w:t xml:space="preserve"> keitimo taisykles</w:t>
            </w:r>
          </w:p>
        </w:tc>
        <w:tc>
          <w:tcPr>
            <w:tcW w:w="7002" w:type="dxa"/>
          </w:tcPr>
          <w:p w14:paraId="1C31A46E"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377DD7D1" w14:textId="77777777" w:rsidR="00BA54F8" w:rsidRPr="00D10516" w:rsidRDefault="00BA54F8" w:rsidP="00BA54F8">
            <w:pPr>
              <w:rPr>
                <w:rFonts w:ascii="Times New Roman" w:hAnsi="Times New Roman" w:cs="Times New Roman"/>
                <w:lang w:val="lt-LT"/>
              </w:rPr>
            </w:pPr>
          </w:p>
          <w:p w14:paraId="71CD4E2E" w14:textId="77777777"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761DEA5" w14:textId="77777777" w:rsidR="00F02292" w:rsidRPr="00D10516" w:rsidRDefault="00F02292" w:rsidP="00D26395">
            <w:pPr>
              <w:rPr>
                <w:rFonts w:ascii="Times New Roman" w:hAnsi="Times New Roman" w:cs="Times New Roman"/>
                <w:lang w:val="lt-LT"/>
              </w:rPr>
            </w:pPr>
          </w:p>
          <w:p w14:paraId="6C3D3212" w14:textId="56ADCD68" w:rsidR="00BA54F8" w:rsidRPr="00D10516" w:rsidRDefault="00D26395" w:rsidP="00D26395">
            <w:pPr>
              <w:rPr>
                <w:rFonts w:ascii="Times New Roman" w:hAnsi="Times New Roman" w:cs="Times New Roman"/>
                <w:lang w:val="lt-LT"/>
              </w:rPr>
            </w:pPr>
            <w:r w:rsidRPr="00D10516">
              <w:rPr>
                <w:rFonts w:ascii="Times New Roman" w:hAnsi="Times New Roman" w:cs="Times New Roman"/>
                <w:lang w:val="lt-LT"/>
              </w:rPr>
              <w:t>Pirkėjas numato galimybę įsigyti Sutartimi įsigyjamų Prekių sąraše nenurodytų, tačiau su Pirkimo objektu susijusių Prekių neviršijant 10 (dešimt) proc. Pradinės Sutarties vertės</w:t>
            </w:r>
            <w:r w:rsidR="001178A8" w:rsidRPr="00D10516">
              <w:rPr>
                <w:rFonts w:ascii="Times New Roman" w:hAnsi="Times New Roman" w:cs="Times New Roman"/>
                <w:lang w:val="lt-LT"/>
              </w:rPr>
              <w:t xml:space="preserve"> (jos nedidinant)</w:t>
            </w:r>
            <w:r w:rsidRPr="00D10516">
              <w:rPr>
                <w:rFonts w:ascii="Times New Roman" w:hAnsi="Times New Roman" w:cs="Times New Roman"/>
                <w:lang w:val="lt-LT"/>
              </w:rPr>
              <w:t>.</w:t>
            </w:r>
          </w:p>
          <w:p w14:paraId="69BC2F8D" w14:textId="68607489" w:rsidR="002B0A35" w:rsidRPr="00D10516" w:rsidRDefault="002B0A35" w:rsidP="00D26395">
            <w:pPr>
              <w:rPr>
                <w:rFonts w:ascii="Times New Roman" w:hAnsi="Times New Roman" w:cs="Times New Roman"/>
                <w:lang w:val="lt-LT"/>
              </w:rPr>
            </w:pPr>
            <w:r w:rsidRPr="00D10516">
              <w:rPr>
                <w:rFonts w:ascii="Times New Roman" w:hAnsi="Times New Roman" w:cs="Times New Roman"/>
                <w:lang w:val="lt-LT"/>
              </w:rPr>
              <w:t xml:space="preserve">Nenumatytos Prekės, kurių įkainio Sutartyje nėra nurodyta, apmokamos pagal faktiškai </w:t>
            </w:r>
            <w:r w:rsidR="008206AB" w:rsidRPr="00D10516">
              <w:rPr>
                <w:rFonts w:ascii="Times New Roman" w:hAnsi="Times New Roman" w:cs="Times New Roman"/>
                <w:lang w:val="lt-LT"/>
              </w:rPr>
              <w:t>Pirkėj</w:t>
            </w:r>
            <w:r w:rsidRPr="00D10516">
              <w:rPr>
                <w:rFonts w:ascii="Times New Roman" w:hAnsi="Times New Roman" w:cs="Times New Roman"/>
                <w:lang w:val="lt-LT"/>
              </w:rPr>
              <w:t xml:space="preserve">o patiriamas išlaidas. Į šias išlaidas negali būti įtrauktas </w:t>
            </w:r>
            <w:r w:rsidR="008206AB" w:rsidRPr="00D10516">
              <w:rPr>
                <w:rFonts w:ascii="Times New Roman" w:hAnsi="Times New Roman" w:cs="Times New Roman"/>
                <w:lang w:val="lt-LT"/>
              </w:rPr>
              <w:t>Pirkėj</w:t>
            </w:r>
            <w:r w:rsidRPr="00D10516">
              <w:rPr>
                <w:rFonts w:ascii="Times New Roman" w:hAnsi="Times New Roman" w:cs="Times New Roman"/>
                <w:lang w:val="lt-LT"/>
              </w:rPr>
              <w:t xml:space="preserve">o pelnas (pelnas įtraukiamas į Prekių kainas) ir </w:t>
            </w:r>
            <w:r w:rsidR="008206AB" w:rsidRPr="00D10516">
              <w:rPr>
                <w:rFonts w:ascii="Times New Roman" w:hAnsi="Times New Roman" w:cs="Times New Roman"/>
                <w:lang w:val="lt-LT"/>
              </w:rPr>
              <w:t>Pirkėjas</w:t>
            </w:r>
            <w:r w:rsidRPr="00D10516">
              <w:rPr>
                <w:rFonts w:ascii="Times New Roman" w:hAnsi="Times New Roman" w:cs="Times New Roman"/>
                <w:lang w:val="lt-LT"/>
              </w:rPr>
              <w:t xml:space="preserve"> privalo patirtas išlaidas patvirtinti dokumentais (</w:t>
            </w:r>
            <w:r w:rsidR="5F344202" w:rsidRPr="00D10516">
              <w:rPr>
                <w:rFonts w:ascii="Times New Roman" w:hAnsi="Times New Roman" w:cs="Times New Roman"/>
                <w:lang w:val="lt-LT"/>
              </w:rPr>
              <w:t>Sąskaitomis</w:t>
            </w:r>
            <w:r w:rsidRPr="00D10516">
              <w:rPr>
                <w:rFonts w:ascii="Times New Roman" w:hAnsi="Times New Roman" w:cs="Times New Roman"/>
                <w:lang w:val="lt-LT"/>
              </w:rPr>
              <w:t xml:space="preserve">, įrodančiomis nenumatytų Prekių įsigijimą ir pan.). Nenumatytų Prekių kaina su </w:t>
            </w:r>
            <w:r w:rsidR="001178A8" w:rsidRPr="00D10516">
              <w:rPr>
                <w:rFonts w:ascii="Times New Roman" w:hAnsi="Times New Roman" w:cs="Times New Roman"/>
                <w:lang w:val="lt-LT"/>
              </w:rPr>
              <w:t>Pirkėj</w:t>
            </w:r>
            <w:r w:rsidRPr="00D10516">
              <w:rPr>
                <w:rFonts w:ascii="Times New Roman" w:hAnsi="Times New Roman" w:cs="Times New Roman"/>
                <w:lang w:val="lt-LT"/>
              </w:rPr>
              <w:t xml:space="preserve">u turi būti derinama iš anksto. </w:t>
            </w:r>
          </w:p>
          <w:p w14:paraId="0D172344" w14:textId="77777777" w:rsidR="007D1777" w:rsidRPr="00D10516" w:rsidRDefault="007D1777" w:rsidP="00BA54F8">
            <w:pPr>
              <w:rPr>
                <w:rFonts w:ascii="Times New Roman" w:hAnsi="Times New Roman" w:cs="Times New Roman"/>
                <w:lang w:val="lt-LT"/>
              </w:rPr>
            </w:pPr>
          </w:p>
          <w:p w14:paraId="112FCEDD" w14:textId="77777777" w:rsidR="005D2A1F" w:rsidRPr="00D10516" w:rsidRDefault="005D2A1F" w:rsidP="005D2A1F">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65D3CFD2" w14:textId="77777777" w:rsidR="005D2A1F" w:rsidRPr="00D10516" w:rsidRDefault="005D2A1F" w:rsidP="00BA54F8">
            <w:pPr>
              <w:rPr>
                <w:rFonts w:ascii="Times New Roman" w:hAnsi="Times New Roman" w:cs="Times New Roman"/>
                <w:lang w:val="lt-LT"/>
              </w:rPr>
            </w:pPr>
          </w:p>
          <w:p w14:paraId="02B6C405" w14:textId="77777777" w:rsidR="00BA54F8" w:rsidRPr="00D10516" w:rsidRDefault="00BA54F8" w:rsidP="00BA54F8">
            <w:pPr>
              <w:rPr>
                <w:rFonts w:ascii="Times New Roman" w:hAnsi="Times New Roman" w:cs="Times New Roman"/>
                <w:color w:val="4472C4" w:themeColor="accent1"/>
                <w:lang w:val="lt-LT"/>
              </w:rPr>
            </w:pPr>
            <w:r w:rsidRPr="00D10516">
              <w:rPr>
                <w:rFonts w:ascii="Times New Roman" w:hAnsi="Times New Roman" w:cs="Times New Roman"/>
                <w:color w:val="4472C4" w:themeColor="accent1"/>
                <w:lang w:val="lt-LT"/>
              </w:rPr>
              <w:t>(nurodoma, kokioms Prekėms, kokiomis sąlygomis ir aplinkybėmis bus keičiamas jų kiekis (apimtis))</w:t>
            </w:r>
          </w:p>
          <w:p w14:paraId="621DF291" w14:textId="77777777" w:rsidR="00BA54F8" w:rsidRPr="00D10516" w:rsidRDefault="00BA54F8" w:rsidP="00BA54F8">
            <w:pPr>
              <w:rPr>
                <w:rFonts w:ascii="Times New Roman" w:hAnsi="Times New Roman" w:cs="Times New Roman"/>
                <w:lang w:val="lt-LT"/>
              </w:rPr>
            </w:pPr>
          </w:p>
        </w:tc>
      </w:tr>
      <w:tr w:rsidR="00BA54F8" w:rsidRPr="00D10516" w14:paraId="0C1BE789" w14:textId="77777777" w:rsidTr="00F46D5B">
        <w:trPr>
          <w:gridAfter w:val="2"/>
          <w:wAfter w:w="859" w:type="dxa"/>
          <w:trHeight w:val="300"/>
        </w:trPr>
        <w:tc>
          <w:tcPr>
            <w:tcW w:w="2482" w:type="dxa"/>
            <w:gridSpan w:val="2"/>
          </w:tcPr>
          <w:p w14:paraId="2DD0BDA1" w14:textId="3266CE4E"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5.</w:t>
            </w:r>
            <w:r w:rsidR="00EA109D" w:rsidRPr="00D10516">
              <w:rPr>
                <w:rFonts w:ascii="Times New Roman" w:hAnsi="Times New Roman" w:cs="Times New Roman"/>
                <w:b/>
                <w:bCs/>
                <w:lang w:val="lt-LT"/>
              </w:rPr>
              <w:t>5</w:t>
            </w:r>
            <w:r w:rsidRPr="00D10516">
              <w:rPr>
                <w:rFonts w:ascii="Times New Roman" w:hAnsi="Times New Roman" w:cs="Times New Roman"/>
                <w:b/>
                <w:bCs/>
                <w:lang w:val="lt-LT"/>
              </w:rPr>
              <w:t>. Atsiskaitymo su Tiekėju terminas ir tvarka</w:t>
            </w:r>
          </w:p>
        </w:tc>
        <w:tc>
          <w:tcPr>
            <w:tcW w:w="7002" w:type="dxa"/>
          </w:tcPr>
          <w:p w14:paraId="76326CFF" w14:textId="7E454BD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Pirkėjas atsiskaito su Tiekėju ne vėliau kaip per </w:t>
            </w:r>
            <w:r w:rsidRPr="00D10516">
              <w:rPr>
                <w:rFonts w:ascii="Times New Roman" w:hAnsi="Times New Roman" w:cs="Times New Roman"/>
                <w:i/>
                <w:iCs/>
                <w:color w:val="4472C4" w:themeColor="accent1"/>
                <w:lang w:val="lt-LT"/>
              </w:rPr>
              <w:t>(nurodomas terminas dienomis)</w:t>
            </w:r>
            <w:r w:rsidRPr="00D10516">
              <w:rPr>
                <w:rFonts w:ascii="Times New Roman" w:hAnsi="Times New Roman" w:cs="Times New Roman"/>
                <w:lang w:val="lt-LT"/>
              </w:rPr>
              <w:t xml:space="preserve"> nuo Sąskaitos gavimo dienos.</w:t>
            </w:r>
          </w:p>
          <w:p w14:paraId="2F91F123" w14:textId="77777777" w:rsidR="00BA54F8" w:rsidRPr="00D10516" w:rsidRDefault="00BA54F8" w:rsidP="00BA54F8">
            <w:pPr>
              <w:rPr>
                <w:rFonts w:ascii="Times New Roman" w:hAnsi="Times New Roman" w:cs="Times New Roman"/>
                <w:lang w:val="lt-LT"/>
              </w:rPr>
            </w:pPr>
          </w:p>
          <w:p w14:paraId="14B6CC0A" w14:textId="7C6C723B" w:rsidR="00BA54F8" w:rsidRPr="00D10516" w:rsidRDefault="00BA54F8" w:rsidP="00BA54F8">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000000"/>
                <w:shd w:val="clear" w:color="auto" w:fill="FFFFFF"/>
                <w:lang w:val="lt-LT"/>
              </w:rPr>
              <w:t xml:space="preserve">Apmokėjimo sąlygos </w:t>
            </w:r>
            <w:r w:rsidRPr="00D10516">
              <w:rPr>
                <w:rStyle w:val="normaltextrun"/>
                <w:rFonts w:ascii="Times New Roman" w:hAnsi="Times New Roman" w:cs="Times New Roman"/>
                <w:i/>
                <w:color w:val="4472C4" w:themeColor="accent1"/>
                <w:shd w:val="clear" w:color="auto" w:fill="FFFFFF"/>
                <w:lang w:val="lt-LT"/>
              </w:rPr>
              <w:t>(pasirinkti reikalingą variantą):</w:t>
            </w:r>
            <w:r w:rsidRPr="00D10516">
              <w:rPr>
                <w:rStyle w:val="normaltextrun"/>
                <w:rFonts w:ascii="Times New Roman" w:hAnsi="Times New Roman" w:cs="Times New Roman"/>
                <w:color w:val="000000"/>
                <w:shd w:val="clear" w:color="auto" w:fill="FFFFFF"/>
                <w:lang w:val="lt-LT"/>
              </w:rPr>
              <w:t xml:space="preserve"> </w:t>
            </w:r>
            <w:r w:rsidRPr="00D10516">
              <w:rPr>
                <w:rStyle w:val="normaltextrun"/>
                <w:rFonts w:ascii="Times New Roman" w:hAnsi="Times New Roman" w:cs="Times New Roman"/>
                <w:color w:val="FF0000"/>
                <w:shd w:val="clear" w:color="auto" w:fill="FFFFFF"/>
                <w:lang w:val="lt-LT"/>
              </w:rPr>
              <w:t>1) įvykdžius visus sutartinius įsipareigojimus, sumokama visa Sutarties kaina; 2) įvykdžius užsakymą, mokama už konkretų kiekį/apimtį pagal nustatytus įkainius; 3) už įvykdytus užsakymus mokama kartą per mėnesį; 4) kita (nurodyti, jei taikomas avansinis mokėjimas ir pan.).</w:t>
            </w:r>
          </w:p>
          <w:p w14:paraId="6FBCC15F" w14:textId="77777777" w:rsidR="00BA54F8" w:rsidRPr="00D10516" w:rsidRDefault="00BA54F8" w:rsidP="00BA54F8">
            <w:pPr>
              <w:rPr>
                <w:rStyle w:val="normaltextrun"/>
                <w:rFonts w:ascii="Times New Roman" w:hAnsi="Times New Roman" w:cs="Times New Roman"/>
                <w:color w:val="000000"/>
                <w:shd w:val="clear" w:color="auto" w:fill="FFFFFF"/>
                <w:lang w:val="lt-LT"/>
              </w:rPr>
            </w:pPr>
          </w:p>
          <w:p w14:paraId="07100B5D" w14:textId="5FA9C06B" w:rsidR="00BA54F8" w:rsidRPr="00D10516" w:rsidRDefault="00BA54F8" w:rsidP="00BA54F8">
            <w:pPr>
              <w:rPr>
                <w:rStyle w:val="normaltextrun"/>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color w:val="4472C4" w:themeColor="accent1"/>
                <w:shd w:val="clear" w:color="auto" w:fill="FFFFFF"/>
                <w:lang w:val="lt-LT"/>
              </w:rPr>
              <w:t>jei taikoma</w:t>
            </w:r>
            <w:r w:rsidRPr="00D10516">
              <w:rPr>
                <w:rStyle w:val="normaltextrun"/>
                <w:rFonts w:ascii="Times New Roman" w:hAnsi="Times New Roman" w:cs="Times New Roman"/>
                <w:i/>
                <w:iCs/>
                <w:color w:val="00B0F0"/>
                <w:shd w:val="clear" w:color="auto" w:fill="FFFFFF"/>
                <w:lang w:val="lt-LT"/>
              </w:rPr>
              <w:t xml:space="preserve">, </w:t>
            </w:r>
            <w:r w:rsidRPr="00D10516">
              <w:rPr>
                <w:rStyle w:val="normaltextrun"/>
                <w:rFonts w:ascii="Times New Roman" w:hAnsi="Times New Roman" w:cs="Times New Roman"/>
                <w:i/>
                <w:iCs/>
                <w:color w:val="4472C4" w:themeColor="accent1"/>
                <w:shd w:val="clear" w:color="auto" w:fill="FFFFFF"/>
                <w:lang w:val="lt-LT"/>
              </w:rPr>
              <w:t>nurodoma detali atsiskaitymo etapais už pagal Sutartį teikiamas Prekes tvarka ir sąlygos, t. y. patiekiama nuoroda į atitinkamus Techninės specifikacijos punktus, kuriuose yra nurodyti atskiri Prekių tiekimo etapai ir (ar) jų rezultatai bei terminai; nurodoma Tiekėjui mokama Prekių kainos dalis procentais; nurodomos kt. sąlygos</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000000"/>
                <w:shd w:val="clear" w:color="auto" w:fill="FFFFFF"/>
                <w:lang w:val="lt-LT"/>
              </w:rPr>
              <w:t>.</w:t>
            </w:r>
          </w:p>
          <w:p w14:paraId="3C078402" w14:textId="43BE5567" w:rsidR="00BA54F8" w:rsidRPr="00D10516" w:rsidRDefault="00BA54F8" w:rsidP="00BA54F8">
            <w:pPr>
              <w:rPr>
                <w:rFonts w:ascii="Times New Roman" w:hAnsi="Times New Roman" w:cs="Times New Roman"/>
                <w:color w:val="FF0000"/>
                <w:lang w:val="lt-LT"/>
              </w:rPr>
            </w:pPr>
          </w:p>
        </w:tc>
      </w:tr>
      <w:tr w:rsidR="00BA54F8" w:rsidRPr="00D10516" w14:paraId="692D179A" w14:textId="77777777" w:rsidTr="00F46D5B">
        <w:trPr>
          <w:gridAfter w:val="2"/>
          <w:wAfter w:w="859" w:type="dxa"/>
          <w:trHeight w:val="300"/>
        </w:trPr>
        <w:tc>
          <w:tcPr>
            <w:tcW w:w="2482" w:type="dxa"/>
            <w:gridSpan w:val="2"/>
          </w:tcPr>
          <w:p w14:paraId="29C1D138" w14:textId="6970A834"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5.</w:t>
            </w:r>
            <w:r w:rsidR="00EA109D" w:rsidRPr="00D10516">
              <w:rPr>
                <w:rFonts w:ascii="Times New Roman" w:hAnsi="Times New Roman" w:cs="Times New Roman"/>
                <w:b/>
                <w:bCs/>
                <w:lang w:val="lt-LT"/>
              </w:rPr>
              <w:t>6</w:t>
            </w:r>
            <w:r w:rsidRPr="00D10516">
              <w:rPr>
                <w:rFonts w:ascii="Times New Roman" w:hAnsi="Times New Roman" w:cs="Times New Roman"/>
                <w:b/>
                <w:bCs/>
                <w:lang w:val="lt-LT"/>
              </w:rPr>
              <w:t>. Išankstinis mokėjimas (avansas)</w:t>
            </w:r>
          </w:p>
        </w:tc>
        <w:tc>
          <w:tcPr>
            <w:tcW w:w="7002" w:type="dxa"/>
          </w:tcPr>
          <w:p w14:paraId="15F9DE4A"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56DBCA93" w14:textId="77777777" w:rsidR="00BA54F8" w:rsidRPr="00D10516" w:rsidRDefault="00BA54F8" w:rsidP="00BA54F8">
            <w:pPr>
              <w:rPr>
                <w:rFonts w:ascii="Times New Roman" w:hAnsi="Times New Roman" w:cs="Times New Roman"/>
                <w:lang w:val="lt-LT"/>
              </w:rPr>
            </w:pPr>
          </w:p>
          <w:p w14:paraId="54097CB8" w14:textId="5769EADF"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86C9190" w14:textId="77777777" w:rsidR="00BA54F8" w:rsidRPr="00D10516" w:rsidRDefault="00BA54F8" w:rsidP="00BA54F8">
            <w:pPr>
              <w:rPr>
                <w:rFonts w:ascii="Times New Roman" w:hAnsi="Times New Roman" w:cs="Times New Roman"/>
                <w:lang w:val="lt-LT"/>
              </w:rPr>
            </w:pPr>
          </w:p>
          <w:p w14:paraId="0B8407AC" w14:textId="3473DFA4" w:rsidR="00BA54F8" w:rsidRPr="00D10516" w:rsidRDefault="00BA54F8" w:rsidP="00BA54F8">
            <w:pPr>
              <w:spacing w:after="160" w:line="259" w:lineRule="auto"/>
              <w:rPr>
                <w:rFonts w:ascii="Times New Roman" w:hAnsi="Times New Roman" w:cs="Times New Roman"/>
                <w:color w:val="000000"/>
                <w:shd w:val="clear" w:color="auto" w:fill="FFFFFF"/>
                <w:lang w:val="lt-LT"/>
              </w:rPr>
            </w:pPr>
            <w:r w:rsidRPr="00D10516">
              <w:rPr>
                <w:rStyle w:val="normaltextrun"/>
                <w:rFonts w:ascii="Times New Roman" w:hAnsi="Times New Roman" w:cs="Times New Roman"/>
                <w:color w:val="000000"/>
                <w:shd w:val="clear" w:color="auto" w:fill="FFFFFF"/>
                <w:lang w:val="lt-LT"/>
              </w:rPr>
              <w:t xml:space="preserve">Tiekėjui išmokėto avanso suma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nurodomas avanso dydis suma arba procentais</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000000"/>
                <w:shd w:val="clear" w:color="auto" w:fill="FFFFFF"/>
                <w:lang w:val="lt-LT"/>
              </w:rPr>
              <w:t xml:space="preserve"> išskaičiuojama iš galutinės mokėtinos kainos. Pirkėjas sumoka Tiekėjui avansą pagal Tiekėjo pateiktą išankstinio mokėjimo sąskaitą ne vėliau kaip per</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nurodomas dienų skaičius</w:t>
            </w:r>
            <w:r w:rsidRPr="00D10516">
              <w:rPr>
                <w:rStyle w:val="normaltextrun"/>
                <w:rFonts w:ascii="Times New Roman" w:hAnsi="Times New Roman" w:cs="Times New Roman"/>
                <w:color w:val="4472C4" w:themeColor="accent1"/>
                <w:shd w:val="clear" w:color="auto" w:fill="FFFFFF"/>
                <w:lang w:val="lt-LT"/>
              </w:rPr>
              <w:t>) (</w:t>
            </w:r>
            <w:r w:rsidRPr="00D10516">
              <w:rPr>
                <w:rStyle w:val="normaltextrun"/>
                <w:rFonts w:ascii="Times New Roman" w:hAnsi="Times New Roman" w:cs="Times New Roman"/>
                <w:i/>
                <w:iCs/>
                <w:color w:val="4472C4" w:themeColor="accent1"/>
                <w:shd w:val="clear" w:color="auto" w:fill="FFFFFF"/>
                <w:lang w:val="lt-LT"/>
              </w:rPr>
              <w:t>dienų skaičius žodžiais</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shd w:val="clear" w:color="auto" w:fill="FFFFFF"/>
                <w:lang w:val="lt-LT"/>
              </w:rPr>
              <w:t xml:space="preserve">dienas (-ų) nuo išankstinio mokėjimo sąskaitos gavimo dienos. </w:t>
            </w:r>
            <w:r w:rsidRPr="00D10516">
              <w:rPr>
                <w:rStyle w:val="normaltextrun"/>
                <w:rFonts w:ascii="Times New Roman" w:hAnsi="Times New Roman" w:cs="Times New Roman"/>
                <w:i/>
                <w:iCs/>
                <w:color w:val="4472C4" w:themeColor="accent1"/>
                <w:shd w:val="clear" w:color="auto" w:fill="FFFFFF"/>
                <w:lang w:val="lt-LT"/>
              </w:rPr>
              <w:t>(nurodomas galimo avanso dydis, mokėjimo terminai, tvarka)</w:t>
            </w:r>
            <w:r w:rsidRPr="00D10516">
              <w:rPr>
                <w:rStyle w:val="normaltextrun"/>
                <w:rFonts w:ascii="Times New Roman" w:hAnsi="Times New Roman" w:cs="Times New Roman"/>
                <w:color w:val="000000"/>
                <w:shd w:val="clear" w:color="auto" w:fill="FFFFFF"/>
                <w:lang w:val="lt-LT"/>
              </w:rPr>
              <w:t>. Reikalavimai avanso užtikrinimui nustatyti Bendrųjų sąlygų 10 straipsnyje.</w:t>
            </w:r>
          </w:p>
        </w:tc>
      </w:tr>
      <w:tr w:rsidR="00BA54F8" w:rsidRPr="00D10516" w14:paraId="51181B7E" w14:textId="77777777" w:rsidTr="00F46D5B">
        <w:trPr>
          <w:gridAfter w:val="2"/>
          <w:wAfter w:w="859" w:type="dxa"/>
          <w:trHeight w:val="300"/>
        </w:trPr>
        <w:tc>
          <w:tcPr>
            <w:tcW w:w="9484" w:type="dxa"/>
            <w:gridSpan w:val="3"/>
          </w:tcPr>
          <w:p w14:paraId="7B7BA28E" w14:textId="6CF59E76"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6. PREKIŲ KOKYBĖ IR GARANTINIAI ĮSIPAREIGOJIMAI</w:t>
            </w:r>
          </w:p>
        </w:tc>
      </w:tr>
      <w:tr w:rsidR="00BA54F8" w:rsidRPr="00D10516" w14:paraId="2F497E8C" w14:textId="77777777" w:rsidTr="00F46D5B">
        <w:trPr>
          <w:gridAfter w:val="2"/>
          <w:wAfter w:w="859" w:type="dxa"/>
          <w:trHeight w:val="300"/>
        </w:trPr>
        <w:tc>
          <w:tcPr>
            <w:tcW w:w="2482" w:type="dxa"/>
            <w:gridSpan w:val="2"/>
          </w:tcPr>
          <w:p w14:paraId="5D126382" w14:textId="4EF557F8"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6.1. Garantinis terminas</w:t>
            </w:r>
          </w:p>
        </w:tc>
        <w:tc>
          <w:tcPr>
            <w:tcW w:w="7002" w:type="dxa"/>
          </w:tcPr>
          <w:p w14:paraId="43AB9C24"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5D52D206" w14:textId="77777777" w:rsidR="00BA54F8" w:rsidRPr="00D10516" w:rsidRDefault="00BA54F8" w:rsidP="00BA54F8">
            <w:pPr>
              <w:rPr>
                <w:rFonts w:ascii="Times New Roman" w:hAnsi="Times New Roman" w:cs="Times New Roman"/>
                <w:lang w:val="lt-LT"/>
              </w:rPr>
            </w:pPr>
          </w:p>
          <w:p w14:paraId="0D987DD7" w14:textId="1F4DA941" w:rsidR="00BA54F8" w:rsidRPr="00D10516" w:rsidRDefault="00BA54F8" w:rsidP="00BA54F8">
            <w:pPr>
              <w:rPr>
                <w:rFonts w:ascii="Times New Roman" w:hAnsi="Times New Roman" w:cs="Times New Roman"/>
                <w:lang w:val="lt-LT"/>
              </w:rPr>
            </w:pPr>
            <w:r w:rsidRPr="00D10516">
              <w:rPr>
                <w:rFonts w:ascii="Times New Roman" w:hAnsi="Times New Roman" w:cs="Times New Roman"/>
                <w:color w:val="FF0000"/>
                <w:lang w:val="lt-LT"/>
              </w:rPr>
              <w:t>arba</w:t>
            </w:r>
          </w:p>
          <w:p w14:paraId="19FBE130" w14:textId="77777777" w:rsidR="00BA54F8" w:rsidRPr="00D10516" w:rsidRDefault="00BA54F8" w:rsidP="00BA54F8">
            <w:pPr>
              <w:rPr>
                <w:rFonts w:ascii="Times New Roman" w:hAnsi="Times New Roman" w:cs="Times New Roman"/>
                <w:lang w:val="lt-LT"/>
              </w:rPr>
            </w:pPr>
          </w:p>
          <w:p w14:paraId="2580662E" w14:textId="5C5759CA" w:rsidR="00BA54F8" w:rsidRPr="00D10516" w:rsidRDefault="00BA54F8" w:rsidP="00BA54F8">
            <w:pPr>
              <w:spacing w:after="160" w:line="259" w:lineRule="auto"/>
              <w:rPr>
                <w:rFonts w:ascii="Times New Roman" w:hAnsi="Times New Roman" w:cs="Times New Roman"/>
                <w:lang w:val="lt-LT"/>
              </w:rPr>
            </w:pPr>
            <w:r w:rsidRPr="00D10516">
              <w:rPr>
                <w:rFonts w:ascii="Times New Roman" w:hAnsi="Times New Roman" w:cs="Times New Roman"/>
                <w:lang w:val="lt-LT"/>
              </w:rPr>
              <w:t xml:space="preserve">Prekėms nustatomas Tiekėjo pasiūlytas arba Prekių gamintojo taikomas  garantinis terminas, tačiau bet kokiu atveju </w:t>
            </w:r>
            <w:r w:rsidRPr="00D10516">
              <w:rPr>
                <w:rFonts w:ascii="Times New Roman" w:hAnsi="Times New Roman" w:cs="Times New Roman"/>
                <w:b/>
                <w:bCs/>
                <w:lang w:val="lt-LT"/>
              </w:rPr>
              <w:t>ne trumpesnis kaip</w:t>
            </w:r>
            <w:r w:rsidRPr="00D10516">
              <w:rPr>
                <w:rFonts w:ascii="Times New Roman" w:hAnsi="Times New Roman" w:cs="Times New Roman"/>
                <w:lang w:val="lt-LT"/>
              </w:rPr>
              <w:t xml:space="preserve"> </w:t>
            </w:r>
            <w:r w:rsidRPr="00D10516">
              <w:rPr>
                <w:rFonts w:ascii="Times New Roman" w:hAnsi="Times New Roman" w:cs="Times New Roman"/>
                <w:i/>
                <w:iCs/>
                <w:color w:val="4472C4" w:themeColor="accent1"/>
                <w:lang w:val="lt-LT"/>
              </w:rPr>
              <w:t>(įrašomas terminas mėnesiais/metais)</w:t>
            </w:r>
            <w:r w:rsidRPr="00D10516">
              <w:rPr>
                <w:rFonts w:ascii="Times New Roman" w:hAnsi="Times New Roman" w:cs="Times New Roman"/>
                <w:lang w:val="lt-LT"/>
              </w:rPr>
              <w:t xml:space="preserve"> garantinis terminas, skaičiuojamas nuo Prekių perdavimo – priėmimo akto pasirašymo dienos.</w:t>
            </w:r>
          </w:p>
        </w:tc>
      </w:tr>
      <w:tr w:rsidR="00BA54F8" w:rsidRPr="00D10516" w14:paraId="088A5435" w14:textId="77777777" w:rsidTr="00F46D5B">
        <w:trPr>
          <w:gridAfter w:val="2"/>
          <w:wAfter w:w="859" w:type="dxa"/>
          <w:trHeight w:val="300"/>
        </w:trPr>
        <w:tc>
          <w:tcPr>
            <w:tcW w:w="2482" w:type="dxa"/>
            <w:gridSpan w:val="2"/>
          </w:tcPr>
          <w:p w14:paraId="6CE493DC" w14:textId="112187F7"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6.2. Garantinė priežiūra</w:t>
            </w:r>
          </w:p>
        </w:tc>
        <w:tc>
          <w:tcPr>
            <w:tcW w:w="7002" w:type="dxa"/>
          </w:tcPr>
          <w:p w14:paraId="08477EAA"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6E9601C6" w14:textId="77777777" w:rsidR="00BA54F8" w:rsidRPr="00D10516" w:rsidRDefault="00BA54F8" w:rsidP="00BA54F8">
            <w:pPr>
              <w:rPr>
                <w:rFonts w:ascii="Times New Roman" w:hAnsi="Times New Roman" w:cs="Times New Roman"/>
                <w:lang w:val="lt-LT"/>
              </w:rPr>
            </w:pPr>
          </w:p>
          <w:p w14:paraId="5BBD7043" w14:textId="7F864246"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142F1A2" w14:textId="77777777" w:rsidR="00BA54F8" w:rsidRPr="00D10516" w:rsidRDefault="00BA54F8" w:rsidP="00BA54F8">
            <w:pPr>
              <w:rPr>
                <w:rFonts w:ascii="Times New Roman" w:hAnsi="Times New Roman" w:cs="Times New Roman"/>
                <w:lang w:val="lt-LT"/>
              </w:rPr>
            </w:pPr>
          </w:p>
          <w:p w14:paraId="18094C65" w14:textId="2C7BC250"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Garantinių terminų laikotarpiu garantinė priežiūra turi būti organizuojama </w:t>
            </w:r>
            <w:r w:rsidRPr="00D10516">
              <w:rPr>
                <w:rFonts w:ascii="Times New Roman" w:hAnsi="Times New Roman" w:cs="Times New Roman"/>
                <w:b/>
                <w:bCs/>
                <w:lang w:val="lt-LT"/>
              </w:rPr>
              <w:t>ne vėliau kaip</w:t>
            </w:r>
            <w:r w:rsidRPr="00D10516">
              <w:rPr>
                <w:rFonts w:ascii="Times New Roman" w:hAnsi="Times New Roman" w:cs="Times New Roman"/>
                <w:lang w:val="lt-LT"/>
              </w:rPr>
              <w:t xml:space="preserve"> per </w:t>
            </w:r>
            <w:r w:rsidRPr="00D10516">
              <w:rPr>
                <w:rFonts w:ascii="Times New Roman" w:hAnsi="Times New Roman" w:cs="Times New Roman"/>
                <w:i/>
                <w:iCs/>
                <w:color w:val="4472C4" w:themeColor="accent1"/>
                <w:lang w:val="lt-LT"/>
              </w:rPr>
              <w:t>(įrašomas reagavimo laikas atsižvelgiant į Pirkimo objekto specifiką)</w:t>
            </w:r>
            <w:r w:rsidRPr="00D10516">
              <w:rPr>
                <w:rFonts w:ascii="Times New Roman" w:hAnsi="Times New Roman" w:cs="Times New Roman"/>
                <w:color w:val="FF0000"/>
                <w:lang w:val="lt-LT"/>
              </w:rPr>
              <w:t xml:space="preserve"> </w:t>
            </w:r>
            <w:r w:rsidRPr="00D10516">
              <w:rPr>
                <w:rFonts w:ascii="Times New Roman" w:hAnsi="Times New Roman" w:cs="Times New Roman"/>
                <w:lang w:val="lt-LT"/>
              </w:rPr>
              <w:t>nuo pranešimo apie defektą Tiekėjui gavimo.</w:t>
            </w:r>
          </w:p>
        </w:tc>
      </w:tr>
      <w:tr w:rsidR="00BA54F8" w:rsidRPr="00D10516" w14:paraId="2D42B191" w14:textId="77777777" w:rsidTr="00F46D5B">
        <w:trPr>
          <w:gridAfter w:val="2"/>
          <w:wAfter w:w="859" w:type="dxa"/>
          <w:trHeight w:val="300"/>
        </w:trPr>
        <w:tc>
          <w:tcPr>
            <w:tcW w:w="2482" w:type="dxa"/>
            <w:gridSpan w:val="2"/>
          </w:tcPr>
          <w:p w14:paraId="7A23A368" w14:textId="5E585E96"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6.3. Prekių defektai ir jų šalinimo tvarka</w:t>
            </w:r>
          </w:p>
        </w:tc>
        <w:tc>
          <w:tcPr>
            <w:tcW w:w="7002" w:type="dxa"/>
          </w:tcPr>
          <w:p w14:paraId="4440D0BB" w14:textId="4176BE60"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Prekių defektų nustatymo bei šalinimo tvarka nustatyta Bendrųjų sąlygų 7 skyriuje.</w:t>
            </w:r>
          </w:p>
        </w:tc>
      </w:tr>
      <w:tr w:rsidR="00BA54F8" w:rsidRPr="00D10516" w14:paraId="2773E644" w14:textId="77777777" w:rsidTr="00F46D5B">
        <w:trPr>
          <w:gridAfter w:val="2"/>
          <w:wAfter w:w="859" w:type="dxa"/>
          <w:trHeight w:val="300"/>
        </w:trPr>
        <w:tc>
          <w:tcPr>
            <w:tcW w:w="9484" w:type="dxa"/>
            <w:gridSpan w:val="3"/>
          </w:tcPr>
          <w:p w14:paraId="4FBD2CFE" w14:textId="0D926C4E"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7. SUTARTIES VYKDYMUI PASITELKIAMI ASMENYS</w:t>
            </w:r>
          </w:p>
        </w:tc>
      </w:tr>
      <w:tr w:rsidR="00BA54F8" w:rsidRPr="00D10516" w14:paraId="6F10182A" w14:textId="77777777" w:rsidTr="00F46D5B">
        <w:trPr>
          <w:gridAfter w:val="2"/>
          <w:wAfter w:w="859" w:type="dxa"/>
          <w:trHeight w:val="300"/>
        </w:trPr>
        <w:tc>
          <w:tcPr>
            <w:tcW w:w="2482" w:type="dxa"/>
            <w:gridSpan w:val="2"/>
          </w:tcPr>
          <w:p w14:paraId="5FEEC39F" w14:textId="677F800F"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7.1. Sutarties vykdymui pasitelkiami ūkio subjektai</w:t>
            </w:r>
            <w:r w:rsidR="10F4CBF4" w:rsidRPr="00D10516">
              <w:rPr>
                <w:rFonts w:ascii="Times New Roman" w:hAnsi="Times New Roman" w:cs="Times New Roman"/>
                <w:b/>
                <w:bCs/>
                <w:lang w:val="lt-LT"/>
              </w:rPr>
              <w:t xml:space="preserve"> (subtiekėjai, subjektai, kurių pajėgumais remiamasi, specialistai)</w:t>
            </w:r>
          </w:p>
        </w:tc>
        <w:tc>
          <w:tcPr>
            <w:tcW w:w="7002" w:type="dxa"/>
          </w:tcPr>
          <w:p w14:paraId="328EBD8F" w14:textId="5F180C3D"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Sutarties vykdymui </w:t>
            </w:r>
            <w:r w:rsidR="0C2D4914" w:rsidRPr="00D10516">
              <w:rPr>
                <w:rFonts w:ascii="Times New Roman" w:hAnsi="Times New Roman" w:cs="Times New Roman"/>
                <w:lang w:val="lt-LT"/>
              </w:rPr>
              <w:t>ūkio</w:t>
            </w:r>
            <w:r w:rsidR="431BC3BA" w:rsidRPr="00D10516">
              <w:rPr>
                <w:rFonts w:ascii="Times New Roman" w:hAnsi="Times New Roman" w:cs="Times New Roman"/>
                <w:lang w:val="lt-LT"/>
              </w:rPr>
              <w:t xml:space="preserve"> subjektai</w:t>
            </w:r>
            <w:r w:rsidRPr="00D10516">
              <w:rPr>
                <w:rFonts w:ascii="Times New Roman" w:hAnsi="Times New Roman" w:cs="Times New Roman"/>
                <w:lang w:val="lt-LT"/>
              </w:rPr>
              <w:t xml:space="preserve"> nepasitelkiami.</w:t>
            </w:r>
          </w:p>
          <w:p w14:paraId="23A1C89C" w14:textId="77777777" w:rsidR="00BA54F8" w:rsidRPr="00D10516" w:rsidRDefault="00BA54F8" w:rsidP="00BA54F8">
            <w:pPr>
              <w:rPr>
                <w:rFonts w:ascii="Times New Roman" w:hAnsi="Times New Roman" w:cs="Times New Roman"/>
                <w:lang w:val="lt-LT"/>
              </w:rPr>
            </w:pPr>
          </w:p>
          <w:p w14:paraId="40AE92F1" w14:textId="3AC357DF"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25499DA2" w14:textId="77777777" w:rsidR="00BA54F8" w:rsidRPr="00D10516" w:rsidRDefault="00BA54F8" w:rsidP="00BA54F8">
            <w:pPr>
              <w:rPr>
                <w:rFonts w:ascii="Times New Roman" w:hAnsi="Times New Roman" w:cs="Times New Roman"/>
                <w:lang w:val="lt-LT"/>
              </w:rPr>
            </w:pPr>
          </w:p>
          <w:p w14:paraId="65D39828" w14:textId="7D31954A"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lang w:val="lt-LT"/>
              </w:rPr>
              <w:t xml:space="preserve">Sutarties vykdymui pasitelkiami </w:t>
            </w:r>
            <w:r w:rsidR="2AA34CE2" w:rsidRPr="00D10516">
              <w:rPr>
                <w:rFonts w:ascii="Times New Roman" w:hAnsi="Times New Roman" w:cs="Times New Roman"/>
                <w:lang w:val="lt-LT"/>
              </w:rPr>
              <w:t>ūkio</w:t>
            </w:r>
            <w:r w:rsidR="786A5ABD" w:rsidRPr="00D10516">
              <w:rPr>
                <w:rFonts w:ascii="Times New Roman" w:hAnsi="Times New Roman" w:cs="Times New Roman"/>
                <w:lang w:val="lt-LT"/>
              </w:rPr>
              <w:t xml:space="preserve"> subjektai</w:t>
            </w:r>
            <w:r w:rsidRPr="00D10516">
              <w:rPr>
                <w:rFonts w:ascii="Times New Roman" w:hAnsi="Times New Roman" w:cs="Times New Roman"/>
                <w:lang w:val="lt-LT"/>
              </w:rPr>
              <w:t xml:space="preserve"> yra nurodyti Sutarties priede Nr. </w:t>
            </w:r>
            <w:r w:rsidRPr="00D10516">
              <w:rPr>
                <w:rFonts w:ascii="Times New Roman" w:hAnsi="Times New Roman" w:cs="Times New Roman"/>
                <w:highlight w:val="yellow"/>
                <w:lang w:val="lt-LT"/>
              </w:rPr>
              <w:t>[...]</w:t>
            </w:r>
            <w:r w:rsidRPr="00D10516">
              <w:rPr>
                <w:rFonts w:ascii="Times New Roman" w:hAnsi="Times New Roman" w:cs="Times New Roman"/>
                <w:lang w:val="lt-LT"/>
              </w:rPr>
              <w:t xml:space="preserve"> „Sutarties vykdymui pasitelkiami asmenys“</w:t>
            </w:r>
          </w:p>
        </w:tc>
      </w:tr>
      <w:tr w:rsidR="00BA54F8" w:rsidRPr="00D10516" w14:paraId="369FE182" w14:textId="77777777" w:rsidTr="00F46D5B">
        <w:trPr>
          <w:gridAfter w:val="2"/>
          <w:wAfter w:w="859" w:type="dxa"/>
          <w:trHeight w:val="300"/>
        </w:trPr>
        <w:tc>
          <w:tcPr>
            <w:tcW w:w="9484" w:type="dxa"/>
            <w:gridSpan w:val="3"/>
          </w:tcPr>
          <w:p w14:paraId="69066D66" w14:textId="5F605397"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8. PRIEVOLIŲ PAGAL SUTARTĮ ĮVYKDYMO UŽTIKRINIMAS</w:t>
            </w:r>
          </w:p>
        </w:tc>
      </w:tr>
      <w:tr w:rsidR="00BA54F8" w:rsidRPr="00D10516" w14:paraId="41D49595" w14:textId="77777777" w:rsidTr="00F46D5B">
        <w:trPr>
          <w:gridAfter w:val="2"/>
          <w:wAfter w:w="859" w:type="dxa"/>
          <w:trHeight w:val="300"/>
        </w:trPr>
        <w:tc>
          <w:tcPr>
            <w:tcW w:w="2482" w:type="dxa"/>
            <w:gridSpan w:val="2"/>
          </w:tcPr>
          <w:p w14:paraId="6447C9B1" w14:textId="6E8A6858"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8.1. Prievolių pagal Sutartį įvykdymo užtikrinimo būdas (-ai)</w:t>
            </w:r>
          </w:p>
        </w:tc>
        <w:tc>
          <w:tcPr>
            <w:tcW w:w="7002" w:type="dxa"/>
          </w:tcPr>
          <w:p w14:paraId="277C1788" w14:textId="3C05E4CB"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lang w:val="lt-LT"/>
              </w:rPr>
              <w:t xml:space="preserve">Prievolių pagal Sutartį įvykdymas gali būti užtikrinamas </w:t>
            </w:r>
            <w:r w:rsidRPr="00D10516">
              <w:rPr>
                <w:rFonts w:ascii="Times New Roman" w:hAnsi="Times New Roman" w:cs="Times New Roman"/>
                <w:i/>
                <w:iCs/>
                <w:color w:val="4472C4" w:themeColor="accent1"/>
                <w:lang w:val="lt-LT"/>
              </w:rPr>
              <w:t>(pasirinkti ir palikti reikalingus variantus; kitus variantus ištrinti)</w:t>
            </w:r>
          </w:p>
          <w:p w14:paraId="1012FCBA" w14:textId="49272007"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Netesybomis (delspinigiais, bauda);</w:t>
            </w:r>
          </w:p>
          <w:p w14:paraId="238B6AF9" w14:textId="7D04960A"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Pirmo pareikalavimo banko garantija;</w:t>
            </w:r>
          </w:p>
          <w:p w14:paraId="27D92AA4" w14:textId="33FCF43F"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Draudimo bendrovės laidavimu;</w:t>
            </w:r>
          </w:p>
          <w:p w14:paraId="3111685D" w14:textId="5C56C5C3" w:rsidR="00BA54F8" w:rsidRPr="00D10516" w:rsidRDefault="00BA54F8" w:rsidP="00BA54F8">
            <w:pPr>
              <w:rPr>
                <w:rFonts w:ascii="Times New Roman" w:hAnsi="Times New Roman" w:cs="Times New Roman"/>
                <w:lang w:val="lt-LT"/>
              </w:rPr>
            </w:pPr>
            <w:r w:rsidRPr="00D10516">
              <w:rPr>
                <w:rFonts w:ascii="Times New Roman" w:hAnsi="Times New Roman" w:cs="Times New Roman"/>
                <w:i/>
                <w:iCs/>
                <w:color w:val="FF0000"/>
                <w:lang w:val="lt-LT"/>
              </w:rPr>
              <w:t>Kitais Lietuvos Respublikos civiliniame kodekse ir/ar Sutartyje nurodyti prievolių įvykdymo užtikrinimo būdais</w:t>
            </w:r>
            <w:r w:rsidRPr="00D10516">
              <w:rPr>
                <w:rFonts w:ascii="Times New Roman" w:hAnsi="Times New Roman" w:cs="Times New Roman"/>
                <w:color w:val="FF0000"/>
                <w:lang w:val="lt-LT"/>
              </w:rPr>
              <w:t xml:space="preserve"> </w:t>
            </w:r>
            <w:r w:rsidRPr="00D10516">
              <w:rPr>
                <w:rFonts w:ascii="Times New Roman" w:hAnsi="Times New Roman" w:cs="Times New Roman"/>
                <w:i/>
                <w:iCs/>
                <w:color w:val="4472C4" w:themeColor="accent1"/>
                <w:lang w:val="lt-LT"/>
              </w:rPr>
              <w:t>(įrašomi kiti Pirkėjo pasirinkti būdai atsižvelgiant į Sutarties specifiką).</w:t>
            </w:r>
          </w:p>
        </w:tc>
      </w:tr>
      <w:tr w:rsidR="00BA54F8" w:rsidRPr="00D10516" w14:paraId="69789277" w14:textId="77777777" w:rsidTr="00F46D5B">
        <w:trPr>
          <w:gridAfter w:val="2"/>
          <w:wAfter w:w="859" w:type="dxa"/>
          <w:trHeight w:val="300"/>
        </w:trPr>
        <w:tc>
          <w:tcPr>
            <w:tcW w:w="2482" w:type="dxa"/>
            <w:gridSpan w:val="2"/>
          </w:tcPr>
          <w:p w14:paraId="38F0530A" w14:textId="45CB0539"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 xml:space="preserve">8.2. Prievolių pagal Sutartį įvykdymo užtikrinimas </w:t>
            </w:r>
            <w:r w:rsidRPr="00D10516">
              <w:rPr>
                <w:rFonts w:ascii="Times New Roman" w:hAnsi="Times New Roman" w:cs="Times New Roman"/>
                <w:b/>
                <w:bCs/>
                <w:u w:val="single"/>
                <w:lang w:val="lt-LT"/>
              </w:rPr>
              <w:t>pirmo pareikalavimo banko garantija arba draudimo bendrovės laidavimu</w:t>
            </w:r>
          </w:p>
        </w:tc>
        <w:tc>
          <w:tcPr>
            <w:tcW w:w="7002" w:type="dxa"/>
          </w:tcPr>
          <w:p w14:paraId="1E5B8005"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53EB18D2" w14:textId="77777777" w:rsidR="00BA54F8" w:rsidRPr="00D10516" w:rsidRDefault="00BA54F8" w:rsidP="00BA54F8">
            <w:pPr>
              <w:rPr>
                <w:rFonts w:ascii="Times New Roman" w:hAnsi="Times New Roman" w:cs="Times New Roman"/>
                <w:lang w:val="lt-LT"/>
              </w:rPr>
            </w:pPr>
          </w:p>
          <w:p w14:paraId="28BD9376" w14:textId="7959039D"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541C4380" w14:textId="77777777" w:rsidR="00BA54F8" w:rsidRPr="00D10516" w:rsidRDefault="00BA54F8" w:rsidP="00BA54F8">
            <w:pPr>
              <w:rPr>
                <w:rFonts w:ascii="Times New Roman" w:hAnsi="Times New Roman" w:cs="Times New Roman"/>
                <w:lang w:val="lt-LT"/>
              </w:rPr>
            </w:pPr>
          </w:p>
          <w:p w14:paraId="76AE84F7" w14:textId="44A14561" w:rsidR="00BA54F8" w:rsidRPr="00D10516" w:rsidRDefault="00BA54F8" w:rsidP="00BA54F8">
            <w:pPr>
              <w:rPr>
                <w:rFonts w:ascii="Times New Roman" w:hAnsi="Times New Roman" w:cs="Times New Roman"/>
                <w:lang w:val="lt-LT"/>
              </w:rPr>
            </w:pPr>
            <w:r w:rsidRPr="00D10516">
              <w:rPr>
                <w:rStyle w:val="normaltextrun"/>
                <w:rFonts w:ascii="Times New Roman" w:hAnsi="Times New Roman" w:cs="Times New Roman"/>
                <w:color w:val="000000"/>
                <w:shd w:val="clear" w:color="auto" w:fill="FFFFFF"/>
                <w:lang w:val="lt-LT"/>
              </w:rPr>
              <w:t xml:space="preserve">Tiekėjas ne vėliau kaip per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įrašyti terminą dienomis</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shd w:val="clear" w:color="auto" w:fill="FFFFFF"/>
                <w:lang w:val="lt-LT"/>
              </w:rPr>
              <w:t xml:space="preserve">darbo dienas nuo Sutarties pasirašymo dienos turi pateikti Pirkėjui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Sutarties įvykdymo užtikrinimo dydį</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shd w:val="clear" w:color="auto" w:fill="FFFFFF"/>
                <w:lang w:val="lt-LT"/>
              </w:rPr>
              <w:t xml:space="preserve">procentų dydžio nuo Pradinės Sutarties vertės be PVM, nurodytos Sutarties 5.2 punkte, </w:t>
            </w:r>
            <w:r w:rsidRPr="00D10516">
              <w:rPr>
                <w:rStyle w:val="normaltextrun"/>
                <w:rFonts w:ascii="Times New Roman" w:hAnsi="Times New Roman" w:cs="Times New Roman"/>
                <w:color w:val="000000" w:themeColor="text1"/>
                <w:shd w:val="clear" w:color="auto" w:fill="FFFFFF"/>
                <w:lang w:val="lt-LT"/>
              </w:rPr>
              <w:t>pirmo pareikalavimo banko garantiją</w:t>
            </w:r>
            <w:r w:rsidRPr="00D10516">
              <w:rPr>
                <w:rStyle w:val="normaltextrun"/>
                <w:rFonts w:ascii="Times New Roman" w:hAnsi="Times New Roman" w:cs="Times New Roman"/>
                <w:color w:val="000000"/>
                <w:shd w:val="clear" w:color="auto" w:fill="FFFFFF"/>
                <w:lang w:val="lt-LT"/>
              </w:rPr>
              <w:t xml:space="preserve"> arba </w:t>
            </w:r>
            <w:r w:rsidRPr="00D10516">
              <w:rPr>
                <w:rStyle w:val="normaltextrun"/>
                <w:rFonts w:ascii="Times New Roman" w:hAnsi="Times New Roman" w:cs="Times New Roman"/>
                <w:shd w:val="clear" w:color="auto" w:fill="FFFFFF"/>
                <w:lang w:val="lt-LT"/>
              </w:rPr>
              <w:t>draudimo bendrovės laidavimo raštą</w:t>
            </w:r>
            <w:r w:rsidRPr="00D10516">
              <w:rPr>
                <w:rStyle w:val="normaltextrun"/>
                <w:rFonts w:ascii="Times New Roman" w:hAnsi="Times New Roman" w:cs="Times New Roman"/>
                <w:color w:val="000000"/>
                <w:shd w:val="clear" w:color="auto" w:fill="FFFFFF"/>
                <w:lang w:val="lt-LT"/>
              </w:rPr>
              <w:t>, atitinkančius Bendrųjų sąlygų 10 straipsnio reikalavimus.</w:t>
            </w:r>
          </w:p>
        </w:tc>
      </w:tr>
      <w:tr w:rsidR="00BA54F8" w:rsidRPr="00D10516" w14:paraId="7CA1D34F" w14:textId="77777777" w:rsidTr="00F46D5B">
        <w:trPr>
          <w:gridAfter w:val="2"/>
          <w:wAfter w:w="859" w:type="dxa"/>
          <w:trHeight w:val="300"/>
        </w:trPr>
        <w:tc>
          <w:tcPr>
            <w:tcW w:w="9484" w:type="dxa"/>
            <w:gridSpan w:val="3"/>
          </w:tcPr>
          <w:p w14:paraId="5CEC9F22" w14:textId="61BFF000"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9. ŠALIŲ ATSAKOMYBĖ</w:t>
            </w:r>
          </w:p>
        </w:tc>
      </w:tr>
      <w:tr w:rsidR="00BA54F8" w:rsidRPr="00D10516" w14:paraId="610C725E" w14:textId="77777777" w:rsidTr="00F46D5B">
        <w:trPr>
          <w:gridAfter w:val="2"/>
          <w:wAfter w:w="859" w:type="dxa"/>
          <w:trHeight w:val="300"/>
        </w:trPr>
        <w:tc>
          <w:tcPr>
            <w:tcW w:w="2482" w:type="dxa"/>
            <w:gridSpan w:val="2"/>
          </w:tcPr>
          <w:p w14:paraId="79AC89A9" w14:textId="71DBB439"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9.1. Pirkėjui taikomos netesybos už mokėjimų pagal Sutartį vėlavimą</w:t>
            </w:r>
          </w:p>
        </w:tc>
        <w:tc>
          <w:tcPr>
            <w:tcW w:w="7002" w:type="dxa"/>
          </w:tcPr>
          <w:p w14:paraId="6B7D8A5D" w14:textId="6A6FD1C3" w:rsidR="00BA54F8" w:rsidRPr="00D10516" w:rsidRDefault="00BA54F8" w:rsidP="00BA54F8">
            <w:pPr>
              <w:rPr>
                <w:rStyle w:val="normaltextrun"/>
                <w:rFonts w:ascii="Times New Roman" w:hAnsi="Times New Roman" w:cs="Times New Roman"/>
                <w:color w:val="000000"/>
                <w:lang w:val="lt-LT"/>
              </w:rPr>
            </w:pPr>
            <w:r w:rsidRPr="00D10516">
              <w:rPr>
                <w:rStyle w:val="normaltextrun"/>
                <w:rFonts w:ascii="Times New Roman" w:hAnsi="Times New Roman" w:cs="Times New Roman"/>
                <w:color w:val="00000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D10516">
              <w:rPr>
                <w:rStyle w:val="normaltextrun"/>
                <w:rFonts w:ascii="Times New Roman" w:hAnsi="Times New Roman" w:cs="Times New Roman"/>
                <w:color w:val="4472C4" w:themeColor="accent1"/>
                <w:lang w:val="lt-LT"/>
              </w:rPr>
              <w:t>(</w:t>
            </w:r>
            <w:r w:rsidRPr="00D10516">
              <w:rPr>
                <w:rStyle w:val="normaltextrun"/>
                <w:rFonts w:ascii="Times New Roman" w:hAnsi="Times New Roman" w:cs="Times New Roman"/>
                <w:i/>
                <w:iCs/>
                <w:color w:val="4472C4" w:themeColor="accent1"/>
                <w:lang w:val="lt-LT"/>
              </w:rPr>
              <w:t>arba nurodomas kitas skaičius</w:t>
            </w:r>
            <w:r w:rsidRPr="00D10516">
              <w:rPr>
                <w:rStyle w:val="normaltextrun"/>
                <w:rFonts w:ascii="Times New Roman" w:hAnsi="Times New Roman" w:cs="Times New Roman"/>
                <w:color w:val="4472C4" w:themeColor="accent1"/>
                <w:lang w:val="lt-LT"/>
              </w:rPr>
              <w:t>)</w:t>
            </w:r>
            <w:r w:rsidRPr="00D10516">
              <w:rPr>
                <w:rStyle w:val="normaltextrun"/>
                <w:rFonts w:ascii="Times New Roman" w:hAnsi="Times New Roman" w:cs="Times New Roman"/>
                <w:color w:val="FF0000"/>
                <w:lang w:val="lt-LT"/>
              </w:rPr>
              <w:t xml:space="preserve"> </w:t>
            </w:r>
            <w:r w:rsidRPr="00D10516">
              <w:rPr>
                <w:rStyle w:val="normaltextrun"/>
                <w:rFonts w:ascii="Times New Roman" w:hAnsi="Times New Roman" w:cs="Times New Roman"/>
                <w:color w:val="000000"/>
                <w:lang w:val="lt-LT"/>
              </w:rPr>
              <w:t>procento dydžio delspinigius nuo neapmokėtos sumos be PVM už kiekvieną vėlavimo dieną. </w:t>
            </w:r>
          </w:p>
          <w:p w14:paraId="794B7DBB" w14:textId="77777777" w:rsidR="00BA54F8" w:rsidRPr="00D10516" w:rsidRDefault="00BA54F8" w:rsidP="00BA54F8">
            <w:pPr>
              <w:rPr>
                <w:rStyle w:val="normaltextrun"/>
                <w:rFonts w:ascii="Times New Roman" w:hAnsi="Times New Roman" w:cs="Times New Roman"/>
                <w:color w:val="000000"/>
                <w:lang w:val="lt-LT"/>
              </w:rPr>
            </w:pPr>
          </w:p>
          <w:p w14:paraId="722FC980" w14:textId="66214617" w:rsidR="00BA54F8" w:rsidRPr="00D10516" w:rsidRDefault="00BA54F8" w:rsidP="00BA54F8">
            <w:pPr>
              <w:rPr>
                <w:rStyle w:val="normaltextrun"/>
                <w:rFonts w:ascii="Times New Roman" w:hAnsi="Times New Roman" w:cs="Times New Roman"/>
                <w:color w:val="FF0000"/>
                <w:lang w:val="lt-LT"/>
              </w:rPr>
            </w:pPr>
            <w:r w:rsidRPr="00D10516">
              <w:rPr>
                <w:rStyle w:val="normaltextrun"/>
                <w:rFonts w:ascii="Times New Roman" w:hAnsi="Times New Roman" w:cs="Times New Roman"/>
                <w:color w:val="FF0000"/>
                <w:lang w:val="lt-LT"/>
              </w:rPr>
              <w:t>arba</w:t>
            </w:r>
          </w:p>
          <w:p w14:paraId="296B9C36" w14:textId="77777777" w:rsidR="00BA54F8" w:rsidRPr="00D10516" w:rsidRDefault="00BA54F8" w:rsidP="00BA54F8">
            <w:pPr>
              <w:rPr>
                <w:rStyle w:val="normaltextrun"/>
                <w:rFonts w:ascii="Times New Roman" w:hAnsi="Times New Roman" w:cs="Times New Roman"/>
                <w:color w:val="000000"/>
                <w:lang w:val="lt-LT"/>
              </w:rPr>
            </w:pPr>
          </w:p>
          <w:p w14:paraId="6B2A21D0" w14:textId="1D2CD678" w:rsidR="00BA54F8" w:rsidRPr="00D10516" w:rsidRDefault="00BA54F8" w:rsidP="00BA54F8">
            <w:pPr>
              <w:rPr>
                <w:rFonts w:ascii="Times New Roman" w:hAnsi="Times New Roman" w:cs="Times New Roman"/>
                <w:b/>
                <w:bCs/>
                <w:lang w:val="lt-LT"/>
              </w:rPr>
            </w:pPr>
            <w:r w:rsidRPr="00D10516">
              <w:rPr>
                <w:rStyle w:val="normaltextrun"/>
                <w:rFonts w:ascii="Times New Roman" w:hAnsi="Times New Roman" w:cs="Times New Roman"/>
                <w:color w:val="00000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10516">
              <w:rPr>
                <w:rStyle w:val="normaltextrun"/>
                <w:rFonts w:ascii="Times New Roman" w:hAnsi="Times New Roman" w:cs="Times New Roman"/>
                <w:i/>
                <w:iCs/>
                <w:color w:val="4472C4" w:themeColor="accent1"/>
                <w:lang w:val="lt-LT"/>
              </w:rPr>
              <w:t>(nurodomas baudos dydis)</w:t>
            </w:r>
            <w:r w:rsidRPr="00D10516">
              <w:rPr>
                <w:rStyle w:val="normaltextrun"/>
                <w:rFonts w:ascii="Times New Roman" w:hAnsi="Times New Roman" w:cs="Times New Roman"/>
                <w:color w:val="000000"/>
                <w:lang w:val="lt-LT"/>
              </w:rPr>
              <w:t xml:space="preserve"> Eur dydžio baudą nuo neapmokėtos sumos be PVM už kiekvieną vėlavimo dieną. </w:t>
            </w:r>
          </w:p>
        </w:tc>
      </w:tr>
      <w:tr w:rsidR="00BA54F8" w:rsidRPr="00D10516" w14:paraId="74DC4B7B" w14:textId="77777777" w:rsidTr="00F46D5B">
        <w:trPr>
          <w:gridAfter w:val="2"/>
          <w:wAfter w:w="859" w:type="dxa"/>
          <w:trHeight w:val="300"/>
        </w:trPr>
        <w:tc>
          <w:tcPr>
            <w:tcW w:w="2482" w:type="dxa"/>
            <w:gridSpan w:val="2"/>
          </w:tcPr>
          <w:p w14:paraId="48E0D907" w14:textId="5CF87F19"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9.2. Tiekėjui taikomos netesybos</w:t>
            </w:r>
          </w:p>
        </w:tc>
        <w:tc>
          <w:tcPr>
            <w:tcW w:w="7002" w:type="dxa"/>
          </w:tcPr>
          <w:p w14:paraId="4EFC9803" w14:textId="71BC1A79" w:rsidR="00BA54F8" w:rsidRPr="00D10516" w:rsidRDefault="00BA54F8" w:rsidP="00BA54F8">
            <w:pPr>
              <w:rPr>
                <w:rStyle w:val="normaltextrun"/>
                <w:rFonts w:ascii="Times New Roman" w:hAnsi="Times New Roman" w:cs="Times New Roman"/>
                <w:color w:val="000000"/>
                <w:lang w:val="lt-LT"/>
              </w:rPr>
            </w:pPr>
            <w:r w:rsidRPr="00D10516">
              <w:rPr>
                <w:rStyle w:val="normaltextrun"/>
                <w:rFonts w:ascii="Times New Roman" w:hAnsi="Times New Roman" w:cs="Times New Roman"/>
                <w:color w:val="000000"/>
                <w:lang w:val="lt-LT"/>
              </w:rPr>
              <w:t>9.2.1. Jeigu Tiekėjas vėluoja vykdyti užsakymą, tiekti Prekes ar ištaisyti jų defektus (įskaitant ir vėlavimus po Sutarties pabaigos), Pirkėjas nuo kitos nei nustatytas terminas dienos Tiekėjui skaičiuoja 0,02 (dvi šimtosios) </w:t>
            </w:r>
            <w:r w:rsidRPr="00D10516">
              <w:rPr>
                <w:rStyle w:val="normaltextrun"/>
                <w:rFonts w:ascii="Times New Roman" w:hAnsi="Times New Roman" w:cs="Times New Roman"/>
                <w:color w:val="4472C4" w:themeColor="accent1"/>
                <w:lang w:val="lt-LT"/>
              </w:rPr>
              <w:t>(</w:t>
            </w:r>
            <w:r w:rsidRPr="00D10516">
              <w:rPr>
                <w:rStyle w:val="normaltextrun"/>
                <w:rFonts w:ascii="Times New Roman" w:hAnsi="Times New Roman" w:cs="Times New Roman"/>
                <w:i/>
                <w:iCs/>
                <w:color w:val="4472C4" w:themeColor="accent1"/>
                <w:lang w:val="lt-LT"/>
              </w:rPr>
              <w:t>arba nurodomas kitas skaičius</w:t>
            </w:r>
            <w:r w:rsidRPr="00D10516">
              <w:rPr>
                <w:rStyle w:val="normaltextrun"/>
                <w:rFonts w:ascii="Times New Roman" w:hAnsi="Times New Roman" w:cs="Times New Roman"/>
                <w:color w:val="4472C4" w:themeColor="accent1"/>
                <w:lang w:val="lt-LT"/>
              </w:rPr>
              <w:t>)</w:t>
            </w:r>
            <w:r w:rsidRPr="00D10516">
              <w:rPr>
                <w:rStyle w:val="normaltextrun"/>
                <w:rFonts w:ascii="Times New Roman" w:hAnsi="Times New Roman" w:cs="Times New Roman"/>
                <w:color w:val="FF0000"/>
                <w:lang w:val="lt-LT"/>
              </w:rPr>
              <w:t xml:space="preserve"> </w:t>
            </w:r>
            <w:r w:rsidRPr="00D10516">
              <w:rPr>
                <w:rStyle w:val="normaltextrun"/>
                <w:rFonts w:ascii="Times New Roman" w:hAnsi="Times New Roman" w:cs="Times New Roman"/>
                <w:color w:val="000000"/>
                <w:lang w:val="lt-LT"/>
              </w:rPr>
              <w:t>procento dydžio delspinigius už kiekvieną uždelstą dieną nuo laiku neperduotų Prekių ar Prekių, turinčių defektų, kainos be PVM. </w:t>
            </w:r>
          </w:p>
          <w:p w14:paraId="520C024B" w14:textId="77777777" w:rsidR="00BA54F8" w:rsidRPr="00D10516" w:rsidRDefault="00BA54F8" w:rsidP="00BA54F8">
            <w:pPr>
              <w:rPr>
                <w:rFonts w:ascii="Times New Roman" w:hAnsi="Times New Roman" w:cs="Times New Roman"/>
                <w:b/>
                <w:bCs/>
                <w:lang w:val="lt-LT"/>
              </w:rPr>
            </w:pPr>
          </w:p>
          <w:p w14:paraId="466DCDB4" w14:textId="79077DB5"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18177092" w14:textId="77777777" w:rsidR="00BA54F8" w:rsidRPr="00D10516" w:rsidRDefault="00BA54F8" w:rsidP="00BA54F8">
            <w:pPr>
              <w:rPr>
                <w:rFonts w:ascii="Times New Roman" w:hAnsi="Times New Roman" w:cs="Times New Roman"/>
                <w:b/>
                <w:bCs/>
                <w:lang w:val="lt-LT"/>
              </w:rPr>
            </w:pPr>
          </w:p>
          <w:p w14:paraId="1D4403F8" w14:textId="0EEDEC6C" w:rsidR="00BA54F8" w:rsidRPr="00D10516" w:rsidRDefault="00BA54F8" w:rsidP="00BA54F8">
            <w:pPr>
              <w:rPr>
                <w:rStyle w:val="normaltextrun"/>
                <w:rFonts w:ascii="Times New Roman" w:hAnsi="Times New Roman" w:cs="Times New Roman"/>
                <w:color w:val="000000"/>
                <w:lang w:val="lt-LT"/>
              </w:rPr>
            </w:pPr>
            <w:r w:rsidRPr="00D10516">
              <w:rPr>
                <w:rStyle w:val="normaltextrun"/>
                <w:rFonts w:ascii="Times New Roman" w:hAnsi="Times New Roman" w:cs="Times New Roman"/>
                <w:color w:val="000000"/>
                <w:lang w:val="lt-LT"/>
              </w:rPr>
              <w:t xml:space="preserve">9.2.1. Jeigu Tiekėjas vėluoja vykdyti užsakymą, tiekti Prekes ar ištaisyti jų defektus (įskaitant ir vėlavimus po Sutarties pabaigos), Pirkėjas nuo kitos nei nustatytas terminas dienos Tiekėjui skaičiuoja </w:t>
            </w:r>
            <w:r w:rsidRPr="00D10516">
              <w:rPr>
                <w:rStyle w:val="normaltextrun"/>
                <w:rFonts w:ascii="Times New Roman" w:hAnsi="Times New Roman" w:cs="Times New Roman"/>
                <w:i/>
                <w:iCs/>
                <w:color w:val="4472C4" w:themeColor="accent1"/>
                <w:lang w:val="lt-LT"/>
              </w:rPr>
              <w:t>(įrašomas baudos dydis)</w:t>
            </w:r>
            <w:r w:rsidRPr="00D10516">
              <w:rPr>
                <w:rStyle w:val="normaltextrun"/>
                <w:rFonts w:ascii="Times New Roman" w:hAnsi="Times New Roman" w:cs="Times New Roman"/>
                <w:color w:val="000000"/>
                <w:lang w:val="lt-LT"/>
              </w:rPr>
              <w:t xml:space="preserve"> Eur dydžio baudą už kiekvieną uždelstą dieną nuo laiku neperduotų Prekių ar Prekių, turinčių defektų, kainos be PVM. </w:t>
            </w:r>
          </w:p>
          <w:p w14:paraId="3B897F9F" w14:textId="77777777" w:rsidR="00BA54F8" w:rsidRPr="00D10516" w:rsidRDefault="00BA54F8" w:rsidP="00BA54F8">
            <w:pPr>
              <w:rPr>
                <w:rStyle w:val="normaltextrun"/>
                <w:rFonts w:ascii="Times New Roman" w:hAnsi="Times New Roman" w:cs="Times New Roman"/>
                <w:color w:val="000000"/>
                <w:lang w:val="lt-LT"/>
              </w:rPr>
            </w:pPr>
          </w:p>
          <w:p w14:paraId="0F8A8572" w14:textId="45709CD5" w:rsidR="00BA54F8" w:rsidRPr="00D10516" w:rsidRDefault="00BA54F8" w:rsidP="00BA54F8">
            <w:pPr>
              <w:rPr>
                <w:rStyle w:val="normaltextrun"/>
                <w:rFonts w:ascii="Times New Roman" w:hAnsi="Times New Roman" w:cs="Times New Roman"/>
                <w:color w:val="000000"/>
                <w:lang w:val="lt-LT"/>
              </w:rPr>
            </w:pPr>
            <w:r w:rsidRPr="00D10516">
              <w:rPr>
                <w:rStyle w:val="normaltextrun"/>
                <w:rFonts w:ascii="Times New Roman" w:hAnsi="Times New Roman" w:cs="Times New Roman"/>
                <w:color w:val="000000" w:themeColor="text1"/>
                <w:lang w:val="lt-LT"/>
              </w:rPr>
              <w:t>9.2.2.</w:t>
            </w:r>
            <w:r w:rsidRPr="00D10516">
              <w:rPr>
                <w:rFonts w:ascii="Times New Roman" w:hAnsi="Times New Roman" w:cs="Times New Roman"/>
              </w:rPr>
              <w:tab/>
            </w:r>
            <w:r w:rsidRPr="00D10516">
              <w:rPr>
                <w:rStyle w:val="normaltextrun"/>
                <w:rFonts w:ascii="Times New Roman" w:hAnsi="Times New Roman" w:cs="Times New Roman"/>
                <w:color w:val="000000" w:themeColor="text1"/>
                <w:lang w:val="lt-LT"/>
              </w:rPr>
              <w:t xml:space="preserve">Tiekėjas privalo sumokėti Pirkėjui netesybas per </w:t>
            </w:r>
            <w:r w:rsidRPr="00D10516">
              <w:rPr>
                <w:rStyle w:val="normaltextrun"/>
                <w:rFonts w:ascii="Times New Roman" w:hAnsi="Times New Roman" w:cs="Times New Roman"/>
                <w:i/>
                <w:color w:val="4472C4" w:themeColor="accent1"/>
                <w:lang w:val="lt-LT"/>
              </w:rPr>
              <w:t>(įrašomas terminas)</w:t>
            </w:r>
            <w:r w:rsidRPr="00D10516">
              <w:rPr>
                <w:rStyle w:val="normaltextrun"/>
                <w:rFonts w:ascii="Times New Roman" w:hAnsi="Times New Roman" w:cs="Times New Roman"/>
                <w:color w:val="000000" w:themeColor="text1"/>
                <w:lang w:val="lt-LT"/>
              </w:rPr>
              <w:t xml:space="preserve"> dienų nuo Pirkėjo pareikalavimo. Pirkėjas turi teisę išskaityti netesybas iš Tiekėjui mokėtinų sumų.</w:t>
            </w:r>
          </w:p>
          <w:p w14:paraId="74F2CF89" w14:textId="7FEF81CD" w:rsidR="00BA54F8" w:rsidRPr="00D10516" w:rsidRDefault="00BA54F8" w:rsidP="00BA54F8">
            <w:pPr>
              <w:rPr>
                <w:rFonts w:ascii="Times New Roman" w:hAnsi="Times New Roman" w:cs="Times New Roman"/>
                <w:b/>
                <w:bCs/>
                <w:lang w:val="lt-LT"/>
              </w:rPr>
            </w:pPr>
          </w:p>
        </w:tc>
      </w:tr>
      <w:tr w:rsidR="00BA54F8" w:rsidRPr="00D10516" w14:paraId="79E161A5" w14:textId="77777777" w:rsidTr="00F46D5B">
        <w:trPr>
          <w:gridAfter w:val="2"/>
          <w:wAfter w:w="859" w:type="dxa"/>
          <w:trHeight w:val="300"/>
        </w:trPr>
        <w:tc>
          <w:tcPr>
            <w:tcW w:w="2482" w:type="dxa"/>
            <w:gridSpan w:val="2"/>
          </w:tcPr>
          <w:p w14:paraId="1CE96B9E" w14:textId="0EB75B9A"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9.3. Tiekėjui taikoma bauda nutraukus Sutartį dėl esminio Sutarties pažeidimo</w:t>
            </w:r>
          </w:p>
        </w:tc>
        <w:tc>
          <w:tcPr>
            <w:tcW w:w="7002" w:type="dxa"/>
          </w:tcPr>
          <w:p w14:paraId="107221A3"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Nutraukus Sutartį dėl Tiekėjo padaryto esminio Sutarties pažeidimo, Tiekėjas privalo sumokėti Pirkėjui </w:t>
            </w:r>
            <w:r w:rsidRPr="00D10516">
              <w:rPr>
                <w:rFonts w:ascii="Times New Roman" w:hAnsi="Times New Roman" w:cs="Times New Roman"/>
                <w:i/>
                <w:iCs/>
                <w:color w:val="4472C4" w:themeColor="accent1"/>
                <w:lang w:val="lt-LT"/>
              </w:rPr>
              <w:t>(nurodyti baudos dydį procentais)</w:t>
            </w:r>
            <w:r w:rsidRPr="00D10516">
              <w:rPr>
                <w:rFonts w:ascii="Times New Roman" w:hAnsi="Times New Roman" w:cs="Times New Roman"/>
                <w:lang w:val="lt-LT"/>
              </w:rPr>
              <w:t xml:space="preserve"> procentų dydžio baudą nuo Pradinės Sutarties vertės be PVM, nurodytos Sutarties 5.2 punkte </w:t>
            </w:r>
          </w:p>
          <w:p w14:paraId="48877C81" w14:textId="77777777" w:rsidR="00BA54F8" w:rsidRPr="00D10516" w:rsidRDefault="00BA54F8" w:rsidP="00BA54F8">
            <w:pPr>
              <w:rPr>
                <w:rFonts w:ascii="Times New Roman" w:hAnsi="Times New Roman" w:cs="Times New Roman"/>
                <w:lang w:val="lt-LT"/>
              </w:rPr>
            </w:pPr>
          </w:p>
          <w:p w14:paraId="0675B83F" w14:textId="298CEEC7"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45A1447A" w14:textId="77777777" w:rsidR="00BA54F8" w:rsidRPr="00D10516" w:rsidRDefault="00BA54F8" w:rsidP="00BA54F8">
            <w:pPr>
              <w:rPr>
                <w:rFonts w:ascii="Times New Roman" w:hAnsi="Times New Roman" w:cs="Times New Roman"/>
                <w:lang w:val="lt-LT"/>
              </w:rPr>
            </w:pPr>
          </w:p>
          <w:p w14:paraId="41D25322" w14:textId="496379FA"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Nutraukus Sutartį dėl Tiekėjo padaryto esminio Sutarties pažeidimo, Tiekėjas privalo sumokėti Pirkėjui </w:t>
            </w:r>
            <w:r w:rsidRPr="00D10516">
              <w:rPr>
                <w:rFonts w:ascii="Times New Roman" w:hAnsi="Times New Roman" w:cs="Times New Roman"/>
                <w:i/>
                <w:iCs/>
                <w:color w:val="4472C4" w:themeColor="accent1"/>
                <w:lang w:val="lt-LT"/>
              </w:rPr>
              <w:t>(nurodyti baudos dydį)</w:t>
            </w:r>
            <w:r w:rsidRPr="00D10516">
              <w:rPr>
                <w:rFonts w:ascii="Times New Roman" w:hAnsi="Times New Roman" w:cs="Times New Roman"/>
                <w:lang w:val="lt-LT"/>
              </w:rPr>
              <w:t xml:space="preserve"> Eur dydžio baudą.</w:t>
            </w:r>
          </w:p>
        </w:tc>
      </w:tr>
      <w:tr w:rsidR="00BA54F8" w:rsidRPr="00D10516" w14:paraId="082D21DE" w14:textId="77777777" w:rsidTr="00F46D5B">
        <w:trPr>
          <w:gridAfter w:val="2"/>
          <w:wAfter w:w="859" w:type="dxa"/>
          <w:trHeight w:val="300"/>
        </w:trPr>
        <w:tc>
          <w:tcPr>
            <w:tcW w:w="2482" w:type="dxa"/>
            <w:gridSpan w:val="2"/>
          </w:tcPr>
          <w:p w14:paraId="427977D8" w14:textId="168144C9"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 xml:space="preserve">9.4. Tiekėjui taikoma bauda dėl Subtiekėjų pakeitimo nesilaikant Sutartyje nurodytos Subtiekėjų keitimo tvarkos </w:t>
            </w:r>
          </w:p>
        </w:tc>
        <w:tc>
          <w:tcPr>
            <w:tcW w:w="7002" w:type="dxa"/>
          </w:tcPr>
          <w:p w14:paraId="48F78477" w14:textId="3A5E3656" w:rsidR="00BA54F8" w:rsidRPr="00D10516" w:rsidRDefault="00BA54F8" w:rsidP="00BA54F8">
            <w:pPr>
              <w:rPr>
                <w:rFonts w:ascii="Times New Roman" w:hAnsi="Times New Roman" w:cs="Times New Roman"/>
                <w:lang w:val="lt-LT"/>
              </w:rPr>
            </w:pPr>
            <w:r w:rsidRPr="00D10516">
              <w:rPr>
                <w:rFonts w:ascii="Times New Roman" w:hAnsi="Times New Roman" w:cs="Times New Roman"/>
                <w:i/>
                <w:iCs/>
                <w:color w:val="4472C4" w:themeColor="accent1"/>
                <w:lang w:val="lt-LT"/>
              </w:rPr>
              <w:t>(nurodomas baudos dydis)</w:t>
            </w:r>
            <w:r w:rsidRPr="00D10516">
              <w:rPr>
                <w:rFonts w:ascii="Times New Roman" w:hAnsi="Times New Roman" w:cs="Times New Roman"/>
                <w:lang w:val="lt-LT"/>
              </w:rPr>
              <w:t xml:space="preserve"> Eur</w:t>
            </w:r>
          </w:p>
        </w:tc>
      </w:tr>
      <w:tr w:rsidR="00BA54F8" w:rsidRPr="00D10516" w14:paraId="7A0F699E" w14:textId="77777777" w:rsidTr="00F46D5B">
        <w:trPr>
          <w:gridAfter w:val="2"/>
          <w:wAfter w:w="859" w:type="dxa"/>
          <w:trHeight w:val="300"/>
        </w:trPr>
        <w:tc>
          <w:tcPr>
            <w:tcW w:w="2482" w:type="dxa"/>
            <w:gridSpan w:val="2"/>
          </w:tcPr>
          <w:p w14:paraId="0411A907" w14:textId="38DC3255"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9.5. Tiekėjui taikomos baudos dėl aplinkosauginių reikalavimų nesilaikymo</w:t>
            </w:r>
          </w:p>
        </w:tc>
        <w:tc>
          <w:tcPr>
            <w:tcW w:w="7002" w:type="dxa"/>
          </w:tcPr>
          <w:p w14:paraId="268F522A" w14:textId="27468584" w:rsidR="35982218" w:rsidRPr="00D10516" w:rsidRDefault="35982218" w:rsidP="59C98B97">
            <w:pPr>
              <w:rPr>
                <w:rFonts w:ascii="Times New Roman" w:hAnsi="Times New Roman" w:cs="Times New Roman"/>
                <w:i/>
                <w:iCs/>
                <w:color w:val="4472C4" w:themeColor="accent1"/>
                <w:lang w:val="lt-LT"/>
              </w:rPr>
            </w:pPr>
            <w:r w:rsidRPr="00D10516">
              <w:rPr>
                <w:rFonts w:ascii="Times New Roman" w:hAnsi="Times New Roman" w:cs="Times New Roman"/>
                <w:i/>
                <w:iCs/>
                <w:color w:val="4471C4"/>
                <w:lang w:val="lt-LT"/>
              </w:rPr>
              <w:t xml:space="preserve">(Pirkėjas nurodo, dėl kokių konkrečių </w:t>
            </w:r>
            <w:r w:rsidR="3BFEB87C" w:rsidRPr="00D10516">
              <w:rPr>
                <w:rFonts w:ascii="Times New Roman" w:hAnsi="Times New Roman" w:cs="Times New Roman"/>
                <w:i/>
                <w:iCs/>
                <w:color w:val="4471C4"/>
                <w:lang w:val="lt-LT"/>
              </w:rPr>
              <w:t>aplinkosauginių</w:t>
            </w:r>
            <w:r w:rsidRPr="00D10516">
              <w:rPr>
                <w:rFonts w:ascii="Times New Roman" w:hAnsi="Times New Roman" w:cs="Times New Roman"/>
                <w:i/>
                <w:iCs/>
                <w:color w:val="4471C4"/>
                <w:lang w:val="lt-LT"/>
              </w:rPr>
              <w:t xml:space="preserve"> reikalavimų, nurodytų Sutarties 12 skyriuje, bus taikomos baudos ir kokio dydžio, atsižvelgdama</w:t>
            </w:r>
            <w:r w:rsidR="00936F57" w:rsidRPr="00D10516">
              <w:rPr>
                <w:rFonts w:ascii="Times New Roman" w:hAnsi="Times New Roman" w:cs="Times New Roman"/>
                <w:i/>
                <w:iCs/>
                <w:color w:val="4471C4"/>
                <w:lang w:val="lt-LT"/>
              </w:rPr>
              <w:t>s</w:t>
            </w:r>
            <w:r w:rsidRPr="00D10516">
              <w:rPr>
                <w:rFonts w:ascii="Times New Roman" w:hAnsi="Times New Roman" w:cs="Times New Roman"/>
                <w:i/>
                <w:iCs/>
                <w:color w:val="4471C4"/>
                <w:lang w:val="lt-LT"/>
              </w:rPr>
              <w:t xml:space="preserve"> į Sutarties </w:t>
            </w:r>
            <w:r w:rsidR="0FEB7F56" w:rsidRPr="00D10516">
              <w:rPr>
                <w:rFonts w:ascii="Times New Roman" w:hAnsi="Times New Roman" w:cs="Times New Roman"/>
                <w:i/>
                <w:iCs/>
                <w:color w:val="4471C4"/>
                <w:lang w:val="lt-LT"/>
              </w:rPr>
              <w:t>objektą</w:t>
            </w:r>
            <w:r w:rsidRPr="00D10516">
              <w:rPr>
                <w:rFonts w:ascii="Times New Roman" w:hAnsi="Times New Roman" w:cs="Times New Roman"/>
                <w:i/>
                <w:iCs/>
                <w:color w:val="4471C4"/>
                <w:lang w:val="lt-LT"/>
              </w:rPr>
              <w:t xml:space="preserve">, </w:t>
            </w:r>
            <w:r w:rsidR="353524BB" w:rsidRPr="00D10516">
              <w:rPr>
                <w:rFonts w:ascii="Times New Roman" w:hAnsi="Times New Roman" w:cs="Times New Roman"/>
                <w:i/>
                <w:iCs/>
                <w:color w:val="4471C4"/>
                <w:lang w:val="lt-LT"/>
              </w:rPr>
              <w:t>specifiką, pobūdį</w:t>
            </w:r>
            <w:r w:rsidR="1DD22F13" w:rsidRPr="00D10516">
              <w:rPr>
                <w:rFonts w:ascii="Times New Roman" w:hAnsi="Times New Roman" w:cs="Times New Roman"/>
                <w:i/>
                <w:iCs/>
                <w:color w:val="4471C4"/>
                <w:lang w:val="lt-LT"/>
              </w:rPr>
              <w:t xml:space="preserve"> ir pan.</w:t>
            </w:r>
            <w:r w:rsidRPr="00D10516">
              <w:rPr>
                <w:rFonts w:ascii="Times New Roman" w:hAnsi="Times New Roman" w:cs="Times New Roman"/>
                <w:i/>
                <w:iCs/>
                <w:color w:val="4471C4"/>
                <w:lang w:val="lt-LT"/>
              </w:rPr>
              <w:t>)</w:t>
            </w:r>
          </w:p>
          <w:p w14:paraId="22CE1876" w14:textId="40F83CBA" w:rsidR="594ADE7A" w:rsidRPr="00D10516" w:rsidRDefault="594ADE7A" w:rsidP="594ADE7A">
            <w:pPr>
              <w:rPr>
                <w:rFonts w:ascii="Times New Roman" w:hAnsi="Times New Roman" w:cs="Times New Roman"/>
                <w:color w:val="000000" w:themeColor="text1"/>
                <w:lang w:val="lt-LT"/>
              </w:rPr>
            </w:pPr>
          </w:p>
          <w:p w14:paraId="0C119AED" w14:textId="470A44CB" w:rsidR="00BA54F8" w:rsidRPr="00D10516" w:rsidRDefault="042D2649" w:rsidP="10C2CE1C">
            <w:pPr>
              <w:rPr>
                <w:rFonts w:ascii="Times New Roman" w:hAnsi="Times New Roman" w:cs="Times New Roman"/>
                <w:color w:val="000000" w:themeColor="text1"/>
                <w:lang w:val="lt-LT"/>
              </w:rPr>
            </w:pPr>
            <w:r w:rsidRPr="00D10516">
              <w:rPr>
                <w:rFonts w:ascii="Times New Roman" w:hAnsi="Times New Roman" w:cs="Times New Roman"/>
                <w:color w:val="000000" w:themeColor="text1"/>
                <w:lang w:val="lt-LT"/>
              </w:rPr>
              <w:t>Netaikoma</w:t>
            </w:r>
          </w:p>
          <w:p w14:paraId="649F911B" w14:textId="76569431" w:rsidR="00BA54F8" w:rsidRPr="00D10516" w:rsidRDefault="00BA54F8" w:rsidP="10C2CE1C">
            <w:pPr>
              <w:rPr>
                <w:rFonts w:ascii="Times New Roman" w:hAnsi="Times New Roman" w:cs="Times New Roman"/>
                <w:i/>
                <w:iCs/>
                <w:color w:val="4472C4" w:themeColor="accent1"/>
                <w:lang w:val="lt-LT"/>
              </w:rPr>
            </w:pPr>
          </w:p>
          <w:p w14:paraId="31C3546F" w14:textId="239545C2" w:rsidR="00BA54F8" w:rsidRPr="00D10516" w:rsidRDefault="042D2649" w:rsidP="10C2CE1C">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6513C1E5" w14:textId="5AE92864" w:rsidR="00BA54F8" w:rsidRPr="00D10516" w:rsidRDefault="00BA54F8" w:rsidP="10C2CE1C">
            <w:pPr>
              <w:rPr>
                <w:rFonts w:ascii="Times New Roman" w:hAnsi="Times New Roman" w:cs="Times New Roman"/>
                <w:i/>
                <w:iCs/>
                <w:color w:val="4472C4" w:themeColor="accent1"/>
                <w:lang w:val="lt-LT"/>
              </w:rPr>
            </w:pPr>
          </w:p>
          <w:p w14:paraId="348E1403" w14:textId="2FFFA5B0" w:rsidR="00BA54F8" w:rsidRPr="00D10516" w:rsidRDefault="00BA54F8" w:rsidP="00BA54F8">
            <w:pPr>
              <w:rPr>
                <w:rFonts w:ascii="Times New Roman" w:hAnsi="Times New Roman" w:cs="Times New Roman"/>
                <w:color w:val="4472C4" w:themeColor="accent1"/>
                <w:lang w:val="lt-LT"/>
              </w:rPr>
            </w:pPr>
            <w:r w:rsidRPr="00D10516">
              <w:rPr>
                <w:rFonts w:ascii="Times New Roman" w:hAnsi="Times New Roman" w:cs="Times New Roman"/>
                <w:i/>
                <w:iCs/>
                <w:color w:val="4472C4" w:themeColor="accent1"/>
                <w:lang w:val="lt-LT"/>
              </w:rPr>
              <w:t>(nurodomas baudos dydis)</w:t>
            </w:r>
            <w:r w:rsidRPr="00D10516">
              <w:rPr>
                <w:rFonts w:ascii="Times New Roman" w:hAnsi="Times New Roman" w:cs="Times New Roman"/>
                <w:lang w:val="lt-LT"/>
              </w:rPr>
              <w:t xml:space="preserve"> Eur</w:t>
            </w:r>
            <w:r w:rsidR="0030780B" w:rsidRPr="00D10516">
              <w:rPr>
                <w:rStyle w:val="Puslapioinaosnuoroda"/>
                <w:rFonts w:ascii="Times New Roman" w:hAnsi="Times New Roman" w:cs="Times New Roman"/>
                <w:lang w:val="lt-LT"/>
              </w:rPr>
              <w:footnoteReference w:id="3"/>
            </w:r>
          </w:p>
        </w:tc>
      </w:tr>
      <w:tr w:rsidR="00BA54F8" w:rsidRPr="00D10516" w14:paraId="2BACE828" w14:textId="77777777" w:rsidTr="00F46D5B">
        <w:trPr>
          <w:gridAfter w:val="2"/>
          <w:wAfter w:w="859" w:type="dxa"/>
          <w:trHeight w:val="300"/>
        </w:trPr>
        <w:tc>
          <w:tcPr>
            <w:tcW w:w="2482" w:type="dxa"/>
            <w:gridSpan w:val="2"/>
          </w:tcPr>
          <w:p w14:paraId="7A85E42C" w14:textId="0F621C9E"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9.6. Tiekėjui taikoma bauda dėl konfidencialumo reikalavimų nesilaikymo</w:t>
            </w:r>
          </w:p>
        </w:tc>
        <w:tc>
          <w:tcPr>
            <w:tcW w:w="7002" w:type="dxa"/>
          </w:tcPr>
          <w:p w14:paraId="7D8F5D59" w14:textId="41F09DCF"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(nurodomas baudos dydis)</w:t>
            </w:r>
            <w:r w:rsidRPr="00D10516">
              <w:rPr>
                <w:rFonts w:ascii="Times New Roman" w:hAnsi="Times New Roman" w:cs="Times New Roman"/>
                <w:lang w:val="lt-LT"/>
              </w:rPr>
              <w:t xml:space="preserve"> Eur</w:t>
            </w:r>
          </w:p>
        </w:tc>
      </w:tr>
      <w:tr w:rsidR="00BA54F8" w:rsidRPr="00D10516" w14:paraId="48020003" w14:textId="77777777" w:rsidTr="00F46D5B">
        <w:trPr>
          <w:gridAfter w:val="2"/>
          <w:wAfter w:w="859" w:type="dxa"/>
          <w:trHeight w:val="300"/>
        </w:trPr>
        <w:tc>
          <w:tcPr>
            <w:tcW w:w="2482" w:type="dxa"/>
            <w:gridSpan w:val="2"/>
          </w:tcPr>
          <w:p w14:paraId="59DD35CA" w14:textId="30329F6E"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 xml:space="preserve">9.7. Tiekėjui taikoma bauda dėl ekonominio naudingumo kriterijų </w:t>
            </w:r>
            <w:proofErr w:type="spellStart"/>
            <w:r w:rsidRPr="00D10516">
              <w:rPr>
                <w:rFonts w:ascii="Times New Roman" w:hAnsi="Times New Roman" w:cs="Times New Roman"/>
                <w:b/>
                <w:bCs/>
                <w:lang w:val="lt-LT"/>
              </w:rPr>
              <w:t>nepasiekimo</w:t>
            </w:r>
            <w:proofErr w:type="spellEnd"/>
            <w:r w:rsidRPr="00D10516">
              <w:rPr>
                <w:rFonts w:ascii="Times New Roman" w:hAnsi="Times New Roman" w:cs="Times New Roman"/>
                <w:b/>
                <w:bCs/>
                <w:lang w:val="lt-LT"/>
              </w:rPr>
              <w:t xml:space="preserve"> </w:t>
            </w:r>
            <w:r w:rsidR="138DE93C" w:rsidRPr="00D10516">
              <w:rPr>
                <w:rFonts w:ascii="Times New Roman" w:hAnsi="Times New Roman" w:cs="Times New Roman"/>
                <w:b/>
                <w:bCs/>
                <w:lang w:val="lt-LT"/>
              </w:rPr>
              <w:t>S</w:t>
            </w:r>
            <w:r w:rsidRPr="00D10516">
              <w:rPr>
                <w:rFonts w:ascii="Times New Roman" w:hAnsi="Times New Roman" w:cs="Times New Roman"/>
                <w:b/>
                <w:bCs/>
                <w:lang w:val="lt-LT"/>
              </w:rPr>
              <w:t>utarties vykdymo metu</w:t>
            </w:r>
          </w:p>
        </w:tc>
        <w:tc>
          <w:tcPr>
            <w:tcW w:w="7002" w:type="dxa"/>
          </w:tcPr>
          <w:p w14:paraId="16657534" w14:textId="171D8AD7"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(nurodomas baudos dydis)</w:t>
            </w:r>
            <w:r w:rsidRPr="00D10516">
              <w:rPr>
                <w:rFonts w:ascii="Times New Roman" w:hAnsi="Times New Roman" w:cs="Times New Roman"/>
                <w:lang w:val="lt-LT"/>
              </w:rPr>
              <w:t xml:space="preserve"> Eur</w:t>
            </w:r>
          </w:p>
        </w:tc>
      </w:tr>
      <w:tr w:rsidR="00BA54F8" w:rsidRPr="00D10516" w14:paraId="095875A2" w14:textId="77777777" w:rsidTr="00F46D5B">
        <w:trPr>
          <w:gridAfter w:val="2"/>
          <w:wAfter w:w="859" w:type="dxa"/>
          <w:trHeight w:val="300"/>
        </w:trPr>
        <w:tc>
          <w:tcPr>
            <w:tcW w:w="9484" w:type="dxa"/>
            <w:gridSpan w:val="3"/>
          </w:tcPr>
          <w:p w14:paraId="645AC585" w14:textId="094AB185"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10. SUTARTIES GALIOJIMAS IR KEITIMAS</w:t>
            </w:r>
          </w:p>
        </w:tc>
      </w:tr>
      <w:tr w:rsidR="00BA54F8" w:rsidRPr="00D10516" w14:paraId="55AB731E" w14:textId="77777777" w:rsidTr="00F46D5B">
        <w:trPr>
          <w:gridAfter w:val="2"/>
          <w:wAfter w:w="859" w:type="dxa"/>
          <w:trHeight w:val="300"/>
        </w:trPr>
        <w:tc>
          <w:tcPr>
            <w:tcW w:w="2482" w:type="dxa"/>
            <w:gridSpan w:val="2"/>
          </w:tcPr>
          <w:p w14:paraId="4F485E55" w14:textId="341696E3"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10.1. Sutarties sudarymas ir įsigaliojimas</w:t>
            </w:r>
          </w:p>
        </w:tc>
        <w:tc>
          <w:tcPr>
            <w:tcW w:w="7002" w:type="dxa"/>
          </w:tcPr>
          <w:p w14:paraId="422FB731" w14:textId="0DB3CF7A"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(pasirenkamas tinkamas variantas; kiti pasirinkimai ištrinami)</w:t>
            </w:r>
          </w:p>
          <w:p w14:paraId="027290FE" w14:textId="77777777" w:rsidR="00BA54F8" w:rsidRPr="00D10516" w:rsidRDefault="00BA54F8" w:rsidP="00BA54F8">
            <w:pPr>
              <w:rPr>
                <w:rFonts w:ascii="Times New Roman" w:hAnsi="Times New Roman" w:cs="Times New Roman"/>
                <w:lang w:val="lt-LT"/>
              </w:rPr>
            </w:pPr>
          </w:p>
          <w:p w14:paraId="73FDD35F" w14:textId="30CF3D7B"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Taikoma, kai nėra papildomų Sutarties įsigaliojimo sąlygų</w:t>
            </w:r>
          </w:p>
          <w:p w14:paraId="528ADB3F" w14:textId="77777777" w:rsidR="00BA54F8" w:rsidRPr="00D10516" w:rsidRDefault="00BA54F8" w:rsidP="00BA54F8">
            <w:pPr>
              <w:rPr>
                <w:rFonts w:ascii="Times New Roman" w:hAnsi="Times New Roman" w:cs="Times New Roman"/>
                <w:lang w:val="lt-LT"/>
              </w:rPr>
            </w:pPr>
          </w:p>
          <w:p w14:paraId="1444D8BD" w14:textId="4E1A8C6E"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Ši Sutartis laikoma sudaryta ir įsigalioja nuo Sutarties pasirašymo dienos (antrosios Šalies pasirašymo dieną).</w:t>
            </w:r>
          </w:p>
          <w:p w14:paraId="17FFBD55" w14:textId="696A906D" w:rsidR="00BA54F8" w:rsidRPr="00D10516" w:rsidRDefault="00BA54F8" w:rsidP="00BA54F8">
            <w:pPr>
              <w:rPr>
                <w:rFonts w:ascii="Times New Roman" w:hAnsi="Times New Roman" w:cs="Times New Roman"/>
                <w:color w:val="4472C4" w:themeColor="accent1"/>
                <w:lang w:val="lt-LT"/>
              </w:rPr>
            </w:pPr>
            <w:r w:rsidRPr="00D10516">
              <w:rPr>
                <w:rFonts w:ascii="Times New Roman" w:hAnsi="Times New Roman" w:cs="Times New Roman"/>
                <w:color w:val="4472C4" w:themeColor="accent1"/>
                <w:lang w:val="lt-LT"/>
              </w:rPr>
              <w:t xml:space="preserve">Sutartis galioja iki visiško prievolių įvykdymo  (kol bus išnaudota Pradinės Sutarties vertė, nurodyta Sutarties 5.2. punkte, bet jos terminas negali būti ilgesnis kaip </w:t>
            </w:r>
            <w:r w:rsidRPr="00D10516">
              <w:rPr>
                <w:rFonts w:ascii="Times New Roman" w:hAnsi="Times New Roman" w:cs="Times New Roman"/>
                <w:i/>
                <w:iCs/>
                <w:color w:val="0070C0"/>
                <w:lang w:val="lt-LT"/>
              </w:rPr>
              <w:t>(nurodyti Sutarties galiojimo terminą dienomis, mėnesiais ar metais atsižvelgus į Prekių priėmimo ir apmokėjimo už Prekes terminus ar kt. aplinkybes)</w:t>
            </w:r>
            <w:r w:rsidRPr="00D10516">
              <w:rPr>
                <w:rFonts w:ascii="Times New Roman" w:hAnsi="Times New Roman" w:cs="Times New Roman"/>
                <w:color w:val="4472C4" w:themeColor="accent1"/>
                <w:lang w:val="lt-LT"/>
              </w:rPr>
              <w:t>.</w:t>
            </w:r>
          </w:p>
          <w:p w14:paraId="78F7CD21" w14:textId="77777777" w:rsidR="00BA54F8" w:rsidRPr="00D10516" w:rsidRDefault="00BA54F8" w:rsidP="00BA54F8">
            <w:pPr>
              <w:rPr>
                <w:rFonts w:ascii="Times New Roman" w:hAnsi="Times New Roman" w:cs="Times New Roman"/>
                <w:color w:val="4472C4" w:themeColor="accent1"/>
                <w:lang w:val="lt-LT"/>
              </w:rPr>
            </w:pPr>
          </w:p>
          <w:p w14:paraId="1AF6452A" w14:textId="5D5A7557"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448D2A16" w14:textId="77777777" w:rsidR="00BA54F8" w:rsidRPr="00D10516" w:rsidRDefault="00BA54F8" w:rsidP="00BA54F8">
            <w:pPr>
              <w:rPr>
                <w:rFonts w:ascii="Times New Roman" w:hAnsi="Times New Roman" w:cs="Times New Roman"/>
                <w:lang w:val="lt-LT"/>
              </w:rPr>
            </w:pPr>
          </w:p>
          <w:p w14:paraId="6D9DCDFD" w14:textId="6BAA61F8"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Taikoma, kai reikalaujama pateikti Sutarties įvykdymo užtikrinimą (pirmo pareikalavimo banko garantiją/draudimo bendrovės laidavimo raštą)</w:t>
            </w:r>
          </w:p>
          <w:p w14:paraId="1B5BD520" w14:textId="77777777" w:rsidR="00BA54F8" w:rsidRPr="00D10516" w:rsidRDefault="00BA54F8" w:rsidP="00BA54F8">
            <w:pPr>
              <w:rPr>
                <w:rFonts w:ascii="Times New Roman" w:hAnsi="Times New Roman" w:cs="Times New Roman"/>
                <w:lang w:val="lt-LT"/>
              </w:rPr>
            </w:pPr>
          </w:p>
          <w:p w14:paraId="48D2E1BC" w14:textId="6D716FB9"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Ši Sutartis laikoma sudaryta nuo Sutarties pasirašymo dienos (pasirašius antrajai Sutarties Šaliai) ir įsigalioja nuo Sutartyje numatyto Sutarties įvykdymo užtikrinimo pateikimo dienos. </w:t>
            </w:r>
          </w:p>
          <w:p w14:paraId="018F229B" w14:textId="3DE3DEFA"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Sutartis galioja iki visiško prievolių įvykdymo  (kol bus išnaudota Pradinės Sutarties vertė, nurodyta Sutarties 5.2. punkte, bet jos terminas negali būti ilgesnis kaip </w:t>
            </w:r>
            <w:r w:rsidRPr="00D10516">
              <w:rPr>
                <w:rFonts w:ascii="Times New Roman" w:hAnsi="Times New Roman" w:cs="Times New Roman"/>
                <w:i/>
                <w:iCs/>
                <w:color w:val="0070C0"/>
                <w:lang w:val="lt-LT"/>
              </w:rPr>
              <w:t>(nurodyti Sutarties galiojimo terminą dienomis, mėnesiais ar metais atsižvelgus į Prekių priėmimo ir apmokėjimo už Prekes terminus ar kt. aplinkybes)</w:t>
            </w:r>
            <w:r w:rsidRPr="00D10516">
              <w:rPr>
                <w:rFonts w:ascii="Times New Roman" w:hAnsi="Times New Roman" w:cs="Times New Roman"/>
                <w:lang w:val="lt-LT"/>
              </w:rPr>
              <w:t>.</w:t>
            </w:r>
          </w:p>
          <w:p w14:paraId="043E2821" w14:textId="77777777" w:rsidR="00BA54F8" w:rsidRPr="00D10516" w:rsidRDefault="00BA54F8" w:rsidP="00BA54F8">
            <w:pPr>
              <w:rPr>
                <w:rFonts w:ascii="Times New Roman" w:hAnsi="Times New Roman" w:cs="Times New Roman"/>
                <w:lang w:val="lt-LT"/>
              </w:rPr>
            </w:pPr>
          </w:p>
          <w:p w14:paraId="5A897006" w14:textId="33560FE2"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02B1CED6" w14:textId="77777777" w:rsidR="00BA54F8" w:rsidRPr="00D10516" w:rsidRDefault="00BA54F8" w:rsidP="00BA54F8">
            <w:pPr>
              <w:rPr>
                <w:rFonts w:ascii="Times New Roman" w:hAnsi="Times New Roman" w:cs="Times New Roman"/>
                <w:lang w:val="lt-LT"/>
              </w:rPr>
            </w:pPr>
          </w:p>
          <w:p w14:paraId="3E2D0E0F" w14:textId="77777777"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Taikoma, kai numatomos kitos Sutarties įsigaliojimo sąlygos</w:t>
            </w:r>
          </w:p>
          <w:p w14:paraId="3B9E4E40" w14:textId="24DC9AD8"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 </w:t>
            </w:r>
          </w:p>
          <w:p w14:paraId="39F4D44A"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Ši Sutartis laikoma sudaryta nuo Sutarties pasirašymo dienos (pasirašius antrajai Sutarties Šaliai) ir įsigalioja </w:t>
            </w:r>
            <w:r w:rsidRPr="00D10516">
              <w:rPr>
                <w:rFonts w:ascii="Times New Roman" w:hAnsi="Times New Roman" w:cs="Times New Roman"/>
                <w:i/>
                <w:iCs/>
                <w:color w:val="4472C4" w:themeColor="accent1"/>
                <w:lang w:val="lt-LT"/>
              </w:rPr>
              <w:t>(nurodomos kitos aktualios Sutarties įsigaliojimo sąlygos atsižvelgiant į Pirkėjo poreikius)</w:t>
            </w:r>
            <w:r w:rsidRPr="00D10516">
              <w:rPr>
                <w:rFonts w:ascii="Times New Roman" w:hAnsi="Times New Roman" w:cs="Times New Roman"/>
                <w:i/>
                <w:iCs/>
                <w:lang w:val="lt-LT"/>
              </w:rPr>
              <w:t>.</w:t>
            </w:r>
            <w:r w:rsidRPr="00D10516">
              <w:rPr>
                <w:rFonts w:ascii="Times New Roman" w:hAnsi="Times New Roman" w:cs="Times New Roman"/>
                <w:lang w:val="lt-LT"/>
              </w:rPr>
              <w:t xml:space="preserve"> </w:t>
            </w:r>
          </w:p>
          <w:p w14:paraId="7C0770E0" w14:textId="4AF0B9DC" w:rsidR="00BA54F8" w:rsidRPr="00D10516" w:rsidRDefault="00BA54F8" w:rsidP="00BA54F8">
            <w:pPr>
              <w:rPr>
                <w:rFonts w:ascii="Times New Roman" w:hAnsi="Times New Roman" w:cs="Times New Roman"/>
                <w:color w:val="4472C4" w:themeColor="accent1"/>
                <w:lang w:val="lt-LT"/>
              </w:rPr>
            </w:pPr>
            <w:r w:rsidRPr="00D10516">
              <w:rPr>
                <w:rFonts w:ascii="Times New Roman" w:hAnsi="Times New Roman" w:cs="Times New Roman"/>
                <w:lang w:val="lt-LT"/>
              </w:rPr>
              <w:t xml:space="preserve">Sutartis galioja iki visiško prievolių įvykdymo  (kol bus išnaudota Pradinės Sutarties vertė, nurodyta Sutarties 5.2. punkte, bet jos terminas negali būti ilgesnis kaip </w:t>
            </w:r>
            <w:r w:rsidRPr="00D10516">
              <w:rPr>
                <w:rFonts w:ascii="Times New Roman" w:hAnsi="Times New Roman" w:cs="Times New Roman"/>
                <w:i/>
                <w:iCs/>
                <w:color w:val="4472C4" w:themeColor="accent1"/>
                <w:lang w:val="lt-LT"/>
              </w:rPr>
              <w:t>(nurodyti Sutarties galiojimo terminą dienomis, mėnesiais ar metais atsižvelgus į Prekių priėmimo ir apmokėjimo už Prekes terminus ar kt. aplinkybes)</w:t>
            </w:r>
            <w:r w:rsidRPr="00D10516">
              <w:rPr>
                <w:rFonts w:ascii="Times New Roman" w:hAnsi="Times New Roman" w:cs="Times New Roman"/>
                <w:lang w:val="lt-LT"/>
              </w:rPr>
              <w:t>.</w:t>
            </w:r>
          </w:p>
          <w:p w14:paraId="35C6271F" w14:textId="1C4D5969" w:rsidR="00BA54F8" w:rsidRPr="00D10516" w:rsidRDefault="00BA54F8" w:rsidP="00BA54F8">
            <w:pPr>
              <w:rPr>
                <w:rFonts w:ascii="Times New Roman" w:hAnsi="Times New Roman" w:cs="Times New Roman"/>
                <w:color w:val="4472C4" w:themeColor="accent1"/>
                <w:lang w:val="lt-LT"/>
              </w:rPr>
            </w:pPr>
          </w:p>
          <w:p w14:paraId="25BC7816" w14:textId="77777777" w:rsidR="00BA54F8" w:rsidRPr="00D10516" w:rsidRDefault="00BA54F8" w:rsidP="00BA54F8">
            <w:pPr>
              <w:rPr>
                <w:rFonts w:ascii="Times New Roman" w:hAnsi="Times New Roman" w:cs="Times New Roman"/>
                <w:color w:val="4472C4" w:themeColor="accent1"/>
                <w:lang w:val="lt-LT"/>
              </w:rPr>
            </w:pPr>
          </w:p>
          <w:p w14:paraId="2657B347" w14:textId="68A5907A" w:rsidR="00BA54F8" w:rsidRPr="00D10516" w:rsidRDefault="00BA54F8" w:rsidP="00BA54F8">
            <w:pPr>
              <w:rPr>
                <w:rFonts w:ascii="Times New Roman" w:hAnsi="Times New Roman" w:cs="Times New Roman"/>
                <w:color w:val="FF0000"/>
                <w:lang w:val="lt-LT"/>
              </w:rPr>
            </w:pPr>
          </w:p>
        </w:tc>
      </w:tr>
      <w:tr w:rsidR="00BA54F8" w:rsidRPr="00D10516" w14:paraId="1B178EC0" w14:textId="77777777" w:rsidTr="00F46D5B">
        <w:trPr>
          <w:gridAfter w:val="2"/>
          <w:wAfter w:w="859" w:type="dxa"/>
          <w:trHeight w:val="300"/>
        </w:trPr>
        <w:tc>
          <w:tcPr>
            <w:tcW w:w="2482" w:type="dxa"/>
            <w:gridSpan w:val="2"/>
          </w:tcPr>
          <w:p w14:paraId="33365174" w14:textId="78197E9F"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10.2. Sutarties pratęsimas</w:t>
            </w:r>
          </w:p>
        </w:tc>
        <w:tc>
          <w:tcPr>
            <w:tcW w:w="7002" w:type="dxa"/>
          </w:tcPr>
          <w:p w14:paraId="7FDAED9D"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0CDA9C58" w14:textId="77777777" w:rsidR="00BA54F8" w:rsidRPr="00D10516" w:rsidRDefault="00BA54F8" w:rsidP="00BA54F8">
            <w:pPr>
              <w:rPr>
                <w:rFonts w:ascii="Times New Roman" w:hAnsi="Times New Roman" w:cs="Times New Roman"/>
                <w:lang w:val="lt-LT"/>
              </w:rPr>
            </w:pPr>
          </w:p>
          <w:p w14:paraId="39AC9CA2" w14:textId="77777777"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2E01C353" w14:textId="77777777" w:rsidR="00BA54F8" w:rsidRPr="00D10516" w:rsidRDefault="00BA54F8" w:rsidP="00BA54F8">
            <w:pPr>
              <w:rPr>
                <w:rFonts w:ascii="Times New Roman" w:hAnsi="Times New Roman" w:cs="Times New Roman"/>
                <w:lang w:val="lt-LT"/>
              </w:rPr>
            </w:pPr>
          </w:p>
          <w:p w14:paraId="2A48C610" w14:textId="2989CD65"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(nurodomos galimos Sutarties pratęsimo sąlygos):</w:t>
            </w:r>
          </w:p>
          <w:p w14:paraId="3ABA07AA" w14:textId="090FB2E6" w:rsidR="00BA54F8" w:rsidRPr="00D10516" w:rsidRDefault="00BA54F8" w:rsidP="00BA54F8">
            <w:pPr>
              <w:rPr>
                <w:rFonts w:ascii="Times New Roman" w:hAnsi="Times New Roman" w:cs="Times New Roman"/>
                <w:i/>
                <w:iCs/>
                <w:lang w:val="lt-LT"/>
              </w:rPr>
            </w:pPr>
            <w:r w:rsidRPr="00D10516">
              <w:rPr>
                <w:rFonts w:ascii="Times New Roman" w:hAnsi="Times New Roman" w:cs="Times New Roman"/>
                <w:i/>
                <w:iCs/>
                <w:lang w:val="lt-LT"/>
              </w:rPr>
              <w:t>Jei nebus išnaudota Pradinės Sutarties vertė ir nei viena iš Šalių, likus (nurodomas terminas) dienų iki Sutarties pabaigos, nepraneš apie norą ją nutraukti, Sutartis be atskiro rašytinio susitarimo pratęsiama dar 1 (vieną) kartą 12 (dvylikai) mėnesių</w:t>
            </w:r>
            <w:r w:rsidR="00AC45EE" w:rsidRPr="00D10516">
              <w:rPr>
                <w:rFonts w:ascii="Times New Roman" w:hAnsi="Times New Roman" w:cs="Times New Roman"/>
                <w:i/>
                <w:iCs/>
                <w:color w:val="4472C4" w:themeColor="accent1"/>
                <w:lang w:val="lt-LT"/>
              </w:rPr>
              <w:t xml:space="preserve"> (arba nurodyti kitą terminą, kuriam pratęsiama sutartis)</w:t>
            </w:r>
            <w:r w:rsidRPr="00D10516">
              <w:rPr>
                <w:rFonts w:ascii="Times New Roman" w:hAnsi="Times New Roman" w:cs="Times New Roman"/>
                <w:i/>
                <w:iCs/>
                <w:lang w:val="lt-LT"/>
              </w:rPr>
              <w:t>.</w:t>
            </w:r>
          </w:p>
          <w:p w14:paraId="524028D4" w14:textId="77777777" w:rsidR="00BA54F8" w:rsidRPr="00D10516" w:rsidRDefault="00BA54F8" w:rsidP="00BA54F8">
            <w:pPr>
              <w:rPr>
                <w:rFonts w:ascii="Times New Roman" w:hAnsi="Times New Roman" w:cs="Times New Roman"/>
                <w:i/>
                <w:iCs/>
                <w:lang w:val="lt-LT"/>
              </w:rPr>
            </w:pPr>
          </w:p>
          <w:p w14:paraId="518593FD" w14:textId="1AD13E87"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63D15D03" w14:textId="77777777" w:rsidR="00BA54F8" w:rsidRPr="00D10516" w:rsidRDefault="00BA54F8" w:rsidP="00BA54F8">
            <w:pPr>
              <w:rPr>
                <w:rFonts w:ascii="Times New Roman" w:hAnsi="Times New Roman" w:cs="Times New Roman"/>
                <w:i/>
                <w:iCs/>
                <w:lang w:val="lt-LT"/>
              </w:rPr>
            </w:pPr>
          </w:p>
          <w:p w14:paraId="45DFAE99" w14:textId="4EFCF921" w:rsidR="00BA54F8" w:rsidRPr="00D10516" w:rsidRDefault="00BA54F8" w:rsidP="00BA54F8">
            <w:pPr>
              <w:rPr>
                <w:rFonts w:ascii="Times New Roman" w:hAnsi="Times New Roman" w:cs="Times New Roman"/>
                <w:i/>
                <w:iCs/>
                <w:lang w:val="lt-LT"/>
              </w:rPr>
            </w:pPr>
            <w:r w:rsidRPr="00D10516">
              <w:rPr>
                <w:rFonts w:ascii="Times New Roman" w:hAnsi="Times New Roman" w:cs="Times New Roman"/>
                <w:i/>
                <w:iCs/>
                <w:lang w:val="lt-LT"/>
              </w:rPr>
              <w:t>Šalių abipusiu rašytiniu susitarimu Sutartis tomis pačiomis sąlygomis gali būti pratęsta 1 (vieną)</w:t>
            </w:r>
            <w:r w:rsidR="00F1720F" w:rsidRPr="00D10516">
              <w:rPr>
                <w:rFonts w:ascii="Times New Roman" w:hAnsi="Times New Roman" w:cs="Times New Roman"/>
                <w:i/>
                <w:iCs/>
                <w:lang w:val="lt-LT"/>
              </w:rPr>
              <w:t xml:space="preserve"> kartą</w:t>
            </w:r>
            <w:r w:rsidRPr="00D10516">
              <w:rPr>
                <w:rFonts w:ascii="Times New Roman" w:hAnsi="Times New Roman" w:cs="Times New Roman"/>
                <w:i/>
                <w:iCs/>
                <w:lang w:val="lt-LT"/>
              </w:rPr>
              <w:t xml:space="preserve"> </w:t>
            </w:r>
            <w:r w:rsidR="00F1720F" w:rsidRPr="00D10516">
              <w:rPr>
                <w:rFonts w:ascii="Times New Roman" w:hAnsi="Times New Roman" w:cs="Times New Roman"/>
                <w:i/>
                <w:iCs/>
                <w:lang w:val="lt-LT"/>
              </w:rPr>
              <w:t xml:space="preserve">12 (dvylikai) </w:t>
            </w:r>
            <w:r w:rsidR="006D7F07" w:rsidRPr="00D10516">
              <w:rPr>
                <w:rFonts w:ascii="Times New Roman" w:hAnsi="Times New Roman" w:cs="Times New Roman"/>
                <w:i/>
                <w:iCs/>
                <w:lang w:val="lt-LT"/>
              </w:rPr>
              <w:t>mėnesi</w:t>
            </w:r>
            <w:r w:rsidR="00F1720F" w:rsidRPr="00D10516">
              <w:rPr>
                <w:rFonts w:ascii="Times New Roman" w:hAnsi="Times New Roman" w:cs="Times New Roman"/>
                <w:i/>
                <w:iCs/>
                <w:lang w:val="lt-LT"/>
              </w:rPr>
              <w:t>ų</w:t>
            </w:r>
            <w:r w:rsidR="006D7F07" w:rsidRPr="00D10516">
              <w:rPr>
                <w:rFonts w:ascii="Times New Roman" w:hAnsi="Times New Roman" w:cs="Times New Roman"/>
                <w:i/>
                <w:iCs/>
                <w:color w:val="4472C4" w:themeColor="accent1"/>
                <w:lang w:val="lt-LT"/>
              </w:rPr>
              <w:t xml:space="preserve"> (arba nurodyti kitą terminą, kuriam pratęsiama sutartis)</w:t>
            </w:r>
            <w:r w:rsidRPr="00D10516">
              <w:rPr>
                <w:rFonts w:ascii="Times New Roman" w:hAnsi="Times New Roman" w:cs="Times New Roman"/>
                <w:i/>
                <w:iCs/>
                <w:lang w:val="lt-LT"/>
              </w:rPr>
              <w:t>.</w:t>
            </w:r>
          </w:p>
        </w:tc>
      </w:tr>
      <w:tr w:rsidR="00BA54F8" w:rsidRPr="00D10516" w14:paraId="08E98816" w14:textId="77777777" w:rsidTr="00F46D5B">
        <w:trPr>
          <w:gridAfter w:val="2"/>
          <w:wAfter w:w="859" w:type="dxa"/>
          <w:trHeight w:val="300"/>
        </w:trPr>
        <w:tc>
          <w:tcPr>
            <w:tcW w:w="2482" w:type="dxa"/>
            <w:gridSpan w:val="2"/>
          </w:tcPr>
          <w:p w14:paraId="0A6037AD" w14:textId="2042EDC0"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10.3. Sutarties keitimas</w:t>
            </w:r>
          </w:p>
        </w:tc>
        <w:tc>
          <w:tcPr>
            <w:tcW w:w="7002" w:type="dxa"/>
          </w:tcPr>
          <w:p w14:paraId="28448EF6" w14:textId="13B5437B"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Sutarties sąlygos gali būti keičiamos tik vadovaujantis VPĮ 89 straipsnio nuostatomis. Pakeitimai galioja, kada yra sudaryti raštu ir yra pasirašyti įgaliotų Šalių atstovų.</w:t>
            </w:r>
          </w:p>
        </w:tc>
      </w:tr>
      <w:tr w:rsidR="00BA54F8" w:rsidRPr="00D10516" w14:paraId="106E5C1A" w14:textId="77777777" w:rsidTr="00F46D5B">
        <w:trPr>
          <w:gridAfter w:val="2"/>
          <w:wAfter w:w="859" w:type="dxa"/>
          <w:trHeight w:val="300"/>
        </w:trPr>
        <w:tc>
          <w:tcPr>
            <w:tcW w:w="2482" w:type="dxa"/>
            <w:gridSpan w:val="2"/>
          </w:tcPr>
          <w:p w14:paraId="71527423" w14:textId="7F707475"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10.4. Prekių modelio ar gamintojo keitimas</w:t>
            </w:r>
          </w:p>
        </w:tc>
        <w:tc>
          <w:tcPr>
            <w:tcW w:w="7002" w:type="dxa"/>
          </w:tcPr>
          <w:p w14:paraId="7B107F74"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42F66D11" w14:textId="77777777" w:rsidR="00BA54F8" w:rsidRPr="00D10516" w:rsidRDefault="00BA54F8" w:rsidP="00BA54F8">
            <w:pPr>
              <w:rPr>
                <w:rFonts w:ascii="Times New Roman" w:hAnsi="Times New Roman" w:cs="Times New Roman"/>
                <w:lang w:val="lt-LT"/>
              </w:rPr>
            </w:pPr>
          </w:p>
          <w:p w14:paraId="02C2FC9F" w14:textId="77777777"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53F885DF" w14:textId="77777777" w:rsidR="00BA54F8" w:rsidRPr="00D10516" w:rsidRDefault="00BA54F8" w:rsidP="00BA54F8">
            <w:pPr>
              <w:rPr>
                <w:rFonts w:ascii="Times New Roman" w:hAnsi="Times New Roman" w:cs="Times New Roman"/>
                <w:lang w:val="lt-LT"/>
              </w:rPr>
            </w:pPr>
          </w:p>
          <w:p w14:paraId="4751E891" w14:textId="2091392B"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Tiekėjas turi teisę keisti </w:t>
            </w:r>
            <w:r w:rsidR="3CBE2540" w:rsidRPr="00D10516">
              <w:rPr>
                <w:rFonts w:ascii="Times New Roman" w:hAnsi="Times New Roman" w:cs="Times New Roman"/>
                <w:lang w:val="lt-LT"/>
              </w:rPr>
              <w:t>P</w:t>
            </w:r>
            <w:r w:rsidR="3609DAFB" w:rsidRPr="00D10516">
              <w:rPr>
                <w:rFonts w:ascii="Times New Roman" w:hAnsi="Times New Roman" w:cs="Times New Roman"/>
                <w:lang w:val="lt-LT"/>
              </w:rPr>
              <w:t>rekių</w:t>
            </w:r>
            <w:r w:rsidRPr="00D10516">
              <w:rPr>
                <w:rFonts w:ascii="Times New Roman" w:hAnsi="Times New Roman" w:cs="Times New Roman"/>
                <w:lang w:val="lt-LT"/>
              </w:rPr>
              <w:t xml:space="preserve"> modelį ar gamintoją, jei yra visos toliau nurodytos sąlygos:</w:t>
            </w:r>
          </w:p>
          <w:p w14:paraId="2C53D027" w14:textId="2AF96F25"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1. jei pasiūlyme nurodytos </w:t>
            </w:r>
            <w:r w:rsidR="39A02FB5"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nebegaminamos ar iš esmės sutriko jų tiekimas ir gautas gamintojo patvirtinamas ir (ar) </w:t>
            </w:r>
            <w:r w:rsidR="6594FF4B"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jų gamintojas kelia grėsmę nacionaliniam saugumui ir (ar) </w:t>
            </w:r>
            <w:r w:rsidR="4EADDF14" w:rsidRPr="00D10516">
              <w:rPr>
                <w:rFonts w:ascii="Times New Roman" w:hAnsi="Times New Roman" w:cs="Times New Roman"/>
                <w:lang w:val="lt-LT"/>
              </w:rPr>
              <w:t>P</w:t>
            </w:r>
            <w:r w:rsidR="3609DAFB" w:rsidRPr="00D10516">
              <w:rPr>
                <w:rFonts w:ascii="Times New Roman" w:hAnsi="Times New Roman" w:cs="Times New Roman"/>
                <w:lang w:val="lt-LT"/>
              </w:rPr>
              <w:t>rekių</w:t>
            </w:r>
            <w:r w:rsidRPr="00D10516">
              <w:rPr>
                <w:rFonts w:ascii="Times New Roman" w:hAnsi="Times New Roman" w:cs="Times New Roman"/>
                <w:lang w:val="lt-LT"/>
              </w:rPr>
              <w:t xml:space="preserve"> tiekimas prieštarauja Lietuvos Respublikoje įgyvendinamoms privalomoms tarptautinėms sankcijoms, kaip tai apibrėžta Lietuvos Respublikos ekonominių ir kitų tarptautinių sankcijų įgyvendinimo įstatyme (toliau – Sankcijų įgyvendinimo įstatymas) ir (ar) </w:t>
            </w:r>
            <w:r w:rsidR="7256FAA7"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jų sudedamosios dalys ar (ir) gamintojas neatitinka VPĮ 45 straipsnio 21 dalies nuostatų;</w:t>
            </w:r>
          </w:p>
          <w:p w14:paraId="26653AF7" w14:textId="79E1CB3E"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2. jei keičiamos </w:t>
            </w:r>
            <w:r w:rsidR="253CA203"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visiškai atitinka pirkimo dokumentų reikalavimus, yra ne prastesnės, o lygiavertės ar geresnės kokybės nei šiuo metu tiekiamos </w:t>
            </w:r>
            <w:r w:rsidR="3F86E6B7"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ir Tiekėjas pateikia tai patvirtinančius dokumentus. Jeigu  </w:t>
            </w:r>
            <w:r w:rsidR="6837493F" w:rsidRPr="00D10516">
              <w:rPr>
                <w:rFonts w:ascii="Times New Roman" w:hAnsi="Times New Roman" w:cs="Times New Roman"/>
                <w:lang w:val="lt-LT"/>
              </w:rPr>
              <w:t>p</w:t>
            </w:r>
            <w:r w:rsidR="5332797E" w:rsidRPr="00D10516">
              <w:rPr>
                <w:rFonts w:ascii="Times New Roman" w:hAnsi="Times New Roman" w:cs="Times New Roman"/>
                <w:lang w:val="lt-LT"/>
              </w:rPr>
              <w:t>irkimo</w:t>
            </w:r>
            <w:r w:rsidRPr="00D10516">
              <w:rPr>
                <w:rFonts w:ascii="Times New Roman" w:hAnsi="Times New Roman" w:cs="Times New Roman"/>
                <w:lang w:val="lt-LT"/>
              </w:rPr>
              <w:t xml:space="preserve"> procedūrų metu Tiekėjas buvo pateikęs Prekių pavyzdžius, pristatomos Prekės turi būti ne prastesnės kokybės nei pateikti pavyzdžiai; </w:t>
            </w:r>
          </w:p>
          <w:p w14:paraId="1493E48F" w14:textId="493B33D4"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3. jei Tiekėjas, ne vėliau kaip prieš </w:t>
            </w:r>
            <w:r w:rsidRPr="00D10516">
              <w:rPr>
                <w:rFonts w:ascii="Times New Roman" w:hAnsi="Times New Roman" w:cs="Times New Roman"/>
                <w:i/>
                <w:color w:val="4472C4" w:themeColor="accent1"/>
                <w:lang w:val="lt-LT"/>
              </w:rPr>
              <w:t>(įrašomas terminas)</w:t>
            </w:r>
            <w:r w:rsidRPr="00D10516">
              <w:rPr>
                <w:rFonts w:ascii="Times New Roman" w:hAnsi="Times New Roman" w:cs="Times New Roman"/>
                <w:lang w:val="lt-LT"/>
              </w:rPr>
              <w:t xml:space="preserve"> darbo dienų iki numatomo </w:t>
            </w:r>
            <w:r w:rsidR="7294BA9F" w:rsidRPr="00D10516">
              <w:rPr>
                <w:rFonts w:ascii="Times New Roman" w:hAnsi="Times New Roman" w:cs="Times New Roman"/>
                <w:lang w:val="lt-LT"/>
              </w:rPr>
              <w:t>P</w:t>
            </w:r>
            <w:r w:rsidR="3609DAFB" w:rsidRPr="00D10516">
              <w:rPr>
                <w:rFonts w:ascii="Times New Roman" w:hAnsi="Times New Roman" w:cs="Times New Roman"/>
                <w:lang w:val="lt-LT"/>
              </w:rPr>
              <w:t>rekių</w:t>
            </w:r>
            <w:r w:rsidRPr="00D10516">
              <w:rPr>
                <w:rFonts w:ascii="Times New Roman" w:hAnsi="Times New Roman" w:cs="Times New Roman"/>
                <w:lang w:val="lt-LT"/>
              </w:rPr>
              <w:t xml:space="preserve"> keitimo, pateikė Pirkėjui rašytinį prašymą su keitimą pagrindžiančiais dokumentais bei gavo Pirkėjo rašytinį sutikimą. Pirkėjas turi teisę nesutikti su </w:t>
            </w:r>
            <w:r w:rsidR="1ED00708"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keitimu ir turi teisę nutraukti Sutartį, jei Tiekėjas nepateikė įrodymų ar jų pateikimas nepagrindžia keičiamos </w:t>
            </w:r>
            <w:r w:rsidR="73511C43" w:rsidRPr="00D10516">
              <w:rPr>
                <w:rFonts w:ascii="Times New Roman" w:hAnsi="Times New Roman" w:cs="Times New Roman"/>
                <w:lang w:val="lt-LT"/>
              </w:rPr>
              <w:t>P</w:t>
            </w:r>
            <w:r w:rsidR="3609DAFB" w:rsidRPr="00D10516">
              <w:rPr>
                <w:rFonts w:ascii="Times New Roman" w:hAnsi="Times New Roman" w:cs="Times New Roman"/>
                <w:lang w:val="lt-LT"/>
              </w:rPr>
              <w:t>rekės</w:t>
            </w:r>
            <w:r w:rsidRPr="00D10516">
              <w:rPr>
                <w:rFonts w:ascii="Times New Roman" w:hAnsi="Times New Roman" w:cs="Times New Roman"/>
                <w:lang w:val="lt-LT"/>
              </w:rPr>
              <w:t xml:space="preserve"> atitikimo pirkimo sąlygoms;</w:t>
            </w:r>
          </w:p>
          <w:p w14:paraId="5F6E33BE" w14:textId="62315DA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4. Šalys sudarė rašytinį susitarimą prie Sutarties dėl </w:t>
            </w:r>
            <w:r w:rsidR="08C35B35" w:rsidRPr="00D10516">
              <w:rPr>
                <w:rFonts w:ascii="Times New Roman" w:hAnsi="Times New Roman" w:cs="Times New Roman"/>
                <w:lang w:val="lt-LT"/>
              </w:rPr>
              <w:t>P</w:t>
            </w:r>
            <w:r w:rsidR="3609DAFB" w:rsidRPr="00D10516">
              <w:rPr>
                <w:rFonts w:ascii="Times New Roman" w:hAnsi="Times New Roman" w:cs="Times New Roman"/>
                <w:lang w:val="lt-LT"/>
              </w:rPr>
              <w:t>rekių</w:t>
            </w:r>
            <w:r w:rsidRPr="00D10516">
              <w:rPr>
                <w:rFonts w:ascii="Times New Roman" w:hAnsi="Times New Roman" w:cs="Times New Roman"/>
                <w:lang w:val="lt-LT"/>
              </w:rPr>
              <w:t xml:space="preserve"> keitimo.</w:t>
            </w:r>
          </w:p>
          <w:p w14:paraId="033E5C2D" w14:textId="35A115B6"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 xml:space="preserve">Šiame punkte nurodytu atveju Prekės turi būti pristatytos už ne didesnę nei </w:t>
            </w:r>
            <w:r w:rsidR="15228371" w:rsidRPr="00D10516">
              <w:rPr>
                <w:rFonts w:ascii="Times New Roman" w:hAnsi="Times New Roman" w:cs="Times New Roman"/>
                <w:lang w:val="lt-LT"/>
              </w:rPr>
              <w:t>p</w:t>
            </w:r>
            <w:r w:rsidR="3609DAFB" w:rsidRPr="00D10516">
              <w:rPr>
                <w:rFonts w:ascii="Times New Roman" w:hAnsi="Times New Roman" w:cs="Times New Roman"/>
                <w:lang w:val="lt-LT"/>
              </w:rPr>
              <w:t>asiūlyme</w:t>
            </w:r>
            <w:r w:rsidRPr="00D10516">
              <w:rPr>
                <w:rFonts w:ascii="Times New Roman" w:hAnsi="Times New Roman" w:cs="Times New Roman"/>
                <w:lang w:val="lt-LT"/>
              </w:rPr>
              <w:t xml:space="preserve"> nurodytą kainą. </w:t>
            </w:r>
          </w:p>
        </w:tc>
      </w:tr>
      <w:tr w:rsidR="00BA54F8" w:rsidRPr="00D10516" w14:paraId="1D450087" w14:textId="77777777" w:rsidTr="00F46D5B">
        <w:trPr>
          <w:gridAfter w:val="2"/>
          <w:wAfter w:w="859" w:type="dxa"/>
          <w:trHeight w:val="300"/>
        </w:trPr>
        <w:tc>
          <w:tcPr>
            <w:tcW w:w="9484" w:type="dxa"/>
            <w:gridSpan w:val="3"/>
          </w:tcPr>
          <w:p w14:paraId="7BB9AD94" w14:textId="0A6A69DA"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11. SUTARTIES NUTRAUKIMAS</w:t>
            </w:r>
          </w:p>
        </w:tc>
      </w:tr>
      <w:tr w:rsidR="00BA54F8" w:rsidRPr="00D10516" w14:paraId="1B9FBAD3" w14:textId="77777777" w:rsidTr="00F46D5B">
        <w:trPr>
          <w:gridAfter w:val="2"/>
          <w:wAfter w:w="859" w:type="dxa"/>
          <w:trHeight w:val="300"/>
        </w:trPr>
        <w:tc>
          <w:tcPr>
            <w:tcW w:w="2310" w:type="dxa"/>
          </w:tcPr>
          <w:p w14:paraId="4F4C4301" w14:textId="396E09B0"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11.1. Sutarties nutraukimo pagrindai</w:t>
            </w:r>
          </w:p>
        </w:tc>
        <w:tc>
          <w:tcPr>
            <w:tcW w:w="7174" w:type="dxa"/>
            <w:gridSpan w:val="2"/>
          </w:tcPr>
          <w:p w14:paraId="09E5ED95" w14:textId="32A481D2"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Sutartis gali būti nutraukiama rašytiniu Šalių susitarimu arba vienašališkai, Bendrosiose sąlygose nurodytais atvejais ir nustatyta tvarka.</w:t>
            </w:r>
          </w:p>
          <w:p w14:paraId="058C87C6" w14:textId="77777777" w:rsidR="00BA54F8" w:rsidRPr="00D10516" w:rsidRDefault="00BA54F8" w:rsidP="00BA54F8">
            <w:pPr>
              <w:rPr>
                <w:rFonts w:ascii="Times New Roman" w:hAnsi="Times New Roman" w:cs="Times New Roman"/>
                <w:lang w:val="lt-LT"/>
              </w:rPr>
            </w:pPr>
          </w:p>
          <w:p w14:paraId="3B5FE898" w14:textId="577F4B60"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3E1891DF" w14:textId="77777777" w:rsidR="00BA54F8" w:rsidRPr="00D10516" w:rsidRDefault="00BA54F8" w:rsidP="00BA54F8">
            <w:pPr>
              <w:rPr>
                <w:rFonts w:ascii="Times New Roman" w:hAnsi="Times New Roman" w:cs="Times New Roman"/>
                <w:lang w:val="lt-LT"/>
              </w:rPr>
            </w:pPr>
          </w:p>
          <w:p w14:paraId="68C12DCD" w14:textId="6C152589"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4D2963FB" w14:textId="5CCFF85C"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(esant poreikiui, nurodyti kitus negu nurodyta Bendrosiose sąlygose konkrečius Sutarties nutraukimo atvejus)</w:t>
            </w:r>
            <w:r w:rsidR="0086031E" w:rsidRPr="00D10516">
              <w:rPr>
                <w:rFonts w:ascii="Times New Roman" w:hAnsi="Times New Roman" w:cs="Times New Roman"/>
                <w:lang w:val="lt-LT"/>
              </w:rPr>
              <w:t>.</w:t>
            </w:r>
          </w:p>
          <w:p w14:paraId="5F94669E" w14:textId="77777777" w:rsidR="00BA54F8" w:rsidRPr="00D10516" w:rsidRDefault="00BA54F8" w:rsidP="00BA54F8">
            <w:pPr>
              <w:rPr>
                <w:rFonts w:ascii="Times New Roman" w:hAnsi="Times New Roman" w:cs="Times New Roman"/>
                <w:i/>
                <w:iCs/>
                <w:color w:val="4472C4" w:themeColor="accent1"/>
                <w:lang w:val="lt-LT"/>
              </w:rPr>
            </w:pPr>
          </w:p>
          <w:p w14:paraId="3BB35D6C" w14:textId="7014B00C" w:rsidR="00BA54F8" w:rsidRPr="00D10516" w:rsidRDefault="0FB09FA5" w:rsidP="00BA54F8">
            <w:pPr>
              <w:rPr>
                <w:rFonts w:ascii="Times New Roman" w:hAnsi="Times New Roman" w:cs="Times New Roman"/>
                <w:lang w:val="lt-LT"/>
              </w:rPr>
            </w:pPr>
            <w:r w:rsidRPr="00D10516">
              <w:rPr>
                <w:rFonts w:ascii="Times New Roman" w:hAnsi="Times New Roman" w:cs="Times New Roman"/>
                <w:color w:val="4471C4"/>
                <w:lang w:val="lt-LT"/>
              </w:rPr>
              <w:t>(</w:t>
            </w:r>
            <w:r w:rsidR="00BA54F8" w:rsidRPr="00D10516">
              <w:rPr>
                <w:rFonts w:ascii="Times New Roman" w:hAnsi="Times New Roman" w:cs="Times New Roman"/>
                <w:i/>
                <w:color w:val="4471C4"/>
                <w:lang w:val="lt-LT"/>
              </w:rPr>
              <w:t>Susitarime įvardijamos Sutarties nutraukimo priežastys, nutraukimo data ir susitariama dėl apmokėjimo už iki Sutarties nutraukimo priimtas Prekes, taip pat dėl atsakomybės nuostatų taikymo</w:t>
            </w:r>
            <w:r w:rsidR="7C5CBBCC" w:rsidRPr="00D10516">
              <w:rPr>
                <w:rFonts w:ascii="Times New Roman" w:hAnsi="Times New Roman" w:cs="Times New Roman"/>
                <w:color w:val="4471C4"/>
                <w:lang w:val="lt-LT"/>
              </w:rPr>
              <w:t>)</w:t>
            </w:r>
            <w:r w:rsidR="441EFB10" w:rsidRPr="00D10516">
              <w:rPr>
                <w:rFonts w:ascii="Times New Roman" w:hAnsi="Times New Roman" w:cs="Times New Roman"/>
                <w:color w:val="4471C4"/>
                <w:lang w:val="lt-LT"/>
              </w:rPr>
              <w:t>.</w:t>
            </w:r>
          </w:p>
        </w:tc>
      </w:tr>
      <w:tr w:rsidR="00BA54F8" w:rsidRPr="00D10516" w14:paraId="372741A9" w14:textId="77777777" w:rsidTr="00F46D5B">
        <w:trPr>
          <w:gridAfter w:val="2"/>
          <w:wAfter w:w="859" w:type="dxa"/>
          <w:trHeight w:val="300"/>
        </w:trPr>
        <w:tc>
          <w:tcPr>
            <w:tcW w:w="2310" w:type="dxa"/>
          </w:tcPr>
          <w:p w14:paraId="650FEF33" w14:textId="77777777"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11.2. Esminiai Sutarties pažeidimai</w:t>
            </w:r>
          </w:p>
          <w:p w14:paraId="7B15ABF2" w14:textId="23B2FED8" w:rsidR="00BA54F8" w:rsidRPr="00D10516" w:rsidRDefault="00BA54F8" w:rsidP="00BA54F8">
            <w:pPr>
              <w:rPr>
                <w:rFonts w:ascii="Times New Roman" w:hAnsi="Times New Roman" w:cs="Times New Roman"/>
                <w:b/>
                <w:bCs/>
                <w:lang w:val="lt-LT"/>
              </w:rPr>
            </w:pPr>
          </w:p>
        </w:tc>
        <w:tc>
          <w:tcPr>
            <w:tcW w:w="7174" w:type="dxa"/>
            <w:gridSpan w:val="2"/>
          </w:tcPr>
          <w:p w14:paraId="142EB943" w14:textId="32C70FC5"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Esminiai Sutarties pažeidimai numatyti Bendrosiose sąlygose ir Lietuvos Respublikos civiliniame kodekse</w:t>
            </w:r>
            <w:r w:rsidR="00F816DA" w:rsidRPr="00D10516">
              <w:rPr>
                <w:rFonts w:ascii="Times New Roman" w:hAnsi="Times New Roman" w:cs="Times New Roman"/>
                <w:lang w:val="lt-LT"/>
              </w:rPr>
              <w:t>.</w:t>
            </w:r>
          </w:p>
          <w:p w14:paraId="348F81C2" w14:textId="77777777" w:rsidR="00BA54F8" w:rsidRPr="00D10516" w:rsidRDefault="00BA54F8" w:rsidP="00BA54F8">
            <w:pPr>
              <w:rPr>
                <w:rFonts w:ascii="Times New Roman" w:hAnsi="Times New Roman" w:cs="Times New Roman"/>
                <w:lang w:val="lt-LT"/>
              </w:rPr>
            </w:pPr>
          </w:p>
          <w:p w14:paraId="6C5612B2" w14:textId="3392387D" w:rsidR="00BA54F8" w:rsidRPr="00D10516" w:rsidRDefault="00BA54F8" w:rsidP="00BA54F8">
            <w:pPr>
              <w:rPr>
                <w:rFonts w:ascii="Times New Roman" w:hAnsi="Times New Roman" w:cs="Times New Roman"/>
                <w:i/>
                <w:iCs/>
                <w:color w:val="FF0000"/>
                <w:lang w:val="lt-LT"/>
              </w:rPr>
            </w:pPr>
            <w:r w:rsidRPr="00D10516">
              <w:rPr>
                <w:rFonts w:ascii="Times New Roman" w:hAnsi="Times New Roman" w:cs="Times New Roman"/>
                <w:i/>
                <w:iCs/>
                <w:color w:val="FF0000"/>
                <w:lang w:val="lt-LT"/>
              </w:rPr>
              <w:t>arba</w:t>
            </w:r>
          </w:p>
          <w:p w14:paraId="787D39C3" w14:textId="77777777" w:rsidR="00BA54F8" w:rsidRPr="00D10516" w:rsidRDefault="00BA54F8" w:rsidP="00BA54F8">
            <w:pPr>
              <w:rPr>
                <w:rFonts w:ascii="Times New Roman" w:hAnsi="Times New Roman" w:cs="Times New Roman"/>
                <w:lang w:val="lt-LT"/>
              </w:rPr>
            </w:pPr>
          </w:p>
          <w:p w14:paraId="4CA49217" w14:textId="044CE51A" w:rsidR="00BA54F8" w:rsidRPr="00D10516" w:rsidRDefault="00BA54F8" w:rsidP="59C98B97">
            <w:pPr>
              <w:rPr>
                <w:rFonts w:ascii="Times New Roman" w:hAnsi="Times New Roman" w:cs="Times New Roman"/>
                <w:i/>
                <w:iCs/>
                <w:color w:val="4472C4" w:themeColor="accent1"/>
                <w:lang w:val="lt-LT"/>
              </w:rPr>
            </w:pPr>
            <w:r w:rsidRPr="00D10516">
              <w:rPr>
                <w:rFonts w:ascii="Times New Roman" w:hAnsi="Times New Roman" w:cs="Times New Roman"/>
                <w:lang w:val="lt-LT"/>
              </w:rPr>
              <w:t xml:space="preserve">Esminiais Sutarties pažeidimais laikomi pažeidimai, nurodyti Bendrosiose sąlygose ir šie Specialiosiose sąlygose numatyti atvejai: </w:t>
            </w:r>
            <w:r w:rsidRPr="00D10516">
              <w:rPr>
                <w:rFonts w:ascii="Times New Roman" w:hAnsi="Times New Roman" w:cs="Times New Roman"/>
                <w:i/>
                <w:iCs/>
                <w:color w:val="4472C4" w:themeColor="accent1"/>
                <w:lang w:val="lt-LT"/>
              </w:rPr>
              <w:t>(nurodomi Tiekėjo padaryti pažeidimai, kurie bus laikomi esminiais Sutarties pažeidimais pasirenkant iš pateiktų variantų ir/arba įrašant kitus</w:t>
            </w:r>
            <w:r w:rsidR="6F5964E7" w:rsidRPr="00D10516">
              <w:rPr>
                <w:rFonts w:ascii="Times New Roman" w:hAnsi="Times New Roman" w:cs="Times New Roman"/>
                <w:i/>
                <w:iCs/>
                <w:color w:val="4472C4" w:themeColor="accent1"/>
                <w:lang w:val="lt-LT"/>
              </w:rPr>
              <w:t>. Nurodant atvejus, kurie bus laikomi esminiais Sutarties pažeidimais atsižvelgiama į Sutarties objektą ir specifiką, Pirkėjo poreikius</w:t>
            </w:r>
            <w:r w:rsidR="21B54F73" w:rsidRPr="00D10516">
              <w:rPr>
                <w:rFonts w:ascii="Times New Roman" w:hAnsi="Times New Roman" w:cs="Times New Roman"/>
                <w:i/>
                <w:iCs/>
                <w:color w:val="4472C4" w:themeColor="accent1"/>
                <w:lang w:val="lt-LT"/>
              </w:rPr>
              <w:t xml:space="preserve"> kiekvienu konkrečiu atveju</w:t>
            </w:r>
            <w:r w:rsidRPr="00D10516">
              <w:rPr>
                <w:rFonts w:ascii="Times New Roman" w:hAnsi="Times New Roman" w:cs="Times New Roman"/>
                <w:i/>
                <w:iCs/>
                <w:color w:val="4472C4" w:themeColor="accent1"/>
                <w:lang w:val="lt-LT"/>
              </w:rPr>
              <w:t>)</w:t>
            </w:r>
            <w:r w:rsidRPr="00D10516">
              <w:rPr>
                <w:rStyle w:val="Puslapioinaosnuoroda"/>
                <w:rFonts w:ascii="Times New Roman" w:hAnsi="Times New Roman" w:cs="Times New Roman"/>
                <w:i/>
                <w:iCs/>
                <w:color w:val="4472C4" w:themeColor="accent1"/>
                <w:lang w:val="lt-LT"/>
              </w:rPr>
              <w:footnoteReference w:id="4"/>
            </w:r>
          </w:p>
          <w:p w14:paraId="34629A5B" w14:textId="2AA29172"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11.2.</w:t>
            </w:r>
            <w:r w:rsidR="30611469" w:rsidRPr="00D10516">
              <w:rPr>
                <w:rFonts w:ascii="Times New Roman" w:hAnsi="Times New Roman" w:cs="Times New Roman"/>
                <w:color w:val="FF0000"/>
                <w:lang w:val="lt-LT"/>
              </w:rPr>
              <w:t>1</w:t>
            </w:r>
            <w:r w:rsidRPr="00D10516">
              <w:rPr>
                <w:rFonts w:ascii="Times New Roman" w:hAnsi="Times New Roman" w:cs="Times New Roman"/>
                <w:color w:val="FF0000"/>
                <w:lang w:val="lt-LT"/>
              </w:rPr>
              <w:t>.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FCD7BC0" w14:textId="7991FB76"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11.2.</w:t>
            </w:r>
            <w:r w:rsidR="6DC3E90F" w:rsidRPr="00D10516">
              <w:rPr>
                <w:rFonts w:ascii="Times New Roman" w:hAnsi="Times New Roman" w:cs="Times New Roman"/>
                <w:color w:val="FF0000"/>
                <w:lang w:val="lt-LT"/>
              </w:rPr>
              <w:t>2</w:t>
            </w:r>
            <w:r w:rsidRPr="00D10516">
              <w:rPr>
                <w:rFonts w:ascii="Times New Roman" w:hAnsi="Times New Roman" w:cs="Times New Roman"/>
                <w:color w:val="FF0000"/>
                <w:lang w:val="lt-LT"/>
              </w:rPr>
              <w:t>. jeigu Tiekėjas nepateikia Sutarties įvykdymo užtikrinimo pratęsimo Bendrosiose sąlygose nustatyta tvarka (išskyrus pirminį Sutarties įvykdymo užtikrinimą);</w:t>
            </w:r>
          </w:p>
          <w:p w14:paraId="097269A4" w14:textId="12FC3F09"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11.2.</w:t>
            </w:r>
            <w:r w:rsidR="0E2E9238" w:rsidRPr="00D10516">
              <w:rPr>
                <w:rFonts w:ascii="Times New Roman" w:hAnsi="Times New Roman" w:cs="Times New Roman"/>
                <w:color w:val="FF0000"/>
                <w:lang w:val="lt-LT"/>
              </w:rPr>
              <w:t>3</w:t>
            </w:r>
            <w:r w:rsidRPr="00D10516">
              <w:rPr>
                <w:rFonts w:ascii="Times New Roman" w:hAnsi="Times New Roman" w:cs="Times New Roman"/>
                <w:color w:val="FF0000"/>
                <w:lang w:val="lt-LT"/>
              </w:rPr>
              <w:t>.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r w:rsidR="7E162298" w:rsidRPr="00D10516">
              <w:rPr>
                <w:rFonts w:ascii="Times New Roman" w:hAnsi="Times New Roman" w:cs="Times New Roman"/>
                <w:color w:val="FF0000"/>
                <w:lang w:val="lt-LT"/>
              </w:rPr>
              <w:t xml:space="preserve"> ir Tiekėjas per pretenzijoje nustatytą terminą neištaiso pažeidimų</w:t>
            </w:r>
            <w:r w:rsidR="432B7F47" w:rsidRPr="00D10516">
              <w:rPr>
                <w:rFonts w:ascii="Times New Roman" w:hAnsi="Times New Roman" w:cs="Times New Roman"/>
                <w:color w:val="FF0000"/>
                <w:lang w:val="lt-LT"/>
              </w:rPr>
              <w:t>.</w:t>
            </w:r>
          </w:p>
        </w:tc>
      </w:tr>
      <w:tr w:rsidR="00BA54F8" w:rsidRPr="00D10516" w14:paraId="04942AA4" w14:textId="77777777" w:rsidTr="00F46D5B">
        <w:trPr>
          <w:gridAfter w:val="2"/>
          <w:wAfter w:w="859" w:type="dxa"/>
          <w:trHeight w:val="300"/>
        </w:trPr>
        <w:tc>
          <w:tcPr>
            <w:tcW w:w="9484" w:type="dxa"/>
            <w:gridSpan w:val="3"/>
          </w:tcPr>
          <w:p w14:paraId="06BAC82A" w14:textId="77777777"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12. APLINKOSAUGINIAI REIKALAVIMAI</w:t>
            </w:r>
          </w:p>
          <w:p w14:paraId="73A7B9EA" w14:textId="4BEA0AC0" w:rsidR="00BA54F8" w:rsidRPr="00D10516" w:rsidRDefault="00BA54F8" w:rsidP="00BA54F8">
            <w:pPr>
              <w:jc w:val="center"/>
              <w:rPr>
                <w:rFonts w:ascii="Times New Roman" w:hAnsi="Times New Roman" w:cs="Times New Roman"/>
                <w:i/>
                <w:iCs/>
                <w:lang w:val="lt-LT"/>
              </w:rPr>
            </w:pPr>
            <w:r w:rsidRPr="00D10516">
              <w:rPr>
                <w:rFonts w:ascii="Times New Roman" w:hAnsi="Times New Roman" w:cs="Times New Roman"/>
                <w:i/>
                <w:iCs/>
                <w:lang w:val="lt-LT"/>
              </w:rPr>
              <w:t>(taikoma, jeigu aplinkosauginiai reikalavimai nustatomi kaip Sutarties vykdymo sąlygos)</w:t>
            </w:r>
          </w:p>
        </w:tc>
      </w:tr>
      <w:tr w:rsidR="00BA54F8" w:rsidRPr="00D10516" w14:paraId="4D46E6F4" w14:textId="77777777" w:rsidTr="00F46D5B">
        <w:trPr>
          <w:gridAfter w:val="2"/>
          <w:wAfter w:w="859" w:type="dxa"/>
          <w:trHeight w:val="300"/>
        </w:trPr>
        <w:tc>
          <w:tcPr>
            <w:tcW w:w="2310" w:type="dxa"/>
          </w:tcPr>
          <w:p w14:paraId="4B39DB8A" w14:textId="3D05E192"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12.1. Aplinkosauginių reikalavimų nustatymo teisinis pagrindas</w:t>
            </w:r>
          </w:p>
        </w:tc>
        <w:tc>
          <w:tcPr>
            <w:tcW w:w="7174" w:type="dxa"/>
            <w:gridSpan w:val="2"/>
          </w:tcPr>
          <w:p w14:paraId="05A8163A" w14:textId="282E86DE" w:rsidR="00BA54F8" w:rsidRPr="00D10516" w:rsidRDefault="00BA54F8" w:rsidP="00BA54F8">
            <w:pPr>
              <w:rPr>
                <w:rFonts w:ascii="Times New Roman" w:hAnsi="Times New Roman" w:cs="Times New Roman"/>
                <w:b/>
                <w:bCs/>
                <w:lang w:val="lt-LT"/>
              </w:rPr>
            </w:pPr>
            <w:r w:rsidRPr="00D10516">
              <w:rPr>
                <w:rStyle w:val="normaltextrun"/>
                <w:rFonts w:ascii="Times New Roman" w:hAnsi="Times New Roman" w:cs="Times New Roman"/>
                <w:color w:val="000000"/>
                <w:shd w:val="clear" w:color="auto" w:fill="FFFFFF"/>
                <w:lang w:val="lt-LT"/>
              </w:rPr>
              <w:t xml:space="preserve">Aplinkosauginiai reikalavimai Prekėms nustatomi vadovaujantis Lietuvos Respublikos aplinkos ministro 2011 m. birželio 28 d. įsakymo Nr. D1-508 „ Dėl Aplinkos apsaugos kriterijų taikymo, vykdant žaliuosius pirkimus, tvarkos aprašo patvirtinimo“ (toliau – Tvarkos aprašas)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atitinkamą papunktį (-</w:t>
            </w:r>
            <w:proofErr w:type="spellStart"/>
            <w:r w:rsidRPr="00D10516">
              <w:rPr>
                <w:rStyle w:val="normaltextrun"/>
                <w:rFonts w:ascii="Times New Roman" w:hAnsi="Times New Roman" w:cs="Times New Roman"/>
                <w:i/>
                <w:iCs/>
                <w:color w:val="4472C4" w:themeColor="accent1"/>
                <w:shd w:val="clear" w:color="auto" w:fill="FFFFFF"/>
                <w:lang w:val="lt-LT"/>
              </w:rPr>
              <w:t>čius</w:t>
            </w:r>
            <w:proofErr w:type="spellEnd"/>
            <w:r w:rsidRPr="00D10516">
              <w:rPr>
                <w:rStyle w:val="normaltextrun"/>
                <w:rFonts w:ascii="Times New Roman" w:hAnsi="Times New Roman" w:cs="Times New Roman"/>
                <w:i/>
                <w:iCs/>
                <w:color w:val="4472C4" w:themeColor="accent1"/>
                <w:shd w:val="clear" w:color="auto" w:fill="FFFFFF"/>
                <w:lang w:val="lt-LT"/>
              </w:rPr>
              <w:t>)</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color w:val="000000"/>
                <w:shd w:val="clear" w:color="auto" w:fill="FFFFFF"/>
                <w:lang w:val="lt-LT"/>
              </w:rPr>
              <w:t xml:space="preserve"> papunkčiu (-</w:t>
            </w:r>
            <w:proofErr w:type="spellStart"/>
            <w:r w:rsidRPr="00D10516">
              <w:rPr>
                <w:rStyle w:val="normaltextrun"/>
                <w:rFonts w:ascii="Times New Roman" w:hAnsi="Times New Roman" w:cs="Times New Roman"/>
                <w:color w:val="000000"/>
                <w:shd w:val="clear" w:color="auto" w:fill="FFFFFF"/>
                <w:lang w:val="lt-LT"/>
              </w:rPr>
              <w:t>iais</w:t>
            </w:r>
            <w:proofErr w:type="spellEnd"/>
            <w:r w:rsidRPr="00D10516">
              <w:rPr>
                <w:rStyle w:val="normaltextrun"/>
                <w:rFonts w:ascii="Times New Roman" w:hAnsi="Times New Roman" w:cs="Times New Roman"/>
                <w:color w:val="000000"/>
                <w:shd w:val="clear" w:color="auto" w:fill="FFFFFF"/>
                <w:lang w:val="lt-LT"/>
              </w:rPr>
              <w:t>).</w:t>
            </w:r>
            <w:r w:rsidRPr="00D10516">
              <w:rPr>
                <w:rStyle w:val="eop"/>
                <w:rFonts w:ascii="Times New Roman" w:hAnsi="Times New Roman" w:cs="Times New Roman"/>
                <w:color w:val="000000"/>
                <w:shd w:val="clear" w:color="auto" w:fill="FFFFFF"/>
                <w:lang w:val="lt-LT"/>
              </w:rPr>
              <w:t> </w:t>
            </w:r>
          </w:p>
        </w:tc>
      </w:tr>
      <w:tr w:rsidR="00BA54F8" w:rsidRPr="00D10516" w14:paraId="1B586D96" w14:textId="77777777" w:rsidTr="00F46D5B">
        <w:trPr>
          <w:gridAfter w:val="2"/>
          <w:wAfter w:w="859" w:type="dxa"/>
          <w:trHeight w:val="300"/>
        </w:trPr>
        <w:tc>
          <w:tcPr>
            <w:tcW w:w="2310" w:type="dxa"/>
          </w:tcPr>
          <w:p w14:paraId="7A83874E" w14:textId="51570372"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12.</w:t>
            </w:r>
            <w:r w:rsidR="0021445F" w:rsidRPr="00D10516">
              <w:rPr>
                <w:rFonts w:ascii="Times New Roman" w:hAnsi="Times New Roman" w:cs="Times New Roman"/>
                <w:b/>
                <w:bCs/>
                <w:lang w:val="lt-LT"/>
              </w:rPr>
              <w:t>2</w:t>
            </w:r>
            <w:r w:rsidRPr="00D10516">
              <w:rPr>
                <w:rFonts w:ascii="Times New Roman" w:hAnsi="Times New Roman" w:cs="Times New Roman"/>
                <w:b/>
                <w:bCs/>
                <w:lang w:val="lt-LT"/>
              </w:rPr>
              <w:t xml:space="preserve">. </w:t>
            </w:r>
            <w:r w:rsidRPr="00D10516">
              <w:rPr>
                <w:rStyle w:val="normaltextrun"/>
                <w:rFonts w:ascii="Times New Roman" w:hAnsi="Times New Roman" w:cs="Times New Roman"/>
                <w:b/>
                <w:bCs/>
                <w:color w:val="000000" w:themeColor="text1"/>
                <w:shd w:val="clear" w:color="auto" w:fill="FFFFFF"/>
                <w:lang w:val="lt-LT"/>
              </w:rPr>
              <w:t>Su Prekių pakuotėmis susiję galimi (neprivalomi) aplinkosauginiai reikalavimai</w:t>
            </w:r>
            <w:r w:rsidRPr="00D10516">
              <w:rPr>
                <w:rFonts w:ascii="Times New Roman" w:hAnsi="Times New Roman" w:cs="Times New Roman"/>
                <w:b/>
                <w:bCs/>
                <w:lang w:val="lt-LT"/>
              </w:rPr>
              <w:t xml:space="preserve"> </w:t>
            </w:r>
          </w:p>
        </w:tc>
        <w:tc>
          <w:tcPr>
            <w:tcW w:w="7174" w:type="dxa"/>
            <w:gridSpan w:val="2"/>
          </w:tcPr>
          <w:p w14:paraId="2821DC2A" w14:textId="74466EA3" w:rsidR="00BA54F8" w:rsidRPr="00D10516" w:rsidRDefault="00BA54F8" w:rsidP="00BA54F8">
            <w:pP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(Pirkėjas nurodo aplinkosauginius reikalavimus pasirinkdamas iš žemiau nurodytų variantų arba įrašo savo, atsižvelgdamas į savo poreikius ir Sutarties dalyko specifiškumą; nereikalingi variantai ištrinami)</w:t>
            </w:r>
          </w:p>
          <w:p w14:paraId="3607EF61" w14:textId="77777777" w:rsidR="00BA54F8" w:rsidRPr="00D10516" w:rsidRDefault="00BA54F8" w:rsidP="00BA54F8">
            <w:pPr>
              <w:rPr>
                <w:rStyle w:val="normaltextrun"/>
                <w:rFonts w:ascii="Times New Roman" w:hAnsi="Times New Roman" w:cs="Times New Roman"/>
                <w:shd w:val="clear" w:color="auto" w:fill="FFFFFF"/>
                <w:lang w:val="lt-LT"/>
              </w:rPr>
            </w:pPr>
          </w:p>
          <w:p w14:paraId="5F1DE0CE" w14:textId="344F4522" w:rsidR="00BA54F8" w:rsidRPr="00D10516" w:rsidRDefault="00BA54F8" w:rsidP="00BA54F8">
            <w:pPr>
              <w:rPr>
                <w:rStyle w:val="normaltextrun"/>
                <w:rFonts w:ascii="Times New Roman" w:hAnsi="Times New Roman" w:cs="Times New Roman"/>
                <w:shd w:val="clear" w:color="auto" w:fill="FFFFFF"/>
                <w:lang w:val="lt-LT"/>
              </w:rPr>
            </w:pPr>
            <w:r w:rsidRPr="00D10516">
              <w:rPr>
                <w:rStyle w:val="normaltextrun"/>
                <w:rFonts w:ascii="Times New Roman" w:hAnsi="Times New Roman" w:cs="Times New Roman"/>
                <w:shd w:val="clear" w:color="auto" w:fill="FFFFFF"/>
                <w:lang w:val="lt-LT"/>
              </w:rPr>
              <w:t>Netaikoma</w:t>
            </w:r>
          </w:p>
          <w:p w14:paraId="2BB3977F" w14:textId="77777777" w:rsidR="00BA54F8" w:rsidRPr="00D10516" w:rsidRDefault="00BA54F8" w:rsidP="00BA54F8">
            <w:pPr>
              <w:rPr>
                <w:rStyle w:val="normaltextrun"/>
                <w:rFonts w:ascii="Times New Roman" w:hAnsi="Times New Roman" w:cs="Times New Roman"/>
                <w:shd w:val="clear" w:color="auto" w:fill="FFFFFF"/>
                <w:lang w:val="lt-LT"/>
              </w:rPr>
            </w:pPr>
          </w:p>
          <w:p w14:paraId="3B8ACF77" w14:textId="2A85BEA0"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color w:val="FF0000"/>
                <w:shd w:val="clear" w:color="auto" w:fill="FFFFFF"/>
                <w:lang w:val="lt-LT"/>
              </w:rPr>
              <w:t>arba</w:t>
            </w:r>
          </w:p>
          <w:p w14:paraId="3FBD8EB8" w14:textId="77777777" w:rsidR="00BA54F8" w:rsidRPr="00D10516" w:rsidRDefault="00BA54F8" w:rsidP="00BA54F8">
            <w:pPr>
              <w:rPr>
                <w:rStyle w:val="normaltextrun"/>
                <w:rFonts w:ascii="Times New Roman" w:hAnsi="Times New Roman" w:cs="Times New Roman"/>
                <w:shd w:val="clear" w:color="auto" w:fill="FFFFFF"/>
                <w:lang w:val="lt-LT"/>
              </w:rPr>
            </w:pPr>
          </w:p>
          <w:p w14:paraId="29271DD8" w14:textId="7BAF0683" w:rsidR="00BA54F8" w:rsidRPr="00D10516" w:rsidRDefault="00BA54F8" w:rsidP="00BA54F8">
            <w:pPr>
              <w:rPr>
                <w:rStyle w:val="eop"/>
                <w:rFonts w:ascii="Times New Roman" w:hAnsi="Times New Roman" w:cs="Times New Roman"/>
                <w:shd w:val="clear" w:color="auto" w:fill="FFFFFF"/>
                <w:lang w:val="lt-LT"/>
              </w:rPr>
            </w:pPr>
            <w:r w:rsidRPr="00D10516">
              <w:rPr>
                <w:rStyle w:val="normaltextrun"/>
                <w:rFonts w:ascii="Times New Roman" w:hAnsi="Times New Roman" w:cs="Times New Roman"/>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10516">
              <w:rPr>
                <w:rStyle w:val="normaltextrun"/>
                <w:rFonts w:ascii="Times New Roman" w:hAnsi="Times New Roman" w:cs="Times New Roman"/>
                <w:shd w:val="clear" w:color="auto" w:fill="FFFFFF"/>
                <w:lang w:val="lt-LT"/>
              </w:rPr>
              <w:t>perdirbamumą</w:t>
            </w:r>
            <w:proofErr w:type="spellEnd"/>
            <w:r w:rsidRPr="00D10516">
              <w:rPr>
                <w:rStyle w:val="normaltextrun"/>
                <w:rFonts w:ascii="Times New Roman" w:hAnsi="Times New Roman" w:cs="Times New Roman"/>
                <w:shd w:val="clear" w:color="auto" w:fill="FFFFFF"/>
                <w:lang w:val="lt-LT"/>
              </w:rPr>
              <w:t>) patvirtinančius dokumentus (pavyzdžiui, pakuotės aprašymo dokumentą, techninį dokumentą, dokumentą iš akredituotų laboratorijų ar pakuočių atliekų perdirbėjų, ar eksportuotojų iš tvarkytojų sąrašo</w:t>
            </w:r>
            <w:r w:rsidRPr="00D10516">
              <w:rPr>
                <w:rStyle w:val="Puslapioinaosnuoroda"/>
                <w:rFonts w:ascii="Times New Roman" w:hAnsi="Times New Roman" w:cs="Times New Roman"/>
                <w:color w:val="FF0000"/>
                <w:lang w:val="lt-LT"/>
              </w:rPr>
              <w:footnoteReference w:id="5"/>
            </w:r>
            <w:r w:rsidR="3609DAFB" w:rsidRPr="00D10516">
              <w:rPr>
                <w:rStyle w:val="normaltextrun"/>
                <w:rFonts w:ascii="Times New Roman" w:hAnsi="Times New Roman" w:cs="Times New Roman"/>
                <w:shd w:val="clear" w:color="auto" w:fill="FFFFFF"/>
                <w:lang w:val="lt-LT"/>
              </w:rPr>
              <w:t>,</w:t>
            </w:r>
            <w:r w:rsidRPr="00D10516">
              <w:rPr>
                <w:rStyle w:val="normaltextrun"/>
                <w:rFonts w:ascii="Times New Roman" w:hAnsi="Times New Roman" w:cs="Times New Roman"/>
                <w:shd w:val="clear" w:color="auto" w:fill="FFFFFF"/>
                <w:lang w:val="lt-LT"/>
              </w:rPr>
              <w:t xml:space="preserve">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10516">
              <w:rPr>
                <w:rStyle w:val="eop"/>
                <w:rFonts w:ascii="Times New Roman" w:hAnsi="Times New Roman" w:cs="Times New Roman"/>
                <w:shd w:val="clear" w:color="auto" w:fill="FFFFFF"/>
                <w:lang w:val="lt-LT"/>
              </w:rPr>
              <w:t> </w:t>
            </w:r>
          </w:p>
          <w:p w14:paraId="5CB0BF0F" w14:textId="77777777" w:rsidR="00BA54F8" w:rsidRPr="00D10516" w:rsidRDefault="00BA54F8" w:rsidP="00BA54F8">
            <w:pPr>
              <w:rPr>
                <w:rStyle w:val="eop"/>
                <w:rFonts w:ascii="Times New Roman" w:hAnsi="Times New Roman" w:cs="Times New Roman"/>
                <w:color w:val="008080"/>
                <w:shd w:val="clear" w:color="auto" w:fill="FFFFFF"/>
                <w:lang w:val="lt-LT"/>
              </w:rPr>
            </w:pPr>
          </w:p>
          <w:p w14:paraId="039E8941" w14:textId="7DF6B8A0" w:rsidR="00BA54F8" w:rsidRPr="00D10516" w:rsidRDefault="00BA54F8" w:rsidP="00BA54F8">
            <w:pPr>
              <w:rPr>
                <w:rStyle w:val="eop"/>
                <w:rFonts w:ascii="Times New Roman" w:hAnsi="Times New Roman" w:cs="Times New Roman"/>
                <w:color w:val="FF0000"/>
                <w:shd w:val="clear" w:color="auto" w:fill="FFFFFF"/>
                <w:lang w:val="lt-LT"/>
              </w:rPr>
            </w:pPr>
            <w:r w:rsidRPr="00D10516">
              <w:rPr>
                <w:rStyle w:val="eop"/>
                <w:rFonts w:ascii="Times New Roman" w:hAnsi="Times New Roman" w:cs="Times New Roman"/>
                <w:color w:val="FF0000"/>
                <w:shd w:val="clear" w:color="auto" w:fill="FFFFFF"/>
                <w:lang w:val="lt-LT"/>
              </w:rPr>
              <w:t>a</w:t>
            </w:r>
            <w:r w:rsidRPr="00D10516">
              <w:rPr>
                <w:rStyle w:val="eop"/>
                <w:rFonts w:ascii="Times New Roman" w:hAnsi="Times New Roman" w:cs="Times New Roman"/>
                <w:color w:val="FF0000"/>
                <w:lang w:val="lt-LT"/>
              </w:rPr>
              <w:t>rba</w:t>
            </w:r>
          </w:p>
          <w:p w14:paraId="74043E2E" w14:textId="77777777" w:rsidR="00BA54F8" w:rsidRPr="00D10516" w:rsidRDefault="00BA54F8" w:rsidP="00BA54F8">
            <w:pPr>
              <w:rPr>
                <w:rStyle w:val="eop"/>
                <w:rFonts w:ascii="Times New Roman" w:hAnsi="Times New Roman" w:cs="Times New Roman"/>
                <w:color w:val="008080"/>
                <w:shd w:val="clear" w:color="auto" w:fill="FFFFFF"/>
                <w:lang w:val="lt-LT"/>
              </w:rPr>
            </w:pPr>
          </w:p>
          <w:p w14:paraId="61D2540F" w14:textId="41199D4E" w:rsidR="00BA54F8" w:rsidRPr="00D10516" w:rsidRDefault="00BA54F8" w:rsidP="00BA54F8">
            <w:pPr>
              <w:rPr>
                <w:rStyle w:val="normaltextrun"/>
                <w:rFonts w:ascii="Times New Roman" w:hAnsi="Times New Roman" w:cs="Times New Roman"/>
                <w:color w:val="000000" w:themeColor="text1"/>
                <w:shd w:val="clear" w:color="auto" w:fill="FFFFFF"/>
                <w:lang w:val="lt-LT"/>
              </w:rPr>
            </w:pPr>
            <w:r w:rsidRPr="00D10516">
              <w:rPr>
                <w:rStyle w:val="normaltextrun"/>
                <w:rFonts w:ascii="Times New Roman" w:hAnsi="Times New Roman" w:cs="Times New Roman"/>
                <w:color w:val="000000" w:themeColor="text1"/>
                <w:shd w:val="clear" w:color="auto" w:fill="FFFFFF"/>
                <w:lang w:val="lt-LT"/>
              </w:rPr>
              <w:t>Pirminė, antrinė ir (ar) tretinė Prekių pakuotės turi būti pakuojamos į perdirbamąsias pakuotes pagal Lietuvos Respublikos mokesčio už aplinkos teršimą įstatymo nuostatas arba daugkartinio naudojimo pakuotes (talpas</w:t>
            </w:r>
            <w:r w:rsidR="3609DAFB" w:rsidRPr="00D10516">
              <w:rPr>
                <w:rStyle w:val="normaltextrun"/>
                <w:rFonts w:ascii="Times New Roman" w:hAnsi="Times New Roman" w:cs="Times New Roman"/>
                <w:color w:val="000000" w:themeColor="text1"/>
                <w:shd w:val="clear" w:color="auto" w:fill="FFFFFF"/>
                <w:lang w:val="lt-LT"/>
              </w:rPr>
              <w:t>)</w:t>
            </w:r>
            <w:r w:rsidRPr="00D10516">
              <w:rPr>
                <w:rStyle w:val="Puslapioinaosnuoroda"/>
                <w:rFonts w:ascii="Times New Roman" w:hAnsi="Times New Roman" w:cs="Times New Roman"/>
                <w:color w:val="FF0000"/>
                <w:lang w:val="lt-LT"/>
              </w:rPr>
              <w:footnoteReference w:id="6"/>
            </w:r>
            <w:r w:rsidR="3609DAFB" w:rsidRPr="00D10516">
              <w:rPr>
                <w:rStyle w:val="normaltextrun"/>
                <w:rFonts w:ascii="Times New Roman" w:hAnsi="Times New Roman" w:cs="Times New Roman"/>
                <w:color w:val="000000" w:themeColor="text1"/>
                <w:shd w:val="clear" w:color="auto" w:fill="FFFFFF"/>
                <w:lang w:val="lt-LT"/>
              </w:rPr>
              <w:t>.</w:t>
            </w:r>
            <w:r w:rsidRPr="00D10516">
              <w:rPr>
                <w:rStyle w:val="normaltextrun"/>
                <w:rFonts w:ascii="Times New Roman" w:hAnsi="Times New Roman" w:cs="Times New Roman"/>
                <w:color w:val="000000" w:themeColor="text1"/>
                <w:shd w:val="clear" w:color="auto" w:fill="FFFFFF"/>
                <w:lang w:val="lt-LT"/>
              </w:rPr>
              <w:t xml:space="preserve"> Tiekėjas patiekdamas Prekes Pirkėjui, pateikia Prekės pakuotės tinkamumą perdirbti (</w:t>
            </w:r>
            <w:proofErr w:type="spellStart"/>
            <w:r w:rsidRPr="00D10516">
              <w:rPr>
                <w:rStyle w:val="normaltextrun"/>
                <w:rFonts w:ascii="Times New Roman" w:hAnsi="Times New Roman" w:cs="Times New Roman"/>
                <w:color w:val="000000" w:themeColor="text1"/>
                <w:shd w:val="clear" w:color="auto" w:fill="FFFFFF"/>
                <w:lang w:val="lt-LT"/>
              </w:rPr>
              <w:t>perdirbamumą</w:t>
            </w:r>
            <w:proofErr w:type="spellEnd"/>
            <w:r w:rsidRPr="00D10516">
              <w:rPr>
                <w:rStyle w:val="normaltextrun"/>
                <w:rFonts w:ascii="Times New Roman" w:hAnsi="Times New Roman" w:cs="Times New Roman"/>
                <w:color w:val="000000" w:themeColor="text1"/>
                <w:shd w:val="clear" w:color="auto" w:fill="FFFFFF"/>
                <w:lang w:val="lt-LT"/>
              </w:rPr>
              <w:t>) arba daugkartinio naudojimo pakuotės (talpos) patvirtinančius dokumentus (pavyzdžiui, pakuotės aprašymo dokumentą, techninį dokumentą, dokumentą iš akredituotų laboratorijų ar pakuočių atliekų perdirbėjų, ar eksportuotojų iš tvarkytojų sąrašo</w:t>
            </w:r>
            <w:r w:rsidRPr="00D10516">
              <w:rPr>
                <w:rStyle w:val="Puslapioinaosnuoroda"/>
                <w:rFonts w:ascii="Times New Roman" w:hAnsi="Times New Roman" w:cs="Times New Roman"/>
                <w:color w:val="FF0000"/>
                <w:lang w:val="lt-LT"/>
              </w:rPr>
              <w:footnoteReference w:id="7"/>
            </w:r>
            <w:r w:rsidR="3609DAFB" w:rsidRPr="00D10516">
              <w:rPr>
                <w:rStyle w:val="normaltextrun"/>
                <w:rFonts w:ascii="Times New Roman" w:hAnsi="Times New Roman" w:cs="Times New Roman"/>
                <w:color w:val="000000" w:themeColor="text1"/>
                <w:shd w:val="clear" w:color="auto" w:fill="FFFFFF"/>
                <w:lang w:val="lt-LT"/>
              </w:rPr>
              <w:t>,</w:t>
            </w:r>
            <w:r w:rsidRPr="00D10516">
              <w:rPr>
                <w:rStyle w:val="normaltextrun"/>
                <w:rFonts w:ascii="Times New Roman" w:hAnsi="Times New Roman" w:cs="Times New Roman"/>
                <w:color w:val="000000" w:themeColor="text1"/>
                <w:shd w:val="clear" w:color="auto" w:fill="FFFFFF"/>
                <w:lang w:val="lt-LT"/>
              </w:rPr>
              <w:t xml:space="preserve">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p w14:paraId="5CEFAC46" w14:textId="77777777" w:rsidR="00BA54F8" w:rsidRPr="00D10516" w:rsidRDefault="00BA54F8" w:rsidP="00BA54F8">
            <w:pPr>
              <w:rPr>
                <w:rStyle w:val="normaltextrun"/>
                <w:rFonts w:ascii="Times New Roman" w:hAnsi="Times New Roman" w:cs="Times New Roman"/>
                <w:color w:val="008080"/>
                <w:shd w:val="clear" w:color="auto" w:fill="FFFFFF"/>
                <w:lang w:val="lt-LT"/>
              </w:rPr>
            </w:pPr>
          </w:p>
          <w:p w14:paraId="71B0D7B0" w14:textId="536275FA"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color w:val="FF0000"/>
                <w:shd w:val="clear" w:color="auto" w:fill="FFFFFF"/>
                <w:lang w:val="lt-LT"/>
              </w:rPr>
              <w:t>arba</w:t>
            </w:r>
          </w:p>
          <w:p w14:paraId="284F681C" w14:textId="77777777" w:rsidR="00BA54F8" w:rsidRPr="00D10516" w:rsidRDefault="00BA54F8" w:rsidP="00BA54F8">
            <w:pPr>
              <w:rPr>
                <w:rStyle w:val="normaltextrun"/>
                <w:rFonts w:ascii="Times New Roman" w:hAnsi="Times New Roman" w:cs="Times New Roman"/>
                <w:color w:val="FF0000"/>
                <w:shd w:val="clear" w:color="auto" w:fill="FFFFFF"/>
                <w:lang w:val="lt-LT"/>
              </w:rPr>
            </w:pPr>
          </w:p>
          <w:p w14:paraId="22EAA5F6" w14:textId="24E7F08B" w:rsidR="00BA54F8" w:rsidRPr="00D10516" w:rsidRDefault="00BA54F8" w:rsidP="00BA54F8">
            <w:pPr>
              <w:rPr>
                <w:rStyle w:val="eop"/>
                <w:rFonts w:ascii="Times New Roman" w:hAnsi="Times New Roman" w:cs="Times New Roman"/>
                <w:color w:val="008080"/>
                <w:lang w:val="lt-LT"/>
              </w:rPr>
            </w:pPr>
            <w:r w:rsidRPr="00D10516">
              <w:rPr>
                <w:rStyle w:val="normaltextrun"/>
                <w:rFonts w:ascii="Times New Roman" w:hAnsi="Times New Roman" w:cs="Times New Roman"/>
                <w:color w:val="000000" w:themeColor="text1"/>
                <w:shd w:val="clear" w:color="auto" w:fill="FFFFFF"/>
                <w:lang w:val="lt-LT"/>
              </w:rPr>
              <w:t>Tiekėjas iš Pirkėjo priima atgal bet kokias su šios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terminą ir momentą iki kurio Tiekėjas turi pateikti įrodymus ar periodiškumą)</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themeColor="text1"/>
                <w:shd w:val="clear" w:color="auto" w:fill="FFFFFF"/>
                <w:lang w:val="lt-LT"/>
              </w:rPr>
              <w:t xml:space="preserve">Pirkėjui pateikia pakuočių atliekų tinkamą sutvarkymą įrodančius dokumentus (pavyzdžiui, pateikia </w:t>
            </w:r>
            <w:r w:rsidR="009D08B5" w:rsidRPr="00D10516">
              <w:rPr>
                <w:rStyle w:val="normaltextrun"/>
                <w:rFonts w:ascii="Times New Roman" w:hAnsi="Times New Roman" w:cs="Times New Roman"/>
                <w:color w:val="000000" w:themeColor="text1"/>
                <w:lang w:val="lt-LT"/>
              </w:rPr>
              <w:t>sutartį</w:t>
            </w:r>
            <w:r w:rsidRPr="00D10516" w:rsidDel="009D08B5">
              <w:rPr>
                <w:rStyle w:val="normaltextrun"/>
                <w:rFonts w:ascii="Times New Roman" w:hAnsi="Times New Roman" w:cs="Times New Roman"/>
                <w:color w:val="000000" w:themeColor="text1"/>
                <w:shd w:val="clear" w:color="auto" w:fill="FFFFFF"/>
                <w:lang w:val="lt-LT"/>
              </w:rPr>
              <w:t xml:space="preserve"> </w:t>
            </w:r>
            <w:r w:rsidRPr="00D10516">
              <w:rPr>
                <w:rStyle w:val="normaltextrun"/>
                <w:rFonts w:ascii="Times New Roman" w:hAnsi="Times New Roman" w:cs="Times New Roman"/>
                <w:color w:val="000000" w:themeColor="text1"/>
                <w:shd w:val="clear" w:color="auto" w:fill="FFFFFF"/>
                <w:lang w:val="lt-LT"/>
              </w:rPr>
              <w:t>su gaminių ir (ar) pakuočių atliekų surinkimą vykdančiu atliekų tvarkytoju, ar atliekų tvarkytojų, turinčiu teisę išrašyti gaminių ir (ar) pakuočių atliekų sutvarkymą įrodančius dokumentus ir pan.). Už Prekių priėmimą atsakingas Pirkėjo atstovas, nurodytas šios Sutarties 2.1 punkte, priėmęs Prekes nedelsdamas, bet ne vėliau kaip per</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terminą ir momentą iki kurio Pirkėjas turi grąžinti pakuotes Tiekėjui arba periodiškumą, arba nurodyti, kad pakuotės grąžinamos iš karto po Prekių priėmimo)</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000000" w:themeColor="text1"/>
                <w:shd w:val="clear" w:color="auto" w:fill="FFFFFF"/>
                <w:lang w:val="lt-LT"/>
              </w:rPr>
              <w:t xml:space="preserve">grąžina pakuotes Tiekėjui. Taip pat patikrina Tiekėjo pateiktus įrodymus, kad Tiekėjas tinkamai sutvarkė pakuočių atliekas. </w:t>
            </w:r>
          </w:p>
        </w:tc>
      </w:tr>
      <w:tr w:rsidR="00BA54F8" w:rsidRPr="00D10516" w14:paraId="52130706" w14:textId="77777777" w:rsidTr="00F46D5B">
        <w:trPr>
          <w:gridAfter w:val="2"/>
          <w:wAfter w:w="859" w:type="dxa"/>
          <w:trHeight w:val="300"/>
        </w:trPr>
        <w:tc>
          <w:tcPr>
            <w:tcW w:w="2310" w:type="dxa"/>
          </w:tcPr>
          <w:p w14:paraId="52C4DD6D" w14:textId="515F2711"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12.</w:t>
            </w:r>
            <w:r w:rsidR="00103391" w:rsidRPr="00D10516">
              <w:rPr>
                <w:rFonts w:ascii="Times New Roman" w:hAnsi="Times New Roman" w:cs="Times New Roman"/>
                <w:b/>
                <w:bCs/>
                <w:lang w:val="lt-LT"/>
              </w:rPr>
              <w:t>3</w:t>
            </w:r>
            <w:r w:rsidRPr="00D10516">
              <w:rPr>
                <w:rFonts w:ascii="Times New Roman" w:hAnsi="Times New Roman" w:cs="Times New Roman"/>
                <w:b/>
                <w:bCs/>
                <w:lang w:val="lt-LT"/>
              </w:rPr>
              <w:t xml:space="preserve">. </w:t>
            </w:r>
            <w:r w:rsidRPr="00D10516">
              <w:rPr>
                <w:rStyle w:val="normaltextrun"/>
                <w:rFonts w:ascii="Times New Roman" w:hAnsi="Times New Roman" w:cs="Times New Roman"/>
                <w:b/>
                <w:bCs/>
                <w:shd w:val="clear" w:color="auto" w:fill="FFFFFF"/>
                <w:lang w:val="lt-LT"/>
              </w:rPr>
              <w:t>Su Prekių patiekimu susiję galimi (neprivalomi) aplinkosauginiai reikalavimai</w:t>
            </w:r>
            <w:r w:rsidRPr="00D10516">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0766C77D" w14:textId="75DCC5F8" w:rsidR="00BA54F8" w:rsidRPr="00D10516" w:rsidRDefault="00BA54F8" w:rsidP="00BA54F8">
            <w:pPr>
              <w:rPr>
                <w:rFonts w:ascii="Times New Roman" w:hAnsi="Times New Roman" w:cs="Times New Roman"/>
                <w:lang w:val="lt-LT"/>
              </w:rPr>
            </w:pPr>
            <w:r w:rsidRPr="00D10516">
              <w:rPr>
                <w:rFonts w:ascii="Times New Roman" w:hAnsi="Times New Roman" w:cs="Times New Roman"/>
                <w:i/>
                <w:iCs/>
                <w:color w:val="4472C4" w:themeColor="accent1"/>
                <w:lang w:val="lt-LT"/>
              </w:rPr>
              <w:t>(Pirkėjas nurodo aplinkosauginius reikalavimus pasirinkdamas iš žemiau nurodytų variantų arba įrašo savo, atsižvelgdamas į savo poreikius ir Sutarties dalyko specifiškumą; nereikalingi variantai ištrinami)</w:t>
            </w:r>
          </w:p>
          <w:p w14:paraId="4AE3FB9E" w14:textId="77777777" w:rsidR="00BA54F8" w:rsidRPr="00D10516" w:rsidRDefault="00BA54F8" w:rsidP="00BA54F8">
            <w:pPr>
              <w:rPr>
                <w:rFonts w:ascii="Times New Roman" w:hAnsi="Times New Roman" w:cs="Times New Roman"/>
                <w:lang w:val="lt-LT"/>
              </w:rPr>
            </w:pPr>
          </w:p>
          <w:p w14:paraId="3F21532A"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5F985C67" w14:textId="77777777" w:rsidR="00BA54F8" w:rsidRPr="00D10516" w:rsidRDefault="00BA54F8" w:rsidP="00BA54F8">
            <w:pPr>
              <w:rPr>
                <w:rFonts w:ascii="Times New Roman" w:hAnsi="Times New Roman" w:cs="Times New Roman"/>
                <w:lang w:val="lt-LT"/>
              </w:rPr>
            </w:pPr>
          </w:p>
          <w:p w14:paraId="036FA9AC" w14:textId="522AF528"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7049D075" w14:textId="77777777" w:rsidR="00BA54F8" w:rsidRPr="00D10516" w:rsidRDefault="00BA54F8" w:rsidP="00BA54F8">
            <w:pPr>
              <w:rPr>
                <w:rFonts w:ascii="Times New Roman" w:hAnsi="Times New Roman" w:cs="Times New Roman"/>
                <w:lang w:val="lt-LT"/>
              </w:rPr>
            </w:pPr>
          </w:p>
          <w:p w14:paraId="546E104B" w14:textId="3F1EBD13" w:rsidR="00BA54F8" w:rsidRPr="00D10516" w:rsidRDefault="00BA54F8" w:rsidP="00BA54F8">
            <w:pPr>
              <w:rPr>
                <w:rStyle w:val="normaltextrun"/>
                <w:rFonts w:ascii="Times New Roman" w:hAnsi="Times New Roman" w:cs="Times New Roman"/>
                <w:shd w:val="clear" w:color="auto" w:fill="FFFFFF"/>
                <w:lang w:val="lt-LT"/>
              </w:rPr>
            </w:pPr>
            <w:r w:rsidRPr="00D10516">
              <w:rPr>
                <w:rStyle w:val="normaltextrun"/>
                <w:rFonts w:ascii="Times New Roman" w:hAnsi="Times New Roman" w:cs="Times New Roman"/>
                <w:shd w:val="clear" w:color="auto" w:fill="FFFFFF"/>
                <w:lang w:val="lt-LT"/>
              </w:rPr>
              <w:t>Tiekėjas privalo Prekes patiekti Pirkėjui ne kelių eismo piko valandomis, pirmadieniais − ketvirtadieniais nuo 14:30 iki 16:00 val., penktadieniais ir švenčių dienų išvakarėse nuo 13:00 iki 14:00 val.</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ar kitas Pirkėjo nurodytas ne piko valandų intervalas)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shd w:val="clear" w:color="auto" w:fill="FFFFFF"/>
                <w:lang w:val="lt-LT"/>
              </w:rPr>
              <w:t xml:space="preserve">ir trumpiausiais galimais maršrutais. Už Prekių priėmimą atsakingas Pirkėjo atstovas, nurodytas šios Sutarties 2.1 punkte  priimdamas Prekes fiziškai įsitikina, ar Tiekėjas Prekes pristatė ne kelių eismo piko valandomis. Pirkėjas turi teisę Sutarties vykdymo metu pareikalauti trumpiausio galimo maršruto pasirinkimą įrodančių dokumentų. </w:t>
            </w:r>
          </w:p>
          <w:p w14:paraId="1D73FACB" w14:textId="77777777" w:rsidR="00BA54F8" w:rsidRPr="00D10516" w:rsidRDefault="00BA54F8" w:rsidP="00BA54F8">
            <w:pPr>
              <w:rPr>
                <w:rStyle w:val="normaltextrun"/>
                <w:rFonts w:ascii="Times New Roman" w:hAnsi="Times New Roman" w:cs="Times New Roman"/>
                <w:u w:val="single"/>
                <w:lang w:val="lt-LT"/>
              </w:rPr>
            </w:pPr>
          </w:p>
          <w:p w14:paraId="056906A8" w14:textId="0F5FDF74" w:rsidR="00BA54F8" w:rsidRPr="00D10516" w:rsidRDefault="00BA54F8" w:rsidP="00BA54F8">
            <w:pPr>
              <w:rPr>
                <w:rStyle w:val="normaltextrun"/>
                <w:rFonts w:ascii="Times New Roman" w:hAnsi="Times New Roman" w:cs="Times New Roman"/>
                <w:color w:val="FF0000"/>
                <w:lang w:val="lt-LT"/>
              </w:rPr>
            </w:pPr>
            <w:r w:rsidRPr="00D10516">
              <w:rPr>
                <w:rStyle w:val="normaltextrun"/>
                <w:rFonts w:ascii="Times New Roman" w:hAnsi="Times New Roman" w:cs="Times New Roman"/>
                <w:color w:val="FF0000"/>
                <w:lang w:val="lt-LT"/>
              </w:rPr>
              <w:t>arba</w:t>
            </w:r>
          </w:p>
          <w:p w14:paraId="475FC8C4" w14:textId="77777777" w:rsidR="00BA54F8" w:rsidRPr="00D10516" w:rsidRDefault="00BA54F8" w:rsidP="00BA54F8">
            <w:pPr>
              <w:rPr>
                <w:rStyle w:val="normaltextrun"/>
                <w:rFonts w:ascii="Times New Roman" w:hAnsi="Times New Roman" w:cs="Times New Roman"/>
                <w:u w:val="single"/>
                <w:lang w:val="lt-LT"/>
              </w:rPr>
            </w:pPr>
          </w:p>
          <w:p w14:paraId="5C2C4B73" w14:textId="5AD4CFE3" w:rsidR="00BA54F8" w:rsidRPr="00D10516" w:rsidRDefault="00BA54F8" w:rsidP="00BA54F8">
            <w:pPr>
              <w:rPr>
                <w:rStyle w:val="normaltextrun"/>
                <w:rFonts w:ascii="Times New Roman" w:hAnsi="Times New Roman" w:cs="Times New Roman"/>
                <w:color w:val="000000" w:themeColor="text1"/>
                <w:shd w:val="clear" w:color="auto" w:fill="FFFFFF"/>
                <w:lang w:val="lt-LT"/>
              </w:rPr>
            </w:pPr>
            <w:r w:rsidRPr="00D10516">
              <w:rPr>
                <w:rStyle w:val="normaltextrun"/>
                <w:rFonts w:ascii="Times New Roman" w:hAnsi="Times New Roman" w:cs="Times New Roman"/>
                <w:color w:val="000000" w:themeColor="text1"/>
                <w:shd w:val="clear" w:color="auto" w:fill="FFFFFF"/>
                <w:lang w:val="lt-LT"/>
              </w:rPr>
              <w:t>Tiekėjas Prekių tiekimui turi naudoti netaršias</w:t>
            </w:r>
            <w:r w:rsidRPr="00D10516">
              <w:rPr>
                <w:rStyle w:val="Puslapioinaosnuoroda"/>
                <w:rFonts w:ascii="Times New Roman" w:hAnsi="Times New Roman" w:cs="Times New Roman"/>
                <w:color w:val="FF0000"/>
                <w:lang w:val="lt-LT"/>
              </w:rPr>
              <w:footnoteReference w:id="8"/>
            </w:r>
            <w:r w:rsidRPr="00D10516">
              <w:rPr>
                <w:rStyle w:val="normaltextrun"/>
                <w:rFonts w:ascii="Times New Roman" w:hAnsi="Times New Roman" w:cs="Times New Roman"/>
                <w:color w:val="000000" w:themeColor="text1"/>
                <w:shd w:val="clear" w:color="auto" w:fill="FFFFFF"/>
                <w:lang w:val="lt-LT"/>
              </w:rPr>
              <w:t xml:space="preserve"> ir (ar) mažiau aplinką teršiančias transporto priemones</w:t>
            </w:r>
            <w:r w:rsidR="00714B11" w:rsidRPr="00D10516">
              <w:rPr>
                <w:rStyle w:val="normaltextrun"/>
                <w:rFonts w:ascii="Times New Roman" w:hAnsi="Times New Roman" w:cs="Times New Roman"/>
                <w:color w:val="000000" w:themeColor="text1"/>
                <w:lang w:val="lt-LT"/>
              </w:rPr>
              <w:t>,</w:t>
            </w:r>
            <w:r w:rsidRPr="00D10516">
              <w:rPr>
                <w:rStyle w:val="normaltextrun"/>
                <w:rFonts w:ascii="Times New Roman" w:hAnsi="Times New Roman" w:cs="Times New Roman"/>
                <w:color w:val="000000" w:themeColor="text1"/>
                <w:shd w:val="clear" w:color="auto" w:fill="FFFFFF"/>
                <w:lang w:val="lt-LT"/>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3393EC7A" w14:textId="77777777" w:rsidR="00BA54F8" w:rsidRPr="00D10516" w:rsidRDefault="00BA54F8" w:rsidP="00BA54F8">
            <w:pPr>
              <w:rPr>
                <w:rStyle w:val="normaltextrun"/>
                <w:rFonts w:ascii="Times New Roman" w:hAnsi="Times New Roman" w:cs="Times New Roman"/>
                <w:color w:val="008080"/>
                <w:u w:val="single"/>
                <w:shd w:val="clear" w:color="auto" w:fill="FFFFFF"/>
                <w:lang w:val="lt-LT"/>
              </w:rPr>
            </w:pPr>
          </w:p>
          <w:p w14:paraId="5CD17C70" w14:textId="1FD22BDA"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color w:val="FF0000"/>
                <w:shd w:val="clear" w:color="auto" w:fill="FFFFFF"/>
                <w:lang w:val="lt-LT"/>
              </w:rPr>
              <w:t>arba</w:t>
            </w:r>
          </w:p>
          <w:p w14:paraId="6E0C0AE4" w14:textId="77777777" w:rsidR="00BA54F8" w:rsidRPr="00D10516" w:rsidRDefault="00BA54F8" w:rsidP="00BA54F8">
            <w:pPr>
              <w:rPr>
                <w:rStyle w:val="normaltextrun"/>
                <w:rFonts w:ascii="Times New Roman" w:hAnsi="Times New Roman" w:cs="Times New Roman"/>
                <w:color w:val="FF0000"/>
                <w:shd w:val="clear" w:color="auto" w:fill="FFFFFF"/>
                <w:lang w:val="lt-LT"/>
              </w:rPr>
            </w:pPr>
          </w:p>
          <w:p w14:paraId="656F6EB2" w14:textId="4FF4EDCD" w:rsidR="00BA54F8" w:rsidRPr="00D10516" w:rsidRDefault="00BA54F8" w:rsidP="00445101">
            <w:pPr>
              <w:rPr>
                <w:rStyle w:val="normaltextrun"/>
                <w:rFonts w:ascii="Times New Roman" w:hAnsi="Times New Roman" w:cs="Times New Roman"/>
                <w:lang w:val="lt-LT"/>
              </w:rPr>
            </w:pPr>
            <w:r w:rsidRPr="00D10516">
              <w:rPr>
                <w:rStyle w:val="normaltextrun"/>
                <w:rFonts w:ascii="Times New Roman" w:hAnsi="Times New Roman" w:cs="Times New Roman"/>
                <w:shd w:val="clear" w:color="auto" w:fill="FFFFFF"/>
                <w:lang w:val="lt-LT"/>
              </w:rPr>
              <w:t>Tuo atveju, kai atskiri Pirkėjo padaliniai, esantys vienu adresu, turi galimybę patys teikti užsakymus, Tiekėjas įsipareigoja tuos užsakymus, kurie pristatomi skirtingiems tuo pačiu adresu esantiems Pirkėjo padaliniams, pristatyti vieną kartą per</w:t>
            </w:r>
            <w:r w:rsidRPr="00D10516">
              <w:rPr>
                <w:rStyle w:val="normaltextrun"/>
                <w:rFonts w:ascii="Times New Roman" w:hAnsi="Times New Roman" w:cs="Times New Roman"/>
                <w:color w:val="FF0000"/>
                <w:shd w:val="clear" w:color="auto" w:fill="FFFFFF"/>
                <w:lang w:val="lt-LT"/>
              </w:rPr>
              <w:t xml:space="preserve"> </w:t>
            </w:r>
            <w:sdt>
              <w:sdtPr>
                <w:rPr>
                  <w:rStyle w:val="Style2"/>
                  <w:rFonts w:cs="Times New Roman"/>
                  <w:sz w:val="22"/>
                </w:rPr>
                <w:alias w:val="Pasirinkti"/>
                <w:tag w:val="Pasirinkti"/>
                <w:id w:val="2091805758"/>
                <w:placeholder>
                  <w:docPart w:val="1E1517BD96BB416F92A791A20D3A2E33"/>
                </w:placeholder>
                <w:showingPlcHdr/>
                <w15:color w:val="000000"/>
                <w:comboBox>
                  <w:listItem w:displayText="dieną" w:value="dieną"/>
                  <w:listItem w:displayText="savaitę" w:value="savaitę"/>
                </w:comboBox>
              </w:sdtPr>
              <w:sdtEndPr>
                <w:rPr>
                  <w:rStyle w:val="Numatytasispastraiposriftas"/>
                  <w:rFonts w:eastAsia="Times New Roman"/>
                  <w:color w:val="008080"/>
                  <w:u w:val="single"/>
                  <w:lang w:val="lt"/>
                </w:rPr>
              </w:sdtEndPr>
              <w:sdtContent>
                <w:r w:rsidRPr="00D10516">
                  <w:rPr>
                    <w:rStyle w:val="Vietosrezervavimoenklotekstas"/>
                    <w:rFonts w:ascii="Times New Roman" w:hAnsi="Times New Roman" w:cs="Times New Roman"/>
                    <w:lang w:val="lt-LT"/>
                  </w:rPr>
                  <w:t>Choose an item.</w:t>
                </w:r>
              </w:sdtContent>
            </w:sdt>
            <w:r w:rsidRPr="00D10516">
              <w:rPr>
                <w:rStyle w:val="normaltextrun"/>
                <w:rFonts w:ascii="Times New Roman" w:hAnsi="Times New Roman" w:cs="Times New Roman"/>
                <w:i/>
                <w:iCs/>
                <w:color w:val="4472C4" w:themeColor="accent1"/>
                <w:shd w:val="clear" w:color="auto" w:fill="FFFFFF"/>
                <w:lang w:val="lt-LT"/>
              </w:rPr>
              <w:t xml:space="preserve"> </w:t>
            </w:r>
            <w:r w:rsidR="00F1724D" w:rsidRPr="00D10516">
              <w:rPr>
                <w:rStyle w:val="normaltextrun"/>
                <w:rFonts w:ascii="Times New Roman" w:hAnsi="Times New Roman" w:cs="Times New Roman"/>
                <w:i/>
                <w:iCs/>
                <w:color w:val="4472C4" w:themeColor="accent1"/>
                <w:lang w:val="lt-LT"/>
              </w:rPr>
              <w:t>(</w:t>
            </w:r>
            <w:r w:rsidRPr="00D10516">
              <w:rPr>
                <w:rStyle w:val="normaltextrun"/>
                <w:rFonts w:ascii="Times New Roman" w:hAnsi="Times New Roman" w:cs="Times New Roman"/>
                <w:i/>
                <w:iCs/>
                <w:color w:val="4472C4" w:themeColor="accent1"/>
                <w:shd w:val="clear" w:color="auto" w:fill="FFFFFF"/>
                <w:lang w:val="lt-LT"/>
              </w:rPr>
              <w:t>nurodyti pagal Pirkėjo poreikį</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shd w:val="clear" w:color="auto" w:fill="FFFFFF"/>
                <w:lang w:val="lt-LT"/>
              </w:rPr>
              <w:t>taip išvengiant Prekių pristatymo tuo pačiu adresu kelis kartus per</w:t>
            </w:r>
            <w:r w:rsidRPr="00D10516">
              <w:rPr>
                <w:rStyle w:val="normaltextrun"/>
                <w:rFonts w:ascii="Times New Roman" w:hAnsi="Times New Roman" w:cs="Times New Roman"/>
                <w:color w:val="FF0000"/>
                <w:shd w:val="clear" w:color="auto" w:fill="FFFFFF"/>
                <w:lang w:val="lt-LT"/>
              </w:rPr>
              <w:t xml:space="preserve"> </w:t>
            </w:r>
            <w:sdt>
              <w:sdtPr>
                <w:rPr>
                  <w:rStyle w:val="Style2"/>
                  <w:rFonts w:cs="Times New Roman"/>
                  <w:sz w:val="22"/>
                </w:rPr>
                <w:alias w:val="Pasirinkti"/>
                <w:tag w:val="Pasirinkti"/>
                <w:id w:val="-1857114197"/>
                <w:placeholder>
                  <w:docPart w:val="1D86FBD2264742758CEAAEF013D987A7"/>
                </w:placeholder>
                <w:showingPlcHdr/>
                <w15:color w:val="000000"/>
                <w:comboBox>
                  <w:listItem w:displayText="dieną" w:value="dieną"/>
                  <w:listItem w:displayText="savaitę" w:value="savaitę"/>
                </w:comboBox>
              </w:sdtPr>
              <w:sdtEndPr>
                <w:rPr>
                  <w:rStyle w:val="Numatytasispastraiposriftas"/>
                  <w:rFonts w:eastAsia="Times New Roman"/>
                  <w:color w:val="008080"/>
                  <w:u w:val="single"/>
                  <w:lang w:val="lt"/>
                </w:rPr>
              </w:sdtEndPr>
              <w:sdtContent>
                <w:r w:rsidRPr="00D10516">
                  <w:rPr>
                    <w:rStyle w:val="Vietosrezervavimoenklotekstas"/>
                    <w:rFonts w:ascii="Times New Roman" w:hAnsi="Times New Roman" w:cs="Times New Roman"/>
                  </w:rPr>
                  <w:t>Choose an item.</w:t>
                </w:r>
              </w:sdtContent>
            </w:sdt>
            <w:r w:rsidRPr="00D10516">
              <w:rPr>
                <w:rStyle w:val="contentcontrolboundarysink"/>
                <w:rFonts w:ascii="Times New Roman" w:hAnsi="Times New Roman" w:cs="Times New Roman"/>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pagal Pirkėjo poreikį</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shd w:val="clear" w:color="auto" w:fill="FFFFFF"/>
                <w:lang w:val="lt-LT"/>
              </w:rPr>
              <w:t>.</w:t>
            </w:r>
            <w:r w:rsidRPr="00D10516">
              <w:rPr>
                <w:rStyle w:val="normaltextrun"/>
                <w:rFonts w:ascii="Times New Roman" w:hAnsi="Times New Roman" w:cs="Times New Roman"/>
                <w:color w:val="FF0000"/>
                <w:shd w:val="clear" w:color="auto" w:fill="FFFFFF"/>
                <w:lang w:val="lt-LT"/>
              </w:rPr>
              <w:t xml:space="preserve"> </w:t>
            </w:r>
          </w:p>
        </w:tc>
      </w:tr>
      <w:tr w:rsidR="00BA54F8" w:rsidRPr="00D10516" w14:paraId="6AD3943A" w14:textId="77777777" w:rsidTr="00F46D5B">
        <w:trPr>
          <w:gridAfter w:val="2"/>
          <w:wAfter w:w="859" w:type="dxa"/>
          <w:trHeight w:val="300"/>
        </w:trPr>
        <w:tc>
          <w:tcPr>
            <w:tcW w:w="2310" w:type="dxa"/>
          </w:tcPr>
          <w:p w14:paraId="55A7D893" w14:textId="69D2149D"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12.</w:t>
            </w:r>
            <w:r w:rsidR="00D63A98" w:rsidRPr="00D10516">
              <w:rPr>
                <w:rFonts w:ascii="Times New Roman" w:hAnsi="Times New Roman" w:cs="Times New Roman"/>
                <w:b/>
                <w:bCs/>
                <w:lang w:val="lt-LT"/>
              </w:rPr>
              <w:t>4</w:t>
            </w:r>
            <w:r w:rsidRPr="00D10516">
              <w:rPr>
                <w:rFonts w:ascii="Times New Roman" w:hAnsi="Times New Roman" w:cs="Times New Roman"/>
                <w:b/>
                <w:bCs/>
                <w:lang w:val="lt-LT"/>
              </w:rPr>
              <w:t xml:space="preserve">. </w:t>
            </w:r>
            <w:r w:rsidRPr="00D10516">
              <w:rPr>
                <w:rStyle w:val="normaltextrun"/>
                <w:rFonts w:ascii="Times New Roman" w:hAnsi="Times New Roman" w:cs="Times New Roman"/>
                <w:b/>
                <w:bCs/>
                <w:shd w:val="clear" w:color="auto" w:fill="FFFFFF"/>
                <w:lang w:val="lt-LT"/>
              </w:rPr>
              <w:t>Su Prekėmis, susijusių paslaugų (pavyzdžiui, montavimo, apmok</w:t>
            </w:r>
            <w:r w:rsidR="7A893342" w:rsidRPr="00D10516">
              <w:rPr>
                <w:rStyle w:val="normaltextrun"/>
                <w:rFonts w:ascii="Times New Roman" w:hAnsi="Times New Roman" w:cs="Times New Roman"/>
                <w:b/>
                <w:bCs/>
                <w:shd w:val="clear" w:color="auto" w:fill="FFFFFF"/>
                <w:lang w:val="lt-LT"/>
              </w:rPr>
              <w:t>ymo</w:t>
            </w:r>
            <w:r w:rsidRPr="00D10516">
              <w:rPr>
                <w:rStyle w:val="normaltextrun"/>
                <w:rFonts w:ascii="Times New Roman" w:hAnsi="Times New Roman" w:cs="Times New Roman"/>
                <w:b/>
                <w:bCs/>
                <w:shd w:val="clear" w:color="auto" w:fill="FFFFFF"/>
                <w:lang w:val="lt-LT"/>
              </w:rPr>
              <w:t xml:space="preserve"> ir kitos parengimo naudoti paslaugos) teikimu, susiję galimi (neprivalomi) aplinkosauginiai reikalavimai</w:t>
            </w:r>
          </w:p>
        </w:tc>
        <w:tc>
          <w:tcPr>
            <w:tcW w:w="7174" w:type="dxa"/>
            <w:gridSpan w:val="2"/>
          </w:tcPr>
          <w:p w14:paraId="3FFB364B"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i/>
                <w:iCs/>
                <w:color w:val="4472C4" w:themeColor="accent1"/>
                <w:lang w:val="lt-LT"/>
              </w:rPr>
              <w:t>(Pirkėjas nurodo aplinkosauginius reikalavimus pasirinkdamas iš žemiau nurodytų variantų arba įrašo savo, atsižvelgdamas į savo poreikius ir Sutarties dalyko specifiškumą; nereikalingi variantai ištrinami)</w:t>
            </w:r>
          </w:p>
          <w:p w14:paraId="235EB157" w14:textId="77777777" w:rsidR="00BA54F8" w:rsidRPr="00D10516" w:rsidRDefault="00BA54F8" w:rsidP="00BA54F8">
            <w:pPr>
              <w:rPr>
                <w:rFonts w:ascii="Times New Roman" w:hAnsi="Times New Roman" w:cs="Times New Roman"/>
                <w:lang w:val="lt-LT"/>
              </w:rPr>
            </w:pPr>
          </w:p>
          <w:p w14:paraId="02C62522" w14:textId="77777777" w:rsidR="00BA54F8" w:rsidRPr="00D10516" w:rsidRDefault="00BA54F8" w:rsidP="00BA54F8">
            <w:pPr>
              <w:rPr>
                <w:rFonts w:ascii="Times New Roman" w:hAnsi="Times New Roman" w:cs="Times New Roman"/>
                <w:lang w:val="lt-LT"/>
              </w:rPr>
            </w:pPr>
            <w:r w:rsidRPr="00D10516">
              <w:rPr>
                <w:rFonts w:ascii="Times New Roman" w:hAnsi="Times New Roman" w:cs="Times New Roman"/>
                <w:lang w:val="lt-LT"/>
              </w:rPr>
              <w:t>Netaikoma</w:t>
            </w:r>
          </w:p>
          <w:p w14:paraId="068B4A9E" w14:textId="77777777" w:rsidR="00BA54F8" w:rsidRPr="00D10516" w:rsidRDefault="00BA54F8" w:rsidP="00BA54F8">
            <w:pPr>
              <w:rPr>
                <w:rFonts w:ascii="Times New Roman" w:hAnsi="Times New Roman" w:cs="Times New Roman"/>
                <w:lang w:val="lt-LT"/>
              </w:rPr>
            </w:pPr>
          </w:p>
          <w:p w14:paraId="28BA4AE5" w14:textId="77777777"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3372CD60" w14:textId="77777777" w:rsidR="00BA54F8" w:rsidRPr="00D10516" w:rsidRDefault="00BA54F8" w:rsidP="00BA54F8">
            <w:pPr>
              <w:rPr>
                <w:rFonts w:ascii="Times New Roman" w:hAnsi="Times New Roman" w:cs="Times New Roman"/>
                <w:lang w:val="lt-LT"/>
              </w:rPr>
            </w:pPr>
          </w:p>
          <w:p w14:paraId="686C0822" w14:textId="3C05FA48" w:rsidR="00BA54F8" w:rsidRPr="00D10516" w:rsidRDefault="00BA54F8" w:rsidP="00BA54F8">
            <w:pPr>
              <w:rPr>
                <w:rStyle w:val="normaltextrun"/>
                <w:rFonts w:ascii="Times New Roman" w:hAnsi="Times New Roman" w:cs="Times New Roman"/>
                <w:shd w:val="clear" w:color="auto" w:fill="FFFFFF"/>
                <w:lang w:val="lt-LT"/>
              </w:rPr>
            </w:pPr>
            <w:r w:rsidRPr="00D10516">
              <w:rPr>
                <w:rStyle w:val="normaltextrun"/>
                <w:rFonts w:ascii="Times New Roman" w:hAnsi="Times New Roman" w:cs="Times New Roman"/>
                <w:shd w:val="clear" w:color="auto" w:fill="FFFFFF"/>
                <w:lang w:val="lt-LT"/>
              </w:rPr>
              <w:t xml:space="preserve">Tiekėjas turi Prekę montuoti taip, kad būtų pasiektas kuo didesnis vartojimo efektyvumas. Tiekėjas prieš pradėdamas montuoti Prekę Pirkėjui turi pateikti </w:t>
            </w:r>
            <w:r w:rsidR="5BD3709A" w:rsidRPr="00D10516">
              <w:rPr>
                <w:rStyle w:val="normaltextrun"/>
                <w:rFonts w:ascii="Times New Roman" w:hAnsi="Times New Roman" w:cs="Times New Roman"/>
                <w:shd w:val="clear" w:color="auto" w:fill="FFFFFF"/>
                <w:lang w:val="lt-LT"/>
              </w:rPr>
              <w:t xml:space="preserve">eksploatavimo vadovą arba </w:t>
            </w:r>
            <w:r w:rsidRPr="00D10516">
              <w:rPr>
                <w:rStyle w:val="normaltextrun"/>
                <w:rFonts w:ascii="Times New Roman" w:hAnsi="Times New Roman" w:cs="Times New Roman"/>
                <w:shd w:val="clear" w:color="auto" w:fill="FFFFFF"/>
                <w:lang w:val="lt-LT"/>
              </w:rPr>
              <w:t xml:space="preserve">naudotojo poreikių vertinimą, </w:t>
            </w:r>
            <w:r w:rsidR="46B24E82" w:rsidRPr="00D10516">
              <w:rPr>
                <w:rStyle w:val="normaltextrun"/>
                <w:rFonts w:ascii="Times New Roman" w:hAnsi="Times New Roman" w:cs="Times New Roman"/>
                <w:shd w:val="clear" w:color="auto" w:fill="FFFFFF"/>
                <w:lang w:val="lt-LT"/>
              </w:rPr>
              <w:t>kuriame</w:t>
            </w:r>
            <w:r w:rsidRPr="00D10516">
              <w:rPr>
                <w:rStyle w:val="normaltextrun"/>
                <w:rFonts w:ascii="Times New Roman" w:hAnsi="Times New Roman" w:cs="Times New Roman"/>
                <w:shd w:val="clear" w:color="auto" w:fill="FFFFFF"/>
                <w:lang w:val="lt-LT"/>
              </w:rPr>
              <w:t xml:space="preserve"> pasiūlyti geriausi Prekės energijos vartojimo parametr</w:t>
            </w:r>
            <w:r w:rsidR="6CBE2E4C" w:rsidRPr="00D10516">
              <w:rPr>
                <w:rStyle w:val="normaltextrun"/>
                <w:rFonts w:ascii="Times New Roman" w:hAnsi="Times New Roman" w:cs="Times New Roman"/>
                <w:shd w:val="clear" w:color="auto" w:fill="FFFFFF"/>
                <w:lang w:val="lt-LT"/>
              </w:rPr>
              <w:t>ai</w:t>
            </w:r>
          </w:p>
          <w:p w14:paraId="548F5552" w14:textId="77777777" w:rsidR="00BA54F8" w:rsidRPr="00D10516" w:rsidRDefault="00BA54F8" w:rsidP="00BA54F8">
            <w:pPr>
              <w:rPr>
                <w:rStyle w:val="normaltextrun"/>
                <w:rFonts w:ascii="Times New Roman" w:hAnsi="Times New Roman" w:cs="Times New Roman"/>
                <w:color w:val="FF0000"/>
                <w:shd w:val="clear" w:color="auto" w:fill="FFFFFF"/>
                <w:lang w:val="lt-LT"/>
              </w:rPr>
            </w:pPr>
          </w:p>
          <w:p w14:paraId="276A569D" w14:textId="632A292D"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color w:val="FF0000"/>
                <w:shd w:val="clear" w:color="auto" w:fill="FFFFFF"/>
                <w:lang w:val="lt-LT"/>
              </w:rPr>
              <w:t>arba</w:t>
            </w:r>
          </w:p>
          <w:p w14:paraId="7AAAB536" w14:textId="77777777" w:rsidR="00BA54F8" w:rsidRPr="00D10516" w:rsidRDefault="00BA54F8" w:rsidP="00BA54F8">
            <w:pPr>
              <w:rPr>
                <w:rStyle w:val="normaltextrun"/>
                <w:rFonts w:ascii="Times New Roman" w:hAnsi="Times New Roman" w:cs="Times New Roman"/>
                <w:color w:val="FF0000"/>
                <w:shd w:val="clear" w:color="auto" w:fill="FFFFFF"/>
                <w:lang w:val="lt-LT"/>
              </w:rPr>
            </w:pPr>
          </w:p>
          <w:p w14:paraId="0E7E9FB7" w14:textId="3A66B9ED"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shd w:val="clear" w:color="auto" w:fill="FFFFFF"/>
                <w:lang w:val="lt-LT"/>
              </w:rPr>
              <w:t>Tiekėjas atlikdamas Prekės montavimo ir kitas Prekės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D10516">
              <w:rPr>
                <w:rStyle w:val="normaltextrun"/>
                <w:rFonts w:ascii="Times New Roman" w:hAnsi="Times New Roman" w:cs="Times New Roman"/>
                <w:u w:val="single"/>
                <w:shd w:val="clear" w:color="auto" w:fill="FFFFFF"/>
                <w:lang w:val="lt-LT"/>
              </w:rPr>
              <w:t xml:space="preserve"> </w:t>
            </w:r>
            <w:r w:rsidRPr="00D10516">
              <w:rPr>
                <w:rStyle w:val="normaltextrun"/>
                <w:rFonts w:ascii="Times New Roman" w:hAnsi="Times New Roman" w:cs="Times New Roman"/>
                <w:shd w:val="clear" w:color="auto" w:fill="FFFFFF"/>
                <w:lang w:val="lt-LT"/>
              </w:rPr>
              <w:t>Prekių priėmimą atsakingas Pirkėjo atstovas, nurodytas šios Sutarties 2.1 punkte  fiziškai įsitikina, ar Tiekėjas rūšiuoja atliekas jų susidarymo vietoje. Tiekėjas kartu su Prekės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shd w:val="clear" w:color="auto" w:fill="FFFFFF"/>
                <w:lang w:val="lt-LT"/>
              </w:rPr>
              <w:t>priėmimo-perdavimo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6BF019E1" w14:textId="77777777" w:rsidR="00BA54F8" w:rsidRPr="00D10516" w:rsidRDefault="00BA54F8" w:rsidP="00BA54F8">
            <w:pPr>
              <w:rPr>
                <w:rStyle w:val="normaltextrun"/>
                <w:rFonts w:ascii="Times New Roman" w:hAnsi="Times New Roman" w:cs="Times New Roman"/>
                <w:color w:val="008080"/>
                <w:u w:val="single"/>
                <w:shd w:val="clear" w:color="auto" w:fill="FFFFFF"/>
                <w:lang w:val="lt-LT"/>
              </w:rPr>
            </w:pPr>
          </w:p>
          <w:p w14:paraId="4DB03592" w14:textId="119A37C3"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color w:val="FF0000"/>
                <w:shd w:val="clear" w:color="auto" w:fill="FFFFFF"/>
                <w:lang w:val="lt-LT"/>
              </w:rPr>
              <w:t>arba</w:t>
            </w:r>
          </w:p>
          <w:p w14:paraId="593313C0" w14:textId="77777777" w:rsidR="00BA54F8" w:rsidRPr="00D10516" w:rsidRDefault="00BA54F8" w:rsidP="00BA54F8">
            <w:pPr>
              <w:rPr>
                <w:rStyle w:val="normaltextrun"/>
                <w:rFonts w:ascii="Times New Roman" w:hAnsi="Times New Roman" w:cs="Times New Roman"/>
                <w:color w:val="FF0000"/>
                <w:shd w:val="clear" w:color="auto" w:fill="FFFFFF"/>
                <w:lang w:val="lt-LT"/>
              </w:rPr>
            </w:pPr>
          </w:p>
          <w:p w14:paraId="232C630F" w14:textId="7D98A96C" w:rsidR="00BA54F8" w:rsidRPr="00D10516" w:rsidRDefault="00BA54F8" w:rsidP="00BA54F8">
            <w:pPr>
              <w:rPr>
                <w:rFonts w:ascii="Times New Roman" w:hAnsi="Times New Roman" w:cs="Times New Roman"/>
                <w:lang w:val="lt-LT"/>
              </w:rPr>
            </w:pPr>
            <w:r w:rsidRPr="00D10516">
              <w:rPr>
                <w:rStyle w:val="normaltextrun"/>
                <w:rFonts w:ascii="Times New Roman" w:hAnsi="Times New Roman" w:cs="Times New Roman"/>
                <w:shd w:val="clear" w:color="auto" w:fill="FFFFFF"/>
                <w:lang w:val="lt-LT"/>
              </w:rPr>
              <w:t>Tiekėjas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color w:val="4472C4" w:themeColor="accent1"/>
                <w:shd w:val="clear" w:color="auto" w:fill="FFFFFF"/>
                <w:lang w:val="lt-LT"/>
              </w:rPr>
              <w:t>(</w:t>
            </w:r>
            <w:r w:rsidRPr="00D10516">
              <w:rPr>
                <w:rStyle w:val="normaltextrun"/>
                <w:rFonts w:ascii="Times New Roman" w:hAnsi="Times New Roman" w:cs="Times New Roman"/>
                <w:i/>
                <w:iCs/>
                <w:color w:val="4472C4" w:themeColor="accent1"/>
                <w:shd w:val="clear" w:color="auto" w:fill="FFFFFF"/>
                <w:lang w:val="lt-LT"/>
              </w:rPr>
              <w:t>nurodyti terminą, per kurį Tiekėjas turi parengti mokymus)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shd w:val="clear" w:color="auto" w:fill="FFFFFF"/>
                <w:lang w:val="lt-LT"/>
              </w:rPr>
              <w:t>turi parengti mokymus Pirkėjo darbuotojams, kuriuose būtų aptarti Prekės elektros energijos vartojimo efektyvumo didinimo aspektai (vartojimo parametrų reguliavimas, tikslinimas, ir kt.). Tiekėjas iki mokymų pradžios pateikia ir su Pirkėju raštu (el. paštu) suderina mokymų datą ir mokymo dalyvių skaičių.</w:t>
            </w:r>
          </w:p>
        </w:tc>
      </w:tr>
      <w:tr w:rsidR="00BA54F8" w:rsidRPr="00D10516" w14:paraId="6CB35F0C" w14:textId="77777777" w:rsidTr="00F46D5B">
        <w:trPr>
          <w:gridAfter w:val="2"/>
          <w:wAfter w:w="859" w:type="dxa"/>
          <w:trHeight w:val="300"/>
        </w:trPr>
        <w:tc>
          <w:tcPr>
            <w:tcW w:w="2310" w:type="dxa"/>
          </w:tcPr>
          <w:p w14:paraId="55D0EC58" w14:textId="7C812531"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b/>
                <w:bCs/>
                <w:lang w:val="lt-LT"/>
              </w:rPr>
              <w:t>12.</w:t>
            </w:r>
            <w:r w:rsidR="00BA23AE" w:rsidRPr="00D10516">
              <w:rPr>
                <w:rFonts w:ascii="Times New Roman" w:hAnsi="Times New Roman" w:cs="Times New Roman"/>
                <w:b/>
                <w:bCs/>
                <w:lang w:val="lt-LT"/>
              </w:rPr>
              <w:t>5</w:t>
            </w:r>
            <w:r w:rsidRPr="00D10516">
              <w:rPr>
                <w:rFonts w:ascii="Times New Roman" w:hAnsi="Times New Roman" w:cs="Times New Roman"/>
                <w:b/>
                <w:bCs/>
                <w:lang w:val="lt-LT"/>
              </w:rPr>
              <w:t xml:space="preserve">. </w:t>
            </w:r>
            <w:r w:rsidRPr="00D10516">
              <w:rPr>
                <w:rStyle w:val="normaltextrun"/>
                <w:rFonts w:ascii="Times New Roman" w:hAnsi="Times New Roman" w:cs="Times New Roman"/>
                <w:b/>
                <w:bCs/>
                <w:shd w:val="clear" w:color="auto" w:fill="FFFFFF"/>
                <w:lang w:val="lt-LT"/>
              </w:rPr>
              <w:t>Su Prekių garantinių terminų laikotarpiu ar techniniu aptarnavimu susiję galimi (neprivalomi) aplinkosauginiai reikalavimai</w:t>
            </w:r>
          </w:p>
        </w:tc>
        <w:tc>
          <w:tcPr>
            <w:tcW w:w="7174" w:type="dxa"/>
            <w:gridSpan w:val="2"/>
          </w:tcPr>
          <w:p w14:paraId="003158F8" w14:textId="2BE22F67" w:rsidR="00BA54F8" w:rsidRPr="00D10516" w:rsidRDefault="00BA54F8" w:rsidP="00BA54F8">
            <w:pPr>
              <w:rPr>
                <w:rFonts w:ascii="Times New Roman" w:hAnsi="Times New Roman" w:cs="Times New Roman"/>
                <w:b/>
                <w:bCs/>
                <w:lang w:val="lt-LT"/>
              </w:rPr>
            </w:pPr>
            <w:r w:rsidRPr="00D10516">
              <w:rPr>
                <w:rFonts w:ascii="Times New Roman" w:hAnsi="Times New Roman" w:cs="Times New Roman"/>
                <w:i/>
                <w:iCs/>
                <w:color w:val="4472C4" w:themeColor="accent1"/>
                <w:lang w:val="lt-LT"/>
              </w:rPr>
              <w:t>(Pirkėjas nurodo aplinkosauginius reikalavimus pasirinkdamas iš žemiau nurodytų variantų arba įrašo savo, atsižvelgdamas į savo poreikius ir Sutarties dalyko specifiškumą; nereikalingi variantai ištrinami)</w:t>
            </w:r>
          </w:p>
          <w:p w14:paraId="1FAA34E1" w14:textId="77777777" w:rsidR="00BA54F8" w:rsidRPr="00D10516" w:rsidRDefault="00BA54F8" w:rsidP="00BA54F8">
            <w:pPr>
              <w:rPr>
                <w:rFonts w:ascii="Times New Roman" w:hAnsi="Times New Roman" w:cs="Times New Roman"/>
                <w:b/>
                <w:bCs/>
                <w:lang w:val="lt-LT"/>
              </w:rPr>
            </w:pPr>
          </w:p>
          <w:p w14:paraId="278A7BC8" w14:textId="77777777" w:rsidR="00BA54F8" w:rsidRPr="00D10516" w:rsidRDefault="00BA54F8" w:rsidP="00BA54F8">
            <w:pPr>
              <w:rPr>
                <w:rFonts w:ascii="Times New Roman" w:hAnsi="Times New Roman" w:cs="Times New Roman"/>
                <w:color w:val="000000" w:themeColor="text1"/>
                <w:lang w:val="lt-LT"/>
              </w:rPr>
            </w:pPr>
            <w:r w:rsidRPr="00D10516">
              <w:rPr>
                <w:rFonts w:ascii="Times New Roman" w:hAnsi="Times New Roman" w:cs="Times New Roman"/>
                <w:color w:val="000000" w:themeColor="text1"/>
                <w:lang w:val="lt-LT"/>
              </w:rPr>
              <w:t>Netaikoma</w:t>
            </w:r>
          </w:p>
          <w:p w14:paraId="5F58B9DB" w14:textId="77777777" w:rsidR="00BA54F8" w:rsidRPr="00D10516" w:rsidRDefault="00BA54F8" w:rsidP="00BA54F8">
            <w:pPr>
              <w:rPr>
                <w:rFonts w:ascii="Times New Roman" w:hAnsi="Times New Roman" w:cs="Times New Roman"/>
                <w:color w:val="FF0000"/>
                <w:lang w:val="lt-LT"/>
              </w:rPr>
            </w:pPr>
          </w:p>
          <w:p w14:paraId="652FEFD0" w14:textId="66E61DF9"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0E1EC157" w14:textId="77777777" w:rsidR="00BA54F8" w:rsidRPr="00D10516" w:rsidRDefault="00BA54F8" w:rsidP="00BA54F8">
            <w:pPr>
              <w:rPr>
                <w:rFonts w:ascii="Times New Roman" w:hAnsi="Times New Roman" w:cs="Times New Roman"/>
                <w:color w:val="FF0000"/>
                <w:lang w:val="lt-LT"/>
              </w:rPr>
            </w:pPr>
          </w:p>
          <w:p w14:paraId="443C4E25" w14:textId="77777777" w:rsidR="00BA54F8" w:rsidRPr="00D10516" w:rsidRDefault="00BA54F8" w:rsidP="00BA54F8">
            <w:pPr>
              <w:rPr>
                <w:rStyle w:val="normaltextrun"/>
                <w:rFonts w:ascii="Times New Roman" w:hAnsi="Times New Roman" w:cs="Times New Roman"/>
                <w:shd w:val="clear" w:color="auto" w:fill="FFFFFF"/>
                <w:lang w:val="lt-LT"/>
              </w:rPr>
            </w:pPr>
            <w:r w:rsidRPr="00D10516">
              <w:rPr>
                <w:rStyle w:val="normaltextrun"/>
                <w:rFonts w:ascii="Times New Roman" w:hAnsi="Times New Roman" w:cs="Times New Roman"/>
                <w:shd w:val="clear" w:color="auto" w:fill="FFFFFF"/>
                <w:lang w:val="lt-LT"/>
              </w:rPr>
              <w:t>Tiekėjas, atlikdamas Prekės garantinį aptarnavimą ar techninį aptarnavimą, turi tikslinti ir pasiūlyti geriausius įrangos energijos vartojimo parametrus.</w:t>
            </w:r>
          </w:p>
          <w:p w14:paraId="741B88B3" w14:textId="77777777" w:rsidR="00BA54F8" w:rsidRPr="00D10516" w:rsidRDefault="00BA54F8" w:rsidP="00BA54F8">
            <w:pPr>
              <w:rPr>
                <w:rFonts w:ascii="Times New Roman" w:hAnsi="Times New Roman" w:cs="Times New Roman"/>
                <w:color w:val="FF0000"/>
                <w:lang w:val="lt-LT"/>
              </w:rPr>
            </w:pPr>
          </w:p>
          <w:p w14:paraId="278D67D1" w14:textId="40B44FFF" w:rsidR="00BA54F8" w:rsidRPr="00D10516" w:rsidRDefault="00BA54F8" w:rsidP="00BA54F8">
            <w:pPr>
              <w:rPr>
                <w:rFonts w:ascii="Times New Roman" w:hAnsi="Times New Roman" w:cs="Times New Roman"/>
                <w:color w:val="FF0000"/>
                <w:lang w:val="lt-LT"/>
              </w:rPr>
            </w:pPr>
            <w:r w:rsidRPr="00D10516">
              <w:rPr>
                <w:rFonts w:ascii="Times New Roman" w:hAnsi="Times New Roman" w:cs="Times New Roman"/>
                <w:color w:val="FF0000"/>
                <w:lang w:val="lt-LT"/>
              </w:rPr>
              <w:t>arba</w:t>
            </w:r>
          </w:p>
          <w:p w14:paraId="487B7802" w14:textId="77777777" w:rsidR="00BA54F8" w:rsidRPr="00D10516" w:rsidRDefault="00BA54F8" w:rsidP="00BA54F8">
            <w:pPr>
              <w:rPr>
                <w:rFonts w:ascii="Times New Roman" w:hAnsi="Times New Roman" w:cs="Times New Roman"/>
                <w:color w:val="FF0000"/>
                <w:lang w:val="lt-LT"/>
              </w:rPr>
            </w:pPr>
          </w:p>
          <w:p w14:paraId="5C2D9791" w14:textId="218575F7" w:rsidR="00BA54F8" w:rsidRPr="00D10516" w:rsidRDefault="00BA54F8" w:rsidP="00BA54F8">
            <w:pPr>
              <w:rPr>
                <w:rStyle w:val="normaltextrun"/>
                <w:rFonts w:ascii="Times New Roman" w:hAnsi="Times New Roman" w:cs="Times New Roman"/>
                <w:color w:val="FF0000"/>
                <w:shd w:val="clear" w:color="auto" w:fill="FFFFFF"/>
                <w:lang w:val="lt-LT"/>
              </w:rPr>
            </w:pPr>
            <w:r w:rsidRPr="00D10516">
              <w:rPr>
                <w:rStyle w:val="normaltextrun"/>
                <w:rFonts w:ascii="Times New Roman" w:hAnsi="Times New Roman" w:cs="Times New Roman"/>
                <w:shd w:val="clear" w:color="auto" w:fill="FFFFFF"/>
                <w:lang w:val="lt-LT"/>
              </w:rPr>
              <w:t>Prekės sutrikimai ir gedimai sprendžiami nuotoliniu būdu (</w:t>
            </w:r>
            <w:r w:rsidRPr="00D10516">
              <w:rPr>
                <w:rStyle w:val="normaltextrun"/>
                <w:rFonts w:ascii="Times New Roman" w:hAnsi="Times New Roman" w:cs="Times New Roman"/>
                <w:i/>
                <w:iCs/>
                <w:shd w:val="clear" w:color="auto" w:fill="FFFFFF"/>
                <w:lang w:val="lt-LT"/>
              </w:rPr>
              <w:t>jeigu taikoma</w:t>
            </w:r>
            <w:r w:rsidRPr="00D10516">
              <w:rPr>
                <w:rStyle w:val="normaltextrun"/>
                <w:rFonts w:ascii="Times New Roman" w:hAnsi="Times New Roman" w:cs="Times New Roman"/>
                <w:shd w:val="clear" w:color="auto" w:fill="FFFFFF"/>
                <w:lang w:val="lt-LT"/>
              </w:rPr>
              <w:t>). Nesant galimybei problemos išspręsti nuotoliniu būdu, Tiekėjas atvyksta į Pirkėjo nurodytą Prekės eksploatacijos vietą netaršiomis</w:t>
            </w:r>
            <w:r w:rsidRPr="00D10516">
              <w:rPr>
                <w:rStyle w:val="Puslapioinaosnuoroda"/>
                <w:rFonts w:ascii="Times New Roman" w:hAnsi="Times New Roman" w:cs="Times New Roman"/>
                <w:color w:val="FF0000"/>
                <w:lang w:val="lt-LT"/>
              </w:rPr>
              <w:footnoteReference w:id="9"/>
            </w:r>
            <w:r w:rsidRPr="00D10516">
              <w:rPr>
                <w:rStyle w:val="normaltextrun"/>
                <w:rFonts w:ascii="Times New Roman" w:hAnsi="Times New Roman" w:cs="Times New Roman"/>
                <w:shd w:val="clear" w:color="auto" w:fill="FFFFFF"/>
                <w:lang w:val="lt-LT"/>
              </w:rPr>
              <w:t xml:space="preserve"> ir (ar) mažiau aplinką teršiančiomis transporto priemonėmis atitinkančiomis M ir N kategorijų kelių transporto priemonėms taikomus minimalius aplinkos apsaugos kriterijus, nustatytus Tvarkos aprašo 2 priedo X skyriuje „M ir N kategorijų kelių transporto priemonės“. Tiekėjas Pirkėjui pateikia informaciją apie transporto priemones, kurias Tiekėjas naudos (nuomos, nuosavybės teise ar kitu būdu) atvykimui į Prekės eksploatacijos vietą, kartu pateikiant šių transporto priemonių atitiktį įrodančius dokumentus (pavyzdžiui, transporto priemonės gamintojo techniniai dokumentai  arba kiti lygiaverčiai objektyvūs</w:t>
            </w:r>
            <w:r w:rsidRPr="00D10516">
              <w:rPr>
                <w:rStyle w:val="normaltextrun"/>
                <w:rFonts w:ascii="Times New Roman" w:hAnsi="Times New Roman" w:cs="Times New Roman"/>
                <w:color w:val="FF0000"/>
                <w:shd w:val="clear" w:color="auto" w:fill="FFFFFF"/>
                <w:lang w:val="lt-LT"/>
              </w:rPr>
              <w:t xml:space="preserve"> </w:t>
            </w:r>
            <w:r w:rsidRPr="00D10516">
              <w:rPr>
                <w:rStyle w:val="normaltextrun"/>
                <w:rFonts w:ascii="Times New Roman" w:hAnsi="Times New Roman" w:cs="Times New Roman"/>
                <w:shd w:val="clear" w:color="auto" w:fill="FFFFFF"/>
                <w:lang w:val="lt-LT"/>
              </w:rPr>
              <w:t>įrodymai)</w:t>
            </w:r>
          </w:p>
          <w:p w14:paraId="4A6A8710" w14:textId="77777777" w:rsidR="00BA54F8" w:rsidRPr="00D10516" w:rsidRDefault="00BA54F8" w:rsidP="00BA54F8">
            <w:pPr>
              <w:rPr>
                <w:rFonts w:ascii="Times New Roman" w:hAnsi="Times New Roman" w:cs="Times New Roman"/>
                <w:color w:val="FF0000"/>
                <w:lang w:val="lt-LT"/>
              </w:rPr>
            </w:pPr>
          </w:p>
          <w:p w14:paraId="3558174A" w14:textId="6577420B" w:rsidR="00BA54F8" w:rsidRPr="00D10516" w:rsidRDefault="00BA54F8" w:rsidP="00BA54F8">
            <w:pPr>
              <w:rPr>
                <w:rFonts w:ascii="Times New Roman" w:hAnsi="Times New Roman" w:cs="Times New Roman"/>
                <w:b/>
                <w:bCs/>
                <w:color w:val="008080"/>
                <w:u w:val="single"/>
                <w:lang w:val="lt-LT"/>
              </w:rPr>
            </w:pPr>
            <w:r w:rsidRPr="00D10516">
              <w:rPr>
                <w:rFonts w:ascii="Times New Roman" w:hAnsi="Times New Roman" w:cs="Times New Roman"/>
                <w:color w:val="FF0000"/>
                <w:lang w:val="lt-LT"/>
              </w:rPr>
              <w:t>arba</w:t>
            </w:r>
          </w:p>
          <w:p w14:paraId="4265FA29" w14:textId="77777777" w:rsidR="00BA54F8" w:rsidRPr="00D10516" w:rsidRDefault="00BA54F8" w:rsidP="00BA54F8">
            <w:pPr>
              <w:rPr>
                <w:rFonts w:ascii="Times New Roman" w:hAnsi="Times New Roman" w:cs="Times New Roman"/>
                <w:b/>
                <w:bCs/>
                <w:color w:val="008080"/>
                <w:u w:val="single"/>
                <w:lang w:val="lt-LT"/>
              </w:rPr>
            </w:pPr>
          </w:p>
          <w:p w14:paraId="4B07D7DD" w14:textId="0BCCE08B" w:rsidR="00BA54F8" w:rsidRPr="00D10516" w:rsidRDefault="00BA54F8" w:rsidP="00BA54F8">
            <w:pPr>
              <w:rPr>
                <w:rFonts w:ascii="Times New Roman" w:hAnsi="Times New Roman" w:cs="Times New Roman"/>
                <w:b/>
                <w:bCs/>
                <w:lang w:val="lt-LT"/>
              </w:rPr>
            </w:pPr>
            <w:r w:rsidRPr="00D10516">
              <w:rPr>
                <w:rStyle w:val="normaltextrun"/>
                <w:rFonts w:ascii="Times New Roman" w:hAnsi="Times New Roman" w:cs="Times New Roman"/>
                <w:shd w:val="clear" w:color="auto" w:fill="FFFFFF"/>
                <w:lang w:val="lt-LT"/>
              </w:rPr>
              <w:t>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w:t>
            </w:r>
          </w:p>
        </w:tc>
      </w:tr>
      <w:tr w:rsidR="00BA54F8" w:rsidRPr="00D10516" w14:paraId="6388BD75" w14:textId="77777777" w:rsidTr="00F46D5B">
        <w:trPr>
          <w:gridAfter w:val="2"/>
          <w:wAfter w:w="859" w:type="dxa"/>
          <w:trHeight w:val="300"/>
        </w:trPr>
        <w:tc>
          <w:tcPr>
            <w:tcW w:w="9484" w:type="dxa"/>
            <w:gridSpan w:val="3"/>
          </w:tcPr>
          <w:p w14:paraId="02F06CDF" w14:textId="488962D9" w:rsidR="00BA54F8" w:rsidRPr="00D10516" w:rsidRDefault="00BA54F8" w:rsidP="00BA54F8">
            <w:pPr>
              <w:jc w:val="center"/>
              <w:rPr>
                <w:rFonts w:ascii="Times New Roman" w:hAnsi="Times New Roman" w:cs="Times New Roman"/>
                <w:b/>
                <w:bCs/>
                <w:lang w:val="lt-LT"/>
              </w:rPr>
            </w:pPr>
            <w:r w:rsidRPr="00D10516">
              <w:rPr>
                <w:rFonts w:ascii="Times New Roman" w:hAnsi="Times New Roman" w:cs="Times New Roman"/>
                <w:b/>
                <w:bCs/>
                <w:lang w:val="lt-LT"/>
              </w:rPr>
              <w:t>1</w:t>
            </w:r>
            <w:r w:rsidR="006424C4" w:rsidRPr="00D10516">
              <w:rPr>
                <w:rFonts w:ascii="Times New Roman" w:hAnsi="Times New Roman" w:cs="Times New Roman"/>
                <w:b/>
                <w:bCs/>
                <w:lang w:val="lt-LT"/>
              </w:rPr>
              <w:t>3</w:t>
            </w:r>
            <w:r w:rsidRPr="00D10516">
              <w:rPr>
                <w:rFonts w:ascii="Times New Roman" w:hAnsi="Times New Roman" w:cs="Times New Roman"/>
                <w:b/>
                <w:bCs/>
                <w:lang w:val="lt-LT"/>
              </w:rPr>
              <w:t xml:space="preserve">. BENDRŲJŲ SĄLYGŲ PAKEITIMAI IR PAPILDYMAI </w:t>
            </w:r>
          </w:p>
          <w:p w14:paraId="53259317" w14:textId="41C3D02A" w:rsidR="00BA54F8" w:rsidRPr="00D10516" w:rsidRDefault="00BA54F8" w:rsidP="00BA54F8">
            <w:pPr>
              <w:jc w:val="center"/>
              <w:rPr>
                <w:rFonts w:ascii="Times New Roman" w:hAnsi="Times New Roman" w:cs="Times New Roman"/>
                <w:i/>
                <w:iCs/>
                <w:lang w:val="lt-LT"/>
              </w:rPr>
            </w:pPr>
            <w:r w:rsidRPr="00D10516">
              <w:rPr>
                <w:rFonts w:ascii="Times New Roman" w:hAnsi="Times New Roman" w:cs="Times New Roman"/>
                <w:i/>
                <w:iCs/>
                <w:lang w:val="lt-LT"/>
              </w:rPr>
              <w:t xml:space="preserve">(jeigu būtina dėl konkretaus Sutarties dalyko specifikos) </w:t>
            </w:r>
          </w:p>
        </w:tc>
      </w:tr>
      <w:tr w:rsidR="00BA54F8" w:rsidRPr="00D10516" w14:paraId="58C38C1C" w14:textId="77777777" w:rsidTr="00F46D5B">
        <w:trPr>
          <w:gridAfter w:val="2"/>
          <w:wAfter w:w="859" w:type="dxa"/>
          <w:trHeight w:val="300"/>
        </w:trPr>
        <w:tc>
          <w:tcPr>
            <w:tcW w:w="2310" w:type="dxa"/>
          </w:tcPr>
          <w:p w14:paraId="6F57EB90" w14:textId="37ADBA8F" w:rsidR="00BA54F8" w:rsidRPr="00D10516" w:rsidRDefault="00BA54F8" w:rsidP="00CD45EB">
            <w:pPr>
              <w:rPr>
                <w:rFonts w:ascii="Times New Roman" w:hAnsi="Times New Roman" w:cs="Times New Roman"/>
                <w:b/>
                <w:bCs/>
                <w:lang w:val="lt-LT"/>
              </w:rPr>
            </w:pPr>
            <w:r w:rsidRPr="00D10516">
              <w:rPr>
                <w:rFonts w:ascii="Times New Roman" w:hAnsi="Times New Roman" w:cs="Times New Roman"/>
                <w:b/>
                <w:bCs/>
                <w:lang w:val="lt-LT"/>
              </w:rPr>
              <w:t>1</w:t>
            </w:r>
            <w:r w:rsidR="006424C4" w:rsidRPr="00D10516">
              <w:rPr>
                <w:rFonts w:ascii="Times New Roman" w:hAnsi="Times New Roman" w:cs="Times New Roman"/>
                <w:b/>
                <w:bCs/>
                <w:lang w:val="lt-LT"/>
              </w:rPr>
              <w:t>3</w:t>
            </w:r>
            <w:r w:rsidRPr="00D10516">
              <w:rPr>
                <w:rFonts w:ascii="Times New Roman" w:hAnsi="Times New Roman" w:cs="Times New Roman"/>
                <w:b/>
                <w:bCs/>
                <w:lang w:val="lt-LT"/>
              </w:rPr>
              <w:t xml:space="preserve">.1. </w:t>
            </w:r>
          </w:p>
        </w:tc>
        <w:tc>
          <w:tcPr>
            <w:tcW w:w="7174" w:type="dxa"/>
            <w:gridSpan w:val="2"/>
          </w:tcPr>
          <w:p w14:paraId="07314893" w14:textId="77777777" w:rsidR="00BA54F8" w:rsidRPr="00D10516" w:rsidRDefault="00BA54F8" w:rsidP="00BA54F8">
            <w:pPr>
              <w:rPr>
                <w:rFonts w:ascii="Times New Roman" w:hAnsi="Times New Roman" w:cs="Times New Roman"/>
                <w:i/>
                <w:iCs/>
                <w:color w:val="0070C0"/>
                <w:lang w:val="lt-LT"/>
              </w:rPr>
            </w:pPr>
            <w:r w:rsidRPr="00D10516">
              <w:rPr>
                <w:rFonts w:ascii="Times New Roman" w:hAnsi="Times New Roman" w:cs="Times New Roman"/>
                <w:i/>
                <w:iCs/>
                <w:color w:val="0070C0"/>
                <w:lang w:val="lt-LT"/>
              </w:rPr>
              <w:t>(pildoma jei keičiamas Sutarties Bendrųjų sąlygų punktas (-i), jį (-uos) išdėstant nauja redakcija):</w:t>
            </w:r>
          </w:p>
          <w:p w14:paraId="1AF4F7CA" w14:textId="50C1D58D" w:rsidR="00BA54F8" w:rsidRPr="00D10516" w:rsidRDefault="00BA54F8" w:rsidP="00CD45EB">
            <w:pPr>
              <w:rPr>
                <w:rFonts w:ascii="Times New Roman" w:hAnsi="Times New Roman" w:cs="Times New Roman"/>
                <w:lang w:val="lt-LT"/>
              </w:rPr>
            </w:pPr>
            <w:r w:rsidRPr="00D10516">
              <w:rPr>
                <w:rFonts w:ascii="Times New Roman" w:hAnsi="Times New Roman" w:cs="Times New Roman"/>
                <w:lang w:val="lt-LT"/>
              </w:rPr>
              <w:t>Šalys susitaria pakeisti nurodytą (-</w:t>
            </w:r>
            <w:proofErr w:type="spellStart"/>
            <w:r w:rsidRPr="00D10516">
              <w:rPr>
                <w:rFonts w:ascii="Times New Roman" w:hAnsi="Times New Roman" w:cs="Times New Roman"/>
                <w:lang w:val="lt-LT"/>
              </w:rPr>
              <w:t>us</w:t>
            </w:r>
            <w:proofErr w:type="spellEnd"/>
            <w:r w:rsidRPr="00D10516">
              <w:rPr>
                <w:rFonts w:ascii="Times New Roman" w:hAnsi="Times New Roman" w:cs="Times New Roman"/>
                <w:lang w:val="lt-LT"/>
              </w:rPr>
              <w:t>) Sutarties Bendrųjų sąlygų punktą (-</w:t>
            </w:r>
            <w:proofErr w:type="spellStart"/>
            <w:r w:rsidRPr="00D10516">
              <w:rPr>
                <w:rFonts w:ascii="Times New Roman" w:hAnsi="Times New Roman" w:cs="Times New Roman"/>
                <w:lang w:val="lt-LT"/>
              </w:rPr>
              <w:t>us</w:t>
            </w:r>
            <w:proofErr w:type="spellEnd"/>
            <w:r w:rsidRPr="00D10516">
              <w:rPr>
                <w:rFonts w:ascii="Times New Roman" w:hAnsi="Times New Roman" w:cs="Times New Roman"/>
                <w:lang w:val="lt-LT"/>
              </w:rPr>
              <w:t>) ir išdėstyti jį (juos) nauja redakcija: ____.</w:t>
            </w:r>
          </w:p>
        </w:tc>
      </w:tr>
      <w:tr w:rsidR="00BA54F8" w:rsidRPr="00D10516" w14:paraId="70DAC6DB" w14:textId="77777777" w:rsidTr="00F46D5B">
        <w:trPr>
          <w:gridAfter w:val="2"/>
          <w:wAfter w:w="859" w:type="dxa"/>
          <w:trHeight w:val="300"/>
        </w:trPr>
        <w:tc>
          <w:tcPr>
            <w:tcW w:w="2310" w:type="dxa"/>
          </w:tcPr>
          <w:p w14:paraId="2D3EFE7F" w14:textId="4D29C8D2" w:rsidR="00BA54F8" w:rsidRPr="00D10516" w:rsidRDefault="00BA54F8" w:rsidP="00CD45EB">
            <w:pPr>
              <w:rPr>
                <w:rFonts w:ascii="Times New Roman" w:hAnsi="Times New Roman" w:cs="Times New Roman"/>
                <w:b/>
                <w:bCs/>
                <w:lang w:val="lt-LT"/>
              </w:rPr>
            </w:pPr>
            <w:r w:rsidRPr="00D10516">
              <w:rPr>
                <w:rFonts w:ascii="Times New Roman" w:hAnsi="Times New Roman" w:cs="Times New Roman"/>
                <w:b/>
                <w:bCs/>
                <w:lang w:val="lt-LT"/>
              </w:rPr>
              <w:t>1</w:t>
            </w:r>
            <w:r w:rsidR="006424C4" w:rsidRPr="00D10516">
              <w:rPr>
                <w:rFonts w:ascii="Times New Roman" w:hAnsi="Times New Roman" w:cs="Times New Roman"/>
                <w:b/>
                <w:bCs/>
                <w:lang w:val="lt-LT"/>
              </w:rPr>
              <w:t>3</w:t>
            </w:r>
            <w:r w:rsidRPr="00D10516">
              <w:rPr>
                <w:rFonts w:ascii="Times New Roman" w:hAnsi="Times New Roman" w:cs="Times New Roman"/>
                <w:b/>
                <w:bCs/>
                <w:lang w:val="lt-LT"/>
              </w:rPr>
              <w:t>.2.</w:t>
            </w:r>
          </w:p>
        </w:tc>
        <w:tc>
          <w:tcPr>
            <w:tcW w:w="7174" w:type="dxa"/>
            <w:gridSpan w:val="2"/>
          </w:tcPr>
          <w:p w14:paraId="6E4C990C" w14:textId="77777777" w:rsidR="00BA54F8" w:rsidRPr="00D10516" w:rsidRDefault="00BA54F8" w:rsidP="00BA54F8">
            <w:pPr>
              <w:rPr>
                <w:rFonts w:ascii="Times New Roman" w:hAnsi="Times New Roman" w:cs="Times New Roman"/>
                <w:i/>
                <w:iCs/>
                <w:lang w:val="lt-LT"/>
              </w:rPr>
            </w:pPr>
            <w:r w:rsidRPr="00D10516">
              <w:rPr>
                <w:rFonts w:ascii="Times New Roman" w:hAnsi="Times New Roman" w:cs="Times New Roman"/>
                <w:i/>
                <w:iCs/>
                <w:lang w:val="lt-LT"/>
              </w:rPr>
              <w:t>(pildoma jei papildomos Sutarties Bendrosios sąlygos naujomis nuostatomis):</w:t>
            </w:r>
          </w:p>
          <w:p w14:paraId="64B61B29" w14:textId="2FB63B24" w:rsidR="00BA54F8" w:rsidRPr="00D10516" w:rsidRDefault="00BA54F8" w:rsidP="00CD45EB">
            <w:pPr>
              <w:rPr>
                <w:rFonts w:ascii="Times New Roman" w:hAnsi="Times New Roman" w:cs="Times New Roman"/>
                <w:lang w:val="lt-LT"/>
              </w:rPr>
            </w:pPr>
            <w:r w:rsidRPr="00D10516">
              <w:rPr>
                <w:rFonts w:ascii="Times New Roman" w:hAnsi="Times New Roman" w:cs="Times New Roman"/>
                <w:lang w:val="lt-LT"/>
              </w:rPr>
              <w:t>Šalys susitaria papildyti Sutarties Bendrąsias sąlygas nurodytu (-</w:t>
            </w:r>
            <w:proofErr w:type="spellStart"/>
            <w:r w:rsidRPr="00D10516">
              <w:rPr>
                <w:rFonts w:ascii="Times New Roman" w:hAnsi="Times New Roman" w:cs="Times New Roman"/>
                <w:lang w:val="lt-LT"/>
              </w:rPr>
              <w:t>ais</w:t>
            </w:r>
            <w:proofErr w:type="spellEnd"/>
            <w:r w:rsidRPr="00D10516">
              <w:rPr>
                <w:rFonts w:ascii="Times New Roman" w:hAnsi="Times New Roman" w:cs="Times New Roman"/>
                <w:lang w:val="lt-LT"/>
              </w:rPr>
              <w:t>) punktu (-</w:t>
            </w:r>
            <w:proofErr w:type="spellStart"/>
            <w:r w:rsidRPr="00D10516">
              <w:rPr>
                <w:rFonts w:ascii="Times New Roman" w:hAnsi="Times New Roman" w:cs="Times New Roman"/>
                <w:lang w:val="lt-LT"/>
              </w:rPr>
              <w:t>ais</w:t>
            </w:r>
            <w:proofErr w:type="spellEnd"/>
            <w:r w:rsidRPr="00D10516">
              <w:rPr>
                <w:rFonts w:ascii="Times New Roman" w:hAnsi="Times New Roman" w:cs="Times New Roman"/>
                <w:lang w:val="lt-LT"/>
              </w:rPr>
              <w:t>), tačiau kitų punktų numeracijos nekeisti: ________.</w:t>
            </w:r>
          </w:p>
        </w:tc>
      </w:tr>
      <w:tr w:rsidR="00BA54F8" w:rsidRPr="00D10516" w14:paraId="1DBF8404" w14:textId="77777777" w:rsidTr="00F46D5B">
        <w:trPr>
          <w:gridAfter w:val="2"/>
          <w:wAfter w:w="859" w:type="dxa"/>
          <w:trHeight w:val="300"/>
        </w:trPr>
        <w:tc>
          <w:tcPr>
            <w:tcW w:w="2310" w:type="dxa"/>
          </w:tcPr>
          <w:p w14:paraId="45EDB561" w14:textId="368B219E" w:rsidR="00BA54F8" w:rsidRPr="00D10516" w:rsidRDefault="00BA54F8" w:rsidP="00CD45EB">
            <w:pPr>
              <w:rPr>
                <w:rFonts w:ascii="Times New Roman" w:hAnsi="Times New Roman" w:cs="Times New Roman"/>
                <w:b/>
                <w:bCs/>
                <w:lang w:val="lt-LT"/>
              </w:rPr>
            </w:pPr>
            <w:r w:rsidRPr="00D10516">
              <w:rPr>
                <w:rFonts w:ascii="Times New Roman" w:hAnsi="Times New Roman" w:cs="Times New Roman"/>
                <w:b/>
                <w:bCs/>
                <w:lang w:val="lt-LT"/>
              </w:rPr>
              <w:t>1</w:t>
            </w:r>
            <w:r w:rsidR="006424C4" w:rsidRPr="00D10516">
              <w:rPr>
                <w:rFonts w:ascii="Times New Roman" w:hAnsi="Times New Roman" w:cs="Times New Roman"/>
                <w:b/>
                <w:bCs/>
                <w:lang w:val="lt-LT"/>
              </w:rPr>
              <w:t>3</w:t>
            </w:r>
            <w:r w:rsidRPr="00D10516">
              <w:rPr>
                <w:rFonts w:ascii="Times New Roman" w:hAnsi="Times New Roman" w:cs="Times New Roman"/>
                <w:b/>
                <w:bCs/>
                <w:lang w:val="lt-LT"/>
              </w:rPr>
              <w:t>.3.</w:t>
            </w:r>
          </w:p>
        </w:tc>
        <w:tc>
          <w:tcPr>
            <w:tcW w:w="7174" w:type="dxa"/>
            <w:gridSpan w:val="2"/>
          </w:tcPr>
          <w:p w14:paraId="2B88E85A" w14:textId="77777777" w:rsidR="00BA54F8" w:rsidRPr="00D10516" w:rsidRDefault="00BA54F8" w:rsidP="00BA54F8">
            <w:pPr>
              <w:rPr>
                <w:rFonts w:ascii="Times New Roman" w:hAnsi="Times New Roman" w:cs="Times New Roman"/>
                <w:i/>
                <w:iCs/>
                <w:color w:val="0070C0"/>
                <w:lang w:val="lt-LT"/>
              </w:rPr>
            </w:pPr>
            <w:r w:rsidRPr="00D10516">
              <w:rPr>
                <w:rFonts w:ascii="Times New Roman" w:hAnsi="Times New Roman" w:cs="Times New Roman"/>
                <w:i/>
                <w:iCs/>
                <w:color w:val="0070C0"/>
                <w:lang w:val="lt-LT"/>
              </w:rPr>
              <w:t>(pildoma jei išbraukiamas Sutarties Bendrųjų sąlygų atitinkamas(-i) punktas (-i):</w:t>
            </w:r>
          </w:p>
          <w:p w14:paraId="4B541EFB" w14:textId="3189D426" w:rsidR="00BA54F8" w:rsidRPr="00D10516" w:rsidRDefault="00BA54F8" w:rsidP="00CD45EB">
            <w:pPr>
              <w:rPr>
                <w:rFonts w:ascii="Times New Roman" w:hAnsi="Times New Roman" w:cs="Times New Roman"/>
                <w:lang w:val="lt-LT"/>
              </w:rPr>
            </w:pPr>
            <w:r w:rsidRPr="00D10516">
              <w:rPr>
                <w:rFonts w:ascii="Times New Roman" w:hAnsi="Times New Roman" w:cs="Times New Roman"/>
                <w:lang w:val="lt-LT"/>
              </w:rPr>
              <w:t>Šalys susitaria išbraukti nurodytą (-</w:t>
            </w:r>
            <w:proofErr w:type="spellStart"/>
            <w:r w:rsidRPr="00D10516">
              <w:rPr>
                <w:rFonts w:ascii="Times New Roman" w:hAnsi="Times New Roman" w:cs="Times New Roman"/>
                <w:lang w:val="lt-LT"/>
              </w:rPr>
              <w:t>us</w:t>
            </w:r>
            <w:proofErr w:type="spellEnd"/>
            <w:r w:rsidRPr="00D10516">
              <w:rPr>
                <w:rFonts w:ascii="Times New Roman" w:hAnsi="Times New Roman" w:cs="Times New Roman"/>
                <w:lang w:val="lt-LT"/>
              </w:rPr>
              <w:t>) Sutarties Bendrųjų sąlygų punktą (-</w:t>
            </w:r>
            <w:proofErr w:type="spellStart"/>
            <w:r w:rsidRPr="00D10516">
              <w:rPr>
                <w:rFonts w:ascii="Times New Roman" w:hAnsi="Times New Roman" w:cs="Times New Roman"/>
                <w:lang w:val="lt-LT"/>
              </w:rPr>
              <w:t>us</w:t>
            </w:r>
            <w:proofErr w:type="spellEnd"/>
            <w:r w:rsidRPr="00D10516">
              <w:rPr>
                <w:rFonts w:ascii="Times New Roman" w:hAnsi="Times New Roman" w:cs="Times New Roman"/>
                <w:lang w:val="lt-LT"/>
              </w:rPr>
              <w:t>), tačiau kitų punktų numeracijos nekeisti: _____.</w:t>
            </w:r>
          </w:p>
        </w:tc>
      </w:tr>
      <w:tr w:rsidR="00BA54F8" w:rsidRPr="00D10516" w14:paraId="349EF75C" w14:textId="77777777" w:rsidTr="00F46D5B">
        <w:trPr>
          <w:gridAfter w:val="2"/>
          <w:wAfter w:w="859" w:type="dxa"/>
          <w:trHeight w:val="300"/>
        </w:trPr>
        <w:tc>
          <w:tcPr>
            <w:tcW w:w="2310" w:type="dxa"/>
          </w:tcPr>
          <w:p w14:paraId="36641F24" w14:textId="093075AD" w:rsidR="00BA54F8" w:rsidRPr="00D10516" w:rsidRDefault="00BA54F8" w:rsidP="00CD45EB">
            <w:pPr>
              <w:rPr>
                <w:rFonts w:ascii="Times New Roman" w:hAnsi="Times New Roman" w:cs="Times New Roman"/>
                <w:b/>
                <w:bCs/>
                <w:lang w:val="lt-LT"/>
              </w:rPr>
            </w:pPr>
            <w:r w:rsidRPr="00D10516">
              <w:rPr>
                <w:rFonts w:ascii="Times New Roman" w:hAnsi="Times New Roman" w:cs="Times New Roman"/>
                <w:b/>
                <w:bCs/>
                <w:lang w:val="lt-LT"/>
              </w:rPr>
              <w:t>1</w:t>
            </w:r>
            <w:r w:rsidR="006424C4" w:rsidRPr="00D10516">
              <w:rPr>
                <w:rFonts w:ascii="Times New Roman" w:hAnsi="Times New Roman" w:cs="Times New Roman"/>
                <w:b/>
                <w:bCs/>
                <w:lang w:val="lt-LT"/>
              </w:rPr>
              <w:t>3</w:t>
            </w:r>
            <w:r w:rsidRPr="00D10516">
              <w:rPr>
                <w:rFonts w:ascii="Times New Roman" w:hAnsi="Times New Roman" w:cs="Times New Roman"/>
                <w:b/>
                <w:bCs/>
                <w:lang w:val="lt-LT"/>
              </w:rPr>
              <w:t>.4.</w:t>
            </w:r>
          </w:p>
        </w:tc>
        <w:tc>
          <w:tcPr>
            <w:tcW w:w="7174" w:type="dxa"/>
            <w:gridSpan w:val="2"/>
          </w:tcPr>
          <w:p w14:paraId="3A0B6944" w14:textId="185B34B6" w:rsidR="00BA54F8" w:rsidRPr="00D10516" w:rsidRDefault="00BA54F8" w:rsidP="00CD45EB">
            <w:pPr>
              <w:rPr>
                <w:rFonts w:ascii="Times New Roman" w:hAnsi="Times New Roman" w:cs="Times New Roman"/>
                <w:lang w:val="lt-LT"/>
              </w:rPr>
            </w:pPr>
            <w:r w:rsidRPr="00D10516">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6424C4" w:rsidRPr="00D10516" w14:paraId="07082863" w14:textId="77777777" w:rsidTr="00F46D5B">
        <w:trPr>
          <w:gridAfter w:val="2"/>
          <w:wAfter w:w="859" w:type="dxa"/>
          <w:trHeight w:val="300"/>
        </w:trPr>
        <w:tc>
          <w:tcPr>
            <w:tcW w:w="9484" w:type="dxa"/>
            <w:gridSpan w:val="3"/>
          </w:tcPr>
          <w:p w14:paraId="2166FD17" w14:textId="4AE427BF" w:rsidR="006424C4" w:rsidRPr="00D10516" w:rsidRDefault="006424C4" w:rsidP="00BA54F8">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 SUTARTIES PRIEDAI</w:t>
            </w:r>
          </w:p>
        </w:tc>
      </w:tr>
      <w:tr w:rsidR="006424C4" w:rsidRPr="00D10516" w14:paraId="20C33EBF" w14:textId="77777777" w:rsidTr="00F46D5B">
        <w:trPr>
          <w:gridAfter w:val="2"/>
          <w:wAfter w:w="859" w:type="dxa"/>
          <w:trHeight w:val="300"/>
        </w:trPr>
        <w:tc>
          <w:tcPr>
            <w:tcW w:w="2310" w:type="dxa"/>
          </w:tcPr>
          <w:p w14:paraId="4E5FD3A5" w14:textId="7AD8B668" w:rsidR="006424C4" w:rsidRPr="00D10516" w:rsidRDefault="006424C4" w:rsidP="006424C4">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.1. Priedas Nr. 1</w:t>
            </w:r>
          </w:p>
        </w:tc>
        <w:tc>
          <w:tcPr>
            <w:tcW w:w="7174" w:type="dxa"/>
            <w:gridSpan w:val="2"/>
          </w:tcPr>
          <w:p w14:paraId="4D475022" w14:textId="77777777" w:rsidR="006424C4" w:rsidRPr="00D10516" w:rsidRDefault="006424C4" w:rsidP="006424C4">
            <w:pPr>
              <w:jc w:val="center"/>
              <w:rPr>
                <w:rFonts w:ascii="Times New Roman" w:hAnsi="Times New Roman" w:cs="Times New Roman"/>
                <w:b/>
                <w:bCs/>
                <w:lang w:val="lt-LT"/>
              </w:rPr>
            </w:pPr>
          </w:p>
        </w:tc>
      </w:tr>
      <w:tr w:rsidR="006424C4" w:rsidRPr="00D10516" w14:paraId="6B75BFE8" w14:textId="77777777" w:rsidTr="00F46D5B">
        <w:trPr>
          <w:gridAfter w:val="2"/>
          <w:wAfter w:w="859" w:type="dxa"/>
          <w:trHeight w:val="300"/>
        </w:trPr>
        <w:tc>
          <w:tcPr>
            <w:tcW w:w="2310" w:type="dxa"/>
          </w:tcPr>
          <w:p w14:paraId="3318EC1F" w14:textId="6FFB137F" w:rsidR="006424C4" w:rsidRPr="00D10516" w:rsidRDefault="006424C4" w:rsidP="006424C4">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.2. Priedas Nr. 2</w:t>
            </w:r>
          </w:p>
        </w:tc>
        <w:tc>
          <w:tcPr>
            <w:tcW w:w="7174" w:type="dxa"/>
            <w:gridSpan w:val="2"/>
          </w:tcPr>
          <w:p w14:paraId="5E273481" w14:textId="77777777" w:rsidR="006424C4" w:rsidRPr="00D10516" w:rsidRDefault="006424C4" w:rsidP="006424C4">
            <w:pPr>
              <w:jc w:val="center"/>
              <w:rPr>
                <w:rFonts w:ascii="Times New Roman" w:hAnsi="Times New Roman" w:cs="Times New Roman"/>
                <w:b/>
                <w:bCs/>
                <w:lang w:val="lt-LT"/>
              </w:rPr>
            </w:pPr>
          </w:p>
        </w:tc>
      </w:tr>
      <w:tr w:rsidR="006424C4" w:rsidRPr="00D10516" w14:paraId="466D5689" w14:textId="77777777" w:rsidTr="00F46D5B">
        <w:trPr>
          <w:gridAfter w:val="2"/>
          <w:wAfter w:w="859" w:type="dxa"/>
          <w:trHeight w:val="300"/>
        </w:trPr>
        <w:tc>
          <w:tcPr>
            <w:tcW w:w="2310" w:type="dxa"/>
          </w:tcPr>
          <w:p w14:paraId="5B0CE031" w14:textId="2C4F575A" w:rsidR="006424C4" w:rsidRPr="00D10516" w:rsidRDefault="006424C4" w:rsidP="006424C4">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.3. Priedas Nr. 3</w:t>
            </w:r>
          </w:p>
        </w:tc>
        <w:tc>
          <w:tcPr>
            <w:tcW w:w="7174" w:type="dxa"/>
            <w:gridSpan w:val="2"/>
          </w:tcPr>
          <w:p w14:paraId="18019B4F" w14:textId="77777777" w:rsidR="006424C4" w:rsidRPr="00D10516" w:rsidRDefault="006424C4" w:rsidP="006424C4">
            <w:pPr>
              <w:jc w:val="center"/>
              <w:rPr>
                <w:rFonts w:ascii="Times New Roman" w:hAnsi="Times New Roman" w:cs="Times New Roman"/>
                <w:b/>
                <w:bCs/>
                <w:lang w:val="lt-LT"/>
              </w:rPr>
            </w:pPr>
          </w:p>
        </w:tc>
      </w:tr>
      <w:tr w:rsidR="006424C4" w:rsidRPr="00D10516" w14:paraId="6829DB14" w14:textId="77777777" w:rsidTr="00F46D5B">
        <w:trPr>
          <w:gridAfter w:val="2"/>
          <w:wAfter w:w="859" w:type="dxa"/>
          <w:trHeight w:val="300"/>
        </w:trPr>
        <w:tc>
          <w:tcPr>
            <w:tcW w:w="2310" w:type="dxa"/>
          </w:tcPr>
          <w:p w14:paraId="29F85530" w14:textId="21A11618" w:rsidR="006424C4" w:rsidRPr="00D10516" w:rsidRDefault="006424C4" w:rsidP="006424C4">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.4. Priedas Nr. 4</w:t>
            </w:r>
          </w:p>
        </w:tc>
        <w:tc>
          <w:tcPr>
            <w:tcW w:w="7174" w:type="dxa"/>
            <w:gridSpan w:val="2"/>
          </w:tcPr>
          <w:p w14:paraId="36E8DEF1" w14:textId="77777777" w:rsidR="006424C4" w:rsidRPr="00D10516" w:rsidRDefault="006424C4" w:rsidP="006424C4">
            <w:pPr>
              <w:jc w:val="center"/>
              <w:rPr>
                <w:rFonts w:ascii="Times New Roman" w:hAnsi="Times New Roman" w:cs="Times New Roman"/>
                <w:b/>
                <w:bCs/>
                <w:lang w:val="lt-LT"/>
              </w:rPr>
            </w:pPr>
          </w:p>
        </w:tc>
      </w:tr>
      <w:tr w:rsidR="006424C4" w:rsidRPr="00D10516" w14:paraId="069CAEB9" w14:textId="77777777" w:rsidTr="00F46D5B">
        <w:trPr>
          <w:gridAfter w:val="2"/>
          <w:wAfter w:w="859" w:type="dxa"/>
          <w:trHeight w:val="300"/>
        </w:trPr>
        <w:tc>
          <w:tcPr>
            <w:tcW w:w="2310" w:type="dxa"/>
          </w:tcPr>
          <w:p w14:paraId="09012FB1" w14:textId="19EEF29D" w:rsidR="006424C4" w:rsidRPr="00D10516" w:rsidRDefault="006424C4" w:rsidP="006424C4">
            <w:pPr>
              <w:jc w:val="center"/>
              <w:rPr>
                <w:rFonts w:ascii="Times New Roman" w:hAnsi="Times New Roman" w:cs="Times New Roman"/>
                <w:b/>
                <w:bCs/>
                <w:lang w:val="lt-LT"/>
              </w:rPr>
            </w:pPr>
            <w:r w:rsidRPr="00D10516">
              <w:rPr>
                <w:rFonts w:ascii="Times New Roman" w:hAnsi="Times New Roman" w:cs="Times New Roman"/>
                <w:b/>
                <w:bCs/>
                <w:lang w:val="lt-LT"/>
              </w:rPr>
              <w:t>1</w:t>
            </w:r>
            <w:r w:rsidR="001401C0" w:rsidRPr="00D10516">
              <w:rPr>
                <w:rFonts w:ascii="Times New Roman" w:hAnsi="Times New Roman" w:cs="Times New Roman"/>
                <w:b/>
                <w:bCs/>
                <w:lang w:val="lt-LT"/>
              </w:rPr>
              <w:t>4</w:t>
            </w:r>
            <w:r w:rsidRPr="00D10516">
              <w:rPr>
                <w:rFonts w:ascii="Times New Roman" w:hAnsi="Times New Roman" w:cs="Times New Roman"/>
                <w:b/>
                <w:bCs/>
                <w:lang w:val="lt-LT"/>
              </w:rPr>
              <w:t>.5. Priedas Nr. 5</w:t>
            </w:r>
          </w:p>
        </w:tc>
        <w:tc>
          <w:tcPr>
            <w:tcW w:w="7174" w:type="dxa"/>
            <w:gridSpan w:val="2"/>
          </w:tcPr>
          <w:p w14:paraId="0D8F3BEC" w14:textId="77777777" w:rsidR="006424C4" w:rsidRPr="00D10516" w:rsidRDefault="006424C4" w:rsidP="006424C4">
            <w:pPr>
              <w:jc w:val="center"/>
              <w:rPr>
                <w:rFonts w:ascii="Times New Roman" w:hAnsi="Times New Roman" w:cs="Times New Roman"/>
                <w:b/>
                <w:bCs/>
                <w:lang w:val="lt-LT"/>
              </w:rPr>
            </w:pPr>
          </w:p>
        </w:tc>
      </w:tr>
    </w:tbl>
    <w:p w14:paraId="669A1DB2" w14:textId="38DED863" w:rsidR="00630D8D" w:rsidRPr="00D10516" w:rsidRDefault="00630D8D" w:rsidP="00A35EBA">
      <w:pPr>
        <w:spacing w:after="0"/>
        <w:jc w:val="both"/>
        <w:rPr>
          <w:rFonts w:ascii="Times New Roman" w:hAnsi="Times New Roman" w:cs="Times New Roman"/>
          <w:lang w:val="lt-LT"/>
        </w:rPr>
      </w:pPr>
    </w:p>
    <w:p w14:paraId="68D45FC9" w14:textId="63D657A6" w:rsidR="00630D8D" w:rsidRPr="00D10516"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D10516" w14:paraId="35AA4205" w14:textId="77777777" w:rsidTr="00967424">
        <w:tc>
          <w:tcPr>
            <w:tcW w:w="9322" w:type="dxa"/>
            <w:gridSpan w:val="2"/>
          </w:tcPr>
          <w:p w14:paraId="3FAEF2ED" w14:textId="6F85E2CC" w:rsidR="00630D8D" w:rsidRPr="00D10516" w:rsidRDefault="00630D8D" w:rsidP="00630D8D">
            <w:pPr>
              <w:jc w:val="center"/>
              <w:rPr>
                <w:rFonts w:ascii="Times New Roman" w:hAnsi="Times New Roman" w:cs="Times New Roman"/>
                <w:b/>
                <w:bCs/>
                <w:lang w:val="lt-LT"/>
              </w:rPr>
            </w:pPr>
            <w:r w:rsidRPr="00D10516">
              <w:rPr>
                <w:rFonts w:ascii="Times New Roman" w:hAnsi="Times New Roman" w:cs="Times New Roman"/>
                <w:b/>
                <w:bCs/>
                <w:lang w:val="lt-LT"/>
              </w:rPr>
              <w:t>1</w:t>
            </w:r>
            <w:r w:rsidR="00EC7BE8" w:rsidRPr="00D10516">
              <w:rPr>
                <w:rFonts w:ascii="Times New Roman" w:hAnsi="Times New Roman" w:cs="Times New Roman"/>
                <w:b/>
                <w:bCs/>
                <w:lang w:val="lt-LT"/>
              </w:rPr>
              <w:t>5</w:t>
            </w:r>
            <w:r w:rsidRPr="00D10516">
              <w:rPr>
                <w:rFonts w:ascii="Times New Roman" w:hAnsi="Times New Roman" w:cs="Times New Roman"/>
                <w:b/>
                <w:bCs/>
                <w:lang w:val="lt-LT"/>
              </w:rPr>
              <w:t>. ŠALIŲ ATSTOVŲ PARAŠAI</w:t>
            </w:r>
          </w:p>
        </w:tc>
      </w:tr>
      <w:tr w:rsidR="00630D8D" w:rsidRPr="00D10516" w14:paraId="1482DEBC" w14:textId="77777777" w:rsidTr="00967424">
        <w:tc>
          <w:tcPr>
            <w:tcW w:w="4788" w:type="dxa"/>
          </w:tcPr>
          <w:p w14:paraId="366562A1" w14:textId="02433059" w:rsidR="00630D8D" w:rsidRPr="00D10516" w:rsidRDefault="00630D8D" w:rsidP="00630D8D">
            <w:pPr>
              <w:jc w:val="center"/>
              <w:rPr>
                <w:rFonts w:ascii="Times New Roman" w:hAnsi="Times New Roman" w:cs="Times New Roman"/>
                <w:b/>
                <w:bCs/>
                <w:lang w:val="lt-LT"/>
              </w:rPr>
            </w:pPr>
            <w:r w:rsidRPr="00D10516">
              <w:rPr>
                <w:rFonts w:ascii="Times New Roman" w:hAnsi="Times New Roman" w:cs="Times New Roman"/>
                <w:b/>
                <w:bCs/>
                <w:lang w:val="lt-LT"/>
              </w:rPr>
              <w:t>PIRKĖJAS</w:t>
            </w:r>
          </w:p>
        </w:tc>
        <w:tc>
          <w:tcPr>
            <w:tcW w:w="4534" w:type="dxa"/>
          </w:tcPr>
          <w:p w14:paraId="0AB9C9E4" w14:textId="2EC3708A" w:rsidR="00630D8D" w:rsidRPr="00D10516" w:rsidRDefault="00D51677" w:rsidP="00630D8D">
            <w:pPr>
              <w:jc w:val="center"/>
              <w:rPr>
                <w:rFonts w:ascii="Times New Roman" w:hAnsi="Times New Roman" w:cs="Times New Roman"/>
                <w:b/>
                <w:bCs/>
                <w:lang w:val="lt-LT"/>
              </w:rPr>
            </w:pPr>
            <w:r w:rsidRPr="00D10516">
              <w:rPr>
                <w:rFonts w:ascii="Times New Roman" w:hAnsi="Times New Roman" w:cs="Times New Roman"/>
                <w:b/>
                <w:bCs/>
                <w:lang w:val="lt-LT"/>
              </w:rPr>
              <w:t>TIEKĖJAS</w:t>
            </w:r>
          </w:p>
        </w:tc>
      </w:tr>
      <w:tr w:rsidR="002C281C" w:rsidRPr="00D10516" w14:paraId="50748BD5" w14:textId="77777777" w:rsidTr="00967424">
        <w:tc>
          <w:tcPr>
            <w:tcW w:w="4788" w:type="dxa"/>
          </w:tcPr>
          <w:p w14:paraId="33E4EE42" w14:textId="162050F6" w:rsidR="002C281C" w:rsidRPr="00D10516" w:rsidRDefault="002C281C" w:rsidP="002C281C">
            <w:pPr>
              <w:jc w:val="center"/>
              <w:rPr>
                <w:rFonts w:ascii="Times New Roman" w:hAnsi="Times New Roman" w:cs="Times New Roman"/>
                <w:i/>
                <w:iCs/>
                <w:color w:val="4472C4" w:themeColor="accent1"/>
                <w:lang w:val="lt-LT"/>
              </w:rPr>
            </w:pPr>
            <w:r w:rsidRPr="00D10516">
              <w:rPr>
                <w:rFonts w:ascii="Times New Roman" w:hAnsi="Times New Roman" w:cs="Times New Roman"/>
                <w:i/>
                <w:iCs/>
                <w:color w:val="4472C4" w:themeColor="accent1"/>
                <w:lang w:val="lt-LT"/>
              </w:rPr>
              <w:t>(nurodomos atstovo pareigos, vardas, pavardė)</w:t>
            </w:r>
          </w:p>
        </w:tc>
        <w:tc>
          <w:tcPr>
            <w:tcW w:w="4534" w:type="dxa"/>
          </w:tcPr>
          <w:p w14:paraId="072924C7" w14:textId="43614EEC" w:rsidR="002C281C" w:rsidRPr="00D10516" w:rsidRDefault="002C281C" w:rsidP="002C281C">
            <w:pPr>
              <w:jc w:val="center"/>
              <w:rPr>
                <w:rFonts w:ascii="Times New Roman" w:hAnsi="Times New Roman" w:cs="Times New Roman"/>
                <w:b/>
                <w:bCs/>
                <w:lang w:val="lt-LT"/>
              </w:rPr>
            </w:pPr>
            <w:r w:rsidRPr="00D10516">
              <w:rPr>
                <w:rFonts w:ascii="Times New Roman" w:hAnsi="Times New Roman" w:cs="Times New Roman"/>
                <w:i/>
                <w:iCs/>
                <w:color w:val="4472C4" w:themeColor="accent1"/>
                <w:lang w:val="lt-LT"/>
              </w:rPr>
              <w:t>(nurodomos atstovo pareigos, vardas, pavardė)</w:t>
            </w:r>
          </w:p>
        </w:tc>
      </w:tr>
      <w:tr w:rsidR="002C281C" w:rsidRPr="00D10516" w14:paraId="751DB911" w14:textId="77777777" w:rsidTr="00967424">
        <w:tc>
          <w:tcPr>
            <w:tcW w:w="4788" w:type="dxa"/>
          </w:tcPr>
          <w:p w14:paraId="1BFF4D00" w14:textId="77777777" w:rsidR="002C281C" w:rsidRPr="00D10516" w:rsidRDefault="002C281C" w:rsidP="002C281C">
            <w:pPr>
              <w:jc w:val="center"/>
              <w:rPr>
                <w:rFonts w:ascii="Times New Roman" w:hAnsi="Times New Roman" w:cs="Times New Roman"/>
                <w:b/>
                <w:bCs/>
                <w:i/>
                <w:iCs/>
                <w:color w:val="4472C4" w:themeColor="accent1"/>
                <w:lang w:val="lt-LT"/>
              </w:rPr>
            </w:pPr>
          </w:p>
          <w:p w14:paraId="3D1604EC" w14:textId="5A2CF790" w:rsidR="002C281C" w:rsidRPr="00D10516" w:rsidRDefault="002C281C" w:rsidP="002C281C">
            <w:pPr>
              <w:jc w:val="center"/>
              <w:rPr>
                <w:rFonts w:ascii="Times New Roman" w:hAnsi="Times New Roman" w:cs="Times New Roman"/>
                <w:b/>
                <w:bCs/>
                <w:i/>
                <w:iCs/>
                <w:color w:val="4472C4" w:themeColor="accent1"/>
                <w:lang w:val="lt-LT"/>
              </w:rPr>
            </w:pPr>
            <w:r w:rsidRPr="00D10516">
              <w:rPr>
                <w:rFonts w:ascii="Times New Roman" w:hAnsi="Times New Roman" w:cs="Times New Roman"/>
                <w:b/>
                <w:bCs/>
                <w:i/>
                <w:iCs/>
                <w:color w:val="4472C4" w:themeColor="accent1"/>
                <w:lang w:val="lt-LT"/>
              </w:rPr>
              <w:t>(parašas)</w:t>
            </w:r>
          </w:p>
          <w:p w14:paraId="55F444BF" w14:textId="77777777" w:rsidR="002C281C" w:rsidRPr="00D10516" w:rsidRDefault="002C281C" w:rsidP="002C281C">
            <w:pPr>
              <w:jc w:val="center"/>
              <w:rPr>
                <w:rFonts w:ascii="Times New Roman" w:hAnsi="Times New Roman" w:cs="Times New Roman"/>
                <w:b/>
                <w:bCs/>
                <w:i/>
                <w:iCs/>
                <w:color w:val="4472C4" w:themeColor="accent1"/>
                <w:lang w:val="lt-LT"/>
              </w:rPr>
            </w:pPr>
          </w:p>
          <w:p w14:paraId="5ED75CE1" w14:textId="10C7A43C" w:rsidR="002C281C" w:rsidRPr="00D10516" w:rsidRDefault="002C281C" w:rsidP="002C281C">
            <w:pPr>
              <w:jc w:val="center"/>
              <w:rPr>
                <w:rFonts w:ascii="Times New Roman" w:hAnsi="Times New Roman" w:cs="Times New Roman"/>
                <w:b/>
                <w:bCs/>
                <w:i/>
                <w:iCs/>
                <w:color w:val="4472C4" w:themeColor="accent1"/>
                <w:lang w:val="lt-LT"/>
              </w:rPr>
            </w:pPr>
          </w:p>
        </w:tc>
        <w:tc>
          <w:tcPr>
            <w:tcW w:w="4534" w:type="dxa"/>
          </w:tcPr>
          <w:p w14:paraId="5E1851BD" w14:textId="77777777" w:rsidR="002C281C" w:rsidRPr="00D10516" w:rsidRDefault="002C281C" w:rsidP="002C281C">
            <w:pPr>
              <w:jc w:val="center"/>
              <w:rPr>
                <w:rFonts w:ascii="Times New Roman" w:hAnsi="Times New Roman" w:cs="Times New Roman"/>
                <w:b/>
                <w:bCs/>
                <w:i/>
                <w:iCs/>
                <w:color w:val="4472C4" w:themeColor="accent1"/>
                <w:lang w:val="lt-LT"/>
              </w:rPr>
            </w:pPr>
          </w:p>
          <w:p w14:paraId="73A3FC94" w14:textId="35FF6B37" w:rsidR="002C281C" w:rsidRPr="00D10516" w:rsidRDefault="002C281C" w:rsidP="002C281C">
            <w:pPr>
              <w:jc w:val="center"/>
              <w:rPr>
                <w:rFonts w:ascii="Times New Roman" w:hAnsi="Times New Roman" w:cs="Times New Roman"/>
                <w:b/>
                <w:bCs/>
                <w:i/>
                <w:iCs/>
                <w:color w:val="4472C4" w:themeColor="accent1"/>
                <w:lang w:val="lt-LT"/>
              </w:rPr>
            </w:pPr>
            <w:r w:rsidRPr="00D10516">
              <w:rPr>
                <w:rFonts w:ascii="Times New Roman" w:hAnsi="Times New Roman" w:cs="Times New Roman"/>
                <w:b/>
                <w:bCs/>
                <w:i/>
                <w:iCs/>
                <w:color w:val="4472C4" w:themeColor="accent1"/>
                <w:lang w:val="lt-LT"/>
              </w:rPr>
              <w:t>(parašas)</w:t>
            </w:r>
          </w:p>
        </w:tc>
      </w:tr>
    </w:tbl>
    <w:p w14:paraId="53F6E96D" w14:textId="3DC20E0D" w:rsidR="00630D8D" w:rsidRPr="00D10516" w:rsidRDefault="00630D8D" w:rsidP="00A35EBA">
      <w:pPr>
        <w:spacing w:after="0"/>
        <w:jc w:val="both"/>
        <w:rPr>
          <w:rFonts w:ascii="Times New Roman" w:hAnsi="Times New Roman" w:cs="Times New Roman"/>
          <w:b/>
          <w:bCs/>
          <w:lang w:val="lt-LT"/>
        </w:rPr>
      </w:pPr>
    </w:p>
    <w:sectPr w:rsidR="00630D8D" w:rsidRPr="00D10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F6798" w14:textId="77777777" w:rsidR="00432C1F" w:rsidRDefault="00432C1F">
      <w:pPr>
        <w:spacing w:after="0" w:line="240" w:lineRule="auto"/>
      </w:pPr>
      <w:r>
        <w:separator/>
      </w:r>
    </w:p>
  </w:endnote>
  <w:endnote w:type="continuationSeparator" w:id="0">
    <w:p w14:paraId="7990D7FC" w14:textId="77777777" w:rsidR="00432C1F" w:rsidRDefault="00432C1F">
      <w:pPr>
        <w:spacing w:after="0" w:line="240" w:lineRule="auto"/>
      </w:pPr>
      <w:r>
        <w:continuationSeparator/>
      </w:r>
    </w:p>
  </w:endnote>
  <w:endnote w:type="continuationNotice" w:id="1">
    <w:p w14:paraId="4D6DFB30" w14:textId="77777777" w:rsidR="00432C1F" w:rsidRDefault="00432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90371" w14:textId="77777777" w:rsidR="00432C1F" w:rsidRDefault="00432C1F">
      <w:pPr>
        <w:spacing w:after="0" w:line="240" w:lineRule="auto"/>
      </w:pPr>
      <w:r>
        <w:separator/>
      </w:r>
    </w:p>
  </w:footnote>
  <w:footnote w:type="continuationSeparator" w:id="0">
    <w:p w14:paraId="523F7A04" w14:textId="77777777" w:rsidR="00432C1F" w:rsidRDefault="00432C1F">
      <w:pPr>
        <w:spacing w:after="0" w:line="240" w:lineRule="auto"/>
      </w:pPr>
      <w:r>
        <w:continuationSeparator/>
      </w:r>
    </w:p>
  </w:footnote>
  <w:footnote w:type="continuationNotice" w:id="1">
    <w:p w14:paraId="657CB9D6" w14:textId="77777777" w:rsidR="00432C1F" w:rsidRDefault="00432C1F">
      <w:pPr>
        <w:spacing w:after="0" w:line="240" w:lineRule="auto"/>
      </w:pPr>
    </w:p>
  </w:footnote>
  <w:footnote w:id="2">
    <w:p w14:paraId="636BFE1A" w14:textId="0C1BFC5F" w:rsidR="00F46D5B" w:rsidRDefault="00F46D5B" w:rsidP="59C98B97">
      <w:pPr>
        <w:pStyle w:val="Puslapioinaostekstas"/>
      </w:pPr>
      <w:r w:rsidRPr="20DE70B7">
        <w:rPr>
          <w:rStyle w:val="Puslapioinaosnuoroda"/>
        </w:rPr>
        <w:footnoteRef/>
      </w:r>
      <w:r w:rsidRPr="00527D07">
        <w:rPr>
          <w:lang w:val="lt-LT"/>
        </w:rPr>
        <w:t xml:space="preserve"> Vykdant mažos vertės viešuosius pirkimus Metodika vadovautis neprivaloma</w:t>
      </w:r>
    </w:p>
  </w:footnote>
  <w:footnote w:id="3">
    <w:p w14:paraId="7D840FCD" w14:textId="129D4789" w:rsidR="00F46D5B" w:rsidRPr="00527D07" w:rsidRDefault="00F46D5B" w:rsidP="00A15C0F">
      <w:pPr>
        <w:pStyle w:val="Puslapioinaostekstas"/>
        <w:jc w:val="both"/>
        <w:rPr>
          <w:lang w:val="lt-LT"/>
        </w:rPr>
      </w:pPr>
      <w:r w:rsidRPr="008359D3">
        <w:rPr>
          <w:rStyle w:val="Puslapioinaosnuoroda"/>
          <w:lang w:val="lt-LT"/>
        </w:rPr>
        <w:footnoteRef/>
      </w:r>
      <w:r w:rsidRPr="008359D3">
        <w:rPr>
          <w:lang w:val="lt-LT"/>
        </w:rPr>
        <w:t xml:space="preserve"> </w:t>
      </w:r>
      <w:r w:rsidRPr="008359D3">
        <w:rPr>
          <w:lang w:val="lt-LT"/>
        </w:rPr>
        <w:t xml:space="preserve">arba Tiekėjas iki Sutarties galiojimo pabaigos įsipareigoja Lietuvos Respublikos teritorijoje pasodinti baudos vertę atitinkančių medžių skaičių (1 medis = 2 </w:t>
      </w:r>
      <w:proofErr w:type="spellStart"/>
      <w:r w:rsidRPr="008359D3">
        <w:rPr>
          <w:lang w:val="lt-LT"/>
        </w:rPr>
        <w:t>Eur</w:t>
      </w:r>
      <w:proofErr w:type="spellEnd"/>
      <w:r>
        <w:rPr>
          <w:lang w:val="lt-LT"/>
        </w:rPr>
        <w:t>)</w:t>
      </w:r>
      <w:r w:rsidRPr="008359D3">
        <w:rPr>
          <w:lang w:val="lt-LT"/>
        </w:rPr>
        <w:t xml:space="preserve"> (</w:t>
      </w:r>
      <w:r w:rsidRPr="003C14A7">
        <w:rPr>
          <w:i/>
          <w:iCs/>
          <w:color w:val="4472C4" w:themeColor="accent1"/>
          <w:lang w:val="lt-LT"/>
        </w:rPr>
        <w:t>arba nurodomas kitas skaičius</w:t>
      </w:r>
      <w:r w:rsidRPr="008359D3">
        <w:rPr>
          <w:lang w:val="lt-LT"/>
        </w:rPr>
        <w:t>) ir Pirkėjui pateikti tai įrodančius dokumentus</w:t>
      </w:r>
    </w:p>
  </w:footnote>
  <w:footnote w:id="4">
    <w:p w14:paraId="1787273F" w14:textId="3A8E6390" w:rsidR="00F46D5B" w:rsidRPr="00A15C0F" w:rsidRDefault="00F46D5B" w:rsidP="00527D07">
      <w:pPr>
        <w:pStyle w:val="Puslapioinaostekstas"/>
        <w:jc w:val="both"/>
        <w:rPr>
          <w:lang w:val="lt-LT"/>
        </w:rPr>
      </w:pPr>
      <w:r w:rsidRPr="23A7D090">
        <w:rPr>
          <w:rStyle w:val="Puslapioinaosnuoroda"/>
        </w:rPr>
        <w:footnoteRef/>
      </w:r>
      <w:r w:rsidRPr="00D10516">
        <w:rPr>
          <w:lang w:val="lt-LT"/>
        </w:rPr>
        <w:t xml:space="preserve"> </w:t>
      </w:r>
      <w:r w:rsidRPr="00A15C0F">
        <w:rPr>
          <w:lang w:val="lt-LT"/>
        </w:rPr>
        <w:t>Viešųjų pirkimų tarnyba atkreipia dėmesį, kad vadovaujantis VPĮ 91 straipsniu, perkančiosios organizacijos Centrinėje viešųjų pirkimų informacinėje sistemoje privalo skelbti informaciją apie viešojo pirkimo sutarties neįvykdžiusius arba netinkamai ją įvykdžiusius tiekėjus, kai toks neįvykdymas yra esminis viešojo pirkimo sutarties pažeidimas. Atsižvelgiant į tai, nurodant viešojo pirkimo sutartyse atvejus, kurie bus laikomi esminiais viešojo pirkimo sutarties pažeidimais, rekomenduotina atsižvelgti į kiekvienos konkrečios viešojo pirkimo sutarties aplinkybes, galinčias turėti įtakos sprendimui, ar tuo konkrečiu atveju viešojo pirkimo sutarties pažeidimas yra laikytinas esminiu, t. y. vienu atveju tas pats viešojo pirkimo sutarties pažeidimas gali būti laikomas esminiu, kitu – ne, priklausomai nuo viešojo pirkimo sutarties objekto, specifikos, pačios perkančiosios organizacijos poreikių ir pan.</w:t>
      </w:r>
    </w:p>
    <w:p w14:paraId="744F7749" w14:textId="0D359049" w:rsidR="00F46D5B" w:rsidRPr="00A15C0F" w:rsidRDefault="00F46D5B" w:rsidP="00A15C0F">
      <w:pPr>
        <w:pStyle w:val="Puslapioinaostekstas"/>
        <w:jc w:val="both"/>
        <w:rPr>
          <w:lang w:val="lt-LT"/>
        </w:rPr>
      </w:pPr>
      <w:r w:rsidRPr="59C98B97">
        <w:rPr>
          <w:lang w:val="lt-LT"/>
        </w:rPr>
        <w:t>Viešojo pirkimo sutartyse nurodant, kokie atvejai bus laikomi esminiais viešojo pirkimo sutarties pažeidimais ir kada bus nutraukiama viešojo pirkimo sutartis, Viešųjų pirkimų tarnyba taip pat rekomenduoja suteikti galimybę tiekėjams “pasitaisyti”, pavyzdžiui:</w:t>
      </w:r>
    </w:p>
    <w:p w14:paraId="09AECC3B" w14:textId="4AE39BB8" w:rsidR="00F46D5B" w:rsidRPr="00FB5916" w:rsidRDefault="00F46D5B" w:rsidP="59C98B97">
      <w:pPr>
        <w:pStyle w:val="Puslapioinaostekstas"/>
        <w:numPr>
          <w:ilvl w:val="0"/>
          <w:numId w:val="1"/>
        </w:numPr>
        <w:jc w:val="both"/>
        <w:rPr>
          <w:lang w:val="lt-LT"/>
        </w:rPr>
      </w:pPr>
      <w:r w:rsidRPr="59C98B97">
        <w:rPr>
          <w:lang w:val="lt-LT"/>
        </w:rPr>
        <w:t>viešojo pirkimo sutartyje nurodant, kad esminiu viešojo pirkimo sutarties pažeidimu bus laikomi atvejai, kai tiekėjas vėluoja pristatyti prekes, viešojo pirkimo sutartyje numatyti, kad tiekėjo vėlavimas pristatyti prekes</w:t>
      </w:r>
      <w:r w:rsidRPr="00D10516">
        <w:rPr>
          <w:lang w:val="lt-LT"/>
        </w:rPr>
        <w:t xml:space="preserve"> </w:t>
      </w:r>
      <w:r w:rsidRPr="59C98B97">
        <w:rPr>
          <w:lang w:val="lt-LT"/>
        </w:rPr>
        <w:t>bus laikomas esminiu viešojo pirkimo sutarties pažeidimu tik po to, kai tiekėjas net ir po tiekėjui suteikto papildomo termino pristatyti prekes jų nepristato;</w:t>
      </w:r>
    </w:p>
    <w:p w14:paraId="7CD5F6D0" w14:textId="287B3803" w:rsidR="00F46D5B" w:rsidRPr="00FB5916" w:rsidRDefault="00F46D5B" w:rsidP="59C98B97">
      <w:pPr>
        <w:pStyle w:val="Puslapioinaostekstas"/>
        <w:numPr>
          <w:ilvl w:val="0"/>
          <w:numId w:val="1"/>
        </w:numPr>
        <w:jc w:val="both"/>
        <w:rPr>
          <w:lang w:val="lt-LT"/>
        </w:rPr>
      </w:pPr>
      <w:r w:rsidRPr="59C98B97">
        <w:rPr>
          <w:lang w:val="lt-LT"/>
        </w:rPr>
        <w:t>tiekėjui pristačius nekokybiškas, techninėje specifikacijoje nustatytų reikalavimų neatitinkančias prekes, rekomenduotina ne iš karto nutraukti viešojo pirkimo sutartį, tačiau tokią priemonę taikyti tik tuo atveju, jei tiekėjas neištaiso prekių defektų per nustatytą terminą.</w:t>
      </w:r>
    </w:p>
    <w:p w14:paraId="07F172C5" w14:textId="470A8804" w:rsidR="00F46D5B" w:rsidRPr="00FB5916" w:rsidRDefault="00F46D5B" w:rsidP="59C98B97">
      <w:pPr>
        <w:pStyle w:val="Puslapioinaostekstas"/>
        <w:numPr>
          <w:ilvl w:val="0"/>
          <w:numId w:val="1"/>
        </w:numPr>
        <w:jc w:val="both"/>
        <w:rPr>
          <w:lang w:val="lt-LT"/>
        </w:rPr>
      </w:pPr>
      <w:r w:rsidRPr="59C98B97">
        <w:rPr>
          <w:lang w:val="lt-LT"/>
        </w:rPr>
        <w:t>tais atvejais, kai įsigytas prekes reikia sumontuoti, o prekės montavimo paslaugos atliekamos etapais, perkančioji organizacija viešojo pirkimo sutartyje turi aiškiai nurodyti, kuris momentas bus laikomas esminiu viešojo pirkimo sutarties pažeidimu, t. y. ar perkančioji organizacija kiekvieno montavimo paslaugų etapo termino praleidimą laikys esminiu, ar esminiu viešojo pirkimo sutarties pažeidimu bus laikomi atvejai, kai tiekėjas 2 kartus iš eilės vėluos perduoti perkančiajai organizacijai atliktas paslaugas ir pan.</w:t>
      </w:r>
    </w:p>
  </w:footnote>
  <w:footnote w:id="5">
    <w:p w14:paraId="3D6DEB4A" w14:textId="57BDE106" w:rsidR="00F46D5B" w:rsidRPr="00527D07" w:rsidRDefault="00F46D5B" w:rsidP="00527D07">
      <w:pPr>
        <w:pStyle w:val="Puslapioinaostekstas"/>
        <w:rPr>
          <w:rFonts w:cstheme="minorHAnsi"/>
          <w:lang w:val="lt-LT"/>
        </w:rPr>
      </w:pPr>
      <w:r w:rsidRPr="20DE70B7">
        <w:rPr>
          <w:rStyle w:val="Puslapioinaosnuoroda"/>
        </w:rPr>
        <w:footnoteRef/>
      </w:r>
      <w:r w:rsidRPr="00D10516">
        <w:rPr>
          <w:lang w:val="lt-LT"/>
        </w:rPr>
        <w:t xml:space="preserve"> </w:t>
      </w:r>
      <w:hyperlink r:id="rId1" w:history="1">
        <w:r w:rsidRPr="00527D07">
          <w:rPr>
            <w:rFonts w:cstheme="minorHAnsi"/>
            <w:lang w:val="lt-LT"/>
          </w:rPr>
          <w:t>Daugkartinių pakuočių sąrašas.pdf (</w:t>
        </w:r>
        <w:proofErr w:type="spellStart"/>
        <w:r w:rsidRPr="00527D07">
          <w:rPr>
            <w:rFonts w:cstheme="minorHAnsi"/>
            <w:lang w:val="lt-LT"/>
          </w:rPr>
          <w:t>lrv.lt</w:t>
        </w:r>
        <w:proofErr w:type="spellEnd"/>
        <w:r w:rsidRPr="00527D07">
          <w:rPr>
            <w:rFonts w:cstheme="minorHAnsi"/>
            <w:lang w:val="lt-LT"/>
          </w:rPr>
          <w:t>)</w:t>
        </w:r>
      </w:hyperlink>
    </w:p>
  </w:footnote>
  <w:footnote w:id="6">
    <w:p w14:paraId="7F3492E0" w14:textId="0FAC780A" w:rsidR="00F46D5B" w:rsidRPr="00D10516" w:rsidRDefault="00F46D5B" w:rsidP="20DE70B7">
      <w:pPr>
        <w:pStyle w:val="Puslapioinaostekstas"/>
        <w:rPr>
          <w:lang w:val="lt-LT"/>
        </w:rPr>
      </w:pPr>
      <w:r w:rsidRPr="20DE70B7">
        <w:rPr>
          <w:rStyle w:val="Puslapioinaosnuoroda"/>
        </w:rPr>
        <w:footnoteRef/>
      </w:r>
      <w:r w:rsidRPr="00D10516">
        <w:rPr>
          <w:lang w:val="lt-LT"/>
        </w:rPr>
        <w:t xml:space="preserve"> </w:t>
      </w:r>
      <w:hyperlink r:id="rId2">
        <w:r w:rsidRPr="00D10516">
          <w:rPr>
            <w:rStyle w:val="Hipersaitas"/>
            <w:lang w:val="lt-LT"/>
          </w:rPr>
          <w:t>XIII-3158 Lietuvos Respublikos mokesčio už aplinkos teršimą įstatymo Nr. VIII-1183 pakeitimo įstatymas (e-</w:t>
        </w:r>
        <w:proofErr w:type="spellStart"/>
        <w:r w:rsidRPr="00D10516">
          <w:rPr>
            <w:rStyle w:val="Hipersaitas"/>
            <w:lang w:val="lt-LT"/>
          </w:rPr>
          <w:t>tar.lt</w:t>
        </w:r>
        <w:proofErr w:type="spellEnd"/>
        <w:r w:rsidRPr="00D10516">
          <w:rPr>
            <w:rStyle w:val="Hipersaitas"/>
            <w:lang w:val="lt-LT"/>
          </w:rPr>
          <w:t>)</w:t>
        </w:r>
      </w:hyperlink>
    </w:p>
  </w:footnote>
  <w:footnote w:id="7">
    <w:p w14:paraId="17B70051" w14:textId="0DC54A3F" w:rsidR="00F46D5B" w:rsidRPr="00D10516" w:rsidRDefault="00F46D5B" w:rsidP="20DE70B7">
      <w:pPr>
        <w:pStyle w:val="Puslapioinaostekstas"/>
        <w:rPr>
          <w:lang w:val="lt-LT"/>
        </w:rPr>
      </w:pPr>
      <w:r w:rsidRPr="20DE70B7">
        <w:rPr>
          <w:rStyle w:val="Puslapioinaosnuoroda"/>
        </w:rPr>
        <w:footnoteRef/>
      </w:r>
      <w:r w:rsidRPr="00D10516">
        <w:rPr>
          <w:lang w:val="lt-LT"/>
        </w:rPr>
        <w:t xml:space="preserve"> </w:t>
      </w:r>
      <w:hyperlink r:id="rId3">
        <w:r w:rsidRPr="00D10516">
          <w:rPr>
            <w:rStyle w:val="Hipersaitas"/>
            <w:lang w:val="lt-LT"/>
          </w:rPr>
          <w:t>Daugkartinių pakuočių sąrašas.pdf (</w:t>
        </w:r>
        <w:proofErr w:type="spellStart"/>
        <w:r w:rsidRPr="00D10516">
          <w:rPr>
            <w:rStyle w:val="Hipersaitas"/>
            <w:lang w:val="lt-LT"/>
          </w:rPr>
          <w:t>lrv.lt</w:t>
        </w:r>
        <w:proofErr w:type="spellEnd"/>
        <w:r w:rsidRPr="00D10516">
          <w:rPr>
            <w:rStyle w:val="Hipersaitas"/>
            <w:lang w:val="lt-LT"/>
          </w:rPr>
          <w:t>)</w:t>
        </w:r>
      </w:hyperlink>
    </w:p>
  </w:footnote>
  <w:footnote w:id="8">
    <w:p w14:paraId="47E43C1D" w14:textId="73F92A75" w:rsidR="00F46D5B" w:rsidRDefault="00F46D5B" w:rsidP="20DE70B7">
      <w:pPr>
        <w:pStyle w:val="Puslapioinaostekstas"/>
        <w:rPr>
          <w:rFonts w:ascii="Arial" w:hAnsi="Arial" w:cs="Arial"/>
          <w:lang w:val="lt-LT"/>
        </w:rPr>
      </w:pPr>
      <w:r w:rsidRPr="20DE70B7">
        <w:rPr>
          <w:rStyle w:val="Puslapioinaosnuoroda"/>
        </w:rPr>
        <w:footnoteRef/>
      </w:r>
      <w:r w:rsidRPr="00D10516">
        <w:rPr>
          <w:lang w:val="lt-LT"/>
        </w:rPr>
        <w:t xml:space="preserve"> </w:t>
      </w:r>
      <w:r w:rsidRPr="00527D07">
        <w:rPr>
          <w:rStyle w:val="normaltextrun"/>
          <w:rFonts w:cstheme="minorHAnsi"/>
          <w:color w:val="000000" w:themeColor="text1"/>
          <w:lang w:val="lt-LT"/>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 w:id="9">
    <w:p w14:paraId="1D5C1360" w14:textId="00BB23BD" w:rsidR="00F46D5B" w:rsidRDefault="00F46D5B" w:rsidP="20DE70B7">
      <w:pPr>
        <w:pStyle w:val="Puslapioinaostekstas"/>
        <w:rPr>
          <w:rFonts w:ascii="Arial" w:hAnsi="Arial" w:cs="Arial"/>
          <w:lang w:val="lt-LT"/>
        </w:rPr>
      </w:pPr>
      <w:r w:rsidRPr="20DE70B7">
        <w:rPr>
          <w:rStyle w:val="Puslapioinaosnuoroda"/>
        </w:rPr>
        <w:footnoteRef/>
      </w:r>
      <w:r w:rsidRPr="00D10516">
        <w:rPr>
          <w:lang w:val="lt-LT"/>
        </w:rPr>
        <w:t xml:space="preserve"> </w:t>
      </w:r>
      <w:r w:rsidRPr="20DE70B7">
        <w:rPr>
          <w:rStyle w:val="normaltextrun"/>
          <w:rFonts w:ascii="Arial" w:hAnsi="Arial" w:cs="Arial"/>
          <w:color w:val="000000" w:themeColor="text1"/>
          <w:lang w:val="lt-LT"/>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A71FA"/>
    <w:rsid w:val="001B33D9"/>
    <w:rsid w:val="001C225C"/>
    <w:rsid w:val="001C2730"/>
    <w:rsid w:val="001D2B70"/>
    <w:rsid w:val="001D2EDB"/>
    <w:rsid w:val="001E01AE"/>
    <w:rsid w:val="001F1F9E"/>
    <w:rsid w:val="001F322D"/>
    <w:rsid w:val="002061E3"/>
    <w:rsid w:val="0021445F"/>
    <w:rsid w:val="002157F7"/>
    <w:rsid w:val="00231FF2"/>
    <w:rsid w:val="00232B94"/>
    <w:rsid w:val="00241809"/>
    <w:rsid w:val="0025356F"/>
    <w:rsid w:val="00253FC4"/>
    <w:rsid w:val="0025639E"/>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2D83"/>
    <w:rsid w:val="003C3871"/>
    <w:rsid w:val="003C6E44"/>
    <w:rsid w:val="003D0AC4"/>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2C1F"/>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D0F56"/>
    <w:rsid w:val="004D0F9E"/>
    <w:rsid w:val="004D212A"/>
    <w:rsid w:val="004D4245"/>
    <w:rsid w:val="004E0BEE"/>
    <w:rsid w:val="004E2A1A"/>
    <w:rsid w:val="004E2CB4"/>
    <w:rsid w:val="004E68E7"/>
    <w:rsid w:val="004F23E7"/>
    <w:rsid w:val="004F3CF5"/>
    <w:rsid w:val="005019AA"/>
    <w:rsid w:val="005108DC"/>
    <w:rsid w:val="0051126B"/>
    <w:rsid w:val="005118F8"/>
    <w:rsid w:val="0051366A"/>
    <w:rsid w:val="005173A4"/>
    <w:rsid w:val="00517E6D"/>
    <w:rsid w:val="00524E81"/>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4B11"/>
    <w:rsid w:val="00717275"/>
    <w:rsid w:val="00717A4A"/>
    <w:rsid w:val="007201EA"/>
    <w:rsid w:val="00721115"/>
    <w:rsid w:val="00726488"/>
    <w:rsid w:val="00733EA5"/>
    <w:rsid w:val="007369B6"/>
    <w:rsid w:val="00736BE7"/>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C0DA9"/>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78D2"/>
    <w:rsid w:val="00A713B4"/>
    <w:rsid w:val="00A719AC"/>
    <w:rsid w:val="00A75AA9"/>
    <w:rsid w:val="00A7653F"/>
    <w:rsid w:val="00A76836"/>
    <w:rsid w:val="00A823EF"/>
    <w:rsid w:val="00A85178"/>
    <w:rsid w:val="00A944E1"/>
    <w:rsid w:val="00AA470C"/>
    <w:rsid w:val="00AB0689"/>
    <w:rsid w:val="00AB5D4A"/>
    <w:rsid w:val="00AC1619"/>
    <w:rsid w:val="00AC26D1"/>
    <w:rsid w:val="00AC45EE"/>
    <w:rsid w:val="00AC7E67"/>
    <w:rsid w:val="00AD54F7"/>
    <w:rsid w:val="00AE6584"/>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8252C"/>
    <w:rsid w:val="00B96A74"/>
    <w:rsid w:val="00BA23AE"/>
    <w:rsid w:val="00BA54F8"/>
    <w:rsid w:val="00BA57C3"/>
    <w:rsid w:val="00BA669B"/>
    <w:rsid w:val="00BB02A1"/>
    <w:rsid w:val="00BC1E8A"/>
    <w:rsid w:val="00BC48C7"/>
    <w:rsid w:val="00BC55AA"/>
    <w:rsid w:val="00BD4F4D"/>
    <w:rsid w:val="00BE6E1E"/>
    <w:rsid w:val="00BE7E1D"/>
    <w:rsid w:val="00BE7F9F"/>
    <w:rsid w:val="00C01496"/>
    <w:rsid w:val="00C0171E"/>
    <w:rsid w:val="00C02945"/>
    <w:rsid w:val="00C02F0E"/>
    <w:rsid w:val="00C1352E"/>
    <w:rsid w:val="00C155B3"/>
    <w:rsid w:val="00C20178"/>
    <w:rsid w:val="00C430E9"/>
    <w:rsid w:val="00C4376A"/>
    <w:rsid w:val="00C43BAA"/>
    <w:rsid w:val="00C4610E"/>
    <w:rsid w:val="00C467F9"/>
    <w:rsid w:val="00C5290C"/>
    <w:rsid w:val="00C54717"/>
    <w:rsid w:val="00C6121E"/>
    <w:rsid w:val="00C651C2"/>
    <w:rsid w:val="00C74E60"/>
    <w:rsid w:val="00C80902"/>
    <w:rsid w:val="00C81405"/>
    <w:rsid w:val="00C82C00"/>
    <w:rsid w:val="00C869C3"/>
    <w:rsid w:val="00C86B57"/>
    <w:rsid w:val="00C9341E"/>
    <w:rsid w:val="00C96DC2"/>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0516"/>
    <w:rsid w:val="00D15CAB"/>
    <w:rsid w:val="00D17C8D"/>
    <w:rsid w:val="00D26395"/>
    <w:rsid w:val="00D30345"/>
    <w:rsid w:val="00D359F7"/>
    <w:rsid w:val="00D43407"/>
    <w:rsid w:val="00D44CD3"/>
    <w:rsid w:val="00D44E7A"/>
    <w:rsid w:val="00D51677"/>
    <w:rsid w:val="00D54FB9"/>
    <w:rsid w:val="00D60A80"/>
    <w:rsid w:val="00D63A98"/>
    <w:rsid w:val="00D672D7"/>
    <w:rsid w:val="00D82F6C"/>
    <w:rsid w:val="00D831FA"/>
    <w:rsid w:val="00D915EA"/>
    <w:rsid w:val="00D9533F"/>
    <w:rsid w:val="00D95EC2"/>
    <w:rsid w:val="00D96514"/>
    <w:rsid w:val="00DA1FDC"/>
    <w:rsid w:val="00DA3C6E"/>
    <w:rsid w:val="00DA5F45"/>
    <w:rsid w:val="00DD0694"/>
    <w:rsid w:val="00DD2810"/>
    <w:rsid w:val="00DE7B19"/>
    <w:rsid w:val="00DE7CCB"/>
    <w:rsid w:val="00DF50BB"/>
    <w:rsid w:val="00DF55B2"/>
    <w:rsid w:val="00DF6443"/>
    <w:rsid w:val="00DF6C52"/>
    <w:rsid w:val="00E01D6C"/>
    <w:rsid w:val="00E06AA5"/>
    <w:rsid w:val="00E076BE"/>
    <w:rsid w:val="00E1363B"/>
    <w:rsid w:val="00E13E03"/>
    <w:rsid w:val="00E14696"/>
    <w:rsid w:val="00E201D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7BE8"/>
    <w:rsid w:val="00ED24CC"/>
    <w:rsid w:val="00ED2BF9"/>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5B"/>
    <w:rsid w:val="00F46D6B"/>
    <w:rsid w:val="00F47085"/>
    <w:rsid w:val="00F50929"/>
    <w:rsid w:val="00F549C8"/>
    <w:rsid w:val="00F62051"/>
    <w:rsid w:val="00F6328A"/>
    <w:rsid w:val="00F6581B"/>
    <w:rsid w:val="00F65A62"/>
    <w:rsid w:val="00F7244B"/>
    <w:rsid w:val="00F75BC5"/>
    <w:rsid w:val="00F77A95"/>
    <w:rsid w:val="00F816DA"/>
    <w:rsid w:val="00F81D14"/>
    <w:rsid w:val="00F84B69"/>
    <w:rsid w:val="00F85CC0"/>
    <w:rsid w:val="00F92B32"/>
    <w:rsid w:val="00F943EF"/>
    <w:rsid w:val="00FB03D3"/>
    <w:rsid w:val="00FB351A"/>
    <w:rsid w:val="00FB5916"/>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customStyle="1" w:styleId="UnresolvedMention">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am.lrv.lt/uploads/am/documents/files/Daugkartini%C5%B3%20pakuo%C4%8Di%C5%B3%20s%C4%85ra%C5%A1as.pdf" TargetMode="External"/><Relationship Id="rId2" Type="http://schemas.openxmlformats.org/officeDocument/2006/relationships/hyperlink" Target="https://www.e-tar.lt/portal/lt/legalAct/64896750c04e11ea9815f635b9c0dcef" TargetMode="External"/><Relationship Id="rId1" Type="http://schemas.openxmlformats.org/officeDocument/2006/relationships/hyperlink" Target="https://am.lrv.lt/uploads/am/documents/files/Daugkartini%C5%B3%20pakuo%C4%8Di%C5%B3%20s%C4%85ra%C5%A1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1517BD96BB416F92A791A20D3A2E33"/>
        <w:category>
          <w:name w:val="General"/>
          <w:gallery w:val="placeholder"/>
        </w:category>
        <w:types>
          <w:type w:val="bbPlcHdr"/>
        </w:types>
        <w:behaviors>
          <w:behavior w:val="content"/>
        </w:behaviors>
        <w:guid w:val="{FFDA5F08-CB90-4C78-A033-83D73A7CEE5C}"/>
      </w:docPartPr>
      <w:docPartBody>
        <w:p w:rsidR="00AA7A9D" w:rsidRDefault="00237F7F">
          <w:pPr>
            <w:pStyle w:val="1E1517BD96BB416F92A791A20D3A2E33"/>
          </w:pPr>
          <w:r w:rsidRPr="00FF5EC8">
            <w:rPr>
              <w:rStyle w:val="Vietosrezervavimoenklotekstas"/>
            </w:rPr>
            <w:t>Choose an item.</w:t>
          </w:r>
        </w:p>
      </w:docPartBody>
    </w:docPart>
    <w:docPart>
      <w:docPartPr>
        <w:name w:val="1D86FBD2264742758CEAAEF013D987A7"/>
        <w:category>
          <w:name w:val="General"/>
          <w:gallery w:val="placeholder"/>
        </w:category>
        <w:types>
          <w:type w:val="bbPlcHdr"/>
        </w:types>
        <w:behaviors>
          <w:behavior w:val="content"/>
        </w:behaviors>
        <w:guid w:val="{CAA288C7-3804-4E99-9AC3-2F079FB5BB7F}"/>
      </w:docPartPr>
      <w:docPartBody>
        <w:p w:rsidR="00AA7A9D" w:rsidRDefault="00237F7F">
          <w:pPr>
            <w:pStyle w:val="1D86FBD2264742758CEAAEF013D987A7"/>
          </w:pPr>
          <w:r w:rsidRPr="00FF5E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B3"/>
    <w:rsid w:val="00237F7F"/>
    <w:rsid w:val="00347607"/>
    <w:rsid w:val="00391B0D"/>
    <w:rsid w:val="004F3396"/>
    <w:rsid w:val="005C64B3"/>
    <w:rsid w:val="00AA7A9D"/>
    <w:rsid w:val="00B055AA"/>
    <w:rsid w:val="00BD408E"/>
    <w:rsid w:val="00DA3A20"/>
    <w:rsid w:val="00EC4329"/>
    <w:rsid w:val="00F7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E1517BD96BB416F92A791A20D3A2E33">
    <w:name w:val="1E1517BD96BB416F92A791A20D3A2E33"/>
  </w:style>
  <w:style w:type="paragraph" w:customStyle="1" w:styleId="1D86FBD2264742758CEAAEF013D987A7">
    <w:name w:val="1D86FBD2264742758CEAAEF013D98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6F54478F-3312-4498-9C9B-4EFA5CB9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26879</Words>
  <Characters>15322</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42117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Vartotojas</cp:lastModifiedBy>
  <cp:revision>4</cp:revision>
  <dcterms:created xsi:type="dcterms:W3CDTF">2025-06-03T07:07:00Z</dcterms:created>
  <dcterms:modified xsi:type="dcterms:W3CDTF">2025-06-03T07:24:00Z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