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8FC4" w14:textId="03930387" w:rsidR="00544705" w:rsidRPr="002B7D37" w:rsidRDefault="00544705" w:rsidP="0076026D">
      <w:pPr>
        <w:pStyle w:val="TITUL0"/>
        <w:spacing w:before="0" w:after="0"/>
        <w:ind w:left="0" w:right="0" w:firstLine="709"/>
        <w:rPr>
          <w:sz w:val="28"/>
          <w:szCs w:val="28"/>
        </w:rPr>
      </w:pPr>
      <w:r w:rsidRPr="002B7D37">
        <w:rPr>
          <w:noProof/>
          <w:sz w:val="28"/>
          <w:szCs w:val="28"/>
        </w:rPr>
        <w:drawing>
          <wp:inline distT="0" distB="0" distL="0" distR="0" wp14:anchorId="7C49D1B6" wp14:editId="3B1698AD">
            <wp:extent cx="1143000" cy="1369060"/>
            <wp:effectExtent l="0" t="0" r="0" b="0"/>
            <wp:docPr id="659402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369060"/>
                    </a:xfrm>
                    <a:prstGeom prst="rect">
                      <a:avLst/>
                    </a:prstGeom>
                    <a:noFill/>
                  </pic:spPr>
                </pic:pic>
              </a:graphicData>
            </a:graphic>
          </wp:inline>
        </w:drawing>
      </w:r>
      <w:r w:rsidR="00A72E69">
        <w:rPr>
          <w:sz w:val="28"/>
          <w:szCs w:val="28"/>
        </w:rPr>
        <w:t>mIEGMAIŠI</w:t>
      </w:r>
      <w:r w:rsidR="0076026D">
        <w:rPr>
          <w:sz w:val="28"/>
          <w:szCs w:val="28"/>
        </w:rPr>
        <w:t>Ų</w:t>
      </w:r>
      <w:r w:rsidR="00A72E69">
        <w:rPr>
          <w:sz w:val="28"/>
          <w:szCs w:val="28"/>
        </w:rPr>
        <w:t xml:space="preserve"> VAIKŲ VASAROS STOVYKLAI</w:t>
      </w:r>
      <w:r w:rsidRPr="002B7D37">
        <w:rPr>
          <w:sz w:val="28"/>
          <w:szCs w:val="28"/>
        </w:rPr>
        <w:t xml:space="preserve"> viešasis pirkimas</w:t>
      </w:r>
    </w:p>
    <w:p w14:paraId="5FE97170" w14:textId="02222CCC" w:rsidR="006C48F8" w:rsidRPr="00AD00BE" w:rsidRDefault="006C48F8" w:rsidP="00A72E69">
      <w:pPr>
        <w:pStyle w:val="FreeForm"/>
        <w:spacing w:line="300" w:lineRule="atLeast"/>
        <w:jc w:val="center"/>
        <w:rPr>
          <w:rFonts w:ascii="Times New Roman" w:eastAsia="Times New Roman" w:hAnsi="Times New Roman" w:cs="Times New Roman"/>
          <w:color w:val="000000"/>
          <w:sz w:val="24"/>
          <w:szCs w:val="24"/>
          <w:lang w:val="lt-LT"/>
        </w:rPr>
      </w:pPr>
    </w:p>
    <w:p w14:paraId="11F7D0F2" w14:textId="12BCF4EC" w:rsidR="006C48F8" w:rsidRPr="00AD00BE" w:rsidRDefault="006C48F8" w:rsidP="006C48F8">
      <w:pPr>
        <w:pStyle w:val="FreeForm"/>
        <w:spacing w:line="300" w:lineRule="atLeast"/>
        <w:jc w:val="both"/>
        <w:rPr>
          <w:rFonts w:ascii="Times New Roman" w:eastAsia="Times New Roman" w:hAnsi="Times New Roman" w:cs="Times New Roman"/>
          <w:color w:val="000000"/>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45"/>
      </w:tblGrid>
      <w:tr w:rsidR="00E32559" w14:paraId="488A259C" w14:textId="77777777" w:rsidTr="000478D2">
        <w:tc>
          <w:tcPr>
            <w:tcW w:w="4745" w:type="dxa"/>
          </w:tcPr>
          <w:p w14:paraId="730E1FC6" w14:textId="77777777" w:rsidR="00E32559" w:rsidRDefault="00E32559" w:rsidP="000478D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Konkurso dalyviams</w:t>
            </w:r>
          </w:p>
          <w:p w14:paraId="7FE5EE61" w14:textId="77777777" w:rsidR="00E32559" w:rsidRPr="00163D68" w:rsidRDefault="00E32559" w:rsidP="000478D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Times New Roman" w:eastAsia="Times New Roman" w:hAnsi="Times New Roman" w:cs="Times New Roman"/>
                <w:i/>
                <w:color w:val="000000"/>
                <w:sz w:val="24"/>
                <w:szCs w:val="24"/>
                <w:lang w:val="lt-LT"/>
              </w:rPr>
            </w:pPr>
            <w:r w:rsidRPr="00163D68">
              <w:rPr>
                <w:rFonts w:ascii="Times New Roman" w:eastAsia="Times New Roman" w:hAnsi="Times New Roman" w:cs="Times New Roman"/>
                <w:i/>
                <w:color w:val="000000"/>
                <w:sz w:val="24"/>
                <w:szCs w:val="24"/>
                <w:lang w:val="lt-LT"/>
              </w:rPr>
              <w:t>CVP IS priemonėmis</w:t>
            </w:r>
          </w:p>
        </w:tc>
        <w:tc>
          <w:tcPr>
            <w:tcW w:w="4745" w:type="dxa"/>
          </w:tcPr>
          <w:p w14:paraId="32F6FE65" w14:textId="2D9CF8E2" w:rsidR="00E32559" w:rsidRDefault="00E32559" w:rsidP="00E32559">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right"/>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202</w:t>
            </w:r>
            <w:r w:rsidR="00114CA8">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-0</w:t>
            </w:r>
            <w:r w:rsidR="00114CA8">
              <w:rPr>
                <w:rFonts w:ascii="Times New Roman" w:eastAsia="Times New Roman" w:hAnsi="Times New Roman" w:cs="Times New Roman"/>
                <w:color w:val="000000"/>
                <w:sz w:val="24"/>
                <w:szCs w:val="24"/>
                <w:lang w:val="lt-LT"/>
              </w:rPr>
              <w:t>7</w:t>
            </w:r>
            <w:r>
              <w:rPr>
                <w:rFonts w:ascii="Times New Roman" w:eastAsia="Times New Roman" w:hAnsi="Times New Roman" w:cs="Times New Roman"/>
                <w:color w:val="000000"/>
                <w:sz w:val="24"/>
                <w:szCs w:val="24"/>
                <w:lang w:val="lt-LT"/>
              </w:rPr>
              <w:t>-</w:t>
            </w:r>
            <w:r w:rsidR="00114CA8">
              <w:rPr>
                <w:rFonts w:ascii="Times New Roman" w:eastAsia="Times New Roman" w:hAnsi="Times New Roman" w:cs="Times New Roman"/>
                <w:color w:val="000000"/>
                <w:sz w:val="24"/>
                <w:szCs w:val="24"/>
                <w:lang w:val="lt-LT"/>
              </w:rPr>
              <w:t>03</w:t>
            </w:r>
          </w:p>
        </w:tc>
      </w:tr>
    </w:tbl>
    <w:p w14:paraId="667C43C8" w14:textId="77777777" w:rsidR="00734B59" w:rsidRPr="00AD00BE" w:rsidRDefault="00734B59">
      <w:pPr>
        <w:pStyle w:val="FreeForm"/>
        <w:spacing w:line="300" w:lineRule="atLeast"/>
        <w:jc w:val="both"/>
        <w:rPr>
          <w:rFonts w:ascii="Times New Roman" w:hAnsi="Times New Roman" w:cs="Times New Roman"/>
          <w:color w:val="000000"/>
          <w:sz w:val="24"/>
          <w:szCs w:val="24"/>
          <w:lang w:val="lt-LT"/>
        </w:rPr>
      </w:pPr>
    </w:p>
    <w:p w14:paraId="74543F9C" w14:textId="55F3B0EE" w:rsidR="00E32559" w:rsidRPr="009A3E29" w:rsidRDefault="00E32559" w:rsidP="00E32559">
      <w:pPr>
        <w:rPr>
          <w:b/>
          <w:lang w:val="lt-LT"/>
        </w:rPr>
      </w:pPr>
      <w:r w:rsidRPr="009A3E29">
        <w:rPr>
          <w:b/>
          <w:lang w:val="lt-LT"/>
        </w:rPr>
        <w:t>DĖL PIRKIMO DOKUMENTŲ PAAIŠKINIMO</w:t>
      </w:r>
    </w:p>
    <w:p w14:paraId="3AB7893A" w14:textId="77777777" w:rsidR="00E32559" w:rsidRDefault="00E32559" w:rsidP="00E32559">
      <w:pPr>
        <w:pStyle w:val="FreeForm"/>
        <w:ind w:firstLine="709"/>
        <w:jc w:val="both"/>
        <w:rPr>
          <w:rFonts w:ascii="Times New Roman" w:hAnsi="Times New Roman" w:cs="Times New Roman"/>
          <w:b/>
          <w:color w:val="000000"/>
          <w:sz w:val="24"/>
          <w:szCs w:val="24"/>
          <w:lang w:val="lt-LT"/>
        </w:rPr>
      </w:pPr>
    </w:p>
    <w:p w14:paraId="7D015D93" w14:textId="7B217A6C" w:rsidR="00E32559" w:rsidRPr="00C670B1" w:rsidRDefault="0055691D" w:rsidP="00E32559">
      <w:pPr>
        <w:pStyle w:val="FreeForm"/>
        <w:spacing w:line="300" w:lineRule="atLeast"/>
        <w:ind w:firstLine="709"/>
        <w:jc w:val="both"/>
        <w:rPr>
          <w:rFonts w:ascii="Times New Roman" w:hAnsi="Times New Roman" w:cs="Times New Roman"/>
          <w:color w:val="000000" w:themeColor="text1"/>
          <w:sz w:val="24"/>
          <w:szCs w:val="24"/>
          <w:lang w:val="lt-LT"/>
        </w:rPr>
      </w:pPr>
      <w:r w:rsidRPr="00C670B1">
        <w:rPr>
          <w:rFonts w:ascii="Times New Roman" w:hAnsi="Times New Roman" w:cs="Times New Roman"/>
          <w:color w:val="000000" w:themeColor="text1"/>
          <w:sz w:val="24"/>
          <w:szCs w:val="24"/>
          <w:lang w:val="lt-LT"/>
        </w:rPr>
        <w:t xml:space="preserve">Nuo </w:t>
      </w:r>
      <w:r w:rsidR="00FD724D" w:rsidRPr="00C670B1">
        <w:rPr>
          <w:rFonts w:ascii="Times New Roman" w:hAnsi="Times New Roman" w:cs="Times New Roman"/>
          <w:color w:val="000000" w:themeColor="text1"/>
          <w:sz w:val="24"/>
          <w:szCs w:val="24"/>
          <w:lang w:val="lt-LT"/>
        </w:rPr>
        <w:t>202</w:t>
      </w:r>
      <w:r w:rsidR="00973F35" w:rsidRPr="00C670B1">
        <w:rPr>
          <w:rFonts w:ascii="Times New Roman" w:hAnsi="Times New Roman" w:cs="Times New Roman"/>
          <w:color w:val="000000" w:themeColor="text1"/>
          <w:sz w:val="24"/>
          <w:szCs w:val="24"/>
          <w:lang w:val="lt-LT"/>
        </w:rPr>
        <w:t>5</w:t>
      </w:r>
      <w:r w:rsidR="00FD724D" w:rsidRPr="00C670B1">
        <w:rPr>
          <w:rFonts w:ascii="Times New Roman" w:hAnsi="Times New Roman" w:cs="Times New Roman"/>
          <w:color w:val="000000" w:themeColor="text1"/>
          <w:sz w:val="24"/>
          <w:szCs w:val="24"/>
          <w:lang w:val="lt-LT"/>
        </w:rPr>
        <w:t>-</w:t>
      </w:r>
      <w:r w:rsidR="004C7736" w:rsidRPr="00C670B1">
        <w:rPr>
          <w:rFonts w:ascii="Times New Roman" w:hAnsi="Times New Roman" w:cs="Times New Roman"/>
          <w:color w:val="000000" w:themeColor="text1"/>
          <w:sz w:val="24"/>
          <w:szCs w:val="24"/>
          <w:lang w:val="lt-LT"/>
        </w:rPr>
        <w:t>0</w:t>
      </w:r>
      <w:r w:rsidR="00973F35" w:rsidRPr="00C670B1">
        <w:rPr>
          <w:rFonts w:ascii="Times New Roman" w:hAnsi="Times New Roman" w:cs="Times New Roman"/>
          <w:color w:val="000000" w:themeColor="text1"/>
          <w:sz w:val="24"/>
          <w:szCs w:val="24"/>
          <w:lang w:val="lt-LT"/>
        </w:rPr>
        <w:t>7</w:t>
      </w:r>
      <w:r w:rsidR="00FD724D" w:rsidRPr="00C670B1">
        <w:rPr>
          <w:rFonts w:ascii="Times New Roman" w:hAnsi="Times New Roman" w:cs="Times New Roman"/>
          <w:color w:val="000000" w:themeColor="text1"/>
          <w:sz w:val="24"/>
          <w:szCs w:val="24"/>
          <w:lang w:val="lt-LT"/>
        </w:rPr>
        <w:t>-</w:t>
      </w:r>
      <w:r w:rsidR="00973F35" w:rsidRPr="00C670B1">
        <w:rPr>
          <w:rFonts w:ascii="Times New Roman" w:hAnsi="Times New Roman" w:cs="Times New Roman"/>
          <w:color w:val="000000" w:themeColor="text1"/>
          <w:sz w:val="24"/>
          <w:szCs w:val="24"/>
          <w:lang w:val="lt-LT"/>
        </w:rPr>
        <w:t>02</w:t>
      </w:r>
      <w:r w:rsidR="00FD724D" w:rsidRPr="00C670B1">
        <w:rPr>
          <w:rFonts w:ascii="Times New Roman" w:hAnsi="Times New Roman" w:cs="Times New Roman"/>
          <w:color w:val="000000" w:themeColor="text1"/>
          <w:sz w:val="24"/>
          <w:szCs w:val="24"/>
          <w:lang w:val="lt-LT"/>
        </w:rPr>
        <w:t xml:space="preserve"> Centrinės viešųjų pirkimų informacinės sistemos (toliau </w:t>
      </w:r>
      <w:r w:rsidR="00C665D1" w:rsidRPr="00C670B1">
        <w:rPr>
          <w:rFonts w:ascii="Times New Roman" w:hAnsi="Times New Roman" w:cs="Times New Roman"/>
          <w:color w:val="000000" w:themeColor="text1"/>
          <w:sz w:val="24"/>
          <w:szCs w:val="24"/>
          <w:lang w:val="lt-LT"/>
        </w:rPr>
        <w:t>–</w:t>
      </w:r>
      <w:r w:rsidR="00FD724D" w:rsidRPr="00C670B1">
        <w:rPr>
          <w:rFonts w:ascii="Times New Roman" w:hAnsi="Times New Roman" w:cs="Times New Roman"/>
          <w:color w:val="000000" w:themeColor="text1"/>
          <w:sz w:val="24"/>
          <w:szCs w:val="24"/>
          <w:lang w:val="lt-LT"/>
        </w:rPr>
        <w:t xml:space="preserve"> CVP IS) priemonėmis </w:t>
      </w:r>
      <w:r w:rsidR="00283C9F" w:rsidRPr="00C670B1">
        <w:rPr>
          <w:rFonts w:ascii="Times New Roman" w:hAnsi="Times New Roman" w:cs="Times New Roman"/>
          <w:color w:val="000000" w:themeColor="text1"/>
          <w:sz w:val="24"/>
          <w:szCs w:val="24"/>
          <w:lang w:val="lt-LT"/>
        </w:rPr>
        <w:t>vykdom</w:t>
      </w:r>
      <w:r w:rsidR="001021AA" w:rsidRPr="00C670B1">
        <w:rPr>
          <w:rFonts w:ascii="Times New Roman" w:hAnsi="Times New Roman" w:cs="Times New Roman"/>
          <w:color w:val="000000" w:themeColor="text1"/>
          <w:sz w:val="24"/>
          <w:szCs w:val="24"/>
          <w:lang w:val="lt-LT"/>
        </w:rPr>
        <w:t>as</w:t>
      </w:r>
      <w:r w:rsidR="00283C9F" w:rsidRPr="00C670B1">
        <w:rPr>
          <w:rFonts w:ascii="Times New Roman" w:hAnsi="Times New Roman" w:cs="Times New Roman"/>
          <w:color w:val="000000" w:themeColor="text1"/>
          <w:sz w:val="24"/>
          <w:szCs w:val="24"/>
          <w:lang w:val="lt-LT"/>
        </w:rPr>
        <w:t xml:space="preserve"> mažos vertės </w:t>
      </w:r>
      <w:r w:rsidR="004347D3" w:rsidRPr="00C670B1">
        <w:rPr>
          <w:rFonts w:ascii="Times New Roman" w:hAnsi="Times New Roman" w:cs="Times New Roman"/>
          <w:color w:val="000000" w:themeColor="text1"/>
          <w:sz w:val="24"/>
          <w:szCs w:val="24"/>
          <w:lang w:val="lt-LT"/>
        </w:rPr>
        <w:t>pirkim</w:t>
      </w:r>
      <w:r w:rsidR="001021AA" w:rsidRPr="00C670B1">
        <w:rPr>
          <w:rFonts w:ascii="Times New Roman" w:hAnsi="Times New Roman" w:cs="Times New Roman"/>
          <w:color w:val="000000" w:themeColor="text1"/>
          <w:sz w:val="24"/>
          <w:szCs w:val="24"/>
          <w:lang w:val="lt-LT"/>
        </w:rPr>
        <w:t>as</w:t>
      </w:r>
      <w:r w:rsidR="004347D3" w:rsidRPr="00C670B1">
        <w:rPr>
          <w:rFonts w:ascii="Times New Roman" w:hAnsi="Times New Roman" w:cs="Times New Roman"/>
          <w:color w:val="000000" w:themeColor="text1"/>
          <w:sz w:val="24"/>
          <w:szCs w:val="24"/>
          <w:lang w:val="lt-LT"/>
        </w:rPr>
        <w:t>, skelbiamos apklausos būdu</w:t>
      </w:r>
      <w:r w:rsidR="00FD724D" w:rsidRPr="00C670B1">
        <w:rPr>
          <w:rFonts w:ascii="Times New Roman" w:hAnsi="Times New Roman" w:cs="Times New Roman"/>
          <w:color w:val="000000" w:themeColor="text1"/>
          <w:sz w:val="24"/>
          <w:szCs w:val="24"/>
          <w:lang w:val="lt-LT"/>
        </w:rPr>
        <w:t xml:space="preserve"> „</w:t>
      </w:r>
      <w:r w:rsidR="000F21AB" w:rsidRPr="00C670B1">
        <w:rPr>
          <w:rFonts w:ascii="Times New Roman" w:hAnsi="Times New Roman" w:cs="Times New Roman"/>
          <w:color w:val="000000" w:themeColor="text1"/>
          <w:sz w:val="24"/>
          <w:szCs w:val="24"/>
          <w:lang w:val="lt-LT"/>
        </w:rPr>
        <w:t>MIEGMAIŠIAI VAIKŲ VASAROS STOVYKLAI (SKELBIAMA APKLAUSA)</w:t>
      </w:r>
      <w:r w:rsidR="00A07951" w:rsidRPr="00C670B1">
        <w:rPr>
          <w:rFonts w:ascii="Times New Roman" w:hAnsi="Times New Roman" w:cs="Times New Roman"/>
          <w:color w:val="000000" w:themeColor="text1"/>
          <w:sz w:val="24"/>
          <w:szCs w:val="24"/>
          <w:lang w:val="lt-LT"/>
        </w:rPr>
        <w:t xml:space="preserve">“ Nr. </w:t>
      </w:r>
      <w:r w:rsidR="00973F35" w:rsidRPr="00C670B1">
        <w:rPr>
          <w:rFonts w:ascii="Times New Roman" w:hAnsi="Times New Roman" w:cs="Times New Roman"/>
          <w:color w:val="000000" w:themeColor="text1"/>
          <w:sz w:val="24"/>
          <w:szCs w:val="24"/>
          <w:lang w:val="lt-LT"/>
        </w:rPr>
        <w:t>3483095</w:t>
      </w:r>
      <w:r w:rsidR="00FD724D" w:rsidRPr="00C670B1">
        <w:rPr>
          <w:rFonts w:ascii="Times New Roman" w:hAnsi="Times New Roman" w:cs="Times New Roman"/>
          <w:color w:val="000000" w:themeColor="text1"/>
          <w:sz w:val="24"/>
          <w:szCs w:val="24"/>
          <w:lang w:val="lt-LT"/>
        </w:rPr>
        <w:t xml:space="preserve"> (toliau – Pirkimas) </w:t>
      </w:r>
      <w:r w:rsidR="00E32559" w:rsidRPr="00C670B1">
        <w:rPr>
          <w:rFonts w:ascii="Times New Roman" w:hAnsi="Times New Roman" w:cs="Times New Roman"/>
          <w:color w:val="000000" w:themeColor="text1"/>
          <w:sz w:val="24"/>
          <w:szCs w:val="24"/>
          <w:lang w:val="lt-LT"/>
        </w:rPr>
        <w:t>iš teikėjų gavusi prašymus paaiškinti/patikslinti pirkimo dokumentus, atsako sekančiai.</w:t>
      </w:r>
    </w:p>
    <w:p w14:paraId="7E64A14B" w14:textId="77777777" w:rsidR="003F708D" w:rsidRPr="00C670B1" w:rsidRDefault="003F708D" w:rsidP="00E32559">
      <w:pPr>
        <w:pStyle w:val="FreeForm"/>
        <w:jc w:val="both"/>
        <w:rPr>
          <w:rFonts w:ascii="Times New Roman" w:hAnsi="Times New Roman" w:cs="Times New Roman"/>
          <w:color w:val="000000" w:themeColor="text1"/>
          <w:sz w:val="24"/>
          <w:szCs w:val="24"/>
          <w:lang w:val="lt-LT"/>
        </w:rPr>
      </w:pPr>
    </w:p>
    <w:p w14:paraId="758CAF0E" w14:textId="0607C3CC" w:rsidR="00FD724D" w:rsidRPr="00C670B1" w:rsidRDefault="00FD724D" w:rsidP="00FD724D">
      <w:pPr>
        <w:pStyle w:val="FreeForm"/>
        <w:ind w:firstLine="709"/>
        <w:jc w:val="both"/>
        <w:rPr>
          <w:rFonts w:ascii="Times New Roman" w:hAnsi="Times New Roman" w:cs="Times New Roman"/>
          <w:color w:val="000000" w:themeColor="text1"/>
          <w:sz w:val="24"/>
          <w:szCs w:val="24"/>
          <w:lang w:val="lt-LT"/>
        </w:rPr>
      </w:pPr>
      <w:r w:rsidRPr="00C670B1">
        <w:rPr>
          <w:rFonts w:ascii="Times New Roman" w:hAnsi="Times New Roman" w:cs="Times New Roman"/>
          <w:b/>
          <w:color w:val="000000" w:themeColor="text1"/>
          <w:sz w:val="24"/>
          <w:szCs w:val="24"/>
          <w:lang w:val="lt-LT"/>
        </w:rPr>
        <w:t>Klausimas</w:t>
      </w:r>
      <w:r w:rsidRPr="00C670B1">
        <w:rPr>
          <w:rFonts w:ascii="Times New Roman" w:hAnsi="Times New Roman" w:cs="Times New Roman"/>
          <w:color w:val="000000" w:themeColor="text1"/>
          <w:sz w:val="24"/>
          <w:szCs w:val="24"/>
          <w:lang w:val="lt-LT"/>
        </w:rPr>
        <w:t xml:space="preserve"> (</w:t>
      </w:r>
      <w:r w:rsidRPr="00C670B1">
        <w:rPr>
          <w:rFonts w:ascii="Times New Roman" w:hAnsi="Times New Roman" w:cs="Times New Roman"/>
          <w:i/>
          <w:color w:val="000000" w:themeColor="text1"/>
          <w:sz w:val="24"/>
          <w:szCs w:val="24"/>
          <w:lang w:val="lt-LT"/>
        </w:rPr>
        <w:t xml:space="preserve">CVP IS pranešimas Nr. </w:t>
      </w:r>
      <w:r w:rsidR="0084116D" w:rsidRPr="00C670B1">
        <w:rPr>
          <w:rFonts w:ascii="Times New Roman" w:hAnsi="Times New Roman" w:cs="Times New Roman"/>
          <w:i/>
          <w:color w:val="000000" w:themeColor="text1"/>
          <w:sz w:val="24"/>
          <w:szCs w:val="24"/>
        </w:rPr>
        <w:t>265625</w:t>
      </w:r>
      <w:r w:rsidRPr="00C670B1">
        <w:rPr>
          <w:rFonts w:ascii="Times New Roman" w:hAnsi="Times New Roman" w:cs="Times New Roman"/>
          <w:color w:val="000000" w:themeColor="text1"/>
          <w:sz w:val="24"/>
          <w:szCs w:val="24"/>
          <w:lang w:val="lt-LT"/>
        </w:rPr>
        <w:t>):</w:t>
      </w:r>
    </w:p>
    <w:p w14:paraId="40BF0CBA" w14:textId="5F52F4CF" w:rsidR="00D73B68" w:rsidRPr="00C670B1" w:rsidRDefault="006C48F8" w:rsidP="001B4DF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olor w:val="000000" w:themeColor="text1"/>
          <w:lang w:val="lt-LT"/>
        </w:rPr>
      </w:pPr>
      <w:r w:rsidRPr="00C670B1">
        <w:rPr>
          <w:rFonts w:eastAsia="Times New Roman"/>
          <w:color w:val="000000" w:themeColor="text1"/>
          <w:lang w:val="lt-LT"/>
        </w:rPr>
        <w:t>“</w:t>
      </w:r>
      <w:r w:rsidR="0075047C" w:rsidRPr="00C670B1">
        <w:rPr>
          <w:rFonts w:eastAsia="Times New Roman"/>
          <w:color w:val="000000" w:themeColor="text1"/>
          <w:bdr w:val="none" w:sz="0" w:space="0" w:color="auto"/>
          <w:lang w:val="lt-LT"/>
        </w:rPr>
        <w:t xml:space="preserve"> </w:t>
      </w:r>
      <w:r w:rsidR="00A97086" w:rsidRPr="00C670B1">
        <w:rPr>
          <w:rFonts w:eastAsia="Times New Roman"/>
          <w:color w:val="000000" w:themeColor="text1"/>
          <w:lang w:val="lt-LT"/>
        </w:rPr>
        <w:t>Pirkime 3483095 MIEGMAIŠIAI VAIKŲ VASAROS STOVYKLAI prekės tech. specifikacijoje nurodytas užsegimas "Du lygiagrečiai einantys užtrauktukai".</w:t>
      </w:r>
      <w:r w:rsidR="00A97086" w:rsidRPr="00C670B1">
        <w:rPr>
          <w:rFonts w:eastAsia="Times New Roman"/>
          <w:color w:val="000000" w:themeColor="text1"/>
          <w:lang w:val="lt-LT"/>
        </w:rPr>
        <w:br/>
        <w:t>Kausimas kokio funkcionalumo siekia perkančioji organizacija? Jei aktualu, kad miegmaišis pilnai atsisegtu ir ji galima būtų naudoti kaip antklodę, tuomet tai užtikrins vienas užtrauktukas, leidžiantis pilnai atsegti miegmaišį.</w:t>
      </w:r>
      <w:r w:rsidR="00A97086" w:rsidRPr="00C670B1">
        <w:rPr>
          <w:rFonts w:eastAsia="Times New Roman"/>
          <w:color w:val="000000" w:themeColor="text1"/>
          <w:lang w:val="lt-LT"/>
        </w:rPr>
        <w:br/>
        <w:t>Mums aprašymas "du lygiagrečiai einantys užtrauktukai" nurodo, kad turi būti užtrauktukai iš abiejų miegmaišio šonų. Toks užsegimo būdas naudojamas itin retai ir apriboja galimybes pasiūlyti perkančiajai organizacijai optimalią prekę pagal kainos ir kokybės santykį.</w:t>
      </w:r>
      <w:r w:rsidR="00A97086" w:rsidRPr="00C670B1">
        <w:rPr>
          <w:rFonts w:eastAsia="Times New Roman"/>
          <w:color w:val="000000" w:themeColor="text1"/>
          <w:lang w:val="lt-LT"/>
        </w:rPr>
        <w:br/>
        <w:t>O gal turima omenyje dvipusio užtrauktuko funkcija leidžianti atsegti miegmaišį iš vidaus?</w:t>
      </w:r>
      <w:r w:rsidR="00A97086" w:rsidRPr="00C670B1">
        <w:rPr>
          <w:rFonts w:eastAsia="Times New Roman"/>
          <w:color w:val="000000" w:themeColor="text1"/>
          <w:lang w:val="lt-LT"/>
        </w:rPr>
        <w:br/>
        <w:t>Prašome patikslinti.</w:t>
      </w:r>
      <w:r w:rsidR="00A97086" w:rsidRPr="00C670B1">
        <w:rPr>
          <w:rFonts w:eastAsia="Times New Roman"/>
          <w:color w:val="000000" w:themeColor="text1"/>
          <w:lang w:val="lt-LT"/>
        </w:rPr>
        <w:br/>
        <w:t>Taip pat klausimas dėl prekių pristatymo. Pirkimo sąlygose nurodyta, kad prekės turi būti pristatytos 2025-07-20 d. Pasiūlymas turi būti pateiktas 2025 07 08 d. Kada perkančioji organizacija žada sudaryti pasiūlymų eilę ir paskelbti sprendimą dėl sutarties ? Jei užtruks pasiūlymų tikslinimas, eilės sudarymas ir sutarties pasirašymas, nebus įmanoma pristatyti prekių 2025-07-20 d. Klausimas, ar nebus logiškas sprendimas pasirinkti fiksuotą prekių pristatymo terminą po sutarties pasirašymo?</w:t>
      </w:r>
      <w:r w:rsidR="00D73B68" w:rsidRPr="00C670B1">
        <w:rPr>
          <w:rFonts w:eastAsia="Times New Roman"/>
          <w:color w:val="000000" w:themeColor="text1"/>
          <w:lang w:val="lt-LT"/>
        </w:rPr>
        <w:t>“</w:t>
      </w:r>
    </w:p>
    <w:p w14:paraId="4B579F27" w14:textId="77777777" w:rsidR="007859C4" w:rsidRPr="00C670B1" w:rsidRDefault="007859C4" w:rsidP="00D73B6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jc w:val="both"/>
        <w:rPr>
          <w:rFonts w:eastAsia="Times New Roman"/>
          <w:color w:val="000000" w:themeColor="text1"/>
          <w:lang w:val="lt-LT"/>
        </w:rPr>
      </w:pPr>
    </w:p>
    <w:p w14:paraId="7C201FCF" w14:textId="0AFE99CC" w:rsidR="00C2255E" w:rsidRPr="00C670B1" w:rsidRDefault="00C2255E" w:rsidP="007A7692">
      <w:pPr>
        <w:pStyle w:val="FreeForm"/>
        <w:ind w:firstLine="709"/>
        <w:jc w:val="both"/>
        <w:rPr>
          <w:rFonts w:ascii="Times New Roman" w:hAnsi="Times New Roman" w:cs="Times New Roman"/>
          <w:b/>
          <w:color w:val="000000" w:themeColor="text1"/>
          <w:sz w:val="24"/>
          <w:szCs w:val="24"/>
          <w:lang w:val="lt-LT"/>
        </w:rPr>
      </w:pPr>
      <w:r w:rsidRPr="00C670B1">
        <w:rPr>
          <w:rFonts w:ascii="Times New Roman" w:hAnsi="Times New Roman" w:cs="Times New Roman"/>
          <w:b/>
          <w:color w:val="000000" w:themeColor="text1"/>
          <w:sz w:val="24"/>
          <w:szCs w:val="24"/>
          <w:lang w:val="lt-LT"/>
        </w:rPr>
        <w:t>Atsakymas:</w:t>
      </w:r>
    </w:p>
    <w:p w14:paraId="45B0458D" w14:textId="77777777" w:rsidR="00753E90" w:rsidRPr="00753E90" w:rsidRDefault="00753E90" w:rsidP="00753E90">
      <w:pPr>
        <w:pStyle w:val="FreeForm"/>
        <w:ind w:firstLine="709"/>
        <w:jc w:val="both"/>
        <w:rPr>
          <w:rFonts w:ascii="Times New Roman" w:hAnsi="Times New Roman" w:cs="Times New Roman"/>
          <w:bCs/>
          <w:color w:val="000000" w:themeColor="text1"/>
          <w:sz w:val="24"/>
          <w:szCs w:val="24"/>
          <w:lang w:val="lt-LT"/>
        </w:rPr>
      </w:pPr>
      <w:r w:rsidRPr="00753E90">
        <w:rPr>
          <w:rFonts w:ascii="Times New Roman" w:hAnsi="Times New Roman" w:cs="Times New Roman"/>
          <w:bCs/>
          <w:color w:val="000000" w:themeColor="text1"/>
          <w:sz w:val="24"/>
          <w:szCs w:val="24"/>
          <w:lang w:val="lt-LT"/>
        </w:rPr>
        <w:t>Prašymas dėl dviejų lygiagrečiai einančių užtrauktukų manome, kad tikrai neapriboja pasiūlymo pateikimo, nes du užtrauktukai dažniausia naudojami tiek "voko" arba tiek "stačiakampio" formos miegmaišiuose.</w:t>
      </w:r>
    </w:p>
    <w:p w14:paraId="1668FBBB" w14:textId="37C70B7A" w:rsidR="00753E90" w:rsidRDefault="00753E90" w:rsidP="00753E90">
      <w:pPr>
        <w:pStyle w:val="FreeForm"/>
        <w:ind w:firstLine="709"/>
        <w:jc w:val="both"/>
        <w:rPr>
          <w:rFonts w:ascii="Times New Roman" w:hAnsi="Times New Roman" w:cs="Times New Roman"/>
          <w:bCs/>
          <w:color w:val="000000" w:themeColor="text1"/>
          <w:sz w:val="24"/>
          <w:szCs w:val="24"/>
          <w:lang w:val="lt-LT"/>
        </w:rPr>
      </w:pPr>
      <w:r w:rsidRPr="00753E90">
        <w:rPr>
          <w:rFonts w:ascii="Times New Roman" w:hAnsi="Times New Roman" w:cs="Times New Roman"/>
          <w:bCs/>
          <w:color w:val="000000" w:themeColor="text1"/>
          <w:sz w:val="24"/>
          <w:szCs w:val="24"/>
          <w:lang w:val="lt-LT"/>
        </w:rPr>
        <w:t>Perkančioji organizacija siekia, kad daiktai tarnautų kaip galima pl</w:t>
      </w:r>
      <w:r w:rsidR="00FF58C2">
        <w:rPr>
          <w:rFonts w:ascii="Times New Roman" w:hAnsi="Times New Roman" w:cs="Times New Roman"/>
          <w:bCs/>
          <w:color w:val="000000" w:themeColor="text1"/>
          <w:sz w:val="24"/>
          <w:szCs w:val="24"/>
          <w:lang w:val="lt-LT"/>
        </w:rPr>
        <w:t>atesniam</w:t>
      </w:r>
      <w:r w:rsidRPr="00753E90">
        <w:rPr>
          <w:rFonts w:ascii="Times New Roman" w:hAnsi="Times New Roman" w:cs="Times New Roman"/>
          <w:bCs/>
          <w:color w:val="000000" w:themeColor="text1"/>
          <w:sz w:val="24"/>
          <w:szCs w:val="24"/>
          <w:lang w:val="lt-LT"/>
        </w:rPr>
        <w:t xml:space="preserve"> poreikiui stovyklų metu, atsižvelgiant į vaikų poreikius, į  stovyklų organizavimo programas ir į miegmaišių panaudojimo funkcionalumus. Informuojame, kad šie miegmaišiai bus naudojami vaikams, turintiems įvairių specialiųjų poreikių.</w:t>
      </w:r>
    </w:p>
    <w:p w14:paraId="06F1DDC9" w14:textId="1C0D4850" w:rsidR="00FF58C2" w:rsidRDefault="00FF58C2" w:rsidP="00753E90">
      <w:pPr>
        <w:pStyle w:val="FreeForm"/>
        <w:ind w:firstLine="709"/>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Papildomai informuojame, kad</w:t>
      </w:r>
      <w:r w:rsidR="001B4DF1">
        <w:rPr>
          <w:rFonts w:ascii="Times New Roman" w:hAnsi="Times New Roman" w:cs="Times New Roman"/>
          <w:bCs/>
          <w:color w:val="000000" w:themeColor="text1"/>
          <w:sz w:val="24"/>
          <w:szCs w:val="24"/>
          <w:lang w:val="lt-LT"/>
        </w:rPr>
        <w:t xml:space="preserve"> </w:t>
      </w:r>
      <w:r w:rsidR="000B3964">
        <w:rPr>
          <w:rFonts w:ascii="Times New Roman" w:hAnsi="Times New Roman" w:cs="Times New Roman"/>
          <w:bCs/>
          <w:color w:val="000000" w:themeColor="text1"/>
          <w:sz w:val="24"/>
          <w:szCs w:val="24"/>
          <w:lang w:val="lt-LT"/>
        </w:rPr>
        <w:t xml:space="preserve">tiksliname ir </w:t>
      </w:r>
      <w:r w:rsidR="00EF7365">
        <w:rPr>
          <w:rFonts w:ascii="Times New Roman" w:hAnsi="Times New Roman" w:cs="Times New Roman"/>
          <w:bCs/>
          <w:color w:val="000000" w:themeColor="text1"/>
          <w:sz w:val="24"/>
          <w:szCs w:val="24"/>
          <w:lang w:val="lt-LT"/>
        </w:rPr>
        <w:t xml:space="preserve">prekių pristatymo terminas tiekėjui, per 7 kalendorines dienas nuo sutarties pasirašymo dienos. </w:t>
      </w:r>
    </w:p>
    <w:p w14:paraId="3B0F637F" w14:textId="1BFC97A8" w:rsidR="00EF7365" w:rsidRPr="00753E90" w:rsidRDefault="00EF7365" w:rsidP="00753E90">
      <w:pPr>
        <w:pStyle w:val="FreeForm"/>
        <w:ind w:firstLine="709"/>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lastRenderedPageBreak/>
        <w:t xml:space="preserve">Aktualios redakcijos dokumentai pridedami CVP IS sistemoje. Prašome naudotis </w:t>
      </w:r>
      <w:r w:rsidR="00EC35ED">
        <w:rPr>
          <w:rFonts w:ascii="Times New Roman" w:hAnsi="Times New Roman" w:cs="Times New Roman"/>
          <w:bCs/>
          <w:color w:val="000000" w:themeColor="text1"/>
          <w:sz w:val="24"/>
          <w:szCs w:val="24"/>
          <w:lang w:val="lt-LT"/>
        </w:rPr>
        <w:t xml:space="preserve">dokumentais „Aktuali redakcija“. </w:t>
      </w:r>
    </w:p>
    <w:p w14:paraId="72BD8C3B" w14:textId="7352AC7E" w:rsidR="00BA4D26" w:rsidRPr="00C670B1" w:rsidRDefault="00BA4D26" w:rsidP="00753E90">
      <w:pPr>
        <w:pStyle w:val="FreeForm"/>
        <w:ind w:firstLine="709"/>
        <w:jc w:val="both"/>
        <w:rPr>
          <w:rFonts w:ascii="Times New Roman" w:hAnsi="Times New Roman" w:cs="Times New Roman"/>
          <w:b/>
          <w:color w:val="000000" w:themeColor="text1"/>
          <w:sz w:val="24"/>
          <w:szCs w:val="24"/>
          <w:lang w:val="lt-LT"/>
        </w:rPr>
      </w:pPr>
    </w:p>
    <w:sectPr w:rsidR="00BA4D26" w:rsidRPr="00C670B1">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58C7" w14:textId="77777777" w:rsidR="006751DD" w:rsidRDefault="006751DD">
      <w:r>
        <w:separator/>
      </w:r>
    </w:p>
  </w:endnote>
  <w:endnote w:type="continuationSeparator" w:id="0">
    <w:p w14:paraId="083823BC" w14:textId="77777777" w:rsidR="006751DD" w:rsidRDefault="0067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5B02" w14:textId="77777777" w:rsidR="000B20C2" w:rsidRDefault="00A14FB2">
    <w:pPr>
      <w:pStyle w:val="HeaderFooter"/>
      <w:tabs>
        <w:tab w:val="clear" w:pos="9020"/>
        <w:tab w:val="center" w:pos="4750"/>
        <w:tab w:val="right" w:pos="9500"/>
      </w:tabs>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F6B1" w14:textId="77777777" w:rsidR="006751DD" w:rsidRDefault="006751DD">
      <w:r>
        <w:separator/>
      </w:r>
    </w:p>
  </w:footnote>
  <w:footnote w:type="continuationSeparator" w:id="0">
    <w:p w14:paraId="405C22D4" w14:textId="77777777" w:rsidR="006751DD" w:rsidRDefault="00675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66AA"/>
    <w:multiLevelType w:val="hybridMultilevel"/>
    <w:tmpl w:val="1FC658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40171F6"/>
    <w:multiLevelType w:val="hybridMultilevel"/>
    <w:tmpl w:val="3408917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244E7349"/>
    <w:multiLevelType w:val="hybridMultilevel"/>
    <w:tmpl w:val="3894D874"/>
    <w:lvl w:ilvl="0" w:tplc="1BAE479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680244A"/>
    <w:multiLevelType w:val="hybridMultilevel"/>
    <w:tmpl w:val="0F8A8A8E"/>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AF833E7"/>
    <w:multiLevelType w:val="hybridMultilevel"/>
    <w:tmpl w:val="37924D66"/>
    <w:lvl w:ilvl="0" w:tplc="511A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8F10ED"/>
    <w:multiLevelType w:val="multilevel"/>
    <w:tmpl w:val="17880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752192"/>
    <w:multiLevelType w:val="hybridMultilevel"/>
    <w:tmpl w:val="95CE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B2078"/>
    <w:multiLevelType w:val="hybridMultilevel"/>
    <w:tmpl w:val="F406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1564E"/>
    <w:multiLevelType w:val="hybridMultilevel"/>
    <w:tmpl w:val="D4DE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F2FC1"/>
    <w:multiLevelType w:val="hybridMultilevel"/>
    <w:tmpl w:val="9DAC43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6FF30BDC"/>
    <w:multiLevelType w:val="hybridMultilevel"/>
    <w:tmpl w:val="A9F81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20281"/>
    <w:multiLevelType w:val="hybridMultilevel"/>
    <w:tmpl w:val="2F24F9FE"/>
    <w:lvl w:ilvl="0" w:tplc="8E48E8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52A118E"/>
    <w:multiLevelType w:val="hybridMultilevel"/>
    <w:tmpl w:val="5A54B0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0E301A"/>
    <w:multiLevelType w:val="hybridMultilevel"/>
    <w:tmpl w:val="268ACE0E"/>
    <w:lvl w:ilvl="0" w:tplc="468CBC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862136851">
    <w:abstractNumId w:val="6"/>
  </w:num>
  <w:num w:numId="2" w16cid:durableId="474223953">
    <w:abstractNumId w:val="7"/>
  </w:num>
  <w:num w:numId="3" w16cid:durableId="1501776245">
    <w:abstractNumId w:val="12"/>
  </w:num>
  <w:num w:numId="4" w16cid:durableId="414016332">
    <w:abstractNumId w:val="9"/>
  </w:num>
  <w:num w:numId="5" w16cid:durableId="1229195416">
    <w:abstractNumId w:val="3"/>
  </w:num>
  <w:num w:numId="6" w16cid:durableId="855652712">
    <w:abstractNumId w:val="10"/>
  </w:num>
  <w:num w:numId="7" w16cid:durableId="625893214">
    <w:abstractNumId w:val="11"/>
  </w:num>
  <w:num w:numId="8" w16cid:durableId="1778134579">
    <w:abstractNumId w:val="5"/>
  </w:num>
  <w:num w:numId="9" w16cid:durableId="1682469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8275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37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589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494137">
    <w:abstractNumId w:val="8"/>
  </w:num>
  <w:num w:numId="14" w16cid:durableId="223031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097F"/>
    <w:rsid w:val="00005557"/>
    <w:rsid w:val="000171FA"/>
    <w:rsid w:val="00021DA5"/>
    <w:rsid w:val="00021FC4"/>
    <w:rsid w:val="0003091C"/>
    <w:rsid w:val="00034780"/>
    <w:rsid w:val="00055DAE"/>
    <w:rsid w:val="00063207"/>
    <w:rsid w:val="00073DD3"/>
    <w:rsid w:val="000778EA"/>
    <w:rsid w:val="000811C6"/>
    <w:rsid w:val="0009394F"/>
    <w:rsid w:val="000B20C2"/>
    <w:rsid w:val="000B3964"/>
    <w:rsid w:val="000B72A4"/>
    <w:rsid w:val="000D4978"/>
    <w:rsid w:val="000D5AAD"/>
    <w:rsid w:val="000D7D9E"/>
    <w:rsid w:val="000E0D7A"/>
    <w:rsid w:val="000E62C5"/>
    <w:rsid w:val="000F21AB"/>
    <w:rsid w:val="000F768F"/>
    <w:rsid w:val="001021AA"/>
    <w:rsid w:val="001061EF"/>
    <w:rsid w:val="00114CA8"/>
    <w:rsid w:val="00124A9C"/>
    <w:rsid w:val="00150B71"/>
    <w:rsid w:val="00176B3D"/>
    <w:rsid w:val="00194493"/>
    <w:rsid w:val="001B3694"/>
    <w:rsid w:val="001B4DF1"/>
    <w:rsid w:val="001E0245"/>
    <w:rsid w:val="001E13E9"/>
    <w:rsid w:val="001E7D09"/>
    <w:rsid w:val="002073CD"/>
    <w:rsid w:val="0021440E"/>
    <w:rsid w:val="00214E0F"/>
    <w:rsid w:val="0023356D"/>
    <w:rsid w:val="00263810"/>
    <w:rsid w:val="0027100A"/>
    <w:rsid w:val="0027711F"/>
    <w:rsid w:val="0027730A"/>
    <w:rsid w:val="00283C9F"/>
    <w:rsid w:val="00290EAD"/>
    <w:rsid w:val="00291213"/>
    <w:rsid w:val="002914B1"/>
    <w:rsid w:val="002A4983"/>
    <w:rsid w:val="002C3F2C"/>
    <w:rsid w:val="002C59FF"/>
    <w:rsid w:val="002D32AD"/>
    <w:rsid w:val="002D3986"/>
    <w:rsid w:val="002D3D52"/>
    <w:rsid w:val="002D6FBB"/>
    <w:rsid w:val="002F1CDC"/>
    <w:rsid w:val="0030586D"/>
    <w:rsid w:val="00310222"/>
    <w:rsid w:val="003240D4"/>
    <w:rsid w:val="00342EFD"/>
    <w:rsid w:val="00345533"/>
    <w:rsid w:val="00345F2B"/>
    <w:rsid w:val="00374D83"/>
    <w:rsid w:val="00387533"/>
    <w:rsid w:val="00397D3E"/>
    <w:rsid w:val="003B6679"/>
    <w:rsid w:val="003B6C3F"/>
    <w:rsid w:val="003C1321"/>
    <w:rsid w:val="003D1109"/>
    <w:rsid w:val="003D4A4E"/>
    <w:rsid w:val="003F708D"/>
    <w:rsid w:val="003F7A3D"/>
    <w:rsid w:val="004266D0"/>
    <w:rsid w:val="00431A10"/>
    <w:rsid w:val="004347D3"/>
    <w:rsid w:val="00444902"/>
    <w:rsid w:val="00445E77"/>
    <w:rsid w:val="004549F1"/>
    <w:rsid w:val="00462EEE"/>
    <w:rsid w:val="004634D5"/>
    <w:rsid w:val="00465C82"/>
    <w:rsid w:val="00467589"/>
    <w:rsid w:val="004862E0"/>
    <w:rsid w:val="004A6021"/>
    <w:rsid w:val="004C7736"/>
    <w:rsid w:val="004C7A15"/>
    <w:rsid w:val="0050091B"/>
    <w:rsid w:val="00522027"/>
    <w:rsid w:val="0052359F"/>
    <w:rsid w:val="00523FE4"/>
    <w:rsid w:val="00541195"/>
    <w:rsid w:val="00544705"/>
    <w:rsid w:val="005526ED"/>
    <w:rsid w:val="00555CE0"/>
    <w:rsid w:val="0055691D"/>
    <w:rsid w:val="00592040"/>
    <w:rsid w:val="00592663"/>
    <w:rsid w:val="005A78F5"/>
    <w:rsid w:val="005B177D"/>
    <w:rsid w:val="005C41DF"/>
    <w:rsid w:val="005D2754"/>
    <w:rsid w:val="005D4F36"/>
    <w:rsid w:val="005E5413"/>
    <w:rsid w:val="005E6EAE"/>
    <w:rsid w:val="0063209B"/>
    <w:rsid w:val="00637C8F"/>
    <w:rsid w:val="00663AFB"/>
    <w:rsid w:val="006751DD"/>
    <w:rsid w:val="00696851"/>
    <w:rsid w:val="006C057D"/>
    <w:rsid w:val="006C48F8"/>
    <w:rsid w:val="00734B59"/>
    <w:rsid w:val="0074137F"/>
    <w:rsid w:val="007450AF"/>
    <w:rsid w:val="0075047C"/>
    <w:rsid w:val="00752F5E"/>
    <w:rsid w:val="00753E90"/>
    <w:rsid w:val="007555C7"/>
    <w:rsid w:val="0076026D"/>
    <w:rsid w:val="00773BF1"/>
    <w:rsid w:val="0078224D"/>
    <w:rsid w:val="007859C4"/>
    <w:rsid w:val="007A7692"/>
    <w:rsid w:val="007A7E9A"/>
    <w:rsid w:val="007B5185"/>
    <w:rsid w:val="007B61E5"/>
    <w:rsid w:val="007B769D"/>
    <w:rsid w:val="007D4D07"/>
    <w:rsid w:val="007E45A9"/>
    <w:rsid w:val="007F0D76"/>
    <w:rsid w:val="00826184"/>
    <w:rsid w:val="0084116D"/>
    <w:rsid w:val="00853DB1"/>
    <w:rsid w:val="008635C9"/>
    <w:rsid w:val="00873588"/>
    <w:rsid w:val="00884E1F"/>
    <w:rsid w:val="00893B5F"/>
    <w:rsid w:val="008953AC"/>
    <w:rsid w:val="008B68FC"/>
    <w:rsid w:val="008C1718"/>
    <w:rsid w:val="008D1371"/>
    <w:rsid w:val="008E121D"/>
    <w:rsid w:val="008E5382"/>
    <w:rsid w:val="009127AB"/>
    <w:rsid w:val="009139EF"/>
    <w:rsid w:val="009214C6"/>
    <w:rsid w:val="00941472"/>
    <w:rsid w:val="00947A32"/>
    <w:rsid w:val="00953266"/>
    <w:rsid w:val="009677BE"/>
    <w:rsid w:val="00971646"/>
    <w:rsid w:val="00973F35"/>
    <w:rsid w:val="0097650C"/>
    <w:rsid w:val="009A1625"/>
    <w:rsid w:val="009E69A9"/>
    <w:rsid w:val="009E6D71"/>
    <w:rsid w:val="00A05A02"/>
    <w:rsid w:val="00A07951"/>
    <w:rsid w:val="00A14FB2"/>
    <w:rsid w:val="00A267B5"/>
    <w:rsid w:val="00A60C11"/>
    <w:rsid w:val="00A60F09"/>
    <w:rsid w:val="00A7161B"/>
    <w:rsid w:val="00A72E69"/>
    <w:rsid w:val="00A8184A"/>
    <w:rsid w:val="00A874B4"/>
    <w:rsid w:val="00A97086"/>
    <w:rsid w:val="00AB23A5"/>
    <w:rsid w:val="00AB6A59"/>
    <w:rsid w:val="00AD00BE"/>
    <w:rsid w:val="00AD7E77"/>
    <w:rsid w:val="00AE7912"/>
    <w:rsid w:val="00B05DE2"/>
    <w:rsid w:val="00B11544"/>
    <w:rsid w:val="00B14676"/>
    <w:rsid w:val="00B21142"/>
    <w:rsid w:val="00B32065"/>
    <w:rsid w:val="00B4081C"/>
    <w:rsid w:val="00B55C2A"/>
    <w:rsid w:val="00B6399B"/>
    <w:rsid w:val="00B74B46"/>
    <w:rsid w:val="00BA4D26"/>
    <w:rsid w:val="00BD5650"/>
    <w:rsid w:val="00BF7FF7"/>
    <w:rsid w:val="00C035FE"/>
    <w:rsid w:val="00C2255E"/>
    <w:rsid w:val="00C43F68"/>
    <w:rsid w:val="00C56F4C"/>
    <w:rsid w:val="00C61A1C"/>
    <w:rsid w:val="00C65C0C"/>
    <w:rsid w:val="00C665D1"/>
    <w:rsid w:val="00C67022"/>
    <w:rsid w:val="00C670B1"/>
    <w:rsid w:val="00C92E50"/>
    <w:rsid w:val="00C9362A"/>
    <w:rsid w:val="00CA2360"/>
    <w:rsid w:val="00CA4572"/>
    <w:rsid w:val="00CB2059"/>
    <w:rsid w:val="00CB409F"/>
    <w:rsid w:val="00CC1E8A"/>
    <w:rsid w:val="00CC4F37"/>
    <w:rsid w:val="00CE166A"/>
    <w:rsid w:val="00D27D04"/>
    <w:rsid w:val="00D36511"/>
    <w:rsid w:val="00D4570A"/>
    <w:rsid w:val="00D55AF4"/>
    <w:rsid w:val="00D73B68"/>
    <w:rsid w:val="00D9420C"/>
    <w:rsid w:val="00D94D9F"/>
    <w:rsid w:val="00DB147F"/>
    <w:rsid w:val="00DB44A7"/>
    <w:rsid w:val="00DB4BAB"/>
    <w:rsid w:val="00DC3675"/>
    <w:rsid w:val="00DD6C30"/>
    <w:rsid w:val="00DF0A9B"/>
    <w:rsid w:val="00DF56E0"/>
    <w:rsid w:val="00DF64AC"/>
    <w:rsid w:val="00DF6CDE"/>
    <w:rsid w:val="00E07D9B"/>
    <w:rsid w:val="00E27197"/>
    <w:rsid w:val="00E32559"/>
    <w:rsid w:val="00E413AD"/>
    <w:rsid w:val="00E43134"/>
    <w:rsid w:val="00E44F68"/>
    <w:rsid w:val="00E55EA9"/>
    <w:rsid w:val="00E70FAF"/>
    <w:rsid w:val="00E75CB5"/>
    <w:rsid w:val="00EA0897"/>
    <w:rsid w:val="00EA64ED"/>
    <w:rsid w:val="00EB2A3A"/>
    <w:rsid w:val="00EC17C9"/>
    <w:rsid w:val="00EC2DB1"/>
    <w:rsid w:val="00EC35ED"/>
    <w:rsid w:val="00EC5990"/>
    <w:rsid w:val="00EC5A31"/>
    <w:rsid w:val="00EE04CF"/>
    <w:rsid w:val="00EE77E9"/>
    <w:rsid w:val="00EF6905"/>
    <w:rsid w:val="00EF7365"/>
    <w:rsid w:val="00F12E21"/>
    <w:rsid w:val="00F337B7"/>
    <w:rsid w:val="00F403B3"/>
    <w:rsid w:val="00F46229"/>
    <w:rsid w:val="00F73926"/>
    <w:rsid w:val="00FB60E0"/>
    <w:rsid w:val="00FD3623"/>
    <w:rsid w:val="00FD724D"/>
    <w:rsid w:val="00FF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7B2C"/>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semiHidden/>
    <w:unhideWhenUsed/>
    <w:rsid w:val="00734B59"/>
    <w:rPr>
      <w:sz w:val="20"/>
      <w:szCs w:val="20"/>
    </w:rPr>
  </w:style>
  <w:style w:type="character" w:customStyle="1" w:styleId="CommentTextChar">
    <w:name w:val="Comment Text Char"/>
    <w:basedOn w:val="DefaultParagraphFont"/>
    <w:link w:val="CommentText"/>
    <w:uiPriority w:val="99"/>
    <w:semiHidden/>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basedOn w:val="Normal"/>
    <w:uiPriority w:val="34"/>
    <w:qFormat/>
    <w:rsid w:val="0027711F"/>
    <w:pPr>
      <w:ind w:left="720"/>
      <w:contextualSpacing/>
    </w:pPr>
  </w:style>
  <w:style w:type="paragraph" w:customStyle="1" w:styleId="Sraopastraipa">
    <w:name w:val="Sąrašo pastraipa"/>
    <w:basedOn w:val="Normal"/>
    <w:rsid w:val="0026381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1" w:lineRule="auto"/>
      <w:ind w:left="720"/>
      <w:textAlignment w:val="baseline"/>
    </w:pPr>
    <w:rPr>
      <w:rFonts w:ascii="Calibri" w:eastAsia="Calibri" w:hAnsi="Calibri"/>
      <w:sz w:val="22"/>
      <w:szCs w:val="22"/>
      <w:bdr w:val="none" w:sz="0" w:space="0" w:color="auto"/>
      <w:lang w:val="lt-LT"/>
    </w:rPr>
  </w:style>
  <w:style w:type="table" w:styleId="TableGrid">
    <w:name w:val="Table Grid"/>
    <w:basedOn w:val="TableNormal"/>
    <w:uiPriority w:val="39"/>
    <w:rsid w:val="00E3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Normal"/>
    <w:rsid w:val="00544705"/>
    <w:pPr>
      <w:pBdr>
        <w:top w:val="none" w:sz="0" w:space="0" w:color="auto"/>
        <w:left w:val="none" w:sz="0" w:space="0" w:color="auto"/>
        <w:bottom w:val="none" w:sz="0" w:space="0" w:color="auto"/>
        <w:right w:val="none" w:sz="0" w:space="0" w:color="auto"/>
        <w:between w:val="none" w:sz="0" w:space="0" w:color="auto"/>
        <w:bar w:val="none" w:sz="0" w:color="auto"/>
      </w:pBdr>
      <w:spacing w:before="240" w:after="720"/>
      <w:ind w:left="567" w:right="567"/>
      <w:jc w:val="center"/>
    </w:pPr>
    <w:rPr>
      <w:rFonts w:ascii="TimesLT" w:eastAsia="Times New Roman" w:hAnsi="TimesLT"/>
      <w:b/>
      <w:caps/>
      <w:szCs w:val="20"/>
      <w:bdr w:val="none" w:sz="0" w:space="0" w:color="auto"/>
      <w:lang w:val="lt-LT"/>
    </w:rPr>
  </w:style>
  <w:style w:type="paragraph" w:styleId="NormalWeb">
    <w:name w:val="Normal (Web)"/>
    <w:basedOn w:val="Normal"/>
    <w:uiPriority w:val="99"/>
    <w:semiHidden/>
    <w:unhideWhenUsed/>
    <w:rsid w:val="0075047C"/>
  </w:style>
  <w:style w:type="character" w:styleId="UnresolvedMention">
    <w:name w:val="Unresolved Mention"/>
    <w:basedOn w:val="DefaultParagraphFont"/>
    <w:uiPriority w:val="99"/>
    <w:semiHidden/>
    <w:unhideWhenUsed/>
    <w:rsid w:val="000F2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8906">
      <w:bodyDiv w:val="1"/>
      <w:marLeft w:val="0"/>
      <w:marRight w:val="0"/>
      <w:marTop w:val="0"/>
      <w:marBottom w:val="0"/>
      <w:divBdr>
        <w:top w:val="none" w:sz="0" w:space="0" w:color="auto"/>
        <w:left w:val="none" w:sz="0" w:space="0" w:color="auto"/>
        <w:bottom w:val="none" w:sz="0" w:space="0" w:color="auto"/>
        <w:right w:val="none" w:sz="0" w:space="0" w:color="auto"/>
      </w:divBdr>
    </w:div>
    <w:div w:id="71632425">
      <w:bodyDiv w:val="1"/>
      <w:marLeft w:val="0"/>
      <w:marRight w:val="0"/>
      <w:marTop w:val="0"/>
      <w:marBottom w:val="0"/>
      <w:divBdr>
        <w:top w:val="none" w:sz="0" w:space="0" w:color="auto"/>
        <w:left w:val="none" w:sz="0" w:space="0" w:color="auto"/>
        <w:bottom w:val="none" w:sz="0" w:space="0" w:color="auto"/>
        <w:right w:val="none" w:sz="0" w:space="0" w:color="auto"/>
      </w:divBdr>
    </w:div>
    <w:div w:id="172844351">
      <w:bodyDiv w:val="1"/>
      <w:marLeft w:val="0"/>
      <w:marRight w:val="0"/>
      <w:marTop w:val="0"/>
      <w:marBottom w:val="0"/>
      <w:divBdr>
        <w:top w:val="none" w:sz="0" w:space="0" w:color="auto"/>
        <w:left w:val="none" w:sz="0" w:space="0" w:color="auto"/>
        <w:bottom w:val="none" w:sz="0" w:space="0" w:color="auto"/>
        <w:right w:val="none" w:sz="0" w:space="0" w:color="auto"/>
      </w:divBdr>
    </w:div>
    <w:div w:id="303004793">
      <w:bodyDiv w:val="1"/>
      <w:marLeft w:val="0"/>
      <w:marRight w:val="0"/>
      <w:marTop w:val="0"/>
      <w:marBottom w:val="0"/>
      <w:divBdr>
        <w:top w:val="none" w:sz="0" w:space="0" w:color="auto"/>
        <w:left w:val="none" w:sz="0" w:space="0" w:color="auto"/>
        <w:bottom w:val="none" w:sz="0" w:space="0" w:color="auto"/>
        <w:right w:val="none" w:sz="0" w:space="0" w:color="auto"/>
      </w:divBdr>
    </w:div>
    <w:div w:id="436293694">
      <w:bodyDiv w:val="1"/>
      <w:marLeft w:val="0"/>
      <w:marRight w:val="0"/>
      <w:marTop w:val="0"/>
      <w:marBottom w:val="0"/>
      <w:divBdr>
        <w:top w:val="none" w:sz="0" w:space="0" w:color="auto"/>
        <w:left w:val="none" w:sz="0" w:space="0" w:color="auto"/>
        <w:bottom w:val="none" w:sz="0" w:space="0" w:color="auto"/>
        <w:right w:val="none" w:sz="0" w:space="0" w:color="auto"/>
      </w:divBdr>
    </w:div>
    <w:div w:id="457527031">
      <w:bodyDiv w:val="1"/>
      <w:marLeft w:val="0"/>
      <w:marRight w:val="0"/>
      <w:marTop w:val="0"/>
      <w:marBottom w:val="0"/>
      <w:divBdr>
        <w:top w:val="none" w:sz="0" w:space="0" w:color="auto"/>
        <w:left w:val="none" w:sz="0" w:space="0" w:color="auto"/>
        <w:bottom w:val="none" w:sz="0" w:space="0" w:color="auto"/>
        <w:right w:val="none" w:sz="0" w:space="0" w:color="auto"/>
      </w:divBdr>
    </w:div>
    <w:div w:id="783957794">
      <w:bodyDiv w:val="1"/>
      <w:marLeft w:val="0"/>
      <w:marRight w:val="0"/>
      <w:marTop w:val="0"/>
      <w:marBottom w:val="0"/>
      <w:divBdr>
        <w:top w:val="none" w:sz="0" w:space="0" w:color="auto"/>
        <w:left w:val="none" w:sz="0" w:space="0" w:color="auto"/>
        <w:bottom w:val="none" w:sz="0" w:space="0" w:color="auto"/>
        <w:right w:val="none" w:sz="0" w:space="0" w:color="auto"/>
      </w:divBdr>
    </w:div>
    <w:div w:id="1132483552">
      <w:bodyDiv w:val="1"/>
      <w:marLeft w:val="0"/>
      <w:marRight w:val="0"/>
      <w:marTop w:val="0"/>
      <w:marBottom w:val="0"/>
      <w:divBdr>
        <w:top w:val="none" w:sz="0" w:space="0" w:color="auto"/>
        <w:left w:val="none" w:sz="0" w:space="0" w:color="auto"/>
        <w:bottom w:val="none" w:sz="0" w:space="0" w:color="auto"/>
        <w:right w:val="none" w:sz="0" w:space="0" w:color="auto"/>
      </w:divBdr>
    </w:div>
    <w:div w:id="1190023891">
      <w:bodyDiv w:val="1"/>
      <w:marLeft w:val="0"/>
      <w:marRight w:val="0"/>
      <w:marTop w:val="0"/>
      <w:marBottom w:val="0"/>
      <w:divBdr>
        <w:top w:val="none" w:sz="0" w:space="0" w:color="auto"/>
        <w:left w:val="none" w:sz="0" w:space="0" w:color="auto"/>
        <w:bottom w:val="none" w:sz="0" w:space="0" w:color="auto"/>
        <w:right w:val="none" w:sz="0" w:space="0" w:color="auto"/>
      </w:divBdr>
    </w:div>
    <w:div w:id="1223983055">
      <w:bodyDiv w:val="1"/>
      <w:marLeft w:val="0"/>
      <w:marRight w:val="0"/>
      <w:marTop w:val="0"/>
      <w:marBottom w:val="0"/>
      <w:divBdr>
        <w:top w:val="none" w:sz="0" w:space="0" w:color="auto"/>
        <w:left w:val="none" w:sz="0" w:space="0" w:color="auto"/>
        <w:bottom w:val="none" w:sz="0" w:space="0" w:color="auto"/>
        <w:right w:val="none" w:sz="0" w:space="0" w:color="auto"/>
      </w:divBdr>
    </w:div>
    <w:div w:id="1237321993">
      <w:bodyDiv w:val="1"/>
      <w:marLeft w:val="0"/>
      <w:marRight w:val="0"/>
      <w:marTop w:val="0"/>
      <w:marBottom w:val="0"/>
      <w:divBdr>
        <w:top w:val="none" w:sz="0" w:space="0" w:color="auto"/>
        <w:left w:val="none" w:sz="0" w:space="0" w:color="auto"/>
        <w:bottom w:val="none" w:sz="0" w:space="0" w:color="auto"/>
        <w:right w:val="none" w:sz="0" w:space="0" w:color="auto"/>
      </w:divBdr>
    </w:div>
    <w:div w:id="1286278846">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567105004">
      <w:bodyDiv w:val="1"/>
      <w:marLeft w:val="0"/>
      <w:marRight w:val="0"/>
      <w:marTop w:val="0"/>
      <w:marBottom w:val="0"/>
      <w:divBdr>
        <w:top w:val="none" w:sz="0" w:space="0" w:color="auto"/>
        <w:left w:val="none" w:sz="0" w:space="0" w:color="auto"/>
        <w:bottom w:val="none" w:sz="0" w:space="0" w:color="auto"/>
        <w:right w:val="none" w:sz="0" w:space="0" w:color="auto"/>
      </w:divBdr>
    </w:div>
    <w:div w:id="1607809419">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 w:id="1761759234">
      <w:bodyDiv w:val="1"/>
      <w:marLeft w:val="0"/>
      <w:marRight w:val="0"/>
      <w:marTop w:val="0"/>
      <w:marBottom w:val="0"/>
      <w:divBdr>
        <w:top w:val="none" w:sz="0" w:space="0" w:color="auto"/>
        <w:left w:val="none" w:sz="0" w:space="0" w:color="auto"/>
        <w:bottom w:val="none" w:sz="0" w:space="0" w:color="auto"/>
        <w:right w:val="none" w:sz="0" w:space="0" w:color="auto"/>
      </w:divBdr>
    </w:div>
    <w:div w:id="1838957917">
      <w:bodyDiv w:val="1"/>
      <w:marLeft w:val="0"/>
      <w:marRight w:val="0"/>
      <w:marTop w:val="0"/>
      <w:marBottom w:val="0"/>
      <w:divBdr>
        <w:top w:val="none" w:sz="0" w:space="0" w:color="auto"/>
        <w:left w:val="none" w:sz="0" w:space="0" w:color="auto"/>
        <w:bottom w:val="none" w:sz="0" w:space="0" w:color="auto"/>
        <w:right w:val="none" w:sz="0" w:space="0" w:color="auto"/>
      </w:divBdr>
    </w:div>
    <w:div w:id="1976249721">
      <w:bodyDiv w:val="1"/>
      <w:marLeft w:val="0"/>
      <w:marRight w:val="0"/>
      <w:marTop w:val="0"/>
      <w:marBottom w:val="0"/>
      <w:divBdr>
        <w:top w:val="none" w:sz="0" w:space="0" w:color="auto"/>
        <w:left w:val="none" w:sz="0" w:space="0" w:color="auto"/>
        <w:bottom w:val="none" w:sz="0" w:space="0" w:color="auto"/>
        <w:right w:val="none" w:sz="0" w:space="0" w:color="auto"/>
      </w:divBdr>
    </w:div>
    <w:div w:id="21311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AE5D-7C04-4575-9646-AD60E60C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Rima Nagelienė</cp:lastModifiedBy>
  <cp:revision>80</cp:revision>
  <cp:lastPrinted>2020-11-12T11:16:00Z</cp:lastPrinted>
  <dcterms:created xsi:type="dcterms:W3CDTF">2024-08-19T06:11:00Z</dcterms:created>
  <dcterms:modified xsi:type="dcterms:W3CDTF">2025-07-03T11:53:00Z</dcterms:modified>
</cp:coreProperties>
</file>