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166D" w14:textId="77777777" w:rsidR="00AC6D96" w:rsidRDefault="00AC6D96" w:rsidP="005645EF">
      <w:pPr>
        <w:pStyle w:val="SLONormal"/>
        <w:spacing w:line="276" w:lineRule="auto"/>
        <w:jc w:val="right"/>
        <w:rPr>
          <w:sz w:val="22"/>
          <w:szCs w:val="22"/>
          <w:lang w:val="lt-LT"/>
        </w:rPr>
      </w:pPr>
      <w:bookmarkStart w:id="0" w:name="_Hlk90900934"/>
    </w:p>
    <w:p w14:paraId="541DFCAE" w14:textId="50476888" w:rsidR="008A04F9" w:rsidRDefault="008A04F9" w:rsidP="005645EF">
      <w:pPr>
        <w:pStyle w:val="SLONormal"/>
        <w:spacing w:line="276" w:lineRule="auto"/>
        <w:jc w:val="right"/>
        <w:rPr>
          <w:sz w:val="22"/>
          <w:szCs w:val="22"/>
          <w:lang w:val="lt-LT"/>
        </w:rPr>
      </w:pPr>
      <w:r w:rsidRPr="0011776F">
        <w:rPr>
          <w:sz w:val="22"/>
          <w:szCs w:val="22"/>
          <w:lang w:val="lt-LT"/>
        </w:rPr>
        <w:t xml:space="preserve">Protokolo priedas Nr. 1 </w:t>
      </w:r>
    </w:p>
    <w:p w14:paraId="73B98058" w14:textId="77777777" w:rsidR="00AC6D96" w:rsidRPr="0011776F" w:rsidRDefault="00AC6D96" w:rsidP="005645EF">
      <w:pPr>
        <w:pStyle w:val="SLONormal"/>
        <w:spacing w:line="276" w:lineRule="auto"/>
        <w:jc w:val="right"/>
        <w:rPr>
          <w:sz w:val="22"/>
          <w:szCs w:val="22"/>
          <w:lang w:val="lt-LT"/>
        </w:rPr>
      </w:pPr>
    </w:p>
    <w:p w14:paraId="1D738C29" w14:textId="77777777" w:rsidR="008A04F9" w:rsidRPr="0011776F" w:rsidRDefault="008A04F9" w:rsidP="005645EF">
      <w:pPr>
        <w:pStyle w:val="SLONormal"/>
        <w:spacing w:line="276" w:lineRule="auto"/>
        <w:jc w:val="center"/>
        <w:rPr>
          <w:b/>
          <w:bCs/>
          <w:sz w:val="22"/>
          <w:szCs w:val="22"/>
          <w:lang w:val="lt-LT"/>
        </w:rPr>
      </w:pPr>
      <w:r w:rsidRPr="0011776F">
        <w:rPr>
          <w:b/>
          <w:bCs/>
          <w:sz w:val="22"/>
          <w:szCs w:val="22"/>
          <w:lang w:val="lt-LT"/>
        </w:rPr>
        <w:t>RINKOS KONSULTACIJOS</w:t>
      </w:r>
    </w:p>
    <w:p w14:paraId="048A9CF8" w14:textId="77777777" w:rsidR="00337065" w:rsidRDefault="00337065" w:rsidP="005645EF">
      <w:pPr>
        <w:pStyle w:val="SLONormal"/>
        <w:spacing w:line="276" w:lineRule="auto"/>
        <w:jc w:val="center"/>
        <w:rPr>
          <w:b/>
          <w:bCs/>
          <w:sz w:val="22"/>
          <w:szCs w:val="22"/>
          <w:lang w:val="lt-LT"/>
        </w:rPr>
      </w:pPr>
      <w:r w:rsidRPr="00705CD8">
        <w:rPr>
          <w:b/>
          <w:bCs/>
          <w:sz w:val="22"/>
          <w:szCs w:val="22"/>
          <w:lang w:val="lt-LT"/>
        </w:rPr>
        <w:t>ŠALDYMO IR UŽŠALDYMO ĮRENGINIAI (MOMENTINIS ŠALDIKLIS, ŠALDIKLIS -80)</w:t>
      </w:r>
    </w:p>
    <w:p w14:paraId="1FB3AB34" w14:textId="688D01CA" w:rsidR="008A04F9" w:rsidRPr="0011776F" w:rsidRDefault="008A04F9" w:rsidP="005645EF">
      <w:pPr>
        <w:pStyle w:val="SLONormal"/>
        <w:spacing w:line="276" w:lineRule="auto"/>
        <w:jc w:val="center"/>
        <w:rPr>
          <w:b/>
          <w:bCs/>
          <w:sz w:val="22"/>
          <w:szCs w:val="22"/>
          <w:lang w:val="lt-LT"/>
        </w:rPr>
      </w:pPr>
      <w:r w:rsidRPr="0011776F">
        <w:rPr>
          <w:b/>
          <w:bCs/>
          <w:sz w:val="22"/>
          <w:szCs w:val="22"/>
          <w:lang w:val="lt-LT"/>
        </w:rPr>
        <w:t>ATASKAITA</w:t>
      </w:r>
    </w:p>
    <w:p w14:paraId="71841A69" w14:textId="0BF29AF8" w:rsidR="00AC6D96" w:rsidRDefault="008A04F9" w:rsidP="00AC6D96">
      <w:pPr>
        <w:pStyle w:val="SLONormal"/>
        <w:spacing w:line="276" w:lineRule="auto"/>
        <w:jc w:val="center"/>
        <w:rPr>
          <w:b/>
          <w:bCs/>
          <w:sz w:val="22"/>
          <w:szCs w:val="22"/>
          <w:lang w:val="lt-LT"/>
        </w:rPr>
      </w:pPr>
      <w:r w:rsidRPr="0011776F">
        <w:rPr>
          <w:b/>
          <w:bCs/>
          <w:sz w:val="22"/>
          <w:szCs w:val="22"/>
          <w:lang w:val="lt-LT"/>
        </w:rPr>
        <w:t>202</w:t>
      </w:r>
      <w:r w:rsidR="00442BE3" w:rsidRPr="0011776F">
        <w:rPr>
          <w:b/>
          <w:bCs/>
          <w:sz w:val="22"/>
          <w:szCs w:val="22"/>
          <w:lang w:val="lt-LT"/>
        </w:rPr>
        <w:t>5-0</w:t>
      </w:r>
      <w:r w:rsidR="003D4974">
        <w:rPr>
          <w:b/>
          <w:bCs/>
          <w:sz w:val="22"/>
          <w:szCs w:val="22"/>
          <w:lang w:val="lt-LT"/>
        </w:rPr>
        <w:t>7</w:t>
      </w:r>
      <w:r w:rsidR="00AC6D96">
        <w:rPr>
          <w:b/>
          <w:bCs/>
          <w:sz w:val="22"/>
          <w:szCs w:val="22"/>
          <w:lang w:val="lt-LT"/>
        </w:rPr>
        <w:t>-</w:t>
      </w:r>
      <w:r w:rsidR="003D4974">
        <w:rPr>
          <w:b/>
          <w:bCs/>
          <w:sz w:val="22"/>
          <w:szCs w:val="22"/>
          <w:lang w:val="lt-LT"/>
        </w:rPr>
        <w:t>03</w:t>
      </w:r>
      <w:bookmarkEnd w:id="0"/>
    </w:p>
    <w:p w14:paraId="5A793059" w14:textId="77777777" w:rsidR="00AC6D96" w:rsidRDefault="00AC6D96" w:rsidP="00AC6D96">
      <w:pPr>
        <w:pStyle w:val="SLONormal"/>
        <w:spacing w:line="276" w:lineRule="auto"/>
        <w:jc w:val="center"/>
        <w:rPr>
          <w:b/>
          <w:bCs/>
          <w:sz w:val="22"/>
          <w:szCs w:val="22"/>
          <w:lang w:val="lt-LT"/>
        </w:rPr>
      </w:pPr>
    </w:p>
    <w:p w14:paraId="1FDB372F" w14:textId="7A6B4841" w:rsidR="008A04F9" w:rsidRPr="0011776F" w:rsidRDefault="00AC6D96" w:rsidP="00AC6D96">
      <w:pPr>
        <w:pStyle w:val="SLONormal"/>
        <w:spacing w:line="276" w:lineRule="auto"/>
        <w:jc w:val="center"/>
        <w:rPr>
          <w:b/>
          <w:bCs/>
          <w:sz w:val="22"/>
          <w:szCs w:val="22"/>
          <w:lang w:val="lt-LT"/>
        </w:rPr>
      </w:pPr>
      <w:r>
        <w:rPr>
          <w:b/>
          <w:bCs/>
          <w:sz w:val="22"/>
          <w:szCs w:val="22"/>
          <w:lang w:val="lt-LT"/>
        </w:rPr>
        <w:t xml:space="preserve">I. </w:t>
      </w:r>
      <w:r w:rsidR="008A04F9" w:rsidRPr="0011776F">
        <w:rPr>
          <w:b/>
          <w:bCs/>
          <w:sz w:val="22"/>
          <w:szCs w:val="22"/>
          <w:lang w:val="lt-LT"/>
        </w:rPr>
        <w:t>BENDRA INFORMACIJA</w:t>
      </w:r>
    </w:p>
    <w:p w14:paraId="37E0D1E7" w14:textId="0A58CF76" w:rsidR="008A04F9" w:rsidRPr="0011776F" w:rsidRDefault="008A04F9" w:rsidP="005645EF">
      <w:pPr>
        <w:tabs>
          <w:tab w:val="left" w:pos="3150"/>
        </w:tabs>
        <w:spacing w:line="276" w:lineRule="auto"/>
        <w:rPr>
          <w:rFonts w:ascii="Times New Roman" w:hAnsi="Times New Roman" w:cs="Times New Roman"/>
          <w:b/>
          <w:bCs/>
          <w:sz w:val="22"/>
          <w:szCs w:val="22"/>
        </w:rPr>
      </w:pPr>
      <w:r w:rsidRPr="0011776F">
        <w:rPr>
          <w:rFonts w:ascii="Times New Roman" w:hAnsi="Times New Roman" w:cs="Times New Roman"/>
          <w:sz w:val="22"/>
          <w:szCs w:val="22"/>
        </w:rPr>
        <w:t xml:space="preserve">1.1. Lietuvos sveikatos mokslų universitetas (LSMU) suinteresuotus dalyvius kvietė sudalyvauti rinkos konsultacijoje dėl </w:t>
      </w:r>
      <w:r w:rsidR="00621CC8" w:rsidRPr="00621CC8">
        <w:rPr>
          <w:rFonts w:ascii="Times New Roman" w:hAnsi="Times New Roman" w:cs="Times New Roman"/>
          <w:b/>
          <w:bCs/>
          <w:sz w:val="22"/>
          <w:szCs w:val="22"/>
        </w:rPr>
        <w:t>šaldymo ir užšaldymo įrenginiai (momentinis šaldiklis, šaldiklis -80)</w:t>
      </w:r>
      <w:r w:rsidR="00621CC8">
        <w:rPr>
          <w:rFonts w:ascii="Times New Roman" w:hAnsi="Times New Roman" w:cs="Times New Roman"/>
          <w:b/>
          <w:bCs/>
          <w:sz w:val="22"/>
          <w:szCs w:val="22"/>
        </w:rPr>
        <w:t xml:space="preserve"> </w:t>
      </w:r>
      <w:r w:rsidR="00A21BB9" w:rsidRPr="0011776F">
        <w:rPr>
          <w:rFonts w:ascii="Times New Roman" w:hAnsi="Times New Roman" w:cs="Times New Roman"/>
          <w:sz w:val="22"/>
          <w:szCs w:val="22"/>
        </w:rPr>
        <w:t>pirkimo</w:t>
      </w:r>
      <w:r w:rsidRPr="0011776F">
        <w:rPr>
          <w:rFonts w:ascii="Times New Roman" w:hAnsi="Times New Roman" w:cs="Times New Roman"/>
          <w:sz w:val="22"/>
          <w:szCs w:val="22"/>
        </w:rPr>
        <w:t>.</w:t>
      </w:r>
    </w:p>
    <w:p w14:paraId="46E15DDD" w14:textId="77777777" w:rsidR="008A04F9" w:rsidRPr="0011776F" w:rsidRDefault="008A04F9" w:rsidP="005645EF">
      <w:pPr>
        <w:pStyle w:val="SLONormal"/>
        <w:spacing w:line="276" w:lineRule="auto"/>
        <w:rPr>
          <w:sz w:val="22"/>
          <w:szCs w:val="22"/>
          <w:lang w:val="lt-LT"/>
        </w:rPr>
      </w:pPr>
      <w:r w:rsidRPr="0011776F">
        <w:rPr>
          <w:sz w:val="22"/>
          <w:szCs w:val="22"/>
          <w:lang w:val="lt-LT"/>
        </w:rPr>
        <w:t>1.2. Rinkos konsultacija paskelbta ir vykdoma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4EDAC40C" w14:textId="246C4B05" w:rsidR="008A04F9" w:rsidRPr="0011776F" w:rsidRDefault="008A04F9" w:rsidP="005645EF">
      <w:pPr>
        <w:pStyle w:val="SLONormal"/>
        <w:spacing w:line="276" w:lineRule="auto"/>
        <w:rPr>
          <w:sz w:val="22"/>
          <w:szCs w:val="22"/>
          <w:lang w:val="lt-LT"/>
        </w:rPr>
      </w:pPr>
      <w:r w:rsidRPr="0011776F">
        <w:rPr>
          <w:sz w:val="22"/>
          <w:szCs w:val="22"/>
          <w:lang w:val="lt-LT"/>
        </w:rPr>
        <w:t>1.3. Rinkos konsultacija paskelbta 202</w:t>
      </w:r>
      <w:r w:rsidR="00164A02" w:rsidRPr="0011776F">
        <w:rPr>
          <w:sz w:val="22"/>
          <w:szCs w:val="22"/>
          <w:lang w:val="lt-LT"/>
        </w:rPr>
        <w:t>5</w:t>
      </w:r>
      <w:r w:rsidRPr="0011776F">
        <w:rPr>
          <w:sz w:val="22"/>
          <w:szCs w:val="22"/>
          <w:lang w:val="lt-LT"/>
        </w:rPr>
        <w:t>-</w:t>
      </w:r>
      <w:r w:rsidR="00164A02" w:rsidRPr="0011776F">
        <w:rPr>
          <w:sz w:val="22"/>
          <w:szCs w:val="22"/>
          <w:lang w:val="lt-LT"/>
        </w:rPr>
        <w:t>0</w:t>
      </w:r>
      <w:r w:rsidR="00021D76" w:rsidRPr="0011776F">
        <w:rPr>
          <w:sz w:val="22"/>
          <w:szCs w:val="22"/>
          <w:lang w:val="lt-LT"/>
        </w:rPr>
        <w:t>6</w:t>
      </w:r>
      <w:r w:rsidR="00164A02" w:rsidRPr="0011776F">
        <w:rPr>
          <w:sz w:val="22"/>
          <w:szCs w:val="22"/>
          <w:lang w:val="lt-LT"/>
        </w:rPr>
        <w:t>-</w:t>
      </w:r>
      <w:r w:rsidR="00021D76" w:rsidRPr="0011776F">
        <w:rPr>
          <w:sz w:val="22"/>
          <w:szCs w:val="22"/>
          <w:lang w:val="lt-LT"/>
        </w:rPr>
        <w:t>16</w:t>
      </w:r>
      <w:r w:rsidRPr="0011776F">
        <w:rPr>
          <w:rStyle w:val="FootnoteReference"/>
          <w:sz w:val="22"/>
          <w:szCs w:val="22"/>
          <w:lang w:val="lt-LT"/>
        </w:rPr>
        <w:footnoteReference w:id="1"/>
      </w:r>
      <w:r w:rsidRPr="0011776F">
        <w:rPr>
          <w:sz w:val="22"/>
          <w:szCs w:val="22"/>
          <w:lang w:val="lt-LT"/>
        </w:rPr>
        <w:t xml:space="preserve">. Terminas tiekėjams pareikšti susidomėjimą ir dalyvauti rinkos konsultacijoje buvo </w:t>
      </w:r>
      <w:r w:rsidR="00A21BB9" w:rsidRPr="0011776F">
        <w:rPr>
          <w:sz w:val="22"/>
          <w:szCs w:val="22"/>
          <w:lang w:val="lt-LT"/>
        </w:rPr>
        <w:t>2025-</w:t>
      </w:r>
      <w:r w:rsidR="00791807" w:rsidRPr="0011776F">
        <w:rPr>
          <w:sz w:val="22"/>
          <w:szCs w:val="22"/>
          <w:lang w:val="lt-LT"/>
        </w:rPr>
        <w:t>0</w:t>
      </w:r>
      <w:r w:rsidR="005C1AF0" w:rsidRPr="0011776F">
        <w:rPr>
          <w:sz w:val="22"/>
          <w:szCs w:val="22"/>
          <w:lang w:val="lt-LT"/>
        </w:rPr>
        <w:t>6-20</w:t>
      </w:r>
      <w:r w:rsidR="00791807" w:rsidRPr="0011776F">
        <w:rPr>
          <w:sz w:val="22"/>
          <w:szCs w:val="22"/>
          <w:lang w:val="lt-LT"/>
        </w:rPr>
        <w:t xml:space="preserve"> d.</w:t>
      </w:r>
      <w:r w:rsidRPr="0011776F">
        <w:rPr>
          <w:sz w:val="22"/>
          <w:szCs w:val="22"/>
          <w:lang w:val="lt-LT"/>
        </w:rPr>
        <w:t xml:space="preserve">  </w:t>
      </w:r>
      <w:r w:rsidR="005C1AF0" w:rsidRPr="0011776F">
        <w:rPr>
          <w:sz w:val="22"/>
          <w:szCs w:val="22"/>
          <w:lang w:val="lt-LT"/>
        </w:rPr>
        <w:t>17</w:t>
      </w:r>
      <w:r w:rsidRPr="0011776F">
        <w:rPr>
          <w:sz w:val="22"/>
          <w:szCs w:val="22"/>
          <w:lang w:val="lt-LT"/>
        </w:rPr>
        <w:t xml:space="preserve">:00 val. Lietuvos laiku. </w:t>
      </w:r>
    </w:p>
    <w:p w14:paraId="399FD541" w14:textId="35481072" w:rsidR="008A04F9" w:rsidRPr="0011776F" w:rsidRDefault="008A04F9" w:rsidP="005645EF">
      <w:pPr>
        <w:pStyle w:val="SLONormal"/>
        <w:spacing w:line="276" w:lineRule="auto"/>
        <w:rPr>
          <w:sz w:val="22"/>
          <w:szCs w:val="22"/>
          <w:lang w:val="lt-LT"/>
        </w:rPr>
      </w:pPr>
      <w:r w:rsidRPr="0011776F">
        <w:rPr>
          <w:sz w:val="22"/>
          <w:szCs w:val="22"/>
          <w:lang w:val="lt-LT"/>
        </w:rPr>
        <w:t xml:space="preserve">1.4. Rinkos konsultacijoje dėl </w:t>
      </w:r>
      <w:proofErr w:type="spellStart"/>
      <w:r w:rsidR="00621CC8" w:rsidRPr="00621CC8">
        <w:rPr>
          <w:b/>
          <w:bCs/>
          <w:sz w:val="22"/>
          <w:szCs w:val="22"/>
        </w:rPr>
        <w:t>šaldymo</w:t>
      </w:r>
      <w:proofErr w:type="spellEnd"/>
      <w:r w:rsidR="00621CC8" w:rsidRPr="00621CC8">
        <w:rPr>
          <w:b/>
          <w:bCs/>
          <w:sz w:val="22"/>
          <w:szCs w:val="22"/>
        </w:rPr>
        <w:t xml:space="preserve"> ir </w:t>
      </w:r>
      <w:proofErr w:type="spellStart"/>
      <w:r w:rsidR="00621CC8" w:rsidRPr="00621CC8">
        <w:rPr>
          <w:b/>
          <w:bCs/>
          <w:sz w:val="22"/>
          <w:szCs w:val="22"/>
        </w:rPr>
        <w:t>užšaldymo</w:t>
      </w:r>
      <w:proofErr w:type="spellEnd"/>
      <w:r w:rsidR="00621CC8" w:rsidRPr="00621CC8">
        <w:rPr>
          <w:b/>
          <w:bCs/>
          <w:sz w:val="22"/>
          <w:szCs w:val="22"/>
        </w:rPr>
        <w:t xml:space="preserve"> </w:t>
      </w:r>
      <w:proofErr w:type="spellStart"/>
      <w:r w:rsidR="00621CC8" w:rsidRPr="00621CC8">
        <w:rPr>
          <w:b/>
          <w:bCs/>
          <w:sz w:val="22"/>
          <w:szCs w:val="22"/>
        </w:rPr>
        <w:t>įrenginiai</w:t>
      </w:r>
      <w:proofErr w:type="spellEnd"/>
      <w:r w:rsidR="00621CC8" w:rsidRPr="00621CC8">
        <w:rPr>
          <w:b/>
          <w:bCs/>
          <w:sz w:val="22"/>
          <w:szCs w:val="22"/>
        </w:rPr>
        <w:t xml:space="preserve"> (</w:t>
      </w:r>
      <w:proofErr w:type="spellStart"/>
      <w:r w:rsidR="00621CC8" w:rsidRPr="00621CC8">
        <w:rPr>
          <w:b/>
          <w:bCs/>
          <w:sz w:val="22"/>
          <w:szCs w:val="22"/>
        </w:rPr>
        <w:t>momentinis</w:t>
      </w:r>
      <w:proofErr w:type="spellEnd"/>
      <w:r w:rsidR="00621CC8" w:rsidRPr="00621CC8">
        <w:rPr>
          <w:b/>
          <w:bCs/>
          <w:sz w:val="22"/>
          <w:szCs w:val="22"/>
        </w:rPr>
        <w:t xml:space="preserve"> </w:t>
      </w:r>
      <w:proofErr w:type="spellStart"/>
      <w:r w:rsidR="00621CC8" w:rsidRPr="00621CC8">
        <w:rPr>
          <w:b/>
          <w:bCs/>
          <w:sz w:val="22"/>
          <w:szCs w:val="22"/>
        </w:rPr>
        <w:t>šaldiklis</w:t>
      </w:r>
      <w:proofErr w:type="spellEnd"/>
      <w:r w:rsidR="00621CC8" w:rsidRPr="00621CC8">
        <w:rPr>
          <w:b/>
          <w:bCs/>
          <w:sz w:val="22"/>
          <w:szCs w:val="22"/>
        </w:rPr>
        <w:t xml:space="preserve">, </w:t>
      </w:r>
      <w:proofErr w:type="spellStart"/>
      <w:r w:rsidR="00621CC8" w:rsidRPr="00621CC8">
        <w:rPr>
          <w:b/>
          <w:bCs/>
          <w:sz w:val="22"/>
          <w:szCs w:val="22"/>
        </w:rPr>
        <w:t>šaldiklis</w:t>
      </w:r>
      <w:proofErr w:type="spellEnd"/>
      <w:r w:rsidR="00621CC8" w:rsidRPr="00621CC8">
        <w:rPr>
          <w:b/>
          <w:bCs/>
          <w:sz w:val="22"/>
          <w:szCs w:val="22"/>
        </w:rPr>
        <w:t xml:space="preserve"> -80</w:t>
      </w:r>
      <w:r w:rsidR="00621CC8">
        <w:rPr>
          <w:b/>
          <w:bCs/>
          <w:sz w:val="22"/>
          <w:szCs w:val="22"/>
        </w:rPr>
        <w:t xml:space="preserve"> </w:t>
      </w:r>
      <w:proofErr w:type="spellStart"/>
      <w:r w:rsidR="00621CC8">
        <w:rPr>
          <w:b/>
          <w:bCs/>
          <w:sz w:val="22"/>
          <w:szCs w:val="22"/>
        </w:rPr>
        <w:t>pirkimo</w:t>
      </w:r>
      <w:proofErr w:type="spellEnd"/>
      <w:r w:rsidR="00621CC8">
        <w:rPr>
          <w:b/>
          <w:bCs/>
          <w:sz w:val="22"/>
          <w:szCs w:val="22"/>
        </w:rPr>
        <w:t xml:space="preserve"> </w:t>
      </w:r>
      <w:r w:rsidRPr="0011776F">
        <w:rPr>
          <w:sz w:val="22"/>
          <w:szCs w:val="22"/>
          <w:lang w:val="lt-LT"/>
        </w:rPr>
        <w:t xml:space="preserve">dalyvavo </w:t>
      </w:r>
      <w:r w:rsidR="005C1AF0" w:rsidRPr="0011776F">
        <w:rPr>
          <w:sz w:val="22"/>
          <w:szCs w:val="22"/>
          <w:lang w:val="lt-LT"/>
        </w:rPr>
        <w:t>1</w:t>
      </w:r>
      <w:r w:rsidRPr="0011776F">
        <w:rPr>
          <w:sz w:val="22"/>
          <w:szCs w:val="22"/>
          <w:lang w:val="lt-LT"/>
        </w:rPr>
        <w:t xml:space="preserve"> dalyv</w:t>
      </w:r>
      <w:r w:rsidR="005C1AF0" w:rsidRPr="0011776F">
        <w:rPr>
          <w:sz w:val="22"/>
          <w:szCs w:val="22"/>
          <w:lang w:val="lt-LT"/>
        </w:rPr>
        <w:t xml:space="preserve">is </w:t>
      </w:r>
      <w:r w:rsidRPr="0011776F">
        <w:rPr>
          <w:sz w:val="22"/>
          <w:szCs w:val="22"/>
          <w:lang w:val="lt-LT"/>
        </w:rPr>
        <w:t>ir pateikė pastab</w:t>
      </w:r>
      <w:r w:rsidR="005645EF" w:rsidRPr="0011776F">
        <w:rPr>
          <w:sz w:val="22"/>
          <w:szCs w:val="22"/>
          <w:lang w:val="lt-LT"/>
        </w:rPr>
        <w:t>ų</w:t>
      </w:r>
      <w:r w:rsidR="005C1AF0" w:rsidRPr="0011776F">
        <w:rPr>
          <w:sz w:val="22"/>
          <w:szCs w:val="22"/>
          <w:lang w:val="lt-LT"/>
        </w:rPr>
        <w:t xml:space="preserve"> </w:t>
      </w:r>
      <w:r w:rsidRPr="0011776F">
        <w:rPr>
          <w:sz w:val="22"/>
          <w:szCs w:val="22"/>
          <w:lang w:val="lt-LT"/>
        </w:rPr>
        <w:t>dėl</w:t>
      </w:r>
      <w:r w:rsidR="00B40D02">
        <w:rPr>
          <w:sz w:val="22"/>
          <w:szCs w:val="22"/>
          <w:lang w:val="lt-LT"/>
        </w:rPr>
        <w:t xml:space="preserve"> </w:t>
      </w:r>
      <w:r w:rsidR="00621CC8">
        <w:rPr>
          <w:sz w:val="22"/>
          <w:szCs w:val="22"/>
          <w:lang w:val="lt-LT"/>
        </w:rPr>
        <w:t>2</w:t>
      </w:r>
      <w:r w:rsidR="005645EF" w:rsidRPr="0011776F">
        <w:rPr>
          <w:sz w:val="22"/>
          <w:szCs w:val="22"/>
          <w:lang w:val="lt-LT"/>
        </w:rPr>
        <w:t xml:space="preserve"> </w:t>
      </w:r>
      <w:r w:rsidR="00D82DCE" w:rsidRPr="0011776F">
        <w:rPr>
          <w:sz w:val="22"/>
          <w:szCs w:val="22"/>
          <w:lang w:val="lt-LT"/>
        </w:rPr>
        <w:t>pirkimo dal</w:t>
      </w:r>
      <w:r w:rsidR="00B40D02">
        <w:rPr>
          <w:sz w:val="22"/>
          <w:szCs w:val="22"/>
          <w:lang w:val="lt-LT"/>
        </w:rPr>
        <w:t xml:space="preserve">ies </w:t>
      </w:r>
      <w:r w:rsidR="00D47385">
        <w:rPr>
          <w:sz w:val="22"/>
          <w:szCs w:val="22"/>
          <w:lang w:val="lt-LT"/>
        </w:rPr>
        <w:t>techninės specifikacijos.</w:t>
      </w:r>
    </w:p>
    <w:p w14:paraId="43C4F0BC" w14:textId="77777777" w:rsidR="008A04F9" w:rsidRPr="0011776F" w:rsidRDefault="008A04F9" w:rsidP="005645EF">
      <w:pPr>
        <w:pStyle w:val="SLONormal"/>
        <w:spacing w:line="276" w:lineRule="auto"/>
        <w:rPr>
          <w:sz w:val="22"/>
          <w:szCs w:val="22"/>
          <w:lang w:val="lt-LT"/>
        </w:rPr>
      </w:pPr>
      <w:r w:rsidRPr="0011776F">
        <w:rPr>
          <w:sz w:val="22"/>
          <w:szCs w:val="22"/>
          <w:lang w:val="lt-LT"/>
        </w:rPr>
        <w:t>1.5. Rinkos konsultacija buvo vykdoma vienu etapu, t. y. – LSMU kvietė rinkos dalyvius raštu atsakyti į kartu su Pirkimo dokumentais pateiktą klausimyną.</w:t>
      </w:r>
    </w:p>
    <w:p w14:paraId="75543921" w14:textId="77777777" w:rsidR="008A04F9" w:rsidRPr="0011776F" w:rsidRDefault="008A04F9" w:rsidP="005645EF">
      <w:pPr>
        <w:pStyle w:val="SLONormal"/>
        <w:spacing w:line="276" w:lineRule="auto"/>
        <w:rPr>
          <w:sz w:val="22"/>
          <w:szCs w:val="22"/>
          <w:lang w:val="lt-LT"/>
        </w:rPr>
      </w:pPr>
      <w:r w:rsidRPr="0011776F">
        <w:rPr>
          <w:sz w:val="22"/>
          <w:szCs w:val="22"/>
          <w:lang w:val="lt-LT"/>
        </w:rPr>
        <w:t>1.6. Ši ataskaita yra parengta toliau nurodytu formatu:</w:t>
      </w:r>
    </w:p>
    <w:p w14:paraId="3B20A937" w14:textId="12EC6C80" w:rsidR="008A04F9" w:rsidRPr="0011776F" w:rsidRDefault="008A04F9" w:rsidP="005645EF">
      <w:pPr>
        <w:pStyle w:val="SLONormal"/>
        <w:tabs>
          <w:tab w:val="left" w:pos="993"/>
        </w:tabs>
        <w:spacing w:line="276" w:lineRule="auto"/>
        <w:ind w:firstLine="567"/>
        <w:rPr>
          <w:sz w:val="22"/>
          <w:szCs w:val="22"/>
          <w:lang w:val="lt-LT"/>
        </w:rPr>
      </w:pPr>
      <w:r w:rsidRPr="0011776F">
        <w:rPr>
          <w:sz w:val="22"/>
          <w:szCs w:val="22"/>
          <w:lang w:val="lt-LT"/>
        </w:rPr>
        <w:t>1.6.1. dalyvi</w:t>
      </w:r>
      <w:r w:rsidR="00D36747" w:rsidRPr="0011776F">
        <w:rPr>
          <w:sz w:val="22"/>
          <w:szCs w:val="22"/>
          <w:lang w:val="lt-LT"/>
        </w:rPr>
        <w:t>ų</w:t>
      </w:r>
      <w:r w:rsidRPr="0011776F">
        <w:rPr>
          <w:sz w:val="22"/>
          <w:szCs w:val="22"/>
          <w:lang w:val="lt-LT"/>
        </w:rPr>
        <w:t xml:space="preserve"> klausimai dėl techninės specifikacijos  (II dalis);</w:t>
      </w:r>
    </w:p>
    <w:p w14:paraId="6F087121" w14:textId="77777777" w:rsidR="008A04F9" w:rsidRPr="0011776F" w:rsidRDefault="008A04F9" w:rsidP="005645EF">
      <w:pPr>
        <w:pStyle w:val="SLONormal"/>
        <w:tabs>
          <w:tab w:val="left" w:pos="993"/>
        </w:tabs>
        <w:spacing w:line="276" w:lineRule="auto"/>
        <w:ind w:firstLine="567"/>
        <w:rPr>
          <w:sz w:val="22"/>
          <w:szCs w:val="22"/>
          <w:lang w:val="lt-LT"/>
        </w:rPr>
      </w:pPr>
      <w:r w:rsidRPr="0011776F">
        <w:rPr>
          <w:sz w:val="22"/>
          <w:szCs w:val="22"/>
          <w:lang w:val="lt-LT"/>
        </w:rPr>
        <w:t>1.6.2. išvada (III dalis).</w:t>
      </w:r>
    </w:p>
    <w:p w14:paraId="461D97BC" w14:textId="77777777" w:rsidR="0053655F" w:rsidRPr="0011776F" w:rsidRDefault="0053655F" w:rsidP="005645EF">
      <w:pPr>
        <w:pStyle w:val="SLONormal"/>
        <w:tabs>
          <w:tab w:val="left" w:pos="993"/>
        </w:tabs>
        <w:spacing w:line="276" w:lineRule="auto"/>
        <w:ind w:firstLine="567"/>
        <w:rPr>
          <w:sz w:val="22"/>
          <w:szCs w:val="22"/>
          <w:lang w:val="lt-LT"/>
        </w:rPr>
      </w:pPr>
    </w:p>
    <w:p w14:paraId="212EAF63" w14:textId="77777777" w:rsidR="0053655F" w:rsidRPr="0011776F" w:rsidRDefault="0053655F" w:rsidP="005645EF">
      <w:pPr>
        <w:pStyle w:val="SLONormal"/>
        <w:tabs>
          <w:tab w:val="left" w:pos="993"/>
        </w:tabs>
        <w:spacing w:line="276" w:lineRule="auto"/>
        <w:ind w:firstLine="567"/>
        <w:rPr>
          <w:sz w:val="22"/>
          <w:szCs w:val="22"/>
          <w:lang w:val="lt-LT"/>
        </w:rPr>
      </w:pPr>
    </w:p>
    <w:p w14:paraId="41ABF27A" w14:textId="77777777" w:rsidR="00CD485E" w:rsidRPr="0011776F" w:rsidRDefault="00CD485E" w:rsidP="005645EF">
      <w:pPr>
        <w:pStyle w:val="SLONormal"/>
        <w:tabs>
          <w:tab w:val="left" w:pos="993"/>
        </w:tabs>
        <w:spacing w:line="276" w:lineRule="auto"/>
        <w:ind w:firstLine="567"/>
        <w:rPr>
          <w:sz w:val="22"/>
          <w:szCs w:val="22"/>
          <w:lang w:val="lt-LT"/>
        </w:rPr>
      </w:pPr>
    </w:p>
    <w:p w14:paraId="24C5CACF" w14:textId="77777777" w:rsidR="00CD485E" w:rsidRPr="0011776F" w:rsidRDefault="00CD485E" w:rsidP="005645EF">
      <w:pPr>
        <w:pStyle w:val="SLONormal"/>
        <w:tabs>
          <w:tab w:val="left" w:pos="993"/>
        </w:tabs>
        <w:spacing w:line="276" w:lineRule="auto"/>
        <w:ind w:firstLine="567"/>
        <w:rPr>
          <w:sz w:val="22"/>
          <w:szCs w:val="22"/>
          <w:lang w:val="lt-LT"/>
        </w:rPr>
      </w:pPr>
    </w:p>
    <w:p w14:paraId="4D5443F9" w14:textId="77777777" w:rsidR="00CB75B7" w:rsidRPr="0011776F" w:rsidRDefault="00CB75B7" w:rsidP="005645EF">
      <w:pPr>
        <w:pStyle w:val="SLONormal"/>
        <w:tabs>
          <w:tab w:val="left" w:pos="993"/>
        </w:tabs>
        <w:spacing w:line="276" w:lineRule="auto"/>
        <w:ind w:firstLine="567"/>
        <w:rPr>
          <w:sz w:val="22"/>
          <w:szCs w:val="22"/>
          <w:lang w:val="lt-LT"/>
        </w:rPr>
        <w:sectPr w:rsidR="00CB75B7" w:rsidRPr="0011776F" w:rsidSect="00B3668E">
          <w:headerReference w:type="default" r:id="rId8"/>
          <w:pgSz w:w="11906" w:h="16838"/>
          <w:pgMar w:top="284" w:right="709" w:bottom="1134" w:left="992" w:header="567" w:footer="567" w:gutter="0"/>
          <w:cols w:space="1296"/>
          <w:docGrid w:linePitch="360"/>
        </w:sectPr>
      </w:pPr>
    </w:p>
    <w:p w14:paraId="4A41AE1F" w14:textId="5381280D" w:rsidR="009F08FB" w:rsidRDefault="009F08FB" w:rsidP="005645EF">
      <w:pPr>
        <w:pStyle w:val="SLONormal"/>
        <w:spacing w:line="276" w:lineRule="auto"/>
        <w:ind w:left="360"/>
        <w:jc w:val="center"/>
        <w:rPr>
          <w:b/>
          <w:bCs/>
          <w:caps/>
          <w:sz w:val="22"/>
          <w:szCs w:val="22"/>
          <w:lang w:val="lt-LT"/>
        </w:rPr>
      </w:pPr>
      <w:r w:rsidRPr="0011776F">
        <w:rPr>
          <w:b/>
          <w:bCs/>
          <w:caps/>
          <w:sz w:val="22"/>
          <w:szCs w:val="22"/>
          <w:lang w:val="lt-LT"/>
        </w:rPr>
        <w:lastRenderedPageBreak/>
        <w:t>II. Dalyvi</w:t>
      </w:r>
      <w:r w:rsidR="00ED2579" w:rsidRPr="0011776F">
        <w:rPr>
          <w:b/>
          <w:bCs/>
          <w:caps/>
          <w:sz w:val="22"/>
          <w:szCs w:val="22"/>
          <w:lang w:val="lt-LT"/>
        </w:rPr>
        <w:t>o</w:t>
      </w:r>
      <w:r w:rsidRPr="0011776F">
        <w:rPr>
          <w:b/>
          <w:bCs/>
          <w:caps/>
          <w:sz w:val="22"/>
          <w:szCs w:val="22"/>
          <w:lang w:val="lt-LT"/>
        </w:rPr>
        <w:t xml:space="preserve"> KLAUSIMAI</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655"/>
        <w:gridCol w:w="4307"/>
        <w:gridCol w:w="2976"/>
        <w:gridCol w:w="2552"/>
      </w:tblGrid>
      <w:tr w:rsidR="00621CC8" w:rsidRPr="00621CC8" w14:paraId="667A8D0B" w14:textId="71D587F1" w:rsidTr="00621CC8">
        <w:trPr>
          <w:trHeight w:val="673"/>
        </w:trPr>
        <w:tc>
          <w:tcPr>
            <w:tcW w:w="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82528D" w14:textId="77777777" w:rsidR="00621CC8" w:rsidRPr="00621CC8" w:rsidRDefault="00621CC8" w:rsidP="00621CC8">
            <w:pPr>
              <w:tabs>
                <w:tab w:val="left" w:pos="40"/>
              </w:tabs>
              <w:spacing w:after="0" w:line="240" w:lineRule="auto"/>
              <w:jc w:val="center"/>
              <w:rPr>
                <w:rFonts w:ascii="Times New Roman" w:eastAsia="Times New Roman" w:hAnsi="Times New Roman" w:cs="Times New Roman"/>
                <w:sz w:val="22"/>
                <w:szCs w:val="22"/>
                <w:lang w:eastAsia="lt-LT"/>
              </w:rPr>
            </w:pPr>
            <w:r w:rsidRPr="00621CC8">
              <w:rPr>
                <w:rFonts w:ascii="Times New Roman" w:eastAsia="Times New Roman" w:hAnsi="Times New Roman" w:cs="Times New Roman"/>
                <w:b/>
                <w:bCs/>
                <w:sz w:val="22"/>
                <w:szCs w:val="22"/>
                <w:lang w:eastAsia="lt-LT"/>
              </w:rPr>
              <w:t>Eil. Nr.</w:t>
            </w:r>
          </w:p>
        </w:tc>
        <w:tc>
          <w:tcPr>
            <w:tcW w:w="43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A5DEAF" w14:textId="77777777" w:rsidR="00621CC8" w:rsidRPr="00621CC8" w:rsidRDefault="00621CC8" w:rsidP="00621CC8">
            <w:pPr>
              <w:spacing w:after="0" w:line="240" w:lineRule="auto"/>
              <w:jc w:val="center"/>
              <w:rPr>
                <w:rFonts w:ascii="Times New Roman" w:eastAsia="Times New Roman" w:hAnsi="Times New Roman" w:cs="Times New Roman"/>
                <w:sz w:val="22"/>
                <w:szCs w:val="22"/>
                <w:lang w:eastAsia="lt-LT"/>
              </w:rPr>
            </w:pPr>
            <w:r w:rsidRPr="00621CC8">
              <w:rPr>
                <w:rFonts w:ascii="Times New Roman" w:eastAsia="Times New Roman" w:hAnsi="Times New Roman" w:cs="Times New Roman"/>
                <w:b/>
                <w:bCs/>
                <w:sz w:val="22"/>
                <w:szCs w:val="22"/>
                <w:lang w:eastAsia="lt-LT"/>
              </w:rPr>
              <w:t>Klausimas</w:t>
            </w:r>
          </w:p>
        </w:tc>
        <w:tc>
          <w:tcPr>
            <w:tcW w:w="2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55CDC41" w14:textId="77777777" w:rsidR="00621CC8" w:rsidRPr="00621CC8" w:rsidRDefault="00621CC8" w:rsidP="00621CC8">
            <w:pPr>
              <w:spacing w:after="0" w:line="240" w:lineRule="auto"/>
              <w:jc w:val="center"/>
              <w:rPr>
                <w:rFonts w:ascii="Times New Roman" w:eastAsia="Times New Roman" w:hAnsi="Times New Roman" w:cs="Times New Roman"/>
                <w:sz w:val="22"/>
                <w:szCs w:val="22"/>
                <w:lang w:eastAsia="lt-LT"/>
              </w:rPr>
            </w:pPr>
            <w:r w:rsidRPr="00621CC8">
              <w:rPr>
                <w:rFonts w:ascii="Times New Roman" w:eastAsia="Times New Roman" w:hAnsi="Times New Roman" w:cs="Times New Roman"/>
                <w:b/>
                <w:bCs/>
                <w:sz w:val="22"/>
                <w:szCs w:val="22"/>
                <w:lang w:eastAsia="lt-LT"/>
              </w:rPr>
              <w:t>Dalyvio nuomonė</w:t>
            </w:r>
          </w:p>
        </w:tc>
        <w:tc>
          <w:tcPr>
            <w:tcW w:w="2552" w:type="dxa"/>
            <w:tcBorders>
              <w:top w:val="single" w:sz="4" w:space="0" w:color="000000"/>
              <w:left w:val="single" w:sz="4" w:space="0" w:color="000000"/>
              <w:bottom w:val="single" w:sz="4" w:space="0" w:color="000000"/>
              <w:right w:val="single" w:sz="4" w:space="0" w:color="000000"/>
            </w:tcBorders>
            <w:vAlign w:val="center"/>
          </w:tcPr>
          <w:p w14:paraId="27CD0A42" w14:textId="28929F9E" w:rsidR="00621CC8" w:rsidRPr="00621CC8" w:rsidRDefault="00621CC8" w:rsidP="00621CC8">
            <w:pPr>
              <w:spacing w:after="0" w:line="240" w:lineRule="auto"/>
              <w:jc w:val="center"/>
              <w:rPr>
                <w:rFonts w:ascii="Times New Roman" w:eastAsia="Times New Roman" w:hAnsi="Times New Roman" w:cs="Times New Roman"/>
                <w:b/>
                <w:bCs/>
                <w:sz w:val="22"/>
                <w:szCs w:val="22"/>
                <w:lang w:eastAsia="lt-LT"/>
              </w:rPr>
            </w:pPr>
            <w:r w:rsidRPr="0011776F">
              <w:rPr>
                <w:rFonts w:ascii="Times New Roman" w:eastAsia="Times New Roman" w:hAnsi="Times New Roman" w:cs="Times New Roman"/>
                <w:b/>
                <w:bCs/>
                <w:sz w:val="22"/>
                <w:szCs w:val="22"/>
                <w:lang w:eastAsia="lt-LT"/>
              </w:rPr>
              <w:t>Pateikiami atsakymai</w:t>
            </w:r>
          </w:p>
        </w:tc>
      </w:tr>
      <w:tr w:rsidR="00621CC8" w:rsidRPr="00621CC8" w14:paraId="7211C5D6" w14:textId="51C5B87B" w:rsidTr="00621CC8">
        <w:trPr>
          <w:trHeight w:val="477"/>
        </w:trPr>
        <w:tc>
          <w:tcPr>
            <w:tcW w:w="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3F793B" w14:textId="77777777" w:rsidR="00621CC8" w:rsidRPr="00621CC8" w:rsidRDefault="00621CC8" w:rsidP="00621CC8">
            <w:pPr>
              <w:pStyle w:val="ListParagraph"/>
              <w:numPr>
                <w:ilvl w:val="0"/>
                <w:numId w:val="18"/>
              </w:numPr>
              <w:tabs>
                <w:tab w:val="left" w:pos="184"/>
              </w:tabs>
              <w:spacing w:after="0" w:line="240" w:lineRule="auto"/>
              <w:ind w:left="0" w:firstLine="0"/>
              <w:jc w:val="center"/>
              <w:rPr>
                <w:rFonts w:ascii="Times New Roman" w:eastAsia="Times New Roman" w:hAnsi="Times New Roman" w:cs="Times New Roman"/>
                <w:sz w:val="22"/>
                <w:szCs w:val="22"/>
                <w:lang w:eastAsia="lt-LT"/>
              </w:rPr>
            </w:pPr>
          </w:p>
        </w:tc>
        <w:tc>
          <w:tcPr>
            <w:tcW w:w="43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1AACB7" w14:textId="77777777" w:rsidR="00621CC8" w:rsidRPr="00621CC8" w:rsidRDefault="00621CC8" w:rsidP="00621CC8">
            <w:pPr>
              <w:spacing w:after="0" w:line="240" w:lineRule="auto"/>
              <w:jc w:val="both"/>
              <w:rPr>
                <w:rFonts w:ascii="Times New Roman" w:eastAsia="Times New Roman" w:hAnsi="Times New Roman" w:cs="Times New Roman"/>
                <w:sz w:val="22"/>
                <w:szCs w:val="22"/>
                <w:lang w:eastAsia="lt-LT"/>
              </w:rPr>
            </w:pPr>
            <w:r w:rsidRPr="00621CC8">
              <w:rPr>
                <w:rFonts w:ascii="Times New Roman" w:eastAsia="Times New Roman" w:hAnsi="Times New Roman" w:cs="Times New Roman"/>
                <w:sz w:val="22"/>
                <w:szCs w:val="22"/>
                <w:lang w:eastAsia="lt-LT"/>
              </w:rPr>
              <w:t>Pirkimo objektui 1-2 pirkimo dalims bus taikomi aplinkosauginiai reikalavimai nurodyti techninėje specifikacijoje:</w:t>
            </w:r>
          </w:p>
          <w:p w14:paraId="05645A70" w14:textId="74F1143C" w:rsidR="00621CC8" w:rsidRPr="00621CC8" w:rsidRDefault="00621CC8" w:rsidP="00621CC8">
            <w:pPr>
              <w:spacing w:after="0" w:line="240" w:lineRule="auto"/>
              <w:jc w:val="both"/>
              <w:rPr>
                <w:rFonts w:ascii="Times New Roman" w:eastAsia="Times New Roman" w:hAnsi="Times New Roman" w:cs="Times New Roman"/>
                <w:sz w:val="22"/>
                <w:szCs w:val="22"/>
                <w:lang w:eastAsia="lt-LT"/>
              </w:rPr>
            </w:pPr>
            <w:r w:rsidRPr="00621CC8">
              <w:rPr>
                <w:rFonts w:ascii="Times New Roman" w:eastAsia="Times New Roman" w:hAnsi="Times New Roman" w:cs="Times New Roman"/>
                <w:sz w:val="22"/>
                <w:szCs w:val="22"/>
                <w:lang w:eastAsia="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3 (tris) val. </w:t>
            </w:r>
          </w:p>
          <w:p w14:paraId="75EE1C67" w14:textId="77777777" w:rsidR="00621CC8" w:rsidRPr="00621CC8" w:rsidRDefault="00621CC8" w:rsidP="00621CC8">
            <w:pPr>
              <w:spacing w:after="0" w:line="240" w:lineRule="auto"/>
              <w:jc w:val="both"/>
              <w:rPr>
                <w:rFonts w:ascii="Times New Roman" w:eastAsia="Times New Roman" w:hAnsi="Times New Roman" w:cs="Times New Roman"/>
                <w:sz w:val="22"/>
                <w:szCs w:val="22"/>
                <w:highlight w:val="yellow"/>
                <w:lang w:eastAsia="lt-LT"/>
              </w:rPr>
            </w:pPr>
            <w:r w:rsidRPr="00621CC8">
              <w:rPr>
                <w:rFonts w:ascii="Times New Roman" w:eastAsia="Times New Roman" w:hAnsi="Times New Roman" w:cs="Times New Roman"/>
                <w:sz w:val="22"/>
                <w:szCs w:val="22"/>
                <w:lang w:eastAsia="lt-LT"/>
              </w:rPr>
              <w:t>Ar aiškūs aplinkosauginiai kriterijai?</w:t>
            </w:r>
          </w:p>
        </w:tc>
        <w:tc>
          <w:tcPr>
            <w:tcW w:w="2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C49194" w14:textId="77777777" w:rsidR="00621CC8" w:rsidRPr="00621CC8" w:rsidRDefault="00621CC8" w:rsidP="00621CC8">
            <w:pPr>
              <w:spacing w:after="0" w:line="240" w:lineRule="auto"/>
              <w:rPr>
                <w:rFonts w:ascii="Times New Roman" w:eastAsia="Times New Roman" w:hAnsi="Times New Roman" w:cs="Times New Roman"/>
                <w:sz w:val="22"/>
                <w:szCs w:val="22"/>
                <w:lang w:eastAsia="lt-LT"/>
              </w:rPr>
            </w:pPr>
            <w:r w:rsidRPr="00621CC8">
              <w:rPr>
                <w:rFonts w:ascii="Times New Roman" w:eastAsia="Times New Roman" w:hAnsi="Times New Roman" w:cs="Times New Roman"/>
                <w:sz w:val="22"/>
                <w:szCs w:val="22"/>
                <w:lang w:eastAsia="lt-LT"/>
              </w:rPr>
              <w:t>Koks atitiktį pagrindžiantis dokumentas turi būti pridėtas? Dokumentas turi būti pateiktas kartu su pasiūlymu? Ar pakankamas tiekėjo raštiškas patvirtinimas, kad tokie mokymai bus atlikti?</w:t>
            </w:r>
          </w:p>
        </w:tc>
        <w:tc>
          <w:tcPr>
            <w:tcW w:w="2552" w:type="dxa"/>
            <w:tcBorders>
              <w:top w:val="single" w:sz="4" w:space="0" w:color="000000"/>
              <w:left w:val="single" w:sz="4" w:space="0" w:color="000000"/>
              <w:bottom w:val="single" w:sz="4" w:space="0" w:color="000000"/>
              <w:right w:val="single" w:sz="4" w:space="0" w:color="000000"/>
            </w:tcBorders>
          </w:tcPr>
          <w:p w14:paraId="2943374D" w14:textId="679A6202" w:rsidR="00621CC8" w:rsidRPr="00621CC8" w:rsidRDefault="00621CC8" w:rsidP="00621CC8">
            <w:pPr>
              <w:spacing w:after="0" w:line="240" w:lineRule="auto"/>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Kartu su pasiūlymu</w:t>
            </w:r>
            <w:r w:rsidRPr="00621CC8">
              <w:rPr>
                <w:rFonts w:ascii="Times New Roman" w:eastAsia="Times New Roman" w:hAnsi="Times New Roman" w:cs="Times New Roman"/>
                <w:sz w:val="22"/>
                <w:szCs w:val="22"/>
                <w:lang w:eastAsia="lt-LT"/>
              </w:rPr>
              <w:t xml:space="preserve"> pakankamas tiekėjo raštiškas patvirtinimas, kad tokie mokymai bus atlikti</w:t>
            </w:r>
            <w:r>
              <w:rPr>
                <w:rFonts w:ascii="Times New Roman" w:eastAsia="Times New Roman" w:hAnsi="Times New Roman" w:cs="Times New Roman"/>
                <w:sz w:val="22"/>
                <w:szCs w:val="22"/>
                <w:lang w:eastAsia="lt-LT"/>
              </w:rPr>
              <w:t>.</w:t>
            </w:r>
          </w:p>
        </w:tc>
      </w:tr>
      <w:tr w:rsidR="00621CC8" w:rsidRPr="00621CC8" w14:paraId="7094DC56" w14:textId="0E7C6069" w:rsidTr="00621CC8">
        <w:trPr>
          <w:trHeight w:val="237"/>
        </w:trPr>
        <w:tc>
          <w:tcPr>
            <w:tcW w:w="6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5B9BA" w14:textId="77777777" w:rsidR="00621CC8" w:rsidRPr="00621CC8" w:rsidRDefault="00621CC8" w:rsidP="00621CC8">
            <w:pPr>
              <w:pStyle w:val="ListParagraph"/>
              <w:numPr>
                <w:ilvl w:val="0"/>
                <w:numId w:val="18"/>
              </w:numPr>
              <w:tabs>
                <w:tab w:val="left" w:pos="184"/>
              </w:tabs>
              <w:spacing w:after="0" w:line="240" w:lineRule="auto"/>
              <w:ind w:left="0" w:firstLine="0"/>
              <w:jc w:val="center"/>
              <w:rPr>
                <w:rFonts w:ascii="Times New Roman" w:eastAsia="Times New Roman" w:hAnsi="Times New Roman" w:cs="Times New Roman"/>
                <w:sz w:val="22"/>
                <w:szCs w:val="22"/>
                <w:lang w:eastAsia="lt-LT"/>
              </w:rPr>
            </w:pPr>
          </w:p>
        </w:tc>
        <w:tc>
          <w:tcPr>
            <w:tcW w:w="43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130DE0" w14:textId="77777777" w:rsidR="00621CC8" w:rsidRPr="00621CC8" w:rsidRDefault="00621CC8" w:rsidP="00621CC8">
            <w:pPr>
              <w:spacing w:after="0" w:line="240" w:lineRule="auto"/>
              <w:jc w:val="both"/>
              <w:rPr>
                <w:rFonts w:ascii="Times New Roman" w:eastAsia="Times New Roman" w:hAnsi="Times New Roman" w:cs="Times New Roman"/>
                <w:sz w:val="22"/>
                <w:szCs w:val="22"/>
                <w:lang w:eastAsia="lt-LT"/>
              </w:rPr>
            </w:pPr>
            <w:r w:rsidRPr="00621CC8">
              <w:rPr>
                <w:rFonts w:ascii="Times New Roman" w:hAnsi="Times New Roman" w:cs="Times New Roman"/>
                <w:sz w:val="22"/>
                <w:szCs w:val="22"/>
              </w:rPr>
              <w:t>Jei turite kitų pastabų ar pasiūlymų, nurodykite juos.</w:t>
            </w:r>
          </w:p>
        </w:tc>
        <w:tc>
          <w:tcPr>
            <w:tcW w:w="2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084D94" w14:textId="77777777" w:rsidR="00621CC8" w:rsidRPr="00621CC8" w:rsidRDefault="00621CC8" w:rsidP="00621CC8">
            <w:pPr>
              <w:spacing w:after="0" w:line="240" w:lineRule="auto"/>
              <w:rPr>
                <w:rFonts w:ascii="Times New Roman" w:eastAsia="Times New Roman" w:hAnsi="Times New Roman" w:cs="Times New Roman"/>
                <w:sz w:val="22"/>
                <w:szCs w:val="22"/>
                <w:lang w:eastAsia="lt-LT"/>
              </w:rPr>
            </w:pPr>
            <w:r w:rsidRPr="00621CC8">
              <w:rPr>
                <w:rFonts w:ascii="Times New Roman" w:eastAsia="Times New Roman" w:hAnsi="Times New Roman" w:cs="Times New Roman"/>
                <w:sz w:val="22"/>
                <w:szCs w:val="22"/>
                <w:lang w:eastAsia="lt-LT"/>
              </w:rPr>
              <w:t xml:space="preserve">Vasaros atostogų metu išsitęsia gamybos laikas, todėl būtų tikslinga sutartyje numatyti galimybę pratęsti pristatymo terminą 1 mėn.  </w:t>
            </w:r>
          </w:p>
        </w:tc>
        <w:tc>
          <w:tcPr>
            <w:tcW w:w="2552" w:type="dxa"/>
            <w:tcBorders>
              <w:top w:val="single" w:sz="4" w:space="0" w:color="000000"/>
              <w:left w:val="single" w:sz="4" w:space="0" w:color="000000"/>
              <w:bottom w:val="single" w:sz="4" w:space="0" w:color="000000"/>
              <w:right w:val="single" w:sz="4" w:space="0" w:color="000000"/>
            </w:tcBorders>
          </w:tcPr>
          <w:p w14:paraId="548B5829" w14:textId="75655F13" w:rsidR="00621CC8" w:rsidRPr="00621CC8" w:rsidRDefault="00621CC8" w:rsidP="00621CC8">
            <w:pPr>
              <w:spacing w:after="0" w:line="240" w:lineRule="auto"/>
              <w:rPr>
                <w:rFonts w:ascii="Times New Roman" w:eastAsia="Times New Roman" w:hAnsi="Times New Roman" w:cs="Times New Roman"/>
                <w:sz w:val="22"/>
                <w:szCs w:val="22"/>
                <w:lang w:eastAsia="lt-LT"/>
              </w:rPr>
            </w:pPr>
            <w:r w:rsidRPr="0011776F">
              <w:rPr>
                <w:rFonts w:ascii="Times New Roman" w:eastAsia="Times New Roman" w:hAnsi="Times New Roman" w:cs="Times New Roman"/>
                <w:sz w:val="22"/>
                <w:szCs w:val="22"/>
                <w:lang w:eastAsia="lt-LT"/>
              </w:rPr>
              <w:t>Pristatymo laiko negalime pratęsti dėl biudžeto terminų.</w:t>
            </w:r>
          </w:p>
        </w:tc>
      </w:tr>
    </w:tbl>
    <w:p w14:paraId="6ED3EEE8" w14:textId="77777777" w:rsidR="00CC0D00" w:rsidRPr="0011776F" w:rsidRDefault="00CC0D00" w:rsidP="00806086">
      <w:pPr>
        <w:pStyle w:val="SLONormal"/>
        <w:jc w:val="center"/>
        <w:rPr>
          <w:b/>
          <w:bCs/>
          <w:caps/>
          <w:sz w:val="22"/>
          <w:szCs w:val="22"/>
          <w:lang w:val="lt-LT"/>
        </w:rPr>
      </w:pPr>
    </w:p>
    <w:p w14:paraId="1C74BD36" w14:textId="1417C457" w:rsidR="00806086" w:rsidRPr="00B957B9" w:rsidRDefault="00806086" w:rsidP="00806086">
      <w:pPr>
        <w:pStyle w:val="SLONormal"/>
        <w:jc w:val="center"/>
        <w:rPr>
          <w:b/>
          <w:bCs/>
          <w:caps/>
          <w:sz w:val="22"/>
          <w:szCs w:val="22"/>
          <w:lang w:val="lt-LT"/>
        </w:rPr>
      </w:pPr>
      <w:r w:rsidRPr="00B957B9">
        <w:rPr>
          <w:b/>
          <w:bCs/>
          <w:caps/>
          <w:sz w:val="22"/>
          <w:szCs w:val="22"/>
          <w:lang w:val="lt-LT"/>
        </w:rPr>
        <w:t>DalyviO KLAUSIMAI</w:t>
      </w:r>
    </w:p>
    <w:p w14:paraId="458B778A" w14:textId="079C593A" w:rsidR="00806086" w:rsidRDefault="00CC0D00" w:rsidP="00806086">
      <w:pPr>
        <w:pStyle w:val="SLONormal"/>
        <w:ind w:left="1080"/>
        <w:jc w:val="center"/>
        <w:rPr>
          <w:b/>
          <w:bCs/>
          <w:sz w:val="22"/>
          <w:szCs w:val="22"/>
          <w:lang w:val="lt-LT"/>
        </w:rPr>
      </w:pPr>
      <w:r w:rsidRPr="00B957B9">
        <w:rPr>
          <w:b/>
          <w:bCs/>
          <w:sz w:val="22"/>
          <w:szCs w:val="22"/>
          <w:lang w:val="lt-LT"/>
        </w:rPr>
        <w:t xml:space="preserve">DĖL </w:t>
      </w:r>
      <w:r w:rsidR="00806086" w:rsidRPr="00B957B9">
        <w:rPr>
          <w:b/>
          <w:bCs/>
          <w:sz w:val="22"/>
          <w:szCs w:val="22"/>
          <w:lang w:val="lt-LT"/>
        </w:rPr>
        <w:t>TECHNINĖ</w:t>
      </w:r>
      <w:r w:rsidRPr="00B957B9">
        <w:rPr>
          <w:b/>
          <w:bCs/>
          <w:sz w:val="22"/>
          <w:szCs w:val="22"/>
          <w:lang w:val="lt-LT"/>
        </w:rPr>
        <w:t>S</w:t>
      </w:r>
      <w:r w:rsidR="00806086" w:rsidRPr="00B957B9">
        <w:rPr>
          <w:b/>
          <w:bCs/>
          <w:sz w:val="22"/>
          <w:szCs w:val="22"/>
          <w:lang w:val="lt-LT"/>
        </w:rPr>
        <w:t>  SPECIFIKACIJ</w:t>
      </w:r>
      <w:r w:rsidRPr="00B957B9">
        <w:rPr>
          <w:b/>
          <w:bCs/>
          <w:sz w:val="22"/>
          <w:szCs w:val="22"/>
          <w:lang w:val="lt-LT"/>
        </w:rPr>
        <w:t>OS</w:t>
      </w:r>
    </w:p>
    <w:p w14:paraId="5D2F04D6" w14:textId="77777777" w:rsidR="001B5B79" w:rsidRPr="00B957B9" w:rsidRDefault="001B5B79" w:rsidP="00806086">
      <w:pPr>
        <w:pStyle w:val="SLONormal"/>
        <w:ind w:left="1080"/>
        <w:jc w:val="center"/>
        <w:rPr>
          <w:b/>
          <w:bCs/>
          <w:caps/>
          <w:sz w:val="22"/>
          <w:szCs w:val="22"/>
          <w:lang w:val="lt-LT"/>
        </w:rPr>
      </w:pPr>
    </w:p>
    <w:p w14:paraId="4488FCD6" w14:textId="77777777" w:rsidR="001B5B79" w:rsidRPr="00592E78" w:rsidRDefault="001B5B79" w:rsidP="001B5B79">
      <w:pPr>
        <w:pStyle w:val="Header"/>
        <w:jc w:val="center"/>
        <w:rPr>
          <w:rFonts w:ascii="Times New Roman" w:hAnsi="Times New Roman" w:cs="Times New Roman"/>
          <w:b/>
          <w:bCs/>
          <w:sz w:val="22"/>
          <w:szCs w:val="22"/>
        </w:rPr>
      </w:pPr>
      <w:r w:rsidRPr="00592E78">
        <w:rPr>
          <w:rFonts w:ascii="Times New Roman" w:hAnsi="Times New Roman" w:cs="Times New Roman"/>
          <w:b/>
          <w:bCs/>
          <w:sz w:val="22"/>
          <w:szCs w:val="22"/>
        </w:rPr>
        <w:t>2 PIRKIMO OBJEKTO DALIS: ŠALDIKLIS -80</w:t>
      </w:r>
    </w:p>
    <w:p w14:paraId="565865E6" w14:textId="77777777" w:rsidR="001B5B79" w:rsidRDefault="001B5B79" w:rsidP="001B5B79">
      <w:pPr>
        <w:pStyle w:val="Header"/>
        <w:jc w:val="center"/>
        <w:rPr>
          <w:rFonts w:ascii="Times New Roman" w:hAnsi="Times New Roman" w:cs="Times New Roman"/>
          <w:b/>
          <w:bCs/>
        </w:rPr>
      </w:pPr>
    </w:p>
    <w:tbl>
      <w:tblPr>
        <w:tblStyle w:val="TableGrid5"/>
        <w:tblW w:w="10774" w:type="dxa"/>
        <w:tblInd w:w="-147" w:type="dxa"/>
        <w:tblLook w:val="04A0" w:firstRow="1" w:lastRow="0" w:firstColumn="1" w:lastColumn="0" w:noHBand="0" w:noVBand="1"/>
      </w:tblPr>
      <w:tblGrid>
        <w:gridCol w:w="851"/>
        <w:gridCol w:w="1843"/>
        <w:gridCol w:w="2693"/>
        <w:gridCol w:w="2977"/>
        <w:gridCol w:w="2410"/>
      </w:tblGrid>
      <w:tr w:rsidR="00710DF2" w:rsidRPr="00AC03FE" w14:paraId="4FD7B03B" w14:textId="2BEE05E5" w:rsidTr="00AC6D96">
        <w:tc>
          <w:tcPr>
            <w:tcW w:w="851" w:type="dxa"/>
            <w:vAlign w:val="center"/>
          </w:tcPr>
          <w:p w14:paraId="1849FF53" w14:textId="77777777" w:rsidR="00A707BF" w:rsidRPr="00AC03FE" w:rsidRDefault="00A707BF" w:rsidP="00A707BF">
            <w:pPr>
              <w:jc w:val="center"/>
              <w:rPr>
                <w:rFonts w:ascii="Times New Roman" w:hAnsi="Times New Roman" w:cs="Times New Roman"/>
                <w:b/>
              </w:rPr>
            </w:pPr>
            <w:r w:rsidRPr="00AC03FE">
              <w:rPr>
                <w:rFonts w:ascii="Times New Roman" w:hAnsi="Times New Roman" w:cs="Times New Roman"/>
                <w:b/>
              </w:rPr>
              <w:t>Eil. Nr.</w:t>
            </w:r>
          </w:p>
        </w:tc>
        <w:tc>
          <w:tcPr>
            <w:tcW w:w="1843" w:type="dxa"/>
            <w:tcBorders>
              <w:top w:val="single" w:sz="4" w:space="0" w:color="auto"/>
              <w:left w:val="single" w:sz="4" w:space="0" w:color="auto"/>
              <w:right w:val="single" w:sz="4" w:space="0" w:color="auto"/>
            </w:tcBorders>
            <w:vAlign w:val="center"/>
          </w:tcPr>
          <w:p w14:paraId="69D4D3AA" w14:textId="77777777" w:rsidR="00A707BF" w:rsidRPr="00AC03FE" w:rsidRDefault="00A707BF" w:rsidP="00A707BF">
            <w:pPr>
              <w:widowControl w:val="0"/>
              <w:autoSpaceDE w:val="0"/>
              <w:autoSpaceDN w:val="0"/>
              <w:adjustRightInd w:val="0"/>
              <w:rPr>
                <w:rFonts w:ascii="Times New Roman" w:eastAsia="Times New Roman" w:hAnsi="Times New Roman" w:cs="Times New Roman"/>
                <w:b/>
                <w:lang w:eastAsia="lt-LT"/>
              </w:rPr>
            </w:pPr>
            <w:r w:rsidRPr="00AC03FE">
              <w:rPr>
                <w:rFonts w:ascii="Times New Roman" w:eastAsia="Times New Roman" w:hAnsi="Times New Roman" w:cs="Times New Roman"/>
                <w:b/>
                <w:lang w:eastAsia="lt-LT"/>
              </w:rPr>
              <w:t>Prekės pavadinimas</w:t>
            </w:r>
          </w:p>
        </w:tc>
        <w:tc>
          <w:tcPr>
            <w:tcW w:w="2693" w:type="dxa"/>
            <w:tcBorders>
              <w:top w:val="single" w:sz="4" w:space="0" w:color="auto"/>
              <w:left w:val="single" w:sz="4" w:space="0" w:color="auto"/>
              <w:right w:val="single" w:sz="4" w:space="0" w:color="auto"/>
            </w:tcBorders>
            <w:vAlign w:val="center"/>
          </w:tcPr>
          <w:p w14:paraId="24C909A9" w14:textId="77777777" w:rsidR="00A707BF" w:rsidRPr="00AC03FE" w:rsidRDefault="00A707BF" w:rsidP="00A707BF">
            <w:pPr>
              <w:widowControl w:val="0"/>
              <w:autoSpaceDE w:val="0"/>
              <w:autoSpaceDN w:val="0"/>
              <w:adjustRightInd w:val="0"/>
              <w:jc w:val="center"/>
              <w:rPr>
                <w:rFonts w:ascii="Times New Roman" w:eastAsia="Times New Roman" w:hAnsi="Times New Roman" w:cs="Times New Roman"/>
                <w:lang w:eastAsia="lt-LT"/>
              </w:rPr>
            </w:pPr>
            <w:r w:rsidRPr="00AC03FE">
              <w:rPr>
                <w:rFonts w:ascii="Times New Roman" w:eastAsia="Times New Roman" w:hAnsi="Times New Roman" w:cs="Times New Roman"/>
                <w:b/>
                <w:lang w:eastAsia="lt-LT"/>
              </w:rPr>
              <w:t>Reikalavimai prekėms</w:t>
            </w:r>
          </w:p>
        </w:tc>
        <w:tc>
          <w:tcPr>
            <w:tcW w:w="2977" w:type="dxa"/>
            <w:vAlign w:val="center"/>
          </w:tcPr>
          <w:p w14:paraId="08BCD8D9" w14:textId="21F97B00" w:rsidR="00A707BF" w:rsidRPr="00AC03FE" w:rsidRDefault="00A707BF" w:rsidP="00A707BF">
            <w:pPr>
              <w:jc w:val="center"/>
              <w:rPr>
                <w:rFonts w:ascii="Times New Roman" w:hAnsi="Times New Roman" w:cs="Times New Roman"/>
                <w:b/>
                <w:lang w:eastAsia="lt-LT" w:bidi="lt-LT"/>
              </w:rPr>
            </w:pPr>
            <w:r w:rsidRPr="00AC03FE">
              <w:rPr>
                <w:rFonts w:ascii="Times New Roman" w:hAnsi="Times New Roman" w:cs="Times New Roman"/>
                <w:b/>
                <w:bCs/>
              </w:rPr>
              <w:t>Siūlomos parametrų reikšmės</w:t>
            </w:r>
          </w:p>
        </w:tc>
        <w:tc>
          <w:tcPr>
            <w:tcW w:w="2410" w:type="dxa"/>
            <w:vAlign w:val="center"/>
          </w:tcPr>
          <w:p w14:paraId="6564F5E3" w14:textId="7AF070B5" w:rsidR="00A707BF" w:rsidRPr="00AC03FE" w:rsidRDefault="00A707BF" w:rsidP="00A707BF">
            <w:pPr>
              <w:jc w:val="center"/>
              <w:rPr>
                <w:rFonts w:ascii="Times New Roman" w:eastAsia="Times New Roman" w:hAnsi="Times New Roman" w:cs="Times New Roman"/>
                <w:b/>
                <w:lang w:eastAsia="lt-LT" w:bidi="lt-LT"/>
              </w:rPr>
            </w:pPr>
            <w:r w:rsidRPr="00AC03FE">
              <w:rPr>
                <w:rFonts w:ascii="Times New Roman" w:eastAsia="Times New Roman" w:hAnsi="Times New Roman" w:cs="Times New Roman"/>
                <w:b/>
                <w:bCs/>
                <w:lang w:eastAsia="lt-LT"/>
              </w:rPr>
              <w:t>Pateikiami atsakymai</w:t>
            </w:r>
          </w:p>
        </w:tc>
      </w:tr>
      <w:tr w:rsidR="00592E78" w:rsidRPr="00AC03FE" w14:paraId="49D2CF1B" w14:textId="00A3B3B8" w:rsidTr="00AC6D96">
        <w:tc>
          <w:tcPr>
            <w:tcW w:w="851" w:type="dxa"/>
            <w:vAlign w:val="center"/>
          </w:tcPr>
          <w:p w14:paraId="2090B881" w14:textId="77777777" w:rsidR="00A707BF" w:rsidRPr="00AC03FE" w:rsidRDefault="00A707BF" w:rsidP="00A707BF">
            <w:pPr>
              <w:jc w:val="center"/>
              <w:rPr>
                <w:rFonts w:ascii="Times New Roman" w:hAnsi="Times New Roman" w:cs="Times New Roman"/>
                <w:b/>
              </w:rPr>
            </w:pPr>
            <w:r w:rsidRPr="00AC03FE">
              <w:rPr>
                <w:rFonts w:ascii="Times New Roman" w:hAnsi="Times New Roman" w:cs="Times New Roman"/>
                <w:b/>
              </w:rPr>
              <w:t>1</w:t>
            </w:r>
          </w:p>
        </w:tc>
        <w:tc>
          <w:tcPr>
            <w:tcW w:w="1843" w:type="dxa"/>
            <w:tcBorders>
              <w:top w:val="single" w:sz="4" w:space="0" w:color="auto"/>
              <w:left w:val="single" w:sz="4" w:space="0" w:color="auto"/>
              <w:right w:val="single" w:sz="4" w:space="0" w:color="auto"/>
            </w:tcBorders>
            <w:vAlign w:val="center"/>
          </w:tcPr>
          <w:p w14:paraId="6B02E402" w14:textId="77777777" w:rsidR="00A707BF" w:rsidRPr="00AC03FE" w:rsidRDefault="00A707BF" w:rsidP="00A707BF">
            <w:pPr>
              <w:widowControl w:val="0"/>
              <w:autoSpaceDE w:val="0"/>
              <w:autoSpaceDN w:val="0"/>
              <w:adjustRightInd w:val="0"/>
              <w:jc w:val="center"/>
              <w:rPr>
                <w:rFonts w:ascii="Times New Roman" w:eastAsia="Times New Roman" w:hAnsi="Times New Roman" w:cs="Times New Roman"/>
                <w:b/>
                <w:lang w:eastAsia="lt-LT"/>
              </w:rPr>
            </w:pPr>
            <w:r w:rsidRPr="00AC03FE">
              <w:rPr>
                <w:rFonts w:ascii="Times New Roman" w:eastAsia="Times New Roman" w:hAnsi="Times New Roman" w:cs="Times New Roman"/>
                <w:b/>
                <w:lang w:eastAsia="lt-LT"/>
              </w:rPr>
              <w:t>2</w:t>
            </w:r>
          </w:p>
        </w:tc>
        <w:tc>
          <w:tcPr>
            <w:tcW w:w="2693" w:type="dxa"/>
            <w:tcBorders>
              <w:top w:val="single" w:sz="4" w:space="0" w:color="auto"/>
              <w:left w:val="single" w:sz="4" w:space="0" w:color="auto"/>
              <w:right w:val="single" w:sz="4" w:space="0" w:color="auto"/>
            </w:tcBorders>
            <w:vAlign w:val="center"/>
          </w:tcPr>
          <w:p w14:paraId="68F214F0" w14:textId="77777777" w:rsidR="00A707BF" w:rsidRPr="00AC03FE" w:rsidRDefault="00A707BF" w:rsidP="00A707BF">
            <w:pPr>
              <w:widowControl w:val="0"/>
              <w:autoSpaceDE w:val="0"/>
              <w:autoSpaceDN w:val="0"/>
              <w:adjustRightInd w:val="0"/>
              <w:jc w:val="center"/>
              <w:rPr>
                <w:rFonts w:ascii="Times New Roman" w:eastAsia="Times New Roman" w:hAnsi="Times New Roman" w:cs="Times New Roman"/>
                <w:b/>
                <w:lang w:eastAsia="lt-LT"/>
              </w:rPr>
            </w:pPr>
            <w:r w:rsidRPr="00AC03FE">
              <w:rPr>
                <w:rFonts w:ascii="Times New Roman" w:eastAsia="Times New Roman" w:hAnsi="Times New Roman" w:cs="Times New Roman"/>
                <w:b/>
                <w:lang w:eastAsia="lt-LT"/>
              </w:rPr>
              <w:t>3</w:t>
            </w:r>
          </w:p>
        </w:tc>
        <w:tc>
          <w:tcPr>
            <w:tcW w:w="2977" w:type="dxa"/>
          </w:tcPr>
          <w:p w14:paraId="2A1A30E7" w14:textId="77777777" w:rsidR="00A707BF" w:rsidRPr="00AC03FE" w:rsidRDefault="00A707BF" w:rsidP="00A707BF">
            <w:pPr>
              <w:jc w:val="center"/>
              <w:rPr>
                <w:rFonts w:ascii="Times New Roman" w:eastAsia="Times New Roman" w:hAnsi="Times New Roman" w:cs="Times New Roman"/>
                <w:b/>
                <w:lang w:eastAsia="lt-LT" w:bidi="lt-LT"/>
              </w:rPr>
            </w:pPr>
            <w:r w:rsidRPr="00AC03FE">
              <w:rPr>
                <w:rFonts w:ascii="Times New Roman" w:eastAsia="Times New Roman" w:hAnsi="Times New Roman" w:cs="Times New Roman"/>
                <w:b/>
                <w:lang w:eastAsia="lt-LT" w:bidi="lt-LT"/>
              </w:rPr>
              <w:t>4</w:t>
            </w:r>
          </w:p>
        </w:tc>
        <w:tc>
          <w:tcPr>
            <w:tcW w:w="2410" w:type="dxa"/>
          </w:tcPr>
          <w:p w14:paraId="23323AF7" w14:textId="77777777" w:rsidR="00A707BF" w:rsidRPr="00AC03FE" w:rsidRDefault="00A707BF" w:rsidP="00A707BF">
            <w:pPr>
              <w:jc w:val="center"/>
              <w:rPr>
                <w:rFonts w:ascii="Times New Roman" w:eastAsia="Times New Roman" w:hAnsi="Times New Roman" w:cs="Times New Roman"/>
                <w:b/>
                <w:lang w:eastAsia="lt-LT" w:bidi="lt-LT"/>
              </w:rPr>
            </w:pPr>
          </w:p>
        </w:tc>
      </w:tr>
      <w:tr w:rsidR="00592E78" w:rsidRPr="00AC03FE" w14:paraId="50C60F65" w14:textId="681294DA" w:rsidTr="00AC6D96">
        <w:tc>
          <w:tcPr>
            <w:tcW w:w="851" w:type="dxa"/>
            <w:vAlign w:val="center"/>
          </w:tcPr>
          <w:p w14:paraId="64B38BA1" w14:textId="77777777" w:rsidR="00A707BF" w:rsidRPr="00AC03FE" w:rsidRDefault="00A707BF" w:rsidP="00A707BF">
            <w:pPr>
              <w:jc w:val="center"/>
              <w:rPr>
                <w:rFonts w:ascii="Times New Roman" w:hAnsi="Times New Roman" w:cs="Times New Roman"/>
              </w:rPr>
            </w:pPr>
            <w:r w:rsidRPr="00AC03FE">
              <w:rPr>
                <w:rFonts w:ascii="Times New Roman" w:hAnsi="Times New Roman" w:cs="Times New Roman"/>
              </w:rPr>
              <w:t>4.</w:t>
            </w:r>
          </w:p>
        </w:tc>
        <w:tc>
          <w:tcPr>
            <w:tcW w:w="1843" w:type="dxa"/>
            <w:vAlign w:val="center"/>
          </w:tcPr>
          <w:p w14:paraId="5700877D" w14:textId="77777777" w:rsidR="00A707BF" w:rsidRPr="00AC03FE" w:rsidRDefault="00A707BF" w:rsidP="00A707BF">
            <w:pPr>
              <w:widowControl w:val="0"/>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Išoriniai šaldiklio matmenys (</w:t>
            </w:r>
            <w:proofErr w:type="spellStart"/>
            <w:r w:rsidRPr="00AC03FE">
              <w:rPr>
                <w:rFonts w:ascii="Times New Roman" w:eastAsia="Times New Roman" w:hAnsi="Times New Roman" w:cs="Times New Roman"/>
                <w:lang w:eastAsia="lt-LT" w:bidi="lt-LT"/>
              </w:rPr>
              <w:t>PxGxA</w:t>
            </w:r>
            <w:proofErr w:type="spellEnd"/>
            <w:r w:rsidRPr="00AC03FE">
              <w:rPr>
                <w:rFonts w:ascii="Times New Roman" w:eastAsia="Times New Roman" w:hAnsi="Times New Roman" w:cs="Times New Roman"/>
                <w:lang w:eastAsia="lt-LT" w:bidi="lt-LT"/>
              </w:rPr>
              <w:t>). Ne didesni kaip</w:t>
            </w:r>
          </w:p>
        </w:tc>
        <w:tc>
          <w:tcPr>
            <w:tcW w:w="2693" w:type="dxa"/>
            <w:vAlign w:val="center"/>
          </w:tcPr>
          <w:p w14:paraId="4A5AA4BF" w14:textId="77777777" w:rsidR="00A707BF" w:rsidRPr="00AC03FE" w:rsidRDefault="00A707BF" w:rsidP="00A707BF">
            <w:pPr>
              <w:widowControl w:val="0"/>
              <w:jc w:val="both"/>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850x960x1990 mm</w:t>
            </w:r>
          </w:p>
        </w:tc>
        <w:tc>
          <w:tcPr>
            <w:tcW w:w="2977" w:type="dxa"/>
            <w:vAlign w:val="center"/>
          </w:tcPr>
          <w:p w14:paraId="126F012A"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Plotis 830 mm</w:t>
            </w:r>
          </w:p>
          <w:p w14:paraId="478C7090"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 xml:space="preserve">Gylis 980 mm </w:t>
            </w:r>
          </w:p>
          <w:p w14:paraId="71C72903"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Aukštis 1980 mm</w:t>
            </w:r>
          </w:p>
          <w:p w14:paraId="007D5D17"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 xml:space="preserve">Prašome pakeiskite išorinio gylio reikalavimą į ne daugiau 980 mm </w:t>
            </w:r>
          </w:p>
          <w:p w14:paraId="2B0097A3" w14:textId="77777777" w:rsidR="00A707BF" w:rsidRPr="00AC03FE" w:rsidRDefault="00A707BF" w:rsidP="00044F59">
            <w:pPr>
              <w:widowControl w:val="0"/>
              <w:rPr>
                <w:rFonts w:ascii="Times New Roman" w:eastAsia="Times New Roman" w:hAnsi="Times New Roman" w:cs="Times New Roman"/>
                <w:lang w:eastAsia="lt-LT" w:bidi="lt-LT"/>
              </w:rPr>
            </w:pPr>
          </w:p>
        </w:tc>
        <w:tc>
          <w:tcPr>
            <w:tcW w:w="2410" w:type="dxa"/>
          </w:tcPr>
          <w:p w14:paraId="7DE591B0" w14:textId="77777777" w:rsidR="00044F59" w:rsidRPr="00AC03FE" w:rsidRDefault="00044F59" w:rsidP="00044F59">
            <w:pPr>
              <w:widowControl w:val="0"/>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 xml:space="preserve">ATSAKYMAS: </w:t>
            </w:r>
          </w:p>
          <w:p w14:paraId="007DC57A" w14:textId="77777777" w:rsidR="00592E78" w:rsidRPr="00AC03FE" w:rsidRDefault="00592E78" w:rsidP="00044F59">
            <w:pPr>
              <w:widowControl w:val="0"/>
              <w:rPr>
                <w:rFonts w:ascii="Times New Roman" w:eastAsia="Times New Roman" w:hAnsi="Times New Roman" w:cs="Times New Roman"/>
                <w:lang w:eastAsia="lt-LT" w:bidi="lt-LT"/>
              </w:rPr>
            </w:pPr>
          </w:p>
          <w:p w14:paraId="7B1C0B56" w14:textId="77777777" w:rsidR="00044F59" w:rsidRPr="00AC03FE" w:rsidRDefault="00044F59" w:rsidP="00044F59">
            <w:pPr>
              <w:widowControl w:val="0"/>
              <w:rPr>
                <w:rFonts w:ascii="Times New Roman" w:eastAsia="Times New Roman" w:hAnsi="Times New Roman" w:cs="Times New Roman"/>
                <w:lang w:val="en-US" w:eastAsia="lt-LT" w:bidi="lt-LT"/>
              </w:rPr>
            </w:pPr>
            <w:proofErr w:type="spellStart"/>
            <w:r w:rsidRPr="00AC03FE">
              <w:rPr>
                <w:rFonts w:ascii="Times New Roman" w:eastAsia="Times New Roman" w:hAnsi="Times New Roman" w:cs="Times New Roman"/>
                <w:lang w:val="en-US" w:eastAsia="lt-LT" w:bidi="lt-LT"/>
              </w:rPr>
              <w:t>koreguosime</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išorinius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šaldiklio</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matmenis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sekančiai</w:t>
            </w:r>
            <w:proofErr w:type="spellEnd"/>
            <w:r w:rsidRPr="00AC03FE">
              <w:rPr>
                <w:rFonts w:ascii="Times New Roman" w:eastAsia="Times New Roman" w:hAnsi="Times New Roman" w:cs="Times New Roman"/>
                <w:lang w:val="en-US" w:eastAsia="lt-LT" w:bidi="lt-LT"/>
              </w:rPr>
              <w:t xml:space="preserve">: </w:t>
            </w:r>
          </w:p>
          <w:p w14:paraId="5AAAE03B" w14:textId="77777777" w:rsidR="00044F59" w:rsidRPr="00AC03FE" w:rsidRDefault="00044F59" w:rsidP="00A707BF">
            <w:pPr>
              <w:widowControl w:val="0"/>
              <w:rPr>
                <w:rFonts w:ascii="Times New Roman" w:eastAsia="Times New Roman" w:hAnsi="Times New Roman" w:cs="Times New Roman"/>
                <w:lang w:val="en-US" w:eastAsia="lt-LT" w:bidi="lt-LT"/>
              </w:rPr>
            </w:pPr>
            <w:r w:rsidRPr="00AC03FE">
              <w:rPr>
                <w:rFonts w:ascii="Times New Roman" w:eastAsia="Times New Roman" w:hAnsi="Times New Roman" w:cs="Times New Roman"/>
                <w:lang w:val="en-US" w:eastAsia="lt-LT" w:bidi="lt-LT"/>
              </w:rPr>
              <w:t xml:space="preserve">ne </w:t>
            </w:r>
            <w:proofErr w:type="spellStart"/>
            <w:r w:rsidRPr="00AC03FE">
              <w:rPr>
                <w:rFonts w:ascii="Times New Roman" w:eastAsia="Times New Roman" w:hAnsi="Times New Roman" w:cs="Times New Roman"/>
                <w:lang w:val="en-US" w:eastAsia="lt-LT" w:bidi="lt-LT"/>
              </w:rPr>
              <w:t>mažiau</w:t>
            </w:r>
            <w:proofErr w:type="spellEnd"/>
            <w:r w:rsidRPr="00AC03FE">
              <w:rPr>
                <w:rFonts w:ascii="Times New Roman" w:eastAsia="Times New Roman" w:hAnsi="Times New Roman" w:cs="Times New Roman"/>
                <w:lang w:val="en-US" w:eastAsia="lt-LT" w:bidi="lt-LT"/>
              </w:rPr>
              <w:t xml:space="preserve"> </w:t>
            </w:r>
          </w:p>
          <w:p w14:paraId="2BE56090" w14:textId="1D9AE75F" w:rsidR="00A707BF" w:rsidRPr="00AC03FE" w:rsidRDefault="00044F59" w:rsidP="00A707BF">
            <w:pPr>
              <w:widowControl w:val="0"/>
              <w:rPr>
                <w:rFonts w:ascii="Times New Roman" w:eastAsia="Times New Roman" w:hAnsi="Times New Roman" w:cs="Times New Roman"/>
                <w:lang w:val="en-US" w:eastAsia="lt-LT" w:bidi="lt-LT"/>
              </w:rPr>
            </w:pPr>
            <w:r w:rsidRPr="00AC03FE">
              <w:rPr>
                <w:rFonts w:ascii="Times New Roman" w:eastAsia="Times New Roman" w:hAnsi="Times New Roman" w:cs="Times New Roman"/>
                <w:lang w:val="en-US" w:eastAsia="lt-LT" w:bidi="lt-LT"/>
              </w:rPr>
              <w:t>830x960x1980 mm</w:t>
            </w:r>
          </w:p>
        </w:tc>
      </w:tr>
      <w:tr w:rsidR="00592E78" w:rsidRPr="00AC03FE" w14:paraId="353BB925" w14:textId="7CBC1071" w:rsidTr="00AC6D96">
        <w:tc>
          <w:tcPr>
            <w:tcW w:w="851" w:type="dxa"/>
            <w:vAlign w:val="center"/>
          </w:tcPr>
          <w:p w14:paraId="594984F5" w14:textId="77777777" w:rsidR="00A707BF" w:rsidRPr="00AC03FE" w:rsidRDefault="00A707BF" w:rsidP="00A707BF">
            <w:pPr>
              <w:jc w:val="center"/>
              <w:rPr>
                <w:rFonts w:ascii="Times New Roman" w:hAnsi="Times New Roman" w:cs="Times New Roman"/>
              </w:rPr>
            </w:pPr>
            <w:r w:rsidRPr="00AC03FE">
              <w:rPr>
                <w:rFonts w:ascii="Times New Roman" w:hAnsi="Times New Roman" w:cs="Times New Roman"/>
              </w:rPr>
              <w:t>5.</w:t>
            </w:r>
          </w:p>
        </w:tc>
        <w:tc>
          <w:tcPr>
            <w:tcW w:w="1843" w:type="dxa"/>
            <w:vAlign w:val="center"/>
          </w:tcPr>
          <w:p w14:paraId="747EA117" w14:textId="77777777" w:rsidR="00A707BF" w:rsidRPr="00AC03FE" w:rsidRDefault="00A707BF" w:rsidP="00A707BF">
            <w:pPr>
              <w:widowControl w:val="0"/>
              <w:rPr>
                <w:rFonts w:ascii="Times New Roman" w:eastAsia="Times New Roman" w:hAnsi="Times New Roman" w:cs="Times New Roman"/>
              </w:rPr>
            </w:pPr>
            <w:r w:rsidRPr="00AC03FE">
              <w:rPr>
                <w:rFonts w:ascii="Times New Roman" w:eastAsia="Times New Roman" w:hAnsi="Times New Roman" w:cs="Times New Roman"/>
                <w:lang w:eastAsia="lt-LT" w:bidi="lt-LT"/>
              </w:rPr>
              <w:t>Vidiniai kameros matmenys (</w:t>
            </w:r>
            <w:proofErr w:type="spellStart"/>
            <w:r w:rsidRPr="00AC03FE">
              <w:rPr>
                <w:rFonts w:ascii="Times New Roman" w:eastAsia="Times New Roman" w:hAnsi="Times New Roman" w:cs="Times New Roman"/>
                <w:lang w:eastAsia="lt-LT" w:bidi="lt-LT"/>
              </w:rPr>
              <w:t>PxGxA</w:t>
            </w:r>
            <w:proofErr w:type="spellEnd"/>
            <w:r w:rsidRPr="00AC03FE">
              <w:rPr>
                <w:rFonts w:ascii="Times New Roman" w:eastAsia="Times New Roman" w:hAnsi="Times New Roman" w:cs="Times New Roman"/>
                <w:lang w:eastAsia="lt-LT" w:bidi="lt-LT"/>
              </w:rPr>
              <w:t>) Ne mažesni kaip</w:t>
            </w:r>
          </w:p>
        </w:tc>
        <w:tc>
          <w:tcPr>
            <w:tcW w:w="2693" w:type="dxa"/>
            <w:vAlign w:val="center"/>
          </w:tcPr>
          <w:p w14:paraId="38F6D363" w14:textId="77777777" w:rsidR="00A707BF" w:rsidRPr="00AC03FE" w:rsidRDefault="00A707BF" w:rsidP="00A707BF">
            <w:pPr>
              <w:widowControl w:val="0"/>
              <w:jc w:val="both"/>
              <w:rPr>
                <w:rFonts w:ascii="Times New Roman" w:eastAsia="Times New Roman" w:hAnsi="Times New Roman" w:cs="Times New Roman"/>
              </w:rPr>
            </w:pPr>
            <w:r w:rsidRPr="00AC03FE">
              <w:rPr>
                <w:rFonts w:ascii="Times New Roman" w:eastAsia="Times New Roman" w:hAnsi="Times New Roman" w:cs="Times New Roman"/>
                <w:lang w:eastAsia="lt-LT" w:bidi="lt-LT"/>
              </w:rPr>
              <w:t>490x620x1300 mm</w:t>
            </w:r>
          </w:p>
        </w:tc>
        <w:tc>
          <w:tcPr>
            <w:tcW w:w="2977" w:type="dxa"/>
            <w:vAlign w:val="center"/>
          </w:tcPr>
          <w:p w14:paraId="70184352"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Plotis 465 mm</w:t>
            </w:r>
          </w:p>
          <w:p w14:paraId="6DDB9021"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Gylis 716 mm</w:t>
            </w:r>
          </w:p>
          <w:p w14:paraId="1B353F32" w14:textId="7777777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Aukštis 1310 mm</w:t>
            </w:r>
          </w:p>
          <w:p w14:paraId="64C628B8" w14:textId="0759CAF7" w:rsidR="00A707BF" w:rsidRPr="00AC03FE" w:rsidRDefault="00A707BF" w:rsidP="00A707BF">
            <w:pPr>
              <w:widowControl w:val="0"/>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 xml:space="preserve">Prašome pakeiskite vidinio pločio </w:t>
            </w:r>
            <w:r w:rsidR="00AC03FE" w:rsidRPr="00AC03FE">
              <w:rPr>
                <w:rFonts w:ascii="Times New Roman" w:eastAsia="Times New Roman" w:hAnsi="Times New Roman" w:cs="Times New Roman"/>
                <w:color w:val="FF0000"/>
                <w:lang w:eastAsia="lt-LT" w:bidi="lt-LT"/>
              </w:rPr>
              <w:t>reikalavimą</w:t>
            </w:r>
            <w:r w:rsidRPr="00AC03FE">
              <w:rPr>
                <w:rFonts w:ascii="Times New Roman" w:eastAsia="Times New Roman" w:hAnsi="Times New Roman" w:cs="Times New Roman"/>
                <w:color w:val="FF0000"/>
                <w:lang w:eastAsia="lt-LT" w:bidi="lt-LT"/>
              </w:rPr>
              <w:t xml:space="preserve"> į ne mažesnis kaip 465 mm </w:t>
            </w:r>
          </w:p>
          <w:p w14:paraId="3EAAB056" w14:textId="77777777" w:rsidR="00A707BF" w:rsidRPr="00AC03FE" w:rsidRDefault="00A707BF" w:rsidP="006A324E">
            <w:pPr>
              <w:widowControl w:val="0"/>
              <w:rPr>
                <w:rFonts w:ascii="Times New Roman" w:eastAsia="Times New Roman" w:hAnsi="Times New Roman" w:cs="Times New Roman"/>
                <w:lang w:eastAsia="lt-LT" w:bidi="lt-LT"/>
              </w:rPr>
            </w:pPr>
          </w:p>
        </w:tc>
        <w:tc>
          <w:tcPr>
            <w:tcW w:w="2410" w:type="dxa"/>
          </w:tcPr>
          <w:p w14:paraId="3966D812" w14:textId="77777777" w:rsidR="00710DF2" w:rsidRPr="00AC03FE" w:rsidRDefault="006A324E" w:rsidP="00A707BF">
            <w:pPr>
              <w:widowControl w:val="0"/>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 xml:space="preserve">ATSAKYMAS: </w:t>
            </w:r>
          </w:p>
          <w:p w14:paraId="64D51983" w14:textId="77777777" w:rsidR="00710DF2" w:rsidRPr="00AC03FE" w:rsidRDefault="00710DF2" w:rsidP="00A707BF">
            <w:pPr>
              <w:widowControl w:val="0"/>
              <w:rPr>
                <w:rFonts w:ascii="Times New Roman" w:eastAsia="Times New Roman" w:hAnsi="Times New Roman" w:cs="Times New Roman"/>
                <w:lang w:val="en-US" w:eastAsia="lt-LT" w:bidi="lt-LT"/>
              </w:rPr>
            </w:pPr>
          </w:p>
          <w:p w14:paraId="55CFB7E9" w14:textId="32FF1236" w:rsidR="006A324E" w:rsidRPr="00AC03FE" w:rsidRDefault="006A324E" w:rsidP="00A707BF">
            <w:pPr>
              <w:widowControl w:val="0"/>
              <w:rPr>
                <w:rFonts w:ascii="Times New Roman" w:eastAsia="Times New Roman" w:hAnsi="Times New Roman" w:cs="Times New Roman"/>
                <w:lang w:val="en-US" w:eastAsia="lt-LT" w:bidi="lt-LT"/>
              </w:rPr>
            </w:pPr>
            <w:proofErr w:type="spellStart"/>
            <w:r w:rsidRPr="00AC03FE">
              <w:rPr>
                <w:rFonts w:ascii="Times New Roman" w:eastAsia="Times New Roman" w:hAnsi="Times New Roman" w:cs="Times New Roman"/>
                <w:lang w:val="en-US" w:eastAsia="lt-LT" w:bidi="lt-LT"/>
              </w:rPr>
              <w:t>koreguo</w:t>
            </w:r>
            <w:r w:rsidR="00710DF2" w:rsidRPr="00AC03FE">
              <w:rPr>
                <w:rFonts w:ascii="Times New Roman" w:eastAsia="Times New Roman" w:hAnsi="Times New Roman" w:cs="Times New Roman"/>
                <w:lang w:val="en-US" w:eastAsia="lt-LT" w:bidi="lt-LT"/>
              </w:rPr>
              <w:t>sime</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vidinius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kameros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matmenis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sekančiai</w:t>
            </w:r>
            <w:proofErr w:type="spellEnd"/>
            <w:r w:rsidRPr="00AC03FE">
              <w:rPr>
                <w:rFonts w:ascii="Times New Roman" w:eastAsia="Times New Roman" w:hAnsi="Times New Roman" w:cs="Times New Roman"/>
                <w:lang w:val="en-US" w:eastAsia="lt-LT" w:bidi="lt-LT"/>
              </w:rPr>
              <w:t xml:space="preserve">: ne </w:t>
            </w:r>
            <w:proofErr w:type="spellStart"/>
            <w:r w:rsidRPr="00AC03FE">
              <w:rPr>
                <w:rFonts w:ascii="Times New Roman" w:eastAsia="Times New Roman" w:hAnsi="Times New Roman" w:cs="Times New Roman"/>
                <w:lang w:val="en-US" w:eastAsia="lt-LT" w:bidi="lt-LT"/>
              </w:rPr>
              <w:t>mažiau</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kaip</w:t>
            </w:r>
            <w:proofErr w:type="spellEnd"/>
            <w:r w:rsidRPr="00AC03FE">
              <w:rPr>
                <w:rFonts w:ascii="Times New Roman" w:eastAsia="Times New Roman" w:hAnsi="Times New Roman" w:cs="Times New Roman"/>
                <w:lang w:val="en-US" w:eastAsia="lt-LT" w:bidi="lt-LT"/>
              </w:rPr>
              <w:t xml:space="preserve"> 465x620x1300 mm</w:t>
            </w:r>
          </w:p>
        </w:tc>
      </w:tr>
      <w:tr w:rsidR="00592E78" w:rsidRPr="00AC03FE" w14:paraId="4E85B611" w14:textId="6021728A" w:rsidTr="00AC6D96">
        <w:tc>
          <w:tcPr>
            <w:tcW w:w="851" w:type="dxa"/>
            <w:vAlign w:val="center"/>
          </w:tcPr>
          <w:p w14:paraId="42068CBE" w14:textId="77777777" w:rsidR="00A707BF" w:rsidRPr="00AC03FE" w:rsidRDefault="00A707BF" w:rsidP="00A707BF">
            <w:pPr>
              <w:jc w:val="center"/>
              <w:rPr>
                <w:rFonts w:ascii="Times New Roman" w:hAnsi="Times New Roman" w:cs="Times New Roman"/>
              </w:rPr>
            </w:pPr>
            <w:r w:rsidRPr="00AC03FE">
              <w:rPr>
                <w:rFonts w:ascii="Times New Roman" w:hAnsi="Times New Roman" w:cs="Times New Roman"/>
              </w:rPr>
              <w:t>10.</w:t>
            </w:r>
          </w:p>
        </w:tc>
        <w:tc>
          <w:tcPr>
            <w:tcW w:w="1843" w:type="dxa"/>
            <w:vAlign w:val="center"/>
          </w:tcPr>
          <w:p w14:paraId="10522BB8" w14:textId="77777777" w:rsidR="00A707BF" w:rsidRPr="00AC03FE" w:rsidRDefault="00A707BF" w:rsidP="00A707BF">
            <w:pPr>
              <w:widowControl w:val="0"/>
              <w:rPr>
                <w:rFonts w:ascii="Times New Roman" w:eastAsia="Times New Roman" w:hAnsi="Times New Roman" w:cs="Times New Roman"/>
              </w:rPr>
            </w:pPr>
            <w:r w:rsidRPr="00AC03FE">
              <w:rPr>
                <w:rFonts w:ascii="Times New Roman" w:eastAsia="Times New Roman" w:hAnsi="Times New Roman" w:cs="Times New Roman"/>
                <w:lang w:eastAsia="lt-LT" w:bidi="lt-LT"/>
              </w:rPr>
              <w:t>Termoizoliacija</w:t>
            </w:r>
          </w:p>
        </w:tc>
        <w:tc>
          <w:tcPr>
            <w:tcW w:w="2693" w:type="dxa"/>
            <w:vAlign w:val="center"/>
          </w:tcPr>
          <w:p w14:paraId="3B63EB64" w14:textId="77777777" w:rsidR="00A707BF" w:rsidRPr="00AC03FE" w:rsidRDefault="00A707BF" w:rsidP="00A707BF">
            <w:pPr>
              <w:widowControl w:val="0"/>
              <w:numPr>
                <w:ilvl w:val="0"/>
                <w:numId w:val="24"/>
              </w:numPr>
              <w:ind w:left="317"/>
              <w:jc w:val="both"/>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Izoliacijos storis ne plonesnis kaip 120 mm;</w:t>
            </w:r>
          </w:p>
          <w:p w14:paraId="034A21FD" w14:textId="77777777" w:rsidR="00A707BF" w:rsidRPr="00AC03FE" w:rsidRDefault="00A707BF" w:rsidP="00A707BF">
            <w:pPr>
              <w:widowControl w:val="0"/>
              <w:numPr>
                <w:ilvl w:val="0"/>
                <w:numId w:val="24"/>
              </w:numPr>
              <w:ind w:left="317"/>
              <w:jc w:val="both"/>
              <w:rPr>
                <w:rFonts w:ascii="Times New Roman" w:eastAsia="Times New Roman" w:hAnsi="Times New Roman" w:cs="Times New Roman"/>
              </w:rPr>
            </w:pPr>
            <w:r w:rsidRPr="00AC03FE">
              <w:rPr>
                <w:rFonts w:ascii="Times New Roman" w:eastAsia="Times New Roman" w:hAnsi="Times New Roman" w:cs="Times New Roman"/>
                <w:lang w:eastAsia="lt-LT" w:bidi="lt-LT"/>
              </w:rPr>
              <w:t>Be CFC ir HCFC.</w:t>
            </w:r>
          </w:p>
        </w:tc>
        <w:tc>
          <w:tcPr>
            <w:tcW w:w="2977" w:type="dxa"/>
            <w:vAlign w:val="center"/>
          </w:tcPr>
          <w:p w14:paraId="50C91DB6" w14:textId="451A8F32" w:rsidR="00A707BF" w:rsidRPr="00AC03FE" w:rsidRDefault="00A707BF" w:rsidP="003C5D49">
            <w:pPr>
              <w:pStyle w:val="ListParagraph"/>
              <w:widowControl w:val="0"/>
              <w:numPr>
                <w:ilvl w:val="0"/>
                <w:numId w:val="27"/>
              </w:numPr>
              <w:ind w:hanging="279"/>
              <w:jc w:val="both"/>
              <w:rPr>
                <w:rFonts w:ascii="Times New Roman" w:eastAsia="Times New Roman" w:hAnsi="Times New Roman" w:cs="Times New Roman"/>
                <w:color w:val="FF0000"/>
                <w:lang w:val="en-US" w:eastAsia="lt-LT" w:bidi="lt-LT"/>
              </w:rPr>
            </w:pPr>
            <w:r w:rsidRPr="00AC03FE">
              <w:rPr>
                <w:rFonts w:ascii="Times New Roman" w:eastAsia="Times New Roman" w:hAnsi="Times New Roman" w:cs="Times New Roman"/>
                <w:color w:val="FF0000"/>
                <w:lang w:eastAsia="lt-LT" w:bidi="lt-LT"/>
              </w:rPr>
              <w:t xml:space="preserve">Prašome pakeisti izoliacinį sluoksnio storį ne plonesnis kaip 95 mm. Tokie šaldikliai izoliuojami VIP sluoksniu, kuris pas daugelį gamintojų būna 70 mm storio ir dar papildomai apšildomas 25 mm papildomu sluoksniu. Ko pilnai pakanka šaldytuvo izoliacijai užtikrinti. </w:t>
            </w:r>
          </w:p>
        </w:tc>
        <w:tc>
          <w:tcPr>
            <w:tcW w:w="2410" w:type="dxa"/>
          </w:tcPr>
          <w:p w14:paraId="4CD48504" w14:textId="77777777" w:rsidR="00710DF2" w:rsidRPr="00AC03FE" w:rsidRDefault="003C5D49" w:rsidP="00592E78">
            <w:pPr>
              <w:pStyle w:val="ListParagraph"/>
              <w:widowControl w:val="0"/>
              <w:ind w:left="17" w:hanging="17"/>
              <w:jc w:val="both"/>
              <w:rPr>
                <w:rFonts w:ascii="Times New Roman" w:eastAsia="Times New Roman" w:hAnsi="Times New Roman" w:cs="Times New Roman"/>
                <w:lang w:val="en-US" w:eastAsia="lt-LT" w:bidi="lt-LT"/>
              </w:rPr>
            </w:pPr>
            <w:r w:rsidRPr="00AC03FE">
              <w:rPr>
                <w:rFonts w:ascii="Times New Roman" w:eastAsia="Times New Roman" w:hAnsi="Times New Roman" w:cs="Times New Roman"/>
                <w:lang w:val="en-US" w:eastAsia="lt-LT" w:bidi="lt-LT"/>
              </w:rPr>
              <w:t xml:space="preserve">ATSAKYMAS: </w:t>
            </w:r>
          </w:p>
          <w:p w14:paraId="62EEF959" w14:textId="77777777" w:rsidR="00710DF2" w:rsidRPr="00AC03FE" w:rsidRDefault="00710DF2" w:rsidP="00592E78">
            <w:pPr>
              <w:pStyle w:val="ListParagraph"/>
              <w:widowControl w:val="0"/>
              <w:ind w:left="17" w:hanging="17"/>
              <w:jc w:val="both"/>
              <w:rPr>
                <w:rFonts w:ascii="Times New Roman" w:eastAsia="Times New Roman" w:hAnsi="Times New Roman" w:cs="Times New Roman"/>
                <w:lang w:val="en-US" w:eastAsia="lt-LT" w:bidi="lt-LT"/>
              </w:rPr>
            </w:pPr>
          </w:p>
          <w:p w14:paraId="6948E1BC" w14:textId="0FFFC9D7" w:rsidR="003C5D49" w:rsidRPr="00AC03FE" w:rsidRDefault="003C5D49" w:rsidP="00592E78">
            <w:pPr>
              <w:pStyle w:val="ListParagraph"/>
              <w:widowControl w:val="0"/>
              <w:ind w:left="17" w:hanging="17"/>
              <w:jc w:val="both"/>
              <w:rPr>
                <w:rFonts w:ascii="Times New Roman" w:eastAsia="Times New Roman" w:hAnsi="Times New Roman" w:cs="Times New Roman"/>
                <w:lang w:val="en-US" w:eastAsia="lt-LT" w:bidi="lt-LT"/>
              </w:rPr>
            </w:pPr>
            <w:proofErr w:type="spellStart"/>
            <w:r w:rsidRPr="00AC03FE">
              <w:rPr>
                <w:rFonts w:ascii="Times New Roman" w:eastAsia="Times New Roman" w:hAnsi="Times New Roman" w:cs="Times New Roman"/>
                <w:lang w:val="en-US" w:eastAsia="lt-LT" w:bidi="lt-LT"/>
              </w:rPr>
              <w:t>koreguosime</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izoliacijos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storį</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sekančiai</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Izoliacijos</w:t>
            </w:r>
            <w:proofErr w:type="spellEnd"/>
            <w:r w:rsidRPr="00AC03FE">
              <w:rPr>
                <w:rFonts w:ascii="Times New Roman" w:eastAsia="Times New Roman" w:hAnsi="Times New Roman" w:cs="Times New Roman"/>
                <w:lang w:val="en-US" w:eastAsia="lt-LT" w:bidi="lt-LT"/>
              </w:rPr>
              <w:t xml:space="preserve"> storis ne </w:t>
            </w:r>
            <w:proofErr w:type="spellStart"/>
            <w:r w:rsidRPr="00AC03FE">
              <w:rPr>
                <w:rFonts w:ascii="Times New Roman" w:eastAsia="Times New Roman" w:hAnsi="Times New Roman" w:cs="Times New Roman"/>
                <w:lang w:val="en-US" w:eastAsia="lt-LT" w:bidi="lt-LT"/>
              </w:rPr>
              <w:t>plonesnis</w:t>
            </w:r>
            <w:proofErr w:type="spellEnd"/>
            <w:r w:rsidRPr="00AC03FE">
              <w:rPr>
                <w:rFonts w:ascii="Times New Roman" w:eastAsia="Times New Roman" w:hAnsi="Times New Roman" w:cs="Times New Roman"/>
                <w:lang w:val="en-US" w:eastAsia="lt-LT" w:bidi="lt-LT"/>
              </w:rPr>
              <w:t xml:space="preserve"> </w:t>
            </w:r>
            <w:proofErr w:type="spellStart"/>
            <w:r w:rsidRPr="00AC03FE">
              <w:rPr>
                <w:rFonts w:ascii="Times New Roman" w:eastAsia="Times New Roman" w:hAnsi="Times New Roman" w:cs="Times New Roman"/>
                <w:lang w:val="en-US" w:eastAsia="lt-LT" w:bidi="lt-LT"/>
              </w:rPr>
              <w:t>kaip</w:t>
            </w:r>
            <w:proofErr w:type="spellEnd"/>
            <w:r w:rsidRPr="00AC03FE">
              <w:rPr>
                <w:rFonts w:ascii="Times New Roman" w:eastAsia="Times New Roman" w:hAnsi="Times New Roman" w:cs="Times New Roman"/>
                <w:lang w:val="en-US" w:eastAsia="lt-LT" w:bidi="lt-LT"/>
              </w:rPr>
              <w:t xml:space="preserve"> 95 mm</w:t>
            </w:r>
          </w:p>
          <w:p w14:paraId="7E340F1E" w14:textId="77777777" w:rsidR="00A707BF" w:rsidRPr="00AC03FE" w:rsidRDefault="00A707BF" w:rsidP="003C5D49">
            <w:pPr>
              <w:pStyle w:val="ListParagraph"/>
              <w:widowControl w:val="0"/>
              <w:ind w:left="317"/>
              <w:jc w:val="both"/>
              <w:rPr>
                <w:rFonts w:ascii="Times New Roman" w:eastAsia="Times New Roman" w:hAnsi="Times New Roman" w:cs="Times New Roman"/>
                <w:color w:val="FF0000"/>
                <w:lang w:eastAsia="lt-LT" w:bidi="lt-LT"/>
              </w:rPr>
            </w:pPr>
          </w:p>
        </w:tc>
      </w:tr>
      <w:tr w:rsidR="00592E78" w:rsidRPr="00AC03FE" w14:paraId="3654D735" w14:textId="016F3C37" w:rsidTr="00AC6D96">
        <w:tc>
          <w:tcPr>
            <w:tcW w:w="851" w:type="dxa"/>
            <w:vAlign w:val="center"/>
          </w:tcPr>
          <w:p w14:paraId="7AA69A0A" w14:textId="77777777" w:rsidR="00A707BF" w:rsidRPr="00AC03FE" w:rsidRDefault="00A707BF" w:rsidP="00A707BF">
            <w:pPr>
              <w:jc w:val="center"/>
              <w:rPr>
                <w:rFonts w:ascii="Times New Roman" w:hAnsi="Times New Roman" w:cs="Times New Roman"/>
              </w:rPr>
            </w:pPr>
            <w:r w:rsidRPr="00AC03FE">
              <w:rPr>
                <w:rFonts w:ascii="Times New Roman" w:hAnsi="Times New Roman" w:cs="Times New Roman"/>
              </w:rPr>
              <w:t>11.</w:t>
            </w:r>
          </w:p>
        </w:tc>
        <w:tc>
          <w:tcPr>
            <w:tcW w:w="1843" w:type="dxa"/>
            <w:vAlign w:val="center"/>
          </w:tcPr>
          <w:p w14:paraId="6470791A" w14:textId="77777777" w:rsidR="00A707BF" w:rsidRPr="00AC03FE" w:rsidRDefault="00A707BF" w:rsidP="00A707BF">
            <w:pPr>
              <w:widowControl w:val="0"/>
              <w:rPr>
                <w:rFonts w:ascii="Times New Roman" w:eastAsia="Times New Roman" w:hAnsi="Times New Roman" w:cs="Times New Roman"/>
              </w:rPr>
            </w:pPr>
            <w:r w:rsidRPr="00AC03FE">
              <w:rPr>
                <w:rFonts w:ascii="Times New Roman" w:eastAsia="Times New Roman" w:hAnsi="Times New Roman" w:cs="Times New Roman"/>
                <w:lang w:eastAsia="lt-LT" w:bidi="lt-LT"/>
              </w:rPr>
              <w:t>Durys</w:t>
            </w:r>
          </w:p>
        </w:tc>
        <w:tc>
          <w:tcPr>
            <w:tcW w:w="2693" w:type="dxa"/>
            <w:vAlign w:val="center"/>
          </w:tcPr>
          <w:p w14:paraId="49E2C3DE" w14:textId="77777777" w:rsidR="00A707BF" w:rsidRPr="00AC03FE" w:rsidRDefault="00A707BF" w:rsidP="00A707BF">
            <w:pPr>
              <w:widowControl w:val="0"/>
              <w:numPr>
                <w:ilvl w:val="0"/>
                <w:numId w:val="23"/>
              </w:numPr>
              <w:tabs>
                <w:tab w:val="left" w:pos="317"/>
              </w:tabs>
              <w:jc w:val="both"/>
              <w:rPr>
                <w:rFonts w:ascii="Times New Roman" w:eastAsia="Times New Roman" w:hAnsi="Times New Roman" w:cs="Times New Roman"/>
              </w:rPr>
            </w:pPr>
            <w:r w:rsidRPr="00AC03FE">
              <w:rPr>
                <w:rFonts w:ascii="Times New Roman" w:eastAsia="Times New Roman" w:hAnsi="Times New Roman" w:cs="Times New Roman"/>
                <w:lang w:eastAsia="lt-LT" w:bidi="lt-LT"/>
              </w:rPr>
              <w:t>Vientisos;</w:t>
            </w:r>
          </w:p>
          <w:p w14:paraId="1B810B4B" w14:textId="77777777" w:rsidR="00A707BF" w:rsidRPr="00AC03FE" w:rsidRDefault="00A707BF" w:rsidP="00A707BF">
            <w:pPr>
              <w:widowControl w:val="0"/>
              <w:numPr>
                <w:ilvl w:val="0"/>
                <w:numId w:val="23"/>
              </w:numPr>
              <w:tabs>
                <w:tab w:val="left" w:pos="317"/>
                <w:tab w:val="left" w:pos="425"/>
              </w:tabs>
              <w:jc w:val="both"/>
              <w:rPr>
                <w:rFonts w:ascii="Times New Roman" w:eastAsia="Times New Roman" w:hAnsi="Times New Roman" w:cs="Times New Roman"/>
              </w:rPr>
            </w:pPr>
            <w:r w:rsidRPr="00AC03FE">
              <w:rPr>
                <w:rFonts w:ascii="Times New Roman" w:eastAsia="Times New Roman" w:hAnsi="Times New Roman" w:cs="Times New Roman"/>
                <w:lang w:eastAsia="lt-LT" w:bidi="lt-LT"/>
              </w:rPr>
              <w:t>Su užraktu;</w:t>
            </w:r>
          </w:p>
          <w:p w14:paraId="409B0873" w14:textId="77777777" w:rsidR="00A707BF" w:rsidRPr="00AC03FE" w:rsidRDefault="00A707BF" w:rsidP="00A707BF">
            <w:pPr>
              <w:widowControl w:val="0"/>
              <w:numPr>
                <w:ilvl w:val="0"/>
                <w:numId w:val="23"/>
              </w:numPr>
              <w:tabs>
                <w:tab w:val="left" w:pos="317"/>
              </w:tabs>
              <w:jc w:val="both"/>
              <w:rPr>
                <w:rFonts w:ascii="Times New Roman" w:eastAsia="Times New Roman" w:hAnsi="Times New Roman" w:cs="Times New Roman"/>
              </w:rPr>
            </w:pPr>
            <w:r w:rsidRPr="00AC03FE">
              <w:rPr>
                <w:rFonts w:ascii="Times New Roman" w:eastAsia="Times New Roman" w:hAnsi="Times New Roman" w:cs="Times New Roman"/>
                <w:lang w:eastAsia="lt-LT" w:bidi="lt-LT"/>
              </w:rPr>
              <w:t>Šildomas durų rėmas su ne mažiau kaip dviguba magnetine tarpine;</w:t>
            </w:r>
          </w:p>
          <w:p w14:paraId="169FF334" w14:textId="77777777" w:rsidR="00A707BF" w:rsidRPr="00AC03FE" w:rsidRDefault="00A707BF" w:rsidP="00A707BF">
            <w:pPr>
              <w:widowControl w:val="0"/>
              <w:numPr>
                <w:ilvl w:val="0"/>
                <w:numId w:val="23"/>
              </w:numPr>
              <w:tabs>
                <w:tab w:val="left" w:pos="317"/>
              </w:tabs>
              <w:jc w:val="both"/>
              <w:rPr>
                <w:rFonts w:ascii="Times New Roman" w:eastAsia="Times New Roman" w:hAnsi="Times New Roman" w:cs="Times New Roman"/>
              </w:rPr>
            </w:pPr>
            <w:r w:rsidRPr="00AC03FE">
              <w:rPr>
                <w:rFonts w:ascii="Times New Roman" w:eastAsia="Times New Roman" w:hAnsi="Times New Roman" w:cs="Times New Roman"/>
                <w:lang w:eastAsia="lt-LT" w:bidi="lt-LT"/>
              </w:rPr>
              <w:t>Ne mažiau kaip 4 nuimamos vidinės durelės.</w:t>
            </w:r>
          </w:p>
        </w:tc>
        <w:tc>
          <w:tcPr>
            <w:tcW w:w="2977" w:type="dxa"/>
            <w:vAlign w:val="center"/>
          </w:tcPr>
          <w:p w14:paraId="2D045A27" w14:textId="77777777" w:rsidR="00710DF2" w:rsidRPr="00AC03FE" w:rsidRDefault="00710DF2" w:rsidP="00710DF2">
            <w:pPr>
              <w:pStyle w:val="ListParagraph"/>
              <w:widowControl w:val="0"/>
              <w:tabs>
                <w:tab w:val="left" w:pos="153"/>
              </w:tabs>
              <w:ind w:left="436" w:hanging="425"/>
              <w:jc w:val="both"/>
              <w:rPr>
                <w:rFonts w:ascii="Times New Roman" w:eastAsia="Times New Roman" w:hAnsi="Times New Roman" w:cs="Times New Roman"/>
                <w:color w:val="FF0000"/>
              </w:rPr>
            </w:pPr>
          </w:p>
          <w:p w14:paraId="696E916F" w14:textId="77777777" w:rsidR="00710DF2" w:rsidRPr="00AC03FE" w:rsidRDefault="00710DF2" w:rsidP="00710DF2">
            <w:pPr>
              <w:pStyle w:val="ListParagraph"/>
              <w:widowControl w:val="0"/>
              <w:tabs>
                <w:tab w:val="left" w:pos="153"/>
              </w:tabs>
              <w:ind w:left="436" w:hanging="425"/>
              <w:jc w:val="both"/>
              <w:rPr>
                <w:rFonts w:ascii="Times New Roman" w:eastAsia="Times New Roman" w:hAnsi="Times New Roman" w:cs="Times New Roman"/>
                <w:color w:val="FF0000"/>
              </w:rPr>
            </w:pPr>
          </w:p>
          <w:p w14:paraId="717A8EF9" w14:textId="77777777" w:rsidR="00710DF2" w:rsidRPr="00AC03FE" w:rsidRDefault="00710DF2" w:rsidP="00710DF2">
            <w:pPr>
              <w:pStyle w:val="ListParagraph"/>
              <w:widowControl w:val="0"/>
              <w:tabs>
                <w:tab w:val="left" w:pos="153"/>
              </w:tabs>
              <w:ind w:left="436" w:hanging="425"/>
              <w:jc w:val="both"/>
              <w:rPr>
                <w:rFonts w:ascii="Times New Roman" w:eastAsia="Times New Roman" w:hAnsi="Times New Roman" w:cs="Times New Roman"/>
                <w:color w:val="FF0000"/>
              </w:rPr>
            </w:pPr>
          </w:p>
          <w:p w14:paraId="7D977448" w14:textId="37F74484" w:rsidR="00A707BF" w:rsidRPr="00AC03FE" w:rsidRDefault="00345CF3" w:rsidP="00710DF2">
            <w:pPr>
              <w:pStyle w:val="ListParagraph"/>
              <w:widowControl w:val="0"/>
              <w:tabs>
                <w:tab w:val="left" w:pos="153"/>
              </w:tabs>
              <w:ind w:left="436" w:hanging="425"/>
              <w:jc w:val="both"/>
              <w:rPr>
                <w:rFonts w:ascii="Times New Roman" w:eastAsia="Times New Roman" w:hAnsi="Times New Roman" w:cs="Times New Roman"/>
                <w:color w:val="FF0000"/>
              </w:rPr>
            </w:pPr>
            <w:r w:rsidRPr="00AC03FE">
              <w:rPr>
                <w:rFonts w:ascii="Times New Roman" w:eastAsia="Times New Roman" w:hAnsi="Times New Roman" w:cs="Times New Roman"/>
                <w:color w:val="FF0000"/>
              </w:rPr>
              <w:t>4</w:t>
            </w:r>
            <w:r w:rsidR="00710DF2" w:rsidRPr="00AC03FE">
              <w:rPr>
                <w:rFonts w:ascii="Times New Roman" w:eastAsia="Times New Roman" w:hAnsi="Times New Roman" w:cs="Times New Roman"/>
                <w:color w:val="FF0000"/>
              </w:rPr>
              <w:t xml:space="preserve">. </w:t>
            </w:r>
            <w:r w:rsidR="00A707BF" w:rsidRPr="00AC03FE">
              <w:rPr>
                <w:rFonts w:ascii="Times New Roman" w:eastAsia="Times New Roman" w:hAnsi="Times New Roman" w:cs="Times New Roman"/>
                <w:color w:val="FF0000"/>
              </w:rPr>
              <w:t xml:space="preserve">Pašome pakeisti reikalavimą į ne mažiau kaip 2 nuimamos vidinės durelės. </w:t>
            </w:r>
          </w:p>
        </w:tc>
        <w:tc>
          <w:tcPr>
            <w:tcW w:w="2410" w:type="dxa"/>
          </w:tcPr>
          <w:p w14:paraId="14E27F8B" w14:textId="77777777" w:rsidR="00710DF2" w:rsidRPr="00AC03FE" w:rsidRDefault="00345CF3" w:rsidP="00710DF2">
            <w:pPr>
              <w:pStyle w:val="ListParagraph"/>
              <w:widowControl w:val="0"/>
              <w:tabs>
                <w:tab w:val="left" w:pos="317"/>
              </w:tabs>
              <w:ind w:left="0" w:firstLine="14"/>
              <w:jc w:val="both"/>
              <w:rPr>
                <w:rFonts w:ascii="Times New Roman" w:eastAsia="Times New Roman" w:hAnsi="Times New Roman" w:cs="Times New Roman"/>
              </w:rPr>
            </w:pPr>
            <w:r w:rsidRPr="00AC03FE">
              <w:rPr>
                <w:rFonts w:ascii="Times New Roman" w:eastAsia="Times New Roman" w:hAnsi="Times New Roman" w:cs="Times New Roman"/>
              </w:rPr>
              <w:t xml:space="preserve">ATSAKYMAS: </w:t>
            </w:r>
          </w:p>
          <w:p w14:paraId="4DE09131" w14:textId="77777777" w:rsidR="00710DF2" w:rsidRPr="00AC03FE" w:rsidRDefault="00710DF2" w:rsidP="00710DF2">
            <w:pPr>
              <w:pStyle w:val="ListParagraph"/>
              <w:widowControl w:val="0"/>
              <w:tabs>
                <w:tab w:val="left" w:pos="317"/>
              </w:tabs>
              <w:ind w:left="0" w:firstLine="14"/>
              <w:jc w:val="both"/>
              <w:rPr>
                <w:rFonts w:ascii="Times New Roman" w:eastAsia="Times New Roman" w:hAnsi="Times New Roman" w:cs="Times New Roman"/>
              </w:rPr>
            </w:pPr>
          </w:p>
          <w:p w14:paraId="2D988CB6" w14:textId="5043A367" w:rsidR="00710DF2" w:rsidRPr="00AC03FE" w:rsidRDefault="00345CF3" w:rsidP="00710DF2">
            <w:pPr>
              <w:pStyle w:val="ListParagraph"/>
              <w:widowControl w:val="0"/>
              <w:tabs>
                <w:tab w:val="left" w:pos="317"/>
              </w:tabs>
              <w:ind w:left="0" w:firstLine="14"/>
              <w:jc w:val="both"/>
              <w:rPr>
                <w:rFonts w:ascii="Times New Roman" w:eastAsia="Times New Roman" w:hAnsi="Times New Roman" w:cs="Times New Roman"/>
              </w:rPr>
            </w:pPr>
            <w:r w:rsidRPr="00AC03FE">
              <w:rPr>
                <w:rFonts w:ascii="Times New Roman" w:eastAsia="Times New Roman" w:hAnsi="Times New Roman" w:cs="Times New Roman"/>
              </w:rPr>
              <w:t>koreguo</w:t>
            </w:r>
            <w:r w:rsidR="00710DF2" w:rsidRPr="00AC03FE">
              <w:rPr>
                <w:rFonts w:ascii="Times New Roman" w:eastAsia="Times New Roman" w:hAnsi="Times New Roman" w:cs="Times New Roman"/>
              </w:rPr>
              <w:t>sime</w:t>
            </w:r>
          </w:p>
          <w:p w14:paraId="1990414B" w14:textId="77777777" w:rsidR="00710DF2" w:rsidRPr="00AC03FE" w:rsidRDefault="00345CF3" w:rsidP="00710DF2">
            <w:pPr>
              <w:pStyle w:val="ListParagraph"/>
              <w:widowControl w:val="0"/>
              <w:tabs>
                <w:tab w:val="left" w:pos="317"/>
              </w:tabs>
              <w:ind w:left="0" w:firstLine="14"/>
              <w:jc w:val="both"/>
              <w:rPr>
                <w:rFonts w:ascii="Times New Roman" w:eastAsia="Times New Roman" w:hAnsi="Times New Roman" w:cs="Times New Roman"/>
              </w:rPr>
            </w:pPr>
            <w:r w:rsidRPr="00AC03FE">
              <w:rPr>
                <w:rFonts w:ascii="Times New Roman" w:eastAsia="Times New Roman" w:hAnsi="Times New Roman" w:cs="Times New Roman"/>
              </w:rPr>
              <w:t xml:space="preserve">11.4 punktą sekančiai: </w:t>
            </w:r>
          </w:p>
          <w:p w14:paraId="2365B66A" w14:textId="4B085421" w:rsidR="00A707BF" w:rsidRPr="00AC03FE" w:rsidRDefault="00345CF3" w:rsidP="00710DF2">
            <w:pPr>
              <w:pStyle w:val="ListParagraph"/>
              <w:widowControl w:val="0"/>
              <w:tabs>
                <w:tab w:val="left" w:pos="317"/>
              </w:tabs>
              <w:ind w:left="0" w:firstLine="14"/>
              <w:jc w:val="both"/>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rPr>
              <w:t>Ne mažiau kaip 2 nuimamos vidinės durelės</w:t>
            </w:r>
          </w:p>
        </w:tc>
      </w:tr>
      <w:tr w:rsidR="00592E78" w:rsidRPr="00AC03FE" w14:paraId="3CCFA71B" w14:textId="6C978BDE" w:rsidTr="00AC6D96">
        <w:tc>
          <w:tcPr>
            <w:tcW w:w="851" w:type="dxa"/>
            <w:vAlign w:val="center"/>
          </w:tcPr>
          <w:p w14:paraId="0F85EA0F" w14:textId="77777777" w:rsidR="00A707BF" w:rsidRPr="00AC03FE" w:rsidRDefault="00A707BF" w:rsidP="00A707BF">
            <w:pPr>
              <w:jc w:val="center"/>
              <w:rPr>
                <w:rFonts w:ascii="Times New Roman" w:hAnsi="Times New Roman" w:cs="Times New Roman"/>
              </w:rPr>
            </w:pPr>
            <w:r w:rsidRPr="00AC03FE">
              <w:rPr>
                <w:rFonts w:ascii="Times New Roman" w:hAnsi="Times New Roman" w:cs="Times New Roman"/>
              </w:rPr>
              <w:t>14.</w:t>
            </w:r>
          </w:p>
        </w:tc>
        <w:tc>
          <w:tcPr>
            <w:tcW w:w="1843" w:type="dxa"/>
            <w:vAlign w:val="center"/>
          </w:tcPr>
          <w:p w14:paraId="1F71084C" w14:textId="77777777" w:rsidR="00A707BF" w:rsidRPr="00AC03FE" w:rsidRDefault="00A707BF" w:rsidP="00A707BF">
            <w:pPr>
              <w:widowControl w:val="0"/>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Aplinkos temperatūra</w:t>
            </w:r>
          </w:p>
        </w:tc>
        <w:tc>
          <w:tcPr>
            <w:tcW w:w="2693" w:type="dxa"/>
            <w:vAlign w:val="center"/>
          </w:tcPr>
          <w:p w14:paraId="4E580857" w14:textId="77777777" w:rsidR="00A707BF" w:rsidRPr="00AC03FE" w:rsidRDefault="00A707BF" w:rsidP="00A707BF">
            <w:pPr>
              <w:widowControl w:val="0"/>
              <w:numPr>
                <w:ilvl w:val="0"/>
                <w:numId w:val="25"/>
              </w:numPr>
              <w:ind w:left="317"/>
              <w:jc w:val="both"/>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Būtinas aplinkos (patalpos) temperatūros daviklis;</w:t>
            </w:r>
          </w:p>
          <w:p w14:paraId="2244C0B2" w14:textId="77777777" w:rsidR="00A707BF" w:rsidRPr="00AC03FE" w:rsidRDefault="00A707BF" w:rsidP="00A707BF">
            <w:pPr>
              <w:widowControl w:val="0"/>
              <w:numPr>
                <w:ilvl w:val="0"/>
                <w:numId w:val="25"/>
              </w:numPr>
              <w:ind w:left="317"/>
              <w:jc w:val="both"/>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Leistina aplinkos temperatūra ne mažiau kaip +30°C;</w:t>
            </w:r>
          </w:p>
          <w:p w14:paraId="42A1289B" w14:textId="77777777" w:rsidR="00A707BF" w:rsidRPr="00AC03FE" w:rsidRDefault="00A707BF" w:rsidP="00A707BF">
            <w:pPr>
              <w:widowControl w:val="0"/>
              <w:numPr>
                <w:ilvl w:val="0"/>
                <w:numId w:val="25"/>
              </w:numPr>
              <w:ind w:left="317"/>
              <w:jc w:val="both"/>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 xml:space="preserve">Galimybė įdėti papildomus išorinius zondus / laidus per ne mažiau kaip 2 skyles (angl. </w:t>
            </w:r>
            <w:proofErr w:type="spellStart"/>
            <w:r w:rsidRPr="00AC03FE">
              <w:rPr>
                <w:rFonts w:ascii="Times New Roman" w:eastAsia="Times New Roman" w:hAnsi="Times New Roman" w:cs="Times New Roman"/>
                <w:i/>
                <w:lang w:eastAsia="lt-LT" w:bidi="lt-LT"/>
              </w:rPr>
              <w:t>access</w:t>
            </w:r>
            <w:proofErr w:type="spellEnd"/>
            <w:r w:rsidRPr="00AC03FE">
              <w:rPr>
                <w:rFonts w:ascii="Times New Roman" w:eastAsia="Times New Roman" w:hAnsi="Times New Roman" w:cs="Times New Roman"/>
                <w:lang w:eastAsia="lt-LT" w:bidi="lt-LT"/>
              </w:rPr>
              <w:t xml:space="preserve"> </w:t>
            </w:r>
            <w:proofErr w:type="spellStart"/>
            <w:r w:rsidRPr="00AC03FE">
              <w:rPr>
                <w:rFonts w:ascii="Times New Roman" w:eastAsia="Times New Roman" w:hAnsi="Times New Roman" w:cs="Times New Roman"/>
                <w:i/>
                <w:lang w:eastAsia="lt-LT" w:bidi="lt-LT"/>
              </w:rPr>
              <w:t>port</w:t>
            </w:r>
            <w:proofErr w:type="spellEnd"/>
            <w:r w:rsidRPr="00AC03FE">
              <w:rPr>
                <w:rFonts w:ascii="Times New Roman" w:eastAsia="Times New Roman" w:hAnsi="Times New Roman" w:cs="Times New Roman"/>
                <w:lang w:eastAsia="lt-LT" w:bidi="lt-LT"/>
              </w:rPr>
              <w:t>)</w:t>
            </w:r>
          </w:p>
        </w:tc>
        <w:tc>
          <w:tcPr>
            <w:tcW w:w="2977" w:type="dxa"/>
            <w:vAlign w:val="center"/>
          </w:tcPr>
          <w:p w14:paraId="5A2E06BC" w14:textId="07785D57" w:rsidR="00CF474B" w:rsidRPr="00AC03FE" w:rsidRDefault="00CF474B" w:rsidP="00CF474B">
            <w:pPr>
              <w:pStyle w:val="ListParagraph"/>
              <w:widowControl w:val="0"/>
              <w:ind w:left="463" w:hanging="463"/>
              <w:jc w:val="both"/>
              <w:rPr>
                <w:rFonts w:ascii="Times New Roman" w:eastAsia="Times New Roman" w:hAnsi="Times New Roman" w:cs="Times New Roman"/>
                <w:color w:val="FF0000"/>
                <w:lang w:eastAsia="lt-LT" w:bidi="lt-LT"/>
              </w:rPr>
            </w:pPr>
          </w:p>
          <w:p w14:paraId="53624965" w14:textId="77777777" w:rsidR="00CF474B" w:rsidRPr="00AC03FE" w:rsidRDefault="00CF474B" w:rsidP="00CF474B">
            <w:pPr>
              <w:pStyle w:val="ListParagraph"/>
              <w:widowControl w:val="0"/>
              <w:ind w:left="463" w:hanging="463"/>
              <w:jc w:val="both"/>
              <w:rPr>
                <w:rFonts w:ascii="Times New Roman" w:eastAsia="Times New Roman" w:hAnsi="Times New Roman" w:cs="Times New Roman"/>
                <w:color w:val="FF0000"/>
                <w:lang w:eastAsia="lt-LT" w:bidi="lt-LT"/>
              </w:rPr>
            </w:pPr>
          </w:p>
          <w:p w14:paraId="0CF80454" w14:textId="77777777" w:rsidR="00CF474B" w:rsidRPr="00AC03FE" w:rsidRDefault="00CF474B" w:rsidP="00592E78">
            <w:pPr>
              <w:widowControl w:val="0"/>
              <w:jc w:val="both"/>
              <w:rPr>
                <w:rFonts w:ascii="Times New Roman" w:eastAsia="Times New Roman" w:hAnsi="Times New Roman" w:cs="Times New Roman"/>
                <w:color w:val="FF0000"/>
                <w:lang w:eastAsia="lt-LT" w:bidi="lt-LT"/>
              </w:rPr>
            </w:pPr>
          </w:p>
          <w:p w14:paraId="0F8C7CEA" w14:textId="77777777" w:rsidR="00592E78" w:rsidRPr="00AC03FE" w:rsidRDefault="00592E78" w:rsidP="00CF474B">
            <w:pPr>
              <w:pStyle w:val="ListParagraph"/>
              <w:widowControl w:val="0"/>
              <w:ind w:left="463" w:hanging="463"/>
              <w:jc w:val="both"/>
              <w:rPr>
                <w:rFonts w:ascii="Times New Roman" w:eastAsia="Times New Roman" w:hAnsi="Times New Roman" w:cs="Times New Roman"/>
                <w:color w:val="FF0000"/>
                <w:lang w:eastAsia="lt-LT" w:bidi="lt-LT"/>
              </w:rPr>
            </w:pPr>
          </w:p>
          <w:p w14:paraId="7B34FBF1" w14:textId="77777777" w:rsidR="00CF474B" w:rsidRPr="00AC03FE" w:rsidRDefault="00CF474B" w:rsidP="00CF474B">
            <w:pPr>
              <w:pStyle w:val="ListParagraph"/>
              <w:widowControl w:val="0"/>
              <w:ind w:left="463" w:hanging="463"/>
              <w:jc w:val="both"/>
              <w:rPr>
                <w:rFonts w:ascii="Times New Roman" w:eastAsia="Times New Roman" w:hAnsi="Times New Roman" w:cs="Times New Roman"/>
                <w:color w:val="FF0000"/>
                <w:lang w:eastAsia="lt-LT" w:bidi="lt-LT"/>
              </w:rPr>
            </w:pPr>
          </w:p>
          <w:p w14:paraId="51BF8EA1" w14:textId="740BE16E" w:rsidR="00A707BF" w:rsidRPr="00AC03FE" w:rsidRDefault="00CF474B" w:rsidP="00592E78">
            <w:pPr>
              <w:pStyle w:val="ListParagraph"/>
              <w:widowControl w:val="0"/>
              <w:ind w:left="322" w:hanging="322"/>
              <w:jc w:val="both"/>
              <w:rPr>
                <w:rFonts w:ascii="Times New Roman" w:eastAsia="Times New Roman" w:hAnsi="Times New Roman" w:cs="Times New Roman"/>
                <w:color w:val="FF0000"/>
                <w:lang w:eastAsia="lt-LT" w:bidi="lt-LT"/>
              </w:rPr>
            </w:pPr>
            <w:r w:rsidRPr="00AC03FE">
              <w:rPr>
                <w:rFonts w:ascii="Times New Roman" w:eastAsia="Times New Roman" w:hAnsi="Times New Roman" w:cs="Times New Roman"/>
                <w:color w:val="FF0000"/>
                <w:lang w:eastAsia="lt-LT" w:bidi="lt-LT"/>
              </w:rPr>
              <w:t xml:space="preserve">3. </w:t>
            </w:r>
            <w:r w:rsidR="00A707BF" w:rsidRPr="00AC03FE">
              <w:rPr>
                <w:rFonts w:ascii="Times New Roman" w:eastAsia="Times New Roman" w:hAnsi="Times New Roman" w:cs="Times New Roman"/>
                <w:color w:val="FF0000"/>
                <w:lang w:eastAsia="lt-LT" w:bidi="lt-LT"/>
              </w:rPr>
              <w:t>Tinka, galite papildomai nurodyti kokio diametro zondų skylės turi būti.</w:t>
            </w:r>
          </w:p>
        </w:tc>
        <w:tc>
          <w:tcPr>
            <w:tcW w:w="2410" w:type="dxa"/>
          </w:tcPr>
          <w:p w14:paraId="387303C8" w14:textId="77777777" w:rsidR="00710DF2" w:rsidRPr="00AC03FE" w:rsidRDefault="00710DF2" w:rsidP="00592E78">
            <w:pPr>
              <w:pStyle w:val="ListParagraph"/>
              <w:widowControl w:val="0"/>
              <w:ind w:left="317" w:hanging="300"/>
              <w:jc w:val="both"/>
              <w:rPr>
                <w:rFonts w:ascii="Times New Roman" w:eastAsia="Times New Roman" w:hAnsi="Times New Roman" w:cs="Times New Roman"/>
                <w:lang w:eastAsia="lt-LT" w:bidi="lt-LT"/>
              </w:rPr>
            </w:pPr>
            <w:r w:rsidRPr="00AC03FE">
              <w:rPr>
                <w:rFonts w:ascii="Times New Roman" w:eastAsia="Times New Roman" w:hAnsi="Times New Roman" w:cs="Times New Roman"/>
                <w:lang w:eastAsia="lt-LT" w:bidi="lt-LT"/>
              </w:rPr>
              <w:t>ATSAKYMAS:</w:t>
            </w:r>
          </w:p>
          <w:p w14:paraId="16015962" w14:textId="77777777" w:rsidR="004A1713" w:rsidRPr="00AC03FE" w:rsidRDefault="004A1713" w:rsidP="00710DF2">
            <w:pPr>
              <w:pStyle w:val="ListParagraph"/>
              <w:widowControl w:val="0"/>
              <w:ind w:left="317"/>
              <w:jc w:val="both"/>
              <w:rPr>
                <w:rFonts w:ascii="Times New Roman" w:eastAsia="Times New Roman" w:hAnsi="Times New Roman" w:cs="Times New Roman"/>
                <w:lang w:eastAsia="lt-LT" w:bidi="lt-LT"/>
              </w:rPr>
            </w:pPr>
          </w:p>
          <w:p w14:paraId="590C80A6" w14:textId="71C09D3F" w:rsidR="00710DF2" w:rsidRPr="00AC03FE" w:rsidRDefault="00CF474B" w:rsidP="00592E78">
            <w:pPr>
              <w:pStyle w:val="ListParagraph"/>
              <w:widowControl w:val="0"/>
              <w:ind w:left="0"/>
              <w:jc w:val="both"/>
              <w:rPr>
                <w:rFonts w:ascii="Times New Roman" w:eastAsia="Times New Roman" w:hAnsi="Times New Roman" w:cs="Times New Roman"/>
                <w:lang w:val="en-US" w:eastAsia="lt-LT" w:bidi="lt-LT"/>
              </w:rPr>
            </w:pPr>
            <w:r w:rsidRPr="00AC03FE">
              <w:rPr>
                <w:rFonts w:ascii="Times New Roman" w:eastAsia="Times New Roman" w:hAnsi="Times New Roman" w:cs="Times New Roman"/>
                <w:lang w:eastAsia="lt-LT" w:bidi="lt-LT"/>
              </w:rPr>
              <w:t xml:space="preserve">nekeliame reikalavimų šiam parametrui. </w:t>
            </w:r>
          </w:p>
          <w:p w14:paraId="0CDDB0AC" w14:textId="77777777" w:rsidR="00A707BF" w:rsidRPr="00AC03FE" w:rsidRDefault="00A707BF" w:rsidP="00710DF2">
            <w:pPr>
              <w:pStyle w:val="ListParagraph"/>
              <w:widowControl w:val="0"/>
              <w:ind w:left="317"/>
              <w:jc w:val="both"/>
              <w:rPr>
                <w:rFonts w:ascii="Times New Roman" w:eastAsia="Times New Roman" w:hAnsi="Times New Roman" w:cs="Times New Roman"/>
                <w:color w:val="FF0000"/>
                <w:lang w:eastAsia="lt-LT" w:bidi="lt-LT"/>
              </w:rPr>
            </w:pPr>
          </w:p>
        </w:tc>
      </w:tr>
    </w:tbl>
    <w:p w14:paraId="5B541A7C" w14:textId="77777777" w:rsidR="001B5B79" w:rsidRPr="00B957B9" w:rsidRDefault="001B5B79" w:rsidP="00CC0D00">
      <w:pPr>
        <w:spacing w:after="0"/>
        <w:contextualSpacing/>
        <w:jc w:val="center"/>
        <w:rPr>
          <w:rFonts w:ascii="Times New Roman" w:eastAsia="Calibri" w:hAnsi="Times New Roman" w:cs="Times New Roman"/>
          <w:b/>
          <w:bCs/>
          <w:sz w:val="22"/>
          <w:szCs w:val="22"/>
        </w:rPr>
      </w:pPr>
    </w:p>
    <w:p w14:paraId="7077B40F" w14:textId="15FECD9A" w:rsidR="003D67F5" w:rsidRPr="0011776F" w:rsidRDefault="003D67F5" w:rsidP="005645EF">
      <w:pPr>
        <w:pStyle w:val="SLONormal"/>
        <w:spacing w:line="276" w:lineRule="auto"/>
        <w:rPr>
          <w:sz w:val="22"/>
          <w:szCs w:val="22"/>
          <w:lang w:val="lt-LT"/>
        </w:rPr>
      </w:pPr>
    </w:p>
    <w:p w14:paraId="598814AE" w14:textId="77777777" w:rsidR="009F08FB" w:rsidRPr="0011776F" w:rsidRDefault="009F08FB" w:rsidP="005645EF">
      <w:pPr>
        <w:pStyle w:val="SLONormal"/>
        <w:numPr>
          <w:ilvl w:val="0"/>
          <w:numId w:val="16"/>
        </w:numPr>
        <w:spacing w:line="276" w:lineRule="auto"/>
        <w:jc w:val="center"/>
        <w:rPr>
          <w:b/>
          <w:bCs/>
          <w:caps/>
          <w:sz w:val="22"/>
          <w:szCs w:val="22"/>
          <w:lang w:val="lt-LT"/>
        </w:rPr>
      </w:pPr>
      <w:r w:rsidRPr="0011776F">
        <w:rPr>
          <w:b/>
          <w:bCs/>
          <w:caps/>
          <w:sz w:val="22"/>
          <w:szCs w:val="22"/>
          <w:lang w:val="lt-LT"/>
        </w:rPr>
        <w:t>IŠVADOS</w:t>
      </w:r>
    </w:p>
    <w:p w14:paraId="548E4F9F" w14:textId="7D4E5F4C" w:rsidR="009F08FB" w:rsidRPr="0011776F" w:rsidRDefault="009F08FB" w:rsidP="005645EF">
      <w:pPr>
        <w:pStyle w:val="SLONormal"/>
        <w:numPr>
          <w:ilvl w:val="1"/>
          <w:numId w:val="15"/>
        </w:numPr>
        <w:spacing w:before="0" w:after="0" w:line="276" w:lineRule="auto"/>
        <w:rPr>
          <w:sz w:val="22"/>
          <w:szCs w:val="22"/>
          <w:lang w:val="lt-LT"/>
        </w:rPr>
      </w:pPr>
      <w:r w:rsidRPr="0011776F">
        <w:rPr>
          <w:sz w:val="22"/>
          <w:szCs w:val="22"/>
          <w:lang w:val="lt-LT"/>
        </w:rPr>
        <w:t xml:space="preserve">Rinkos konsultacijoje dalyvavo </w:t>
      </w:r>
      <w:r w:rsidR="003D67F5" w:rsidRPr="0011776F">
        <w:rPr>
          <w:sz w:val="22"/>
          <w:szCs w:val="22"/>
          <w:lang w:val="lt-LT"/>
        </w:rPr>
        <w:t>1</w:t>
      </w:r>
      <w:r w:rsidRPr="0011776F">
        <w:rPr>
          <w:sz w:val="22"/>
          <w:szCs w:val="22"/>
          <w:lang w:val="lt-LT"/>
        </w:rPr>
        <w:t xml:space="preserve"> dalyvi</w:t>
      </w:r>
      <w:r w:rsidR="003D67F5" w:rsidRPr="0011776F">
        <w:rPr>
          <w:sz w:val="22"/>
          <w:szCs w:val="22"/>
          <w:lang w:val="lt-LT"/>
        </w:rPr>
        <w:t>s</w:t>
      </w:r>
      <w:r w:rsidRPr="0011776F">
        <w:rPr>
          <w:sz w:val="22"/>
          <w:szCs w:val="22"/>
          <w:lang w:val="lt-LT"/>
        </w:rPr>
        <w:t>.</w:t>
      </w:r>
    </w:p>
    <w:p w14:paraId="72915CA0" w14:textId="77777777" w:rsidR="009F08FB" w:rsidRPr="0011776F" w:rsidRDefault="009F08FB" w:rsidP="005645EF">
      <w:pPr>
        <w:pStyle w:val="SLONormal"/>
        <w:numPr>
          <w:ilvl w:val="1"/>
          <w:numId w:val="15"/>
        </w:numPr>
        <w:spacing w:before="0" w:after="0" w:line="276" w:lineRule="auto"/>
        <w:rPr>
          <w:sz w:val="22"/>
          <w:szCs w:val="22"/>
          <w:lang w:val="lt-LT"/>
        </w:rPr>
      </w:pPr>
      <w:r w:rsidRPr="0011776F">
        <w:rPr>
          <w:sz w:val="22"/>
          <w:szCs w:val="22"/>
          <w:lang w:val="lt-LT"/>
        </w:rPr>
        <w:t xml:space="preserve"> Rinkos konsultacijos metu buvo pasiektas konsultacijos tikslas: dalyviai susipažino su pirkimo dokumentais ir pateikė pasiūlymus, pastabas. </w:t>
      </w:r>
    </w:p>
    <w:p w14:paraId="4D9B6C79" w14:textId="70E7B468" w:rsidR="009F08FB" w:rsidRPr="0011776F" w:rsidRDefault="009F08FB" w:rsidP="005645EF">
      <w:pPr>
        <w:pStyle w:val="SLONormal"/>
        <w:numPr>
          <w:ilvl w:val="1"/>
          <w:numId w:val="15"/>
        </w:numPr>
        <w:spacing w:before="0" w:after="0" w:line="276" w:lineRule="auto"/>
        <w:rPr>
          <w:sz w:val="22"/>
          <w:szCs w:val="22"/>
          <w:lang w:val="lt-LT"/>
        </w:rPr>
      </w:pPr>
      <w:r w:rsidRPr="0011776F">
        <w:rPr>
          <w:sz w:val="22"/>
          <w:szCs w:val="22"/>
          <w:lang w:val="lt-LT"/>
        </w:rPr>
        <w:t>Perkančioji organizacija į dalyvi</w:t>
      </w:r>
      <w:r w:rsidR="003D67F5" w:rsidRPr="0011776F">
        <w:rPr>
          <w:sz w:val="22"/>
          <w:szCs w:val="22"/>
          <w:lang w:val="lt-LT"/>
        </w:rPr>
        <w:t>o</w:t>
      </w:r>
      <w:r w:rsidRPr="0011776F">
        <w:rPr>
          <w:sz w:val="22"/>
          <w:szCs w:val="22"/>
          <w:lang w:val="lt-LT"/>
        </w:rPr>
        <w:t xml:space="preserve"> pateikt</w:t>
      </w:r>
      <w:r w:rsidR="00360157">
        <w:rPr>
          <w:sz w:val="22"/>
          <w:szCs w:val="22"/>
          <w:lang w:val="lt-LT"/>
        </w:rPr>
        <w:t xml:space="preserve">as </w:t>
      </w:r>
      <w:r w:rsidRPr="0011776F">
        <w:rPr>
          <w:sz w:val="22"/>
          <w:szCs w:val="22"/>
          <w:lang w:val="lt-LT"/>
        </w:rPr>
        <w:t>pastab</w:t>
      </w:r>
      <w:r w:rsidR="00360157">
        <w:rPr>
          <w:sz w:val="22"/>
          <w:szCs w:val="22"/>
          <w:lang w:val="lt-LT"/>
        </w:rPr>
        <w:t>as iš dalies</w:t>
      </w:r>
      <w:r w:rsidR="003B6ED8" w:rsidRPr="0011776F">
        <w:rPr>
          <w:sz w:val="22"/>
          <w:szCs w:val="22"/>
          <w:lang w:val="lt-LT"/>
        </w:rPr>
        <w:t xml:space="preserve"> </w:t>
      </w:r>
      <w:r w:rsidRPr="0011776F">
        <w:rPr>
          <w:sz w:val="22"/>
          <w:szCs w:val="22"/>
          <w:lang w:val="lt-LT"/>
        </w:rPr>
        <w:t>atsižve</w:t>
      </w:r>
      <w:r w:rsidR="00B81079" w:rsidRPr="0011776F">
        <w:rPr>
          <w:sz w:val="22"/>
          <w:szCs w:val="22"/>
          <w:lang w:val="lt-LT"/>
        </w:rPr>
        <w:t>lg</w:t>
      </w:r>
      <w:r w:rsidR="004C3522">
        <w:rPr>
          <w:sz w:val="22"/>
          <w:szCs w:val="22"/>
          <w:lang w:val="lt-LT"/>
        </w:rPr>
        <w:t>ė</w:t>
      </w:r>
      <w:r w:rsidRPr="0011776F">
        <w:rPr>
          <w:sz w:val="22"/>
          <w:szCs w:val="22"/>
          <w:lang w:val="lt-LT"/>
        </w:rPr>
        <w:t>.</w:t>
      </w:r>
    </w:p>
    <w:p w14:paraId="5E9D2BA8" w14:textId="77777777" w:rsidR="009F08FB" w:rsidRPr="0011776F" w:rsidRDefault="009F08FB" w:rsidP="005645EF">
      <w:pPr>
        <w:pStyle w:val="SLONormal"/>
        <w:numPr>
          <w:ilvl w:val="1"/>
          <w:numId w:val="15"/>
        </w:numPr>
        <w:spacing w:before="0" w:after="0" w:line="276" w:lineRule="auto"/>
        <w:rPr>
          <w:sz w:val="22"/>
          <w:szCs w:val="22"/>
          <w:lang w:val="lt-LT"/>
        </w:rPr>
      </w:pPr>
      <w:r w:rsidRPr="0011776F">
        <w:rPr>
          <w:sz w:val="22"/>
          <w:szCs w:val="22"/>
          <w:lang w:val="lt-LT"/>
        </w:rPr>
        <w:t>Susitikimas su dalyviais nebus organizuojamas.</w:t>
      </w:r>
    </w:p>
    <w:p w14:paraId="4EA0B3BB" w14:textId="77777777" w:rsidR="009F08FB" w:rsidRPr="0011776F" w:rsidRDefault="009F08FB" w:rsidP="005645EF">
      <w:pPr>
        <w:pStyle w:val="SLONormal"/>
        <w:numPr>
          <w:ilvl w:val="1"/>
          <w:numId w:val="15"/>
        </w:numPr>
        <w:spacing w:before="0" w:after="0" w:line="276" w:lineRule="auto"/>
        <w:rPr>
          <w:sz w:val="22"/>
          <w:szCs w:val="22"/>
          <w:lang w:val="lt-LT"/>
        </w:rPr>
      </w:pPr>
      <w:r w:rsidRPr="0011776F">
        <w:rPr>
          <w:sz w:val="22"/>
          <w:szCs w:val="22"/>
          <w:lang w:val="lt-LT"/>
        </w:rPr>
        <w:t>Rinkos konsultacija yra užbaigiama.</w:t>
      </w:r>
    </w:p>
    <w:p w14:paraId="327C6275" w14:textId="77777777" w:rsidR="00B3668E" w:rsidRPr="0011776F" w:rsidRDefault="00B3668E" w:rsidP="005645EF">
      <w:pPr>
        <w:pStyle w:val="SLONormal"/>
        <w:spacing w:before="0" w:after="0" w:line="276" w:lineRule="auto"/>
        <w:ind w:left="76"/>
        <w:rPr>
          <w:sz w:val="22"/>
          <w:szCs w:val="22"/>
          <w:lang w:val="lt-LT"/>
        </w:rPr>
      </w:pPr>
    </w:p>
    <w:p w14:paraId="061BF5C3" w14:textId="06F39FF5" w:rsidR="009F08FB" w:rsidRPr="0011776F" w:rsidRDefault="009F08FB" w:rsidP="009F08FB">
      <w:pPr>
        <w:pStyle w:val="SLONormal"/>
        <w:spacing w:after="160"/>
        <w:ind w:left="360"/>
        <w:rPr>
          <w:sz w:val="22"/>
          <w:szCs w:val="22"/>
          <w:lang w:val="lt-LT"/>
        </w:rPr>
      </w:pPr>
      <w:r w:rsidRPr="0011776F">
        <w:rPr>
          <w:sz w:val="22"/>
          <w:szCs w:val="22"/>
          <w:lang w:val="lt-LT"/>
        </w:rPr>
        <w:t>Viešojo pirkimo komisijos pirmininkė</w:t>
      </w:r>
      <w:r w:rsidRPr="0011776F">
        <w:rPr>
          <w:sz w:val="22"/>
          <w:szCs w:val="22"/>
          <w:lang w:val="lt-LT"/>
        </w:rPr>
        <w:tab/>
      </w:r>
      <w:r w:rsidRPr="0011776F">
        <w:rPr>
          <w:sz w:val="22"/>
          <w:szCs w:val="22"/>
          <w:lang w:val="lt-LT"/>
        </w:rPr>
        <w:tab/>
      </w:r>
      <w:r w:rsidR="00F9594F" w:rsidRPr="0011776F">
        <w:rPr>
          <w:noProof/>
          <w:lang w:val="lt-LT"/>
        </w:rPr>
        <w:drawing>
          <wp:inline distT="0" distB="0" distL="0" distR="0" wp14:anchorId="4B4C3F89" wp14:editId="472E5A30">
            <wp:extent cx="1482312" cy="405765"/>
            <wp:effectExtent l="0" t="0" r="3810" b="0"/>
            <wp:docPr id="1937730559" name="Picture 1" descr="A blue text on a black background&#10;&#10;Description automatically generated">
              <a:extLst xmlns:a="http://schemas.openxmlformats.org/drawingml/2006/main">
                <a:ext uri="{FF2B5EF4-FFF2-40B4-BE49-F238E27FC236}">
                  <a16:creationId xmlns:a16="http://schemas.microsoft.com/office/drawing/2014/main" id="{DB8A7083-6F7D-4589-B8F0-FEF3EB8355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30559" name="Picture 1" descr="A blue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3960" cy="425378"/>
                    </a:xfrm>
                    <a:prstGeom prst="rect">
                      <a:avLst/>
                    </a:prstGeom>
                  </pic:spPr>
                </pic:pic>
              </a:graphicData>
            </a:graphic>
          </wp:inline>
        </w:drawing>
      </w:r>
      <w:r w:rsidRPr="0011776F">
        <w:rPr>
          <w:sz w:val="22"/>
          <w:szCs w:val="22"/>
          <w:lang w:val="lt-LT"/>
        </w:rPr>
        <w:tab/>
        <w:t xml:space="preserve">Virginija Lapaitytė </w:t>
      </w:r>
    </w:p>
    <w:p w14:paraId="2A4B7C13" w14:textId="77777777" w:rsidR="00B3668E" w:rsidRDefault="00B3668E" w:rsidP="009F08FB">
      <w:pPr>
        <w:pStyle w:val="SLONormal"/>
        <w:spacing w:after="160"/>
        <w:ind w:left="360"/>
        <w:rPr>
          <w:sz w:val="22"/>
          <w:szCs w:val="22"/>
          <w:lang w:val="lt-LT"/>
        </w:rPr>
      </w:pPr>
    </w:p>
    <w:p w14:paraId="1888847E" w14:textId="77777777" w:rsidR="00DC6A3F" w:rsidRDefault="00DC6A3F" w:rsidP="009F08FB">
      <w:pPr>
        <w:pStyle w:val="SLONormal"/>
        <w:spacing w:after="160"/>
        <w:ind w:left="360"/>
        <w:rPr>
          <w:sz w:val="22"/>
          <w:szCs w:val="22"/>
          <w:lang w:val="lt-LT"/>
        </w:rPr>
      </w:pPr>
    </w:p>
    <w:p w14:paraId="2DC45443" w14:textId="77777777" w:rsidR="00DC6A3F" w:rsidRDefault="00DC6A3F" w:rsidP="009F08FB">
      <w:pPr>
        <w:pStyle w:val="SLONormal"/>
        <w:spacing w:after="160"/>
        <w:ind w:left="360"/>
        <w:rPr>
          <w:sz w:val="22"/>
          <w:szCs w:val="22"/>
          <w:lang w:val="lt-LT"/>
        </w:rPr>
      </w:pPr>
    </w:p>
    <w:p w14:paraId="61198FEA" w14:textId="77777777" w:rsidR="00DC6A3F" w:rsidRDefault="00DC6A3F" w:rsidP="009F08FB">
      <w:pPr>
        <w:pStyle w:val="SLONormal"/>
        <w:spacing w:after="160"/>
        <w:ind w:left="360"/>
        <w:rPr>
          <w:sz w:val="22"/>
          <w:szCs w:val="22"/>
          <w:lang w:val="lt-LT"/>
        </w:rPr>
      </w:pPr>
    </w:p>
    <w:p w14:paraId="65B636D6" w14:textId="77777777" w:rsidR="00DC6A3F" w:rsidRPr="0011776F" w:rsidRDefault="00DC6A3F" w:rsidP="009F08FB">
      <w:pPr>
        <w:pStyle w:val="SLONormal"/>
        <w:spacing w:after="160"/>
        <w:ind w:left="360"/>
        <w:rPr>
          <w:sz w:val="22"/>
          <w:szCs w:val="22"/>
          <w:lang w:val="lt-LT"/>
        </w:rPr>
      </w:pPr>
    </w:p>
    <w:p w14:paraId="745483DE" w14:textId="2B622EC0" w:rsidR="00B3668E" w:rsidRPr="0011776F" w:rsidRDefault="009F08FB" w:rsidP="00B3668E">
      <w:pPr>
        <w:pStyle w:val="SLONormal"/>
        <w:spacing w:after="160"/>
        <w:ind w:left="360"/>
        <w:rPr>
          <w:sz w:val="20"/>
          <w:szCs w:val="20"/>
          <w:lang w:val="lt-LT"/>
        </w:rPr>
        <w:sectPr w:rsidR="00B3668E" w:rsidRPr="0011776F" w:rsidSect="00B3668E">
          <w:pgSz w:w="11906" w:h="16838"/>
          <w:pgMar w:top="284" w:right="709" w:bottom="1134" w:left="992" w:header="567" w:footer="567" w:gutter="0"/>
          <w:cols w:space="1296"/>
          <w:docGrid w:linePitch="360"/>
        </w:sectPr>
      </w:pPr>
      <w:r w:rsidRPr="0011776F">
        <w:rPr>
          <w:sz w:val="20"/>
          <w:szCs w:val="20"/>
          <w:lang w:val="lt-LT"/>
        </w:rPr>
        <w:t>Virginija Lapaitytė, tel. 0 37 327288, el. p. virginija.lapaityte@lsmu.lt</w:t>
      </w:r>
    </w:p>
    <w:p w14:paraId="09739709" w14:textId="0C4C03E2" w:rsidR="00E778AA" w:rsidRPr="0011776F" w:rsidRDefault="00E778AA" w:rsidP="00621CC8">
      <w:pPr>
        <w:pStyle w:val="SLONormal"/>
        <w:rPr>
          <w:sz w:val="22"/>
          <w:szCs w:val="22"/>
          <w:lang w:val="lt-LT"/>
        </w:rPr>
      </w:pPr>
    </w:p>
    <w:sectPr w:rsidR="00E778AA" w:rsidRPr="0011776F" w:rsidSect="008C08F2">
      <w:type w:val="continuous"/>
      <w:pgSz w:w="11906" w:h="16838"/>
      <w:pgMar w:top="567" w:right="709" w:bottom="113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AA8F" w14:textId="77777777" w:rsidR="005D6E59" w:rsidRDefault="005D6E59" w:rsidP="00B476D8">
      <w:pPr>
        <w:spacing w:after="0" w:line="240" w:lineRule="auto"/>
      </w:pPr>
      <w:r>
        <w:separator/>
      </w:r>
    </w:p>
  </w:endnote>
  <w:endnote w:type="continuationSeparator" w:id="0">
    <w:p w14:paraId="5BD2452E" w14:textId="77777777" w:rsidR="005D6E59" w:rsidRDefault="005D6E59" w:rsidP="00B4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D485" w14:textId="77777777" w:rsidR="005D6E59" w:rsidRDefault="005D6E59" w:rsidP="00B476D8">
      <w:pPr>
        <w:spacing w:after="0" w:line="240" w:lineRule="auto"/>
      </w:pPr>
      <w:r>
        <w:separator/>
      </w:r>
    </w:p>
  </w:footnote>
  <w:footnote w:type="continuationSeparator" w:id="0">
    <w:p w14:paraId="3B8E496E" w14:textId="77777777" w:rsidR="005D6E59" w:rsidRDefault="005D6E59" w:rsidP="00B476D8">
      <w:pPr>
        <w:spacing w:after="0" w:line="240" w:lineRule="auto"/>
      </w:pPr>
      <w:r>
        <w:continuationSeparator/>
      </w:r>
    </w:p>
  </w:footnote>
  <w:footnote w:id="1">
    <w:p w14:paraId="4F6B10F6" w14:textId="597A9F36" w:rsidR="008A04F9" w:rsidRDefault="008A04F9" w:rsidP="008A04F9">
      <w:pPr>
        <w:pStyle w:val="FootnoteText"/>
      </w:pPr>
      <w:r w:rsidRPr="00DF7C52">
        <w:rPr>
          <w:rStyle w:val="FootnoteReference"/>
          <w:lang w:val="lt-LT"/>
        </w:rPr>
        <w:footnoteRef/>
      </w:r>
      <w:r w:rsidRPr="00DF7C52">
        <w:rPr>
          <w:lang w:val="lt-LT"/>
        </w:rPr>
        <w:t xml:space="preserve"> </w:t>
      </w:r>
      <w:r w:rsidR="003A281E" w:rsidRPr="003A281E">
        <w:rPr>
          <w:lang w:val="lt-LT"/>
        </w:rPr>
        <w:t>https://viesiejipirkimai.lt/epps/pmc/listProposal.do?resourceId=3232713</w:t>
      </w:r>
    </w:p>
    <w:p w14:paraId="59769BCF" w14:textId="77777777" w:rsidR="008A04F9" w:rsidRDefault="008A04F9" w:rsidP="008A04F9">
      <w:pPr>
        <w:pStyle w:val="FootnoteText"/>
      </w:pPr>
    </w:p>
    <w:p w14:paraId="64DD0874" w14:textId="77777777" w:rsidR="00CB75B7" w:rsidRPr="00067171" w:rsidRDefault="00CB75B7" w:rsidP="00B366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B065" w14:textId="4D871A59" w:rsidR="003A2C75" w:rsidRDefault="003A2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7061878"/>
    <w:lvl w:ilvl="0">
      <w:start w:val="1"/>
      <w:numFmt w:val="decimal"/>
      <w:lvlText w:val="%1."/>
      <w:lvlJc w:val="left"/>
      <w:rPr>
        <w:b w:val="0"/>
        <w:bCs w:val="0"/>
        <w:i w:val="0"/>
        <w:iCs w:val="0"/>
        <w:smallCaps w:val="0"/>
        <w:color w:val="000000"/>
        <w:spacing w:val="0"/>
        <w:w w:val="100"/>
        <w:position w:val="0"/>
        <w:sz w:val="23"/>
        <w:szCs w:val="23"/>
        <w:u w:val="none"/>
        <w:lang w:val="lt-LT" w:eastAsia="lt-LT" w:bidi="lt-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6D54C10"/>
    <w:multiLevelType w:val="multilevel"/>
    <w:tmpl w:val="98F22130"/>
    <w:lvl w:ilvl="0">
      <w:start w:val="3"/>
      <w:numFmt w:val="decimal"/>
      <w:lvlText w:val="%1."/>
      <w:lvlJc w:val="left"/>
      <w:pPr>
        <w:ind w:left="76"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436"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96" w:hanging="1080"/>
      </w:pPr>
      <w:rPr>
        <w:rFonts w:hint="default"/>
      </w:rPr>
    </w:lvl>
    <w:lvl w:ilvl="6">
      <w:start w:val="1"/>
      <w:numFmt w:val="decimal"/>
      <w:lvlText w:val="%1.%2.%3.%4.%5.%6.%7."/>
      <w:lvlJc w:val="left"/>
      <w:pPr>
        <w:ind w:left="1156" w:hanging="1440"/>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516" w:hanging="1800"/>
      </w:pPr>
      <w:rPr>
        <w:rFonts w:hint="default"/>
      </w:rPr>
    </w:lvl>
  </w:abstractNum>
  <w:abstractNum w:abstractNumId="2"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7122E"/>
    <w:multiLevelType w:val="multilevel"/>
    <w:tmpl w:val="24345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F3C14"/>
    <w:multiLevelType w:val="hybridMultilevel"/>
    <w:tmpl w:val="23003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C54BDD"/>
    <w:multiLevelType w:val="hybridMultilevel"/>
    <w:tmpl w:val="206644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44CDC"/>
    <w:multiLevelType w:val="hybridMultilevel"/>
    <w:tmpl w:val="F4AADA2C"/>
    <w:lvl w:ilvl="0" w:tplc="5128CC66">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7"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8"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8523DB"/>
    <w:multiLevelType w:val="hybridMultilevel"/>
    <w:tmpl w:val="658C4016"/>
    <w:lvl w:ilvl="0" w:tplc="90FCAC24">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FECC6D8"/>
    <w:multiLevelType w:val="hybridMultilevel"/>
    <w:tmpl w:val="1C426B58"/>
    <w:lvl w:ilvl="0" w:tplc="765C0460">
      <w:start w:val="1"/>
      <w:numFmt w:val="bullet"/>
      <w:lvlText w:val=""/>
      <w:lvlJc w:val="left"/>
      <w:pPr>
        <w:ind w:left="720" w:hanging="360"/>
      </w:pPr>
      <w:rPr>
        <w:rFonts w:ascii="Symbol" w:hAnsi="Symbol" w:hint="default"/>
      </w:rPr>
    </w:lvl>
    <w:lvl w:ilvl="1" w:tplc="11880874">
      <w:start w:val="1"/>
      <w:numFmt w:val="bullet"/>
      <w:lvlText w:val="o"/>
      <w:lvlJc w:val="left"/>
      <w:pPr>
        <w:ind w:left="1440" w:hanging="360"/>
      </w:pPr>
      <w:rPr>
        <w:rFonts w:ascii="Courier New" w:hAnsi="Courier New" w:hint="default"/>
      </w:rPr>
    </w:lvl>
    <w:lvl w:ilvl="2" w:tplc="8FE6E354">
      <w:start w:val="1"/>
      <w:numFmt w:val="bullet"/>
      <w:lvlText w:val=""/>
      <w:lvlJc w:val="left"/>
      <w:pPr>
        <w:ind w:left="2160" w:hanging="360"/>
      </w:pPr>
      <w:rPr>
        <w:rFonts w:ascii="Wingdings" w:hAnsi="Wingdings" w:hint="default"/>
      </w:rPr>
    </w:lvl>
    <w:lvl w:ilvl="3" w:tplc="BF0CBD52">
      <w:start w:val="1"/>
      <w:numFmt w:val="bullet"/>
      <w:lvlText w:val=""/>
      <w:lvlJc w:val="left"/>
      <w:pPr>
        <w:ind w:left="2880" w:hanging="360"/>
      </w:pPr>
      <w:rPr>
        <w:rFonts w:ascii="Symbol" w:hAnsi="Symbol" w:hint="default"/>
      </w:rPr>
    </w:lvl>
    <w:lvl w:ilvl="4" w:tplc="89B2128A">
      <w:start w:val="1"/>
      <w:numFmt w:val="bullet"/>
      <w:lvlText w:val="o"/>
      <w:lvlJc w:val="left"/>
      <w:pPr>
        <w:ind w:left="3600" w:hanging="360"/>
      </w:pPr>
      <w:rPr>
        <w:rFonts w:ascii="Courier New" w:hAnsi="Courier New" w:hint="default"/>
      </w:rPr>
    </w:lvl>
    <w:lvl w:ilvl="5" w:tplc="96BC1BC2">
      <w:start w:val="1"/>
      <w:numFmt w:val="bullet"/>
      <w:lvlText w:val=""/>
      <w:lvlJc w:val="left"/>
      <w:pPr>
        <w:ind w:left="4320" w:hanging="360"/>
      </w:pPr>
      <w:rPr>
        <w:rFonts w:ascii="Wingdings" w:hAnsi="Wingdings" w:hint="default"/>
      </w:rPr>
    </w:lvl>
    <w:lvl w:ilvl="6" w:tplc="450E84CE">
      <w:start w:val="1"/>
      <w:numFmt w:val="bullet"/>
      <w:lvlText w:val=""/>
      <w:lvlJc w:val="left"/>
      <w:pPr>
        <w:ind w:left="5040" w:hanging="360"/>
      </w:pPr>
      <w:rPr>
        <w:rFonts w:ascii="Symbol" w:hAnsi="Symbol" w:hint="default"/>
      </w:rPr>
    </w:lvl>
    <w:lvl w:ilvl="7" w:tplc="73FAD11E">
      <w:start w:val="1"/>
      <w:numFmt w:val="bullet"/>
      <w:lvlText w:val="o"/>
      <w:lvlJc w:val="left"/>
      <w:pPr>
        <w:ind w:left="5760" w:hanging="360"/>
      </w:pPr>
      <w:rPr>
        <w:rFonts w:ascii="Courier New" w:hAnsi="Courier New" w:hint="default"/>
      </w:rPr>
    </w:lvl>
    <w:lvl w:ilvl="8" w:tplc="F0F824E2">
      <w:start w:val="1"/>
      <w:numFmt w:val="bullet"/>
      <w:lvlText w:val=""/>
      <w:lvlJc w:val="left"/>
      <w:pPr>
        <w:ind w:left="6480" w:hanging="360"/>
      </w:pPr>
      <w:rPr>
        <w:rFonts w:ascii="Wingdings" w:hAnsi="Wingdings" w:hint="default"/>
      </w:rPr>
    </w:lvl>
  </w:abstractNum>
  <w:abstractNum w:abstractNumId="12"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E191718"/>
    <w:multiLevelType w:val="hybridMultilevel"/>
    <w:tmpl w:val="4EEE53B6"/>
    <w:lvl w:ilvl="0" w:tplc="C058A01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25A3F6B"/>
    <w:multiLevelType w:val="hybridMultilevel"/>
    <w:tmpl w:val="A2F4DC5E"/>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9627B3"/>
    <w:multiLevelType w:val="hybridMultilevel"/>
    <w:tmpl w:val="7D8252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550C44"/>
    <w:multiLevelType w:val="hybridMultilevel"/>
    <w:tmpl w:val="97F62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692E5B"/>
    <w:multiLevelType w:val="hybridMultilevel"/>
    <w:tmpl w:val="6B0C06DA"/>
    <w:lvl w:ilvl="0" w:tplc="A80A1DAA">
      <w:start w:val="1"/>
      <w:numFmt w:val="decimal"/>
      <w:lvlText w:val="%1."/>
      <w:lvlJc w:val="left"/>
      <w:pPr>
        <w:ind w:left="317" w:hanging="360"/>
      </w:pPr>
      <w:rPr>
        <w:rFonts w:hint="default"/>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20" w15:restartNumberingAfterBreak="0">
    <w:nsid w:val="6C137163"/>
    <w:multiLevelType w:val="multilevel"/>
    <w:tmpl w:val="881E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C03FA"/>
    <w:multiLevelType w:val="hybridMultilevel"/>
    <w:tmpl w:val="FCBA2F54"/>
    <w:lvl w:ilvl="0" w:tplc="721860A4">
      <w:start w:val="1"/>
      <w:numFmt w:val="decimal"/>
      <w:lvlText w:val="%1."/>
      <w:lvlJc w:val="left"/>
      <w:pPr>
        <w:ind w:left="317" w:hanging="360"/>
      </w:pPr>
      <w:rPr>
        <w:rFonts w:hint="default"/>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22" w15:restartNumberingAfterBreak="0">
    <w:nsid w:val="6FC0687C"/>
    <w:multiLevelType w:val="hybridMultilevel"/>
    <w:tmpl w:val="B6602DCC"/>
    <w:lvl w:ilvl="0" w:tplc="F19A6AC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DB7496"/>
    <w:multiLevelType w:val="multilevel"/>
    <w:tmpl w:val="C9789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5D5A7B"/>
    <w:multiLevelType w:val="hybridMultilevel"/>
    <w:tmpl w:val="EF02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884646">
    <w:abstractNumId w:val="16"/>
  </w:num>
  <w:num w:numId="2" w16cid:durableId="974916851">
    <w:abstractNumId w:val="7"/>
  </w:num>
  <w:num w:numId="3" w16cid:durableId="705637924">
    <w:abstractNumId w:val="23"/>
  </w:num>
  <w:num w:numId="4" w16cid:durableId="2049448417">
    <w:abstractNumId w:val="13"/>
  </w:num>
  <w:num w:numId="5" w16cid:durableId="2076774176">
    <w:abstractNumId w:val="2"/>
  </w:num>
  <w:num w:numId="6" w16cid:durableId="1577739221">
    <w:abstractNumId w:val="8"/>
  </w:num>
  <w:num w:numId="7" w16cid:durableId="1594822215">
    <w:abstractNumId w:val="3"/>
  </w:num>
  <w:num w:numId="8" w16cid:durableId="1887791616">
    <w:abstractNumId w:val="24"/>
    <w:lvlOverride w:ilvl="0">
      <w:lvl w:ilvl="0">
        <w:numFmt w:val="lowerLetter"/>
        <w:lvlText w:val="%1."/>
        <w:lvlJc w:val="left"/>
      </w:lvl>
    </w:lvlOverride>
  </w:num>
  <w:num w:numId="9" w16cid:durableId="2000645788">
    <w:abstractNumId w:val="24"/>
    <w:lvlOverride w:ilvl="0">
      <w:lvl w:ilvl="0">
        <w:numFmt w:val="lowerLetter"/>
        <w:lvlText w:val="%1."/>
        <w:lvlJc w:val="left"/>
      </w:lvl>
    </w:lvlOverride>
  </w:num>
  <w:num w:numId="10" w16cid:durableId="1742672504">
    <w:abstractNumId w:val="24"/>
    <w:lvlOverride w:ilvl="0">
      <w:lvl w:ilvl="0">
        <w:numFmt w:val="lowerLetter"/>
        <w:lvlText w:val="%1."/>
        <w:lvlJc w:val="left"/>
      </w:lvl>
    </w:lvlOverride>
  </w:num>
  <w:num w:numId="11" w16cid:durableId="473067372">
    <w:abstractNumId w:val="24"/>
    <w:lvlOverride w:ilvl="0">
      <w:lvl w:ilvl="0">
        <w:numFmt w:val="lowerLetter"/>
        <w:lvlText w:val="%1."/>
        <w:lvlJc w:val="left"/>
      </w:lvl>
    </w:lvlOverride>
  </w:num>
  <w:num w:numId="12" w16cid:durableId="2048676703">
    <w:abstractNumId w:val="24"/>
    <w:lvlOverride w:ilvl="0">
      <w:lvl w:ilvl="0">
        <w:numFmt w:val="lowerLetter"/>
        <w:lvlText w:val="%1."/>
        <w:lvlJc w:val="left"/>
      </w:lvl>
    </w:lvlOverride>
  </w:num>
  <w:num w:numId="13" w16cid:durableId="1275871253">
    <w:abstractNumId w:val="9"/>
  </w:num>
  <w:num w:numId="14" w16cid:durableId="650058347">
    <w:abstractNumId w:val="15"/>
  </w:num>
  <w:num w:numId="15" w16cid:durableId="1964920445">
    <w:abstractNumId w:val="1"/>
  </w:num>
  <w:num w:numId="16" w16cid:durableId="928543776">
    <w:abstractNumId w:val="10"/>
  </w:num>
  <w:num w:numId="17" w16cid:durableId="1532376613">
    <w:abstractNumId w:val="22"/>
  </w:num>
  <w:num w:numId="18" w16cid:durableId="61026200">
    <w:abstractNumId w:val="12"/>
  </w:num>
  <w:num w:numId="19" w16cid:durableId="1993869211">
    <w:abstractNumId w:val="11"/>
  </w:num>
  <w:num w:numId="20" w16cid:durableId="1606570356">
    <w:abstractNumId w:val="20"/>
  </w:num>
  <w:num w:numId="21" w16cid:durableId="1445885858">
    <w:abstractNumId w:val="14"/>
  </w:num>
  <w:num w:numId="22" w16cid:durableId="1492063872">
    <w:abstractNumId w:val="25"/>
  </w:num>
  <w:num w:numId="23" w16cid:durableId="567083230">
    <w:abstractNumId w:val="0"/>
  </w:num>
  <w:num w:numId="24" w16cid:durableId="1184130560">
    <w:abstractNumId w:val="18"/>
  </w:num>
  <w:num w:numId="25" w16cid:durableId="1314985387">
    <w:abstractNumId w:val="5"/>
  </w:num>
  <w:num w:numId="26" w16cid:durableId="210920134">
    <w:abstractNumId w:val="17"/>
  </w:num>
  <w:num w:numId="27" w16cid:durableId="53049750">
    <w:abstractNumId w:val="21"/>
  </w:num>
  <w:num w:numId="28" w16cid:durableId="1478104031">
    <w:abstractNumId w:val="4"/>
  </w:num>
  <w:num w:numId="29" w16cid:durableId="1515411742">
    <w:abstractNumId w:val="6"/>
  </w:num>
  <w:num w:numId="30" w16cid:durableId="15622089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21D76"/>
    <w:rsid w:val="00036E0D"/>
    <w:rsid w:val="000436BF"/>
    <w:rsid w:val="00044F59"/>
    <w:rsid w:val="0005579A"/>
    <w:rsid w:val="00066DA4"/>
    <w:rsid w:val="0006797D"/>
    <w:rsid w:val="0007390D"/>
    <w:rsid w:val="00073F2A"/>
    <w:rsid w:val="000842AF"/>
    <w:rsid w:val="000916E2"/>
    <w:rsid w:val="000A17F1"/>
    <w:rsid w:val="000B43C9"/>
    <w:rsid w:val="000C0B3A"/>
    <w:rsid w:val="000C6341"/>
    <w:rsid w:val="000E1AC1"/>
    <w:rsid w:val="000E4467"/>
    <w:rsid w:val="000E4DC4"/>
    <w:rsid w:val="0011776F"/>
    <w:rsid w:val="00123D34"/>
    <w:rsid w:val="00124F6E"/>
    <w:rsid w:val="00152438"/>
    <w:rsid w:val="00156CE6"/>
    <w:rsid w:val="00157656"/>
    <w:rsid w:val="00164A02"/>
    <w:rsid w:val="00173D9B"/>
    <w:rsid w:val="00174A41"/>
    <w:rsid w:val="00176678"/>
    <w:rsid w:val="00177F9D"/>
    <w:rsid w:val="00186E99"/>
    <w:rsid w:val="001A5946"/>
    <w:rsid w:val="001B2539"/>
    <w:rsid w:val="001B2999"/>
    <w:rsid w:val="001B5B79"/>
    <w:rsid w:val="001D1138"/>
    <w:rsid w:val="001D274E"/>
    <w:rsid w:val="001D4D14"/>
    <w:rsid w:val="001D7318"/>
    <w:rsid w:val="001D7E5B"/>
    <w:rsid w:val="001E7771"/>
    <w:rsid w:val="001F3DCF"/>
    <w:rsid w:val="00207DE3"/>
    <w:rsid w:val="00207E54"/>
    <w:rsid w:val="0021691C"/>
    <w:rsid w:val="00223619"/>
    <w:rsid w:val="0022630D"/>
    <w:rsid w:val="00236296"/>
    <w:rsid w:val="00241C1F"/>
    <w:rsid w:val="002446E1"/>
    <w:rsid w:val="00247998"/>
    <w:rsid w:val="002531B3"/>
    <w:rsid w:val="002622C9"/>
    <w:rsid w:val="0027335C"/>
    <w:rsid w:val="0027629B"/>
    <w:rsid w:val="002816CB"/>
    <w:rsid w:val="00284E32"/>
    <w:rsid w:val="00287F12"/>
    <w:rsid w:val="00293614"/>
    <w:rsid w:val="00295B4B"/>
    <w:rsid w:val="00296E31"/>
    <w:rsid w:val="002A33D6"/>
    <w:rsid w:val="002B549B"/>
    <w:rsid w:val="002B5C00"/>
    <w:rsid w:val="002C017C"/>
    <w:rsid w:val="002C190C"/>
    <w:rsid w:val="002D164A"/>
    <w:rsid w:val="002D5C04"/>
    <w:rsid w:val="002E69DF"/>
    <w:rsid w:val="002F64A8"/>
    <w:rsid w:val="0030401E"/>
    <w:rsid w:val="0030558E"/>
    <w:rsid w:val="00321DF6"/>
    <w:rsid w:val="00324ADE"/>
    <w:rsid w:val="00325681"/>
    <w:rsid w:val="00330031"/>
    <w:rsid w:val="003356B8"/>
    <w:rsid w:val="00337065"/>
    <w:rsid w:val="00345CF3"/>
    <w:rsid w:val="003513AA"/>
    <w:rsid w:val="00360157"/>
    <w:rsid w:val="003601B3"/>
    <w:rsid w:val="0036188B"/>
    <w:rsid w:val="00363DFD"/>
    <w:rsid w:val="00365316"/>
    <w:rsid w:val="00365A78"/>
    <w:rsid w:val="003663F3"/>
    <w:rsid w:val="00367715"/>
    <w:rsid w:val="00375ADB"/>
    <w:rsid w:val="00384BB3"/>
    <w:rsid w:val="0038639A"/>
    <w:rsid w:val="003865DD"/>
    <w:rsid w:val="003A020A"/>
    <w:rsid w:val="003A2768"/>
    <w:rsid w:val="003A281E"/>
    <w:rsid w:val="003A2C75"/>
    <w:rsid w:val="003B3E6F"/>
    <w:rsid w:val="003B6ED8"/>
    <w:rsid w:val="003C003D"/>
    <w:rsid w:val="003C0AF4"/>
    <w:rsid w:val="003C5D49"/>
    <w:rsid w:val="003D1B62"/>
    <w:rsid w:val="003D251B"/>
    <w:rsid w:val="003D4974"/>
    <w:rsid w:val="003D67F5"/>
    <w:rsid w:val="003E428B"/>
    <w:rsid w:val="003F1505"/>
    <w:rsid w:val="003F194A"/>
    <w:rsid w:val="003F6D21"/>
    <w:rsid w:val="00401D81"/>
    <w:rsid w:val="0041169E"/>
    <w:rsid w:val="00411ED5"/>
    <w:rsid w:val="00412288"/>
    <w:rsid w:val="004245E1"/>
    <w:rsid w:val="00427A08"/>
    <w:rsid w:val="00430FFA"/>
    <w:rsid w:val="00434F65"/>
    <w:rsid w:val="00437D5B"/>
    <w:rsid w:val="00442BE3"/>
    <w:rsid w:val="0044721C"/>
    <w:rsid w:val="004527CE"/>
    <w:rsid w:val="00452DC6"/>
    <w:rsid w:val="00454450"/>
    <w:rsid w:val="00460B1A"/>
    <w:rsid w:val="00461ED8"/>
    <w:rsid w:val="0046447F"/>
    <w:rsid w:val="0047153A"/>
    <w:rsid w:val="00494D48"/>
    <w:rsid w:val="004A1713"/>
    <w:rsid w:val="004B39BB"/>
    <w:rsid w:val="004B3FAB"/>
    <w:rsid w:val="004B55A3"/>
    <w:rsid w:val="004C3522"/>
    <w:rsid w:val="004D2765"/>
    <w:rsid w:val="004D3A28"/>
    <w:rsid w:val="004D4B5C"/>
    <w:rsid w:val="004F380B"/>
    <w:rsid w:val="004F51CB"/>
    <w:rsid w:val="0050115C"/>
    <w:rsid w:val="005022B3"/>
    <w:rsid w:val="00504ACA"/>
    <w:rsid w:val="005152AB"/>
    <w:rsid w:val="0051636F"/>
    <w:rsid w:val="005179A7"/>
    <w:rsid w:val="00524781"/>
    <w:rsid w:val="00526476"/>
    <w:rsid w:val="0053498F"/>
    <w:rsid w:val="0053655F"/>
    <w:rsid w:val="00552AEA"/>
    <w:rsid w:val="00554F48"/>
    <w:rsid w:val="00561AA2"/>
    <w:rsid w:val="005645EF"/>
    <w:rsid w:val="0057118D"/>
    <w:rsid w:val="00575629"/>
    <w:rsid w:val="00577907"/>
    <w:rsid w:val="00577DC6"/>
    <w:rsid w:val="00582014"/>
    <w:rsid w:val="005871A9"/>
    <w:rsid w:val="0059056B"/>
    <w:rsid w:val="00592E78"/>
    <w:rsid w:val="005941D0"/>
    <w:rsid w:val="005A193E"/>
    <w:rsid w:val="005A3D84"/>
    <w:rsid w:val="005B3400"/>
    <w:rsid w:val="005B5196"/>
    <w:rsid w:val="005C0186"/>
    <w:rsid w:val="005C1AF0"/>
    <w:rsid w:val="005C650B"/>
    <w:rsid w:val="005D36AC"/>
    <w:rsid w:val="005D37F1"/>
    <w:rsid w:val="005D4059"/>
    <w:rsid w:val="005D6E59"/>
    <w:rsid w:val="005E0880"/>
    <w:rsid w:val="005E3FC0"/>
    <w:rsid w:val="005F0862"/>
    <w:rsid w:val="005F1C0B"/>
    <w:rsid w:val="005F5553"/>
    <w:rsid w:val="005F740A"/>
    <w:rsid w:val="005F7CB0"/>
    <w:rsid w:val="006067E8"/>
    <w:rsid w:val="00615708"/>
    <w:rsid w:val="00620F61"/>
    <w:rsid w:val="00621CC8"/>
    <w:rsid w:val="006227B8"/>
    <w:rsid w:val="00642799"/>
    <w:rsid w:val="00643499"/>
    <w:rsid w:val="00643FCA"/>
    <w:rsid w:val="00645BA4"/>
    <w:rsid w:val="00645C2F"/>
    <w:rsid w:val="00657B22"/>
    <w:rsid w:val="00663A12"/>
    <w:rsid w:val="006756AC"/>
    <w:rsid w:val="00675980"/>
    <w:rsid w:val="006878EE"/>
    <w:rsid w:val="006A324E"/>
    <w:rsid w:val="006A4232"/>
    <w:rsid w:val="006A78FF"/>
    <w:rsid w:val="006B2272"/>
    <w:rsid w:val="006B4C92"/>
    <w:rsid w:val="006D04D7"/>
    <w:rsid w:val="006D3746"/>
    <w:rsid w:val="006D3814"/>
    <w:rsid w:val="006D60CE"/>
    <w:rsid w:val="006E2B30"/>
    <w:rsid w:val="006E7A2E"/>
    <w:rsid w:val="006F1BE7"/>
    <w:rsid w:val="0070045D"/>
    <w:rsid w:val="00701F42"/>
    <w:rsid w:val="00707F63"/>
    <w:rsid w:val="00710DF2"/>
    <w:rsid w:val="007120F5"/>
    <w:rsid w:val="00714C83"/>
    <w:rsid w:val="00724353"/>
    <w:rsid w:val="00726D35"/>
    <w:rsid w:val="00733325"/>
    <w:rsid w:val="00754A6A"/>
    <w:rsid w:val="0076236B"/>
    <w:rsid w:val="00762606"/>
    <w:rsid w:val="0077229B"/>
    <w:rsid w:val="00775755"/>
    <w:rsid w:val="0077616F"/>
    <w:rsid w:val="0077772B"/>
    <w:rsid w:val="00780603"/>
    <w:rsid w:val="00783F83"/>
    <w:rsid w:val="007841F0"/>
    <w:rsid w:val="00791807"/>
    <w:rsid w:val="007940BA"/>
    <w:rsid w:val="00795D0E"/>
    <w:rsid w:val="007A14B3"/>
    <w:rsid w:val="007A345B"/>
    <w:rsid w:val="007A64A3"/>
    <w:rsid w:val="007B51D2"/>
    <w:rsid w:val="007B6D7F"/>
    <w:rsid w:val="007C520E"/>
    <w:rsid w:val="007D7694"/>
    <w:rsid w:val="007E02A9"/>
    <w:rsid w:val="007E52EE"/>
    <w:rsid w:val="00806086"/>
    <w:rsid w:val="00814FCA"/>
    <w:rsid w:val="00820CCD"/>
    <w:rsid w:val="008217F8"/>
    <w:rsid w:val="00843D62"/>
    <w:rsid w:val="00851C42"/>
    <w:rsid w:val="008525CC"/>
    <w:rsid w:val="00856B05"/>
    <w:rsid w:val="00881B33"/>
    <w:rsid w:val="00883F57"/>
    <w:rsid w:val="00895025"/>
    <w:rsid w:val="008A04F9"/>
    <w:rsid w:val="008A58C2"/>
    <w:rsid w:val="008B024D"/>
    <w:rsid w:val="008B1B61"/>
    <w:rsid w:val="008B40E7"/>
    <w:rsid w:val="008C08F2"/>
    <w:rsid w:val="008C49B5"/>
    <w:rsid w:val="008C5C98"/>
    <w:rsid w:val="008D7BC2"/>
    <w:rsid w:val="008F3B62"/>
    <w:rsid w:val="008F4524"/>
    <w:rsid w:val="008F4929"/>
    <w:rsid w:val="008F642B"/>
    <w:rsid w:val="009002FC"/>
    <w:rsid w:val="0090060D"/>
    <w:rsid w:val="00907972"/>
    <w:rsid w:val="00924A11"/>
    <w:rsid w:val="00933D93"/>
    <w:rsid w:val="009348A8"/>
    <w:rsid w:val="00941FFD"/>
    <w:rsid w:val="00945C07"/>
    <w:rsid w:val="00955A0A"/>
    <w:rsid w:val="00960079"/>
    <w:rsid w:val="009637B5"/>
    <w:rsid w:val="00964889"/>
    <w:rsid w:val="00964DF3"/>
    <w:rsid w:val="00967FD1"/>
    <w:rsid w:val="009833C5"/>
    <w:rsid w:val="00984312"/>
    <w:rsid w:val="00987DD0"/>
    <w:rsid w:val="009A2E7C"/>
    <w:rsid w:val="009B3B6E"/>
    <w:rsid w:val="009C34E1"/>
    <w:rsid w:val="009C39C9"/>
    <w:rsid w:val="009D1A19"/>
    <w:rsid w:val="009D520E"/>
    <w:rsid w:val="009D5DF5"/>
    <w:rsid w:val="009D73AA"/>
    <w:rsid w:val="009F08FB"/>
    <w:rsid w:val="009F29F5"/>
    <w:rsid w:val="009F374E"/>
    <w:rsid w:val="009F7228"/>
    <w:rsid w:val="009F734E"/>
    <w:rsid w:val="00A00A13"/>
    <w:rsid w:val="00A018A1"/>
    <w:rsid w:val="00A1211F"/>
    <w:rsid w:val="00A1790C"/>
    <w:rsid w:val="00A179B2"/>
    <w:rsid w:val="00A21BB9"/>
    <w:rsid w:val="00A25258"/>
    <w:rsid w:val="00A3174F"/>
    <w:rsid w:val="00A3480B"/>
    <w:rsid w:val="00A4073E"/>
    <w:rsid w:val="00A4096C"/>
    <w:rsid w:val="00A40C03"/>
    <w:rsid w:val="00A40E09"/>
    <w:rsid w:val="00A45F66"/>
    <w:rsid w:val="00A502D7"/>
    <w:rsid w:val="00A5266E"/>
    <w:rsid w:val="00A66AA1"/>
    <w:rsid w:val="00A707BF"/>
    <w:rsid w:val="00A741AF"/>
    <w:rsid w:val="00A75FF7"/>
    <w:rsid w:val="00A8412E"/>
    <w:rsid w:val="00A854B7"/>
    <w:rsid w:val="00A931C4"/>
    <w:rsid w:val="00AA22A7"/>
    <w:rsid w:val="00AB6F70"/>
    <w:rsid w:val="00AC03FE"/>
    <w:rsid w:val="00AC22EF"/>
    <w:rsid w:val="00AC6D96"/>
    <w:rsid w:val="00AD3130"/>
    <w:rsid w:val="00AE655D"/>
    <w:rsid w:val="00AF1CA9"/>
    <w:rsid w:val="00B074BB"/>
    <w:rsid w:val="00B125D1"/>
    <w:rsid w:val="00B20E58"/>
    <w:rsid w:val="00B256CA"/>
    <w:rsid w:val="00B31F93"/>
    <w:rsid w:val="00B34F5D"/>
    <w:rsid w:val="00B3668E"/>
    <w:rsid w:val="00B40D02"/>
    <w:rsid w:val="00B476D8"/>
    <w:rsid w:val="00B50223"/>
    <w:rsid w:val="00B60D66"/>
    <w:rsid w:val="00B61754"/>
    <w:rsid w:val="00B621A2"/>
    <w:rsid w:val="00B674A4"/>
    <w:rsid w:val="00B77CA6"/>
    <w:rsid w:val="00B80BC1"/>
    <w:rsid w:val="00B81079"/>
    <w:rsid w:val="00B81C00"/>
    <w:rsid w:val="00B821DF"/>
    <w:rsid w:val="00B82E34"/>
    <w:rsid w:val="00B94026"/>
    <w:rsid w:val="00B95447"/>
    <w:rsid w:val="00B957B9"/>
    <w:rsid w:val="00BA103B"/>
    <w:rsid w:val="00BA17FA"/>
    <w:rsid w:val="00BA324F"/>
    <w:rsid w:val="00BB07F8"/>
    <w:rsid w:val="00BC5EED"/>
    <w:rsid w:val="00BE1233"/>
    <w:rsid w:val="00BE1EEC"/>
    <w:rsid w:val="00BE4EF0"/>
    <w:rsid w:val="00BE4FD1"/>
    <w:rsid w:val="00BE5413"/>
    <w:rsid w:val="00BF0337"/>
    <w:rsid w:val="00BF4391"/>
    <w:rsid w:val="00BF50B3"/>
    <w:rsid w:val="00C10F48"/>
    <w:rsid w:val="00C13B7A"/>
    <w:rsid w:val="00C14873"/>
    <w:rsid w:val="00C16F3E"/>
    <w:rsid w:val="00C2074C"/>
    <w:rsid w:val="00C4036F"/>
    <w:rsid w:val="00C42122"/>
    <w:rsid w:val="00C542D3"/>
    <w:rsid w:val="00C55875"/>
    <w:rsid w:val="00C63DD3"/>
    <w:rsid w:val="00C64CC1"/>
    <w:rsid w:val="00C70EDD"/>
    <w:rsid w:val="00C75FD5"/>
    <w:rsid w:val="00C76C5D"/>
    <w:rsid w:val="00C839A0"/>
    <w:rsid w:val="00C85068"/>
    <w:rsid w:val="00C8630B"/>
    <w:rsid w:val="00CA4067"/>
    <w:rsid w:val="00CA75F1"/>
    <w:rsid w:val="00CB152E"/>
    <w:rsid w:val="00CB75B7"/>
    <w:rsid w:val="00CC0D00"/>
    <w:rsid w:val="00CC33D5"/>
    <w:rsid w:val="00CD2D4C"/>
    <w:rsid w:val="00CD485E"/>
    <w:rsid w:val="00CD6F09"/>
    <w:rsid w:val="00CF0535"/>
    <w:rsid w:val="00CF3796"/>
    <w:rsid w:val="00CF3928"/>
    <w:rsid w:val="00CF474B"/>
    <w:rsid w:val="00CF5B27"/>
    <w:rsid w:val="00CF610C"/>
    <w:rsid w:val="00D04443"/>
    <w:rsid w:val="00D123DA"/>
    <w:rsid w:val="00D124EF"/>
    <w:rsid w:val="00D16946"/>
    <w:rsid w:val="00D243CD"/>
    <w:rsid w:val="00D314B8"/>
    <w:rsid w:val="00D364DD"/>
    <w:rsid w:val="00D36747"/>
    <w:rsid w:val="00D41D61"/>
    <w:rsid w:val="00D47385"/>
    <w:rsid w:val="00D506AD"/>
    <w:rsid w:val="00D63090"/>
    <w:rsid w:val="00D669BB"/>
    <w:rsid w:val="00D73DBD"/>
    <w:rsid w:val="00D82DCE"/>
    <w:rsid w:val="00D852D1"/>
    <w:rsid w:val="00D85EE8"/>
    <w:rsid w:val="00D91CA7"/>
    <w:rsid w:val="00D95DF3"/>
    <w:rsid w:val="00DA50F7"/>
    <w:rsid w:val="00DC01C1"/>
    <w:rsid w:val="00DC2CCB"/>
    <w:rsid w:val="00DC4F15"/>
    <w:rsid w:val="00DC61FB"/>
    <w:rsid w:val="00DC6A3F"/>
    <w:rsid w:val="00DD3977"/>
    <w:rsid w:val="00DD544C"/>
    <w:rsid w:val="00DD78C4"/>
    <w:rsid w:val="00DE5CAE"/>
    <w:rsid w:val="00DF056B"/>
    <w:rsid w:val="00DF0AB7"/>
    <w:rsid w:val="00E00E1D"/>
    <w:rsid w:val="00E0198C"/>
    <w:rsid w:val="00E2489C"/>
    <w:rsid w:val="00E40B92"/>
    <w:rsid w:val="00E53451"/>
    <w:rsid w:val="00E73673"/>
    <w:rsid w:val="00E778AA"/>
    <w:rsid w:val="00E814B8"/>
    <w:rsid w:val="00E8506D"/>
    <w:rsid w:val="00E94575"/>
    <w:rsid w:val="00E97072"/>
    <w:rsid w:val="00E976E0"/>
    <w:rsid w:val="00EA1823"/>
    <w:rsid w:val="00EA18FF"/>
    <w:rsid w:val="00EB4066"/>
    <w:rsid w:val="00ED2579"/>
    <w:rsid w:val="00ED2D45"/>
    <w:rsid w:val="00ED3D01"/>
    <w:rsid w:val="00ED79E6"/>
    <w:rsid w:val="00EE4B4C"/>
    <w:rsid w:val="00EF3377"/>
    <w:rsid w:val="00F04248"/>
    <w:rsid w:val="00F054AB"/>
    <w:rsid w:val="00F16BA6"/>
    <w:rsid w:val="00F22127"/>
    <w:rsid w:val="00F26BB9"/>
    <w:rsid w:val="00F41CFA"/>
    <w:rsid w:val="00F4255A"/>
    <w:rsid w:val="00F43AF1"/>
    <w:rsid w:val="00F50011"/>
    <w:rsid w:val="00F50374"/>
    <w:rsid w:val="00F536D4"/>
    <w:rsid w:val="00F54F8D"/>
    <w:rsid w:val="00F564E7"/>
    <w:rsid w:val="00F573B1"/>
    <w:rsid w:val="00F57BF0"/>
    <w:rsid w:val="00F63AAB"/>
    <w:rsid w:val="00F6636C"/>
    <w:rsid w:val="00F66CB0"/>
    <w:rsid w:val="00F675E1"/>
    <w:rsid w:val="00F67BFD"/>
    <w:rsid w:val="00F71D01"/>
    <w:rsid w:val="00F75247"/>
    <w:rsid w:val="00F82962"/>
    <w:rsid w:val="00F86D31"/>
    <w:rsid w:val="00F90A45"/>
    <w:rsid w:val="00F9594F"/>
    <w:rsid w:val="00F97153"/>
    <w:rsid w:val="00FA662B"/>
    <w:rsid w:val="00FB05A5"/>
    <w:rsid w:val="00FB4899"/>
    <w:rsid w:val="00FC1C71"/>
    <w:rsid w:val="00FC61EB"/>
    <w:rsid w:val="00FC6962"/>
    <w:rsid w:val="00FE5A37"/>
    <w:rsid w:val="00FF11F2"/>
    <w:rsid w:val="00FF4E8B"/>
    <w:rsid w:val="00FF7F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
    <w:link w:val="ListParagraph"/>
    <w:uiPriority w:val="34"/>
    <w:qFormat/>
    <w:rsid w:val="00073F2A"/>
  </w:style>
  <w:style w:type="paragraph" w:styleId="Header">
    <w:name w:val="header"/>
    <w:basedOn w:val="Normal"/>
    <w:link w:val="HeaderChar"/>
    <w:uiPriority w:val="99"/>
    <w:unhideWhenUsed/>
    <w:rsid w:val="00B476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76D8"/>
  </w:style>
  <w:style w:type="paragraph" w:styleId="Footer">
    <w:name w:val="footer"/>
    <w:basedOn w:val="Normal"/>
    <w:link w:val="FooterChar"/>
    <w:uiPriority w:val="99"/>
    <w:unhideWhenUsed/>
    <w:rsid w:val="00B476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76D8"/>
  </w:style>
  <w:style w:type="paragraph" w:customStyle="1" w:styleId="SLONormal">
    <w:name w:val="SLO Normal"/>
    <w:qFormat/>
    <w:rsid w:val="008A04F9"/>
    <w:pPr>
      <w:spacing w:before="120" w:after="120" w:line="240" w:lineRule="auto"/>
      <w:jc w:val="both"/>
    </w:pPr>
    <w:rPr>
      <w:rFonts w:ascii="Times New Roman" w:eastAsia="Times New Roman" w:hAnsi="Times New Roman" w:cs="Times New Roman"/>
      <w:kern w:val="0"/>
      <w:lang w:val="en-GB"/>
      <w14:ligatures w14:val="none"/>
    </w:rPr>
  </w:style>
  <w:style w:type="paragraph" w:styleId="FootnoteText">
    <w:name w:val="footnote text"/>
    <w:basedOn w:val="SLONormal"/>
    <w:link w:val="FootnoteTextChar"/>
    <w:uiPriority w:val="7"/>
    <w:unhideWhenUsed/>
    <w:qFormat/>
    <w:rsid w:val="008A04F9"/>
    <w:rPr>
      <w:sz w:val="20"/>
      <w:szCs w:val="20"/>
    </w:rPr>
  </w:style>
  <w:style w:type="character" w:customStyle="1" w:styleId="FootnoteTextChar">
    <w:name w:val="Footnote Text Char"/>
    <w:basedOn w:val="DefaultParagraphFont"/>
    <w:link w:val="FootnoteText"/>
    <w:uiPriority w:val="7"/>
    <w:rsid w:val="008A04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8A04F9"/>
    <w:rPr>
      <w:vertAlign w:val="superscript"/>
    </w:rPr>
  </w:style>
  <w:style w:type="character" w:customStyle="1" w:styleId="fontstyle01">
    <w:name w:val="fontstyle01"/>
    <w:basedOn w:val="DefaultParagraphFont"/>
    <w:rsid w:val="009002FC"/>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9002FC"/>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9002FC"/>
    <w:rPr>
      <w:rFonts w:ascii="TimesNewRomanPS-ItalicMT" w:hAnsi="TimesNewRomanPS-ItalicMT" w:hint="default"/>
      <w:b w:val="0"/>
      <w:bCs w:val="0"/>
      <w:i/>
      <w:iCs/>
      <w:color w:val="000000"/>
      <w:sz w:val="22"/>
      <w:szCs w:val="22"/>
    </w:rPr>
  </w:style>
  <w:style w:type="character" w:customStyle="1" w:styleId="BodyTextChar">
    <w:name w:val="Body Text Char"/>
    <w:aliases w:val="Char Char,Body Char,Standard paragraph Char"/>
    <w:link w:val="BodyText"/>
    <w:locked/>
    <w:rsid w:val="00CC0D00"/>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CC0D00"/>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CC0D00"/>
  </w:style>
  <w:style w:type="table" w:customStyle="1" w:styleId="TableGrid5">
    <w:name w:val="Table Grid5"/>
    <w:basedOn w:val="TableNormal"/>
    <w:next w:val="TableGrid"/>
    <w:uiPriority w:val="39"/>
    <w:rsid w:val="001B5B79"/>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9495">
      <w:bodyDiv w:val="1"/>
      <w:marLeft w:val="0"/>
      <w:marRight w:val="0"/>
      <w:marTop w:val="0"/>
      <w:marBottom w:val="0"/>
      <w:divBdr>
        <w:top w:val="none" w:sz="0" w:space="0" w:color="auto"/>
        <w:left w:val="none" w:sz="0" w:space="0" w:color="auto"/>
        <w:bottom w:val="none" w:sz="0" w:space="0" w:color="auto"/>
        <w:right w:val="none" w:sz="0" w:space="0" w:color="auto"/>
      </w:divBdr>
    </w:div>
    <w:div w:id="141630201">
      <w:bodyDiv w:val="1"/>
      <w:marLeft w:val="0"/>
      <w:marRight w:val="0"/>
      <w:marTop w:val="0"/>
      <w:marBottom w:val="0"/>
      <w:divBdr>
        <w:top w:val="none" w:sz="0" w:space="0" w:color="auto"/>
        <w:left w:val="none" w:sz="0" w:space="0" w:color="auto"/>
        <w:bottom w:val="none" w:sz="0" w:space="0" w:color="auto"/>
        <w:right w:val="none" w:sz="0" w:space="0" w:color="auto"/>
      </w:divBdr>
    </w:div>
    <w:div w:id="142814197">
      <w:bodyDiv w:val="1"/>
      <w:marLeft w:val="0"/>
      <w:marRight w:val="0"/>
      <w:marTop w:val="0"/>
      <w:marBottom w:val="0"/>
      <w:divBdr>
        <w:top w:val="none" w:sz="0" w:space="0" w:color="auto"/>
        <w:left w:val="none" w:sz="0" w:space="0" w:color="auto"/>
        <w:bottom w:val="none" w:sz="0" w:space="0" w:color="auto"/>
        <w:right w:val="none" w:sz="0" w:space="0" w:color="auto"/>
      </w:divBdr>
    </w:div>
    <w:div w:id="281885556">
      <w:bodyDiv w:val="1"/>
      <w:marLeft w:val="0"/>
      <w:marRight w:val="0"/>
      <w:marTop w:val="0"/>
      <w:marBottom w:val="0"/>
      <w:divBdr>
        <w:top w:val="none" w:sz="0" w:space="0" w:color="auto"/>
        <w:left w:val="none" w:sz="0" w:space="0" w:color="auto"/>
        <w:bottom w:val="none" w:sz="0" w:space="0" w:color="auto"/>
        <w:right w:val="none" w:sz="0" w:space="0" w:color="auto"/>
      </w:divBdr>
    </w:div>
    <w:div w:id="376204649">
      <w:bodyDiv w:val="1"/>
      <w:marLeft w:val="0"/>
      <w:marRight w:val="0"/>
      <w:marTop w:val="0"/>
      <w:marBottom w:val="0"/>
      <w:divBdr>
        <w:top w:val="none" w:sz="0" w:space="0" w:color="auto"/>
        <w:left w:val="none" w:sz="0" w:space="0" w:color="auto"/>
        <w:bottom w:val="none" w:sz="0" w:space="0" w:color="auto"/>
        <w:right w:val="none" w:sz="0" w:space="0" w:color="auto"/>
      </w:divBdr>
    </w:div>
    <w:div w:id="467093750">
      <w:bodyDiv w:val="1"/>
      <w:marLeft w:val="0"/>
      <w:marRight w:val="0"/>
      <w:marTop w:val="0"/>
      <w:marBottom w:val="0"/>
      <w:divBdr>
        <w:top w:val="none" w:sz="0" w:space="0" w:color="auto"/>
        <w:left w:val="none" w:sz="0" w:space="0" w:color="auto"/>
        <w:bottom w:val="none" w:sz="0" w:space="0" w:color="auto"/>
        <w:right w:val="none" w:sz="0" w:space="0" w:color="auto"/>
      </w:divBdr>
    </w:div>
    <w:div w:id="528298332">
      <w:bodyDiv w:val="1"/>
      <w:marLeft w:val="0"/>
      <w:marRight w:val="0"/>
      <w:marTop w:val="0"/>
      <w:marBottom w:val="0"/>
      <w:divBdr>
        <w:top w:val="none" w:sz="0" w:space="0" w:color="auto"/>
        <w:left w:val="none" w:sz="0" w:space="0" w:color="auto"/>
        <w:bottom w:val="none" w:sz="0" w:space="0" w:color="auto"/>
        <w:right w:val="none" w:sz="0" w:space="0" w:color="auto"/>
      </w:divBdr>
    </w:div>
    <w:div w:id="551499838">
      <w:bodyDiv w:val="1"/>
      <w:marLeft w:val="0"/>
      <w:marRight w:val="0"/>
      <w:marTop w:val="0"/>
      <w:marBottom w:val="0"/>
      <w:divBdr>
        <w:top w:val="none" w:sz="0" w:space="0" w:color="auto"/>
        <w:left w:val="none" w:sz="0" w:space="0" w:color="auto"/>
        <w:bottom w:val="none" w:sz="0" w:space="0" w:color="auto"/>
        <w:right w:val="none" w:sz="0" w:space="0" w:color="auto"/>
      </w:divBdr>
    </w:div>
    <w:div w:id="556546616">
      <w:bodyDiv w:val="1"/>
      <w:marLeft w:val="0"/>
      <w:marRight w:val="0"/>
      <w:marTop w:val="0"/>
      <w:marBottom w:val="0"/>
      <w:divBdr>
        <w:top w:val="none" w:sz="0" w:space="0" w:color="auto"/>
        <w:left w:val="none" w:sz="0" w:space="0" w:color="auto"/>
        <w:bottom w:val="none" w:sz="0" w:space="0" w:color="auto"/>
        <w:right w:val="none" w:sz="0" w:space="0" w:color="auto"/>
      </w:divBdr>
    </w:div>
    <w:div w:id="873929208">
      <w:bodyDiv w:val="1"/>
      <w:marLeft w:val="0"/>
      <w:marRight w:val="0"/>
      <w:marTop w:val="0"/>
      <w:marBottom w:val="0"/>
      <w:divBdr>
        <w:top w:val="none" w:sz="0" w:space="0" w:color="auto"/>
        <w:left w:val="none" w:sz="0" w:space="0" w:color="auto"/>
        <w:bottom w:val="none" w:sz="0" w:space="0" w:color="auto"/>
        <w:right w:val="none" w:sz="0" w:space="0" w:color="auto"/>
      </w:divBdr>
    </w:div>
    <w:div w:id="1163742789">
      <w:bodyDiv w:val="1"/>
      <w:marLeft w:val="0"/>
      <w:marRight w:val="0"/>
      <w:marTop w:val="0"/>
      <w:marBottom w:val="0"/>
      <w:divBdr>
        <w:top w:val="none" w:sz="0" w:space="0" w:color="auto"/>
        <w:left w:val="none" w:sz="0" w:space="0" w:color="auto"/>
        <w:bottom w:val="none" w:sz="0" w:space="0" w:color="auto"/>
        <w:right w:val="none" w:sz="0" w:space="0" w:color="auto"/>
      </w:divBdr>
    </w:div>
    <w:div w:id="1516383965">
      <w:bodyDiv w:val="1"/>
      <w:marLeft w:val="0"/>
      <w:marRight w:val="0"/>
      <w:marTop w:val="0"/>
      <w:marBottom w:val="0"/>
      <w:divBdr>
        <w:top w:val="none" w:sz="0" w:space="0" w:color="auto"/>
        <w:left w:val="none" w:sz="0" w:space="0" w:color="auto"/>
        <w:bottom w:val="none" w:sz="0" w:space="0" w:color="auto"/>
        <w:right w:val="none" w:sz="0" w:space="0" w:color="auto"/>
      </w:divBdr>
    </w:div>
    <w:div w:id="1755544121">
      <w:bodyDiv w:val="1"/>
      <w:marLeft w:val="0"/>
      <w:marRight w:val="0"/>
      <w:marTop w:val="0"/>
      <w:marBottom w:val="0"/>
      <w:divBdr>
        <w:top w:val="none" w:sz="0" w:space="0" w:color="auto"/>
        <w:left w:val="none" w:sz="0" w:space="0" w:color="auto"/>
        <w:bottom w:val="none" w:sz="0" w:space="0" w:color="auto"/>
        <w:right w:val="none" w:sz="0" w:space="0" w:color="auto"/>
      </w:divBdr>
    </w:div>
    <w:div w:id="1845586297">
      <w:bodyDiv w:val="1"/>
      <w:marLeft w:val="0"/>
      <w:marRight w:val="0"/>
      <w:marTop w:val="0"/>
      <w:marBottom w:val="0"/>
      <w:divBdr>
        <w:top w:val="none" w:sz="0" w:space="0" w:color="auto"/>
        <w:left w:val="none" w:sz="0" w:space="0" w:color="auto"/>
        <w:bottom w:val="none" w:sz="0" w:space="0" w:color="auto"/>
        <w:right w:val="none" w:sz="0" w:space="0" w:color="auto"/>
      </w:divBdr>
    </w:div>
    <w:div w:id="1897086511">
      <w:bodyDiv w:val="1"/>
      <w:marLeft w:val="0"/>
      <w:marRight w:val="0"/>
      <w:marTop w:val="0"/>
      <w:marBottom w:val="0"/>
      <w:divBdr>
        <w:top w:val="none" w:sz="0" w:space="0" w:color="auto"/>
        <w:left w:val="none" w:sz="0" w:space="0" w:color="auto"/>
        <w:bottom w:val="none" w:sz="0" w:space="0" w:color="auto"/>
        <w:right w:val="none" w:sz="0" w:space="0" w:color="auto"/>
      </w:divBdr>
    </w:div>
    <w:div w:id="1905217059">
      <w:bodyDiv w:val="1"/>
      <w:marLeft w:val="0"/>
      <w:marRight w:val="0"/>
      <w:marTop w:val="0"/>
      <w:marBottom w:val="0"/>
      <w:divBdr>
        <w:top w:val="none" w:sz="0" w:space="0" w:color="auto"/>
        <w:left w:val="none" w:sz="0" w:space="0" w:color="auto"/>
        <w:bottom w:val="none" w:sz="0" w:space="0" w:color="auto"/>
        <w:right w:val="none" w:sz="0" w:space="0" w:color="auto"/>
      </w:divBdr>
    </w:div>
    <w:div w:id="1968730306">
      <w:bodyDiv w:val="1"/>
      <w:marLeft w:val="0"/>
      <w:marRight w:val="0"/>
      <w:marTop w:val="0"/>
      <w:marBottom w:val="0"/>
      <w:divBdr>
        <w:top w:val="none" w:sz="0" w:space="0" w:color="auto"/>
        <w:left w:val="none" w:sz="0" w:space="0" w:color="auto"/>
        <w:bottom w:val="none" w:sz="0" w:space="0" w:color="auto"/>
        <w:right w:val="none" w:sz="0" w:space="0" w:color="auto"/>
      </w:divBdr>
    </w:div>
    <w:div w:id="20498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82FE-C234-4C19-B6C6-000147C9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3300</Words>
  <Characters>1881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Virginija Lapaitytė</cp:lastModifiedBy>
  <cp:revision>180</cp:revision>
  <dcterms:created xsi:type="dcterms:W3CDTF">2025-02-27T13:37:00Z</dcterms:created>
  <dcterms:modified xsi:type="dcterms:W3CDTF">2025-07-03T13:32:00Z</dcterms:modified>
</cp:coreProperties>
</file>