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81B0E1" w:rsidR="00B767F3" w:rsidRDefault="002738F2" w:rsidP="002738F2">
            <w:pPr>
              <w:jc w:val="center"/>
              <w:rPr>
                <w:kern w:val="2"/>
                <w:szCs w:val="24"/>
              </w:rPr>
            </w:pPr>
            <w:r>
              <w:rPr>
                <w:kern w:val="2"/>
                <w:szCs w:val="24"/>
              </w:rPr>
              <w:t>Kompiuterinės įrangos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335C272" w:rsidR="00B767F3" w:rsidRPr="00D446F3" w:rsidRDefault="00D446F3">
            <w:pPr>
              <w:jc w:val="both"/>
              <w:rPr>
                <w:i/>
                <w:iCs/>
                <w:kern w:val="2"/>
                <w:szCs w:val="24"/>
              </w:rPr>
            </w:pPr>
            <w:r w:rsidRPr="00D446F3">
              <w:rPr>
                <w:i/>
                <w:iCs/>
                <w:kern w:val="2"/>
                <w:szCs w:val="24"/>
              </w:rPr>
              <w:t>Nurodyta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3B99A1C" w:rsidR="00B767F3" w:rsidRPr="00D446F3" w:rsidRDefault="00D446F3">
            <w:pPr>
              <w:jc w:val="both"/>
              <w:rPr>
                <w:i/>
                <w:iCs/>
                <w:kern w:val="2"/>
                <w:szCs w:val="24"/>
              </w:rPr>
            </w:pPr>
            <w:r w:rsidRPr="00D446F3">
              <w:rPr>
                <w:i/>
                <w:iCs/>
                <w:kern w:val="2"/>
                <w:szCs w:val="24"/>
              </w:rPr>
              <w:t>Nurodyta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97A08EE" w:rsidR="00B767F3" w:rsidRDefault="002738F2" w:rsidP="00E8715F">
            <w:pPr>
              <w:rPr>
                <w:kern w:val="2"/>
                <w:szCs w:val="24"/>
              </w:rPr>
            </w:pPr>
            <w:r w:rsidRPr="008B4983">
              <w:rPr>
                <w:rStyle w:val="Strong"/>
                <w:b w:val="0"/>
                <w:bCs w:val="0"/>
              </w:rPr>
              <w:t xml:space="preserve">VMTI </w:t>
            </w:r>
            <w:r>
              <w:rPr>
                <w:rStyle w:val="Strong"/>
                <w:b w:val="0"/>
                <w:bCs w:val="0"/>
              </w:rPr>
              <w:t>F</w:t>
            </w:r>
            <w:r w:rsidRPr="008B4983">
              <w:rPr>
                <w:rStyle w:val="Strong"/>
                <w:b w:val="0"/>
                <w:bCs w:val="0"/>
              </w:rPr>
              <w:t xml:space="preserve">izinių ir </w:t>
            </w:r>
            <w:r>
              <w:rPr>
                <w:rStyle w:val="Strong"/>
                <w:b w:val="0"/>
                <w:bCs w:val="0"/>
              </w:rPr>
              <w:t>T</w:t>
            </w:r>
            <w:r w:rsidRPr="008B4983">
              <w:rPr>
                <w:rStyle w:val="Strong"/>
                <w:b w:val="0"/>
                <w:bCs w:val="0"/>
              </w:rPr>
              <w:t>echnologijos mokslų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ED30076" w:rsidR="00B767F3" w:rsidRDefault="002738F2" w:rsidP="00E8715F">
            <w:pPr>
              <w:rPr>
                <w:kern w:val="2"/>
                <w:szCs w:val="24"/>
              </w:rPr>
            </w:pPr>
            <w:r>
              <w:rPr>
                <w:kern w:val="2"/>
                <w:szCs w:val="24"/>
              </w:rPr>
              <w:t>302496128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A8D17DD" w:rsidR="00B767F3" w:rsidRDefault="002738F2" w:rsidP="00E8715F">
            <w:pPr>
              <w:rPr>
                <w:kern w:val="2"/>
                <w:szCs w:val="24"/>
              </w:rPr>
            </w:pPr>
            <w:r>
              <w:t>Savanorių pr. 231, 02300,Vilnius, Lietuva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61454BB" w:rsidR="00B767F3" w:rsidRDefault="002738F2" w:rsidP="00E8715F">
            <w:pPr>
              <w:rPr>
                <w:kern w:val="2"/>
                <w:szCs w:val="24"/>
              </w:rPr>
            </w:pPr>
            <w:r>
              <w:t>LT100005300110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B274FF9" w:rsidR="00B767F3" w:rsidRDefault="002738F2" w:rsidP="00E8715F">
            <w:pPr>
              <w:rPr>
                <w:kern w:val="2"/>
                <w:szCs w:val="24"/>
              </w:rPr>
            </w:pPr>
            <w:r>
              <w:t>LT984040063610001691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1A5595BA" w:rsidR="00B767F3" w:rsidRDefault="002738F2" w:rsidP="00E8715F">
            <w:pPr>
              <w:rPr>
                <w:kern w:val="2"/>
                <w:szCs w:val="24"/>
              </w:rPr>
            </w:pPr>
            <w:r>
              <w:t>LR finansų 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7FD85DF" w:rsidR="00B767F3" w:rsidRDefault="00E8715F">
            <w:pPr>
              <w:jc w:val="center"/>
              <w:rPr>
                <w:kern w:val="2"/>
                <w:szCs w:val="24"/>
              </w:rPr>
            </w:pPr>
            <w:r>
              <w:t>+370 645 15550, +370 645 15557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F0CA4F6" w:rsidR="00B767F3" w:rsidRDefault="00E92181" w:rsidP="002A3E05">
            <w:pPr>
              <w:rPr>
                <w:kern w:val="2"/>
                <w:szCs w:val="24"/>
              </w:rPr>
            </w:pPr>
            <w:hyperlink r:id="rId9" w:history="1">
              <w:r w:rsidR="00E8715F">
                <w:rPr>
                  <w:rStyle w:val="Hyperlink"/>
                </w:rPr>
                <w:t>office@ftmc.lt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2EC55D8" w:rsidR="00B767F3" w:rsidRDefault="002738F2">
            <w:pPr>
              <w:rPr>
                <w:color w:val="4472C4"/>
                <w:kern w:val="2"/>
                <w:szCs w:val="24"/>
              </w:rPr>
            </w:pPr>
            <w:r>
              <w:lastRenderedPageBreak/>
              <w:t xml:space="preserve">Informacinių technologijų skyrius, skyriaus vadovas Ovidijus Žalys, el. paštas: </w:t>
            </w:r>
            <w:hyperlink r:id="rId10" w:history="1">
              <w:r w:rsidRPr="001042CB">
                <w:rPr>
                  <w:rStyle w:val="Hyperlink"/>
                  <w:lang w:val="en-US"/>
                </w:rPr>
                <w:t>ovidijus.zalys@ftmc.lt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B99C8AA"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B1658BA" w:rsidR="00B767F3" w:rsidRDefault="002738F2">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28C64B9B" w:rsidR="00B767F3" w:rsidRDefault="00DD7479">
            <w:pPr>
              <w:rPr>
                <w:kern w:val="2"/>
                <w:szCs w:val="24"/>
              </w:rPr>
            </w:pPr>
            <w:r>
              <w:rPr>
                <w:kern w:val="2"/>
                <w:szCs w:val="24"/>
              </w:rPr>
              <w:t>Netaikoma</w:t>
            </w:r>
            <w:r w:rsidR="00563ECE">
              <w:rPr>
                <w:kern w:val="2"/>
                <w:szCs w:val="24"/>
              </w:rPr>
              <w:t>.</w:t>
            </w:r>
          </w:p>
          <w:p w14:paraId="2F098E37" w14:textId="77777777" w:rsidR="00B767F3" w:rsidRDefault="00B767F3">
            <w:pPr>
              <w:rPr>
                <w:kern w:val="2"/>
                <w:szCs w:val="24"/>
              </w:rPr>
            </w:pPr>
          </w:p>
          <w:p w14:paraId="4FF35239" w14:textId="735698C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EE8D0" w14:textId="6901F287" w:rsidR="00B767F3" w:rsidRPr="00916816" w:rsidRDefault="00DD7479">
            <w:pPr>
              <w:rPr>
                <w:b/>
                <w:bCs/>
                <w:kern w:val="2"/>
                <w:szCs w:val="24"/>
                <w:highlight w:val="yellow"/>
              </w:rPr>
            </w:pPr>
            <w:r w:rsidRPr="00F2335F">
              <w:rPr>
                <w:b/>
                <w:bCs/>
                <w:kern w:val="2"/>
                <w:szCs w:val="24"/>
              </w:rPr>
              <w:t>4.1. Prekių pristatymo terminas, kai Prekės pristatomos vienu kartu</w:t>
            </w:r>
          </w:p>
          <w:p w14:paraId="57A63A12" w14:textId="37E02012" w:rsidR="00B767F3" w:rsidRPr="00916816" w:rsidRDefault="00B767F3">
            <w:pPr>
              <w:rPr>
                <w:b/>
                <w:bCs/>
                <w:kern w:val="2"/>
                <w:szCs w:val="24"/>
                <w:highlight w:val="yellow"/>
              </w:rPr>
            </w:pPr>
          </w:p>
        </w:tc>
        <w:tc>
          <w:tcPr>
            <w:tcW w:w="6828" w:type="dxa"/>
            <w:gridSpan w:val="2"/>
            <w:tcBorders>
              <w:top w:val="single" w:sz="4" w:space="0" w:color="auto"/>
              <w:left w:val="single" w:sz="4" w:space="0" w:color="auto"/>
              <w:bottom w:val="single" w:sz="4" w:space="0" w:color="auto"/>
              <w:right w:val="single" w:sz="4" w:space="0" w:color="auto"/>
            </w:tcBorders>
          </w:tcPr>
          <w:p w14:paraId="4B42C0E6" w14:textId="290719FC" w:rsidR="00F2335F" w:rsidRDefault="00F2335F" w:rsidP="00F2335F">
            <w:r>
              <w:t>Visų pirkimo dalių prekės turi būti pristatytos per 6 savaites</w:t>
            </w:r>
            <w:r w:rsidRPr="00CD6BA3">
              <w:t xml:space="preserve"> nuo </w:t>
            </w:r>
            <w:r>
              <w:t xml:space="preserve">sutarties pasirašymo dienos </w:t>
            </w:r>
            <w:r>
              <w:rPr>
                <w:color w:val="000000"/>
                <w:kern w:val="2"/>
              </w:rPr>
              <w:t xml:space="preserve">šiuo adresu: </w:t>
            </w:r>
            <w:r>
              <w:t>Saulėtekio al. 3, LT-10257 Vilnius.</w:t>
            </w:r>
          </w:p>
          <w:p w14:paraId="692B09C4" w14:textId="2C3B1B4C"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823F154" w:rsidR="00B767F3" w:rsidRDefault="002F2422" w:rsidP="00F2335F">
            <w:pPr>
              <w:jc w:val="both"/>
              <w:rPr>
                <w:color w:val="4472C4"/>
                <w:kern w:val="2"/>
                <w:szCs w:val="24"/>
              </w:rPr>
            </w:pPr>
            <w:r>
              <w:t>P</w:t>
            </w:r>
            <w:r w:rsidR="00F2335F">
              <w:t>apildom</w:t>
            </w:r>
            <w:r>
              <w:t>o</w:t>
            </w:r>
            <w:r w:rsidR="00F2335F">
              <w:t xml:space="preserve"> poreiki</w:t>
            </w:r>
            <w:r>
              <w:t>o</w:t>
            </w:r>
            <w:r w:rsidR="00F2335F">
              <w:t xml:space="preserve"> prek</w:t>
            </w:r>
            <w:r>
              <w:t>ė</w:t>
            </w:r>
            <w:r w:rsidR="00F2335F">
              <w:t xml:space="preserve">s </w:t>
            </w:r>
            <w:r>
              <w:t>turi būti pristatytos per</w:t>
            </w:r>
            <w:r w:rsidR="00F2335F">
              <w:t xml:space="preserve"> 3 savait</w:t>
            </w:r>
            <w:r>
              <w:t>e</w:t>
            </w:r>
            <w:r w:rsidR="00F2335F">
              <w:t>s nuo užsakymo pateikimo</w:t>
            </w:r>
            <w:r w:rsidR="00AA319A">
              <w:t xml:space="preserve"> dienos</w:t>
            </w:r>
            <w: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1FF8D9C0" w:rsidR="00B767F3" w:rsidRDefault="00DD7479">
            <w:pPr>
              <w:rPr>
                <w:kern w:val="2"/>
                <w:szCs w:val="24"/>
              </w:rPr>
            </w:pPr>
            <w:r>
              <w:rPr>
                <w:kern w:val="2"/>
                <w:szCs w:val="24"/>
              </w:rPr>
              <w:t>Netaikoma</w:t>
            </w:r>
            <w:r w:rsidR="00563ECE">
              <w:rPr>
                <w:kern w:val="2"/>
                <w:szCs w:val="24"/>
              </w:rPr>
              <w:t>.</w:t>
            </w:r>
          </w:p>
          <w:p w14:paraId="13A5AE4A" w14:textId="06D4D30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B015F9" w:rsidR="00B767F3" w:rsidRDefault="00AA319A" w:rsidP="002F2422">
            <w:pPr>
              <w:spacing w:after="120"/>
              <w:contextualSpacing/>
              <w:rPr>
                <w:kern w:val="2"/>
                <w:szCs w:val="24"/>
              </w:rPr>
            </w:pPr>
            <w:r>
              <w:t>P</w:t>
            </w:r>
            <w:r w:rsidR="002F2422">
              <w:t>apildom</w:t>
            </w:r>
            <w:r>
              <w:t>o</w:t>
            </w:r>
            <w:r w:rsidR="002F2422">
              <w:t xml:space="preserve"> poreiki</w:t>
            </w:r>
            <w:r>
              <w:t>o</w:t>
            </w:r>
            <w:r w:rsidR="002F2422">
              <w:t xml:space="preserve"> prekes Pirkėjas </w:t>
            </w:r>
            <w:r w:rsidR="002F2422" w:rsidRPr="00CD6BA3">
              <w:t xml:space="preserve">gali </w:t>
            </w:r>
            <w:r w:rsidR="002F2422">
              <w:t>užsakyti iki 2025-12-01</w:t>
            </w:r>
            <w:r w:rsidR="002F2422">
              <w:t>, žodžiu arba raštu.</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C6776F" w:rsidR="00B767F3" w:rsidRDefault="008830A8" w:rsidP="008830A8">
            <w:pPr>
              <w:rPr>
                <w:kern w:val="2"/>
                <w:szCs w:val="24"/>
              </w:rPr>
            </w:pPr>
            <w:r>
              <w:rPr>
                <w:kern w:val="2"/>
                <w:szCs w:val="24"/>
              </w:rPr>
              <w:t>Nurodyta techninėje specifikacijoje.</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8D2939" w14:textId="77777777" w:rsidR="002738F2" w:rsidRPr="00AA46A0" w:rsidRDefault="002738F2" w:rsidP="002738F2">
            <w:pPr>
              <w:autoSpaceDE w:val="0"/>
              <w:autoSpaceDN w:val="0"/>
              <w:adjustRightInd w:val="0"/>
              <w:jc w:val="both"/>
              <w:rPr>
                <w:rFonts w:eastAsiaTheme="minorHAnsi"/>
                <w:szCs w:val="24"/>
                <w:lang w:val="en-US"/>
              </w:rPr>
            </w:pPr>
            <w:r w:rsidRPr="00AA46A0">
              <w:rPr>
                <w:kern w:val="2"/>
                <w:szCs w:val="24"/>
              </w:rPr>
              <w:t xml:space="preserve">Kartu su Prekėmis pateikiami šie dokumentai: </w:t>
            </w:r>
            <w:r w:rsidRPr="00AA46A0">
              <w:rPr>
                <w:rFonts w:eastAsiaTheme="minorHAnsi"/>
                <w:szCs w:val="24"/>
                <w:lang w:val="en-US"/>
              </w:rPr>
              <w:t>Prekių perdavimo–priėmimo aktas arba atliktas įrašas apie pilną prekių pristatymą ir sutartyje nurodytų paslaugų atlikimą mokėjimo dokumente (PVM sąskaitoje faktūroje).</w:t>
            </w:r>
          </w:p>
          <w:p w14:paraId="73FFA04B" w14:textId="2D735C21" w:rsidR="00B767F3" w:rsidRDefault="002738F2" w:rsidP="002738F2">
            <w:pPr>
              <w:rPr>
                <w:kern w:val="2"/>
                <w:szCs w:val="24"/>
              </w:rPr>
            </w:pPr>
            <w:r w:rsidRPr="00AA46A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C47B21F" w:rsidR="00B767F3" w:rsidRDefault="00DD7479">
            <w:pPr>
              <w:rPr>
                <w:kern w:val="2"/>
                <w:szCs w:val="24"/>
              </w:rPr>
            </w:pPr>
            <w:r>
              <w:rPr>
                <w:kern w:val="2"/>
                <w:szCs w:val="24"/>
              </w:rPr>
              <w:t>Fiksuoto įkainio kainodara</w:t>
            </w:r>
            <w:r w:rsidR="00AA319A">
              <w:rPr>
                <w:kern w:val="2"/>
                <w:szCs w:val="24"/>
              </w:rPr>
              <w:t>.</w:t>
            </w:r>
          </w:p>
          <w:p w14:paraId="1BB81E50" w14:textId="77777777" w:rsidR="00B767F3" w:rsidRDefault="00B767F3">
            <w:pPr>
              <w:rPr>
                <w:kern w:val="2"/>
                <w:szCs w:val="24"/>
              </w:rPr>
            </w:pPr>
          </w:p>
          <w:p w14:paraId="5898D319" w14:textId="1C6E5356"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4808CB58" w:rsidR="00B767F3" w:rsidRDefault="00DD7479" w:rsidP="007E317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55891FBC" w:rsidR="00B767F3" w:rsidRDefault="00AF5304" w:rsidP="00A263EE">
            <w:pPr>
              <w:rPr>
                <w:color w:val="FF0000"/>
                <w:kern w:val="2"/>
                <w:szCs w:val="24"/>
              </w:rPr>
            </w:pPr>
            <w:r w:rsidRPr="00AF5304">
              <w:rPr>
                <w:kern w:val="2"/>
                <w:szCs w:val="24"/>
              </w:rPr>
              <w:t>Netaikoma</w:t>
            </w:r>
            <w:r w:rsidR="00AA319A">
              <w:rPr>
                <w:kern w:val="2"/>
                <w:szCs w:val="24"/>
              </w:rPr>
              <w:t>.</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F31B3" w14:textId="3B8CC12C"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rsidP="00AF53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6B5085" w14:textId="77777777" w:rsidR="00AF5304" w:rsidRDefault="00AF5304" w:rsidP="00AF5304">
            <w:pPr>
              <w:rPr>
                <w:kern w:val="2"/>
                <w:szCs w:val="24"/>
              </w:rPr>
            </w:pPr>
            <w:r>
              <w:rPr>
                <w:kern w:val="2"/>
                <w:szCs w:val="24"/>
              </w:rPr>
              <w:t xml:space="preserve">Pradinės Sutarties vertė yra .................... Eur,  be pridėtinės vertės mokesčio (toliau – PVM). </w:t>
            </w:r>
          </w:p>
          <w:p w14:paraId="2CFCBBD6" w14:textId="77777777" w:rsidR="00AF5304" w:rsidRDefault="00AF5304" w:rsidP="00AF5304">
            <w:pPr>
              <w:rPr>
                <w:kern w:val="2"/>
                <w:szCs w:val="24"/>
              </w:rPr>
            </w:pPr>
            <w:r>
              <w:rPr>
                <w:kern w:val="2"/>
                <w:szCs w:val="24"/>
              </w:rPr>
              <w:t>PVM sudaro .............. Eur.</w:t>
            </w:r>
          </w:p>
          <w:p w14:paraId="01BFD1E7" w14:textId="76BEB916" w:rsidR="00B767F3" w:rsidRDefault="00AF5304" w:rsidP="00AF5304">
            <w:pPr>
              <w:rPr>
                <w:color w:val="00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044A3E43" w:rsidR="00B767F3" w:rsidRDefault="00DD7479" w:rsidP="00D53E80">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27DC2121" w:rsidR="00B767F3" w:rsidRDefault="00D53E80">
            <w:pPr>
              <w:rPr>
                <w:kern w:val="2"/>
              </w:rPr>
            </w:pPr>
            <w:r>
              <w:rPr>
                <w:kern w:val="2"/>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CD35F" w14:textId="3C5036D0" w:rsidR="00B767F3" w:rsidRDefault="00DD7479">
            <w:pPr>
              <w:rPr>
                <w:b/>
                <w:bCs/>
                <w:color w:val="FF0000"/>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6915B306" w14:textId="77777777" w:rsidR="00B767F3" w:rsidRDefault="00B767F3" w:rsidP="00D53E8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70FD587A" w:rsidR="00B767F3" w:rsidRDefault="00D53E80" w:rsidP="00D53E80">
            <w:pPr>
              <w:rPr>
                <w:color w:val="4472C4"/>
                <w:kern w:val="2"/>
                <w:szCs w:val="24"/>
              </w:rPr>
            </w:pPr>
            <w:r w:rsidRPr="00D53E80">
              <w:rPr>
                <w:kern w:val="2"/>
                <w:szCs w:val="24"/>
              </w:rPr>
              <w:t>Netaikoma</w:t>
            </w:r>
            <w:r w:rsidR="00AA319A">
              <w:rPr>
                <w:kern w:val="2"/>
                <w:szCs w:val="24"/>
              </w:rPr>
              <w:t>.</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01CCB0CC" w:rsidR="00B767F3" w:rsidRDefault="00DD7479" w:rsidP="007E3171">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951D7E7" w14:textId="77777777" w:rsidR="00B767F3" w:rsidRDefault="00B767F3">
            <w:pPr>
              <w:rPr>
                <w:color w:val="000000"/>
                <w:kern w:val="2"/>
                <w:szCs w:val="24"/>
              </w:rPr>
            </w:pPr>
          </w:p>
          <w:p w14:paraId="4E6177DB" w14:textId="7977F5C7" w:rsidR="00B767F3" w:rsidRDefault="002C61A7">
            <w:pPr>
              <w:rPr>
                <w:color w:val="4472C4"/>
                <w:kern w:val="2"/>
                <w:szCs w:val="24"/>
              </w:rPr>
            </w:pPr>
            <w:r w:rsidRPr="002C61A7">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31C5A9A" w:rsidR="00B767F3" w:rsidRDefault="00DD7479" w:rsidP="007E317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88600B">
              <w:rPr>
                <w:kern w:val="2"/>
                <w:szCs w:val="24"/>
              </w:rPr>
              <w:t>kaina / įkainiai bus perskaičiuojami</w:t>
            </w:r>
            <w:r>
              <w:rPr>
                <w:kern w:val="2"/>
                <w:szCs w:val="24"/>
              </w:rPr>
              <w:t>:</w:t>
            </w:r>
          </w:p>
          <w:p w14:paraId="1F2303D8" w14:textId="088F29CE" w:rsidR="00B767F3" w:rsidRDefault="00AA319A">
            <w:pPr>
              <w:rPr>
                <w:color w:val="FF0000"/>
                <w:kern w:val="2"/>
                <w:szCs w:val="24"/>
              </w:rPr>
            </w:pPr>
            <w:r>
              <w:rPr>
                <w:kern w:val="2"/>
                <w:szCs w:val="24"/>
              </w:rPr>
              <w:t xml:space="preserve"> - </w:t>
            </w:r>
            <w:r w:rsidR="00DD7479">
              <w:rPr>
                <w:kern w:val="2"/>
                <w:szCs w:val="24"/>
              </w:rPr>
              <w:t>dėl PVM tarifo pasikeitimo</w:t>
            </w:r>
            <w:r w:rsidR="0088600B">
              <w:rPr>
                <w:kern w:val="2"/>
                <w:szCs w:val="24"/>
              </w:rPr>
              <w:t>.</w:t>
            </w:r>
          </w:p>
          <w:p w14:paraId="7CE73E9A" w14:textId="3F9C4B7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5DC1132F" w:rsidR="00B767F3" w:rsidRDefault="002C61A7" w:rsidP="0088600B">
            <w:pPr>
              <w:jc w:val="both"/>
              <w:rPr>
                <w:color w:val="000000"/>
                <w:kern w:val="2"/>
                <w:szCs w:val="24"/>
                <w:shd w:val="clear" w:color="auto" w:fill="FFFFFF"/>
              </w:rPr>
            </w:pPr>
            <w:r>
              <w:rPr>
                <w:szCs w:val="24"/>
              </w:rPr>
              <w:t>P</w:t>
            </w:r>
            <w:r w:rsidRPr="00CD6BA3">
              <w:rPr>
                <w:szCs w:val="24"/>
              </w:rPr>
              <w:t>o pristatytos ir priimtos įrangos per 30 kalendorinių dienų, nuo mokėjimo dokumento pateikimo per SABIS dienos. Pristačius prekes, Pirkėjas turi teisę tikrinti, testuoti priimamą kompiuterinę įrangą ir pareikšti pretenzijas dėl prekių kokybės per 5 darbo dienas. Prekių priėmimo perdavimo faktas gali būti fiksuojamas Priėmimo-perdavimo aktu, arba perkančiosios organizacijos už sutarties vykdymą atsakingo asmens įrašu vidinėje perkančiosios organizacijos dokumentų valdymo sistemoje. Nepareiškus pretenzijų ir už prekes apmokėjus, Šalys sutaria, kad Pardavėjui prekių priėmimo faktą patvirtina apmokėjimo faktas.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B8CC8C5" w:rsidR="00B767F3" w:rsidRDefault="00DD7479">
            <w:pPr>
              <w:rPr>
                <w:kern w:val="2"/>
                <w:szCs w:val="24"/>
              </w:rPr>
            </w:pPr>
            <w:r>
              <w:rPr>
                <w:kern w:val="2"/>
                <w:szCs w:val="24"/>
              </w:rPr>
              <w:t>Netaikoma</w:t>
            </w:r>
            <w:r w:rsidR="00AA319A">
              <w:rPr>
                <w:kern w:val="2"/>
                <w:szCs w:val="24"/>
              </w:rPr>
              <w:t>.</w:t>
            </w:r>
          </w:p>
          <w:p w14:paraId="4A2C5FAD" w14:textId="5247582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FF2D66" w:rsidR="00B767F3" w:rsidRDefault="00DD7479">
            <w:pPr>
              <w:rPr>
                <w:kern w:val="2"/>
                <w:szCs w:val="24"/>
              </w:rPr>
            </w:pPr>
            <w:r>
              <w:rPr>
                <w:kern w:val="2"/>
                <w:szCs w:val="24"/>
              </w:rPr>
              <w:t>Netaikoma</w:t>
            </w:r>
            <w:r w:rsidR="00AA319A">
              <w:rPr>
                <w:kern w:val="2"/>
                <w:szCs w:val="24"/>
              </w:rPr>
              <w:t>.</w:t>
            </w:r>
          </w:p>
          <w:p w14:paraId="7D06D0D9" w14:textId="160D762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CEFC059" w:rsidR="00B767F3" w:rsidRDefault="002C61A7">
            <w:pPr>
              <w:rPr>
                <w:kern w:val="2"/>
                <w:szCs w:val="24"/>
              </w:rPr>
            </w:pPr>
            <w:r>
              <w:rPr>
                <w:kern w:val="2"/>
                <w:szCs w:val="24"/>
              </w:rPr>
              <w:t>Nurodyta techninėje specifikacijoje.</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139E32" w14:textId="3B487D26" w:rsidR="00B767F3" w:rsidRDefault="002C61A7">
            <w:pPr>
              <w:rPr>
                <w:kern w:val="2"/>
                <w:szCs w:val="24"/>
              </w:rPr>
            </w:pPr>
            <w:r>
              <w:rPr>
                <w:kern w:val="2"/>
                <w:szCs w:val="24"/>
              </w:rPr>
              <w:t>Nurodyta techninėje specifikacijoje.</w:t>
            </w:r>
          </w:p>
          <w:p w14:paraId="19A8D037" w14:textId="54B2EC20"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37CD75C" w:rsidR="00B767F3" w:rsidRDefault="00DD7479" w:rsidP="002C61A7">
            <w:pPr>
              <w:rPr>
                <w:kern w:val="2"/>
                <w:szCs w:val="24"/>
              </w:rPr>
            </w:pPr>
            <w:r>
              <w:rPr>
                <w:kern w:val="2"/>
                <w:szCs w:val="24"/>
              </w:rPr>
              <w:t>Netaikoma</w:t>
            </w:r>
            <w:r w:rsidR="002C61A7">
              <w:rPr>
                <w:kern w:val="2"/>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605F290" w:rsidR="00B767F3" w:rsidRDefault="00DD7479">
            <w:pPr>
              <w:rPr>
                <w:kern w:val="2"/>
                <w:szCs w:val="24"/>
              </w:rPr>
            </w:pPr>
            <w:r>
              <w:rPr>
                <w:kern w:val="2"/>
                <w:szCs w:val="24"/>
              </w:rPr>
              <w:t>Prievolių pagal Sutartį įvykdymas užtikrinamas</w:t>
            </w:r>
            <w:r w:rsidR="00C413CC">
              <w:rPr>
                <w:kern w:val="2"/>
                <w:szCs w:val="24"/>
              </w:rPr>
              <w:t>:</w:t>
            </w:r>
            <w:r>
              <w:rPr>
                <w:kern w:val="2"/>
                <w:szCs w:val="24"/>
              </w:rPr>
              <w:t xml:space="preserve"> </w:t>
            </w:r>
          </w:p>
          <w:p w14:paraId="12472A74" w14:textId="0AE4D5E9" w:rsidR="00B767F3" w:rsidRDefault="00DD7479">
            <w:pPr>
              <w:rPr>
                <w:kern w:val="2"/>
                <w:szCs w:val="24"/>
              </w:rPr>
            </w:pPr>
            <w:r>
              <w:rPr>
                <w:kern w:val="2"/>
                <w:szCs w:val="24"/>
              </w:rPr>
              <w:t>Netesybomis (delspinigiais, bauda)</w:t>
            </w:r>
            <w:r w:rsidR="00447081">
              <w:rPr>
                <w:kern w:val="2"/>
                <w:szCs w:val="24"/>
              </w:rPr>
              <w:t>.</w:t>
            </w:r>
          </w:p>
          <w:p w14:paraId="544E68EF" w14:textId="7E8EED8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07EF0E7C" w:rsidR="00B767F3" w:rsidRDefault="00DD7479">
            <w:pPr>
              <w:rPr>
                <w:kern w:val="2"/>
                <w:szCs w:val="24"/>
              </w:rPr>
            </w:pPr>
            <w:r>
              <w:rPr>
                <w:kern w:val="2"/>
                <w:szCs w:val="24"/>
              </w:rPr>
              <w:t>Netaikoma</w:t>
            </w:r>
            <w:r w:rsidR="00447081">
              <w:rPr>
                <w:kern w:val="2"/>
                <w:szCs w:val="24"/>
              </w:rPr>
              <w:t>.</w:t>
            </w:r>
          </w:p>
          <w:p w14:paraId="2BC61455" w14:textId="77777777" w:rsidR="00B767F3" w:rsidRDefault="00B767F3">
            <w:pPr>
              <w:rPr>
                <w:kern w:val="2"/>
                <w:szCs w:val="24"/>
              </w:rPr>
            </w:pPr>
          </w:p>
          <w:p w14:paraId="4720F941" w14:textId="1D37571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D1A8ED" w14:textId="77777777" w:rsidR="00447081" w:rsidRDefault="00447081" w:rsidP="00447081">
            <w:pPr>
              <w:rPr>
                <w:kern w:val="2"/>
                <w:szCs w:val="24"/>
              </w:rPr>
            </w:pPr>
            <w:r>
              <w:rPr>
                <w:kern w:val="2"/>
                <w:szCs w:val="24"/>
              </w:rPr>
              <w:t>Netaikoma.</w:t>
            </w:r>
          </w:p>
          <w:p w14:paraId="7001B284" w14:textId="6F1563A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76C4A26A" w:rsidR="00B767F3" w:rsidRPr="00C413CC"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C413CC">
              <w:rPr>
                <w:kern w:val="2"/>
                <w:szCs w:val="24"/>
              </w:rPr>
              <w:t>skaičiuoja Pirkėjui 0,02 (dvi šimtosios) procento dydžio delspinigius nuo neapmokėtos sumos be PVM už kiekvieną vėlavimo dieną</w:t>
            </w:r>
            <w:r w:rsidR="00447081">
              <w:rPr>
                <w:kern w:val="2"/>
                <w:szCs w:val="24"/>
              </w:rPr>
              <w:t>.</w:t>
            </w:r>
          </w:p>
          <w:p w14:paraId="12E8EA71" w14:textId="2292103F"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D03C8C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413CC">
              <w:rPr>
                <w:kern w:val="2"/>
              </w:rPr>
              <w:t xml:space="preserve">0,02 (dvi šimtosios) procento dydžio delspinigius už kiekvieną uždelstą dieną  </w:t>
            </w:r>
            <w:r>
              <w:rPr>
                <w:color w:val="000000"/>
                <w:kern w:val="2"/>
              </w:rPr>
              <w:t>nuo laiku neperduotų Prekių ar Prekių, turinčių trūkumų, kainos be PVM. </w:t>
            </w:r>
          </w:p>
          <w:p w14:paraId="0339D1B5" w14:textId="4AA7D628" w:rsidR="00B767F3" w:rsidRDefault="00DD7479">
            <w:pPr>
              <w:rPr>
                <w:color w:val="000000"/>
                <w:kern w:val="2"/>
              </w:rPr>
            </w:pPr>
            <w:r>
              <w:rPr>
                <w:color w:val="000000"/>
                <w:kern w:val="2"/>
              </w:rPr>
              <w:t xml:space="preserve">9.2.3. Tiekėjas privalo sumokėti Pirkėjui netesybas per </w:t>
            </w:r>
            <w:r w:rsidR="00C413CC" w:rsidRPr="00C413CC">
              <w:rPr>
                <w:kern w:val="2"/>
              </w:rPr>
              <w:t>penkias</w:t>
            </w:r>
            <w:r>
              <w:rPr>
                <w:color w:val="000000"/>
                <w:kern w:val="2"/>
              </w:rPr>
              <w:t xml:space="preserve"> dien</w:t>
            </w:r>
            <w:r w:rsidR="00447081">
              <w:rPr>
                <w:color w:val="000000"/>
                <w:kern w:val="2"/>
              </w:rPr>
              <w:t>as</w:t>
            </w:r>
            <w:r>
              <w:rPr>
                <w:color w:val="000000"/>
                <w:kern w:val="2"/>
              </w:rPr>
              <w:t xml:space="preserve"> nuo Pirkėjo pareikalavimo</w:t>
            </w:r>
            <w:r w:rsidR="0062367D">
              <w:rPr>
                <w:color w:val="000000"/>
                <w:kern w:val="2"/>
              </w:rPr>
              <w:t>.</w:t>
            </w:r>
            <w:r>
              <w:rPr>
                <w:color w:val="000000"/>
                <w:kern w:val="2"/>
              </w:rPr>
              <w:t xml:space="preserve"> </w:t>
            </w:r>
          </w:p>
          <w:p w14:paraId="5C2EC878" w14:textId="77777777" w:rsidR="00BB169B" w:rsidRPr="00465AB3" w:rsidRDefault="00BB169B" w:rsidP="00BB169B">
            <w:pPr>
              <w:suppressAutoHyphens/>
              <w:ind w:left="57"/>
              <w:contextualSpacing/>
              <w:jc w:val="both"/>
              <w:rPr>
                <w:rFonts w:eastAsia="Arial Unicode MS"/>
                <w:noProof/>
                <w:szCs w:val="24"/>
                <w:lang w:eastAsia="lt-LT"/>
              </w:rPr>
            </w:pPr>
            <w:r w:rsidRPr="00465AB3">
              <w:rPr>
                <w:rFonts w:eastAsia="Arial Unicode MS"/>
                <w:noProof/>
                <w:szCs w:val="24"/>
                <w:lang w:eastAsia="lt-LT"/>
              </w:rPr>
              <w:t>Jei apskaičiuoti delspinigiai viršija 2 % (du procentus) bendros Sutarties kainos be PVM, arba visos prekės ar paslaugos, ar dalis prekių ar paslaugų  nėra pristatytos ar suteiktos, ar kiti tiekėjo įsipareigojimai nėra įvykdyti vėluojat 100 dienų, Pirkėjas, prieš tai raštu įspėjęs Pardavėją:</w:t>
            </w:r>
          </w:p>
          <w:p w14:paraId="09CD9AE3" w14:textId="77777777" w:rsidR="00BB169B" w:rsidRPr="00465AB3" w:rsidRDefault="00BB169B" w:rsidP="00BB169B">
            <w:pPr>
              <w:suppressAutoHyphens/>
              <w:spacing w:line="276" w:lineRule="auto"/>
              <w:ind w:left="57"/>
              <w:contextualSpacing/>
              <w:jc w:val="both"/>
              <w:rPr>
                <w:rFonts w:eastAsia="Arial Unicode MS"/>
                <w:noProof/>
                <w:szCs w:val="24"/>
                <w:lang w:eastAsia="lt-LT"/>
              </w:rPr>
            </w:pPr>
            <w:r w:rsidRPr="00465AB3">
              <w:rPr>
                <w:rFonts w:eastAsia="Arial Unicode MS"/>
                <w:noProof/>
                <w:szCs w:val="24"/>
                <w:lang w:eastAsia="lt-LT"/>
              </w:rPr>
              <w:t>vienašališkai nutrauks Sutartį;</w:t>
            </w:r>
          </w:p>
          <w:p w14:paraId="63704FE1" w14:textId="2FBBA12D" w:rsidR="00BB169B" w:rsidRDefault="00BB169B" w:rsidP="00BB169B">
            <w:pPr>
              <w:rPr>
                <w:b/>
                <w:kern w:val="2"/>
              </w:rPr>
            </w:pPr>
            <w:r w:rsidRPr="00465AB3">
              <w:rPr>
                <w:rFonts w:eastAsia="Arial Unicode MS"/>
                <w:noProof/>
                <w:szCs w:val="24"/>
                <w:lang w:eastAsia="lt-LT"/>
              </w:rPr>
              <w:t>įtrauks tiekėją į nepatikimų tiekėjų sąrąšą, skelbiamą Viešųjų pirkimų tarnybos.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45566D8" w14:textId="77777777" w:rsidR="000A0B74" w:rsidRDefault="000A0B74" w:rsidP="000A0B74">
            <w:pPr>
              <w:rPr>
                <w:kern w:val="2"/>
                <w:szCs w:val="24"/>
              </w:rPr>
            </w:pPr>
            <w:r>
              <w:rPr>
                <w:kern w:val="2"/>
                <w:szCs w:val="24"/>
              </w:rPr>
              <w:lastRenderedPageBreak/>
              <w:t xml:space="preserve">Nutraukus Sutartį dėl esminio Sutarties pažeidimo, nustatyto Sutarties Specialiosiose sąlygose, mokama 5 (penki) procentų </w:t>
            </w:r>
            <w:r>
              <w:rPr>
                <w:kern w:val="2"/>
                <w:szCs w:val="24"/>
              </w:rPr>
              <w:lastRenderedPageBreak/>
              <w:t>dydžio bauda nuo Pradinės Sutarties vertės, nurodytos Specialiųjų sąlygų 5.2 punkte.</w:t>
            </w:r>
          </w:p>
          <w:p w14:paraId="48292084" w14:textId="270BF88C" w:rsidR="00B767F3" w:rsidRDefault="00B767F3" w:rsidP="005E44FA">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23CF8EE1" w:rsidR="00B767F3" w:rsidRDefault="00DD7479">
            <w:pPr>
              <w:rPr>
                <w:color w:val="000000"/>
                <w:kern w:val="2"/>
                <w:szCs w:val="24"/>
              </w:rPr>
            </w:pPr>
            <w:r>
              <w:rPr>
                <w:color w:val="000000"/>
                <w:kern w:val="2"/>
                <w:szCs w:val="24"/>
              </w:rPr>
              <w:t>Netaikoma</w:t>
            </w:r>
            <w:r w:rsidR="0062367D">
              <w:rPr>
                <w:color w:val="000000"/>
                <w:kern w:val="2"/>
                <w:szCs w:val="24"/>
              </w:rPr>
              <w:t>.</w:t>
            </w:r>
          </w:p>
          <w:p w14:paraId="66318807" w14:textId="77777777" w:rsidR="00B767F3" w:rsidRDefault="00B767F3">
            <w:pPr>
              <w:rPr>
                <w:kern w:val="2"/>
                <w:szCs w:val="24"/>
              </w:rPr>
            </w:pPr>
          </w:p>
          <w:p w14:paraId="49076FB3" w14:textId="77777777" w:rsidR="00B767F3" w:rsidRDefault="00B767F3">
            <w:pPr>
              <w:rPr>
                <w:color w:val="4472C4"/>
                <w:kern w:val="2"/>
                <w:szCs w:val="24"/>
              </w:rPr>
            </w:pPr>
          </w:p>
          <w:p w14:paraId="01953191" w14:textId="77777777" w:rsidR="00B767F3" w:rsidRDefault="00B767F3" w:rsidP="005E44F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6CA9191D" w:rsidR="00B767F3" w:rsidRDefault="00DD7479">
            <w:pPr>
              <w:rPr>
                <w:color w:val="000000"/>
                <w:kern w:val="2"/>
                <w:szCs w:val="24"/>
              </w:rPr>
            </w:pPr>
            <w:r>
              <w:rPr>
                <w:color w:val="000000"/>
                <w:kern w:val="2"/>
                <w:szCs w:val="24"/>
              </w:rPr>
              <w:t>Netaikoma</w:t>
            </w:r>
            <w:r w:rsidR="0062367D">
              <w:rPr>
                <w:color w:val="000000"/>
                <w:kern w:val="2"/>
                <w:szCs w:val="24"/>
              </w:rPr>
              <w:t>.</w:t>
            </w:r>
          </w:p>
          <w:p w14:paraId="51875821" w14:textId="77777777" w:rsidR="00B767F3" w:rsidRDefault="00B767F3">
            <w:pPr>
              <w:rPr>
                <w:kern w:val="2"/>
                <w:szCs w:val="24"/>
              </w:rPr>
            </w:pPr>
          </w:p>
          <w:p w14:paraId="69B3C483" w14:textId="114AE76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2E356366" w:rsidR="00B767F3" w:rsidRDefault="00DD7479">
            <w:pPr>
              <w:rPr>
                <w:kern w:val="2"/>
                <w:szCs w:val="24"/>
              </w:rPr>
            </w:pPr>
            <w:r>
              <w:rPr>
                <w:kern w:val="2"/>
                <w:szCs w:val="24"/>
              </w:rPr>
              <w:t>Netaikoma</w:t>
            </w:r>
            <w:r w:rsidR="0062367D">
              <w:rPr>
                <w:kern w:val="2"/>
                <w:szCs w:val="24"/>
              </w:rPr>
              <w:t>.</w:t>
            </w:r>
          </w:p>
          <w:p w14:paraId="39824FDD" w14:textId="77777777" w:rsidR="00B767F3" w:rsidRDefault="00B767F3">
            <w:pPr>
              <w:rPr>
                <w:color w:val="4472C4"/>
                <w:kern w:val="2"/>
                <w:szCs w:val="24"/>
              </w:rPr>
            </w:pPr>
          </w:p>
          <w:p w14:paraId="271A84AA" w14:textId="019B49E3"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1330F41" w:rsidR="00B767F3" w:rsidRDefault="00DD7479">
            <w:pPr>
              <w:rPr>
                <w:color w:val="4472C4"/>
                <w:kern w:val="2"/>
                <w:szCs w:val="24"/>
              </w:rPr>
            </w:pPr>
            <w:r>
              <w:rPr>
                <w:kern w:val="2"/>
                <w:szCs w:val="24"/>
              </w:rPr>
              <w:t>Netaikoma</w:t>
            </w:r>
            <w:r w:rsidR="0062367D">
              <w:rPr>
                <w:kern w:val="2"/>
                <w:szCs w:val="24"/>
              </w:rPr>
              <w:t>.</w:t>
            </w:r>
            <w:r>
              <w:rPr>
                <w:kern w:val="2"/>
                <w:szCs w:val="24"/>
              </w:rPr>
              <w:t xml:space="preserve"> </w:t>
            </w:r>
          </w:p>
          <w:p w14:paraId="46BFCED3" w14:textId="77777777" w:rsidR="00B767F3" w:rsidRDefault="00B767F3">
            <w:pPr>
              <w:rPr>
                <w:color w:val="4472C4"/>
                <w:kern w:val="2"/>
                <w:szCs w:val="24"/>
              </w:rPr>
            </w:pPr>
          </w:p>
          <w:p w14:paraId="5C591A2E" w14:textId="3E8BCFFB"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2EDD0A3B" w:rsidR="00B767F3" w:rsidRDefault="00DD7479">
            <w:pPr>
              <w:rPr>
                <w:kern w:val="2"/>
                <w:szCs w:val="24"/>
              </w:rPr>
            </w:pPr>
            <w:r>
              <w:rPr>
                <w:kern w:val="2"/>
                <w:szCs w:val="24"/>
              </w:rPr>
              <w:t>Netaikoma</w:t>
            </w:r>
            <w:r w:rsidR="0062367D">
              <w:rPr>
                <w:kern w:val="2"/>
                <w:szCs w:val="24"/>
              </w:rPr>
              <w:t>.</w:t>
            </w:r>
          </w:p>
          <w:p w14:paraId="2BFFE0F5" w14:textId="77777777" w:rsidR="00B767F3" w:rsidRDefault="00B767F3">
            <w:pPr>
              <w:rPr>
                <w:color w:val="4472C4"/>
                <w:kern w:val="2"/>
                <w:szCs w:val="24"/>
              </w:rPr>
            </w:pPr>
          </w:p>
          <w:p w14:paraId="29DCAC8C" w14:textId="14B6A202"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0DE3633" w:rsidR="00B767F3" w:rsidRDefault="00DD7479">
            <w:pPr>
              <w:spacing w:line="259" w:lineRule="auto"/>
              <w:rPr>
                <w:kern w:val="2"/>
                <w:szCs w:val="24"/>
              </w:rPr>
            </w:pPr>
            <w:r>
              <w:rPr>
                <w:kern w:val="2"/>
                <w:szCs w:val="24"/>
              </w:rPr>
              <w:t>Netaikoma</w:t>
            </w:r>
            <w:r w:rsidR="0062367D">
              <w:rPr>
                <w:kern w:val="2"/>
                <w:szCs w:val="24"/>
              </w:rPr>
              <w:t>.</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5D23748" w:rsidR="00B767F3" w:rsidRDefault="005E44FA">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E1E9E15" w:rsidR="00B767F3" w:rsidRPr="00BB169B" w:rsidRDefault="00BB169B" w:rsidP="00BB169B">
            <w:pPr>
              <w:rPr>
                <w:color w:val="4472C4"/>
                <w:kern w:val="2"/>
                <w:szCs w:val="24"/>
              </w:rPr>
            </w:pPr>
            <w:r w:rsidRPr="00E67A7F">
              <w:rPr>
                <w:kern w:val="2"/>
                <w:szCs w:val="24"/>
              </w:rPr>
              <w:t xml:space="preserve">Nurodyta </w:t>
            </w:r>
            <w:r w:rsidR="00AA3299">
              <w:rPr>
                <w:kern w:val="2"/>
                <w:szCs w:val="24"/>
              </w:rPr>
              <w:t xml:space="preserve">sutarties </w:t>
            </w:r>
            <w:r w:rsidR="00E67A7F" w:rsidRPr="00E67A7F">
              <w:rPr>
                <w:kern w:val="2"/>
                <w:szCs w:val="24"/>
              </w:rPr>
              <w:t xml:space="preserve">4 </w:t>
            </w:r>
            <w:r w:rsidRPr="00E67A7F">
              <w:rPr>
                <w:kern w:val="2"/>
                <w:szCs w:val="24"/>
              </w:rPr>
              <w:t>punkte.</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968C051" w:rsidR="00447081" w:rsidRDefault="00DD7479" w:rsidP="00447081">
            <w:pPr>
              <w:rPr>
                <w:kern w:val="2"/>
                <w:szCs w:val="24"/>
              </w:rPr>
            </w:pPr>
            <w:r>
              <w:rPr>
                <w:kern w:val="2"/>
                <w:szCs w:val="24"/>
              </w:rPr>
              <w:t>Netaikoma</w:t>
            </w:r>
            <w:r w:rsidR="00E67A7F">
              <w:rPr>
                <w:kern w:val="2"/>
                <w:szCs w:val="24"/>
              </w:rPr>
              <w:t>.</w:t>
            </w:r>
          </w:p>
          <w:p w14:paraId="27FF7C68" w14:textId="1E1DB2E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638AB26" w14:textId="740841F7" w:rsidR="00B767F3" w:rsidRDefault="00171DE5">
            <w:pPr>
              <w:rPr>
                <w:kern w:val="2"/>
                <w:szCs w:val="24"/>
              </w:rPr>
            </w:pPr>
            <w:r>
              <w:rPr>
                <w:kern w:val="2"/>
                <w:szCs w:val="24"/>
              </w:rPr>
              <w:t>Ši Sutartis laikoma sudaryta ir įsigalioja nuo Sutarties pasirašymo dienos (antrosios Šalies pasirašymo dieną).</w:t>
            </w:r>
          </w:p>
          <w:p w14:paraId="0DC01EF2" w14:textId="07855505" w:rsidR="00B767F3" w:rsidRDefault="00B767F3">
            <w:pPr>
              <w:rPr>
                <w:color w:val="4472C4"/>
                <w:kern w:val="2"/>
                <w:szCs w:val="24"/>
              </w:rPr>
            </w:pPr>
          </w:p>
        </w:tc>
      </w:tr>
      <w:tr w:rsidR="00B767F3" w14:paraId="6568EF21" w14:textId="77777777" w:rsidTr="00AA3299">
        <w:trPr>
          <w:trHeight w:val="661"/>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47870E1A" w:rsidR="00B767F3" w:rsidRDefault="00DD7479">
            <w:pPr>
              <w:rPr>
                <w:kern w:val="2"/>
                <w:szCs w:val="24"/>
              </w:rPr>
            </w:pPr>
            <w:r>
              <w:rPr>
                <w:kern w:val="2"/>
                <w:szCs w:val="24"/>
              </w:rPr>
              <w:t>Netaikoma</w:t>
            </w:r>
            <w:r w:rsidR="00447081">
              <w:rPr>
                <w:kern w:val="2"/>
                <w:szCs w:val="24"/>
              </w:rPr>
              <w:t>.</w:t>
            </w:r>
          </w:p>
          <w:p w14:paraId="5BFF1F84" w14:textId="647F41F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973EC17" w:rsidR="00B767F3" w:rsidRDefault="00DD7479" w:rsidP="00B55B65">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2334CA59" w:rsidR="00B767F3" w:rsidRDefault="00DD7479" w:rsidP="00AA3299">
            <w:pPr>
              <w:rPr>
                <w:b/>
                <w:bCs/>
                <w:kern w:val="2"/>
                <w:szCs w:val="24"/>
              </w:rPr>
            </w:pPr>
            <w:r>
              <w:rPr>
                <w:b/>
                <w:bCs/>
                <w:kern w:val="2"/>
                <w:szCs w:val="24"/>
              </w:rPr>
              <w:t>12.2. Esminiai Sutarties pažeidimai</w:t>
            </w:r>
          </w:p>
        </w:tc>
        <w:tc>
          <w:tcPr>
            <w:tcW w:w="7003" w:type="dxa"/>
            <w:gridSpan w:val="4"/>
          </w:tcPr>
          <w:p w14:paraId="03DDA9E3" w14:textId="25DDDD9C" w:rsidR="00B767F3" w:rsidRDefault="0062367D" w:rsidP="00B55B65">
            <w:pPr>
              <w:spacing w:line="257" w:lineRule="auto"/>
              <w:jc w:val="both"/>
              <w:rPr>
                <w:rFonts w:eastAsia="Arial"/>
                <w:color w:val="FF0000"/>
                <w:kern w:val="2"/>
                <w:szCs w:val="24"/>
              </w:rPr>
            </w:pPr>
            <w:r w:rsidRPr="00BB169B">
              <w:rPr>
                <w:kern w:val="2"/>
                <w:szCs w:val="24"/>
              </w:rPr>
              <w:t>Nurodyta 9.2 punkte.</w:t>
            </w:r>
          </w:p>
        </w:tc>
      </w:tr>
      <w:tr w:rsidR="00B767F3" w14:paraId="66C5FB47" w14:textId="77777777">
        <w:trPr>
          <w:trHeight w:val="300"/>
        </w:trPr>
        <w:tc>
          <w:tcPr>
            <w:tcW w:w="9535" w:type="dxa"/>
            <w:gridSpan w:val="5"/>
          </w:tcPr>
          <w:p w14:paraId="2E78AE5D" w14:textId="6C1D55B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7215CF" w14:textId="77777777" w:rsidR="00A46CCC" w:rsidRPr="00C63119" w:rsidRDefault="00A46CCC" w:rsidP="00A46CCC">
            <w:pPr>
              <w:jc w:val="both"/>
              <w:rPr>
                <w:color w:val="000000"/>
                <w:kern w:val="2"/>
                <w:szCs w:val="24"/>
              </w:rPr>
            </w:pPr>
            <w:r w:rsidRPr="00C63119">
              <w:rPr>
                <w:color w:val="000000"/>
                <w:kern w:val="2"/>
                <w:szCs w:val="24"/>
                <w:shd w:val="clear" w:color="auto" w:fill="FFFFFF"/>
              </w:rPr>
              <w:t xml:space="preserve">Aplinkosauginiai kriterijai Prekėms nustatomi vadovaujantis </w:t>
            </w:r>
            <w:r w:rsidRPr="00C63119">
              <w:rPr>
                <w:color w:val="000000"/>
                <w:kern w:val="2"/>
                <w:szCs w:val="24"/>
              </w:rPr>
              <w:t xml:space="preserve">Aplinkos apsaugos kriterijų taikymo, vykdant žaliuosius pirkimus, tvarkos aprašo, patvirtinto 2011 m. birželio 28 d. įsakymu </w:t>
            </w:r>
            <w:r w:rsidRPr="00C63119">
              <w:rPr>
                <w:color w:val="000000"/>
                <w:kern w:val="2"/>
                <w:szCs w:val="24"/>
                <w:lang w:val="en-US"/>
              </w:rPr>
              <w:t>D1-508</w:t>
            </w:r>
            <w:r w:rsidRPr="00C63119">
              <w:rPr>
                <w:color w:val="000000"/>
                <w:kern w:val="2"/>
                <w:szCs w:val="24"/>
                <w:shd w:val="clear" w:color="auto" w:fill="FFFFFF"/>
              </w:rPr>
              <w:t xml:space="preserve"> „Dėl Aplinkos apsaugos kriterijų taikymo, vykdant žaliuosius pirkimus, tvarkos aprašo patvirtinimo“ (toliau – Tvarkos aprašas) </w:t>
            </w:r>
            <w:r w:rsidRPr="00C63119">
              <w:rPr>
                <w:color w:val="4472C4"/>
                <w:kern w:val="2"/>
                <w:szCs w:val="24"/>
                <w:shd w:val="clear" w:color="auto" w:fill="FFFFFF"/>
              </w:rPr>
              <w:t>(</w:t>
            </w:r>
            <w:r w:rsidRPr="00C63119">
              <w:rPr>
                <w:szCs w:val="24"/>
              </w:rPr>
              <w:t>Tvarkos aprašo 4.4.4 papunktį (savarankiškai nustatomi aplinkos apsaugos kriterijai)</w:t>
            </w:r>
            <w:r w:rsidRPr="00C63119">
              <w:rPr>
                <w:color w:val="000000"/>
                <w:kern w:val="2"/>
                <w:szCs w:val="24"/>
                <w:shd w:val="clear" w:color="auto" w:fill="FFFFFF"/>
              </w:rPr>
              <w:t xml:space="preserve"> papunkčiu:</w:t>
            </w:r>
            <w:r w:rsidRPr="00C63119">
              <w:rPr>
                <w:color w:val="000000"/>
                <w:kern w:val="2"/>
                <w:szCs w:val="24"/>
              </w:rPr>
              <w:t> </w:t>
            </w:r>
          </w:p>
          <w:p w14:paraId="4B6631DF" w14:textId="60BB53E7" w:rsidR="00B767F3" w:rsidRDefault="00A46CCC" w:rsidP="00A46CCC">
            <w:pPr>
              <w:rPr>
                <w:b/>
                <w:bCs/>
                <w:kern w:val="2"/>
                <w:szCs w:val="24"/>
              </w:rPr>
            </w:pPr>
            <w:r w:rsidRPr="00C63119">
              <w:rPr>
                <w:rFonts w:eastAsiaTheme="minorHAnsi"/>
                <w:kern w:val="2"/>
                <w:szCs w:val="24"/>
                <w14:ligatures w14:val="standardContextual"/>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w:t>
            </w:r>
            <w:r w:rsidRPr="00C63119">
              <w:rPr>
                <w:rFonts w:eastAsiaTheme="minorHAnsi"/>
                <w:kern w:val="2"/>
                <w:szCs w:val="24"/>
                <w14:ligatures w14:val="standardContextual"/>
              </w:rPr>
              <w:lastRenderedPageBreak/>
              <w:t>perkančiosios organizacijos turi taikyti pirkdamos prekes, paslaugas ar darbus, taikymo tvarkos aprašo patvirtinimo“.</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2071F3F5" w:rsidR="00B767F3" w:rsidRDefault="00DD7479">
            <w:pPr>
              <w:rPr>
                <w:color w:val="000000"/>
                <w:kern w:val="2"/>
                <w:szCs w:val="24"/>
                <w:shd w:val="clear" w:color="auto" w:fill="FFFFFF"/>
              </w:rPr>
            </w:pPr>
            <w:r>
              <w:rPr>
                <w:color w:val="000000"/>
                <w:kern w:val="2"/>
                <w:szCs w:val="24"/>
                <w:shd w:val="clear" w:color="auto" w:fill="FFFFFF"/>
              </w:rPr>
              <w:t>Netaikoma</w:t>
            </w:r>
            <w:r w:rsidR="00447081">
              <w:rPr>
                <w:color w:val="000000"/>
                <w:kern w:val="2"/>
                <w:szCs w:val="24"/>
                <w:shd w:val="clear" w:color="auto" w:fill="FFFFFF"/>
              </w:rPr>
              <w:t>.</w:t>
            </w:r>
          </w:p>
          <w:p w14:paraId="1E3D7AB4" w14:textId="77777777" w:rsidR="00B767F3" w:rsidRDefault="00B767F3">
            <w:pPr>
              <w:rPr>
                <w:color w:val="000000"/>
                <w:kern w:val="2"/>
                <w:szCs w:val="24"/>
                <w:shd w:val="clear" w:color="auto" w:fill="FFFFFF"/>
              </w:rPr>
            </w:pPr>
          </w:p>
          <w:p w14:paraId="7834229A" w14:textId="1B91F395"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752AECBC" w:rsidR="00B767F3" w:rsidRDefault="00DD7479" w:rsidP="00080383">
            <w:pPr>
              <w:jc w:val="center"/>
              <w:rPr>
                <w:kern w:val="2"/>
                <w:szCs w:val="24"/>
              </w:rPr>
            </w:pPr>
            <w:r>
              <w:rPr>
                <w:b/>
                <w:bCs/>
                <w:kern w:val="2"/>
                <w:szCs w:val="24"/>
              </w:rPr>
              <w:t xml:space="preserve">14. BENDRŲJŲ SĄLYGŲ PAKEITIMAI IR PAPILDYMAI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1C3E885" w:rsidR="00B767F3" w:rsidRDefault="00A46CCC">
            <w:pPr>
              <w:rPr>
                <w:kern w:val="2"/>
                <w:szCs w:val="24"/>
              </w:rPr>
            </w:pP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23BC03CB" w:rsidR="00B767F3" w:rsidRDefault="00A46CCC">
            <w:pPr>
              <w:rPr>
                <w:kern w:val="2"/>
                <w:szCs w:val="24"/>
              </w:rPr>
            </w:pPr>
            <w:r>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EEA558A" w:rsidR="00B767F3" w:rsidRDefault="00A46CCC">
            <w:pPr>
              <w:rPr>
                <w:kern w:val="2"/>
                <w:szCs w:val="24"/>
              </w:rPr>
            </w:pPr>
            <w:r>
              <w:rPr>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C36E" w14:textId="77777777" w:rsidR="00E92181" w:rsidRDefault="00E92181">
      <w:r>
        <w:separator/>
      </w:r>
    </w:p>
  </w:endnote>
  <w:endnote w:type="continuationSeparator" w:id="0">
    <w:p w14:paraId="2ED076D5" w14:textId="77777777" w:rsidR="00E92181" w:rsidRDefault="00E9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2564" w14:textId="77777777" w:rsidR="00E92181" w:rsidRDefault="00E92181">
      <w:r>
        <w:separator/>
      </w:r>
    </w:p>
  </w:footnote>
  <w:footnote w:type="continuationSeparator" w:id="0">
    <w:p w14:paraId="674B2435" w14:textId="77777777" w:rsidR="00E92181" w:rsidRDefault="00E9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383"/>
    <w:rsid w:val="000A0B74"/>
    <w:rsid w:val="00171DE5"/>
    <w:rsid w:val="001B2EB7"/>
    <w:rsid w:val="00201517"/>
    <w:rsid w:val="00202E5E"/>
    <w:rsid w:val="002738F2"/>
    <w:rsid w:val="002A3E05"/>
    <w:rsid w:val="002C61A7"/>
    <w:rsid w:val="002F0B5F"/>
    <w:rsid w:val="002F2422"/>
    <w:rsid w:val="003B2818"/>
    <w:rsid w:val="003E5D1D"/>
    <w:rsid w:val="00447081"/>
    <w:rsid w:val="00563ECE"/>
    <w:rsid w:val="005828DD"/>
    <w:rsid w:val="00587E3C"/>
    <w:rsid w:val="005E44FA"/>
    <w:rsid w:val="0062367D"/>
    <w:rsid w:val="007919E1"/>
    <w:rsid w:val="007E3171"/>
    <w:rsid w:val="008830A8"/>
    <w:rsid w:val="0088600B"/>
    <w:rsid w:val="00916816"/>
    <w:rsid w:val="00967D89"/>
    <w:rsid w:val="00A263EE"/>
    <w:rsid w:val="00A3544B"/>
    <w:rsid w:val="00A46CCC"/>
    <w:rsid w:val="00AA319A"/>
    <w:rsid w:val="00AA3299"/>
    <w:rsid w:val="00AF5304"/>
    <w:rsid w:val="00B55B65"/>
    <w:rsid w:val="00B767F3"/>
    <w:rsid w:val="00B77797"/>
    <w:rsid w:val="00B85F33"/>
    <w:rsid w:val="00BB169B"/>
    <w:rsid w:val="00C413CC"/>
    <w:rsid w:val="00D446F3"/>
    <w:rsid w:val="00D53E80"/>
    <w:rsid w:val="00D80FC3"/>
    <w:rsid w:val="00DB2698"/>
    <w:rsid w:val="00DD7479"/>
    <w:rsid w:val="00E67A7F"/>
    <w:rsid w:val="00E8715F"/>
    <w:rsid w:val="00E92181"/>
    <w:rsid w:val="00F23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8F2"/>
    <w:rPr>
      <w:b/>
      <w:bCs/>
    </w:rPr>
  </w:style>
  <w:style w:type="character" w:styleId="Hyperlink">
    <w:name w:val="Hyperlink"/>
    <w:basedOn w:val="DefaultParagraphFont"/>
    <w:uiPriority w:val="99"/>
    <w:unhideWhenUsed/>
    <w:rsid w:val="00273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vidijus.zalys@ftmc.lt" TargetMode="External"/><Relationship Id="rId4" Type="http://schemas.openxmlformats.org/officeDocument/2006/relationships/styles" Target="styles.xml"/><Relationship Id="rId9" Type="http://schemas.openxmlformats.org/officeDocument/2006/relationships/hyperlink" Target="mailto:office@ftm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2025-07-03T07:23:00Z</dcterms:created>
  <dcterms:modified xsi:type="dcterms:W3CDTF">2025-07-03T10:45:00Z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