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16E329DA" w:rsidR="001F684D" w:rsidRPr="0009298B" w:rsidRDefault="002D0C22" w:rsidP="009A27AE">
      <w:pPr>
        <w:spacing w:after="0" w:line="240" w:lineRule="auto"/>
        <w:jc w:val="right"/>
        <w:rPr>
          <w:rFonts w:cs="Times New Roman"/>
          <w:noProof w:val="0"/>
        </w:rPr>
      </w:pPr>
      <w:r w:rsidRPr="0009298B">
        <w:rPr>
          <w:rFonts w:cs="Times New Roman"/>
          <w:noProof w:val="0"/>
        </w:rPr>
        <w:t>TSD-</w:t>
      </w:r>
      <w:r w:rsidR="00510643" w:rsidRPr="00510643">
        <w:rPr>
          <w:rFonts w:cs="Times New Roman"/>
          <w:noProof w:val="0"/>
        </w:rPr>
        <w:t>635</w:t>
      </w:r>
      <w:r w:rsidRPr="0009298B">
        <w:rPr>
          <w:rFonts w:cs="Times New Roman"/>
          <w:noProof w:val="0"/>
        </w:rPr>
        <w:t xml:space="preserve">, </w:t>
      </w:r>
      <w:r w:rsidR="002D43D5" w:rsidRPr="0009298B">
        <w:rPr>
          <w:rFonts w:cs="Times New Roman"/>
          <w:noProof w:val="0"/>
        </w:rPr>
        <w:t>VPP-</w:t>
      </w:r>
      <w:r w:rsidR="008B5688">
        <w:rPr>
          <w:rFonts w:cs="Times New Roman"/>
          <w:noProof w:val="0"/>
        </w:rPr>
        <w:t>3902</w:t>
      </w:r>
    </w:p>
    <w:p w14:paraId="1B01DC95" w14:textId="77777777" w:rsidR="00615556" w:rsidRPr="0009298B" w:rsidRDefault="00615556" w:rsidP="009A27AE">
      <w:pPr>
        <w:spacing w:after="0" w:line="240" w:lineRule="auto"/>
        <w:jc w:val="right"/>
        <w:rPr>
          <w:rFonts w:cs="Times New Roman"/>
          <w:noProof w:val="0"/>
        </w:rPr>
      </w:pPr>
    </w:p>
    <w:p w14:paraId="0489B1F4" w14:textId="3149B9EA" w:rsidR="002D43D5" w:rsidRPr="0009298B" w:rsidRDefault="001833FE" w:rsidP="009A27AE">
      <w:pPr>
        <w:spacing w:after="0" w:line="240" w:lineRule="auto"/>
        <w:jc w:val="center"/>
        <w:rPr>
          <w:rFonts w:cs="Times New Roman"/>
          <w:b/>
          <w:noProof w:val="0"/>
        </w:rPr>
      </w:pPr>
      <w:r w:rsidRPr="0009298B">
        <w:rPr>
          <w:rFonts w:cs="Times New Roman"/>
          <w:b/>
          <w:noProof w:val="0"/>
        </w:rPr>
        <w:t xml:space="preserve">GC ir HPLC </w:t>
      </w:r>
      <w:r w:rsidR="008B5688">
        <w:rPr>
          <w:rFonts w:cs="Times New Roman"/>
          <w:b/>
          <w:noProof w:val="0"/>
        </w:rPr>
        <w:t xml:space="preserve">atsarginių dalių </w:t>
      </w:r>
      <w:r w:rsidR="00007915" w:rsidRPr="0009298B">
        <w:rPr>
          <w:rFonts w:cs="Times New Roman"/>
          <w:b/>
          <w:noProof w:val="0"/>
        </w:rPr>
        <w:t>techninė specifikacija</w:t>
      </w:r>
    </w:p>
    <w:p w14:paraId="5C4E3543" w14:textId="77777777" w:rsidR="00615556" w:rsidRPr="0009298B" w:rsidRDefault="00615556" w:rsidP="009A27AE">
      <w:pPr>
        <w:spacing w:after="0" w:line="240" w:lineRule="auto"/>
        <w:jc w:val="center"/>
        <w:rPr>
          <w:rFonts w:cs="Times New Roman"/>
          <w:b/>
          <w:noProof w:val="0"/>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984"/>
        <w:gridCol w:w="4358"/>
        <w:gridCol w:w="3240"/>
      </w:tblGrid>
      <w:tr w:rsidR="00EF754C" w:rsidRPr="0009298B" w14:paraId="7D5A97FB" w14:textId="1135826A" w:rsidTr="0056148C">
        <w:trPr>
          <w:trHeight w:val="850"/>
        </w:trPr>
        <w:tc>
          <w:tcPr>
            <w:tcW w:w="277" w:type="pct"/>
            <w:tcBorders>
              <w:top w:val="single" w:sz="4" w:space="0" w:color="auto"/>
              <w:left w:val="single" w:sz="4" w:space="0" w:color="auto"/>
              <w:bottom w:val="single" w:sz="4" w:space="0" w:color="auto"/>
              <w:right w:val="single" w:sz="4" w:space="0" w:color="auto"/>
            </w:tcBorders>
            <w:vAlign w:val="center"/>
          </w:tcPr>
          <w:p w14:paraId="32FBBE7F" w14:textId="4E738E05" w:rsidR="00B52C38" w:rsidRPr="0009298B" w:rsidRDefault="0056148C" w:rsidP="008D18C3">
            <w:pPr>
              <w:spacing w:after="0" w:line="240" w:lineRule="auto"/>
              <w:jc w:val="center"/>
              <w:rPr>
                <w:rFonts w:eastAsia="Times New Roman" w:cs="Times New Roman"/>
                <w:b/>
                <w:noProof w:val="0"/>
              </w:rPr>
            </w:pPr>
            <w:r>
              <w:rPr>
                <w:rFonts w:eastAsia="Times New Roman" w:cs="Times New Roman"/>
                <w:b/>
                <w:noProof w:val="0"/>
              </w:rPr>
              <w:t>Eil.</w:t>
            </w:r>
            <w:r w:rsidR="00B52C38" w:rsidRPr="004C2122">
              <w:rPr>
                <w:rFonts w:eastAsia="Times New Roman" w:cs="Times New Roman"/>
                <w:b/>
                <w:noProof w:val="0"/>
              </w:rPr>
              <w:t xml:space="preserve"> Nr.</w:t>
            </w:r>
          </w:p>
        </w:tc>
        <w:tc>
          <w:tcPr>
            <w:tcW w:w="978" w:type="pct"/>
            <w:tcBorders>
              <w:top w:val="single" w:sz="4" w:space="0" w:color="auto"/>
              <w:left w:val="single" w:sz="4" w:space="0" w:color="auto"/>
              <w:bottom w:val="single" w:sz="4" w:space="0" w:color="auto"/>
              <w:right w:val="single" w:sz="4" w:space="0" w:color="auto"/>
            </w:tcBorders>
            <w:vAlign w:val="center"/>
          </w:tcPr>
          <w:p w14:paraId="7EC7CA00" w14:textId="77777777" w:rsidR="00B52C38" w:rsidRPr="0009298B" w:rsidRDefault="00B52C38" w:rsidP="009A27AE">
            <w:pPr>
              <w:spacing w:after="0" w:line="240" w:lineRule="auto"/>
              <w:jc w:val="center"/>
              <w:rPr>
                <w:rFonts w:eastAsia="Times New Roman" w:cs="Times New Roman"/>
                <w:b/>
                <w:noProof w:val="0"/>
              </w:rPr>
            </w:pPr>
            <w:r w:rsidRPr="0009298B">
              <w:rPr>
                <w:rFonts w:eastAsia="Times New Roman" w:cs="Times New Roman"/>
                <w:b/>
                <w:noProof w:val="0"/>
              </w:rPr>
              <w:t>Parametrai</w:t>
            </w:r>
            <w:r w:rsidRPr="0009298B">
              <w:rPr>
                <w:rFonts w:eastAsia="Times New Roman" w:cs="Times New Roman"/>
                <w:b/>
                <w:noProof w:val="0"/>
              </w:rPr>
              <w:br/>
              <w:t>(specifikacija)</w:t>
            </w:r>
          </w:p>
        </w:tc>
        <w:tc>
          <w:tcPr>
            <w:tcW w:w="2148" w:type="pct"/>
            <w:tcBorders>
              <w:top w:val="single" w:sz="4" w:space="0" w:color="auto"/>
              <w:left w:val="single" w:sz="4" w:space="0" w:color="auto"/>
              <w:bottom w:val="single" w:sz="4" w:space="0" w:color="auto"/>
              <w:right w:val="single" w:sz="4" w:space="0" w:color="auto"/>
            </w:tcBorders>
            <w:vAlign w:val="center"/>
          </w:tcPr>
          <w:p w14:paraId="519D6739" w14:textId="57537C46" w:rsidR="00B52C38" w:rsidRPr="0009298B" w:rsidRDefault="00B52C38" w:rsidP="009A27AE">
            <w:pPr>
              <w:spacing w:after="0" w:line="240" w:lineRule="auto"/>
              <w:jc w:val="center"/>
              <w:rPr>
                <w:rFonts w:eastAsia="Times New Roman" w:cs="Times New Roman"/>
                <w:b/>
                <w:noProof w:val="0"/>
              </w:rPr>
            </w:pPr>
            <w:r w:rsidRPr="0009298B">
              <w:rPr>
                <w:rFonts w:eastAsia="Times New Roman" w:cs="Times New Roman"/>
                <w:b/>
                <w:noProof w:val="0"/>
              </w:rPr>
              <w:t xml:space="preserve">Reikalaujamos </w:t>
            </w:r>
            <w:r w:rsidRPr="0009298B">
              <w:rPr>
                <w:rFonts w:eastAsia="Times New Roman" w:cs="Times New Roman"/>
                <w:b/>
                <w:noProof w:val="0"/>
              </w:rPr>
              <w:br/>
              <w:t>parametrų reikšmės</w:t>
            </w:r>
          </w:p>
        </w:tc>
        <w:tc>
          <w:tcPr>
            <w:tcW w:w="1597" w:type="pct"/>
            <w:tcBorders>
              <w:top w:val="single" w:sz="4" w:space="0" w:color="auto"/>
              <w:left w:val="single" w:sz="4" w:space="0" w:color="auto"/>
              <w:bottom w:val="single" w:sz="4" w:space="0" w:color="auto"/>
              <w:right w:val="single" w:sz="4" w:space="0" w:color="auto"/>
            </w:tcBorders>
            <w:vAlign w:val="center"/>
          </w:tcPr>
          <w:p w14:paraId="1E8DCE0D" w14:textId="18BEC175" w:rsidR="00B52C38" w:rsidRPr="0009298B" w:rsidRDefault="00B52C38" w:rsidP="009A27AE">
            <w:pPr>
              <w:spacing w:after="0" w:line="240" w:lineRule="auto"/>
              <w:jc w:val="center"/>
              <w:rPr>
                <w:rFonts w:eastAsia="Times New Roman" w:cs="Times New Roman"/>
                <w:b/>
                <w:noProof w:val="0"/>
              </w:rPr>
            </w:pPr>
            <w:r w:rsidRPr="0009298B">
              <w:rPr>
                <w:rFonts w:eastAsia="Times New Roman" w:cs="Times New Roman"/>
                <w:b/>
                <w:noProof w:val="0"/>
              </w:rPr>
              <w:t xml:space="preserve">Siūlomos </w:t>
            </w:r>
          </w:p>
          <w:p w14:paraId="4126821E" w14:textId="77777777" w:rsidR="00B52C38" w:rsidRPr="0009298B" w:rsidRDefault="00B52C38" w:rsidP="009A27AE">
            <w:pPr>
              <w:spacing w:after="0" w:line="240" w:lineRule="auto"/>
              <w:jc w:val="center"/>
              <w:rPr>
                <w:rFonts w:eastAsia="Times New Roman" w:cs="Times New Roman"/>
                <w:b/>
                <w:noProof w:val="0"/>
              </w:rPr>
            </w:pPr>
            <w:r w:rsidRPr="0009298B">
              <w:rPr>
                <w:rFonts w:eastAsia="Times New Roman" w:cs="Times New Roman"/>
                <w:b/>
                <w:noProof w:val="0"/>
              </w:rPr>
              <w:t>parametrų reikšmės</w:t>
            </w:r>
          </w:p>
        </w:tc>
      </w:tr>
      <w:tr w:rsidR="00EF754C" w:rsidRPr="0009298B" w14:paraId="0E29BCEE" w14:textId="352B62A9" w:rsidTr="0056148C">
        <w:trPr>
          <w:trHeight w:val="680"/>
        </w:trPr>
        <w:tc>
          <w:tcPr>
            <w:tcW w:w="277" w:type="pct"/>
            <w:tcBorders>
              <w:top w:val="single" w:sz="4" w:space="0" w:color="auto"/>
              <w:left w:val="single" w:sz="4" w:space="0" w:color="auto"/>
              <w:bottom w:val="single" w:sz="4" w:space="0" w:color="auto"/>
              <w:right w:val="single" w:sz="4" w:space="0" w:color="auto"/>
            </w:tcBorders>
          </w:tcPr>
          <w:p w14:paraId="68840BF1" w14:textId="4F542C54" w:rsidR="00B52C38" w:rsidRPr="0009298B" w:rsidRDefault="00B52C38" w:rsidP="00D674BC">
            <w:pPr>
              <w:spacing w:after="0" w:line="240" w:lineRule="auto"/>
              <w:jc w:val="center"/>
              <w:rPr>
                <w:rFonts w:eastAsia="Times New Roman" w:cs="Times New Roman"/>
                <w:bCs/>
                <w:noProof w:val="0"/>
              </w:rPr>
            </w:pPr>
            <w:r w:rsidRPr="0009298B">
              <w:rPr>
                <w:rFonts w:eastAsia="Times New Roman" w:cs="Times New Roman"/>
                <w:bCs/>
                <w:noProof w:val="0"/>
              </w:rPr>
              <w:t>1.</w:t>
            </w:r>
          </w:p>
        </w:tc>
        <w:tc>
          <w:tcPr>
            <w:tcW w:w="978" w:type="pct"/>
            <w:tcBorders>
              <w:top w:val="single" w:sz="4" w:space="0" w:color="auto"/>
              <w:left w:val="single" w:sz="4" w:space="0" w:color="auto"/>
              <w:bottom w:val="single" w:sz="4" w:space="0" w:color="auto"/>
              <w:right w:val="single" w:sz="4" w:space="0" w:color="auto"/>
            </w:tcBorders>
          </w:tcPr>
          <w:p w14:paraId="2CCB084D" w14:textId="328C7F7D" w:rsidR="00B52C38" w:rsidRPr="0009298B" w:rsidRDefault="008B5688" w:rsidP="00D674BC">
            <w:pPr>
              <w:spacing w:after="0" w:line="240" w:lineRule="auto"/>
              <w:rPr>
                <w:rFonts w:eastAsia="Times New Roman" w:cs="Times New Roman"/>
                <w:noProof w:val="0"/>
              </w:rPr>
            </w:pPr>
            <w:r w:rsidRPr="008B5688">
              <w:rPr>
                <w:rFonts w:eastAsia="Times New Roman" w:cs="Times New Roman"/>
                <w:noProof w:val="0"/>
              </w:rPr>
              <w:t>Dujų chromatografijos (GC) įvesties įdėklas</w:t>
            </w:r>
            <w:r>
              <w:rPr>
                <w:rFonts w:eastAsia="Times New Roman" w:cs="Times New Roman"/>
                <w:noProof w:val="0"/>
              </w:rPr>
              <w:t xml:space="preserve"> (</w:t>
            </w:r>
            <w:r w:rsidRPr="008B5688">
              <w:rPr>
                <w:rFonts w:eastAsia="Times New Roman" w:cs="Times New Roman"/>
                <w:i/>
                <w:noProof w:val="0"/>
              </w:rPr>
              <w:t xml:space="preserve">angl. </w:t>
            </w:r>
            <w:proofErr w:type="spellStart"/>
            <w:r w:rsidRPr="008B5688">
              <w:rPr>
                <w:rFonts w:eastAsia="Times New Roman" w:cs="Times New Roman"/>
                <w:i/>
                <w:noProof w:val="0"/>
              </w:rPr>
              <w:t>Split</w:t>
            </w:r>
            <w:proofErr w:type="spellEnd"/>
            <w:r w:rsidRPr="008B5688">
              <w:rPr>
                <w:rFonts w:eastAsia="Times New Roman" w:cs="Times New Roman"/>
                <w:i/>
                <w:noProof w:val="0"/>
              </w:rPr>
              <w:t xml:space="preserve"> </w:t>
            </w:r>
            <w:proofErr w:type="spellStart"/>
            <w:r w:rsidRPr="008B5688">
              <w:rPr>
                <w:rFonts w:eastAsia="Times New Roman" w:cs="Times New Roman"/>
                <w:i/>
                <w:noProof w:val="0"/>
              </w:rPr>
              <w:t>Liners</w:t>
            </w:r>
            <w:proofErr w:type="spellEnd"/>
            <w:r w:rsidRPr="008B5688">
              <w:rPr>
                <w:rFonts w:eastAsia="Times New Roman" w:cs="Times New Roman"/>
                <w:i/>
                <w:noProof w:val="0"/>
              </w:rPr>
              <w:t xml:space="preserve"> </w:t>
            </w:r>
            <w:proofErr w:type="spellStart"/>
            <w:r w:rsidRPr="008B5688">
              <w:rPr>
                <w:rFonts w:eastAsia="Times New Roman" w:cs="Times New Roman"/>
                <w:i/>
                <w:noProof w:val="0"/>
              </w:rPr>
              <w:t>for</w:t>
            </w:r>
            <w:proofErr w:type="spellEnd"/>
            <w:r w:rsidRPr="008B5688">
              <w:rPr>
                <w:rFonts w:eastAsia="Times New Roman" w:cs="Times New Roman"/>
                <w:i/>
                <w:noProof w:val="0"/>
              </w:rPr>
              <w:t xml:space="preserve"> GC</w:t>
            </w:r>
            <w:r>
              <w:rPr>
                <w:rFonts w:eastAsia="Times New Roman" w:cs="Times New Roman"/>
                <w:noProof w:val="0"/>
              </w:rPr>
              <w:t>)</w:t>
            </w:r>
            <w:r>
              <w:rPr>
                <w:rFonts w:eastAsia="Times New Roman" w:cs="Times New Roman"/>
                <w:noProof w:val="0"/>
              </w:rPr>
              <w:br/>
              <w:t>(kiekis 5</w:t>
            </w:r>
            <w:r w:rsidR="00B52C38" w:rsidRPr="0009298B">
              <w:rPr>
                <w:rFonts w:eastAsia="Times New Roman" w:cs="Times New Roman"/>
                <w:noProof w:val="0"/>
              </w:rPr>
              <w:t> vnt.)</w:t>
            </w:r>
          </w:p>
        </w:tc>
        <w:tc>
          <w:tcPr>
            <w:tcW w:w="2148" w:type="pct"/>
            <w:tcBorders>
              <w:top w:val="single" w:sz="4" w:space="0" w:color="auto"/>
              <w:left w:val="single" w:sz="4" w:space="0" w:color="auto"/>
              <w:bottom w:val="single" w:sz="4" w:space="0" w:color="auto"/>
              <w:right w:val="single" w:sz="4" w:space="0" w:color="auto"/>
            </w:tcBorders>
          </w:tcPr>
          <w:p w14:paraId="07B169DB" w14:textId="7F5AFF20" w:rsidR="00B52C38" w:rsidRDefault="00B52C38" w:rsidP="00D674BC">
            <w:pPr>
              <w:pStyle w:val="Sraopastraipa"/>
              <w:numPr>
                <w:ilvl w:val="0"/>
                <w:numId w:val="34"/>
              </w:numPr>
              <w:spacing w:before="20" w:after="20" w:line="240" w:lineRule="auto"/>
              <w:rPr>
                <w:rFonts w:cs="Times New Roman"/>
                <w:noProof w:val="0"/>
              </w:rPr>
            </w:pPr>
            <w:r w:rsidRPr="000005C5">
              <w:rPr>
                <w:rFonts w:cs="Times New Roman"/>
                <w:noProof w:val="0"/>
              </w:rPr>
              <w:t xml:space="preserve">Siūloma </w:t>
            </w:r>
            <w:r w:rsidR="003F4CA4" w:rsidRPr="000005C5">
              <w:rPr>
                <w:rFonts w:cs="Times New Roman"/>
                <w:noProof w:val="0"/>
              </w:rPr>
              <w:t xml:space="preserve">prekė </w:t>
            </w:r>
            <w:r w:rsidRPr="000005C5">
              <w:rPr>
                <w:rFonts w:cs="Times New Roman"/>
                <w:noProof w:val="0"/>
              </w:rPr>
              <w:t>turi būti techniškai suderinama su LSMU ligon</w:t>
            </w:r>
            <w:r w:rsidR="000005C5" w:rsidRPr="000005C5">
              <w:rPr>
                <w:rFonts w:cs="Times New Roman"/>
                <w:noProof w:val="0"/>
              </w:rPr>
              <w:t>inėje Kauno klinikose naudojamu</w:t>
            </w:r>
            <w:r w:rsidR="00850D13" w:rsidRPr="000005C5">
              <w:rPr>
                <w:rFonts w:cs="Times New Roman"/>
                <w:noProof w:val="0"/>
              </w:rPr>
              <w:t xml:space="preserve"> gamintojo „</w:t>
            </w:r>
            <w:proofErr w:type="spellStart"/>
            <w:r w:rsidR="00850D13" w:rsidRPr="000005C5">
              <w:rPr>
                <w:rFonts w:cs="Times New Roman"/>
                <w:noProof w:val="0"/>
              </w:rPr>
              <w:t>Agilent</w:t>
            </w:r>
            <w:proofErr w:type="spellEnd"/>
            <w:r w:rsidR="00850D13" w:rsidRPr="000005C5">
              <w:rPr>
                <w:rFonts w:cs="Times New Roman"/>
                <w:noProof w:val="0"/>
              </w:rPr>
              <w:t xml:space="preserve">“ </w:t>
            </w:r>
            <w:r w:rsidR="000005C5" w:rsidRPr="000005C5">
              <w:rPr>
                <w:rFonts w:eastAsia="Times New Roman" w:cs="Times New Roman"/>
                <w:noProof w:val="0"/>
              </w:rPr>
              <w:t xml:space="preserve">dujų </w:t>
            </w:r>
            <w:proofErr w:type="spellStart"/>
            <w:r w:rsidR="000005C5" w:rsidRPr="000005C5">
              <w:rPr>
                <w:rFonts w:eastAsia="Times New Roman" w:cs="Times New Roman"/>
                <w:noProof w:val="0"/>
              </w:rPr>
              <w:t>chromotografu</w:t>
            </w:r>
            <w:proofErr w:type="spellEnd"/>
            <w:r w:rsidR="000005C5" w:rsidRPr="000005C5">
              <w:rPr>
                <w:rFonts w:cs="Times New Roman"/>
                <w:noProof w:val="0"/>
              </w:rPr>
              <w:t xml:space="preserve"> „8890 GC“</w:t>
            </w:r>
            <w:r w:rsidRPr="000005C5">
              <w:rPr>
                <w:rFonts w:cs="Times New Roman"/>
                <w:noProof w:val="0"/>
              </w:rPr>
              <w:t>;</w:t>
            </w:r>
          </w:p>
          <w:p w14:paraId="60FA647C" w14:textId="782D6E65" w:rsidR="000005C5" w:rsidRPr="000005C5" w:rsidRDefault="000005C5" w:rsidP="00D674BC">
            <w:pPr>
              <w:pStyle w:val="Sraopastraipa"/>
              <w:numPr>
                <w:ilvl w:val="0"/>
                <w:numId w:val="34"/>
              </w:numPr>
              <w:spacing w:before="20" w:after="20" w:line="240" w:lineRule="auto"/>
              <w:rPr>
                <w:rFonts w:cs="Times New Roman"/>
                <w:noProof w:val="0"/>
              </w:rPr>
            </w:pPr>
            <w:r w:rsidRPr="000005C5">
              <w:rPr>
                <w:rFonts w:cs="Times New Roman"/>
                <w:noProof w:val="0"/>
              </w:rPr>
              <w:t>Paskirtis – įvesties įdėklas skirtas naudoti „</w:t>
            </w:r>
            <w:proofErr w:type="spellStart"/>
            <w:r w:rsidRPr="000005C5">
              <w:rPr>
                <w:rFonts w:cs="Times New Roman"/>
                <w:noProof w:val="0"/>
              </w:rPr>
              <w:t>split</w:t>
            </w:r>
            <w:proofErr w:type="spellEnd"/>
            <w:r w:rsidRPr="000005C5">
              <w:rPr>
                <w:rFonts w:cs="Times New Roman"/>
                <w:noProof w:val="0"/>
              </w:rPr>
              <w:t>“ injekcijoms dujų chromatografijoje, kur mėginys padalijamas prieš patenkant į kolonėlę;</w:t>
            </w:r>
          </w:p>
          <w:p w14:paraId="7B237E66" w14:textId="7A620AB5" w:rsidR="00B52C38" w:rsidRPr="000005C5" w:rsidRDefault="000005C5" w:rsidP="00D674BC">
            <w:pPr>
              <w:pStyle w:val="Sraopastraipa"/>
              <w:numPr>
                <w:ilvl w:val="0"/>
                <w:numId w:val="34"/>
              </w:numPr>
              <w:spacing w:before="20" w:after="20" w:line="240" w:lineRule="auto"/>
              <w:rPr>
                <w:rFonts w:cs="Times New Roman"/>
                <w:noProof w:val="0"/>
              </w:rPr>
            </w:pPr>
            <w:r w:rsidRPr="000005C5">
              <w:rPr>
                <w:rFonts w:cs="Times New Roman"/>
                <w:noProof w:val="0"/>
              </w:rPr>
              <w:t>Injekcijos t</w:t>
            </w:r>
            <w:r w:rsidR="00B52C38" w:rsidRPr="000005C5">
              <w:rPr>
                <w:rFonts w:cs="Times New Roman"/>
                <w:noProof w:val="0"/>
              </w:rPr>
              <w:t xml:space="preserve">ipas – </w:t>
            </w:r>
            <w:r w:rsidRPr="000005C5">
              <w:rPr>
                <w:rFonts w:cs="Times New Roman"/>
                <w:noProof w:val="0"/>
              </w:rPr>
              <w:t>„</w:t>
            </w:r>
            <w:proofErr w:type="spellStart"/>
            <w:r w:rsidRPr="000005C5">
              <w:rPr>
                <w:rFonts w:cs="Times New Roman"/>
                <w:noProof w:val="0"/>
              </w:rPr>
              <w:t>split</w:t>
            </w:r>
            <w:proofErr w:type="spellEnd"/>
            <w:r w:rsidRPr="000005C5">
              <w:rPr>
                <w:rFonts w:cs="Times New Roman"/>
                <w:noProof w:val="0"/>
              </w:rPr>
              <w:t>“</w:t>
            </w:r>
            <w:r w:rsidR="00B52C38" w:rsidRPr="000005C5">
              <w:rPr>
                <w:rFonts w:cs="Times New Roman"/>
                <w:noProof w:val="0"/>
              </w:rPr>
              <w:t>;</w:t>
            </w:r>
          </w:p>
          <w:p w14:paraId="2904D89B" w14:textId="7749F8A0" w:rsidR="00B52C38" w:rsidRPr="000005C5" w:rsidRDefault="000005C5" w:rsidP="00D674BC">
            <w:pPr>
              <w:pStyle w:val="Sraopastraipa"/>
              <w:numPr>
                <w:ilvl w:val="0"/>
                <w:numId w:val="34"/>
              </w:numPr>
              <w:spacing w:before="20" w:after="20" w:line="240" w:lineRule="auto"/>
              <w:rPr>
                <w:rFonts w:cs="Times New Roman"/>
                <w:noProof w:val="0"/>
              </w:rPr>
            </w:pPr>
            <w:r w:rsidRPr="000005C5">
              <w:rPr>
                <w:rFonts w:cs="Times New Roman"/>
                <w:noProof w:val="0"/>
              </w:rPr>
              <w:t>Įdėklo geometrija – viengubas kūginis (</w:t>
            </w:r>
            <w:r w:rsidRPr="000005C5">
              <w:rPr>
                <w:rFonts w:cs="Times New Roman"/>
                <w:i/>
                <w:noProof w:val="0"/>
              </w:rPr>
              <w:t xml:space="preserve">angl. </w:t>
            </w:r>
            <w:proofErr w:type="spellStart"/>
            <w:r w:rsidRPr="000005C5">
              <w:rPr>
                <w:rFonts w:cs="Times New Roman"/>
                <w:i/>
                <w:noProof w:val="0"/>
              </w:rPr>
              <w:t>single</w:t>
            </w:r>
            <w:proofErr w:type="spellEnd"/>
            <w:r w:rsidRPr="000005C5">
              <w:rPr>
                <w:rFonts w:cs="Times New Roman"/>
                <w:i/>
                <w:noProof w:val="0"/>
              </w:rPr>
              <w:t xml:space="preserve"> </w:t>
            </w:r>
            <w:proofErr w:type="spellStart"/>
            <w:r w:rsidRPr="000005C5">
              <w:rPr>
                <w:rFonts w:cs="Times New Roman"/>
                <w:i/>
                <w:noProof w:val="0"/>
              </w:rPr>
              <w:t>taper</w:t>
            </w:r>
            <w:proofErr w:type="spellEnd"/>
            <w:r w:rsidRPr="000005C5">
              <w:rPr>
                <w:rFonts w:cs="Times New Roman"/>
                <w:i/>
                <w:noProof w:val="0"/>
              </w:rPr>
              <w:t xml:space="preserve"> LPD</w:t>
            </w:r>
            <w:r w:rsidRPr="000005C5">
              <w:rPr>
                <w:rFonts w:cs="Times New Roman"/>
                <w:noProof w:val="0"/>
              </w:rPr>
              <w:t>);</w:t>
            </w:r>
          </w:p>
          <w:p w14:paraId="6BD3FEB6" w14:textId="65BDEDB8" w:rsidR="000005C5" w:rsidRPr="000005C5" w:rsidRDefault="000005C5" w:rsidP="00D674BC">
            <w:pPr>
              <w:pStyle w:val="Sraopastraipa"/>
              <w:numPr>
                <w:ilvl w:val="0"/>
                <w:numId w:val="34"/>
              </w:numPr>
              <w:spacing w:before="20" w:after="20" w:line="240" w:lineRule="auto"/>
              <w:rPr>
                <w:rFonts w:cs="Times New Roman"/>
                <w:noProof w:val="0"/>
              </w:rPr>
            </w:pPr>
            <w:r w:rsidRPr="000005C5">
              <w:rPr>
                <w:rFonts w:eastAsia="Times New Roman" w:cs="Times New Roman"/>
                <w:noProof w:val="0"/>
              </w:rPr>
              <w:t>Su stiklo vata;</w:t>
            </w:r>
          </w:p>
          <w:p w14:paraId="4255A5E7" w14:textId="399C102B" w:rsidR="000005C5" w:rsidRPr="000005C5" w:rsidRDefault="000005C5" w:rsidP="00D674BC">
            <w:pPr>
              <w:pStyle w:val="Sraopastraipa"/>
              <w:numPr>
                <w:ilvl w:val="0"/>
                <w:numId w:val="34"/>
              </w:numPr>
              <w:spacing w:before="20" w:after="20" w:line="240" w:lineRule="auto"/>
              <w:rPr>
                <w:rFonts w:cs="Times New Roman"/>
                <w:noProof w:val="0"/>
              </w:rPr>
            </w:pPr>
            <w:r w:rsidRPr="000005C5">
              <w:rPr>
                <w:rFonts w:eastAsia="Times New Roman" w:cs="Times New Roman"/>
                <w:noProof w:val="0"/>
              </w:rPr>
              <w:t xml:space="preserve">Su standartine </w:t>
            </w:r>
            <w:proofErr w:type="spellStart"/>
            <w:r w:rsidRPr="000005C5">
              <w:rPr>
                <w:rFonts w:eastAsia="Times New Roman" w:cs="Times New Roman"/>
                <w:noProof w:val="0"/>
              </w:rPr>
              <w:t>deaktyvacija</w:t>
            </w:r>
            <w:proofErr w:type="spellEnd"/>
            <w:r w:rsidRPr="000005C5">
              <w:rPr>
                <w:rFonts w:eastAsia="Times New Roman" w:cs="Times New Roman"/>
                <w:noProof w:val="0"/>
              </w:rPr>
              <w:t>;</w:t>
            </w:r>
          </w:p>
          <w:p w14:paraId="33251E62" w14:textId="030A469D" w:rsidR="000005C5" w:rsidRPr="000005C5" w:rsidRDefault="000005C5" w:rsidP="00D674BC">
            <w:pPr>
              <w:pStyle w:val="Sraopastraipa"/>
              <w:numPr>
                <w:ilvl w:val="0"/>
                <w:numId w:val="34"/>
              </w:numPr>
              <w:spacing w:before="20" w:after="20" w:line="240" w:lineRule="auto"/>
              <w:rPr>
                <w:rFonts w:cs="Times New Roman"/>
                <w:noProof w:val="0"/>
              </w:rPr>
            </w:pPr>
            <w:r w:rsidRPr="000005C5">
              <w:rPr>
                <w:rFonts w:eastAsia="Times New Roman" w:cs="Times New Roman"/>
                <w:noProof w:val="0"/>
              </w:rPr>
              <w:t>Pasižymi mažu slėgio kritimu.</w:t>
            </w:r>
          </w:p>
          <w:p w14:paraId="261B267E" w14:textId="3FC93D88" w:rsidR="00B52C38" w:rsidRPr="000005C5" w:rsidRDefault="00C02A48" w:rsidP="00D674BC">
            <w:pPr>
              <w:pStyle w:val="Sraopastraipa"/>
              <w:numPr>
                <w:ilvl w:val="0"/>
                <w:numId w:val="34"/>
              </w:numPr>
              <w:spacing w:before="20" w:after="20" w:line="240" w:lineRule="auto"/>
              <w:rPr>
                <w:rFonts w:cs="Times New Roman"/>
                <w:i/>
                <w:noProof w:val="0"/>
              </w:rPr>
            </w:pPr>
            <w:r w:rsidRPr="000005C5">
              <w:rPr>
                <w:rFonts w:cs="Times New Roman"/>
                <w:i/>
                <w:noProof w:val="0"/>
              </w:rPr>
              <w:t xml:space="preserve">Pageidautina </w:t>
            </w:r>
            <w:r w:rsidR="00B52C38" w:rsidRPr="000005C5">
              <w:rPr>
                <w:rFonts w:cs="Times New Roman"/>
                <w:i/>
                <w:noProof w:val="0"/>
              </w:rPr>
              <w:t xml:space="preserve"> – supakuota po 1</w:t>
            </w:r>
            <w:r w:rsidR="003F78CB" w:rsidRPr="000005C5">
              <w:rPr>
                <w:rFonts w:cs="Times New Roman"/>
                <w:i/>
                <w:noProof w:val="0"/>
              </w:rPr>
              <w:t> </w:t>
            </w:r>
            <w:r w:rsidR="00B52C38" w:rsidRPr="000005C5">
              <w:rPr>
                <w:rFonts w:cs="Times New Roman"/>
                <w:i/>
                <w:noProof w:val="0"/>
              </w:rPr>
              <w:t>vnt.</w:t>
            </w:r>
          </w:p>
          <w:p w14:paraId="67559924" w14:textId="2FA830AD" w:rsidR="00B52C38" w:rsidRPr="008B5688" w:rsidRDefault="00B52C38" w:rsidP="00D674BC">
            <w:pPr>
              <w:spacing w:before="20" w:after="20" w:line="240" w:lineRule="auto"/>
              <w:rPr>
                <w:rFonts w:cs="Times New Roman"/>
                <w:noProof w:val="0"/>
                <w:highlight w:val="yellow"/>
              </w:rPr>
            </w:pPr>
          </w:p>
          <w:p w14:paraId="69D2C387" w14:textId="49B5E24B" w:rsidR="00B52C38" w:rsidRPr="0009298B" w:rsidRDefault="000005C5" w:rsidP="00D674BC">
            <w:pPr>
              <w:spacing w:before="20" w:after="20" w:line="240" w:lineRule="auto"/>
              <w:rPr>
                <w:rFonts w:cs="Times New Roman"/>
                <w:noProof w:val="0"/>
              </w:rPr>
            </w:pPr>
            <w:r w:rsidRPr="0009298B">
              <w:rPr>
                <w:rFonts w:cs="Times New Roman"/>
                <w:i/>
                <w:noProof w:val="0"/>
              </w:rPr>
              <w:t>(„</w:t>
            </w:r>
            <w:proofErr w:type="spellStart"/>
            <w:r w:rsidRPr="0009298B">
              <w:rPr>
                <w:rFonts w:cs="Times New Roman"/>
                <w:i/>
                <w:noProof w:val="0"/>
              </w:rPr>
              <w:t>Agilent</w:t>
            </w:r>
            <w:proofErr w:type="spellEnd"/>
            <w:r w:rsidRPr="0009298B">
              <w:rPr>
                <w:rFonts w:cs="Times New Roman"/>
                <w:i/>
                <w:noProof w:val="0"/>
              </w:rPr>
              <w:t xml:space="preserve">“ </w:t>
            </w:r>
            <w:r w:rsidRPr="0009298B">
              <w:rPr>
                <w:rFonts w:cs="Times New Roman"/>
                <w:i/>
                <w:iCs/>
                <w:noProof w:val="0"/>
              </w:rPr>
              <w:t xml:space="preserve">kodas </w:t>
            </w:r>
            <w:r w:rsidRPr="000005C5">
              <w:rPr>
                <w:rFonts w:cs="Times New Roman"/>
                <w:i/>
                <w:iCs/>
                <w:noProof w:val="0"/>
              </w:rPr>
              <w:t>5183-4647</w:t>
            </w:r>
            <w:r>
              <w:rPr>
                <w:rFonts w:cs="Times New Roman"/>
                <w:i/>
                <w:iCs/>
                <w:noProof w:val="0"/>
              </w:rPr>
              <w:t xml:space="preserve"> </w:t>
            </w:r>
            <w:r w:rsidRPr="0009298B">
              <w:rPr>
                <w:rFonts w:cs="Times New Roman"/>
                <w:i/>
                <w:iCs/>
                <w:noProof w:val="0"/>
              </w:rPr>
              <w:t>arba lygiavertis</w:t>
            </w:r>
            <w:r>
              <w:rPr>
                <w:rFonts w:cs="Times New Roman"/>
                <w:i/>
                <w:iCs/>
                <w:noProof w:val="0"/>
              </w:rPr>
              <w:t>)</w:t>
            </w:r>
          </w:p>
        </w:tc>
        <w:tc>
          <w:tcPr>
            <w:tcW w:w="1597" w:type="pct"/>
            <w:tcBorders>
              <w:top w:val="single" w:sz="4" w:space="0" w:color="auto"/>
              <w:left w:val="single" w:sz="4" w:space="0" w:color="auto"/>
              <w:bottom w:val="single" w:sz="4" w:space="0" w:color="auto"/>
              <w:right w:val="single" w:sz="4" w:space="0" w:color="auto"/>
            </w:tcBorders>
          </w:tcPr>
          <w:p w14:paraId="55A3F639" w14:textId="56AE6C03" w:rsidR="003F4CA4" w:rsidRPr="000005C5" w:rsidRDefault="003F4CA4" w:rsidP="00D674BC">
            <w:pPr>
              <w:spacing w:before="20" w:after="20" w:line="240" w:lineRule="auto"/>
              <w:rPr>
                <w:rFonts w:eastAsia="Times New Roman" w:cs="Times New Roman"/>
                <w:noProof w:val="0"/>
              </w:rPr>
            </w:pPr>
          </w:p>
        </w:tc>
      </w:tr>
      <w:tr w:rsidR="00EF754C" w:rsidRPr="0009298B" w14:paraId="1D167F1D" w14:textId="036BA43F" w:rsidTr="0056148C">
        <w:trPr>
          <w:trHeight w:val="510"/>
        </w:trPr>
        <w:tc>
          <w:tcPr>
            <w:tcW w:w="277" w:type="pct"/>
            <w:tcBorders>
              <w:top w:val="single" w:sz="4" w:space="0" w:color="auto"/>
              <w:left w:val="single" w:sz="4" w:space="0" w:color="auto"/>
              <w:bottom w:val="single" w:sz="4" w:space="0" w:color="auto"/>
              <w:right w:val="single" w:sz="4" w:space="0" w:color="auto"/>
            </w:tcBorders>
          </w:tcPr>
          <w:p w14:paraId="1F1A6596" w14:textId="6027FE54" w:rsidR="00B52C38" w:rsidRPr="0009298B" w:rsidRDefault="00B52C38" w:rsidP="00D674BC">
            <w:pPr>
              <w:spacing w:after="0" w:line="240" w:lineRule="auto"/>
              <w:jc w:val="center"/>
              <w:rPr>
                <w:rFonts w:eastAsia="Times New Roman" w:cs="Times New Roman"/>
                <w:bCs/>
                <w:noProof w:val="0"/>
              </w:rPr>
            </w:pPr>
            <w:r w:rsidRPr="0009298B">
              <w:rPr>
                <w:rFonts w:eastAsia="Times New Roman" w:cs="Times New Roman"/>
                <w:bCs/>
                <w:noProof w:val="0"/>
              </w:rPr>
              <w:t>2.</w:t>
            </w:r>
          </w:p>
        </w:tc>
        <w:tc>
          <w:tcPr>
            <w:tcW w:w="978" w:type="pct"/>
            <w:tcBorders>
              <w:top w:val="single" w:sz="4" w:space="0" w:color="auto"/>
              <w:left w:val="single" w:sz="4" w:space="0" w:color="auto"/>
              <w:bottom w:val="single" w:sz="4" w:space="0" w:color="auto"/>
              <w:right w:val="single" w:sz="4" w:space="0" w:color="auto"/>
            </w:tcBorders>
          </w:tcPr>
          <w:p w14:paraId="3AA7B562" w14:textId="4E67C690" w:rsidR="00B52C38" w:rsidRPr="0009298B" w:rsidRDefault="008B5688" w:rsidP="00D674BC">
            <w:pPr>
              <w:spacing w:line="240" w:lineRule="auto"/>
              <w:rPr>
                <w:rFonts w:eastAsia="Times New Roman" w:cs="Times New Roman"/>
                <w:noProof w:val="0"/>
              </w:rPr>
            </w:pPr>
            <w:proofErr w:type="spellStart"/>
            <w:r w:rsidRPr="008B5688">
              <w:rPr>
                <w:rFonts w:eastAsia="Times New Roman" w:cs="Times New Roman"/>
                <w:noProof w:val="0"/>
              </w:rPr>
              <w:t>Grafitinė</w:t>
            </w:r>
            <w:proofErr w:type="spellEnd"/>
            <w:r w:rsidRPr="008B5688">
              <w:rPr>
                <w:rFonts w:eastAsia="Times New Roman" w:cs="Times New Roman"/>
                <w:noProof w:val="0"/>
              </w:rPr>
              <w:t xml:space="preserve"> </w:t>
            </w:r>
            <w:proofErr w:type="spellStart"/>
            <w:r w:rsidRPr="008B5688">
              <w:rPr>
                <w:rFonts w:eastAsia="Times New Roman" w:cs="Times New Roman"/>
                <w:noProof w:val="0"/>
              </w:rPr>
              <w:t>ferulė</w:t>
            </w:r>
            <w:proofErr w:type="spellEnd"/>
            <w:r>
              <w:rPr>
                <w:rFonts w:eastAsia="Times New Roman" w:cs="Times New Roman"/>
                <w:noProof w:val="0"/>
              </w:rPr>
              <w:br/>
              <w:t>(kiekis 2 pakuotės</w:t>
            </w:r>
            <w:r w:rsidR="00B52C38" w:rsidRPr="0009298B">
              <w:rPr>
                <w:rFonts w:eastAsia="Times New Roman" w:cs="Times New Roman"/>
                <w:noProof w:val="0"/>
              </w:rPr>
              <w:t>)</w:t>
            </w:r>
          </w:p>
        </w:tc>
        <w:tc>
          <w:tcPr>
            <w:tcW w:w="2148" w:type="pct"/>
            <w:tcBorders>
              <w:top w:val="single" w:sz="4" w:space="0" w:color="auto"/>
              <w:left w:val="single" w:sz="4" w:space="0" w:color="auto"/>
              <w:bottom w:val="single" w:sz="4" w:space="0" w:color="auto"/>
              <w:right w:val="single" w:sz="4" w:space="0" w:color="auto"/>
            </w:tcBorders>
          </w:tcPr>
          <w:p w14:paraId="0461422F" w14:textId="4CFE798B" w:rsidR="00D402DB" w:rsidRPr="00615D65" w:rsidRDefault="00615D65" w:rsidP="00D674BC">
            <w:pPr>
              <w:pStyle w:val="Sraopastraipa"/>
              <w:numPr>
                <w:ilvl w:val="0"/>
                <w:numId w:val="35"/>
              </w:numPr>
              <w:spacing w:before="20" w:after="20" w:line="240" w:lineRule="auto"/>
              <w:rPr>
                <w:rFonts w:cs="Times New Roman"/>
                <w:noProof w:val="0"/>
              </w:rPr>
            </w:pPr>
            <w:r w:rsidRPr="00615D65">
              <w:rPr>
                <w:rFonts w:cs="Times New Roman"/>
                <w:noProof w:val="0"/>
              </w:rPr>
              <w:t>Siūloma prekė turi būti techniškai suderinama su LSMU ligoninėje Kauno klinikose naudojamu gamintojo „</w:t>
            </w:r>
            <w:proofErr w:type="spellStart"/>
            <w:r w:rsidRPr="00615D65">
              <w:rPr>
                <w:rFonts w:cs="Times New Roman"/>
                <w:noProof w:val="0"/>
              </w:rPr>
              <w:t>Agilent</w:t>
            </w:r>
            <w:proofErr w:type="spellEnd"/>
            <w:r w:rsidRPr="00615D65">
              <w:rPr>
                <w:rFonts w:cs="Times New Roman"/>
                <w:noProof w:val="0"/>
              </w:rPr>
              <w:t xml:space="preserve">“ </w:t>
            </w:r>
            <w:r w:rsidRPr="00615D65">
              <w:rPr>
                <w:rFonts w:eastAsia="Times New Roman" w:cs="Times New Roman"/>
                <w:noProof w:val="0"/>
              </w:rPr>
              <w:t xml:space="preserve">dujų </w:t>
            </w:r>
            <w:proofErr w:type="spellStart"/>
            <w:r w:rsidRPr="00615D65">
              <w:rPr>
                <w:rFonts w:eastAsia="Times New Roman" w:cs="Times New Roman"/>
                <w:noProof w:val="0"/>
              </w:rPr>
              <w:t>chromotograf</w:t>
            </w:r>
            <w:r w:rsidR="005D7B3F">
              <w:rPr>
                <w:rFonts w:eastAsia="Times New Roman" w:cs="Times New Roman"/>
                <w:noProof w:val="0"/>
              </w:rPr>
              <w:t>o</w:t>
            </w:r>
            <w:proofErr w:type="spellEnd"/>
            <w:r w:rsidRPr="00615D65">
              <w:rPr>
                <w:rFonts w:cs="Times New Roman"/>
                <w:noProof w:val="0"/>
              </w:rPr>
              <w:t xml:space="preserve"> „8890 GC“</w:t>
            </w:r>
            <w:r w:rsidR="005D7B3F">
              <w:rPr>
                <w:rFonts w:cs="Times New Roman"/>
                <w:noProof w:val="0"/>
              </w:rPr>
              <w:t xml:space="preserve"> </w:t>
            </w:r>
            <w:r w:rsidR="005D7B3F" w:rsidRPr="00615D65">
              <w:rPr>
                <w:rFonts w:eastAsia="Times New Roman" w:cs="Times New Roman"/>
                <w:noProof w:val="0"/>
              </w:rPr>
              <w:t>FID detektoriumi</w:t>
            </w:r>
            <w:r w:rsidR="00D402DB" w:rsidRPr="00615D65">
              <w:rPr>
                <w:rFonts w:cs="Times New Roman"/>
                <w:noProof w:val="0"/>
              </w:rPr>
              <w:t>;</w:t>
            </w:r>
          </w:p>
          <w:p w14:paraId="37B10722" w14:textId="2A947165" w:rsidR="00615D65" w:rsidRPr="00615D65" w:rsidRDefault="00615D65" w:rsidP="00D674BC">
            <w:pPr>
              <w:pStyle w:val="Sraopastraipa"/>
              <w:numPr>
                <w:ilvl w:val="0"/>
                <w:numId w:val="35"/>
              </w:numPr>
              <w:spacing w:before="20" w:after="20" w:line="240" w:lineRule="auto"/>
              <w:rPr>
                <w:rFonts w:cs="Times New Roman"/>
                <w:noProof w:val="0"/>
              </w:rPr>
            </w:pPr>
            <w:r w:rsidRPr="00615D65">
              <w:rPr>
                <w:rFonts w:cs="Times New Roman"/>
                <w:noProof w:val="0"/>
              </w:rPr>
              <w:t xml:space="preserve">Paskirtis – </w:t>
            </w:r>
            <w:r w:rsidRPr="00615D65">
              <w:rPr>
                <w:rFonts w:eastAsia="Times New Roman" w:cs="Times New Roman"/>
                <w:noProof w:val="0"/>
              </w:rPr>
              <w:t>skirta naudoti su 0,53 mm kapiliarinėmis kolonėlėmis dujų chromatografijoje (GC), užtikrinant sandarų prijungimą prie įvairių detektorių;</w:t>
            </w:r>
          </w:p>
          <w:p w14:paraId="4B9F83F6" w14:textId="3B8D52DF" w:rsidR="00615D65" w:rsidRPr="00615D65" w:rsidRDefault="00615D65" w:rsidP="00D674BC">
            <w:pPr>
              <w:pStyle w:val="Sraopastraipa"/>
              <w:numPr>
                <w:ilvl w:val="0"/>
                <w:numId w:val="35"/>
              </w:numPr>
              <w:spacing w:before="20" w:after="20" w:line="240" w:lineRule="auto"/>
              <w:rPr>
                <w:rFonts w:cs="Times New Roman"/>
                <w:noProof w:val="0"/>
              </w:rPr>
            </w:pPr>
            <w:proofErr w:type="spellStart"/>
            <w:r w:rsidRPr="00615D65">
              <w:rPr>
                <w:rFonts w:cs="Times New Roman"/>
                <w:noProof w:val="0"/>
              </w:rPr>
              <w:t>Ferulės</w:t>
            </w:r>
            <w:proofErr w:type="spellEnd"/>
            <w:r w:rsidRPr="00615D65">
              <w:rPr>
                <w:rFonts w:cs="Times New Roman"/>
                <w:noProof w:val="0"/>
              </w:rPr>
              <w:t xml:space="preserve"> tipas – kapiliarinė;</w:t>
            </w:r>
          </w:p>
          <w:p w14:paraId="754F2859" w14:textId="2536AD1D" w:rsidR="00615D65" w:rsidRPr="00615D65" w:rsidRDefault="00615D65" w:rsidP="00D674BC">
            <w:pPr>
              <w:pStyle w:val="Sraopastraipa"/>
              <w:numPr>
                <w:ilvl w:val="0"/>
                <w:numId w:val="35"/>
              </w:numPr>
              <w:spacing w:before="20" w:after="20" w:line="240" w:lineRule="auto"/>
              <w:rPr>
                <w:rFonts w:cs="Times New Roman"/>
                <w:noProof w:val="0"/>
              </w:rPr>
            </w:pPr>
            <w:r w:rsidRPr="00615D65">
              <w:rPr>
                <w:rFonts w:cs="Times New Roman"/>
                <w:noProof w:val="0"/>
              </w:rPr>
              <w:t>Medžiaga</w:t>
            </w:r>
            <w:r w:rsidR="00D402DB" w:rsidRPr="00615D65">
              <w:rPr>
                <w:rFonts w:cs="Times New Roman"/>
                <w:noProof w:val="0"/>
              </w:rPr>
              <w:t xml:space="preserve"> – </w:t>
            </w:r>
            <w:r w:rsidRPr="00615D65">
              <w:rPr>
                <w:rFonts w:eastAsia="Times New Roman" w:cs="Times New Roman"/>
                <w:noProof w:val="0"/>
              </w:rPr>
              <w:t>100% grafitas</w:t>
            </w:r>
            <w:r w:rsidRPr="00615D65">
              <w:rPr>
                <w:rFonts w:cs="Times New Roman"/>
                <w:noProof w:val="0"/>
              </w:rPr>
              <w:t xml:space="preserve"> (arba lygiavertė medžiaga);</w:t>
            </w:r>
          </w:p>
          <w:p w14:paraId="345EAD93" w14:textId="46B34D8E" w:rsidR="00D402DB" w:rsidRPr="00615D65" w:rsidRDefault="00D402DB" w:rsidP="00D674BC">
            <w:pPr>
              <w:pStyle w:val="Sraopastraipa"/>
              <w:numPr>
                <w:ilvl w:val="0"/>
                <w:numId w:val="35"/>
              </w:numPr>
              <w:spacing w:before="20" w:after="20" w:line="240" w:lineRule="auto"/>
              <w:rPr>
                <w:rFonts w:cs="Times New Roman"/>
                <w:noProof w:val="0"/>
              </w:rPr>
            </w:pPr>
            <w:r w:rsidRPr="00615D65">
              <w:rPr>
                <w:rFonts w:cs="Times New Roman"/>
                <w:noProof w:val="0"/>
              </w:rPr>
              <w:t xml:space="preserve">Didžiausia </w:t>
            </w:r>
            <w:r w:rsidR="00615D65" w:rsidRPr="00615D65">
              <w:rPr>
                <w:rFonts w:cs="Times New Roman"/>
                <w:noProof w:val="0"/>
              </w:rPr>
              <w:t xml:space="preserve">darbinė temperatūra </w:t>
            </w:r>
            <w:r w:rsidR="00615D65" w:rsidRPr="00615D65">
              <w:rPr>
                <w:rFonts w:eastAsia="Times New Roman" w:cs="Times New Roman"/>
                <w:noProof w:val="0"/>
              </w:rPr>
              <w:t>≥ </w:t>
            </w:r>
            <w:r w:rsidR="00615D65" w:rsidRPr="00615D65">
              <w:rPr>
                <w:rFonts w:cs="Times New Roman"/>
                <w:noProof w:val="0"/>
              </w:rPr>
              <w:t>450</w:t>
            </w:r>
            <w:r w:rsidR="00615D65" w:rsidRPr="00615D65">
              <w:rPr>
                <w:rFonts w:eastAsia="Times New Roman" w:cs="Times New Roman"/>
                <w:noProof w:val="0"/>
              </w:rPr>
              <w:t> °C</w:t>
            </w:r>
            <w:r w:rsidR="000E5566" w:rsidRPr="00615D65">
              <w:rPr>
                <w:rFonts w:cs="Times New Roman"/>
                <w:noProof w:val="0"/>
              </w:rPr>
              <w:t>;</w:t>
            </w:r>
          </w:p>
          <w:p w14:paraId="6B4A62A4" w14:textId="0FA1EA84" w:rsidR="00615D65" w:rsidRPr="00615D65" w:rsidRDefault="00615D65" w:rsidP="00D674BC">
            <w:pPr>
              <w:pStyle w:val="Sraopastraipa"/>
              <w:numPr>
                <w:ilvl w:val="0"/>
                <w:numId w:val="35"/>
              </w:numPr>
              <w:spacing w:before="20" w:after="20" w:line="240" w:lineRule="auto"/>
              <w:rPr>
                <w:rFonts w:cs="Times New Roman"/>
                <w:noProof w:val="0"/>
              </w:rPr>
            </w:pPr>
            <w:r w:rsidRPr="00615D65">
              <w:rPr>
                <w:rFonts w:cs="Times New Roman"/>
                <w:noProof w:val="0"/>
              </w:rPr>
              <w:t>Vidinis skersmuo (ID) – 1,0 mm (</w:t>
            </w:r>
            <w:r w:rsidRPr="00615D65">
              <w:rPr>
                <w:rFonts w:eastAsia="Times New Roman" w:cs="Times New Roman"/>
                <w:noProof w:val="0"/>
              </w:rPr>
              <w:t>± 0,1</w:t>
            </w:r>
            <w:r w:rsidRPr="00615D65">
              <w:rPr>
                <w:rFonts w:cs="Times New Roman"/>
                <w:noProof w:val="0"/>
              </w:rPr>
              <w:t> mm);</w:t>
            </w:r>
          </w:p>
          <w:p w14:paraId="508C26EF" w14:textId="2E986AAC" w:rsidR="00D402DB" w:rsidRPr="00615D65" w:rsidRDefault="00615D65" w:rsidP="00D674BC">
            <w:pPr>
              <w:pStyle w:val="Sraopastraipa"/>
              <w:numPr>
                <w:ilvl w:val="0"/>
                <w:numId w:val="35"/>
              </w:numPr>
              <w:spacing w:before="20" w:after="20" w:line="240" w:lineRule="auto"/>
              <w:rPr>
                <w:rFonts w:cs="Times New Roman"/>
                <w:noProof w:val="0"/>
              </w:rPr>
            </w:pPr>
            <w:r w:rsidRPr="00615D65">
              <w:rPr>
                <w:rFonts w:cs="Times New Roman"/>
                <w:noProof w:val="0"/>
              </w:rPr>
              <w:t>Vienoje pakuotėje ≥ 10 vnt.</w:t>
            </w:r>
          </w:p>
          <w:p w14:paraId="2841222D" w14:textId="77777777" w:rsidR="00615D65" w:rsidRPr="00615D65" w:rsidRDefault="00615D65" w:rsidP="00D674BC">
            <w:pPr>
              <w:spacing w:before="20" w:after="20" w:line="240" w:lineRule="auto"/>
              <w:rPr>
                <w:rFonts w:cs="Times New Roman"/>
                <w:noProof w:val="0"/>
              </w:rPr>
            </w:pPr>
          </w:p>
          <w:p w14:paraId="76F6B377" w14:textId="6BD153DB" w:rsidR="00B52C38" w:rsidRPr="00615D65" w:rsidRDefault="00615D65" w:rsidP="00D674BC">
            <w:pPr>
              <w:spacing w:before="20" w:after="20" w:line="240" w:lineRule="auto"/>
              <w:rPr>
                <w:rFonts w:cs="Times New Roman"/>
                <w:noProof w:val="0"/>
              </w:rPr>
            </w:pPr>
            <w:r w:rsidRPr="00615D65">
              <w:rPr>
                <w:rFonts w:cs="Times New Roman"/>
                <w:i/>
                <w:noProof w:val="0"/>
              </w:rPr>
              <w:t>(„</w:t>
            </w:r>
            <w:proofErr w:type="spellStart"/>
            <w:r w:rsidRPr="00615D65">
              <w:rPr>
                <w:rFonts w:cs="Times New Roman"/>
                <w:i/>
                <w:noProof w:val="0"/>
              </w:rPr>
              <w:t>Agilent</w:t>
            </w:r>
            <w:proofErr w:type="spellEnd"/>
            <w:r w:rsidRPr="00615D65">
              <w:rPr>
                <w:rFonts w:cs="Times New Roman"/>
                <w:i/>
                <w:noProof w:val="0"/>
              </w:rPr>
              <w:t xml:space="preserve">“ </w:t>
            </w:r>
            <w:r w:rsidRPr="00615D65">
              <w:rPr>
                <w:rFonts w:cs="Times New Roman"/>
                <w:i/>
                <w:iCs/>
                <w:noProof w:val="0"/>
              </w:rPr>
              <w:t>kodas 5080-8773 arba lygiavertis)</w:t>
            </w:r>
          </w:p>
        </w:tc>
        <w:tc>
          <w:tcPr>
            <w:tcW w:w="1597" w:type="pct"/>
            <w:tcBorders>
              <w:top w:val="single" w:sz="4" w:space="0" w:color="auto"/>
              <w:left w:val="single" w:sz="4" w:space="0" w:color="auto"/>
              <w:bottom w:val="single" w:sz="4" w:space="0" w:color="auto"/>
              <w:right w:val="single" w:sz="4" w:space="0" w:color="auto"/>
            </w:tcBorders>
          </w:tcPr>
          <w:p w14:paraId="40AC431A" w14:textId="79886CA3" w:rsidR="008B5688" w:rsidRDefault="008B5688" w:rsidP="00D674BC">
            <w:pPr>
              <w:spacing w:line="240" w:lineRule="auto"/>
              <w:rPr>
                <w:rFonts w:eastAsia="Times New Roman" w:cs="Times New Roman"/>
              </w:rPr>
            </w:pPr>
          </w:p>
          <w:p w14:paraId="01BCA78C" w14:textId="77777777" w:rsidR="00B52C38" w:rsidRPr="008B5688" w:rsidRDefault="00B52C38" w:rsidP="00D674BC">
            <w:pPr>
              <w:spacing w:line="240" w:lineRule="auto"/>
              <w:rPr>
                <w:rFonts w:eastAsia="Times New Roman" w:cs="Times New Roman"/>
              </w:rPr>
            </w:pPr>
          </w:p>
        </w:tc>
      </w:tr>
      <w:tr w:rsidR="00EF754C" w:rsidRPr="0009298B" w14:paraId="63805E57" w14:textId="77777777" w:rsidTr="0056148C">
        <w:trPr>
          <w:trHeight w:val="510"/>
        </w:trPr>
        <w:tc>
          <w:tcPr>
            <w:tcW w:w="277" w:type="pct"/>
            <w:tcBorders>
              <w:top w:val="single" w:sz="4" w:space="0" w:color="auto"/>
              <w:left w:val="single" w:sz="4" w:space="0" w:color="auto"/>
              <w:bottom w:val="single" w:sz="4" w:space="0" w:color="auto"/>
              <w:right w:val="single" w:sz="4" w:space="0" w:color="auto"/>
            </w:tcBorders>
          </w:tcPr>
          <w:p w14:paraId="58BBF1BE" w14:textId="6B75BEE2" w:rsidR="00B52C38" w:rsidRPr="0009298B" w:rsidRDefault="00B52C38" w:rsidP="00D674BC">
            <w:pPr>
              <w:spacing w:after="0" w:line="240" w:lineRule="auto"/>
              <w:jc w:val="center"/>
              <w:rPr>
                <w:rFonts w:eastAsia="Times New Roman" w:cs="Times New Roman"/>
                <w:bCs/>
                <w:noProof w:val="0"/>
              </w:rPr>
            </w:pPr>
            <w:r w:rsidRPr="0009298B">
              <w:rPr>
                <w:rFonts w:eastAsia="Times New Roman" w:cs="Times New Roman"/>
                <w:bCs/>
                <w:noProof w:val="0"/>
              </w:rPr>
              <w:t>3.</w:t>
            </w:r>
          </w:p>
        </w:tc>
        <w:tc>
          <w:tcPr>
            <w:tcW w:w="978" w:type="pct"/>
            <w:tcBorders>
              <w:top w:val="single" w:sz="4" w:space="0" w:color="auto"/>
              <w:left w:val="single" w:sz="4" w:space="0" w:color="auto"/>
              <w:bottom w:val="single" w:sz="4" w:space="0" w:color="auto"/>
              <w:right w:val="single" w:sz="4" w:space="0" w:color="auto"/>
            </w:tcBorders>
          </w:tcPr>
          <w:p w14:paraId="3D35DA05" w14:textId="2801D2CB" w:rsidR="00B52C38" w:rsidRPr="0009298B" w:rsidRDefault="008B5688" w:rsidP="00D674BC">
            <w:pPr>
              <w:spacing w:after="0" w:line="240" w:lineRule="auto"/>
              <w:rPr>
                <w:rFonts w:eastAsia="Times New Roman" w:cs="Times New Roman"/>
                <w:noProof w:val="0"/>
              </w:rPr>
            </w:pPr>
            <w:r>
              <w:rPr>
                <w:rFonts w:eastAsia="Times New Roman" w:cs="Times New Roman"/>
                <w:noProof w:val="0"/>
              </w:rPr>
              <w:t>Tarpinė</w:t>
            </w:r>
            <w:r w:rsidR="00B52C38" w:rsidRPr="0009298B">
              <w:rPr>
                <w:rFonts w:eastAsia="Times New Roman" w:cs="Times New Roman"/>
                <w:noProof w:val="0"/>
              </w:rPr>
              <w:br/>
              <w:t>(</w:t>
            </w:r>
            <w:r>
              <w:rPr>
                <w:rFonts w:eastAsia="Times New Roman" w:cs="Times New Roman"/>
                <w:noProof w:val="0"/>
              </w:rPr>
              <w:t>kiekis 1 pakuotė</w:t>
            </w:r>
            <w:r w:rsidRPr="0009298B">
              <w:rPr>
                <w:rFonts w:eastAsia="Times New Roman" w:cs="Times New Roman"/>
                <w:noProof w:val="0"/>
              </w:rPr>
              <w:t>)</w:t>
            </w:r>
          </w:p>
        </w:tc>
        <w:tc>
          <w:tcPr>
            <w:tcW w:w="2148" w:type="pct"/>
            <w:tcBorders>
              <w:top w:val="single" w:sz="4" w:space="0" w:color="auto"/>
              <w:left w:val="single" w:sz="4" w:space="0" w:color="auto"/>
              <w:bottom w:val="single" w:sz="4" w:space="0" w:color="auto"/>
              <w:right w:val="single" w:sz="4" w:space="0" w:color="auto"/>
            </w:tcBorders>
          </w:tcPr>
          <w:p w14:paraId="0E26E2D1" w14:textId="0A86E689" w:rsidR="00B03DB9" w:rsidRDefault="00B03DB9" w:rsidP="00D674BC">
            <w:pPr>
              <w:pStyle w:val="Sraopastraipa"/>
              <w:numPr>
                <w:ilvl w:val="0"/>
                <w:numId w:val="48"/>
              </w:numPr>
              <w:spacing w:before="20" w:after="20" w:line="240" w:lineRule="auto"/>
              <w:rPr>
                <w:rFonts w:cs="Times New Roman"/>
                <w:noProof w:val="0"/>
              </w:rPr>
            </w:pPr>
            <w:r w:rsidRPr="000005C5">
              <w:rPr>
                <w:rFonts w:cs="Times New Roman"/>
                <w:noProof w:val="0"/>
              </w:rPr>
              <w:t>Siūloma prekė turi būti techniškai suderinama su LSMU ligoninėje Kauno klinikose naudojamu gamintojo „</w:t>
            </w:r>
            <w:proofErr w:type="spellStart"/>
            <w:r w:rsidRPr="000005C5">
              <w:rPr>
                <w:rFonts w:cs="Times New Roman"/>
                <w:noProof w:val="0"/>
              </w:rPr>
              <w:t>Agilent</w:t>
            </w:r>
            <w:proofErr w:type="spellEnd"/>
            <w:r w:rsidRPr="000005C5">
              <w:rPr>
                <w:rFonts w:cs="Times New Roman"/>
                <w:noProof w:val="0"/>
              </w:rPr>
              <w:t xml:space="preserve">“ </w:t>
            </w:r>
            <w:r w:rsidRPr="000005C5">
              <w:rPr>
                <w:rFonts w:eastAsia="Times New Roman" w:cs="Times New Roman"/>
                <w:noProof w:val="0"/>
              </w:rPr>
              <w:t xml:space="preserve">dujų </w:t>
            </w:r>
            <w:proofErr w:type="spellStart"/>
            <w:r w:rsidRPr="000005C5">
              <w:rPr>
                <w:rFonts w:eastAsia="Times New Roman" w:cs="Times New Roman"/>
                <w:noProof w:val="0"/>
              </w:rPr>
              <w:t>chromotografu</w:t>
            </w:r>
            <w:proofErr w:type="spellEnd"/>
            <w:r w:rsidRPr="000005C5">
              <w:rPr>
                <w:rFonts w:cs="Times New Roman"/>
                <w:noProof w:val="0"/>
              </w:rPr>
              <w:t xml:space="preserve"> „8890 GC“;</w:t>
            </w:r>
          </w:p>
          <w:p w14:paraId="4D5A97F5" w14:textId="3C01FB2B" w:rsidR="00B03DB9" w:rsidRDefault="00B03DB9" w:rsidP="00D674BC">
            <w:pPr>
              <w:pStyle w:val="Sraopastraipa"/>
              <w:numPr>
                <w:ilvl w:val="0"/>
                <w:numId w:val="48"/>
              </w:numPr>
              <w:spacing w:before="20" w:after="20" w:line="240" w:lineRule="auto"/>
              <w:rPr>
                <w:rFonts w:cs="Times New Roman"/>
                <w:noProof w:val="0"/>
              </w:rPr>
            </w:pPr>
            <w:r>
              <w:rPr>
                <w:rFonts w:cs="Times New Roman"/>
                <w:noProof w:val="0"/>
              </w:rPr>
              <w:t xml:space="preserve">Paskirtis </w:t>
            </w:r>
            <w:r w:rsidR="000262E2">
              <w:rPr>
                <w:rFonts w:cs="Times New Roman"/>
                <w:noProof w:val="0"/>
              </w:rPr>
              <w:t>–</w:t>
            </w:r>
            <w:r>
              <w:rPr>
                <w:rFonts w:cs="Times New Roman"/>
                <w:noProof w:val="0"/>
              </w:rPr>
              <w:t xml:space="preserve"> </w:t>
            </w:r>
            <w:r w:rsidRPr="008B5688">
              <w:rPr>
                <w:rFonts w:eastAsia="Times New Roman" w:cs="Times New Roman"/>
                <w:noProof w:val="0"/>
                <w:lang w:eastAsia="lt-LT"/>
              </w:rPr>
              <w:t>užtikrinant</w:t>
            </w:r>
            <w:r>
              <w:rPr>
                <w:rFonts w:eastAsia="Times New Roman" w:cs="Times New Roman"/>
                <w:noProof w:val="0"/>
                <w:lang w:eastAsia="lt-LT"/>
              </w:rPr>
              <w:t>i</w:t>
            </w:r>
            <w:r w:rsidRPr="008B5688">
              <w:rPr>
                <w:rFonts w:eastAsia="Times New Roman" w:cs="Times New Roman"/>
                <w:noProof w:val="0"/>
                <w:lang w:eastAsia="lt-LT"/>
              </w:rPr>
              <w:t xml:space="preserve"> sandarų įvesties įdėklo prijungimą prie įrenginio</w:t>
            </w:r>
            <w:r w:rsidRPr="00615D65">
              <w:rPr>
                <w:rFonts w:eastAsia="Times New Roman" w:cs="Times New Roman"/>
                <w:noProof w:val="0"/>
              </w:rPr>
              <w:t xml:space="preserve"> dujų chromatografijoje (GC)</w:t>
            </w:r>
            <w:r>
              <w:rPr>
                <w:rFonts w:eastAsia="Times New Roman" w:cs="Times New Roman"/>
                <w:noProof w:val="0"/>
                <w:lang w:eastAsia="lt-LT"/>
              </w:rPr>
              <w:t>;</w:t>
            </w:r>
          </w:p>
          <w:p w14:paraId="3D864CF9" w14:textId="0097ED2C" w:rsidR="00B03DB9" w:rsidRDefault="00B03DB9" w:rsidP="00D674BC">
            <w:pPr>
              <w:pStyle w:val="Sraopastraipa"/>
              <w:numPr>
                <w:ilvl w:val="0"/>
                <w:numId w:val="48"/>
              </w:numPr>
              <w:spacing w:before="20" w:after="20" w:line="240" w:lineRule="auto"/>
              <w:rPr>
                <w:rFonts w:cs="Times New Roman"/>
                <w:noProof w:val="0"/>
              </w:rPr>
            </w:pPr>
            <w:r>
              <w:rPr>
                <w:rFonts w:cs="Times New Roman"/>
                <w:noProof w:val="0"/>
              </w:rPr>
              <w:t>Tarpinės forma – O formos;</w:t>
            </w:r>
          </w:p>
          <w:p w14:paraId="19E5FEEF" w14:textId="7603D346" w:rsidR="00B03DB9" w:rsidRPr="00615D65" w:rsidRDefault="00B03DB9" w:rsidP="00D674BC">
            <w:pPr>
              <w:pStyle w:val="Sraopastraipa"/>
              <w:numPr>
                <w:ilvl w:val="0"/>
                <w:numId w:val="48"/>
              </w:numPr>
              <w:spacing w:before="20" w:after="20" w:line="240" w:lineRule="auto"/>
              <w:rPr>
                <w:rFonts w:cs="Times New Roman"/>
                <w:noProof w:val="0"/>
              </w:rPr>
            </w:pPr>
            <w:r w:rsidRPr="00615D65">
              <w:rPr>
                <w:rFonts w:cs="Times New Roman"/>
                <w:noProof w:val="0"/>
              </w:rPr>
              <w:t xml:space="preserve">Medžiaga – </w:t>
            </w:r>
            <w:proofErr w:type="spellStart"/>
            <w:r>
              <w:rPr>
                <w:rFonts w:eastAsia="Times New Roman" w:cs="Times New Roman"/>
                <w:noProof w:val="0"/>
                <w:lang w:eastAsia="lt-LT"/>
              </w:rPr>
              <w:t>fluorokarbonas</w:t>
            </w:r>
            <w:proofErr w:type="spellEnd"/>
            <w:r>
              <w:rPr>
                <w:rFonts w:eastAsia="Times New Roman" w:cs="Times New Roman"/>
                <w:noProof w:val="0"/>
                <w:lang w:eastAsia="lt-LT"/>
              </w:rPr>
              <w:t xml:space="preserve"> arba </w:t>
            </w:r>
            <w:proofErr w:type="spellStart"/>
            <w:r w:rsidRPr="008B5688">
              <w:rPr>
                <w:rFonts w:eastAsia="Times New Roman" w:cs="Times New Roman"/>
                <w:noProof w:val="0"/>
                <w:lang w:eastAsia="lt-LT"/>
              </w:rPr>
              <w:t>fluoroelastomeras</w:t>
            </w:r>
            <w:proofErr w:type="spellEnd"/>
            <w:r w:rsidRPr="00615D65">
              <w:rPr>
                <w:rFonts w:cs="Times New Roman"/>
                <w:noProof w:val="0"/>
              </w:rPr>
              <w:t xml:space="preserve"> (arba lygiavertė medžiaga);</w:t>
            </w:r>
          </w:p>
          <w:p w14:paraId="5F725F70" w14:textId="5F9BE578" w:rsidR="00B03DB9" w:rsidRDefault="00B03DB9" w:rsidP="00D674BC">
            <w:pPr>
              <w:pStyle w:val="Sraopastraipa"/>
              <w:numPr>
                <w:ilvl w:val="0"/>
                <w:numId w:val="48"/>
              </w:numPr>
              <w:spacing w:before="20" w:after="20" w:line="240" w:lineRule="auto"/>
              <w:rPr>
                <w:rFonts w:cs="Times New Roman"/>
                <w:noProof w:val="0"/>
              </w:rPr>
            </w:pPr>
            <w:r w:rsidRPr="008B5688">
              <w:rPr>
                <w:rFonts w:eastAsia="Times New Roman" w:cs="Times New Roman"/>
                <w:noProof w:val="0"/>
                <w:lang w:eastAsia="lt-LT"/>
              </w:rPr>
              <w:t>Tarpinė pasižymi neklijuojančiu paviršiumi, kuris palengvina jos keiti</w:t>
            </w:r>
            <w:r>
              <w:rPr>
                <w:rFonts w:eastAsia="Times New Roman" w:cs="Times New Roman"/>
                <w:noProof w:val="0"/>
                <w:lang w:eastAsia="lt-LT"/>
              </w:rPr>
              <w:t>mą ir sumažina užteršimo riziką;</w:t>
            </w:r>
          </w:p>
          <w:p w14:paraId="743307E9" w14:textId="741AA704" w:rsidR="00B03DB9" w:rsidRPr="00615D65" w:rsidRDefault="00B03DB9" w:rsidP="00D674BC">
            <w:pPr>
              <w:pStyle w:val="Sraopastraipa"/>
              <w:numPr>
                <w:ilvl w:val="0"/>
                <w:numId w:val="48"/>
              </w:numPr>
              <w:spacing w:before="20" w:after="20" w:line="240" w:lineRule="auto"/>
              <w:rPr>
                <w:rFonts w:cs="Times New Roman"/>
                <w:noProof w:val="0"/>
              </w:rPr>
            </w:pPr>
            <w:r w:rsidRPr="00615D65">
              <w:rPr>
                <w:rFonts w:cs="Times New Roman"/>
                <w:noProof w:val="0"/>
              </w:rPr>
              <w:lastRenderedPageBreak/>
              <w:t>Vienoje pakuotėje ≥ 10 vnt.</w:t>
            </w:r>
          </w:p>
          <w:p w14:paraId="64C3794B" w14:textId="77777777" w:rsidR="00B03DB9" w:rsidRPr="00615D65" w:rsidRDefault="00B03DB9" w:rsidP="00D674BC">
            <w:pPr>
              <w:spacing w:before="20" w:after="20" w:line="240" w:lineRule="auto"/>
              <w:rPr>
                <w:rFonts w:cs="Times New Roman"/>
                <w:noProof w:val="0"/>
              </w:rPr>
            </w:pPr>
          </w:p>
          <w:p w14:paraId="55F9BD0B" w14:textId="357E3DE9" w:rsidR="00B52C38" w:rsidRPr="00615D65" w:rsidRDefault="00B03DB9" w:rsidP="00D674BC">
            <w:pPr>
              <w:spacing w:before="20" w:after="20" w:line="240" w:lineRule="auto"/>
              <w:rPr>
                <w:rFonts w:eastAsia="Times New Roman" w:cs="Times New Roman"/>
                <w:noProof w:val="0"/>
              </w:rPr>
            </w:pPr>
            <w:r w:rsidRPr="00615D65">
              <w:rPr>
                <w:rFonts w:cs="Times New Roman"/>
                <w:i/>
                <w:noProof w:val="0"/>
              </w:rPr>
              <w:t>(„</w:t>
            </w:r>
            <w:proofErr w:type="spellStart"/>
            <w:r w:rsidRPr="00615D65">
              <w:rPr>
                <w:rFonts w:cs="Times New Roman"/>
                <w:i/>
                <w:noProof w:val="0"/>
              </w:rPr>
              <w:t>Agilent</w:t>
            </w:r>
            <w:proofErr w:type="spellEnd"/>
            <w:r w:rsidRPr="00615D65">
              <w:rPr>
                <w:rFonts w:cs="Times New Roman"/>
                <w:i/>
                <w:noProof w:val="0"/>
              </w:rPr>
              <w:t xml:space="preserve">“ </w:t>
            </w:r>
            <w:r w:rsidRPr="00615D65">
              <w:rPr>
                <w:rFonts w:cs="Times New Roman"/>
                <w:i/>
                <w:iCs/>
                <w:noProof w:val="0"/>
              </w:rPr>
              <w:t xml:space="preserve">kodas </w:t>
            </w:r>
            <w:r w:rsidRPr="00B03DB9">
              <w:rPr>
                <w:rFonts w:cs="Times New Roman"/>
                <w:i/>
                <w:iCs/>
                <w:noProof w:val="0"/>
              </w:rPr>
              <w:t>5188-5365</w:t>
            </w:r>
            <w:r>
              <w:rPr>
                <w:rFonts w:cs="Times New Roman"/>
                <w:i/>
                <w:iCs/>
                <w:noProof w:val="0"/>
              </w:rPr>
              <w:t xml:space="preserve"> </w:t>
            </w:r>
            <w:r w:rsidRPr="00615D65">
              <w:rPr>
                <w:rFonts w:cs="Times New Roman"/>
                <w:i/>
                <w:iCs/>
                <w:noProof w:val="0"/>
              </w:rPr>
              <w:t>arba lygiavertis)</w:t>
            </w:r>
          </w:p>
        </w:tc>
        <w:tc>
          <w:tcPr>
            <w:tcW w:w="1597" w:type="pct"/>
            <w:tcBorders>
              <w:top w:val="single" w:sz="4" w:space="0" w:color="auto"/>
              <w:left w:val="single" w:sz="4" w:space="0" w:color="auto"/>
              <w:bottom w:val="single" w:sz="4" w:space="0" w:color="auto"/>
              <w:right w:val="single" w:sz="4" w:space="0" w:color="auto"/>
            </w:tcBorders>
          </w:tcPr>
          <w:p w14:paraId="7D05D319" w14:textId="5C36E7A9" w:rsidR="008B5688" w:rsidRPr="0009298B" w:rsidRDefault="008B5688" w:rsidP="00D674BC">
            <w:pPr>
              <w:shd w:val="clear" w:color="auto" w:fill="FFFFFF"/>
              <w:spacing w:before="100" w:beforeAutospacing="1" w:after="100" w:afterAutospacing="1" w:line="240" w:lineRule="auto"/>
              <w:rPr>
                <w:rFonts w:eastAsia="Times New Roman" w:cs="Times New Roman"/>
                <w:noProof w:val="0"/>
                <w:lang w:eastAsia="lt-LT"/>
              </w:rPr>
            </w:pPr>
          </w:p>
        </w:tc>
      </w:tr>
      <w:tr w:rsidR="008B5688" w:rsidRPr="0009298B" w14:paraId="1259C8A3" w14:textId="77777777" w:rsidTr="0056148C">
        <w:trPr>
          <w:trHeight w:val="510"/>
        </w:trPr>
        <w:tc>
          <w:tcPr>
            <w:tcW w:w="277" w:type="pct"/>
            <w:tcBorders>
              <w:top w:val="single" w:sz="4" w:space="0" w:color="auto"/>
              <w:left w:val="single" w:sz="4" w:space="0" w:color="auto"/>
              <w:bottom w:val="single" w:sz="4" w:space="0" w:color="auto"/>
              <w:right w:val="single" w:sz="4" w:space="0" w:color="auto"/>
            </w:tcBorders>
          </w:tcPr>
          <w:p w14:paraId="04480911" w14:textId="17536B93" w:rsidR="008B5688" w:rsidRPr="0009298B" w:rsidRDefault="008B5688" w:rsidP="00D674BC">
            <w:pPr>
              <w:spacing w:after="0" w:line="240" w:lineRule="auto"/>
              <w:jc w:val="center"/>
              <w:rPr>
                <w:rFonts w:eastAsia="Times New Roman" w:cs="Times New Roman"/>
                <w:bCs/>
                <w:noProof w:val="0"/>
              </w:rPr>
            </w:pPr>
            <w:r>
              <w:rPr>
                <w:rFonts w:eastAsia="Times New Roman" w:cs="Times New Roman"/>
                <w:bCs/>
                <w:noProof w:val="0"/>
              </w:rPr>
              <w:t>4.</w:t>
            </w:r>
          </w:p>
        </w:tc>
        <w:tc>
          <w:tcPr>
            <w:tcW w:w="978" w:type="pct"/>
            <w:tcBorders>
              <w:top w:val="single" w:sz="4" w:space="0" w:color="auto"/>
              <w:left w:val="single" w:sz="4" w:space="0" w:color="auto"/>
              <w:bottom w:val="single" w:sz="4" w:space="0" w:color="auto"/>
              <w:right w:val="single" w:sz="4" w:space="0" w:color="auto"/>
            </w:tcBorders>
          </w:tcPr>
          <w:p w14:paraId="5A909582" w14:textId="00059708" w:rsidR="008B5688" w:rsidRPr="0009298B" w:rsidRDefault="008B5688" w:rsidP="00D674BC">
            <w:pPr>
              <w:spacing w:after="0" w:line="240" w:lineRule="auto"/>
              <w:rPr>
                <w:rFonts w:eastAsia="Times New Roman" w:cs="Times New Roman"/>
                <w:noProof w:val="0"/>
              </w:rPr>
            </w:pPr>
            <w:r>
              <w:rPr>
                <w:rFonts w:eastAsia="Times New Roman" w:cs="Times New Roman"/>
                <w:noProof w:val="0"/>
              </w:rPr>
              <w:t xml:space="preserve">Tarpinė </w:t>
            </w:r>
            <w:r>
              <w:rPr>
                <w:rFonts w:eastAsia="Times New Roman" w:cs="Times New Roman"/>
                <w:noProof w:val="0"/>
              </w:rPr>
              <w:br/>
              <w:t>(kiekis 2 vnt.)</w:t>
            </w:r>
          </w:p>
        </w:tc>
        <w:tc>
          <w:tcPr>
            <w:tcW w:w="2148" w:type="pct"/>
            <w:tcBorders>
              <w:top w:val="single" w:sz="4" w:space="0" w:color="auto"/>
              <w:left w:val="single" w:sz="4" w:space="0" w:color="auto"/>
              <w:bottom w:val="single" w:sz="4" w:space="0" w:color="auto"/>
              <w:right w:val="single" w:sz="4" w:space="0" w:color="auto"/>
            </w:tcBorders>
          </w:tcPr>
          <w:p w14:paraId="3CDDF0D5" w14:textId="77777777" w:rsidR="000262E2" w:rsidRDefault="000262E2" w:rsidP="00D674BC">
            <w:pPr>
              <w:pStyle w:val="Sraopastraipa"/>
              <w:numPr>
                <w:ilvl w:val="0"/>
                <w:numId w:val="40"/>
              </w:numPr>
              <w:spacing w:before="20" w:after="20" w:line="240" w:lineRule="auto"/>
              <w:rPr>
                <w:rFonts w:cs="Times New Roman"/>
                <w:noProof w:val="0"/>
              </w:rPr>
            </w:pPr>
            <w:r w:rsidRPr="000005C5">
              <w:rPr>
                <w:rFonts w:cs="Times New Roman"/>
                <w:noProof w:val="0"/>
              </w:rPr>
              <w:t>Siūloma prekė turi būti techniškai suderinama su LSMU ligoninėje Kauno klinikose naudojamu gamintojo „</w:t>
            </w:r>
            <w:proofErr w:type="spellStart"/>
            <w:r w:rsidRPr="000005C5">
              <w:rPr>
                <w:rFonts w:cs="Times New Roman"/>
                <w:noProof w:val="0"/>
              </w:rPr>
              <w:t>Agilent</w:t>
            </w:r>
            <w:proofErr w:type="spellEnd"/>
            <w:r w:rsidRPr="000005C5">
              <w:rPr>
                <w:rFonts w:cs="Times New Roman"/>
                <w:noProof w:val="0"/>
              </w:rPr>
              <w:t xml:space="preserve">“ </w:t>
            </w:r>
            <w:r w:rsidRPr="000005C5">
              <w:rPr>
                <w:rFonts w:eastAsia="Times New Roman" w:cs="Times New Roman"/>
                <w:noProof w:val="0"/>
              </w:rPr>
              <w:t xml:space="preserve">dujų </w:t>
            </w:r>
            <w:proofErr w:type="spellStart"/>
            <w:r w:rsidRPr="000005C5">
              <w:rPr>
                <w:rFonts w:eastAsia="Times New Roman" w:cs="Times New Roman"/>
                <w:noProof w:val="0"/>
              </w:rPr>
              <w:t>chromotografu</w:t>
            </w:r>
            <w:proofErr w:type="spellEnd"/>
            <w:r w:rsidRPr="000005C5">
              <w:rPr>
                <w:rFonts w:cs="Times New Roman"/>
                <w:noProof w:val="0"/>
              </w:rPr>
              <w:t xml:space="preserve"> „8890 GC“;</w:t>
            </w:r>
          </w:p>
          <w:p w14:paraId="44CA21C9" w14:textId="15ADCADF" w:rsidR="008B5688" w:rsidRDefault="000262E2" w:rsidP="00D674BC">
            <w:pPr>
              <w:pStyle w:val="Sraopastraipa"/>
              <w:numPr>
                <w:ilvl w:val="0"/>
                <w:numId w:val="40"/>
              </w:numPr>
              <w:spacing w:before="20" w:after="20" w:line="240" w:lineRule="auto"/>
              <w:rPr>
                <w:rFonts w:cs="Times New Roman"/>
                <w:noProof w:val="0"/>
              </w:rPr>
            </w:pPr>
            <w:r>
              <w:rPr>
                <w:rFonts w:cs="Times New Roman"/>
                <w:noProof w:val="0"/>
              </w:rPr>
              <w:t>Paskirtis –</w:t>
            </w:r>
            <w:r w:rsidRPr="008B5688">
              <w:rPr>
                <w:rFonts w:eastAsia="Times New Roman" w:cs="Times New Roman"/>
                <w:noProof w:val="0"/>
                <w:lang w:eastAsia="lt-LT"/>
              </w:rPr>
              <w:t xml:space="preserve"> užtikrina sandarų sujungimą tarp įvesties įdėklo ir kolonėlės</w:t>
            </w:r>
            <w:r>
              <w:rPr>
                <w:rFonts w:eastAsia="Times New Roman" w:cs="Times New Roman"/>
                <w:noProof w:val="0"/>
                <w:lang w:eastAsia="lt-LT"/>
              </w:rPr>
              <w:t xml:space="preserve"> </w:t>
            </w:r>
            <w:r w:rsidRPr="008B5688">
              <w:rPr>
                <w:rFonts w:eastAsia="Times New Roman" w:cs="Times New Roman"/>
                <w:noProof w:val="0"/>
                <w:lang w:eastAsia="lt-LT"/>
              </w:rPr>
              <w:t>dujų chromatografijos (GC) sistemose</w:t>
            </w:r>
            <w:r>
              <w:rPr>
                <w:rFonts w:eastAsia="Times New Roman" w:cs="Times New Roman"/>
                <w:noProof w:val="0"/>
                <w:lang w:eastAsia="lt-LT"/>
              </w:rPr>
              <w:t>;</w:t>
            </w:r>
          </w:p>
          <w:p w14:paraId="5A0B97CF" w14:textId="7FC3C9A9" w:rsidR="000262E2" w:rsidRPr="00615D65" w:rsidRDefault="000262E2" w:rsidP="00D674BC">
            <w:pPr>
              <w:pStyle w:val="Sraopastraipa"/>
              <w:numPr>
                <w:ilvl w:val="0"/>
                <w:numId w:val="40"/>
              </w:numPr>
              <w:spacing w:before="20" w:after="20" w:line="240" w:lineRule="auto"/>
              <w:rPr>
                <w:rFonts w:cs="Times New Roman"/>
                <w:noProof w:val="0"/>
              </w:rPr>
            </w:pPr>
            <w:r w:rsidRPr="00615D65">
              <w:rPr>
                <w:rFonts w:cs="Times New Roman"/>
                <w:noProof w:val="0"/>
              </w:rPr>
              <w:t xml:space="preserve">Medžiaga – </w:t>
            </w:r>
            <w:r w:rsidRPr="008B5688">
              <w:rPr>
                <w:rFonts w:eastAsia="Times New Roman" w:cs="Times New Roman"/>
                <w:noProof w:val="0"/>
                <w:lang w:eastAsia="lt-LT"/>
              </w:rPr>
              <w:t>auksu padengtas nerūdijantis plienas</w:t>
            </w:r>
            <w:r w:rsidRPr="00615D65">
              <w:rPr>
                <w:rFonts w:cs="Times New Roman"/>
                <w:noProof w:val="0"/>
              </w:rPr>
              <w:t xml:space="preserve"> (arba lygiavertė medžiaga);</w:t>
            </w:r>
          </w:p>
          <w:p w14:paraId="7D50A5ED" w14:textId="642BCEBA" w:rsidR="000262E2" w:rsidRPr="000262E2" w:rsidRDefault="000262E2" w:rsidP="00D674BC">
            <w:pPr>
              <w:pStyle w:val="Sraopastraipa"/>
              <w:numPr>
                <w:ilvl w:val="0"/>
                <w:numId w:val="40"/>
              </w:numPr>
              <w:spacing w:before="20" w:after="20" w:line="240" w:lineRule="auto"/>
              <w:rPr>
                <w:rFonts w:cs="Times New Roman"/>
                <w:noProof w:val="0"/>
              </w:rPr>
            </w:pPr>
            <w:r w:rsidRPr="008B5688">
              <w:rPr>
                <w:rFonts w:eastAsia="Times New Roman" w:cs="Times New Roman"/>
                <w:noProof w:val="0"/>
                <w:lang w:eastAsia="lt-LT"/>
              </w:rPr>
              <w:t>Paviršiaus apdorojimas</w:t>
            </w:r>
            <w:r>
              <w:rPr>
                <w:rFonts w:eastAsia="Times New Roman" w:cs="Times New Roman"/>
                <w:noProof w:val="0"/>
                <w:lang w:eastAsia="lt-LT"/>
              </w:rPr>
              <w:t xml:space="preserve"> </w:t>
            </w:r>
            <w:r w:rsidRPr="00615D65">
              <w:rPr>
                <w:rFonts w:cs="Times New Roman"/>
                <w:noProof w:val="0"/>
              </w:rPr>
              <w:t>–</w:t>
            </w:r>
            <w:r>
              <w:rPr>
                <w:rFonts w:cs="Times New Roman"/>
                <w:noProof w:val="0"/>
              </w:rPr>
              <w:t xml:space="preserve"> </w:t>
            </w:r>
            <w:r w:rsidRPr="008B5688">
              <w:rPr>
                <w:rFonts w:eastAsia="Times New Roman" w:cs="Times New Roman"/>
                <w:noProof w:val="0"/>
                <w:lang w:eastAsia="lt-LT"/>
              </w:rPr>
              <w:t>poliruotas, be mikro</w:t>
            </w:r>
            <w:r>
              <w:rPr>
                <w:rFonts w:eastAsia="Times New Roman" w:cs="Times New Roman"/>
                <w:noProof w:val="0"/>
                <w:lang w:eastAsia="lt-LT"/>
              </w:rPr>
              <w:t>skopinių griovelių;</w:t>
            </w:r>
          </w:p>
          <w:p w14:paraId="7FA68ECE" w14:textId="4285B2C1" w:rsidR="000262E2" w:rsidRDefault="000262E2" w:rsidP="00D674BC">
            <w:pPr>
              <w:pStyle w:val="Sraopastraipa"/>
              <w:numPr>
                <w:ilvl w:val="0"/>
                <w:numId w:val="40"/>
              </w:numPr>
              <w:spacing w:before="20" w:after="20" w:line="240" w:lineRule="auto"/>
              <w:rPr>
                <w:rFonts w:cs="Times New Roman"/>
                <w:noProof w:val="0"/>
              </w:rPr>
            </w:pPr>
            <w:r>
              <w:rPr>
                <w:rFonts w:eastAsia="Times New Roman" w:cs="Times New Roman"/>
                <w:noProof w:val="0"/>
                <w:lang w:eastAsia="lt-LT"/>
              </w:rPr>
              <w:t>Su poveržle;</w:t>
            </w:r>
          </w:p>
          <w:p w14:paraId="4580078B" w14:textId="1D884623" w:rsidR="000262E2" w:rsidRPr="000262E2" w:rsidRDefault="000262E2" w:rsidP="00D674BC">
            <w:pPr>
              <w:pStyle w:val="Sraopastraipa"/>
              <w:numPr>
                <w:ilvl w:val="0"/>
                <w:numId w:val="40"/>
              </w:numPr>
              <w:spacing w:before="20" w:after="20" w:line="240" w:lineRule="auto"/>
              <w:rPr>
                <w:rFonts w:cs="Times New Roman"/>
                <w:i/>
                <w:noProof w:val="0"/>
              </w:rPr>
            </w:pPr>
            <w:r w:rsidRPr="000262E2">
              <w:rPr>
                <w:rFonts w:cs="Times New Roman"/>
                <w:i/>
                <w:noProof w:val="0"/>
              </w:rPr>
              <w:t>Pageidautina – supakuota po 1 vnt.</w:t>
            </w:r>
          </w:p>
          <w:p w14:paraId="42BCA5DD" w14:textId="77777777" w:rsidR="000262E2" w:rsidRDefault="000262E2" w:rsidP="00D674BC">
            <w:pPr>
              <w:spacing w:before="20" w:after="20" w:line="240" w:lineRule="auto"/>
              <w:rPr>
                <w:rFonts w:cs="Times New Roman"/>
                <w:noProof w:val="0"/>
              </w:rPr>
            </w:pPr>
          </w:p>
          <w:p w14:paraId="77C48F3D" w14:textId="4075C936" w:rsidR="000262E2" w:rsidRPr="000262E2" w:rsidRDefault="000262E2" w:rsidP="00D674BC">
            <w:pPr>
              <w:spacing w:before="20" w:after="20" w:line="240" w:lineRule="auto"/>
              <w:rPr>
                <w:rFonts w:cs="Times New Roman"/>
                <w:noProof w:val="0"/>
              </w:rPr>
            </w:pPr>
            <w:r w:rsidRPr="00615D65">
              <w:rPr>
                <w:rFonts w:cs="Times New Roman"/>
                <w:i/>
                <w:noProof w:val="0"/>
              </w:rPr>
              <w:t>(„</w:t>
            </w:r>
            <w:proofErr w:type="spellStart"/>
            <w:r w:rsidRPr="00615D65">
              <w:rPr>
                <w:rFonts w:cs="Times New Roman"/>
                <w:i/>
                <w:noProof w:val="0"/>
              </w:rPr>
              <w:t>Agilent</w:t>
            </w:r>
            <w:proofErr w:type="spellEnd"/>
            <w:r w:rsidRPr="00615D65">
              <w:rPr>
                <w:rFonts w:cs="Times New Roman"/>
                <w:i/>
                <w:noProof w:val="0"/>
              </w:rPr>
              <w:t xml:space="preserve">“ </w:t>
            </w:r>
            <w:r w:rsidRPr="00615D65">
              <w:rPr>
                <w:rFonts w:cs="Times New Roman"/>
                <w:i/>
                <w:iCs/>
                <w:noProof w:val="0"/>
              </w:rPr>
              <w:t xml:space="preserve">kodas </w:t>
            </w:r>
            <w:r w:rsidRPr="000262E2">
              <w:rPr>
                <w:rFonts w:cs="Times New Roman"/>
                <w:i/>
                <w:iCs/>
                <w:noProof w:val="0"/>
              </w:rPr>
              <w:t>5188-5367</w:t>
            </w:r>
            <w:r>
              <w:rPr>
                <w:rFonts w:cs="Times New Roman"/>
                <w:i/>
                <w:iCs/>
                <w:noProof w:val="0"/>
              </w:rPr>
              <w:t xml:space="preserve"> </w:t>
            </w:r>
            <w:r w:rsidRPr="00615D65">
              <w:rPr>
                <w:rFonts w:cs="Times New Roman"/>
                <w:i/>
                <w:iCs/>
                <w:noProof w:val="0"/>
              </w:rPr>
              <w:t>arba lygiavertis)</w:t>
            </w:r>
          </w:p>
        </w:tc>
        <w:tc>
          <w:tcPr>
            <w:tcW w:w="1597" w:type="pct"/>
            <w:tcBorders>
              <w:top w:val="single" w:sz="4" w:space="0" w:color="auto"/>
              <w:left w:val="single" w:sz="4" w:space="0" w:color="auto"/>
              <w:bottom w:val="single" w:sz="4" w:space="0" w:color="auto"/>
              <w:right w:val="single" w:sz="4" w:space="0" w:color="auto"/>
            </w:tcBorders>
          </w:tcPr>
          <w:p w14:paraId="4AB81065" w14:textId="51C953A2" w:rsidR="004C2122" w:rsidRPr="000262E2" w:rsidRDefault="004C2122" w:rsidP="00D674BC">
            <w:pPr>
              <w:shd w:val="clear" w:color="auto" w:fill="FFFFFF"/>
              <w:spacing w:before="100" w:beforeAutospacing="1" w:after="100" w:afterAutospacing="1" w:line="240" w:lineRule="auto"/>
              <w:rPr>
                <w:rFonts w:eastAsia="Times New Roman" w:cs="Times New Roman"/>
                <w:noProof w:val="0"/>
                <w:lang w:eastAsia="lt-LT"/>
              </w:rPr>
            </w:pPr>
          </w:p>
        </w:tc>
      </w:tr>
      <w:tr w:rsidR="008B5688" w:rsidRPr="0009298B" w14:paraId="27F7A882" w14:textId="77777777" w:rsidTr="0056148C">
        <w:trPr>
          <w:trHeight w:val="510"/>
        </w:trPr>
        <w:tc>
          <w:tcPr>
            <w:tcW w:w="277" w:type="pct"/>
            <w:tcBorders>
              <w:top w:val="single" w:sz="4" w:space="0" w:color="auto"/>
              <w:left w:val="single" w:sz="4" w:space="0" w:color="auto"/>
              <w:bottom w:val="single" w:sz="4" w:space="0" w:color="auto"/>
              <w:right w:val="single" w:sz="4" w:space="0" w:color="auto"/>
            </w:tcBorders>
          </w:tcPr>
          <w:p w14:paraId="08118E74" w14:textId="465C8C79" w:rsidR="008B5688" w:rsidRPr="0009298B" w:rsidRDefault="008B5688" w:rsidP="00D674BC">
            <w:pPr>
              <w:spacing w:after="0" w:line="240" w:lineRule="auto"/>
              <w:jc w:val="center"/>
              <w:rPr>
                <w:rFonts w:eastAsia="Times New Roman" w:cs="Times New Roman"/>
                <w:bCs/>
                <w:noProof w:val="0"/>
              </w:rPr>
            </w:pPr>
            <w:r>
              <w:rPr>
                <w:rFonts w:eastAsia="Times New Roman" w:cs="Times New Roman"/>
                <w:bCs/>
                <w:noProof w:val="0"/>
              </w:rPr>
              <w:t>5.</w:t>
            </w:r>
          </w:p>
        </w:tc>
        <w:tc>
          <w:tcPr>
            <w:tcW w:w="978" w:type="pct"/>
            <w:tcBorders>
              <w:top w:val="single" w:sz="4" w:space="0" w:color="auto"/>
              <w:left w:val="single" w:sz="4" w:space="0" w:color="auto"/>
              <w:bottom w:val="single" w:sz="4" w:space="0" w:color="auto"/>
              <w:right w:val="single" w:sz="4" w:space="0" w:color="auto"/>
            </w:tcBorders>
          </w:tcPr>
          <w:p w14:paraId="2492A6BF" w14:textId="257371F6" w:rsidR="008B5688" w:rsidRPr="0009298B" w:rsidRDefault="008B5688" w:rsidP="00D674BC">
            <w:pPr>
              <w:spacing w:after="0" w:line="240" w:lineRule="auto"/>
              <w:rPr>
                <w:rFonts w:eastAsia="Times New Roman" w:cs="Times New Roman"/>
                <w:noProof w:val="0"/>
              </w:rPr>
            </w:pPr>
            <w:r w:rsidRPr="008B5688">
              <w:rPr>
                <w:rFonts w:eastAsia="Times New Roman" w:cs="Times New Roman"/>
                <w:noProof w:val="0"/>
              </w:rPr>
              <w:t xml:space="preserve">Įvesties </w:t>
            </w:r>
            <w:proofErr w:type="spellStart"/>
            <w:r w:rsidRPr="008B5688">
              <w:rPr>
                <w:rFonts w:eastAsia="Times New Roman" w:cs="Times New Roman"/>
                <w:noProof w:val="0"/>
              </w:rPr>
              <w:t>septa</w:t>
            </w:r>
            <w:proofErr w:type="spellEnd"/>
            <w:r>
              <w:rPr>
                <w:rFonts w:eastAsia="Times New Roman" w:cs="Times New Roman"/>
                <w:noProof w:val="0"/>
              </w:rPr>
              <w:t xml:space="preserve"> </w:t>
            </w:r>
            <w:r w:rsidRPr="0009298B">
              <w:rPr>
                <w:rFonts w:eastAsia="Times New Roman" w:cs="Times New Roman"/>
                <w:noProof w:val="0"/>
              </w:rPr>
              <w:t>(</w:t>
            </w:r>
            <w:r>
              <w:rPr>
                <w:rFonts w:eastAsia="Times New Roman" w:cs="Times New Roman"/>
                <w:noProof w:val="0"/>
              </w:rPr>
              <w:t>kiekis 1 pakuotė</w:t>
            </w:r>
            <w:r w:rsidRPr="0009298B">
              <w:rPr>
                <w:rFonts w:eastAsia="Times New Roman" w:cs="Times New Roman"/>
                <w:noProof w:val="0"/>
              </w:rPr>
              <w:t>)</w:t>
            </w:r>
          </w:p>
        </w:tc>
        <w:tc>
          <w:tcPr>
            <w:tcW w:w="2148" w:type="pct"/>
            <w:tcBorders>
              <w:top w:val="single" w:sz="4" w:space="0" w:color="auto"/>
              <w:left w:val="single" w:sz="4" w:space="0" w:color="auto"/>
              <w:bottom w:val="single" w:sz="4" w:space="0" w:color="auto"/>
              <w:right w:val="single" w:sz="4" w:space="0" w:color="auto"/>
            </w:tcBorders>
          </w:tcPr>
          <w:p w14:paraId="34D06FD0" w14:textId="5E0A347B" w:rsidR="00F200D5" w:rsidRPr="00F200D5" w:rsidRDefault="00F200D5" w:rsidP="00D674BC">
            <w:pPr>
              <w:pStyle w:val="Sraopastraipa"/>
              <w:numPr>
                <w:ilvl w:val="0"/>
                <w:numId w:val="41"/>
              </w:numPr>
              <w:spacing w:before="20" w:after="20" w:line="240" w:lineRule="auto"/>
              <w:rPr>
                <w:rFonts w:cs="Times New Roman"/>
                <w:noProof w:val="0"/>
              </w:rPr>
            </w:pPr>
            <w:r w:rsidRPr="000005C5">
              <w:rPr>
                <w:rFonts w:cs="Times New Roman"/>
                <w:noProof w:val="0"/>
              </w:rPr>
              <w:t>Siūloma prekė turi būti techniškai suderinama su LSMU ligoninėje Kauno klinikose naudojamu gamintojo „</w:t>
            </w:r>
            <w:proofErr w:type="spellStart"/>
            <w:r w:rsidRPr="000005C5">
              <w:rPr>
                <w:rFonts w:cs="Times New Roman"/>
                <w:noProof w:val="0"/>
              </w:rPr>
              <w:t>Agilent</w:t>
            </w:r>
            <w:proofErr w:type="spellEnd"/>
            <w:r w:rsidRPr="000005C5">
              <w:rPr>
                <w:rFonts w:cs="Times New Roman"/>
                <w:noProof w:val="0"/>
              </w:rPr>
              <w:t xml:space="preserve">“ </w:t>
            </w:r>
            <w:r w:rsidRPr="000005C5">
              <w:rPr>
                <w:rFonts w:eastAsia="Times New Roman" w:cs="Times New Roman"/>
                <w:noProof w:val="0"/>
              </w:rPr>
              <w:t xml:space="preserve">dujų </w:t>
            </w:r>
            <w:proofErr w:type="spellStart"/>
            <w:r w:rsidRPr="000005C5">
              <w:rPr>
                <w:rFonts w:eastAsia="Times New Roman" w:cs="Times New Roman"/>
                <w:noProof w:val="0"/>
              </w:rPr>
              <w:t>chromotografu</w:t>
            </w:r>
            <w:proofErr w:type="spellEnd"/>
            <w:r w:rsidRPr="000005C5">
              <w:rPr>
                <w:rFonts w:cs="Times New Roman"/>
                <w:noProof w:val="0"/>
              </w:rPr>
              <w:t xml:space="preserve"> „8890 GC“;</w:t>
            </w:r>
          </w:p>
          <w:p w14:paraId="1EF958DF" w14:textId="6397E7A2" w:rsidR="00F200D5" w:rsidRPr="00F200D5" w:rsidRDefault="00F200D5" w:rsidP="00D674BC">
            <w:pPr>
              <w:pStyle w:val="Sraopastraipa"/>
              <w:numPr>
                <w:ilvl w:val="0"/>
                <w:numId w:val="41"/>
              </w:numPr>
              <w:spacing w:before="20" w:after="20" w:line="240" w:lineRule="auto"/>
              <w:rPr>
                <w:rFonts w:cs="Times New Roman"/>
                <w:noProof w:val="0"/>
              </w:rPr>
            </w:pPr>
            <w:r>
              <w:rPr>
                <w:rFonts w:cs="Times New Roman"/>
                <w:noProof w:val="0"/>
              </w:rPr>
              <w:t xml:space="preserve">Paskirtis – įvesties </w:t>
            </w:r>
            <w:proofErr w:type="spellStart"/>
            <w:r>
              <w:rPr>
                <w:rFonts w:cs="Times New Roman"/>
                <w:noProof w:val="0"/>
              </w:rPr>
              <w:t>septa</w:t>
            </w:r>
            <w:proofErr w:type="spellEnd"/>
            <w:r>
              <w:rPr>
                <w:rFonts w:cs="Times New Roman"/>
                <w:noProof w:val="0"/>
              </w:rPr>
              <w:t xml:space="preserve"> yra skirta naudoti </w:t>
            </w:r>
            <w:r w:rsidRPr="008B5688">
              <w:rPr>
                <w:rFonts w:eastAsia="Times New Roman" w:cs="Times New Roman"/>
                <w:noProof w:val="0"/>
                <w:lang w:eastAsia="lt-LT"/>
              </w:rPr>
              <w:t>dujų chromatografijos (GC) sistemose</w:t>
            </w:r>
            <w:r>
              <w:rPr>
                <w:rFonts w:eastAsia="Times New Roman" w:cs="Times New Roman"/>
                <w:noProof w:val="0"/>
                <w:lang w:eastAsia="lt-LT"/>
              </w:rPr>
              <w:t>;</w:t>
            </w:r>
          </w:p>
          <w:p w14:paraId="12E65CCD" w14:textId="7E13E580" w:rsidR="00F200D5" w:rsidRPr="00F200D5" w:rsidRDefault="00F200D5" w:rsidP="00D674BC">
            <w:pPr>
              <w:pStyle w:val="Sraopastraipa"/>
              <w:numPr>
                <w:ilvl w:val="0"/>
                <w:numId w:val="41"/>
              </w:numPr>
              <w:spacing w:before="20" w:after="20" w:line="240" w:lineRule="auto"/>
              <w:rPr>
                <w:rFonts w:cs="Times New Roman"/>
                <w:noProof w:val="0"/>
              </w:rPr>
            </w:pPr>
            <w:proofErr w:type="spellStart"/>
            <w:r>
              <w:rPr>
                <w:rFonts w:cs="Times New Roman"/>
                <w:noProof w:val="0"/>
              </w:rPr>
              <w:t>Septos</w:t>
            </w:r>
            <w:proofErr w:type="spellEnd"/>
            <w:r>
              <w:rPr>
                <w:rFonts w:cs="Times New Roman"/>
                <w:noProof w:val="0"/>
              </w:rPr>
              <w:t xml:space="preserve"> </w:t>
            </w:r>
            <w:r w:rsidRPr="00615D65">
              <w:rPr>
                <w:rFonts w:cs="Times New Roman"/>
                <w:noProof w:val="0"/>
              </w:rPr>
              <w:t xml:space="preserve">tipas – </w:t>
            </w:r>
            <w:r w:rsidRPr="004C2122">
              <w:rPr>
                <w:rFonts w:eastAsia="Times New Roman" w:cs="Times New Roman"/>
                <w:noProof w:val="0"/>
              </w:rPr>
              <w:t>BTO (</w:t>
            </w:r>
            <w:r w:rsidRPr="00F200D5">
              <w:rPr>
                <w:rFonts w:eastAsia="Times New Roman" w:cs="Times New Roman"/>
                <w:i/>
                <w:noProof w:val="0"/>
              </w:rPr>
              <w:t xml:space="preserve">angl. </w:t>
            </w:r>
            <w:proofErr w:type="spellStart"/>
            <w:r w:rsidRPr="00F200D5">
              <w:rPr>
                <w:rFonts w:eastAsia="Times New Roman" w:cs="Times New Roman"/>
                <w:i/>
                <w:noProof w:val="0"/>
              </w:rPr>
              <w:t>Bleed</w:t>
            </w:r>
            <w:proofErr w:type="spellEnd"/>
            <w:r w:rsidRPr="00F200D5">
              <w:rPr>
                <w:rFonts w:eastAsia="Times New Roman" w:cs="Times New Roman"/>
                <w:i/>
                <w:noProof w:val="0"/>
              </w:rPr>
              <w:t xml:space="preserve"> </w:t>
            </w:r>
            <w:proofErr w:type="spellStart"/>
            <w:r w:rsidRPr="00F200D5">
              <w:rPr>
                <w:rFonts w:eastAsia="Times New Roman" w:cs="Times New Roman"/>
                <w:i/>
                <w:noProof w:val="0"/>
              </w:rPr>
              <w:t>and</w:t>
            </w:r>
            <w:proofErr w:type="spellEnd"/>
            <w:r w:rsidRPr="00F200D5">
              <w:rPr>
                <w:rFonts w:eastAsia="Times New Roman" w:cs="Times New Roman"/>
                <w:i/>
                <w:noProof w:val="0"/>
              </w:rPr>
              <w:t xml:space="preserve"> </w:t>
            </w:r>
            <w:proofErr w:type="spellStart"/>
            <w:r w:rsidRPr="00F200D5">
              <w:rPr>
                <w:rFonts w:eastAsia="Times New Roman" w:cs="Times New Roman"/>
                <w:i/>
                <w:noProof w:val="0"/>
              </w:rPr>
              <w:t>Temperature</w:t>
            </w:r>
            <w:proofErr w:type="spellEnd"/>
            <w:r w:rsidRPr="00F200D5">
              <w:rPr>
                <w:rFonts w:eastAsia="Times New Roman" w:cs="Times New Roman"/>
                <w:i/>
                <w:noProof w:val="0"/>
              </w:rPr>
              <w:t xml:space="preserve"> </w:t>
            </w:r>
            <w:proofErr w:type="spellStart"/>
            <w:r w:rsidRPr="00F200D5">
              <w:rPr>
                <w:rFonts w:eastAsia="Times New Roman" w:cs="Times New Roman"/>
                <w:i/>
                <w:noProof w:val="0"/>
              </w:rPr>
              <w:t>Optimized</w:t>
            </w:r>
            <w:proofErr w:type="spellEnd"/>
            <w:r>
              <w:rPr>
                <w:rFonts w:eastAsia="Times New Roman" w:cs="Times New Roman"/>
                <w:noProof w:val="0"/>
              </w:rPr>
              <w:t>)</w:t>
            </w:r>
            <w:r w:rsidRPr="00615D65">
              <w:rPr>
                <w:rFonts w:cs="Times New Roman"/>
                <w:noProof w:val="0"/>
              </w:rPr>
              <w:t>;</w:t>
            </w:r>
          </w:p>
          <w:p w14:paraId="30BD9A46" w14:textId="7618F8AD" w:rsidR="00F200D5" w:rsidRPr="00F200D5" w:rsidRDefault="00F200D5" w:rsidP="00D674BC">
            <w:pPr>
              <w:pStyle w:val="Sraopastraipa"/>
              <w:numPr>
                <w:ilvl w:val="0"/>
                <w:numId w:val="41"/>
              </w:numPr>
              <w:spacing w:before="20" w:after="20" w:line="240" w:lineRule="auto"/>
              <w:rPr>
                <w:rFonts w:cs="Times New Roman"/>
                <w:noProof w:val="0"/>
              </w:rPr>
            </w:pPr>
            <w:r w:rsidRPr="00615D65">
              <w:rPr>
                <w:rFonts w:cs="Times New Roman"/>
                <w:noProof w:val="0"/>
              </w:rPr>
              <w:t xml:space="preserve">Medžiaga – </w:t>
            </w:r>
            <w:r w:rsidRPr="004C2122">
              <w:rPr>
                <w:rFonts w:eastAsia="Times New Roman" w:cs="Times New Roman"/>
                <w:noProof w:val="0"/>
              </w:rPr>
              <w:t>silikonas su plazmi</w:t>
            </w:r>
            <w:r>
              <w:rPr>
                <w:rFonts w:eastAsia="Times New Roman" w:cs="Times New Roman"/>
                <w:noProof w:val="0"/>
              </w:rPr>
              <w:t xml:space="preserve">niu padengimu (neklijuojantis) </w:t>
            </w:r>
            <w:r w:rsidRPr="00615D65">
              <w:rPr>
                <w:rFonts w:cs="Times New Roman"/>
                <w:noProof w:val="0"/>
              </w:rPr>
              <w:t>(arba lygiavertė medžiaga);</w:t>
            </w:r>
          </w:p>
          <w:p w14:paraId="5A3D0A43" w14:textId="456BC20C" w:rsidR="00F200D5" w:rsidRPr="00615D65" w:rsidRDefault="00F200D5" w:rsidP="00D674BC">
            <w:pPr>
              <w:pStyle w:val="Sraopastraipa"/>
              <w:numPr>
                <w:ilvl w:val="0"/>
                <w:numId w:val="41"/>
              </w:numPr>
              <w:spacing w:before="20" w:after="20" w:line="240" w:lineRule="auto"/>
              <w:rPr>
                <w:rFonts w:cs="Times New Roman"/>
                <w:noProof w:val="0"/>
              </w:rPr>
            </w:pPr>
            <w:r>
              <w:rPr>
                <w:rFonts w:cs="Times New Roman"/>
                <w:noProof w:val="0"/>
              </w:rPr>
              <w:t>Didžiausia</w:t>
            </w:r>
            <w:r w:rsidRPr="00615D65">
              <w:rPr>
                <w:rFonts w:cs="Times New Roman"/>
                <w:noProof w:val="0"/>
              </w:rPr>
              <w:t xml:space="preserve"> darbinė temperatūra </w:t>
            </w:r>
            <w:r w:rsidRPr="00615D65">
              <w:rPr>
                <w:rFonts w:eastAsia="Times New Roman" w:cs="Times New Roman"/>
                <w:noProof w:val="0"/>
              </w:rPr>
              <w:t>≥ </w:t>
            </w:r>
            <w:r w:rsidRPr="00615D65">
              <w:rPr>
                <w:rFonts w:cs="Times New Roman"/>
                <w:noProof w:val="0"/>
              </w:rPr>
              <w:t>4</w:t>
            </w:r>
            <w:r>
              <w:rPr>
                <w:rFonts w:cs="Times New Roman"/>
                <w:noProof w:val="0"/>
              </w:rPr>
              <w:t>0</w:t>
            </w:r>
            <w:r w:rsidRPr="00615D65">
              <w:rPr>
                <w:rFonts w:cs="Times New Roman"/>
                <w:noProof w:val="0"/>
              </w:rPr>
              <w:t>0</w:t>
            </w:r>
            <w:r w:rsidRPr="00615D65">
              <w:rPr>
                <w:rFonts w:eastAsia="Times New Roman" w:cs="Times New Roman"/>
                <w:noProof w:val="0"/>
              </w:rPr>
              <w:t> °C</w:t>
            </w:r>
            <w:r w:rsidRPr="00615D65">
              <w:rPr>
                <w:rFonts w:cs="Times New Roman"/>
                <w:noProof w:val="0"/>
              </w:rPr>
              <w:t>;</w:t>
            </w:r>
          </w:p>
          <w:p w14:paraId="00F2FAE6" w14:textId="37D881FF" w:rsidR="00F200D5" w:rsidRPr="00F200D5" w:rsidRDefault="004B083B" w:rsidP="00D674BC">
            <w:pPr>
              <w:pStyle w:val="Sraopastraipa"/>
              <w:numPr>
                <w:ilvl w:val="0"/>
                <w:numId w:val="41"/>
              </w:numPr>
              <w:spacing w:before="20" w:after="20" w:line="240" w:lineRule="auto"/>
              <w:rPr>
                <w:rFonts w:cs="Times New Roman"/>
                <w:noProof w:val="0"/>
              </w:rPr>
            </w:pPr>
            <w:r w:rsidRPr="004B083B">
              <w:rPr>
                <w:rFonts w:cs="Times New Roman"/>
                <w:noProof w:val="0"/>
              </w:rPr>
              <w:t>S</w:t>
            </w:r>
            <w:r w:rsidR="00F200D5" w:rsidRPr="004B083B">
              <w:rPr>
                <w:rFonts w:cs="Times New Roman"/>
                <w:noProof w:val="0"/>
              </w:rPr>
              <w:t>kersmuo – 11,0</w:t>
            </w:r>
            <w:r w:rsidR="00F200D5" w:rsidRPr="00615D65">
              <w:rPr>
                <w:rFonts w:cs="Times New Roman"/>
                <w:noProof w:val="0"/>
              </w:rPr>
              <w:t xml:space="preserve"> mm (</w:t>
            </w:r>
            <w:r w:rsidR="00F200D5" w:rsidRPr="00615D65">
              <w:rPr>
                <w:rFonts w:eastAsia="Times New Roman" w:cs="Times New Roman"/>
                <w:noProof w:val="0"/>
              </w:rPr>
              <w:t>± 0,1</w:t>
            </w:r>
            <w:r w:rsidR="00F200D5" w:rsidRPr="00615D65">
              <w:rPr>
                <w:rFonts w:cs="Times New Roman"/>
                <w:noProof w:val="0"/>
              </w:rPr>
              <w:t> mm);</w:t>
            </w:r>
          </w:p>
          <w:p w14:paraId="74CF52CB" w14:textId="4545FB54" w:rsidR="00F200D5" w:rsidRDefault="00F200D5" w:rsidP="00D674BC">
            <w:pPr>
              <w:pStyle w:val="Sraopastraipa"/>
              <w:numPr>
                <w:ilvl w:val="0"/>
                <w:numId w:val="41"/>
              </w:numPr>
              <w:spacing w:before="20" w:after="20" w:line="240" w:lineRule="auto"/>
              <w:rPr>
                <w:rFonts w:cs="Times New Roman"/>
                <w:noProof w:val="0"/>
              </w:rPr>
            </w:pPr>
            <w:r>
              <w:rPr>
                <w:rFonts w:cs="Times New Roman"/>
                <w:noProof w:val="0"/>
              </w:rPr>
              <w:t>Vienoje pakuotėje ≥ 5</w:t>
            </w:r>
            <w:r w:rsidRPr="00615D65">
              <w:rPr>
                <w:rFonts w:cs="Times New Roman"/>
                <w:noProof w:val="0"/>
              </w:rPr>
              <w:t>0 vnt.</w:t>
            </w:r>
            <w:r>
              <w:rPr>
                <w:rFonts w:cs="Times New Roman"/>
                <w:noProof w:val="0"/>
              </w:rPr>
              <w:t>;</w:t>
            </w:r>
          </w:p>
          <w:p w14:paraId="28C7AD5E" w14:textId="2CD3483C" w:rsidR="00F200D5" w:rsidRPr="00F200D5" w:rsidRDefault="00F200D5" w:rsidP="00D674BC">
            <w:pPr>
              <w:pStyle w:val="Sraopastraipa"/>
              <w:numPr>
                <w:ilvl w:val="0"/>
                <w:numId w:val="41"/>
              </w:numPr>
              <w:spacing w:before="20" w:after="20" w:line="240" w:lineRule="auto"/>
              <w:rPr>
                <w:rFonts w:cs="Times New Roman"/>
                <w:noProof w:val="0"/>
              </w:rPr>
            </w:pPr>
            <w:proofErr w:type="spellStart"/>
            <w:r w:rsidRPr="004C2122">
              <w:rPr>
                <w:rFonts w:eastAsia="Times New Roman" w:cs="Times New Roman"/>
                <w:noProof w:val="0"/>
              </w:rPr>
              <w:t>Prekondicionuota</w:t>
            </w:r>
            <w:proofErr w:type="spellEnd"/>
            <w:r w:rsidRPr="004C2122">
              <w:rPr>
                <w:rFonts w:eastAsia="Times New Roman" w:cs="Times New Roman"/>
                <w:noProof w:val="0"/>
              </w:rPr>
              <w:t xml:space="preserve"> ir supakuota </w:t>
            </w:r>
            <w:proofErr w:type="spellStart"/>
            <w:r w:rsidRPr="004C2122">
              <w:rPr>
                <w:rFonts w:eastAsia="Times New Roman" w:cs="Times New Roman"/>
                <w:noProof w:val="0"/>
              </w:rPr>
              <w:t>blisterinėje</w:t>
            </w:r>
            <w:proofErr w:type="spellEnd"/>
            <w:r w:rsidRPr="004C2122">
              <w:rPr>
                <w:rFonts w:eastAsia="Times New Roman" w:cs="Times New Roman"/>
                <w:noProof w:val="0"/>
              </w:rPr>
              <w:t xml:space="preserve"> </w:t>
            </w:r>
            <w:r>
              <w:rPr>
                <w:rFonts w:eastAsia="Times New Roman" w:cs="Times New Roman"/>
                <w:noProof w:val="0"/>
              </w:rPr>
              <w:t xml:space="preserve">(arba lygiavertėje) </w:t>
            </w:r>
            <w:r w:rsidRPr="004C2122">
              <w:rPr>
                <w:rFonts w:eastAsia="Times New Roman" w:cs="Times New Roman"/>
                <w:noProof w:val="0"/>
              </w:rPr>
              <w:t>pakuotėje</w:t>
            </w:r>
            <w:r>
              <w:rPr>
                <w:rFonts w:eastAsia="Times New Roman" w:cs="Times New Roman"/>
                <w:noProof w:val="0"/>
              </w:rPr>
              <w:t>.</w:t>
            </w:r>
          </w:p>
          <w:p w14:paraId="6A618DB5" w14:textId="77777777" w:rsidR="00F200D5" w:rsidRPr="00F200D5" w:rsidRDefault="00F200D5" w:rsidP="00D674BC">
            <w:pPr>
              <w:spacing w:before="20" w:after="20" w:line="240" w:lineRule="auto"/>
              <w:rPr>
                <w:rFonts w:cs="Times New Roman"/>
                <w:noProof w:val="0"/>
              </w:rPr>
            </w:pPr>
          </w:p>
          <w:p w14:paraId="2913C67A" w14:textId="0BBF49FD" w:rsidR="00F200D5" w:rsidRPr="00F200D5" w:rsidRDefault="00F200D5" w:rsidP="00D674BC">
            <w:pPr>
              <w:spacing w:before="20" w:after="20" w:line="240" w:lineRule="auto"/>
              <w:rPr>
                <w:rFonts w:cs="Times New Roman"/>
                <w:noProof w:val="0"/>
              </w:rPr>
            </w:pPr>
            <w:r w:rsidRPr="00615D65">
              <w:rPr>
                <w:rFonts w:cs="Times New Roman"/>
                <w:i/>
                <w:noProof w:val="0"/>
              </w:rPr>
              <w:t>(„</w:t>
            </w:r>
            <w:proofErr w:type="spellStart"/>
            <w:r w:rsidRPr="00615D65">
              <w:rPr>
                <w:rFonts w:cs="Times New Roman"/>
                <w:i/>
                <w:noProof w:val="0"/>
              </w:rPr>
              <w:t>Agilent</w:t>
            </w:r>
            <w:proofErr w:type="spellEnd"/>
            <w:r w:rsidRPr="00615D65">
              <w:rPr>
                <w:rFonts w:cs="Times New Roman"/>
                <w:i/>
                <w:noProof w:val="0"/>
              </w:rPr>
              <w:t xml:space="preserve">“ </w:t>
            </w:r>
            <w:r w:rsidRPr="00615D65">
              <w:rPr>
                <w:rFonts w:cs="Times New Roman"/>
                <w:i/>
                <w:iCs/>
                <w:noProof w:val="0"/>
              </w:rPr>
              <w:t xml:space="preserve">kodas </w:t>
            </w:r>
            <w:r w:rsidRPr="00F200D5">
              <w:rPr>
                <w:rFonts w:cs="Times New Roman"/>
                <w:i/>
                <w:iCs/>
                <w:noProof w:val="0"/>
              </w:rPr>
              <w:t>5183-4757</w:t>
            </w:r>
            <w:r>
              <w:rPr>
                <w:rFonts w:cs="Times New Roman"/>
                <w:i/>
                <w:iCs/>
                <w:noProof w:val="0"/>
              </w:rPr>
              <w:t xml:space="preserve"> </w:t>
            </w:r>
            <w:r w:rsidRPr="00615D65">
              <w:rPr>
                <w:rFonts w:cs="Times New Roman"/>
                <w:i/>
                <w:iCs/>
                <w:noProof w:val="0"/>
              </w:rPr>
              <w:t>arba lygiavertis)</w:t>
            </w:r>
          </w:p>
        </w:tc>
        <w:tc>
          <w:tcPr>
            <w:tcW w:w="1597" w:type="pct"/>
            <w:tcBorders>
              <w:top w:val="single" w:sz="4" w:space="0" w:color="auto"/>
              <w:left w:val="single" w:sz="4" w:space="0" w:color="auto"/>
              <w:bottom w:val="single" w:sz="4" w:space="0" w:color="auto"/>
              <w:right w:val="single" w:sz="4" w:space="0" w:color="auto"/>
            </w:tcBorders>
          </w:tcPr>
          <w:p w14:paraId="76B20F08" w14:textId="03BEE386" w:rsidR="008B5688" w:rsidRPr="0009298B" w:rsidRDefault="008B5688" w:rsidP="00D674BC">
            <w:pPr>
              <w:spacing w:after="0" w:line="240" w:lineRule="auto"/>
              <w:rPr>
                <w:rFonts w:eastAsia="Times New Roman" w:cs="Times New Roman"/>
                <w:noProof w:val="0"/>
              </w:rPr>
            </w:pPr>
          </w:p>
        </w:tc>
      </w:tr>
      <w:tr w:rsidR="00B520D0" w:rsidRPr="0009298B" w14:paraId="09E6B05B" w14:textId="77777777" w:rsidTr="0056148C">
        <w:trPr>
          <w:trHeight w:val="510"/>
        </w:trPr>
        <w:tc>
          <w:tcPr>
            <w:tcW w:w="277" w:type="pct"/>
            <w:tcBorders>
              <w:top w:val="single" w:sz="4" w:space="0" w:color="auto"/>
              <w:left w:val="single" w:sz="4" w:space="0" w:color="auto"/>
              <w:bottom w:val="single" w:sz="4" w:space="0" w:color="auto"/>
              <w:right w:val="single" w:sz="4" w:space="0" w:color="auto"/>
            </w:tcBorders>
          </w:tcPr>
          <w:p w14:paraId="270A36E8" w14:textId="21260725" w:rsidR="00B520D0" w:rsidRDefault="00B520D0" w:rsidP="00D674BC">
            <w:pPr>
              <w:spacing w:after="0" w:line="240" w:lineRule="auto"/>
              <w:jc w:val="center"/>
              <w:rPr>
                <w:rFonts w:eastAsia="Times New Roman" w:cs="Times New Roman"/>
                <w:bCs/>
                <w:noProof w:val="0"/>
              </w:rPr>
            </w:pPr>
            <w:r>
              <w:rPr>
                <w:rFonts w:eastAsia="Times New Roman" w:cs="Times New Roman"/>
                <w:bCs/>
                <w:noProof w:val="0"/>
              </w:rPr>
              <w:t>6.</w:t>
            </w:r>
          </w:p>
        </w:tc>
        <w:tc>
          <w:tcPr>
            <w:tcW w:w="978" w:type="pct"/>
            <w:tcBorders>
              <w:top w:val="single" w:sz="4" w:space="0" w:color="auto"/>
              <w:left w:val="single" w:sz="4" w:space="0" w:color="auto"/>
              <w:bottom w:val="single" w:sz="4" w:space="0" w:color="auto"/>
              <w:right w:val="single" w:sz="4" w:space="0" w:color="auto"/>
            </w:tcBorders>
          </w:tcPr>
          <w:p w14:paraId="16393654" w14:textId="77777777" w:rsidR="00B520D0" w:rsidRDefault="00B520D0" w:rsidP="00D674BC">
            <w:pPr>
              <w:spacing w:after="0" w:line="240" w:lineRule="auto"/>
              <w:rPr>
                <w:rFonts w:eastAsia="Times New Roman" w:cs="Times New Roman"/>
                <w:noProof w:val="0"/>
              </w:rPr>
            </w:pPr>
            <w:r>
              <w:rPr>
                <w:rFonts w:eastAsia="Times New Roman" w:cs="Times New Roman"/>
                <w:noProof w:val="0"/>
              </w:rPr>
              <w:t>Kolektoriaus izoliatorius</w:t>
            </w:r>
          </w:p>
          <w:p w14:paraId="4DE92A70" w14:textId="2BE5E2AC" w:rsidR="00B520D0" w:rsidRPr="008B5688" w:rsidRDefault="00B520D0" w:rsidP="00D674BC">
            <w:pPr>
              <w:spacing w:after="0" w:line="240" w:lineRule="auto"/>
              <w:rPr>
                <w:rFonts w:eastAsia="Times New Roman" w:cs="Times New Roman"/>
                <w:noProof w:val="0"/>
              </w:rPr>
            </w:pPr>
            <w:r>
              <w:rPr>
                <w:rFonts w:eastAsia="Times New Roman" w:cs="Times New Roman"/>
                <w:noProof w:val="0"/>
              </w:rPr>
              <w:t>(kiekis 4 vnt.)</w:t>
            </w:r>
          </w:p>
        </w:tc>
        <w:tc>
          <w:tcPr>
            <w:tcW w:w="2148" w:type="pct"/>
            <w:tcBorders>
              <w:top w:val="single" w:sz="4" w:space="0" w:color="auto"/>
              <w:left w:val="single" w:sz="4" w:space="0" w:color="auto"/>
              <w:bottom w:val="single" w:sz="4" w:space="0" w:color="auto"/>
              <w:right w:val="single" w:sz="4" w:space="0" w:color="auto"/>
            </w:tcBorders>
          </w:tcPr>
          <w:p w14:paraId="2D35B621" w14:textId="77777777" w:rsidR="00B520D0" w:rsidRPr="00ED316B" w:rsidRDefault="00B520D0" w:rsidP="00D674BC">
            <w:pPr>
              <w:pStyle w:val="Sraopastraipa"/>
              <w:numPr>
                <w:ilvl w:val="0"/>
                <w:numId w:val="47"/>
              </w:numPr>
              <w:spacing w:before="20" w:after="20" w:line="240" w:lineRule="auto"/>
              <w:rPr>
                <w:rFonts w:cs="Times New Roman"/>
                <w:noProof w:val="0"/>
              </w:rPr>
            </w:pPr>
            <w:r w:rsidRPr="00ED316B">
              <w:rPr>
                <w:rFonts w:cs="Times New Roman"/>
                <w:noProof w:val="0"/>
              </w:rPr>
              <w:t>Siūloma prekė turi būti techniškai suderinama su LSMU ligoninėje Kauno klinikose naudojamu gamintojo „</w:t>
            </w:r>
            <w:proofErr w:type="spellStart"/>
            <w:r w:rsidRPr="00ED316B">
              <w:rPr>
                <w:rFonts w:cs="Times New Roman"/>
                <w:noProof w:val="0"/>
              </w:rPr>
              <w:t>Agilent</w:t>
            </w:r>
            <w:proofErr w:type="spellEnd"/>
            <w:r w:rsidRPr="00ED316B">
              <w:rPr>
                <w:rFonts w:cs="Times New Roman"/>
                <w:noProof w:val="0"/>
              </w:rPr>
              <w:t xml:space="preserve">“ </w:t>
            </w:r>
            <w:r w:rsidRPr="00ED316B">
              <w:rPr>
                <w:rFonts w:eastAsia="Times New Roman" w:cs="Times New Roman"/>
                <w:noProof w:val="0"/>
              </w:rPr>
              <w:t xml:space="preserve">dujų </w:t>
            </w:r>
            <w:proofErr w:type="spellStart"/>
            <w:r w:rsidRPr="00ED316B">
              <w:rPr>
                <w:rFonts w:eastAsia="Times New Roman" w:cs="Times New Roman"/>
                <w:noProof w:val="0"/>
              </w:rPr>
              <w:t>chromotografu</w:t>
            </w:r>
            <w:proofErr w:type="spellEnd"/>
            <w:r w:rsidRPr="00ED316B">
              <w:rPr>
                <w:rFonts w:cs="Times New Roman"/>
                <w:noProof w:val="0"/>
              </w:rPr>
              <w:t xml:space="preserve"> „8890 GC“;</w:t>
            </w:r>
          </w:p>
          <w:p w14:paraId="0098DB12" w14:textId="77777777" w:rsidR="00B520D0" w:rsidRPr="004812E5" w:rsidRDefault="00B520D0" w:rsidP="00D674BC">
            <w:pPr>
              <w:pStyle w:val="Sraopastraipa"/>
              <w:numPr>
                <w:ilvl w:val="0"/>
                <w:numId w:val="47"/>
              </w:numPr>
              <w:spacing w:before="20" w:after="20" w:line="240" w:lineRule="auto"/>
              <w:rPr>
                <w:rFonts w:cs="Times New Roman"/>
                <w:noProof w:val="0"/>
              </w:rPr>
            </w:pPr>
            <w:r w:rsidRPr="007E730C">
              <w:rPr>
                <w:rFonts w:cs="Times New Roman"/>
                <w:noProof w:val="0"/>
              </w:rPr>
              <w:t>Paskirtis</w:t>
            </w:r>
            <w:r w:rsidRPr="004C2122">
              <w:rPr>
                <w:rFonts w:eastAsia="Times New Roman" w:cs="Times New Roman"/>
                <w:noProof w:val="0"/>
                <w:lang w:eastAsia="lt-LT"/>
              </w:rPr>
              <w:t xml:space="preserve"> </w:t>
            </w:r>
            <w:r w:rsidRPr="007E730C">
              <w:rPr>
                <w:rFonts w:cs="Times New Roman"/>
                <w:noProof w:val="0"/>
              </w:rPr>
              <w:t>–</w:t>
            </w:r>
            <w:r>
              <w:rPr>
                <w:rFonts w:cs="Times New Roman"/>
                <w:noProof w:val="0"/>
              </w:rPr>
              <w:t xml:space="preserve"> skirtas </w:t>
            </w:r>
            <w:r w:rsidRPr="004C2122">
              <w:rPr>
                <w:rFonts w:eastAsia="Times New Roman" w:cs="Times New Roman"/>
                <w:noProof w:val="0"/>
                <w:lang w:eastAsia="lt-LT"/>
              </w:rPr>
              <w:t>liepsno</w:t>
            </w:r>
            <w:r>
              <w:rPr>
                <w:rFonts w:eastAsia="Times New Roman" w:cs="Times New Roman"/>
                <w:noProof w:val="0"/>
                <w:lang w:eastAsia="lt-LT"/>
              </w:rPr>
              <w:t xml:space="preserve">s jonizacijos detektoriui (FID). </w:t>
            </w:r>
            <w:r w:rsidRPr="004C2122">
              <w:rPr>
                <w:rFonts w:eastAsia="Times New Roman" w:cs="Times New Roman"/>
                <w:noProof w:val="0"/>
                <w:lang w:eastAsia="lt-LT"/>
              </w:rPr>
              <w:t xml:space="preserve">Užtikrina elektrinę izoliaciją tarp kolektoriaus </w:t>
            </w:r>
            <w:r>
              <w:rPr>
                <w:rFonts w:eastAsia="Times New Roman" w:cs="Times New Roman"/>
                <w:noProof w:val="0"/>
                <w:lang w:eastAsia="lt-LT"/>
              </w:rPr>
              <w:t>ir kitų detektoriaus komponentų;</w:t>
            </w:r>
          </w:p>
          <w:p w14:paraId="0318F52B" w14:textId="77777777" w:rsidR="00B520D0" w:rsidRDefault="00B520D0" w:rsidP="00D674BC">
            <w:pPr>
              <w:pStyle w:val="Sraopastraipa"/>
              <w:numPr>
                <w:ilvl w:val="0"/>
                <w:numId w:val="47"/>
              </w:numPr>
              <w:spacing w:before="20" w:after="20" w:line="240" w:lineRule="auto"/>
              <w:rPr>
                <w:rFonts w:cs="Times New Roman"/>
                <w:noProof w:val="0"/>
              </w:rPr>
            </w:pPr>
            <w:r w:rsidRPr="004C2122">
              <w:rPr>
                <w:rFonts w:eastAsia="Times New Roman" w:cs="Times New Roman"/>
                <w:noProof w:val="0"/>
                <w:lang w:eastAsia="lt-LT"/>
              </w:rPr>
              <w:t xml:space="preserve">Komponento tipas </w:t>
            </w:r>
            <w:r w:rsidRPr="007E730C">
              <w:rPr>
                <w:rFonts w:cs="Times New Roman"/>
                <w:noProof w:val="0"/>
              </w:rPr>
              <w:t>–</w:t>
            </w:r>
            <w:r w:rsidRPr="004C2122">
              <w:rPr>
                <w:rFonts w:eastAsia="Times New Roman" w:cs="Times New Roman"/>
                <w:noProof w:val="0"/>
                <w:lang w:eastAsia="lt-LT"/>
              </w:rPr>
              <w:t xml:space="preserve"> uždegimo komponentas (</w:t>
            </w:r>
            <w:r w:rsidRPr="009D1D26">
              <w:rPr>
                <w:rFonts w:eastAsia="Times New Roman" w:cs="Times New Roman"/>
                <w:i/>
                <w:noProof w:val="0"/>
                <w:lang w:eastAsia="lt-LT"/>
              </w:rPr>
              <w:t xml:space="preserve">angl. </w:t>
            </w:r>
            <w:proofErr w:type="spellStart"/>
            <w:r w:rsidRPr="009D1D26">
              <w:rPr>
                <w:rFonts w:eastAsia="Times New Roman" w:cs="Times New Roman"/>
                <w:i/>
                <w:noProof w:val="0"/>
                <w:lang w:eastAsia="lt-LT"/>
              </w:rPr>
              <w:t>Igniter</w:t>
            </w:r>
            <w:proofErr w:type="spellEnd"/>
            <w:r w:rsidRPr="009D1D26">
              <w:rPr>
                <w:rFonts w:eastAsia="Times New Roman" w:cs="Times New Roman"/>
                <w:i/>
                <w:noProof w:val="0"/>
                <w:lang w:eastAsia="lt-LT"/>
              </w:rPr>
              <w:t xml:space="preserve"> </w:t>
            </w:r>
            <w:proofErr w:type="spellStart"/>
            <w:r w:rsidRPr="009D1D26">
              <w:rPr>
                <w:rFonts w:eastAsia="Times New Roman" w:cs="Times New Roman"/>
                <w:i/>
                <w:noProof w:val="0"/>
                <w:lang w:eastAsia="lt-LT"/>
              </w:rPr>
              <w:t>Component</w:t>
            </w:r>
            <w:proofErr w:type="spellEnd"/>
            <w:r>
              <w:rPr>
                <w:rFonts w:eastAsia="Times New Roman" w:cs="Times New Roman"/>
                <w:noProof w:val="0"/>
                <w:lang w:eastAsia="lt-LT"/>
              </w:rPr>
              <w:t>);</w:t>
            </w:r>
          </w:p>
          <w:p w14:paraId="6F822BDD" w14:textId="77777777" w:rsidR="00B520D0" w:rsidRPr="00933835" w:rsidRDefault="00B520D0" w:rsidP="00D674BC">
            <w:pPr>
              <w:pStyle w:val="Sraopastraipa"/>
              <w:numPr>
                <w:ilvl w:val="0"/>
                <w:numId w:val="47"/>
              </w:numPr>
              <w:spacing w:before="20" w:after="20" w:line="240" w:lineRule="auto"/>
              <w:rPr>
                <w:rFonts w:cs="Times New Roman"/>
                <w:noProof w:val="0"/>
              </w:rPr>
            </w:pPr>
            <w:r w:rsidRPr="00933835">
              <w:rPr>
                <w:rFonts w:cs="Times New Roman"/>
                <w:noProof w:val="0"/>
              </w:rPr>
              <w:t xml:space="preserve">Medžiaga – </w:t>
            </w:r>
            <w:r w:rsidRPr="00933835">
              <w:rPr>
                <w:rFonts w:eastAsia="Times New Roman" w:cs="Times New Roman"/>
                <w:noProof w:val="0"/>
                <w:lang w:eastAsia="lt-LT"/>
              </w:rPr>
              <w:t>PTFE (poli-</w:t>
            </w:r>
            <w:proofErr w:type="spellStart"/>
            <w:r w:rsidRPr="00933835">
              <w:rPr>
                <w:rFonts w:eastAsia="Times New Roman" w:cs="Times New Roman"/>
                <w:noProof w:val="0"/>
                <w:lang w:eastAsia="lt-LT"/>
              </w:rPr>
              <w:t>tetra</w:t>
            </w:r>
            <w:proofErr w:type="spellEnd"/>
            <w:r w:rsidRPr="00933835">
              <w:rPr>
                <w:rFonts w:eastAsia="Times New Roman" w:cs="Times New Roman"/>
                <w:noProof w:val="0"/>
                <w:lang w:eastAsia="lt-LT"/>
              </w:rPr>
              <w:t>-</w:t>
            </w:r>
            <w:proofErr w:type="spellStart"/>
            <w:r w:rsidRPr="00933835">
              <w:rPr>
                <w:rFonts w:eastAsia="Times New Roman" w:cs="Times New Roman"/>
                <w:noProof w:val="0"/>
                <w:lang w:eastAsia="lt-LT"/>
              </w:rPr>
              <w:t>fluor-etilenas</w:t>
            </w:r>
            <w:proofErr w:type="spellEnd"/>
            <w:r w:rsidRPr="00933835">
              <w:rPr>
                <w:rFonts w:eastAsia="Times New Roman" w:cs="Times New Roman"/>
                <w:noProof w:val="0"/>
                <w:lang w:eastAsia="lt-LT"/>
              </w:rPr>
              <w:t>)</w:t>
            </w:r>
            <w:r w:rsidRPr="00933835">
              <w:rPr>
                <w:rFonts w:cs="Times New Roman"/>
                <w:noProof w:val="0"/>
              </w:rPr>
              <w:t xml:space="preserve"> (arba lygiavertė medžiaga);</w:t>
            </w:r>
          </w:p>
          <w:p w14:paraId="6FD9C04B" w14:textId="77777777" w:rsidR="00B520D0" w:rsidRPr="004812E5" w:rsidRDefault="00B520D0" w:rsidP="00D674BC">
            <w:pPr>
              <w:pStyle w:val="Sraopastraipa"/>
              <w:numPr>
                <w:ilvl w:val="0"/>
                <w:numId w:val="47"/>
              </w:numPr>
              <w:spacing w:before="20" w:after="20" w:line="240" w:lineRule="auto"/>
              <w:rPr>
                <w:rFonts w:cs="Times New Roman"/>
                <w:i/>
                <w:noProof w:val="0"/>
              </w:rPr>
            </w:pPr>
            <w:r w:rsidRPr="007E730C">
              <w:rPr>
                <w:rFonts w:cs="Times New Roman"/>
                <w:i/>
                <w:noProof w:val="0"/>
              </w:rPr>
              <w:t>Pageidautina – supakuota po 1 vnt.</w:t>
            </w:r>
          </w:p>
          <w:p w14:paraId="0FB2EA45" w14:textId="77777777" w:rsidR="00B520D0" w:rsidRDefault="00B520D0" w:rsidP="00D674BC">
            <w:pPr>
              <w:spacing w:before="20" w:after="20" w:line="240" w:lineRule="auto"/>
              <w:rPr>
                <w:rFonts w:cs="Times New Roman"/>
                <w:noProof w:val="0"/>
              </w:rPr>
            </w:pPr>
          </w:p>
          <w:p w14:paraId="050DE175" w14:textId="5DD217A1" w:rsidR="00B520D0" w:rsidRPr="00B520D0" w:rsidRDefault="00B520D0" w:rsidP="00D674BC">
            <w:pPr>
              <w:spacing w:before="20" w:after="20" w:line="240" w:lineRule="auto"/>
              <w:rPr>
                <w:rFonts w:cs="Times New Roman"/>
                <w:noProof w:val="0"/>
              </w:rPr>
            </w:pPr>
            <w:r w:rsidRPr="007E730C">
              <w:rPr>
                <w:rFonts w:cs="Times New Roman"/>
                <w:i/>
                <w:noProof w:val="0"/>
              </w:rPr>
              <w:t>(„</w:t>
            </w:r>
            <w:proofErr w:type="spellStart"/>
            <w:r w:rsidRPr="007E730C">
              <w:rPr>
                <w:rFonts w:cs="Times New Roman"/>
                <w:i/>
                <w:noProof w:val="0"/>
              </w:rPr>
              <w:t>Agilent</w:t>
            </w:r>
            <w:proofErr w:type="spellEnd"/>
            <w:r w:rsidRPr="007E730C">
              <w:rPr>
                <w:rFonts w:cs="Times New Roman"/>
                <w:i/>
                <w:noProof w:val="0"/>
              </w:rPr>
              <w:t xml:space="preserve">“ </w:t>
            </w:r>
            <w:r w:rsidRPr="007E730C">
              <w:rPr>
                <w:rFonts w:cs="Times New Roman"/>
                <w:i/>
                <w:iCs/>
                <w:noProof w:val="0"/>
              </w:rPr>
              <w:t xml:space="preserve">kodas </w:t>
            </w:r>
            <w:r w:rsidRPr="004812E5">
              <w:rPr>
                <w:rFonts w:cs="Times New Roman"/>
                <w:i/>
                <w:iCs/>
                <w:noProof w:val="0"/>
              </w:rPr>
              <w:t>G1531-20700</w:t>
            </w:r>
            <w:r>
              <w:rPr>
                <w:rFonts w:cs="Times New Roman"/>
                <w:i/>
                <w:iCs/>
                <w:noProof w:val="0"/>
              </w:rPr>
              <w:t xml:space="preserve"> </w:t>
            </w:r>
            <w:r w:rsidRPr="007E730C">
              <w:rPr>
                <w:rFonts w:cs="Times New Roman"/>
                <w:i/>
                <w:iCs/>
                <w:noProof w:val="0"/>
              </w:rPr>
              <w:t>arba lygiavertis)</w:t>
            </w:r>
          </w:p>
        </w:tc>
        <w:tc>
          <w:tcPr>
            <w:tcW w:w="1597" w:type="pct"/>
            <w:tcBorders>
              <w:top w:val="single" w:sz="4" w:space="0" w:color="auto"/>
              <w:left w:val="single" w:sz="4" w:space="0" w:color="auto"/>
              <w:bottom w:val="single" w:sz="4" w:space="0" w:color="auto"/>
              <w:right w:val="single" w:sz="4" w:space="0" w:color="auto"/>
            </w:tcBorders>
          </w:tcPr>
          <w:p w14:paraId="008F0605" w14:textId="77777777" w:rsidR="00B520D0" w:rsidRPr="0009298B" w:rsidRDefault="00B520D0" w:rsidP="00D674BC">
            <w:pPr>
              <w:spacing w:after="0" w:line="240" w:lineRule="auto"/>
              <w:rPr>
                <w:rFonts w:eastAsia="Times New Roman" w:cs="Times New Roman"/>
                <w:noProof w:val="0"/>
              </w:rPr>
            </w:pPr>
          </w:p>
        </w:tc>
      </w:tr>
      <w:tr w:rsidR="00B520D0" w:rsidRPr="0009298B" w14:paraId="233940D9" w14:textId="77777777" w:rsidTr="0056148C">
        <w:trPr>
          <w:trHeight w:val="510"/>
        </w:trPr>
        <w:tc>
          <w:tcPr>
            <w:tcW w:w="277" w:type="pct"/>
            <w:tcBorders>
              <w:top w:val="single" w:sz="4" w:space="0" w:color="auto"/>
              <w:left w:val="single" w:sz="4" w:space="0" w:color="auto"/>
              <w:bottom w:val="single" w:sz="4" w:space="0" w:color="auto"/>
              <w:right w:val="single" w:sz="4" w:space="0" w:color="auto"/>
            </w:tcBorders>
          </w:tcPr>
          <w:p w14:paraId="1711D790" w14:textId="4AECE62A" w:rsidR="00B520D0" w:rsidRPr="0009298B" w:rsidRDefault="00B520D0" w:rsidP="00D674BC">
            <w:pPr>
              <w:spacing w:after="0" w:line="240" w:lineRule="auto"/>
              <w:jc w:val="center"/>
              <w:rPr>
                <w:rFonts w:eastAsia="Times New Roman" w:cs="Times New Roman"/>
                <w:bCs/>
                <w:noProof w:val="0"/>
              </w:rPr>
            </w:pPr>
            <w:r>
              <w:rPr>
                <w:rFonts w:eastAsia="Times New Roman" w:cs="Times New Roman"/>
                <w:bCs/>
                <w:noProof w:val="0"/>
              </w:rPr>
              <w:t>7.</w:t>
            </w:r>
          </w:p>
        </w:tc>
        <w:tc>
          <w:tcPr>
            <w:tcW w:w="978" w:type="pct"/>
            <w:tcBorders>
              <w:top w:val="single" w:sz="4" w:space="0" w:color="auto"/>
              <w:left w:val="single" w:sz="4" w:space="0" w:color="auto"/>
              <w:bottom w:val="single" w:sz="4" w:space="0" w:color="auto"/>
              <w:right w:val="single" w:sz="4" w:space="0" w:color="auto"/>
            </w:tcBorders>
          </w:tcPr>
          <w:p w14:paraId="2287657D" w14:textId="41F514FF" w:rsidR="00B520D0" w:rsidRPr="0009298B" w:rsidRDefault="00B520D0" w:rsidP="00D674BC">
            <w:pPr>
              <w:spacing w:after="0" w:line="240" w:lineRule="auto"/>
              <w:rPr>
                <w:rFonts w:eastAsia="Times New Roman" w:cs="Times New Roman"/>
                <w:noProof w:val="0"/>
              </w:rPr>
            </w:pPr>
            <w:r w:rsidRPr="004C2122">
              <w:rPr>
                <w:rFonts w:eastAsia="Times New Roman" w:cs="Times New Roman"/>
                <w:noProof w:val="0"/>
              </w:rPr>
              <w:t>Adatos įdėklo mazgas (</w:t>
            </w:r>
            <w:r w:rsidRPr="00F66118">
              <w:rPr>
                <w:rFonts w:eastAsia="Times New Roman" w:cs="Times New Roman"/>
                <w:i/>
                <w:noProof w:val="0"/>
              </w:rPr>
              <w:t xml:space="preserve">angl. </w:t>
            </w:r>
            <w:proofErr w:type="spellStart"/>
            <w:r w:rsidRPr="00F66118">
              <w:rPr>
                <w:rFonts w:eastAsia="Times New Roman" w:cs="Times New Roman"/>
                <w:i/>
                <w:noProof w:val="0"/>
              </w:rPr>
              <w:t>Needle</w:t>
            </w:r>
            <w:proofErr w:type="spellEnd"/>
            <w:r w:rsidRPr="00F66118">
              <w:rPr>
                <w:rFonts w:eastAsia="Times New Roman" w:cs="Times New Roman"/>
                <w:i/>
                <w:noProof w:val="0"/>
              </w:rPr>
              <w:t xml:space="preserve"> </w:t>
            </w:r>
            <w:proofErr w:type="spellStart"/>
            <w:r w:rsidRPr="00F66118">
              <w:rPr>
                <w:rFonts w:eastAsia="Times New Roman" w:cs="Times New Roman"/>
                <w:i/>
                <w:noProof w:val="0"/>
              </w:rPr>
              <w:t>Seat</w:t>
            </w:r>
            <w:proofErr w:type="spellEnd"/>
            <w:r w:rsidRPr="00F66118">
              <w:rPr>
                <w:rFonts w:eastAsia="Times New Roman" w:cs="Times New Roman"/>
                <w:i/>
                <w:noProof w:val="0"/>
              </w:rPr>
              <w:t xml:space="preserve"> </w:t>
            </w:r>
            <w:proofErr w:type="spellStart"/>
            <w:r w:rsidRPr="00F66118">
              <w:rPr>
                <w:rFonts w:eastAsia="Times New Roman" w:cs="Times New Roman"/>
                <w:i/>
                <w:noProof w:val="0"/>
              </w:rPr>
              <w:lastRenderedPageBreak/>
              <w:t>Assembly</w:t>
            </w:r>
            <w:proofErr w:type="spellEnd"/>
            <w:r>
              <w:rPr>
                <w:rFonts w:eastAsia="Times New Roman" w:cs="Times New Roman"/>
                <w:noProof w:val="0"/>
              </w:rPr>
              <w:t xml:space="preserve">) </w:t>
            </w:r>
            <w:r>
              <w:rPr>
                <w:rFonts w:eastAsia="Times New Roman" w:cs="Times New Roman"/>
                <w:noProof w:val="0"/>
              </w:rPr>
              <w:br/>
              <w:t>(kiekis 2 vnt.)</w:t>
            </w:r>
          </w:p>
        </w:tc>
        <w:tc>
          <w:tcPr>
            <w:tcW w:w="2148" w:type="pct"/>
            <w:tcBorders>
              <w:top w:val="single" w:sz="4" w:space="0" w:color="auto"/>
              <w:left w:val="single" w:sz="4" w:space="0" w:color="auto"/>
              <w:bottom w:val="single" w:sz="4" w:space="0" w:color="auto"/>
              <w:right w:val="single" w:sz="4" w:space="0" w:color="auto"/>
            </w:tcBorders>
          </w:tcPr>
          <w:p w14:paraId="3FCE2F83" w14:textId="21C0A4F2" w:rsidR="00B520D0" w:rsidRPr="005D7B3F" w:rsidRDefault="00B520D0" w:rsidP="00D674BC">
            <w:pPr>
              <w:pStyle w:val="Sraopastraipa"/>
              <w:numPr>
                <w:ilvl w:val="0"/>
                <w:numId w:val="42"/>
              </w:numPr>
              <w:spacing w:before="20" w:after="20" w:line="240" w:lineRule="auto"/>
              <w:rPr>
                <w:rFonts w:cs="Times New Roman"/>
                <w:noProof w:val="0"/>
              </w:rPr>
            </w:pPr>
            <w:r w:rsidRPr="00615D65">
              <w:rPr>
                <w:rFonts w:cs="Times New Roman"/>
                <w:noProof w:val="0"/>
              </w:rPr>
              <w:lastRenderedPageBreak/>
              <w:t xml:space="preserve">Siūloma prekė turi būti techniškai suderinama su LSMU ligoninėje Kauno klinikose naudojamu </w:t>
            </w:r>
            <w:r w:rsidRPr="00615D65">
              <w:rPr>
                <w:rFonts w:eastAsia="Times New Roman" w:cs="Times New Roman"/>
                <w:noProof w:val="0"/>
              </w:rPr>
              <w:t xml:space="preserve">FID detektoriumi </w:t>
            </w:r>
            <w:r w:rsidRPr="00615D65">
              <w:rPr>
                <w:rFonts w:cs="Times New Roman"/>
                <w:noProof w:val="0"/>
              </w:rPr>
              <w:lastRenderedPageBreak/>
              <w:t>gamintojo „</w:t>
            </w:r>
            <w:proofErr w:type="spellStart"/>
            <w:r w:rsidRPr="00615D65">
              <w:rPr>
                <w:rFonts w:cs="Times New Roman"/>
                <w:noProof w:val="0"/>
              </w:rPr>
              <w:t>Agilent</w:t>
            </w:r>
            <w:proofErr w:type="spellEnd"/>
            <w:r w:rsidRPr="00615D65">
              <w:rPr>
                <w:rFonts w:cs="Times New Roman"/>
                <w:noProof w:val="0"/>
              </w:rPr>
              <w:t xml:space="preserve">“ </w:t>
            </w:r>
            <w:r>
              <w:rPr>
                <w:rFonts w:eastAsia="Times New Roman" w:cs="Times New Roman"/>
                <w:noProof w:val="0"/>
              </w:rPr>
              <w:t>įrangos</w:t>
            </w:r>
            <w:r w:rsidRPr="005D7B3F">
              <w:rPr>
                <w:rFonts w:eastAsia="Times New Roman" w:cs="Times New Roman"/>
                <w:noProof w:val="0"/>
              </w:rPr>
              <w:t xml:space="preserve"> „HPLC 1260 </w:t>
            </w:r>
            <w:proofErr w:type="spellStart"/>
            <w:r w:rsidRPr="005D7B3F">
              <w:rPr>
                <w:rFonts w:eastAsia="Times New Roman" w:cs="Times New Roman"/>
                <w:noProof w:val="0"/>
              </w:rPr>
              <w:t>Infinity</w:t>
            </w:r>
            <w:proofErr w:type="spellEnd"/>
            <w:r w:rsidRPr="005D7B3F">
              <w:rPr>
                <w:rFonts w:eastAsia="Times New Roman" w:cs="Times New Roman"/>
                <w:noProof w:val="0"/>
              </w:rPr>
              <w:t xml:space="preserve"> II“</w:t>
            </w:r>
            <w:r w:rsidRPr="004C2122">
              <w:rPr>
                <w:rFonts w:eastAsia="Times New Roman" w:cs="Times New Roman"/>
                <w:noProof w:val="0"/>
                <w:lang w:eastAsia="lt-LT"/>
              </w:rPr>
              <w:t xml:space="preserve"> automatiniu mėginių </w:t>
            </w:r>
            <w:proofErr w:type="spellStart"/>
            <w:r w:rsidRPr="004C2122">
              <w:rPr>
                <w:rFonts w:eastAsia="Times New Roman" w:cs="Times New Roman"/>
                <w:noProof w:val="0"/>
                <w:lang w:eastAsia="lt-LT"/>
              </w:rPr>
              <w:t>ėmikliu</w:t>
            </w:r>
            <w:proofErr w:type="spellEnd"/>
            <w:r>
              <w:rPr>
                <w:rFonts w:eastAsia="Times New Roman" w:cs="Times New Roman"/>
                <w:noProof w:val="0"/>
                <w:lang w:eastAsia="lt-LT"/>
              </w:rPr>
              <w:t>;</w:t>
            </w:r>
          </w:p>
          <w:p w14:paraId="7684A2FD" w14:textId="74570A83" w:rsidR="00B520D0" w:rsidRPr="005D7B3F" w:rsidRDefault="00B520D0" w:rsidP="00D674BC">
            <w:pPr>
              <w:pStyle w:val="Sraopastraipa"/>
              <w:numPr>
                <w:ilvl w:val="0"/>
                <w:numId w:val="42"/>
              </w:numPr>
              <w:spacing w:before="20" w:after="20" w:line="240" w:lineRule="auto"/>
              <w:rPr>
                <w:rFonts w:cs="Times New Roman"/>
                <w:noProof w:val="0"/>
              </w:rPr>
            </w:pPr>
            <w:r>
              <w:rPr>
                <w:rFonts w:cs="Times New Roman"/>
                <w:noProof w:val="0"/>
              </w:rPr>
              <w:t xml:space="preserve">Paskirtis </w:t>
            </w:r>
            <w:r w:rsidRPr="00615D65">
              <w:rPr>
                <w:rFonts w:cs="Times New Roman"/>
                <w:noProof w:val="0"/>
              </w:rPr>
              <w:t>–</w:t>
            </w:r>
            <w:r w:rsidRPr="004C2122">
              <w:rPr>
                <w:rFonts w:eastAsia="Times New Roman" w:cs="Times New Roman"/>
                <w:noProof w:val="0"/>
                <w:lang w:eastAsia="lt-LT"/>
              </w:rPr>
              <w:t xml:space="preserve"> užtikrinti tikslų ir patikimą mėgini</w:t>
            </w:r>
            <w:r>
              <w:rPr>
                <w:rFonts w:eastAsia="Times New Roman" w:cs="Times New Roman"/>
                <w:noProof w:val="0"/>
                <w:lang w:eastAsia="lt-LT"/>
              </w:rPr>
              <w:t xml:space="preserve">o įvedimą į </w:t>
            </w:r>
            <w:r w:rsidRPr="004C2122">
              <w:rPr>
                <w:rFonts w:eastAsia="Times New Roman" w:cs="Times New Roman"/>
                <w:noProof w:val="0"/>
                <w:lang w:eastAsia="lt-LT"/>
              </w:rPr>
              <w:t>skysči</w:t>
            </w:r>
            <w:r>
              <w:rPr>
                <w:rFonts w:eastAsia="Times New Roman" w:cs="Times New Roman"/>
                <w:noProof w:val="0"/>
                <w:lang w:eastAsia="lt-LT"/>
              </w:rPr>
              <w:t>ų chromatografijos (LC) sistemą;</w:t>
            </w:r>
          </w:p>
          <w:p w14:paraId="7D362504" w14:textId="2BF3DC21" w:rsidR="00B520D0" w:rsidRPr="00615D65" w:rsidRDefault="00B520D0" w:rsidP="00D674BC">
            <w:pPr>
              <w:pStyle w:val="Sraopastraipa"/>
              <w:numPr>
                <w:ilvl w:val="0"/>
                <w:numId w:val="42"/>
              </w:numPr>
              <w:spacing w:before="20" w:after="20" w:line="240" w:lineRule="auto"/>
              <w:rPr>
                <w:rFonts w:cs="Times New Roman"/>
                <w:noProof w:val="0"/>
              </w:rPr>
            </w:pPr>
            <w:r w:rsidRPr="00615D65">
              <w:rPr>
                <w:rFonts w:cs="Times New Roman"/>
                <w:noProof w:val="0"/>
              </w:rPr>
              <w:t xml:space="preserve">Medžiaga – </w:t>
            </w:r>
            <w:r w:rsidRPr="004C2122">
              <w:rPr>
                <w:rFonts w:eastAsia="Times New Roman" w:cs="Times New Roman"/>
                <w:noProof w:val="0"/>
                <w:lang w:eastAsia="lt-LT"/>
              </w:rPr>
              <w:t>PEEK (</w:t>
            </w:r>
            <w:r w:rsidRPr="00986916">
              <w:rPr>
                <w:rFonts w:eastAsia="Times New Roman" w:cs="Times New Roman"/>
                <w:noProof w:val="0"/>
              </w:rPr>
              <w:t>poli-</w:t>
            </w:r>
            <w:proofErr w:type="spellStart"/>
            <w:r w:rsidRPr="00986916">
              <w:rPr>
                <w:rFonts w:eastAsia="Times New Roman" w:cs="Times New Roman"/>
                <w:noProof w:val="0"/>
              </w:rPr>
              <w:t>eter</w:t>
            </w:r>
            <w:proofErr w:type="spellEnd"/>
            <w:r w:rsidRPr="00986916">
              <w:rPr>
                <w:rFonts w:eastAsia="Times New Roman" w:cs="Times New Roman"/>
                <w:noProof w:val="0"/>
              </w:rPr>
              <w:t>-</w:t>
            </w:r>
            <w:proofErr w:type="spellStart"/>
            <w:r w:rsidRPr="00986916">
              <w:rPr>
                <w:rFonts w:eastAsia="Times New Roman" w:cs="Times New Roman"/>
                <w:noProof w:val="0"/>
              </w:rPr>
              <w:t>eter</w:t>
            </w:r>
            <w:proofErr w:type="spellEnd"/>
            <w:r w:rsidRPr="00986916">
              <w:rPr>
                <w:rFonts w:eastAsia="Times New Roman" w:cs="Times New Roman"/>
                <w:noProof w:val="0"/>
              </w:rPr>
              <w:t>-ketonas</w:t>
            </w:r>
            <w:r w:rsidRPr="004C2122">
              <w:rPr>
                <w:rFonts w:eastAsia="Times New Roman" w:cs="Times New Roman"/>
                <w:noProof w:val="0"/>
                <w:lang w:eastAsia="lt-LT"/>
              </w:rPr>
              <w:t>)</w:t>
            </w:r>
            <w:r w:rsidRPr="00615D65">
              <w:rPr>
                <w:rFonts w:cs="Times New Roman"/>
                <w:noProof w:val="0"/>
              </w:rPr>
              <w:t xml:space="preserve"> (arba lygiavertė medžiaga);</w:t>
            </w:r>
          </w:p>
          <w:p w14:paraId="3D2BAF7E" w14:textId="4F506AD2" w:rsidR="00B520D0" w:rsidRPr="00615D65" w:rsidRDefault="00B520D0" w:rsidP="00D674BC">
            <w:pPr>
              <w:pStyle w:val="Sraopastraipa"/>
              <w:numPr>
                <w:ilvl w:val="0"/>
                <w:numId w:val="42"/>
              </w:numPr>
              <w:spacing w:before="20" w:after="20" w:line="240" w:lineRule="auto"/>
              <w:rPr>
                <w:rFonts w:cs="Times New Roman"/>
                <w:noProof w:val="0"/>
              </w:rPr>
            </w:pPr>
            <w:r w:rsidRPr="00615D65">
              <w:rPr>
                <w:rFonts w:cs="Times New Roman"/>
                <w:noProof w:val="0"/>
              </w:rPr>
              <w:t xml:space="preserve">Vidinis skersmuo (ID) – </w:t>
            </w:r>
            <w:r>
              <w:rPr>
                <w:rFonts w:cs="Times New Roman"/>
                <w:noProof w:val="0"/>
              </w:rPr>
              <w:t>0</w:t>
            </w:r>
            <w:r w:rsidRPr="00615D65">
              <w:rPr>
                <w:rFonts w:cs="Times New Roman"/>
                <w:noProof w:val="0"/>
              </w:rPr>
              <w:t>,</w:t>
            </w:r>
            <w:r>
              <w:rPr>
                <w:rFonts w:cs="Times New Roman"/>
                <w:noProof w:val="0"/>
              </w:rPr>
              <w:t xml:space="preserve">17 </w:t>
            </w:r>
            <w:r w:rsidRPr="00615D65">
              <w:rPr>
                <w:rFonts w:cs="Times New Roman"/>
                <w:noProof w:val="0"/>
              </w:rPr>
              <w:t>mm (</w:t>
            </w:r>
            <w:r w:rsidRPr="00615D65">
              <w:rPr>
                <w:rFonts w:eastAsia="Times New Roman" w:cs="Times New Roman"/>
                <w:noProof w:val="0"/>
              </w:rPr>
              <w:t>± 0,</w:t>
            </w:r>
            <w:r>
              <w:rPr>
                <w:rFonts w:eastAsia="Times New Roman" w:cs="Times New Roman"/>
                <w:noProof w:val="0"/>
              </w:rPr>
              <w:t>0</w:t>
            </w:r>
            <w:r w:rsidRPr="00615D65">
              <w:rPr>
                <w:rFonts w:eastAsia="Times New Roman" w:cs="Times New Roman"/>
                <w:noProof w:val="0"/>
              </w:rPr>
              <w:t>1</w:t>
            </w:r>
            <w:r w:rsidRPr="00615D65">
              <w:rPr>
                <w:rFonts w:cs="Times New Roman"/>
                <w:noProof w:val="0"/>
              </w:rPr>
              <w:t> mm)</w:t>
            </w:r>
            <w:r>
              <w:rPr>
                <w:rFonts w:cs="Times New Roman"/>
                <w:noProof w:val="0"/>
              </w:rPr>
              <w:t xml:space="preserve"> kapiliaras</w:t>
            </w:r>
            <w:r w:rsidRPr="00615D65">
              <w:rPr>
                <w:rFonts w:cs="Times New Roman"/>
                <w:noProof w:val="0"/>
              </w:rPr>
              <w:t>;</w:t>
            </w:r>
          </w:p>
          <w:p w14:paraId="68329521" w14:textId="48BFB6D0" w:rsidR="00B520D0" w:rsidRPr="005D7B3F" w:rsidRDefault="00B520D0" w:rsidP="00D674BC">
            <w:pPr>
              <w:pStyle w:val="Sraopastraipa"/>
              <w:numPr>
                <w:ilvl w:val="0"/>
                <w:numId w:val="42"/>
              </w:numPr>
              <w:spacing w:before="20" w:after="20" w:line="240" w:lineRule="auto"/>
              <w:rPr>
                <w:rFonts w:cs="Times New Roman"/>
                <w:noProof w:val="0"/>
              </w:rPr>
            </w:pPr>
            <w:r w:rsidRPr="005D7B3F">
              <w:rPr>
                <w:rFonts w:cs="Times New Roman"/>
                <w:i/>
                <w:noProof w:val="0"/>
              </w:rPr>
              <w:t>Pageidautina – supakuota po 1 vnt.</w:t>
            </w:r>
          </w:p>
          <w:p w14:paraId="4E1BF18D" w14:textId="77777777" w:rsidR="00B520D0" w:rsidRDefault="00B520D0" w:rsidP="00D674BC">
            <w:pPr>
              <w:spacing w:before="20" w:after="20" w:line="240" w:lineRule="auto"/>
              <w:rPr>
                <w:rFonts w:cs="Times New Roman"/>
                <w:noProof w:val="0"/>
              </w:rPr>
            </w:pPr>
          </w:p>
          <w:p w14:paraId="3F4D2C66" w14:textId="579869C1" w:rsidR="00B520D0" w:rsidRPr="005D7B3F" w:rsidRDefault="00B520D0" w:rsidP="00D674BC">
            <w:pPr>
              <w:spacing w:before="20" w:after="20" w:line="240" w:lineRule="auto"/>
              <w:rPr>
                <w:rFonts w:cs="Times New Roman"/>
                <w:noProof w:val="0"/>
              </w:rPr>
            </w:pPr>
            <w:r w:rsidRPr="00615D65">
              <w:rPr>
                <w:rFonts w:cs="Times New Roman"/>
                <w:i/>
                <w:noProof w:val="0"/>
              </w:rPr>
              <w:t>(„</w:t>
            </w:r>
            <w:proofErr w:type="spellStart"/>
            <w:r w:rsidRPr="00615D65">
              <w:rPr>
                <w:rFonts w:cs="Times New Roman"/>
                <w:i/>
                <w:noProof w:val="0"/>
              </w:rPr>
              <w:t>Agilent</w:t>
            </w:r>
            <w:proofErr w:type="spellEnd"/>
            <w:r w:rsidRPr="00615D65">
              <w:rPr>
                <w:rFonts w:cs="Times New Roman"/>
                <w:i/>
                <w:noProof w:val="0"/>
              </w:rPr>
              <w:t xml:space="preserve">“ </w:t>
            </w:r>
            <w:r w:rsidRPr="005D7B3F">
              <w:rPr>
                <w:rFonts w:cs="Times New Roman"/>
                <w:i/>
                <w:iCs/>
                <w:noProof w:val="0"/>
              </w:rPr>
              <w:t>kodas G7129-87017 arba lygiavertis</w:t>
            </w:r>
            <w:r w:rsidRPr="005D7B3F">
              <w:rPr>
                <w:rFonts w:cs="Times New Roman"/>
                <w:noProof w:val="0"/>
              </w:rPr>
              <w:t>)</w:t>
            </w:r>
          </w:p>
        </w:tc>
        <w:tc>
          <w:tcPr>
            <w:tcW w:w="1597" w:type="pct"/>
            <w:tcBorders>
              <w:top w:val="single" w:sz="4" w:space="0" w:color="auto"/>
              <w:left w:val="single" w:sz="4" w:space="0" w:color="auto"/>
              <w:bottom w:val="single" w:sz="4" w:space="0" w:color="auto"/>
              <w:right w:val="single" w:sz="4" w:space="0" w:color="auto"/>
            </w:tcBorders>
          </w:tcPr>
          <w:p w14:paraId="0EAD238B" w14:textId="71E7DD13" w:rsidR="00B520D0" w:rsidRPr="005D7B3F" w:rsidRDefault="00B520D0" w:rsidP="00D674BC">
            <w:pPr>
              <w:shd w:val="clear" w:color="auto" w:fill="FFFFFF"/>
              <w:spacing w:before="100" w:beforeAutospacing="1" w:after="100" w:afterAutospacing="1" w:line="240" w:lineRule="auto"/>
              <w:rPr>
                <w:rFonts w:eastAsia="Times New Roman" w:cs="Times New Roman"/>
                <w:noProof w:val="0"/>
                <w:lang w:eastAsia="lt-LT"/>
              </w:rPr>
            </w:pPr>
          </w:p>
        </w:tc>
      </w:tr>
      <w:tr w:rsidR="00B520D0" w:rsidRPr="0009298B" w14:paraId="6BEE17F4" w14:textId="77777777" w:rsidTr="0056148C">
        <w:trPr>
          <w:trHeight w:val="510"/>
        </w:trPr>
        <w:tc>
          <w:tcPr>
            <w:tcW w:w="277" w:type="pct"/>
            <w:tcBorders>
              <w:top w:val="single" w:sz="4" w:space="0" w:color="auto"/>
              <w:left w:val="single" w:sz="4" w:space="0" w:color="auto"/>
              <w:bottom w:val="single" w:sz="4" w:space="0" w:color="auto"/>
              <w:right w:val="single" w:sz="4" w:space="0" w:color="auto"/>
            </w:tcBorders>
          </w:tcPr>
          <w:p w14:paraId="56EE6880" w14:textId="7D46BD49" w:rsidR="00B520D0" w:rsidRPr="0009298B" w:rsidRDefault="00B520D0" w:rsidP="00D674BC">
            <w:pPr>
              <w:spacing w:after="0" w:line="240" w:lineRule="auto"/>
              <w:jc w:val="center"/>
              <w:rPr>
                <w:rFonts w:eastAsia="Times New Roman" w:cs="Times New Roman"/>
                <w:bCs/>
                <w:noProof w:val="0"/>
              </w:rPr>
            </w:pPr>
            <w:r>
              <w:rPr>
                <w:rFonts w:eastAsia="Times New Roman" w:cs="Times New Roman"/>
                <w:bCs/>
                <w:noProof w:val="0"/>
              </w:rPr>
              <w:t>8.</w:t>
            </w:r>
          </w:p>
        </w:tc>
        <w:tc>
          <w:tcPr>
            <w:tcW w:w="978" w:type="pct"/>
            <w:tcBorders>
              <w:top w:val="single" w:sz="4" w:space="0" w:color="auto"/>
              <w:left w:val="single" w:sz="4" w:space="0" w:color="auto"/>
              <w:bottom w:val="single" w:sz="4" w:space="0" w:color="auto"/>
              <w:right w:val="single" w:sz="4" w:space="0" w:color="auto"/>
            </w:tcBorders>
          </w:tcPr>
          <w:p w14:paraId="132BD73C" w14:textId="73410F08" w:rsidR="00B520D0" w:rsidRPr="0009298B" w:rsidRDefault="00B520D0" w:rsidP="00D674BC">
            <w:pPr>
              <w:spacing w:after="0" w:line="240" w:lineRule="auto"/>
              <w:rPr>
                <w:rFonts w:eastAsia="Times New Roman" w:cs="Times New Roman"/>
                <w:noProof w:val="0"/>
              </w:rPr>
            </w:pPr>
            <w:r w:rsidRPr="004C2122">
              <w:rPr>
                <w:rFonts w:eastAsia="Times New Roman" w:cs="Times New Roman"/>
                <w:noProof w:val="0"/>
              </w:rPr>
              <w:t>Adatos mazgas (</w:t>
            </w:r>
            <w:r w:rsidRPr="00F66118">
              <w:rPr>
                <w:rFonts w:eastAsia="Times New Roman" w:cs="Times New Roman"/>
                <w:i/>
                <w:noProof w:val="0"/>
              </w:rPr>
              <w:t xml:space="preserve">angl. </w:t>
            </w:r>
            <w:proofErr w:type="spellStart"/>
            <w:r w:rsidRPr="00F66118">
              <w:rPr>
                <w:rFonts w:eastAsia="Times New Roman" w:cs="Times New Roman"/>
                <w:i/>
                <w:noProof w:val="0"/>
              </w:rPr>
              <w:t>Needle</w:t>
            </w:r>
            <w:proofErr w:type="spellEnd"/>
            <w:r w:rsidRPr="00F66118">
              <w:rPr>
                <w:rFonts w:eastAsia="Times New Roman" w:cs="Times New Roman"/>
                <w:i/>
                <w:noProof w:val="0"/>
              </w:rPr>
              <w:t xml:space="preserve"> </w:t>
            </w:r>
            <w:proofErr w:type="spellStart"/>
            <w:r w:rsidRPr="00F66118">
              <w:rPr>
                <w:rFonts w:eastAsia="Times New Roman" w:cs="Times New Roman"/>
                <w:i/>
                <w:noProof w:val="0"/>
              </w:rPr>
              <w:t>Assembly</w:t>
            </w:r>
            <w:proofErr w:type="spellEnd"/>
            <w:r>
              <w:rPr>
                <w:rFonts w:eastAsia="Times New Roman" w:cs="Times New Roman"/>
                <w:noProof w:val="0"/>
              </w:rPr>
              <w:t xml:space="preserve">) </w:t>
            </w:r>
            <w:r>
              <w:rPr>
                <w:rFonts w:eastAsia="Times New Roman" w:cs="Times New Roman"/>
                <w:noProof w:val="0"/>
              </w:rPr>
              <w:br/>
              <w:t>(kiekis 2 vnt.)</w:t>
            </w:r>
          </w:p>
        </w:tc>
        <w:tc>
          <w:tcPr>
            <w:tcW w:w="2148" w:type="pct"/>
            <w:tcBorders>
              <w:top w:val="single" w:sz="4" w:space="0" w:color="auto"/>
              <w:left w:val="single" w:sz="4" w:space="0" w:color="auto"/>
              <w:bottom w:val="single" w:sz="4" w:space="0" w:color="auto"/>
              <w:right w:val="single" w:sz="4" w:space="0" w:color="auto"/>
            </w:tcBorders>
          </w:tcPr>
          <w:p w14:paraId="19D3B1B1" w14:textId="77777777" w:rsidR="00B520D0" w:rsidRPr="003629F0" w:rsidRDefault="00B520D0" w:rsidP="00D674BC">
            <w:pPr>
              <w:pStyle w:val="Sraopastraipa"/>
              <w:numPr>
                <w:ilvl w:val="0"/>
                <w:numId w:val="43"/>
              </w:numPr>
              <w:spacing w:before="20" w:after="20" w:line="240" w:lineRule="auto"/>
              <w:rPr>
                <w:rFonts w:cs="Times New Roman"/>
                <w:noProof w:val="0"/>
              </w:rPr>
            </w:pPr>
            <w:r w:rsidRPr="003629F0">
              <w:rPr>
                <w:rFonts w:cs="Times New Roman"/>
                <w:noProof w:val="0"/>
              </w:rPr>
              <w:t xml:space="preserve">Siūloma prekė turi būti techniškai suderinama su LSMU ligoninėje Kauno klinikose naudojamu </w:t>
            </w:r>
            <w:r w:rsidRPr="003629F0">
              <w:rPr>
                <w:rFonts w:eastAsia="Times New Roman" w:cs="Times New Roman"/>
                <w:noProof w:val="0"/>
              </w:rPr>
              <w:t xml:space="preserve">FID detektoriumi </w:t>
            </w:r>
            <w:r w:rsidRPr="003629F0">
              <w:rPr>
                <w:rFonts w:cs="Times New Roman"/>
                <w:noProof w:val="0"/>
              </w:rPr>
              <w:t>gamintojo „</w:t>
            </w:r>
            <w:proofErr w:type="spellStart"/>
            <w:r w:rsidRPr="003629F0">
              <w:rPr>
                <w:rFonts w:cs="Times New Roman"/>
                <w:noProof w:val="0"/>
              </w:rPr>
              <w:t>Agilent</w:t>
            </w:r>
            <w:proofErr w:type="spellEnd"/>
            <w:r w:rsidRPr="003629F0">
              <w:rPr>
                <w:rFonts w:cs="Times New Roman"/>
                <w:noProof w:val="0"/>
              </w:rPr>
              <w:t xml:space="preserve">“ </w:t>
            </w:r>
            <w:r w:rsidRPr="003629F0">
              <w:rPr>
                <w:rFonts w:eastAsia="Times New Roman" w:cs="Times New Roman"/>
                <w:noProof w:val="0"/>
              </w:rPr>
              <w:t xml:space="preserve">įrangos „HPLC 1260 </w:t>
            </w:r>
            <w:proofErr w:type="spellStart"/>
            <w:r w:rsidRPr="003629F0">
              <w:rPr>
                <w:rFonts w:eastAsia="Times New Roman" w:cs="Times New Roman"/>
                <w:noProof w:val="0"/>
              </w:rPr>
              <w:t>Infinity</w:t>
            </w:r>
            <w:proofErr w:type="spellEnd"/>
            <w:r w:rsidRPr="003629F0">
              <w:rPr>
                <w:rFonts w:eastAsia="Times New Roman" w:cs="Times New Roman"/>
                <w:noProof w:val="0"/>
              </w:rPr>
              <w:t xml:space="preserve"> II“</w:t>
            </w:r>
            <w:r w:rsidRPr="003629F0">
              <w:rPr>
                <w:rFonts w:eastAsia="Times New Roman" w:cs="Times New Roman"/>
                <w:noProof w:val="0"/>
                <w:lang w:eastAsia="lt-LT"/>
              </w:rPr>
              <w:t xml:space="preserve"> automatiniu mėginių </w:t>
            </w:r>
            <w:proofErr w:type="spellStart"/>
            <w:r w:rsidRPr="003629F0">
              <w:rPr>
                <w:rFonts w:eastAsia="Times New Roman" w:cs="Times New Roman"/>
                <w:noProof w:val="0"/>
                <w:lang w:eastAsia="lt-LT"/>
              </w:rPr>
              <w:t>ėmikliu</w:t>
            </w:r>
            <w:proofErr w:type="spellEnd"/>
            <w:r w:rsidRPr="003629F0">
              <w:rPr>
                <w:rFonts w:eastAsia="Times New Roman" w:cs="Times New Roman"/>
                <w:noProof w:val="0"/>
                <w:lang w:eastAsia="lt-LT"/>
              </w:rPr>
              <w:t>;</w:t>
            </w:r>
          </w:p>
          <w:p w14:paraId="6954843A" w14:textId="108BC01D" w:rsidR="00B520D0" w:rsidRPr="003629F0" w:rsidRDefault="00B520D0" w:rsidP="00D674BC">
            <w:pPr>
              <w:pStyle w:val="Sraopastraipa"/>
              <w:numPr>
                <w:ilvl w:val="0"/>
                <w:numId w:val="43"/>
              </w:numPr>
              <w:spacing w:before="20" w:after="20" w:line="240" w:lineRule="auto"/>
              <w:rPr>
                <w:rFonts w:cs="Times New Roman"/>
                <w:noProof w:val="0"/>
              </w:rPr>
            </w:pPr>
            <w:r w:rsidRPr="003629F0">
              <w:rPr>
                <w:rFonts w:cs="Times New Roman"/>
                <w:noProof w:val="0"/>
              </w:rPr>
              <w:t>Paskirtis –</w:t>
            </w:r>
            <w:r w:rsidRPr="003629F0">
              <w:rPr>
                <w:rFonts w:eastAsia="Times New Roman" w:cs="Times New Roman"/>
                <w:noProof w:val="0"/>
                <w:lang w:eastAsia="lt-LT"/>
              </w:rPr>
              <w:t xml:space="preserve"> užtikrinti tikslų ir patikimą mėginio įvedimą į skysčių chromatografijos (LC) sistemą;</w:t>
            </w:r>
          </w:p>
          <w:p w14:paraId="6A61965C" w14:textId="44456CC3" w:rsidR="00B520D0" w:rsidRPr="003629F0" w:rsidRDefault="00B520D0" w:rsidP="00D674BC">
            <w:pPr>
              <w:pStyle w:val="Sraopastraipa"/>
              <w:numPr>
                <w:ilvl w:val="0"/>
                <w:numId w:val="43"/>
              </w:numPr>
              <w:spacing w:before="20" w:after="20" w:line="240" w:lineRule="auto"/>
              <w:rPr>
                <w:rFonts w:cs="Times New Roman"/>
                <w:noProof w:val="0"/>
              </w:rPr>
            </w:pPr>
            <w:r>
              <w:rPr>
                <w:rFonts w:cs="Times New Roman"/>
                <w:noProof w:val="0"/>
              </w:rPr>
              <w:t>Adatos m</w:t>
            </w:r>
            <w:r w:rsidRPr="003629F0">
              <w:rPr>
                <w:rFonts w:cs="Times New Roman"/>
                <w:noProof w:val="0"/>
              </w:rPr>
              <w:t xml:space="preserve">edžiaga – </w:t>
            </w:r>
            <w:r w:rsidRPr="003629F0">
              <w:rPr>
                <w:rFonts w:eastAsia="Times New Roman" w:cs="Times New Roman"/>
                <w:noProof w:val="0"/>
                <w:lang w:eastAsia="lt-LT"/>
              </w:rPr>
              <w:t>nerūdijantis plienas</w:t>
            </w:r>
            <w:r w:rsidRPr="003629F0">
              <w:rPr>
                <w:rFonts w:cs="Times New Roman"/>
                <w:noProof w:val="0"/>
              </w:rPr>
              <w:t xml:space="preserve"> (arba lygiavertė medžiaga);</w:t>
            </w:r>
          </w:p>
          <w:p w14:paraId="6801AE97" w14:textId="77777777" w:rsidR="00B520D0" w:rsidRPr="005D7B3F" w:rsidRDefault="00B520D0" w:rsidP="00D674BC">
            <w:pPr>
              <w:pStyle w:val="Sraopastraipa"/>
              <w:numPr>
                <w:ilvl w:val="0"/>
                <w:numId w:val="43"/>
              </w:numPr>
              <w:spacing w:before="20" w:after="20" w:line="240" w:lineRule="auto"/>
              <w:rPr>
                <w:rFonts w:cs="Times New Roman"/>
                <w:noProof w:val="0"/>
              </w:rPr>
            </w:pPr>
            <w:r w:rsidRPr="005D7B3F">
              <w:rPr>
                <w:rFonts w:cs="Times New Roman"/>
                <w:i/>
                <w:noProof w:val="0"/>
              </w:rPr>
              <w:t>Pageidautina – supakuota po 1 vnt.</w:t>
            </w:r>
          </w:p>
          <w:p w14:paraId="2393CD9E" w14:textId="77777777" w:rsidR="00B520D0" w:rsidRDefault="00B520D0" w:rsidP="00D674BC">
            <w:pPr>
              <w:spacing w:before="20" w:after="20" w:line="240" w:lineRule="auto"/>
              <w:rPr>
                <w:rFonts w:cs="Times New Roman"/>
                <w:noProof w:val="0"/>
              </w:rPr>
            </w:pPr>
          </w:p>
          <w:p w14:paraId="13ECDF62" w14:textId="6F0C62BA" w:rsidR="00B520D0" w:rsidRPr="003629F0" w:rsidRDefault="00B520D0" w:rsidP="00D674BC">
            <w:pPr>
              <w:spacing w:before="20" w:after="20" w:line="240" w:lineRule="auto"/>
              <w:rPr>
                <w:rFonts w:cs="Times New Roman"/>
                <w:noProof w:val="0"/>
              </w:rPr>
            </w:pPr>
            <w:r w:rsidRPr="003629F0">
              <w:rPr>
                <w:rFonts w:cs="Times New Roman"/>
                <w:i/>
                <w:noProof w:val="0"/>
              </w:rPr>
              <w:t>(„</w:t>
            </w:r>
            <w:proofErr w:type="spellStart"/>
            <w:r w:rsidRPr="003629F0">
              <w:rPr>
                <w:rFonts w:cs="Times New Roman"/>
                <w:i/>
                <w:noProof w:val="0"/>
              </w:rPr>
              <w:t>Agilent</w:t>
            </w:r>
            <w:proofErr w:type="spellEnd"/>
            <w:r w:rsidRPr="003629F0">
              <w:rPr>
                <w:rFonts w:cs="Times New Roman"/>
                <w:i/>
                <w:noProof w:val="0"/>
              </w:rPr>
              <w:t xml:space="preserve">“ </w:t>
            </w:r>
            <w:r w:rsidRPr="003629F0">
              <w:rPr>
                <w:rFonts w:cs="Times New Roman"/>
                <w:i/>
                <w:iCs/>
                <w:noProof w:val="0"/>
              </w:rPr>
              <w:t>kodas G7129-87200</w:t>
            </w:r>
            <w:r>
              <w:rPr>
                <w:rFonts w:cs="Times New Roman"/>
                <w:i/>
                <w:iCs/>
                <w:noProof w:val="0"/>
              </w:rPr>
              <w:t xml:space="preserve"> </w:t>
            </w:r>
            <w:r w:rsidRPr="003629F0">
              <w:rPr>
                <w:rFonts w:cs="Times New Roman"/>
                <w:i/>
                <w:iCs/>
                <w:noProof w:val="0"/>
              </w:rPr>
              <w:t>arba lygiavertis</w:t>
            </w:r>
            <w:r w:rsidRPr="003629F0">
              <w:rPr>
                <w:rFonts w:cs="Times New Roman"/>
                <w:noProof w:val="0"/>
              </w:rPr>
              <w:t>)</w:t>
            </w:r>
          </w:p>
        </w:tc>
        <w:tc>
          <w:tcPr>
            <w:tcW w:w="1597" w:type="pct"/>
            <w:tcBorders>
              <w:top w:val="single" w:sz="4" w:space="0" w:color="auto"/>
              <w:left w:val="single" w:sz="4" w:space="0" w:color="auto"/>
              <w:bottom w:val="single" w:sz="4" w:space="0" w:color="auto"/>
              <w:right w:val="single" w:sz="4" w:space="0" w:color="auto"/>
            </w:tcBorders>
          </w:tcPr>
          <w:p w14:paraId="40163D1B" w14:textId="2A42B02B" w:rsidR="00B520D0" w:rsidRPr="003629F0" w:rsidRDefault="00B520D0" w:rsidP="00D674BC">
            <w:pPr>
              <w:spacing w:line="240" w:lineRule="auto"/>
              <w:rPr>
                <w:rFonts w:eastAsia="Times New Roman" w:cs="Times New Roman"/>
                <w:noProof w:val="0"/>
                <w:lang w:eastAsia="lt-LT"/>
              </w:rPr>
            </w:pPr>
          </w:p>
        </w:tc>
      </w:tr>
      <w:tr w:rsidR="00B520D0" w:rsidRPr="0009298B" w14:paraId="295D23AC" w14:textId="77777777" w:rsidTr="0056148C">
        <w:trPr>
          <w:trHeight w:val="510"/>
        </w:trPr>
        <w:tc>
          <w:tcPr>
            <w:tcW w:w="277" w:type="pct"/>
            <w:tcBorders>
              <w:top w:val="single" w:sz="4" w:space="0" w:color="auto"/>
              <w:left w:val="single" w:sz="4" w:space="0" w:color="auto"/>
              <w:bottom w:val="single" w:sz="4" w:space="0" w:color="auto"/>
              <w:right w:val="single" w:sz="4" w:space="0" w:color="auto"/>
            </w:tcBorders>
          </w:tcPr>
          <w:p w14:paraId="12374E1E" w14:textId="1DD8862B" w:rsidR="00B520D0" w:rsidRPr="0009298B" w:rsidRDefault="00B520D0" w:rsidP="00D674BC">
            <w:pPr>
              <w:spacing w:after="0" w:line="240" w:lineRule="auto"/>
              <w:jc w:val="center"/>
              <w:rPr>
                <w:rFonts w:eastAsia="Times New Roman" w:cs="Times New Roman"/>
                <w:bCs/>
                <w:noProof w:val="0"/>
              </w:rPr>
            </w:pPr>
            <w:r>
              <w:rPr>
                <w:rFonts w:eastAsia="Times New Roman" w:cs="Times New Roman"/>
                <w:bCs/>
                <w:noProof w:val="0"/>
              </w:rPr>
              <w:t>9.</w:t>
            </w:r>
          </w:p>
        </w:tc>
        <w:tc>
          <w:tcPr>
            <w:tcW w:w="978" w:type="pct"/>
            <w:tcBorders>
              <w:top w:val="single" w:sz="4" w:space="0" w:color="auto"/>
              <w:left w:val="single" w:sz="4" w:space="0" w:color="auto"/>
              <w:bottom w:val="single" w:sz="4" w:space="0" w:color="auto"/>
              <w:right w:val="single" w:sz="4" w:space="0" w:color="auto"/>
            </w:tcBorders>
          </w:tcPr>
          <w:p w14:paraId="6EBC9F73" w14:textId="3D12825B" w:rsidR="00B520D0" w:rsidRPr="0009298B" w:rsidRDefault="00B520D0" w:rsidP="00D674BC">
            <w:pPr>
              <w:spacing w:after="0" w:line="240" w:lineRule="auto"/>
              <w:rPr>
                <w:rFonts w:eastAsia="Times New Roman" w:cs="Times New Roman"/>
                <w:noProof w:val="0"/>
              </w:rPr>
            </w:pPr>
            <w:r w:rsidRPr="004C2122">
              <w:rPr>
                <w:rFonts w:eastAsia="Times New Roman" w:cs="Times New Roman"/>
                <w:noProof w:val="0"/>
              </w:rPr>
              <w:t>PTFE filtras</w:t>
            </w:r>
            <w:r>
              <w:rPr>
                <w:rFonts w:eastAsia="Times New Roman" w:cs="Times New Roman"/>
                <w:noProof w:val="0"/>
              </w:rPr>
              <w:t xml:space="preserve"> </w:t>
            </w:r>
            <w:r>
              <w:rPr>
                <w:rFonts w:eastAsia="Times New Roman" w:cs="Times New Roman"/>
                <w:noProof w:val="0"/>
              </w:rPr>
              <w:br/>
              <w:t>(kiekis 4 pakuotės</w:t>
            </w:r>
            <w:r w:rsidRPr="0009298B">
              <w:rPr>
                <w:rFonts w:eastAsia="Times New Roman" w:cs="Times New Roman"/>
                <w:noProof w:val="0"/>
              </w:rPr>
              <w:t>)</w:t>
            </w:r>
          </w:p>
        </w:tc>
        <w:tc>
          <w:tcPr>
            <w:tcW w:w="2148" w:type="pct"/>
            <w:tcBorders>
              <w:top w:val="single" w:sz="4" w:space="0" w:color="auto"/>
              <w:left w:val="single" w:sz="4" w:space="0" w:color="auto"/>
              <w:bottom w:val="single" w:sz="4" w:space="0" w:color="auto"/>
              <w:right w:val="single" w:sz="4" w:space="0" w:color="auto"/>
            </w:tcBorders>
          </w:tcPr>
          <w:p w14:paraId="0475441B" w14:textId="121EBFEF" w:rsidR="00B520D0" w:rsidRPr="00933835" w:rsidRDefault="00B520D0" w:rsidP="00D674BC">
            <w:pPr>
              <w:pStyle w:val="Sraopastraipa"/>
              <w:numPr>
                <w:ilvl w:val="0"/>
                <w:numId w:val="44"/>
              </w:numPr>
              <w:spacing w:before="20" w:after="20" w:line="240" w:lineRule="auto"/>
              <w:rPr>
                <w:rFonts w:cs="Times New Roman"/>
                <w:noProof w:val="0"/>
              </w:rPr>
            </w:pPr>
            <w:r w:rsidRPr="00933835">
              <w:rPr>
                <w:rFonts w:cs="Times New Roman"/>
                <w:noProof w:val="0"/>
              </w:rPr>
              <w:t xml:space="preserve">Siūloma prekė turi būti techniškai suderinama su LSMU ligoninėje Kauno klinikose naudojamu </w:t>
            </w:r>
            <w:r w:rsidRPr="00933835">
              <w:rPr>
                <w:rFonts w:eastAsia="Times New Roman" w:cs="Times New Roman"/>
                <w:noProof w:val="0"/>
              </w:rPr>
              <w:t xml:space="preserve">FID detektoriumi </w:t>
            </w:r>
            <w:r w:rsidRPr="00933835">
              <w:rPr>
                <w:rFonts w:cs="Times New Roman"/>
                <w:noProof w:val="0"/>
              </w:rPr>
              <w:t>gamintojo „</w:t>
            </w:r>
            <w:proofErr w:type="spellStart"/>
            <w:r w:rsidRPr="00933835">
              <w:rPr>
                <w:rFonts w:cs="Times New Roman"/>
                <w:noProof w:val="0"/>
              </w:rPr>
              <w:t>Agilent</w:t>
            </w:r>
            <w:proofErr w:type="spellEnd"/>
            <w:r w:rsidRPr="00933835">
              <w:rPr>
                <w:rFonts w:cs="Times New Roman"/>
                <w:noProof w:val="0"/>
              </w:rPr>
              <w:t xml:space="preserve">“ </w:t>
            </w:r>
            <w:r w:rsidRPr="00933835">
              <w:rPr>
                <w:rFonts w:eastAsia="Times New Roman" w:cs="Times New Roman"/>
                <w:noProof w:val="0"/>
              </w:rPr>
              <w:t xml:space="preserve">įrangos „HPLC 1260 </w:t>
            </w:r>
            <w:proofErr w:type="spellStart"/>
            <w:r w:rsidRPr="00933835">
              <w:rPr>
                <w:rFonts w:eastAsia="Times New Roman" w:cs="Times New Roman"/>
                <w:noProof w:val="0"/>
              </w:rPr>
              <w:t>Infinity</w:t>
            </w:r>
            <w:proofErr w:type="spellEnd"/>
            <w:r w:rsidRPr="00933835">
              <w:rPr>
                <w:rFonts w:eastAsia="Times New Roman" w:cs="Times New Roman"/>
                <w:noProof w:val="0"/>
              </w:rPr>
              <w:t xml:space="preserve"> II“</w:t>
            </w:r>
            <w:r w:rsidRPr="00933835">
              <w:rPr>
                <w:rFonts w:eastAsia="Times New Roman" w:cs="Times New Roman"/>
                <w:noProof w:val="0"/>
                <w:lang w:eastAsia="lt-LT"/>
              </w:rPr>
              <w:t xml:space="preserve"> sistemų siurbliais;</w:t>
            </w:r>
          </w:p>
          <w:p w14:paraId="21C26E44" w14:textId="70FB0D70" w:rsidR="00B520D0" w:rsidRPr="00933835" w:rsidRDefault="00B520D0" w:rsidP="00D674BC">
            <w:pPr>
              <w:pStyle w:val="Sraopastraipa"/>
              <w:numPr>
                <w:ilvl w:val="0"/>
                <w:numId w:val="44"/>
              </w:numPr>
              <w:spacing w:before="20" w:after="20" w:line="240" w:lineRule="auto"/>
              <w:rPr>
                <w:rFonts w:cs="Times New Roman"/>
                <w:noProof w:val="0"/>
              </w:rPr>
            </w:pPr>
            <w:r w:rsidRPr="00933835">
              <w:rPr>
                <w:rFonts w:cs="Times New Roman"/>
                <w:noProof w:val="0"/>
              </w:rPr>
              <w:t>Komponento tipas –</w:t>
            </w:r>
            <w:r w:rsidRPr="00933835">
              <w:rPr>
                <w:rFonts w:eastAsia="Times New Roman" w:cs="Times New Roman"/>
                <w:noProof w:val="0"/>
                <w:lang w:eastAsia="lt-LT"/>
              </w:rPr>
              <w:t xml:space="preserve"> PTFE filtrai (</w:t>
            </w:r>
            <w:proofErr w:type="spellStart"/>
            <w:r w:rsidRPr="00933835">
              <w:rPr>
                <w:rFonts w:eastAsia="Times New Roman" w:cs="Times New Roman"/>
                <w:noProof w:val="0"/>
                <w:lang w:eastAsia="lt-LT"/>
              </w:rPr>
              <w:t>Frits</w:t>
            </w:r>
            <w:proofErr w:type="spellEnd"/>
            <w:r w:rsidRPr="00933835">
              <w:rPr>
                <w:rFonts w:eastAsia="Times New Roman" w:cs="Times New Roman"/>
                <w:noProof w:val="0"/>
                <w:lang w:eastAsia="lt-LT"/>
              </w:rPr>
              <w:t>);</w:t>
            </w:r>
          </w:p>
          <w:p w14:paraId="4CF11400" w14:textId="00DA9BD6" w:rsidR="00B520D0" w:rsidRPr="00933835" w:rsidRDefault="00B520D0" w:rsidP="00D674BC">
            <w:pPr>
              <w:pStyle w:val="Sraopastraipa"/>
              <w:numPr>
                <w:ilvl w:val="0"/>
                <w:numId w:val="44"/>
              </w:numPr>
              <w:spacing w:before="20" w:after="20" w:line="240" w:lineRule="auto"/>
              <w:rPr>
                <w:rFonts w:cs="Times New Roman"/>
                <w:noProof w:val="0"/>
              </w:rPr>
            </w:pPr>
            <w:r w:rsidRPr="00933835">
              <w:rPr>
                <w:rFonts w:cs="Times New Roman"/>
                <w:noProof w:val="0"/>
              </w:rPr>
              <w:t xml:space="preserve">Medžiaga – </w:t>
            </w:r>
            <w:r w:rsidRPr="00933835">
              <w:rPr>
                <w:rFonts w:eastAsia="Times New Roman" w:cs="Times New Roman"/>
                <w:noProof w:val="0"/>
                <w:lang w:eastAsia="lt-LT"/>
              </w:rPr>
              <w:t>PTFE (poli-</w:t>
            </w:r>
            <w:proofErr w:type="spellStart"/>
            <w:r w:rsidRPr="00933835">
              <w:rPr>
                <w:rFonts w:eastAsia="Times New Roman" w:cs="Times New Roman"/>
                <w:noProof w:val="0"/>
                <w:lang w:eastAsia="lt-LT"/>
              </w:rPr>
              <w:t>tetra</w:t>
            </w:r>
            <w:proofErr w:type="spellEnd"/>
            <w:r w:rsidRPr="00933835">
              <w:rPr>
                <w:rFonts w:eastAsia="Times New Roman" w:cs="Times New Roman"/>
                <w:noProof w:val="0"/>
                <w:lang w:eastAsia="lt-LT"/>
              </w:rPr>
              <w:t>-</w:t>
            </w:r>
            <w:proofErr w:type="spellStart"/>
            <w:r w:rsidRPr="00933835">
              <w:rPr>
                <w:rFonts w:eastAsia="Times New Roman" w:cs="Times New Roman"/>
                <w:noProof w:val="0"/>
                <w:lang w:eastAsia="lt-LT"/>
              </w:rPr>
              <w:t>fluor-etilenas</w:t>
            </w:r>
            <w:proofErr w:type="spellEnd"/>
            <w:r w:rsidRPr="00933835">
              <w:rPr>
                <w:rFonts w:eastAsia="Times New Roman" w:cs="Times New Roman"/>
                <w:noProof w:val="0"/>
                <w:lang w:eastAsia="lt-LT"/>
              </w:rPr>
              <w:t>)</w:t>
            </w:r>
            <w:r w:rsidRPr="00933835">
              <w:rPr>
                <w:rFonts w:cs="Times New Roman"/>
                <w:noProof w:val="0"/>
              </w:rPr>
              <w:t xml:space="preserve"> (arba lygiavertė medžiaga);</w:t>
            </w:r>
          </w:p>
          <w:p w14:paraId="005145DA" w14:textId="5A3C0DFA" w:rsidR="00B520D0" w:rsidRPr="00933835" w:rsidRDefault="00B520D0" w:rsidP="00D674BC">
            <w:pPr>
              <w:pStyle w:val="Sraopastraipa"/>
              <w:numPr>
                <w:ilvl w:val="0"/>
                <w:numId w:val="44"/>
              </w:numPr>
              <w:spacing w:before="20" w:after="20" w:line="240" w:lineRule="auto"/>
              <w:rPr>
                <w:rFonts w:cs="Times New Roman"/>
                <w:noProof w:val="0"/>
              </w:rPr>
            </w:pPr>
            <w:r w:rsidRPr="00933835">
              <w:rPr>
                <w:rFonts w:cs="Times New Roman"/>
                <w:noProof w:val="0"/>
              </w:rPr>
              <w:t>Vienoje pakuotėje ≥ 5 vnt.</w:t>
            </w:r>
          </w:p>
          <w:p w14:paraId="7D3C8670" w14:textId="77777777" w:rsidR="00B520D0" w:rsidRPr="00933835" w:rsidRDefault="00B520D0" w:rsidP="00D674BC">
            <w:pPr>
              <w:spacing w:before="20" w:after="20" w:line="240" w:lineRule="auto"/>
              <w:rPr>
                <w:rFonts w:cs="Times New Roman"/>
                <w:noProof w:val="0"/>
              </w:rPr>
            </w:pPr>
          </w:p>
          <w:p w14:paraId="553DF4B7" w14:textId="5C26D890" w:rsidR="00B520D0" w:rsidRPr="00933835" w:rsidRDefault="00B520D0" w:rsidP="00D674BC">
            <w:pPr>
              <w:spacing w:before="20" w:after="20" w:line="240" w:lineRule="auto"/>
              <w:rPr>
                <w:rFonts w:cs="Times New Roman"/>
                <w:noProof w:val="0"/>
              </w:rPr>
            </w:pPr>
            <w:r w:rsidRPr="00933835">
              <w:rPr>
                <w:rFonts w:cs="Times New Roman"/>
                <w:i/>
                <w:noProof w:val="0"/>
              </w:rPr>
              <w:t>(„</w:t>
            </w:r>
            <w:proofErr w:type="spellStart"/>
            <w:r w:rsidRPr="00933835">
              <w:rPr>
                <w:rFonts w:cs="Times New Roman"/>
                <w:i/>
                <w:noProof w:val="0"/>
              </w:rPr>
              <w:t>Agilent</w:t>
            </w:r>
            <w:proofErr w:type="spellEnd"/>
            <w:r w:rsidRPr="00933835">
              <w:rPr>
                <w:rFonts w:cs="Times New Roman"/>
                <w:i/>
                <w:noProof w:val="0"/>
              </w:rPr>
              <w:t xml:space="preserve">“ </w:t>
            </w:r>
            <w:r w:rsidRPr="00933835">
              <w:rPr>
                <w:rFonts w:cs="Times New Roman"/>
                <w:i/>
                <w:iCs/>
                <w:noProof w:val="0"/>
              </w:rPr>
              <w:t>kodas 01018-22707 arba lygiavertis</w:t>
            </w:r>
            <w:r w:rsidRPr="00933835">
              <w:rPr>
                <w:rFonts w:cs="Times New Roman"/>
                <w:noProof w:val="0"/>
              </w:rPr>
              <w:t>)</w:t>
            </w:r>
          </w:p>
        </w:tc>
        <w:tc>
          <w:tcPr>
            <w:tcW w:w="1597" w:type="pct"/>
            <w:tcBorders>
              <w:top w:val="single" w:sz="4" w:space="0" w:color="auto"/>
              <w:left w:val="single" w:sz="4" w:space="0" w:color="auto"/>
              <w:bottom w:val="single" w:sz="4" w:space="0" w:color="auto"/>
              <w:right w:val="single" w:sz="4" w:space="0" w:color="auto"/>
            </w:tcBorders>
          </w:tcPr>
          <w:p w14:paraId="44E1E6B9" w14:textId="2FCC1180" w:rsidR="00B520D0" w:rsidRPr="0009298B" w:rsidRDefault="00B520D0" w:rsidP="00D674BC">
            <w:pPr>
              <w:shd w:val="clear" w:color="auto" w:fill="FFFFFF"/>
              <w:spacing w:before="100" w:beforeAutospacing="1" w:after="100" w:afterAutospacing="1" w:line="240" w:lineRule="auto"/>
              <w:rPr>
                <w:rFonts w:eastAsia="Times New Roman" w:cs="Times New Roman"/>
                <w:noProof w:val="0"/>
                <w:lang w:eastAsia="lt-LT"/>
              </w:rPr>
            </w:pPr>
          </w:p>
        </w:tc>
      </w:tr>
      <w:tr w:rsidR="00B520D0" w:rsidRPr="0009298B" w14:paraId="0E1FD5BD" w14:textId="77777777" w:rsidTr="0056148C">
        <w:trPr>
          <w:trHeight w:val="510"/>
        </w:trPr>
        <w:tc>
          <w:tcPr>
            <w:tcW w:w="277" w:type="pct"/>
            <w:tcBorders>
              <w:top w:val="single" w:sz="4" w:space="0" w:color="auto"/>
              <w:left w:val="single" w:sz="4" w:space="0" w:color="auto"/>
              <w:bottom w:val="single" w:sz="4" w:space="0" w:color="auto"/>
              <w:right w:val="single" w:sz="4" w:space="0" w:color="auto"/>
            </w:tcBorders>
          </w:tcPr>
          <w:p w14:paraId="57B3AFFC" w14:textId="169FE1C9" w:rsidR="00B520D0" w:rsidRPr="0009298B" w:rsidRDefault="00B520D0" w:rsidP="00D674BC">
            <w:pPr>
              <w:spacing w:after="0" w:line="240" w:lineRule="auto"/>
              <w:jc w:val="center"/>
              <w:rPr>
                <w:rFonts w:eastAsia="Times New Roman" w:cs="Times New Roman"/>
                <w:bCs/>
                <w:noProof w:val="0"/>
              </w:rPr>
            </w:pPr>
            <w:r>
              <w:rPr>
                <w:rFonts w:eastAsia="Times New Roman" w:cs="Times New Roman"/>
                <w:bCs/>
                <w:noProof w:val="0"/>
              </w:rPr>
              <w:t>10.</w:t>
            </w:r>
          </w:p>
        </w:tc>
        <w:tc>
          <w:tcPr>
            <w:tcW w:w="978" w:type="pct"/>
            <w:tcBorders>
              <w:top w:val="single" w:sz="4" w:space="0" w:color="auto"/>
              <w:left w:val="single" w:sz="4" w:space="0" w:color="auto"/>
              <w:bottom w:val="single" w:sz="4" w:space="0" w:color="auto"/>
              <w:right w:val="single" w:sz="4" w:space="0" w:color="auto"/>
            </w:tcBorders>
          </w:tcPr>
          <w:p w14:paraId="23733077" w14:textId="7E899C55" w:rsidR="00B520D0" w:rsidRPr="0009298B" w:rsidRDefault="00B520D0" w:rsidP="00D674BC">
            <w:pPr>
              <w:spacing w:after="0" w:line="240" w:lineRule="auto"/>
              <w:rPr>
                <w:rFonts w:eastAsia="Times New Roman" w:cs="Times New Roman"/>
                <w:noProof w:val="0"/>
              </w:rPr>
            </w:pPr>
            <w:r w:rsidRPr="004C2122">
              <w:rPr>
                <w:rFonts w:eastAsia="Times New Roman" w:cs="Times New Roman"/>
                <w:noProof w:val="0"/>
              </w:rPr>
              <w:t xml:space="preserve">Ilgaamžė deuterio DAD/MWD lempa </w:t>
            </w:r>
            <w:r>
              <w:rPr>
                <w:rFonts w:eastAsia="Times New Roman" w:cs="Times New Roman"/>
                <w:noProof w:val="0"/>
              </w:rPr>
              <w:t>(kiekis 2 vnt.)</w:t>
            </w:r>
          </w:p>
        </w:tc>
        <w:tc>
          <w:tcPr>
            <w:tcW w:w="2148" w:type="pct"/>
            <w:tcBorders>
              <w:top w:val="single" w:sz="4" w:space="0" w:color="auto"/>
              <w:left w:val="single" w:sz="4" w:space="0" w:color="auto"/>
              <w:bottom w:val="single" w:sz="4" w:space="0" w:color="auto"/>
              <w:right w:val="single" w:sz="4" w:space="0" w:color="auto"/>
            </w:tcBorders>
          </w:tcPr>
          <w:p w14:paraId="29D5E9AB" w14:textId="1FD2F040" w:rsidR="00B520D0" w:rsidRPr="00ED316B" w:rsidRDefault="00B520D0" w:rsidP="00D674BC">
            <w:pPr>
              <w:pStyle w:val="Sraopastraipa"/>
              <w:numPr>
                <w:ilvl w:val="0"/>
                <w:numId w:val="45"/>
              </w:numPr>
              <w:spacing w:before="20" w:after="20" w:line="240" w:lineRule="auto"/>
              <w:rPr>
                <w:rFonts w:cs="Times New Roman"/>
                <w:noProof w:val="0"/>
              </w:rPr>
            </w:pPr>
            <w:r w:rsidRPr="00ED316B">
              <w:rPr>
                <w:rFonts w:cs="Times New Roman"/>
                <w:noProof w:val="0"/>
              </w:rPr>
              <w:t>Siūloma prekė turi būti techniškai suderinama su LSMU ligoninėje Kauno klinikose naudojamu gamintojo „</w:t>
            </w:r>
            <w:proofErr w:type="spellStart"/>
            <w:r w:rsidRPr="00ED316B">
              <w:rPr>
                <w:rFonts w:cs="Times New Roman"/>
                <w:noProof w:val="0"/>
              </w:rPr>
              <w:t>Agilent</w:t>
            </w:r>
            <w:proofErr w:type="spellEnd"/>
            <w:r w:rsidRPr="00ED316B">
              <w:rPr>
                <w:rFonts w:cs="Times New Roman"/>
                <w:noProof w:val="0"/>
              </w:rPr>
              <w:t>“ įranga;</w:t>
            </w:r>
          </w:p>
          <w:p w14:paraId="34335D7F" w14:textId="46C9E3D5" w:rsidR="00B520D0" w:rsidRPr="007E730C" w:rsidRDefault="00B520D0" w:rsidP="00D674BC">
            <w:pPr>
              <w:pStyle w:val="Sraopastraipa"/>
              <w:numPr>
                <w:ilvl w:val="0"/>
                <w:numId w:val="45"/>
              </w:numPr>
              <w:spacing w:before="20" w:after="20" w:line="240" w:lineRule="auto"/>
              <w:rPr>
                <w:rFonts w:cs="Times New Roman"/>
                <w:noProof w:val="0"/>
              </w:rPr>
            </w:pPr>
            <w:r w:rsidRPr="007E730C">
              <w:rPr>
                <w:rFonts w:cs="Times New Roman"/>
                <w:noProof w:val="0"/>
              </w:rPr>
              <w:t>Paskirtis –</w:t>
            </w:r>
            <w:r w:rsidRPr="007E730C">
              <w:rPr>
                <w:rFonts w:eastAsia="Times New Roman" w:cs="Times New Roman"/>
                <w:noProof w:val="0"/>
                <w:lang w:eastAsia="lt-LT"/>
              </w:rPr>
              <w:t xml:space="preserve"> skirta naudoti su </w:t>
            </w:r>
            <w:proofErr w:type="spellStart"/>
            <w:r w:rsidRPr="007E730C">
              <w:rPr>
                <w:rFonts w:eastAsia="Times New Roman" w:cs="Times New Roman"/>
                <w:noProof w:val="0"/>
                <w:lang w:eastAsia="lt-LT"/>
              </w:rPr>
              <w:t>Agilent</w:t>
            </w:r>
            <w:proofErr w:type="spellEnd"/>
            <w:r w:rsidRPr="007E730C">
              <w:rPr>
                <w:rFonts w:eastAsia="Times New Roman" w:cs="Times New Roman"/>
                <w:noProof w:val="0"/>
                <w:lang w:eastAsia="lt-LT"/>
              </w:rPr>
              <w:t xml:space="preserve"> diodų matricos (DAD) ir </w:t>
            </w:r>
            <w:proofErr w:type="spellStart"/>
            <w:r w:rsidRPr="007E730C">
              <w:rPr>
                <w:rFonts w:eastAsia="Times New Roman" w:cs="Times New Roman"/>
                <w:noProof w:val="0"/>
                <w:lang w:eastAsia="lt-LT"/>
              </w:rPr>
              <w:t>daugiabangiais</w:t>
            </w:r>
            <w:proofErr w:type="spellEnd"/>
            <w:r w:rsidRPr="007E730C">
              <w:rPr>
                <w:rFonts w:eastAsia="Times New Roman" w:cs="Times New Roman"/>
                <w:noProof w:val="0"/>
                <w:lang w:eastAsia="lt-LT"/>
              </w:rPr>
              <w:t xml:space="preserve"> (MWD) detektoriais skysčių chromatografijos (LC) sistemose;</w:t>
            </w:r>
          </w:p>
          <w:p w14:paraId="48843D93" w14:textId="49A68B81" w:rsidR="00B520D0" w:rsidRPr="007E730C" w:rsidRDefault="00B520D0" w:rsidP="00D674BC">
            <w:pPr>
              <w:pStyle w:val="Sraopastraipa"/>
              <w:numPr>
                <w:ilvl w:val="0"/>
                <w:numId w:val="45"/>
              </w:numPr>
              <w:spacing w:before="20" w:after="20" w:line="240" w:lineRule="auto"/>
              <w:rPr>
                <w:rFonts w:cs="Times New Roman"/>
                <w:noProof w:val="0"/>
              </w:rPr>
            </w:pPr>
            <w:r w:rsidRPr="007E730C">
              <w:rPr>
                <w:rFonts w:eastAsia="Times New Roman" w:cs="Times New Roman"/>
                <w:noProof w:val="0"/>
                <w:lang w:eastAsia="lt-LT"/>
              </w:rPr>
              <w:t xml:space="preserve">Garantinis tarnavimo laikas (su valandų skaitikliu) </w:t>
            </w:r>
            <w:r w:rsidRPr="007E730C">
              <w:rPr>
                <w:rFonts w:cs="Times New Roman"/>
                <w:noProof w:val="0"/>
              </w:rPr>
              <w:t xml:space="preserve">≥ </w:t>
            </w:r>
            <w:r w:rsidRPr="007E730C">
              <w:rPr>
                <w:rFonts w:eastAsia="Times New Roman" w:cs="Times New Roman"/>
                <w:noProof w:val="0"/>
                <w:lang w:eastAsia="lt-LT"/>
              </w:rPr>
              <w:t>2000 valandų;</w:t>
            </w:r>
          </w:p>
          <w:p w14:paraId="143B1350" w14:textId="2567F506" w:rsidR="00B520D0" w:rsidRPr="007E730C" w:rsidRDefault="00B520D0" w:rsidP="00D674BC">
            <w:pPr>
              <w:pStyle w:val="Sraopastraipa"/>
              <w:numPr>
                <w:ilvl w:val="0"/>
                <w:numId w:val="45"/>
              </w:numPr>
              <w:spacing w:before="20" w:after="20" w:line="240" w:lineRule="auto"/>
              <w:rPr>
                <w:rFonts w:cs="Times New Roman"/>
                <w:noProof w:val="0"/>
              </w:rPr>
            </w:pPr>
            <w:r w:rsidRPr="007E730C">
              <w:rPr>
                <w:rFonts w:eastAsia="Times New Roman" w:cs="Times New Roman"/>
                <w:noProof w:val="0"/>
                <w:lang w:eastAsia="lt-LT"/>
              </w:rPr>
              <w:t xml:space="preserve">Su integruota </w:t>
            </w:r>
            <w:r w:rsidRPr="007E730C">
              <w:rPr>
                <w:rFonts w:eastAsia="Times New Roman" w:cs="Times New Roman"/>
                <w:noProof w:val="0"/>
              </w:rPr>
              <w:t>RFID žyma</w:t>
            </w:r>
            <w:r w:rsidRPr="007E730C">
              <w:rPr>
                <w:rFonts w:eastAsia="Times New Roman" w:cs="Times New Roman"/>
                <w:noProof w:val="0"/>
                <w:lang w:eastAsia="lt-LT"/>
              </w:rPr>
              <w:t>;</w:t>
            </w:r>
          </w:p>
          <w:p w14:paraId="39608E8C" w14:textId="77777777" w:rsidR="00B520D0" w:rsidRPr="007E730C" w:rsidRDefault="00B520D0" w:rsidP="00D674BC">
            <w:pPr>
              <w:pStyle w:val="Sraopastraipa"/>
              <w:numPr>
                <w:ilvl w:val="0"/>
                <w:numId w:val="45"/>
              </w:numPr>
              <w:spacing w:before="20" w:after="20" w:line="240" w:lineRule="auto"/>
              <w:rPr>
                <w:rFonts w:cs="Times New Roman"/>
                <w:i/>
                <w:noProof w:val="0"/>
              </w:rPr>
            </w:pPr>
            <w:r w:rsidRPr="007E730C">
              <w:rPr>
                <w:rFonts w:cs="Times New Roman"/>
                <w:i/>
                <w:noProof w:val="0"/>
              </w:rPr>
              <w:t>Pageidautina – supakuota po 1 vnt.</w:t>
            </w:r>
          </w:p>
          <w:p w14:paraId="48496A53" w14:textId="77777777" w:rsidR="00B520D0" w:rsidRDefault="00B520D0" w:rsidP="00D674BC">
            <w:pPr>
              <w:spacing w:before="20" w:after="20" w:line="240" w:lineRule="auto"/>
              <w:rPr>
                <w:rFonts w:cs="Times New Roman"/>
                <w:noProof w:val="0"/>
              </w:rPr>
            </w:pPr>
          </w:p>
          <w:p w14:paraId="1516F783" w14:textId="4F4A118C" w:rsidR="00B520D0" w:rsidRPr="007E730C" w:rsidRDefault="00B520D0" w:rsidP="00D674BC">
            <w:pPr>
              <w:spacing w:before="20" w:after="20" w:line="240" w:lineRule="auto"/>
              <w:rPr>
                <w:rFonts w:cs="Times New Roman"/>
                <w:noProof w:val="0"/>
              </w:rPr>
            </w:pPr>
            <w:r w:rsidRPr="007E730C">
              <w:rPr>
                <w:rFonts w:cs="Times New Roman"/>
                <w:i/>
                <w:noProof w:val="0"/>
              </w:rPr>
              <w:t>(„</w:t>
            </w:r>
            <w:proofErr w:type="spellStart"/>
            <w:r w:rsidRPr="007E730C">
              <w:rPr>
                <w:rFonts w:cs="Times New Roman"/>
                <w:i/>
                <w:noProof w:val="0"/>
              </w:rPr>
              <w:t>Agilent</w:t>
            </w:r>
            <w:proofErr w:type="spellEnd"/>
            <w:r w:rsidRPr="007E730C">
              <w:rPr>
                <w:rFonts w:cs="Times New Roman"/>
                <w:i/>
                <w:noProof w:val="0"/>
              </w:rPr>
              <w:t xml:space="preserve">“ </w:t>
            </w:r>
            <w:r w:rsidRPr="007E730C">
              <w:rPr>
                <w:rFonts w:cs="Times New Roman"/>
                <w:i/>
                <w:iCs/>
                <w:noProof w:val="0"/>
              </w:rPr>
              <w:t>kodas 2140-0820 arba lygiavertis)</w:t>
            </w:r>
          </w:p>
        </w:tc>
        <w:tc>
          <w:tcPr>
            <w:tcW w:w="1597" w:type="pct"/>
            <w:tcBorders>
              <w:top w:val="single" w:sz="4" w:space="0" w:color="auto"/>
              <w:left w:val="single" w:sz="4" w:space="0" w:color="auto"/>
              <w:bottom w:val="single" w:sz="4" w:space="0" w:color="auto"/>
              <w:right w:val="single" w:sz="4" w:space="0" w:color="auto"/>
            </w:tcBorders>
          </w:tcPr>
          <w:p w14:paraId="2D220B7F" w14:textId="20AE89D7" w:rsidR="00B520D0" w:rsidRPr="007E730C" w:rsidRDefault="00B520D0" w:rsidP="00D674BC">
            <w:pPr>
              <w:shd w:val="clear" w:color="auto" w:fill="FFFFFF"/>
              <w:spacing w:before="100" w:beforeAutospacing="1" w:after="100" w:afterAutospacing="1" w:line="240" w:lineRule="auto"/>
              <w:rPr>
                <w:rFonts w:eastAsia="Times New Roman" w:cs="Times New Roman"/>
                <w:noProof w:val="0"/>
                <w:lang w:eastAsia="lt-LT"/>
              </w:rPr>
            </w:pPr>
          </w:p>
        </w:tc>
      </w:tr>
      <w:tr w:rsidR="00B520D0" w:rsidRPr="0009298B" w14:paraId="7B8EF575" w14:textId="77777777" w:rsidTr="0056148C">
        <w:trPr>
          <w:trHeight w:val="510"/>
        </w:trPr>
        <w:tc>
          <w:tcPr>
            <w:tcW w:w="277" w:type="pct"/>
            <w:tcBorders>
              <w:top w:val="single" w:sz="4" w:space="0" w:color="auto"/>
              <w:left w:val="single" w:sz="4" w:space="0" w:color="auto"/>
              <w:bottom w:val="single" w:sz="4" w:space="0" w:color="auto"/>
              <w:right w:val="single" w:sz="4" w:space="0" w:color="auto"/>
            </w:tcBorders>
          </w:tcPr>
          <w:p w14:paraId="13A9BFCA" w14:textId="0EA59E69" w:rsidR="00B520D0" w:rsidRPr="0009298B" w:rsidRDefault="00B520D0" w:rsidP="00D674BC">
            <w:pPr>
              <w:spacing w:after="0" w:line="240" w:lineRule="auto"/>
              <w:jc w:val="center"/>
              <w:rPr>
                <w:rFonts w:eastAsia="Times New Roman" w:cs="Times New Roman"/>
                <w:bCs/>
                <w:noProof w:val="0"/>
              </w:rPr>
            </w:pPr>
            <w:r>
              <w:rPr>
                <w:rFonts w:eastAsia="Times New Roman" w:cs="Times New Roman"/>
                <w:bCs/>
                <w:noProof w:val="0"/>
              </w:rPr>
              <w:t>11.</w:t>
            </w:r>
          </w:p>
        </w:tc>
        <w:tc>
          <w:tcPr>
            <w:tcW w:w="978" w:type="pct"/>
            <w:tcBorders>
              <w:top w:val="single" w:sz="4" w:space="0" w:color="auto"/>
              <w:left w:val="single" w:sz="4" w:space="0" w:color="auto"/>
              <w:bottom w:val="single" w:sz="4" w:space="0" w:color="auto"/>
              <w:right w:val="single" w:sz="4" w:space="0" w:color="auto"/>
            </w:tcBorders>
          </w:tcPr>
          <w:p w14:paraId="722F5569" w14:textId="25764C0D" w:rsidR="00B520D0" w:rsidRPr="0009298B" w:rsidRDefault="00B520D0" w:rsidP="00D674BC">
            <w:pPr>
              <w:spacing w:after="0" w:line="240" w:lineRule="auto"/>
              <w:rPr>
                <w:rFonts w:eastAsia="Times New Roman" w:cs="Times New Roman"/>
                <w:noProof w:val="0"/>
              </w:rPr>
            </w:pPr>
            <w:r>
              <w:rPr>
                <w:rFonts w:eastAsia="Times New Roman" w:cs="Times New Roman"/>
                <w:noProof w:val="0"/>
              </w:rPr>
              <w:t>S</w:t>
            </w:r>
            <w:r w:rsidRPr="004C2122">
              <w:rPr>
                <w:rFonts w:eastAsia="Times New Roman" w:cs="Times New Roman"/>
                <w:noProof w:val="0"/>
              </w:rPr>
              <w:t>tūmoklio sandarikliai</w:t>
            </w:r>
            <w:r>
              <w:rPr>
                <w:rFonts w:eastAsia="Times New Roman" w:cs="Times New Roman"/>
                <w:noProof w:val="0"/>
              </w:rPr>
              <w:t xml:space="preserve"> (</w:t>
            </w:r>
            <w:r w:rsidRPr="00173F25">
              <w:rPr>
                <w:rFonts w:eastAsia="Times New Roman" w:cs="Times New Roman"/>
                <w:i/>
                <w:noProof w:val="0"/>
              </w:rPr>
              <w:t xml:space="preserve">angl. </w:t>
            </w:r>
            <w:proofErr w:type="spellStart"/>
            <w:r w:rsidRPr="00173F25">
              <w:rPr>
                <w:rFonts w:eastAsia="Times New Roman" w:cs="Times New Roman"/>
                <w:i/>
                <w:noProof w:val="0"/>
              </w:rPr>
              <w:lastRenderedPageBreak/>
              <w:t>Piston</w:t>
            </w:r>
            <w:proofErr w:type="spellEnd"/>
            <w:r w:rsidRPr="00173F25">
              <w:rPr>
                <w:rFonts w:eastAsia="Times New Roman" w:cs="Times New Roman"/>
                <w:i/>
                <w:noProof w:val="0"/>
              </w:rPr>
              <w:t xml:space="preserve"> </w:t>
            </w:r>
            <w:proofErr w:type="spellStart"/>
            <w:r w:rsidRPr="00173F25">
              <w:rPr>
                <w:rFonts w:eastAsia="Times New Roman" w:cs="Times New Roman"/>
                <w:i/>
                <w:noProof w:val="0"/>
              </w:rPr>
              <w:t>Seals</w:t>
            </w:r>
            <w:proofErr w:type="spellEnd"/>
            <w:r w:rsidRPr="004C2122">
              <w:rPr>
                <w:rFonts w:eastAsia="Times New Roman" w:cs="Times New Roman"/>
                <w:noProof w:val="0"/>
              </w:rPr>
              <w:t xml:space="preserve">) </w:t>
            </w:r>
            <w:r>
              <w:rPr>
                <w:rFonts w:eastAsia="Times New Roman" w:cs="Times New Roman"/>
                <w:noProof w:val="0"/>
              </w:rPr>
              <w:t>(kiekis 2 pakuotės</w:t>
            </w:r>
            <w:r w:rsidRPr="0009298B">
              <w:rPr>
                <w:rFonts w:eastAsia="Times New Roman" w:cs="Times New Roman"/>
                <w:noProof w:val="0"/>
              </w:rPr>
              <w:t>)</w:t>
            </w:r>
          </w:p>
        </w:tc>
        <w:tc>
          <w:tcPr>
            <w:tcW w:w="2148" w:type="pct"/>
            <w:tcBorders>
              <w:top w:val="single" w:sz="4" w:space="0" w:color="auto"/>
              <w:left w:val="single" w:sz="4" w:space="0" w:color="auto"/>
              <w:bottom w:val="single" w:sz="4" w:space="0" w:color="auto"/>
              <w:right w:val="single" w:sz="4" w:space="0" w:color="auto"/>
            </w:tcBorders>
          </w:tcPr>
          <w:p w14:paraId="54246707" w14:textId="2E74413B" w:rsidR="00B520D0" w:rsidRPr="00ED316B" w:rsidRDefault="00B520D0" w:rsidP="00D674BC">
            <w:pPr>
              <w:pStyle w:val="Sraopastraipa"/>
              <w:numPr>
                <w:ilvl w:val="0"/>
                <w:numId w:val="46"/>
              </w:numPr>
              <w:spacing w:before="20" w:after="20" w:line="240" w:lineRule="auto"/>
              <w:rPr>
                <w:rFonts w:cs="Times New Roman"/>
                <w:noProof w:val="0"/>
              </w:rPr>
            </w:pPr>
            <w:r w:rsidRPr="00ED316B">
              <w:rPr>
                <w:rFonts w:cs="Times New Roman"/>
                <w:noProof w:val="0"/>
              </w:rPr>
              <w:lastRenderedPageBreak/>
              <w:t xml:space="preserve">Siūloma prekė turi būti techniškai suderinama su LSMU ligoninėje Kauno </w:t>
            </w:r>
            <w:r w:rsidRPr="00ED316B">
              <w:rPr>
                <w:rFonts w:cs="Times New Roman"/>
                <w:noProof w:val="0"/>
              </w:rPr>
              <w:lastRenderedPageBreak/>
              <w:t>klinikose naudojama gamintojo „</w:t>
            </w:r>
            <w:proofErr w:type="spellStart"/>
            <w:r w:rsidRPr="00ED316B">
              <w:rPr>
                <w:rFonts w:cs="Times New Roman"/>
                <w:noProof w:val="0"/>
              </w:rPr>
              <w:t>Agilent</w:t>
            </w:r>
            <w:proofErr w:type="spellEnd"/>
            <w:r w:rsidRPr="00ED316B">
              <w:rPr>
                <w:rFonts w:cs="Times New Roman"/>
                <w:noProof w:val="0"/>
              </w:rPr>
              <w:t xml:space="preserve">“ </w:t>
            </w:r>
            <w:r w:rsidRPr="00ED316B">
              <w:rPr>
                <w:rFonts w:eastAsia="Times New Roman" w:cs="Times New Roman"/>
                <w:noProof w:val="0"/>
              </w:rPr>
              <w:t xml:space="preserve">įranga „HPLC 1260 </w:t>
            </w:r>
            <w:proofErr w:type="spellStart"/>
            <w:r w:rsidRPr="00ED316B">
              <w:rPr>
                <w:rFonts w:eastAsia="Times New Roman" w:cs="Times New Roman"/>
                <w:noProof w:val="0"/>
              </w:rPr>
              <w:t>Infinity</w:t>
            </w:r>
            <w:proofErr w:type="spellEnd"/>
            <w:r w:rsidRPr="00ED316B">
              <w:rPr>
                <w:rFonts w:eastAsia="Times New Roman" w:cs="Times New Roman"/>
                <w:noProof w:val="0"/>
              </w:rPr>
              <w:t xml:space="preserve"> II“</w:t>
            </w:r>
            <w:r w:rsidRPr="00ED316B">
              <w:rPr>
                <w:rFonts w:cs="Times New Roman"/>
                <w:noProof w:val="0"/>
              </w:rPr>
              <w:t>;</w:t>
            </w:r>
          </w:p>
          <w:p w14:paraId="55C45C03" w14:textId="2270A485" w:rsidR="00B520D0" w:rsidRDefault="00B520D0" w:rsidP="00D674BC">
            <w:pPr>
              <w:pStyle w:val="Sraopastraipa"/>
              <w:numPr>
                <w:ilvl w:val="0"/>
                <w:numId w:val="46"/>
              </w:numPr>
              <w:spacing w:before="20" w:after="20" w:line="240" w:lineRule="auto"/>
              <w:rPr>
                <w:rFonts w:cs="Times New Roman"/>
                <w:noProof w:val="0"/>
              </w:rPr>
            </w:pPr>
            <w:r w:rsidRPr="007E730C">
              <w:rPr>
                <w:rFonts w:cs="Times New Roman"/>
                <w:noProof w:val="0"/>
              </w:rPr>
              <w:t>Paskirtis –</w:t>
            </w:r>
            <w:r>
              <w:rPr>
                <w:rFonts w:cs="Times New Roman"/>
                <w:noProof w:val="0"/>
              </w:rPr>
              <w:t xml:space="preserve"> </w:t>
            </w:r>
            <w:r w:rsidRPr="00173F25">
              <w:rPr>
                <w:rFonts w:cs="Times New Roman"/>
                <w:noProof w:val="0"/>
              </w:rPr>
              <w:t>skirti užtikrinti efektyvų sandari</w:t>
            </w:r>
            <w:r>
              <w:rPr>
                <w:rFonts w:cs="Times New Roman"/>
                <w:noProof w:val="0"/>
              </w:rPr>
              <w:t>nimą, sumažinti nuotėkio riziką;</w:t>
            </w:r>
          </w:p>
          <w:p w14:paraId="4C89B813" w14:textId="77777777" w:rsidR="00B520D0" w:rsidRPr="00933835" w:rsidRDefault="00B520D0" w:rsidP="00D674BC">
            <w:pPr>
              <w:pStyle w:val="Sraopastraipa"/>
              <w:numPr>
                <w:ilvl w:val="0"/>
                <w:numId w:val="46"/>
              </w:numPr>
              <w:spacing w:before="20" w:after="20" w:line="240" w:lineRule="auto"/>
              <w:rPr>
                <w:rFonts w:cs="Times New Roman"/>
                <w:noProof w:val="0"/>
              </w:rPr>
            </w:pPr>
            <w:r w:rsidRPr="00933835">
              <w:rPr>
                <w:rFonts w:cs="Times New Roman"/>
                <w:noProof w:val="0"/>
              </w:rPr>
              <w:t xml:space="preserve">Medžiaga – </w:t>
            </w:r>
            <w:r w:rsidRPr="00933835">
              <w:rPr>
                <w:rFonts w:eastAsia="Times New Roman" w:cs="Times New Roman"/>
                <w:noProof w:val="0"/>
                <w:lang w:eastAsia="lt-LT"/>
              </w:rPr>
              <w:t>PTFE (poli-</w:t>
            </w:r>
            <w:proofErr w:type="spellStart"/>
            <w:r w:rsidRPr="00933835">
              <w:rPr>
                <w:rFonts w:eastAsia="Times New Roman" w:cs="Times New Roman"/>
                <w:noProof w:val="0"/>
                <w:lang w:eastAsia="lt-LT"/>
              </w:rPr>
              <w:t>tetra</w:t>
            </w:r>
            <w:proofErr w:type="spellEnd"/>
            <w:r w:rsidRPr="00933835">
              <w:rPr>
                <w:rFonts w:eastAsia="Times New Roman" w:cs="Times New Roman"/>
                <w:noProof w:val="0"/>
                <w:lang w:eastAsia="lt-LT"/>
              </w:rPr>
              <w:t>-</w:t>
            </w:r>
            <w:proofErr w:type="spellStart"/>
            <w:r w:rsidRPr="00933835">
              <w:rPr>
                <w:rFonts w:eastAsia="Times New Roman" w:cs="Times New Roman"/>
                <w:noProof w:val="0"/>
                <w:lang w:eastAsia="lt-LT"/>
              </w:rPr>
              <w:t>fluor-etilenas</w:t>
            </w:r>
            <w:proofErr w:type="spellEnd"/>
            <w:r w:rsidRPr="00933835">
              <w:rPr>
                <w:rFonts w:eastAsia="Times New Roman" w:cs="Times New Roman"/>
                <w:noProof w:val="0"/>
                <w:lang w:eastAsia="lt-LT"/>
              </w:rPr>
              <w:t>)</w:t>
            </w:r>
            <w:r w:rsidRPr="00933835">
              <w:rPr>
                <w:rFonts w:cs="Times New Roman"/>
                <w:noProof w:val="0"/>
              </w:rPr>
              <w:t xml:space="preserve"> (arba lygiavertė medžiaga);</w:t>
            </w:r>
          </w:p>
          <w:p w14:paraId="5966B587" w14:textId="539CD3F0" w:rsidR="00B520D0" w:rsidRPr="00173F25" w:rsidRDefault="00B520D0" w:rsidP="00D674BC">
            <w:pPr>
              <w:pStyle w:val="Sraopastraipa"/>
              <w:numPr>
                <w:ilvl w:val="0"/>
                <w:numId w:val="46"/>
              </w:numPr>
              <w:spacing w:before="20" w:after="20" w:line="240" w:lineRule="auto"/>
              <w:rPr>
                <w:rFonts w:cs="Times New Roman"/>
                <w:noProof w:val="0"/>
              </w:rPr>
            </w:pPr>
            <w:r w:rsidRPr="00933835">
              <w:rPr>
                <w:rFonts w:cs="Times New Roman"/>
                <w:noProof w:val="0"/>
              </w:rPr>
              <w:t xml:space="preserve">Vienoje pakuotėje ≥ </w:t>
            </w:r>
            <w:r>
              <w:rPr>
                <w:rFonts w:cs="Times New Roman"/>
                <w:noProof w:val="0"/>
              </w:rPr>
              <w:t>2</w:t>
            </w:r>
            <w:r w:rsidRPr="00933835">
              <w:rPr>
                <w:rFonts w:cs="Times New Roman"/>
                <w:noProof w:val="0"/>
              </w:rPr>
              <w:t xml:space="preserve"> vnt.</w:t>
            </w:r>
          </w:p>
          <w:p w14:paraId="313B3B96" w14:textId="77777777" w:rsidR="00B520D0" w:rsidRDefault="00B520D0" w:rsidP="00D674BC">
            <w:pPr>
              <w:spacing w:before="20" w:after="20" w:line="240" w:lineRule="auto"/>
              <w:rPr>
                <w:rFonts w:cs="Times New Roman"/>
                <w:noProof w:val="0"/>
              </w:rPr>
            </w:pPr>
          </w:p>
          <w:p w14:paraId="1CECA3B8" w14:textId="46928AAF" w:rsidR="00B520D0" w:rsidRPr="00173F25" w:rsidRDefault="00B520D0" w:rsidP="00D674BC">
            <w:pPr>
              <w:spacing w:before="20" w:after="20" w:line="240" w:lineRule="auto"/>
              <w:rPr>
                <w:rFonts w:cs="Times New Roman"/>
                <w:noProof w:val="0"/>
              </w:rPr>
            </w:pPr>
            <w:r w:rsidRPr="007E730C">
              <w:rPr>
                <w:rFonts w:cs="Times New Roman"/>
                <w:i/>
                <w:noProof w:val="0"/>
              </w:rPr>
              <w:t>(„</w:t>
            </w:r>
            <w:proofErr w:type="spellStart"/>
            <w:r w:rsidRPr="007E730C">
              <w:rPr>
                <w:rFonts w:cs="Times New Roman"/>
                <w:i/>
                <w:noProof w:val="0"/>
              </w:rPr>
              <w:t>Agilent</w:t>
            </w:r>
            <w:proofErr w:type="spellEnd"/>
            <w:r w:rsidRPr="007E730C">
              <w:rPr>
                <w:rFonts w:cs="Times New Roman"/>
                <w:i/>
                <w:noProof w:val="0"/>
              </w:rPr>
              <w:t xml:space="preserve">“ </w:t>
            </w:r>
            <w:r w:rsidRPr="007E730C">
              <w:rPr>
                <w:rFonts w:cs="Times New Roman"/>
                <w:i/>
                <w:iCs/>
                <w:noProof w:val="0"/>
              </w:rPr>
              <w:t xml:space="preserve">kodas </w:t>
            </w:r>
            <w:r w:rsidRPr="00173F25">
              <w:rPr>
                <w:rFonts w:cs="Times New Roman"/>
                <w:i/>
                <w:iCs/>
                <w:noProof w:val="0"/>
              </w:rPr>
              <w:t>5063-6589</w:t>
            </w:r>
            <w:r>
              <w:rPr>
                <w:rFonts w:cs="Times New Roman"/>
                <w:i/>
                <w:iCs/>
                <w:noProof w:val="0"/>
              </w:rPr>
              <w:t xml:space="preserve"> </w:t>
            </w:r>
            <w:r w:rsidRPr="007E730C">
              <w:rPr>
                <w:rFonts w:cs="Times New Roman"/>
                <w:i/>
                <w:iCs/>
                <w:noProof w:val="0"/>
              </w:rPr>
              <w:t>arba lygiavertis)</w:t>
            </w:r>
          </w:p>
        </w:tc>
        <w:tc>
          <w:tcPr>
            <w:tcW w:w="1597" w:type="pct"/>
            <w:tcBorders>
              <w:top w:val="single" w:sz="4" w:space="0" w:color="auto"/>
              <w:left w:val="single" w:sz="4" w:space="0" w:color="auto"/>
              <w:bottom w:val="single" w:sz="4" w:space="0" w:color="auto"/>
              <w:right w:val="single" w:sz="4" w:space="0" w:color="auto"/>
            </w:tcBorders>
          </w:tcPr>
          <w:p w14:paraId="3D518603" w14:textId="52BA6593" w:rsidR="00B520D0" w:rsidRPr="0009298B" w:rsidRDefault="00B520D0" w:rsidP="00D674BC">
            <w:pPr>
              <w:shd w:val="clear" w:color="auto" w:fill="FFFFFF"/>
              <w:spacing w:before="100" w:beforeAutospacing="1" w:after="100" w:afterAutospacing="1" w:line="240" w:lineRule="auto"/>
              <w:rPr>
                <w:rFonts w:eastAsia="Times New Roman" w:cs="Times New Roman"/>
                <w:noProof w:val="0"/>
                <w:lang w:eastAsia="lt-LT"/>
              </w:rPr>
            </w:pPr>
          </w:p>
        </w:tc>
      </w:tr>
      <w:tr w:rsidR="00B520D0" w:rsidRPr="0009298B" w14:paraId="2A885B6E" w14:textId="77777777" w:rsidTr="00D674BC">
        <w:trPr>
          <w:trHeight w:val="510"/>
        </w:trPr>
        <w:tc>
          <w:tcPr>
            <w:tcW w:w="277" w:type="pct"/>
            <w:tcBorders>
              <w:top w:val="single" w:sz="4" w:space="0" w:color="auto"/>
              <w:left w:val="single" w:sz="4" w:space="0" w:color="auto"/>
              <w:bottom w:val="single" w:sz="4" w:space="0" w:color="auto"/>
              <w:right w:val="single" w:sz="4" w:space="0" w:color="auto"/>
            </w:tcBorders>
          </w:tcPr>
          <w:p w14:paraId="5BA0EE02" w14:textId="0F70F386" w:rsidR="00B520D0" w:rsidRPr="0009298B" w:rsidRDefault="00B520D0" w:rsidP="00D674BC">
            <w:pPr>
              <w:spacing w:after="0" w:line="240" w:lineRule="auto"/>
              <w:jc w:val="center"/>
              <w:rPr>
                <w:rFonts w:eastAsia="Times New Roman" w:cs="Times New Roman"/>
                <w:bCs/>
                <w:noProof w:val="0"/>
              </w:rPr>
            </w:pPr>
            <w:r>
              <w:rPr>
                <w:rFonts w:eastAsia="Times New Roman" w:cs="Times New Roman"/>
                <w:bCs/>
                <w:noProof w:val="0"/>
              </w:rPr>
              <w:t>12</w:t>
            </w:r>
            <w:r w:rsidRPr="0009298B">
              <w:rPr>
                <w:rFonts w:eastAsia="Times New Roman" w:cs="Times New Roman"/>
                <w:bCs/>
                <w:noProof w:val="0"/>
              </w:rPr>
              <w:t>.</w:t>
            </w:r>
          </w:p>
        </w:tc>
        <w:tc>
          <w:tcPr>
            <w:tcW w:w="978" w:type="pct"/>
            <w:tcBorders>
              <w:top w:val="single" w:sz="4" w:space="0" w:color="auto"/>
              <w:left w:val="single" w:sz="4" w:space="0" w:color="auto"/>
              <w:bottom w:val="single" w:sz="4" w:space="0" w:color="auto"/>
              <w:right w:val="single" w:sz="4" w:space="0" w:color="auto"/>
            </w:tcBorders>
          </w:tcPr>
          <w:p w14:paraId="47D7B78A" w14:textId="0C8BF20C" w:rsidR="00B520D0" w:rsidRPr="0009298B" w:rsidRDefault="00B520D0" w:rsidP="00D674BC">
            <w:pPr>
              <w:spacing w:after="0" w:line="240" w:lineRule="auto"/>
              <w:rPr>
                <w:rFonts w:eastAsia="Times New Roman" w:cs="Times New Roman"/>
                <w:noProof w:val="0"/>
              </w:rPr>
            </w:pPr>
            <w:r w:rsidRPr="0009298B">
              <w:rPr>
                <w:rFonts w:cs="Times New Roman"/>
                <w:noProof w:val="0"/>
              </w:rPr>
              <w:t>Prekių pristatymas</w:t>
            </w:r>
          </w:p>
        </w:tc>
        <w:tc>
          <w:tcPr>
            <w:tcW w:w="2148" w:type="pct"/>
            <w:tcBorders>
              <w:top w:val="single" w:sz="4" w:space="0" w:color="auto"/>
              <w:left w:val="single" w:sz="4" w:space="0" w:color="auto"/>
              <w:bottom w:val="single" w:sz="4" w:space="0" w:color="auto"/>
              <w:right w:val="single" w:sz="4" w:space="0" w:color="auto"/>
            </w:tcBorders>
          </w:tcPr>
          <w:p w14:paraId="39A909CB" w14:textId="5190B47F" w:rsidR="00B520D0" w:rsidRPr="0009298B" w:rsidRDefault="00B520D0" w:rsidP="00D674BC">
            <w:pPr>
              <w:spacing w:after="0" w:line="240" w:lineRule="auto"/>
              <w:rPr>
                <w:rFonts w:eastAsia="Times New Roman" w:cs="Times New Roman"/>
                <w:noProof w:val="0"/>
              </w:rPr>
            </w:pPr>
            <w:r w:rsidRPr="0009298B">
              <w:rPr>
                <w:rFonts w:cs="Times New Roman"/>
                <w:noProof w:val="0"/>
              </w:rPr>
              <w:t>Į pasiūlymo kainą įskaičiuotos prekių pristatymo išlaidos</w:t>
            </w:r>
          </w:p>
        </w:tc>
        <w:tc>
          <w:tcPr>
            <w:tcW w:w="1597" w:type="pct"/>
            <w:tcBorders>
              <w:top w:val="single" w:sz="4" w:space="0" w:color="auto"/>
              <w:left w:val="single" w:sz="4" w:space="0" w:color="auto"/>
              <w:bottom w:val="single" w:sz="4" w:space="0" w:color="auto"/>
              <w:right w:val="single" w:sz="4" w:space="0" w:color="auto"/>
            </w:tcBorders>
          </w:tcPr>
          <w:p w14:paraId="24E9705D" w14:textId="155ED419" w:rsidR="00B520D0" w:rsidRPr="0009298B" w:rsidRDefault="00B520D0" w:rsidP="00D674BC">
            <w:pPr>
              <w:spacing w:after="0" w:line="240" w:lineRule="auto"/>
              <w:rPr>
                <w:rFonts w:eastAsia="Times New Roman" w:cs="Times New Roman"/>
                <w:noProof w:val="0"/>
              </w:rPr>
            </w:pPr>
          </w:p>
        </w:tc>
      </w:tr>
      <w:tr w:rsidR="00B520D0" w:rsidRPr="0009298B" w14:paraId="54BE5B71" w14:textId="77777777" w:rsidTr="00D674BC">
        <w:trPr>
          <w:trHeight w:val="737"/>
        </w:trPr>
        <w:tc>
          <w:tcPr>
            <w:tcW w:w="277" w:type="pct"/>
            <w:tcBorders>
              <w:top w:val="single" w:sz="4" w:space="0" w:color="auto"/>
              <w:left w:val="single" w:sz="4" w:space="0" w:color="auto"/>
              <w:bottom w:val="single" w:sz="4" w:space="0" w:color="auto"/>
              <w:right w:val="single" w:sz="4" w:space="0" w:color="auto"/>
            </w:tcBorders>
          </w:tcPr>
          <w:p w14:paraId="1FA4FD15" w14:textId="1A10F2F2" w:rsidR="00B520D0" w:rsidRPr="0009298B" w:rsidRDefault="00B520D0" w:rsidP="00D674BC">
            <w:pPr>
              <w:spacing w:after="0" w:line="240" w:lineRule="auto"/>
              <w:jc w:val="center"/>
              <w:rPr>
                <w:rFonts w:cs="Times New Roman"/>
                <w:noProof w:val="0"/>
              </w:rPr>
            </w:pPr>
            <w:r>
              <w:rPr>
                <w:rFonts w:cs="Times New Roman"/>
                <w:noProof w:val="0"/>
              </w:rPr>
              <w:t>13</w:t>
            </w:r>
            <w:r w:rsidRPr="0009298B">
              <w:rPr>
                <w:rFonts w:cs="Times New Roman"/>
                <w:noProof w:val="0"/>
              </w:rPr>
              <w:t>.</w:t>
            </w:r>
          </w:p>
        </w:tc>
        <w:tc>
          <w:tcPr>
            <w:tcW w:w="978" w:type="pct"/>
            <w:tcBorders>
              <w:top w:val="single" w:sz="4" w:space="0" w:color="auto"/>
              <w:left w:val="single" w:sz="4" w:space="0" w:color="auto"/>
              <w:bottom w:val="single" w:sz="4" w:space="0" w:color="auto"/>
              <w:right w:val="single" w:sz="4" w:space="0" w:color="auto"/>
            </w:tcBorders>
          </w:tcPr>
          <w:p w14:paraId="178DD24B" w14:textId="189B40EF" w:rsidR="00B520D0" w:rsidRPr="0009298B" w:rsidRDefault="00B520D0" w:rsidP="00D674BC">
            <w:pPr>
              <w:spacing w:after="0" w:line="240" w:lineRule="auto"/>
              <w:rPr>
                <w:rFonts w:cs="Times New Roman"/>
                <w:noProof w:val="0"/>
              </w:rPr>
            </w:pPr>
            <w:r w:rsidRPr="0009298B">
              <w:rPr>
                <w:rFonts w:cs="Times New Roman"/>
                <w:noProof w:val="0"/>
              </w:rPr>
              <w:t>Kartu su prekėmis pateikiama dokumentacija</w:t>
            </w:r>
          </w:p>
        </w:tc>
        <w:tc>
          <w:tcPr>
            <w:tcW w:w="2148" w:type="pct"/>
            <w:tcBorders>
              <w:top w:val="single" w:sz="4" w:space="0" w:color="auto"/>
              <w:left w:val="single" w:sz="4" w:space="0" w:color="auto"/>
              <w:bottom w:val="single" w:sz="4" w:space="0" w:color="auto"/>
              <w:right w:val="single" w:sz="4" w:space="0" w:color="auto"/>
            </w:tcBorders>
          </w:tcPr>
          <w:p w14:paraId="36C93B8C" w14:textId="2ED6AE5A" w:rsidR="00B520D0" w:rsidRPr="0009298B" w:rsidRDefault="00B520D0" w:rsidP="00D674BC">
            <w:pPr>
              <w:spacing w:after="0" w:line="240" w:lineRule="auto"/>
              <w:rPr>
                <w:rFonts w:eastAsia="Times New Roman" w:cs="Times New Roman"/>
                <w:noProof w:val="0"/>
              </w:rPr>
            </w:pPr>
            <w:r w:rsidRPr="0009298B">
              <w:rPr>
                <w:rFonts w:eastAsia="Times New Roman" w:cs="Times New Roman"/>
                <w:noProof w:val="0"/>
              </w:rPr>
              <w:t>Naudojimo instrukcija lietuvių arba anglų kalba</w:t>
            </w:r>
          </w:p>
        </w:tc>
        <w:tc>
          <w:tcPr>
            <w:tcW w:w="1597" w:type="pct"/>
            <w:tcBorders>
              <w:top w:val="single" w:sz="4" w:space="0" w:color="auto"/>
              <w:left w:val="single" w:sz="4" w:space="0" w:color="auto"/>
              <w:bottom w:val="single" w:sz="4" w:space="0" w:color="auto"/>
              <w:right w:val="single" w:sz="4" w:space="0" w:color="auto"/>
            </w:tcBorders>
          </w:tcPr>
          <w:p w14:paraId="143BC9EE" w14:textId="499DA821" w:rsidR="00B520D0" w:rsidRPr="0009298B" w:rsidRDefault="00B520D0" w:rsidP="00D674BC">
            <w:pPr>
              <w:spacing w:after="0" w:line="240" w:lineRule="auto"/>
              <w:rPr>
                <w:rFonts w:eastAsia="Times New Roman" w:cs="Times New Roman"/>
                <w:noProof w:val="0"/>
              </w:rPr>
            </w:pPr>
          </w:p>
        </w:tc>
      </w:tr>
    </w:tbl>
    <w:p w14:paraId="2C928578" w14:textId="46D9A0D7" w:rsidR="00EF754C" w:rsidRPr="0009298B" w:rsidRDefault="00EF754C" w:rsidP="00CF7605">
      <w:pPr>
        <w:spacing w:after="0" w:line="240" w:lineRule="auto"/>
        <w:jc w:val="both"/>
        <w:rPr>
          <w:rFonts w:cs="Times New Roman"/>
          <w:noProof w:val="0"/>
        </w:rPr>
      </w:pPr>
    </w:p>
    <w:p w14:paraId="0713190A" w14:textId="46D9A0D7" w:rsidR="00A55001" w:rsidRPr="0009298B" w:rsidRDefault="00A55001" w:rsidP="005F487F">
      <w:pPr>
        <w:spacing w:after="0" w:line="240" w:lineRule="auto"/>
        <w:rPr>
          <w:rFonts w:cs="Times New Roman"/>
          <w:b/>
          <w:noProof w:val="0"/>
        </w:rPr>
      </w:pPr>
      <w:r w:rsidRPr="0009298B">
        <w:rPr>
          <w:rFonts w:cs="Times New Roman"/>
          <w:b/>
          <w:noProof w:val="0"/>
        </w:rPr>
        <w:t xml:space="preserve">Pastabos, papildomi reikalavimai: </w:t>
      </w:r>
    </w:p>
    <w:p w14:paraId="020709B9" w14:textId="37F51B9C" w:rsidR="002275E8" w:rsidRPr="00E10F16" w:rsidRDefault="002275E8" w:rsidP="00A55001">
      <w:pPr>
        <w:pStyle w:val="Sraopastraipa"/>
        <w:numPr>
          <w:ilvl w:val="0"/>
          <w:numId w:val="28"/>
        </w:numPr>
        <w:spacing w:after="0" w:line="240" w:lineRule="auto"/>
        <w:contextualSpacing w:val="0"/>
        <w:jc w:val="both"/>
        <w:rPr>
          <w:rFonts w:cs="Times New Roman"/>
          <w:noProof w:val="0"/>
        </w:rPr>
      </w:pPr>
      <w:r w:rsidRPr="00E10F16">
        <w:rPr>
          <w:rFonts w:cs="Times New Roman"/>
          <w:noProof w:val="0"/>
        </w:rPr>
        <w:t xml:space="preserve">Perkamos </w:t>
      </w:r>
      <w:r w:rsidR="00EA5D66" w:rsidRPr="00E10F16">
        <w:rPr>
          <w:rFonts w:cs="Times New Roman"/>
          <w:noProof w:val="0"/>
        </w:rPr>
        <w:t xml:space="preserve">dalys užtikrinti nepertraukiamą FDG kokybės kontrolės atlikimą naudojantis GC ir HPLC, dėl to šis pirkimas į atskiras pirkimo dalis </w:t>
      </w:r>
      <w:r w:rsidR="00E16324" w:rsidRPr="00E10F16">
        <w:rPr>
          <w:rFonts w:cs="Times New Roman"/>
          <w:noProof w:val="0"/>
        </w:rPr>
        <w:t>ne</w:t>
      </w:r>
      <w:r w:rsidR="00EA5D66" w:rsidRPr="00E10F16">
        <w:rPr>
          <w:rFonts w:cs="Times New Roman"/>
          <w:noProof w:val="0"/>
        </w:rPr>
        <w:t>skaidomas.</w:t>
      </w:r>
    </w:p>
    <w:p w14:paraId="02B43B73" w14:textId="4609D396" w:rsidR="00A55001" w:rsidRPr="0009298B" w:rsidRDefault="00A55001" w:rsidP="00A55001">
      <w:pPr>
        <w:pStyle w:val="Sraopastraipa"/>
        <w:numPr>
          <w:ilvl w:val="0"/>
          <w:numId w:val="28"/>
        </w:numPr>
        <w:spacing w:after="0" w:line="240" w:lineRule="auto"/>
        <w:contextualSpacing w:val="0"/>
        <w:jc w:val="both"/>
        <w:rPr>
          <w:rFonts w:cs="Times New Roman"/>
          <w:noProof w:val="0"/>
        </w:rPr>
      </w:pPr>
      <w:r w:rsidRPr="0009298B">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191F572F" w14:textId="4166E74C" w:rsidR="00A55001" w:rsidRPr="000B49CC" w:rsidRDefault="00A55001" w:rsidP="00A55001">
      <w:pPr>
        <w:pStyle w:val="Sraopastraipa"/>
        <w:numPr>
          <w:ilvl w:val="0"/>
          <w:numId w:val="28"/>
        </w:numPr>
        <w:spacing w:after="0" w:line="240" w:lineRule="auto"/>
        <w:jc w:val="both"/>
        <w:rPr>
          <w:rFonts w:cs="Times New Roman"/>
          <w:noProof w:val="0"/>
        </w:rPr>
      </w:pPr>
      <w:r w:rsidRPr="0009298B">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23C416EB" w14:textId="28F9B43E" w:rsidR="000B49CC" w:rsidRDefault="000B49CC" w:rsidP="000B49CC">
      <w:pPr>
        <w:spacing w:after="0" w:line="240" w:lineRule="auto"/>
        <w:jc w:val="both"/>
        <w:rPr>
          <w:rFonts w:cs="Times New Roman"/>
          <w:noProof w:val="0"/>
        </w:rPr>
      </w:pPr>
    </w:p>
    <w:p w14:paraId="3A7D7251" w14:textId="42F92664" w:rsidR="000B49CC" w:rsidRDefault="000B49CC" w:rsidP="000B49CC">
      <w:pPr>
        <w:pStyle w:val="prastasiniatinklio"/>
      </w:pPr>
    </w:p>
    <w:p w14:paraId="6B42A703" w14:textId="484EBD05" w:rsidR="00510643" w:rsidRDefault="00510643" w:rsidP="000B49CC">
      <w:pPr>
        <w:pStyle w:val="prastasiniatinklio"/>
      </w:pPr>
      <w:bookmarkStart w:id="0" w:name="_GoBack"/>
      <w:bookmarkEnd w:id="0"/>
    </w:p>
    <w:sectPr w:rsidR="00510643"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EF2AB" w14:textId="77777777" w:rsidR="0052113F" w:rsidRDefault="0052113F" w:rsidP="00635A72">
      <w:pPr>
        <w:spacing w:after="0" w:line="240" w:lineRule="auto"/>
      </w:pPr>
      <w:r>
        <w:separator/>
      </w:r>
    </w:p>
  </w:endnote>
  <w:endnote w:type="continuationSeparator" w:id="0">
    <w:p w14:paraId="72BBE016" w14:textId="77777777" w:rsidR="0052113F" w:rsidRDefault="0052113F"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151CE1" w:rsidRDefault="00151C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73435D09" w:rsidR="00151CE1" w:rsidRDefault="00151CE1" w:rsidP="00635A72">
        <w:pPr>
          <w:pStyle w:val="Porat"/>
          <w:jc w:val="right"/>
        </w:pPr>
        <w:r>
          <w:fldChar w:fldCharType="begin"/>
        </w:r>
        <w:r>
          <w:instrText>PAGE   \* MERGEFORMAT</w:instrText>
        </w:r>
        <w:r>
          <w:fldChar w:fldCharType="separate"/>
        </w:r>
        <w:r w:rsidR="00510643">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151CE1" w:rsidRDefault="00151C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45ED4" w14:textId="77777777" w:rsidR="0052113F" w:rsidRDefault="0052113F" w:rsidP="00635A72">
      <w:pPr>
        <w:spacing w:after="0" w:line="240" w:lineRule="auto"/>
      </w:pPr>
      <w:r>
        <w:separator/>
      </w:r>
    </w:p>
  </w:footnote>
  <w:footnote w:type="continuationSeparator" w:id="0">
    <w:p w14:paraId="0A27F75D" w14:textId="77777777" w:rsidR="0052113F" w:rsidRDefault="0052113F"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151CE1" w:rsidRDefault="00151C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151CE1" w:rsidRDefault="00151CE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151CE1" w:rsidRDefault="00151C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623"/>
    <w:multiLevelType w:val="hybridMultilevel"/>
    <w:tmpl w:val="B1DC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CD5148"/>
    <w:multiLevelType w:val="hybridMultilevel"/>
    <w:tmpl w:val="F2FC4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547B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420F0"/>
    <w:multiLevelType w:val="hybridMultilevel"/>
    <w:tmpl w:val="87C4E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794D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140FE1"/>
    <w:multiLevelType w:val="hybridMultilevel"/>
    <w:tmpl w:val="071AD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FC4BC9"/>
    <w:multiLevelType w:val="hybridMultilevel"/>
    <w:tmpl w:val="C824B0DA"/>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D56524A"/>
    <w:multiLevelType w:val="hybridMultilevel"/>
    <w:tmpl w:val="370C3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D6B4A"/>
    <w:multiLevelType w:val="hybridMultilevel"/>
    <w:tmpl w:val="27429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5D06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803501"/>
    <w:multiLevelType w:val="hybridMultilevel"/>
    <w:tmpl w:val="269441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1393D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7D3024"/>
    <w:multiLevelType w:val="hybridMultilevel"/>
    <w:tmpl w:val="84DEB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482A63"/>
    <w:multiLevelType w:val="hybridMultilevel"/>
    <w:tmpl w:val="80EA3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0F4B2D"/>
    <w:multiLevelType w:val="hybridMultilevel"/>
    <w:tmpl w:val="D4AAF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7517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545270"/>
    <w:multiLevelType w:val="multilevel"/>
    <w:tmpl w:val="D952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C46F33"/>
    <w:multiLevelType w:val="hybridMultilevel"/>
    <w:tmpl w:val="9120E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F03548"/>
    <w:multiLevelType w:val="hybridMultilevel"/>
    <w:tmpl w:val="AB26452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B4A4F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6F40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0233AF"/>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3D913343"/>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3F9503E3"/>
    <w:multiLevelType w:val="hybridMultilevel"/>
    <w:tmpl w:val="A4E0D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0256BF"/>
    <w:multiLevelType w:val="hybridMultilevel"/>
    <w:tmpl w:val="7130AA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82E5837"/>
    <w:multiLevelType w:val="hybridMultilevel"/>
    <w:tmpl w:val="5C742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470FCB"/>
    <w:multiLevelType w:val="hybridMultilevel"/>
    <w:tmpl w:val="16BEBD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B8A2A2F"/>
    <w:multiLevelType w:val="hybridMultilevel"/>
    <w:tmpl w:val="0E44A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EEF5C7B"/>
    <w:multiLevelType w:val="hybridMultilevel"/>
    <w:tmpl w:val="69B0F35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FA707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FE4170"/>
    <w:multiLevelType w:val="hybridMultilevel"/>
    <w:tmpl w:val="41FE0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234C5B"/>
    <w:multiLevelType w:val="hybridMultilevel"/>
    <w:tmpl w:val="1208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4796B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7C160D8"/>
    <w:multiLevelType w:val="hybridMultilevel"/>
    <w:tmpl w:val="4CEED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0D31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1D2AA1"/>
    <w:multiLevelType w:val="hybridMultilevel"/>
    <w:tmpl w:val="2A00A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2F81D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32E37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77379EE"/>
    <w:multiLevelType w:val="hybridMultilevel"/>
    <w:tmpl w:val="16B45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6A01EF"/>
    <w:multiLevelType w:val="hybridMultilevel"/>
    <w:tmpl w:val="CAC6AB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97E5B81"/>
    <w:multiLevelType w:val="hybridMultilevel"/>
    <w:tmpl w:val="5504E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C7654B"/>
    <w:multiLevelType w:val="hybridMultilevel"/>
    <w:tmpl w:val="796C90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48552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6" w15:restartNumberingAfterBreak="0">
    <w:nsid w:val="7AD502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CE6C1E"/>
    <w:multiLevelType w:val="hybridMultilevel"/>
    <w:tmpl w:val="D638C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5"/>
  </w:num>
  <w:num w:numId="4">
    <w:abstractNumId w:val="47"/>
  </w:num>
  <w:num w:numId="5">
    <w:abstractNumId w:val="5"/>
  </w:num>
  <w:num w:numId="6">
    <w:abstractNumId w:val="33"/>
  </w:num>
  <w:num w:numId="7">
    <w:abstractNumId w:val="13"/>
  </w:num>
  <w:num w:numId="8">
    <w:abstractNumId w:val="12"/>
  </w:num>
  <w:num w:numId="9">
    <w:abstractNumId w:val="0"/>
  </w:num>
  <w:num w:numId="10">
    <w:abstractNumId w:val="35"/>
  </w:num>
  <w:num w:numId="11">
    <w:abstractNumId w:val="37"/>
  </w:num>
  <w:num w:numId="12">
    <w:abstractNumId w:val="8"/>
  </w:num>
  <w:num w:numId="13">
    <w:abstractNumId w:val="26"/>
  </w:num>
  <w:num w:numId="14">
    <w:abstractNumId w:val="40"/>
  </w:num>
  <w:num w:numId="15">
    <w:abstractNumId w:val="36"/>
  </w:num>
  <w:num w:numId="16">
    <w:abstractNumId w:val="31"/>
  </w:num>
  <w:num w:numId="17">
    <w:abstractNumId w:val="1"/>
  </w:num>
  <w:num w:numId="18">
    <w:abstractNumId w:val="17"/>
  </w:num>
  <w:num w:numId="19">
    <w:abstractNumId w:val="32"/>
  </w:num>
  <w:num w:numId="20">
    <w:abstractNumId w:val="7"/>
  </w:num>
  <w:num w:numId="21">
    <w:abstractNumId w:val="29"/>
  </w:num>
  <w:num w:numId="22">
    <w:abstractNumId w:val="24"/>
  </w:num>
  <w:num w:numId="23">
    <w:abstractNumId w:val="3"/>
  </w:num>
  <w:num w:numId="24">
    <w:abstractNumId w:val="27"/>
  </w:num>
  <w:num w:numId="25">
    <w:abstractNumId w:val="42"/>
  </w:num>
  <w:num w:numId="26">
    <w:abstractNumId w:val="30"/>
  </w:num>
  <w:num w:numId="27">
    <w:abstractNumId w:val="14"/>
  </w:num>
  <w:num w:numId="28">
    <w:abstractNumId w:val="28"/>
  </w:num>
  <w:num w:numId="29">
    <w:abstractNumId w:val="43"/>
  </w:num>
  <w:num w:numId="30">
    <w:abstractNumId w:val="18"/>
  </w:num>
  <w:num w:numId="31">
    <w:abstractNumId w:val="6"/>
  </w:num>
  <w:num w:numId="32">
    <w:abstractNumId w:val="10"/>
  </w:num>
  <w:num w:numId="33">
    <w:abstractNumId w:val="23"/>
  </w:num>
  <w:num w:numId="34">
    <w:abstractNumId w:val="46"/>
  </w:num>
  <w:num w:numId="35">
    <w:abstractNumId w:val="38"/>
  </w:num>
  <w:num w:numId="36">
    <w:abstractNumId w:val="15"/>
  </w:num>
  <w:num w:numId="37">
    <w:abstractNumId w:val="41"/>
  </w:num>
  <w:num w:numId="38">
    <w:abstractNumId w:val="16"/>
  </w:num>
  <w:num w:numId="39">
    <w:abstractNumId w:val="22"/>
  </w:num>
  <w:num w:numId="40">
    <w:abstractNumId w:val="39"/>
  </w:num>
  <w:num w:numId="41">
    <w:abstractNumId w:val="11"/>
  </w:num>
  <w:num w:numId="42">
    <w:abstractNumId w:val="20"/>
  </w:num>
  <w:num w:numId="43">
    <w:abstractNumId w:val="21"/>
  </w:num>
  <w:num w:numId="44">
    <w:abstractNumId w:val="9"/>
  </w:num>
  <w:num w:numId="45">
    <w:abstractNumId w:val="44"/>
  </w:num>
  <w:num w:numId="46">
    <w:abstractNumId w:val="34"/>
  </w:num>
  <w:num w:numId="47">
    <w:abstractNumId w:val="2"/>
  </w:num>
  <w:num w:numId="4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05C5"/>
    <w:rsid w:val="000019B0"/>
    <w:rsid w:val="00005A71"/>
    <w:rsid w:val="00007915"/>
    <w:rsid w:val="000138E1"/>
    <w:rsid w:val="00017429"/>
    <w:rsid w:val="00025804"/>
    <w:rsid w:val="000262E2"/>
    <w:rsid w:val="0002689C"/>
    <w:rsid w:val="00043372"/>
    <w:rsid w:val="000456A4"/>
    <w:rsid w:val="0004598A"/>
    <w:rsid w:val="000601D4"/>
    <w:rsid w:val="00063022"/>
    <w:rsid w:val="00063C42"/>
    <w:rsid w:val="0006729A"/>
    <w:rsid w:val="00070F67"/>
    <w:rsid w:val="000875BE"/>
    <w:rsid w:val="0009298B"/>
    <w:rsid w:val="00097838"/>
    <w:rsid w:val="000A4F83"/>
    <w:rsid w:val="000A79AB"/>
    <w:rsid w:val="000B0555"/>
    <w:rsid w:val="000B3EB4"/>
    <w:rsid w:val="000B49CC"/>
    <w:rsid w:val="000B6C67"/>
    <w:rsid w:val="000D16B7"/>
    <w:rsid w:val="000D6629"/>
    <w:rsid w:val="000D77C3"/>
    <w:rsid w:val="000D7DFE"/>
    <w:rsid w:val="000E40F6"/>
    <w:rsid w:val="000E5566"/>
    <w:rsid w:val="00101A34"/>
    <w:rsid w:val="001128D2"/>
    <w:rsid w:val="001201A0"/>
    <w:rsid w:val="00121A31"/>
    <w:rsid w:val="001236AD"/>
    <w:rsid w:val="001428C2"/>
    <w:rsid w:val="001455F7"/>
    <w:rsid w:val="00151CE1"/>
    <w:rsid w:val="00173F25"/>
    <w:rsid w:val="001752D4"/>
    <w:rsid w:val="001833FE"/>
    <w:rsid w:val="00195F14"/>
    <w:rsid w:val="001A2C7E"/>
    <w:rsid w:val="001A42E2"/>
    <w:rsid w:val="001A7258"/>
    <w:rsid w:val="001B0D04"/>
    <w:rsid w:val="001C4B01"/>
    <w:rsid w:val="001D5D0C"/>
    <w:rsid w:val="001F124A"/>
    <w:rsid w:val="001F3F39"/>
    <w:rsid w:val="001F684D"/>
    <w:rsid w:val="001F7817"/>
    <w:rsid w:val="00203F03"/>
    <w:rsid w:val="002231D0"/>
    <w:rsid w:val="0022503C"/>
    <w:rsid w:val="00226E50"/>
    <w:rsid w:val="002275E8"/>
    <w:rsid w:val="00227A55"/>
    <w:rsid w:val="0023117A"/>
    <w:rsid w:val="002324C8"/>
    <w:rsid w:val="0026700C"/>
    <w:rsid w:val="00276BC7"/>
    <w:rsid w:val="0027791E"/>
    <w:rsid w:val="0028346D"/>
    <w:rsid w:val="002949EA"/>
    <w:rsid w:val="002A0190"/>
    <w:rsid w:val="002A6C45"/>
    <w:rsid w:val="002B0731"/>
    <w:rsid w:val="002B654A"/>
    <w:rsid w:val="002C3FCB"/>
    <w:rsid w:val="002C6024"/>
    <w:rsid w:val="002D0C22"/>
    <w:rsid w:val="002D22B8"/>
    <w:rsid w:val="002D38CC"/>
    <w:rsid w:val="002D43D5"/>
    <w:rsid w:val="002D47CA"/>
    <w:rsid w:val="002E6C67"/>
    <w:rsid w:val="002F0D5A"/>
    <w:rsid w:val="002F6872"/>
    <w:rsid w:val="002F6B0A"/>
    <w:rsid w:val="002F7DF7"/>
    <w:rsid w:val="00304DFE"/>
    <w:rsid w:val="003058ED"/>
    <w:rsid w:val="00311259"/>
    <w:rsid w:val="00311828"/>
    <w:rsid w:val="00313DA2"/>
    <w:rsid w:val="00320EBC"/>
    <w:rsid w:val="003272E2"/>
    <w:rsid w:val="00335D20"/>
    <w:rsid w:val="003404B1"/>
    <w:rsid w:val="00360577"/>
    <w:rsid w:val="0036127C"/>
    <w:rsid w:val="003629F0"/>
    <w:rsid w:val="00363636"/>
    <w:rsid w:val="00370BBC"/>
    <w:rsid w:val="003858F9"/>
    <w:rsid w:val="00385B87"/>
    <w:rsid w:val="003948A4"/>
    <w:rsid w:val="003A5397"/>
    <w:rsid w:val="003D2D00"/>
    <w:rsid w:val="003D6819"/>
    <w:rsid w:val="003D7525"/>
    <w:rsid w:val="003E2C92"/>
    <w:rsid w:val="003F4830"/>
    <w:rsid w:val="003F4CA4"/>
    <w:rsid w:val="003F78CB"/>
    <w:rsid w:val="004000D9"/>
    <w:rsid w:val="00435011"/>
    <w:rsid w:val="004353BD"/>
    <w:rsid w:val="00446510"/>
    <w:rsid w:val="004477B9"/>
    <w:rsid w:val="0046075D"/>
    <w:rsid w:val="0047182E"/>
    <w:rsid w:val="00472FD8"/>
    <w:rsid w:val="00477873"/>
    <w:rsid w:val="004812E5"/>
    <w:rsid w:val="004933B9"/>
    <w:rsid w:val="00493A2D"/>
    <w:rsid w:val="004978F0"/>
    <w:rsid w:val="004B083B"/>
    <w:rsid w:val="004B4AB1"/>
    <w:rsid w:val="004C1F6E"/>
    <w:rsid w:val="004C2122"/>
    <w:rsid w:val="004C49AD"/>
    <w:rsid w:val="004E3A11"/>
    <w:rsid w:val="004E5796"/>
    <w:rsid w:val="004E5CFD"/>
    <w:rsid w:val="004F6D2D"/>
    <w:rsid w:val="00507326"/>
    <w:rsid w:val="00510643"/>
    <w:rsid w:val="00510755"/>
    <w:rsid w:val="00520DF0"/>
    <w:rsid w:val="0052113F"/>
    <w:rsid w:val="005227DF"/>
    <w:rsid w:val="00532884"/>
    <w:rsid w:val="00534DC3"/>
    <w:rsid w:val="00551AAA"/>
    <w:rsid w:val="005541F8"/>
    <w:rsid w:val="0056148C"/>
    <w:rsid w:val="00561A89"/>
    <w:rsid w:val="00584944"/>
    <w:rsid w:val="005914A9"/>
    <w:rsid w:val="00592CC0"/>
    <w:rsid w:val="00594FEE"/>
    <w:rsid w:val="00595AD7"/>
    <w:rsid w:val="00596666"/>
    <w:rsid w:val="005A399E"/>
    <w:rsid w:val="005A3AE0"/>
    <w:rsid w:val="005A442C"/>
    <w:rsid w:val="005A5279"/>
    <w:rsid w:val="005B04F5"/>
    <w:rsid w:val="005B3C80"/>
    <w:rsid w:val="005B4125"/>
    <w:rsid w:val="005C3A2B"/>
    <w:rsid w:val="005C6629"/>
    <w:rsid w:val="005D27C1"/>
    <w:rsid w:val="005D7B3F"/>
    <w:rsid w:val="005F1665"/>
    <w:rsid w:val="005F487F"/>
    <w:rsid w:val="005F7138"/>
    <w:rsid w:val="00615556"/>
    <w:rsid w:val="00615D65"/>
    <w:rsid w:val="006230D4"/>
    <w:rsid w:val="006265A8"/>
    <w:rsid w:val="0062795B"/>
    <w:rsid w:val="00627F5A"/>
    <w:rsid w:val="00631D6A"/>
    <w:rsid w:val="00635A72"/>
    <w:rsid w:val="00640F84"/>
    <w:rsid w:val="00642D3D"/>
    <w:rsid w:val="00643D84"/>
    <w:rsid w:val="006531CC"/>
    <w:rsid w:val="0065604E"/>
    <w:rsid w:val="00663735"/>
    <w:rsid w:val="006700C2"/>
    <w:rsid w:val="006720C9"/>
    <w:rsid w:val="00680EB6"/>
    <w:rsid w:val="00682061"/>
    <w:rsid w:val="0068260A"/>
    <w:rsid w:val="00691150"/>
    <w:rsid w:val="006A1666"/>
    <w:rsid w:val="006D220B"/>
    <w:rsid w:val="006E553A"/>
    <w:rsid w:val="006F0418"/>
    <w:rsid w:val="0070092B"/>
    <w:rsid w:val="00705A07"/>
    <w:rsid w:val="00714AFD"/>
    <w:rsid w:val="00736E23"/>
    <w:rsid w:val="00741DF6"/>
    <w:rsid w:val="00741EF2"/>
    <w:rsid w:val="007426AA"/>
    <w:rsid w:val="007503AF"/>
    <w:rsid w:val="0075751A"/>
    <w:rsid w:val="00762ABF"/>
    <w:rsid w:val="00763EC4"/>
    <w:rsid w:val="00765250"/>
    <w:rsid w:val="00765742"/>
    <w:rsid w:val="0078687B"/>
    <w:rsid w:val="00791E1E"/>
    <w:rsid w:val="007A1F5E"/>
    <w:rsid w:val="007A283F"/>
    <w:rsid w:val="007A2E24"/>
    <w:rsid w:val="007A5A11"/>
    <w:rsid w:val="007A6AD0"/>
    <w:rsid w:val="007D1B3B"/>
    <w:rsid w:val="007D4AE2"/>
    <w:rsid w:val="007D4DF3"/>
    <w:rsid w:val="007E730C"/>
    <w:rsid w:val="007F1C38"/>
    <w:rsid w:val="008030D4"/>
    <w:rsid w:val="00806B86"/>
    <w:rsid w:val="00824967"/>
    <w:rsid w:val="008300C5"/>
    <w:rsid w:val="00831AD8"/>
    <w:rsid w:val="008402D6"/>
    <w:rsid w:val="00850D13"/>
    <w:rsid w:val="00867606"/>
    <w:rsid w:val="00873C5A"/>
    <w:rsid w:val="00892611"/>
    <w:rsid w:val="008A18BA"/>
    <w:rsid w:val="008B5688"/>
    <w:rsid w:val="008C16DC"/>
    <w:rsid w:val="008C64B4"/>
    <w:rsid w:val="008C6660"/>
    <w:rsid w:val="008D18C3"/>
    <w:rsid w:val="008D4566"/>
    <w:rsid w:val="008D7C97"/>
    <w:rsid w:val="008F458C"/>
    <w:rsid w:val="008F5D28"/>
    <w:rsid w:val="008F7A19"/>
    <w:rsid w:val="00911FAB"/>
    <w:rsid w:val="00924441"/>
    <w:rsid w:val="00927772"/>
    <w:rsid w:val="0093063B"/>
    <w:rsid w:val="009309DA"/>
    <w:rsid w:val="009334BA"/>
    <w:rsid w:val="00933835"/>
    <w:rsid w:val="009376B0"/>
    <w:rsid w:val="009438D2"/>
    <w:rsid w:val="0095083B"/>
    <w:rsid w:val="00960F57"/>
    <w:rsid w:val="00963990"/>
    <w:rsid w:val="0096497D"/>
    <w:rsid w:val="009653EA"/>
    <w:rsid w:val="0096607C"/>
    <w:rsid w:val="009846B4"/>
    <w:rsid w:val="00994B34"/>
    <w:rsid w:val="009A27AE"/>
    <w:rsid w:val="009A4B4E"/>
    <w:rsid w:val="009A55E4"/>
    <w:rsid w:val="009A71FD"/>
    <w:rsid w:val="009A7722"/>
    <w:rsid w:val="009B1CD1"/>
    <w:rsid w:val="009C0F8E"/>
    <w:rsid w:val="009D1D26"/>
    <w:rsid w:val="009D569F"/>
    <w:rsid w:val="009D7B19"/>
    <w:rsid w:val="009E150F"/>
    <w:rsid w:val="009E1D4D"/>
    <w:rsid w:val="009E287C"/>
    <w:rsid w:val="009E407E"/>
    <w:rsid w:val="009E617D"/>
    <w:rsid w:val="009E7705"/>
    <w:rsid w:val="009F41CF"/>
    <w:rsid w:val="00A120F6"/>
    <w:rsid w:val="00A12431"/>
    <w:rsid w:val="00A13A2C"/>
    <w:rsid w:val="00A31DF2"/>
    <w:rsid w:val="00A35FC8"/>
    <w:rsid w:val="00A55001"/>
    <w:rsid w:val="00A73405"/>
    <w:rsid w:val="00A77ED5"/>
    <w:rsid w:val="00A80A2A"/>
    <w:rsid w:val="00A82402"/>
    <w:rsid w:val="00A97D98"/>
    <w:rsid w:val="00AA71EB"/>
    <w:rsid w:val="00AD159A"/>
    <w:rsid w:val="00AE234F"/>
    <w:rsid w:val="00AE2A6C"/>
    <w:rsid w:val="00AE432B"/>
    <w:rsid w:val="00AF3862"/>
    <w:rsid w:val="00AF6E58"/>
    <w:rsid w:val="00B03DB9"/>
    <w:rsid w:val="00B21DD6"/>
    <w:rsid w:val="00B22638"/>
    <w:rsid w:val="00B352AE"/>
    <w:rsid w:val="00B520D0"/>
    <w:rsid w:val="00B52C38"/>
    <w:rsid w:val="00B5735B"/>
    <w:rsid w:val="00B62D07"/>
    <w:rsid w:val="00B74D03"/>
    <w:rsid w:val="00B863AC"/>
    <w:rsid w:val="00B86E92"/>
    <w:rsid w:val="00B96191"/>
    <w:rsid w:val="00BC2E7D"/>
    <w:rsid w:val="00BC5F51"/>
    <w:rsid w:val="00BC7FDD"/>
    <w:rsid w:val="00BD51B8"/>
    <w:rsid w:val="00BF0240"/>
    <w:rsid w:val="00BF077D"/>
    <w:rsid w:val="00BF43CF"/>
    <w:rsid w:val="00C02A48"/>
    <w:rsid w:val="00C02E5D"/>
    <w:rsid w:val="00C03433"/>
    <w:rsid w:val="00C146A5"/>
    <w:rsid w:val="00C21319"/>
    <w:rsid w:val="00C21802"/>
    <w:rsid w:val="00C30EB0"/>
    <w:rsid w:val="00C3261F"/>
    <w:rsid w:val="00C36BEB"/>
    <w:rsid w:val="00C3738F"/>
    <w:rsid w:val="00C3796C"/>
    <w:rsid w:val="00C6359C"/>
    <w:rsid w:val="00C712F0"/>
    <w:rsid w:val="00C80AF5"/>
    <w:rsid w:val="00C86562"/>
    <w:rsid w:val="00C87713"/>
    <w:rsid w:val="00CB10B4"/>
    <w:rsid w:val="00CC1CA6"/>
    <w:rsid w:val="00CC5AB0"/>
    <w:rsid w:val="00CD1917"/>
    <w:rsid w:val="00CD3609"/>
    <w:rsid w:val="00CD4BD8"/>
    <w:rsid w:val="00CD7163"/>
    <w:rsid w:val="00CD7DE5"/>
    <w:rsid w:val="00CE4371"/>
    <w:rsid w:val="00CF5136"/>
    <w:rsid w:val="00CF7605"/>
    <w:rsid w:val="00D02BB6"/>
    <w:rsid w:val="00D1710B"/>
    <w:rsid w:val="00D25D8C"/>
    <w:rsid w:val="00D32F82"/>
    <w:rsid w:val="00D402DB"/>
    <w:rsid w:val="00D416BF"/>
    <w:rsid w:val="00D457E8"/>
    <w:rsid w:val="00D52E5A"/>
    <w:rsid w:val="00D56C67"/>
    <w:rsid w:val="00D649B4"/>
    <w:rsid w:val="00D674BC"/>
    <w:rsid w:val="00D81719"/>
    <w:rsid w:val="00D86B21"/>
    <w:rsid w:val="00D93219"/>
    <w:rsid w:val="00DA069E"/>
    <w:rsid w:val="00DA07F4"/>
    <w:rsid w:val="00DA084D"/>
    <w:rsid w:val="00DA57AD"/>
    <w:rsid w:val="00DA7818"/>
    <w:rsid w:val="00DB0E83"/>
    <w:rsid w:val="00DB1ACA"/>
    <w:rsid w:val="00DB6834"/>
    <w:rsid w:val="00DC017C"/>
    <w:rsid w:val="00DC5619"/>
    <w:rsid w:val="00DC7ADC"/>
    <w:rsid w:val="00DC7B61"/>
    <w:rsid w:val="00DD1FB6"/>
    <w:rsid w:val="00DD2070"/>
    <w:rsid w:val="00DD5248"/>
    <w:rsid w:val="00DE1E2E"/>
    <w:rsid w:val="00DE70A9"/>
    <w:rsid w:val="00DF194A"/>
    <w:rsid w:val="00DF2419"/>
    <w:rsid w:val="00DF254D"/>
    <w:rsid w:val="00DF32A5"/>
    <w:rsid w:val="00DF4AE5"/>
    <w:rsid w:val="00DF76A8"/>
    <w:rsid w:val="00E072BD"/>
    <w:rsid w:val="00E10F16"/>
    <w:rsid w:val="00E12570"/>
    <w:rsid w:val="00E1341A"/>
    <w:rsid w:val="00E134ED"/>
    <w:rsid w:val="00E16324"/>
    <w:rsid w:val="00E355E0"/>
    <w:rsid w:val="00E54EA1"/>
    <w:rsid w:val="00E560FD"/>
    <w:rsid w:val="00E577A5"/>
    <w:rsid w:val="00E6481D"/>
    <w:rsid w:val="00E64D88"/>
    <w:rsid w:val="00E67F4D"/>
    <w:rsid w:val="00E87673"/>
    <w:rsid w:val="00EA34FD"/>
    <w:rsid w:val="00EA5D66"/>
    <w:rsid w:val="00EA6A1B"/>
    <w:rsid w:val="00EB55C5"/>
    <w:rsid w:val="00EB60A6"/>
    <w:rsid w:val="00EB6D5B"/>
    <w:rsid w:val="00EB7B2A"/>
    <w:rsid w:val="00EC25CC"/>
    <w:rsid w:val="00ED316B"/>
    <w:rsid w:val="00ED673B"/>
    <w:rsid w:val="00EE21DD"/>
    <w:rsid w:val="00EE46BF"/>
    <w:rsid w:val="00EF60C1"/>
    <w:rsid w:val="00EF754C"/>
    <w:rsid w:val="00F07F2E"/>
    <w:rsid w:val="00F11C68"/>
    <w:rsid w:val="00F15465"/>
    <w:rsid w:val="00F200D5"/>
    <w:rsid w:val="00F41F67"/>
    <w:rsid w:val="00F45C67"/>
    <w:rsid w:val="00F46FDE"/>
    <w:rsid w:val="00F66118"/>
    <w:rsid w:val="00F66A1B"/>
    <w:rsid w:val="00F72ED0"/>
    <w:rsid w:val="00F94410"/>
    <w:rsid w:val="00F9599F"/>
    <w:rsid w:val="00FA4C1E"/>
    <w:rsid w:val="00FA679D"/>
    <w:rsid w:val="00FA7D25"/>
    <w:rsid w:val="00FB01B4"/>
    <w:rsid w:val="00FB39F6"/>
    <w:rsid w:val="00FB5413"/>
    <w:rsid w:val="00FB61F6"/>
    <w:rsid w:val="00FC1181"/>
    <w:rsid w:val="00FD287A"/>
    <w:rsid w:val="00FF3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77BE9E8B-1714-4798-B14E-1A936594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Bodytext61">
    <w:name w:val="Body text (6)1"/>
    <w:basedOn w:val="prastasis"/>
    <w:rsid w:val="009A4B4E"/>
    <w:pPr>
      <w:shd w:val="clear" w:color="auto" w:fill="FFFFFF"/>
      <w:spacing w:after="0" w:line="240" w:lineRule="atLeast"/>
    </w:pPr>
    <w:rPr>
      <w:rFonts w:eastAsia="Times New Roman" w:cs="Times New Roman"/>
      <w:b/>
      <w:bCs/>
      <w:noProof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5012">
      <w:bodyDiv w:val="1"/>
      <w:marLeft w:val="0"/>
      <w:marRight w:val="0"/>
      <w:marTop w:val="0"/>
      <w:marBottom w:val="0"/>
      <w:divBdr>
        <w:top w:val="none" w:sz="0" w:space="0" w:color="auto"/>
        <w:left w:val="none" w:sz="0" w:space="0" w:color="auto"/>
        <w:bottom w:val="none" w:sz="0" w:space="0" w:color="auto"/>
        <w:right w:val="none" w:sz="0" w:space="0" w:color="auto"/>
      </w:divBdr>
    </w:div>
    <w:div w:id="425616529">
      <w:bodyDiv w:val="1"/>
      <w:marLeft w:val="0"/>
      <w:marRight w:val="0"/>
      <w:marTop w:val="0"/>
      <w:marBottom w:val="0"/>
      <w:divBdr>
        <w:top w:val="none" w:sz="0" w:space="0" w:color="auto"/>
        <w:left w:val="none" w:sz="0" w:space="0" w:color="auto"/>
        <w:bottom w:val="none" w:sz="0" w:space="0" w:color="auto"/>
        <w:right w:val="none" w:sz="0" w:space="0" w:color="auto"/>
      </w:divBdr>
    </w:div>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737896171">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280841011">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95284-E33F-48F2-ACB0-6408D6BDEE9E}">
  <ds:schemaRef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33C9817B-C628-4DBA-8616-219A84176A95}">
  <ds:schemaRefs>
    <ds:schemaRef ds:uri="http://schemas.microsoft.com/sharepoint/v3/contenttype/forms"/>
  </ds:schemaRefs>
</ds:datastoreItem>
</file>

<file path=customXml/itemProps3.xml><?xml version="1.0" encoding="utf-8"?>
<ds:datastoreItem xmlns:ds="http://schemas.openxmlformats.org/officeDocument/2006/customXml" ds:itemID="{6889774F-0147-492C-981C-F0C00BE4D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4541</Words>
  <Characters>2589</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2025-04-18T07:20:00Z</cp:lastPrinted>
  <dcterms:created xsi:type="dcterms:W3CDTF">2025-06-27T12:26:00Z</dcterms:created>
  <dcterms:modified xsi:type="dcterms:W3CDTF">2025-06-27T12:26:00Z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