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4D738B">
        <w:rPr>
          <w:sz w:val="19"/>
          <w:szCs w:val="19"/>
          <w:u w:val="single"/>
        </w:rPr>
        <w:t xml:space="preserve">+370 </w:t>
      </w:r>
      <w:r w:rsidR="000C4966" w:rsidRPr="00112F03">
        <w:rPr>
          <w:sz w:val="19"/>
          <w:szCs w:val="19"/>
          <w:u w:val="single"/>
        </w:rPr>
        <w:t>349 69</w:t>
      </w:r>
      <w:r>
        <w:rPr>
          <w:sz w:val="19"/>
          <w:szCs w:val="19"/>
          <w:u w:val="single"/>
        </w:rPr>
        <w:t xml:space="preserve"> </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702DB1" w:rsidRPr="004D738B" w:rsidRDefault="0007105D" w:rsidP="00702DB1">
      <w:pPr>
        <w:spacing w:line="360" w:lineRule="auto"/>
        <w:jc w:val="center"/>
        <w:rPr>
          <w:b/>
        </w:rPr>
      </w:pPr>
      <w:r w:rsidRPr="004D738B">
        <w:rPr>
          <w:b/>
        </w:rPr>
        <w:t>MAŽOS VERTĖS PIRKIMAS</w:t>
      </w:r>
    </w:p>
    <w:p w:rsidR="00702DB1" w:rsidRPr="004D738B" w:rsidRDefault="0007105D" w:rsidP="00702DB1">
      <w:pPr>
        <w:spacing w:line="360" w:lineRule="auto"/>
        <w:jc w:val="center"/>
        <w:rPr>
          <w:b/>
          <w:bCs/>
          <w:smallCaps/>
        </w:rPr>
      </w:pPr>
      <w:r w:rsidRPr="004D738B">
        <w:rPr>
          <w:b/>
        </w:rPr>
        <w:t>„</w:t>
      </w:r>
      <w:r w:rsidR="004D738B" w:rsidRPr="004D738B">
        <w:rPr>
          <w:b/>
          <w:color w:val="333333"/>
        </w:rPr>
        <w:t>RADIOLOGINĖS APSAUGOS APRANGA</w:t>
      </w:r>
      <w:r w:rsidRPr="004D738B">
        <w:rPr>
          <w:b/>
          <w:bCs/>
          <w:smallCaps/>
        </w:rPr>
        <w:t>“</w:t>
      </w:r>
    </w:p>
    <w:p w:rsidR="009325E9" w:rsidRPr="004D738B" w:rsidRDefault="00DB1CCA" w:rsidP="00702DB1">
      <w:pPr>
        <w:spacing w:line="360" w:lineRule="auto"/>
        <w:jc w:val="center"/>
        <w:rPr>
          <w:b/>
          <w:bCs/>
          <w:smallCaps/>
        </w:rPr>
      </w:pPr>
      <w:r w:rsidRPr="004D738B">
        <w:rPr>
          <w:b/>
          <w:bCs/>
          <w:smallCaps/>
        </w:rPr>
        <w:t>PIRKIMO NUM</w:t>
      </w:r>
      <w:r w:rsidR="001F6207" w:rsidRPr="004D738B">
        <w:rPr>
          <w:b/>
          <w:bCs/>
          <w:smallCaps/>
        </w:rPr>
        <w:t>E</w:t>
      </w:r>
      <w:r w:rsidRPr="004D738B">
        <w:rPr>
          <w:b/>
          <w:bCs/>
          <w:smallCaps/>
        </w:rPr>
        <w:t xml:space="preserve">RIS CVP IS </w:t>
      </w:r>
      <w:r w:rsidR="004D738B">
        <w:rPr>
          <w:b/>
          <w:bCs/>
          <w:smallCaps/>
        </w:rPr>
        <w:t>3</w:t>
      </w:r>
      <w:r w:rsidR="00B20279">
        <w:rPr>
          <w:b/>
          <w:bCs/>
          <w:smallCaps/>
        </w:rPr>
        <w:t>512025</w:t>
      </w:r>
    </w:p>
    <w:p w:rsidR="00800428" w:rsidRPr="004D738B" w:rsidRDefault="0007105D" w:rsidP="00AB7F13">
      <w:pPr>
        <w:pStyle w:val="Antrat3"/>
        <w:spacing w:after="0" w:line="360" w:lineRule="auto"/>
        <w:jc w:val="center"/>
        <w:rPr>
          <w:b/>
          <w:bCs/>
          <w:caps/>
          <w:szCs w:val="24"/>
        </w:rPr>
      </w:pPr>
      <w:r w:rsidRPr="004D738B">
        <w:rPr>
          <w:b/>
          <w:bCs/>
          <w:szCs w:val="24"/>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4D738B"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862993">
        <w:rPr>
          <w:sz w:val="22"/>
          <w:lang w:eastAsia="lt-LT"/>
        </w:rPr>
        <w:t xml:space="preserve">Jonavos </w:t>
      </w:r>
      <w:r w:rsidRPr="004D738B">
        <w:rPr>
          <w:sz w:val="22"/>
          <w:lang w:eastAsia="lt-LT"/>
        </w:rPr>
        <w:t xml:space="preserve">ligoninė (toliau – perkančioji organizacija) skelbiamos apklausos būdu Centrinės viešųjų pirkimų informacinės sistemos (toliau – CVP IS) elektroninėmis priemonėmis atlieka </w:t>
      </w:r>
      <w:bookmarkStart w:id="2" w:name="OLE_LINK1"/>
      <w:bookmarkStart w:id="3" w:name="OLE_LINK2"/>
      <w:r w:rsidRPr="004D738B">
        <w:rPr>
          <w:sz w:val="22"/>
          <w:lang w:eastAsia="lt-LT"/>
        </w:rPr>
        <w:t>supaprastintą viešąjį mažos vertės pirkimą „</w:t>
      </w:r>
      <w:bookmarkEnd w:id="2"/>
      <w:bookmarkEnd w:id="3"/>
      <w:r w:rsidR="004D738B" w:rsidRPr="004D738B">
        <w:rPr>
          <w:b/>
          <w:color w:val="333333"/>
          <w:sz w:val="22"/>
        </w:rPr>
        <w:t>RADIOLOGINĖS APSAUGOS APRANGA</w:t>
      </w:r>
      <w:r w:rsidRPr="004D738B">
        <w:rPr>
          <w:sz w:val="22"/>
          <w:lang w:eastAsia="lt-LT"/>
        </w:rPr>
        <w:t>“ (toliau – Apklausa, pirkimas).</w:t>
      </w:r>
    </w:p>
    <w:p w:rsidR="00800428" w:rsidRPr="004D738B" w:rsidRDefault="00800428" w:rsidP="004E4FE1">
      <w:pPr>
        <w:pStyle w:val="Pagrindinistekstas2"/>
        <w:numPr>
          <w:ilvl w:val="1"/>
          <w:numId w:val="4"/>
        </w:numPr>
        <w:spacing w:after="0" w:line="240" w:lineRule="auto"/>
        <w:ind w:firstLine="567"/>
        <w:jc w:val="both"/>
        <w:rPr>
          <w:b/>
          <w:sz w:val="22"/>
        </w:rPr>
      </w:pPr>
      <w:r w:rsidRPr="004D738B">
        <w:rPr>
          <w:sz w:val="22"/>
        </w:rPr>
        <w:t xml:space="preserve">Pirkimui priskirtinas pagrindinis Bendrajame viešųjų pirkimų žodyne (toliau – BVPŽ) nurodytas kodas – </w:t>
      </w:r>
      <w:r w:rsidR="00770A50" w:rsidRPr="004D738B">
        <w:rPr>
          <w:b/>
          <w:sz w:val="22"/>
        </w:rPr>
        <w:t>3</w:t>
      </w:r>
      <w:r w:rsidR="004D738B" w:rsidRPr="004D738B">
        <w:rPr>
          <w:b/>
          <w:sz w:val="22"/>
        </w:rPr>
        <w:t>5113420-9</w:t>
      </w:r>
      <w:r w:rsidR="00D044A8" w:rsidRPr="004D738B">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4D738B">
        <w:rPr>
          <w:sz w:val="22"/>
        </w:rPr>
        <w:t>Apklausos sąlygose</w:t>
      </w:r>
      <w:r w:rsidRPr="00080774">
        <w:rPr>
          <w:sz w:val="22"/>
        </w:rPr>
        <w:t xml:space="preserve"> vartojamos pagrindinės</w:t>
      </w:r>
      <w:r w:rsidRPr="0031691E">
        <w:rPr>
          <w:sz w:val="22"/>
        </w:rPr>
        <w:t xml:space="preserve">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702DB1"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AE7EB0">
        <w:rPr>
          <w:sz w:val="22"/>
          <w:szCs w:val="22"/>
        </w:rPr>
        <w:t>+370 349</w:t>
      </w:r>
      <w:r w:rsidR="00112F03" w:rsidRPr="008C3253">
        <w:rPr>
          <w:sz w:val="22"/>
          <w:szCs w:val="22"/>
        </w:rPr>
        <w:t xml:space="preserve"> 69</w:t>
      </w:r>
      <w:r w:rsidR="00730B82">
        <w:rPr>
          <w:sz w:val="22"/>
          <w:szCs w:val="22"/>
        </w:rPr>
        <w:t xml:space="preserve"> </w:t>
      </w:r>
      <w:r w:rsidR="00112F03" w:rsidRPr="008C3253">
        <w:rPr>
          <w:sz w:val="22"/>
          <w:szCs w:val="22"/>
        </w:rPr>
        <w:t xml:space="preserve">098, </w:t>
      </w:r>
      <w:r w:rsidR="00AE7EB0">
        <w:rPr>
          <w:sz w:val="22"/>
          <w:szCs w:val="22"/>
        </w:rPr>
        <w:t xml:space="preserve">+370 </w:t>
      </w:r>
      <w:r w:rsidR="00112F03" w:rsidRPr="008C3253">
        <w:rPr>
          <w:sz w:val="22"/>
          <w:szCs w:val="22"/>
        </w:rPr>
        <w:t>655 11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AE7EB0">
        <w:rPr>
          <w:b/>
          <w:sz w:val="22"/>
          <w:szCs w:val="22"/>
        </w:rPr>
        <w:t xml:space="preserve">į </w:t>
      </w:r>
      <w:r w:rsidR="004D738B">
        <w:rPr>
          <w:b/>
          <w:sz w:val="22"/>
          <w:szCs w:val="22"/>
        </w:rPr>
        <w:t>pirkimo</w:t>
      </w:r>
      <w:r w:rsidR="00AE7EB0">
        <w:rPr>
          <w:b/>
          <w:sz w:val="22"/>
          <w:szCs w:val="22"/>
        </w:rPr>
        <w:t xml:space="preserve"> objekto dalis</w:t>
      </w:r>
      <w:r w:rsidR="004D738B">
        <w:rPr>
          <w:b/>
          <w:sz w:val="22"/>
          <w:szCs w:val="22"/>
        </w:rPr>
        <w:t xml:space="preserve"> – neskirstomas.</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702DB1"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AE7EB0">
        <w:rPr>
          <w:rFonts w:ascii="Times New Roman" w:hAnsi="Times New Roman" w:cs="Times New Roman"/>
          <w:i w:val="0"/>
          <w:sz w:val="22"/>
          <w:szCs w:val="22"/>
          <w:u w:val="single"/>
        </w:rPr>
        <w:t>5-0</w:t>
      </w:r>
      <w:r w:rsidR="004D738B">
        <w:rPr>
          <w:rFonts w:ascii="Times New Roman" w:hAnsi="Times New Roman" w:cs="Times New Roman"/>
          <w:i w:val="0"/>
          <w:sz w:val="22"/>
          <w:szCs w:val="22"/>
          <w:u w:val="single"/>
        </w:rPr>
        <w:t>7-</w:t>
      </w:r>
      <w:r w:rsidR="00B20279">
        <w:rPr>
          <w:rFonts w:ascii="Times New Roman" w:hAnsi="Times New Roman" w:cs="Times New Roman"/>
          <w:i w:val="0"/>
          <w:sz w:val="22"/>
          <w:szCs w:val="22"/>
          <w:u w:val="single"/>
        </w:rPr>
        <w:t>10</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770A50">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AE7EB0">
        <w:rPr>
          <w:b/>
          <w:bCs/>
          <w:sz w:val="22"/>
          <w:szCs w:val="22"/>
        </w:rPr>
        <w:t>5-0</w:t>
      </w:r>
      <w:r w:rsidR="004D738B">
        <w:rPr>
          <w:b/>
          <w:bCs/>
          <w:sz w:val="22"/>
          <w:szCs w:val="22"/>
        </w:rPr>
        <w:t>7-</w:t>
      </w:r>
      <w:r w:rsidR="00B20279">
        <w:rPr>
          <w:b/>
          <w:bCs/>
          <w:sz w:val="22"/>
          <w:szCs w:val="22"/>
        </w:rPr>
        <w:t>10</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AE7EB0">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AE7EB0">
        <w:rPr>
          <w:b/>
          <w:bCs/>
          <w:sz w:val="22"/>
          <w:szCs w:val="22"/>
        </w:rPr>
        <w:t>5-0</w:t>
      </w:r>
      <w:r w:rsidR="004D738B">
        <w:rPr>
          <w:b/>
          <w:bCs/>
          <w:sz w:val="22"/>
          <w:szCs w:val="22"/>
        </w:rPr>
        <w:t>7-</w:t>
      </w:r>
      <w:r w:rsidR="00B20279">
        <w:rPr>
          <w:b/>
          <w:bCs/>
          <w:sz w:val="22"/>
          <w:szCs w:val="22"/>
        </w:rPr>
        <w:t>10</w:t>
      </w:r>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AE7EB0">
        <w:rPr>
          <w:b/>
          <w:iCs/>
          <w:sz w:val="22"/>
          <w:szCs w:val="22"/>
          <w:u w:val="single"/>
        </w:rPr>
        <w:t>5-0</w:t>
      </w:r>
      <w:r w:rsidR="00B20279">
        <w:rPr>
          <w:b/>
          <w:iCs/>
          <w:sz w:val="22"/>
          <w:szCs w:val="22"/>
          <w:u w:val="single"/>
        </w:rPr>
        <w:t>7-10</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AC0359">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Pr="00AD777F" w:rsidRDefault="00800428" w:rsidP="00800428">
      <w:pPr>
        <w:tabs>
          <w:tab w:val="left" w:pos="993"/>
          <w:tab w:val="left" w:pos="1418"/>
        </w:tabs>
        <w:ind w:firstLine="720"/>
        <w:jc w:val="both"/>
        <w:rPr>
          <w:b/>
          <w:sz w:val="22"/>
          <w:szCs w:val="22"/>
          <w:u w:val="single"/>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DD2B4E" w:rsidRDefault="000C4966">
      <w:pPr>
        <w:rPr>
          <w:b/>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r>
      <w:r w:rsidR="002340CF" w:rsidRPr="004D738B">
        <w:rPr>
          <w:sz w:val="22"/>
          <w:szCs w:val="22"/>
        </w:rPr>
        <w:t>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CC32F8" w:rsidRDefault="00CC32F8" w:rsidP="000C4966">
      <w:pPr>
        <w:jc w:val="center"/>
        <w:rPr>
          <w:b/>
          <w:color w:val="000000" w:themeColor="text1"/>
          <w:sz w:val="22"/>
          <w:szCs w:val="22"/>
        </w:rPr>
      </w:pPr>
    </w:p>
    <w:p w:rsidR="000C4966" w:rsidRPr="00A32CB1" w:rsidRDefault="000C4966" w:rsidP="000C4966">
      <w:pPr>
        <w:jc w:val="center"/>
        <w:rPr>
          <w:b/>
          <w:noProof/>
          <w:color w:val="000000" w:themeColor="text1"/>
          <w:sz w:val="22"/>
          <w:szCs w:val="22"/>
        </w:rPr>
      </w:pPr>
      <w:r w:rsidRPr="00A32CB1">
        <w:rPr>
          <w:b/>
          <w:color w:val="000000" w:themeColor="text1"/>
          <w:sz w:val="22"/>
          <w:szCs w:val="22"/>
        </w:rPr>
        <w:t xml:space="preserve">PASIŪLYMAS </w:t>
      </w:r>
      <w:r w:rsidR="0031691E" w:rsidRPr="00A32CB1">
        <w:rPr>
          <w:b/>
          <w:color w:val="000000" w:themeColor="text1"/>
          <w:sz w:val="22"/>
          <w:szCs w:val="22"/>
        </w:rPr>
        <w:t>PIRKIMUI „</w:t>
      </w:r>
      <w:r w:rsidR="00A32CB1" w:rsidRPr="00A32CB1">
        <w:rPr>
          <w:b/>
          <w:color w:val="333333"/>
          <w:sz w:val="22"/>
          <w:szCs w:val="22"/>
        </w:rPr>
        <w:t>RADIOLOGINĖS APSAUGOS APRANGA</w:t>
      </w:r>
      <w:r w:rsidR="0031691E" w:rsidRPr="00A32CB1">
        <w:rPr>
          <w:b/>
          <w:color w:val="000000" w:themeColor="text1"/>
          <w:sz w:val="22"/>
          <w:szCs w:val="22"/>
        </w:rPr>
        <w:t xml:space="preserve">“ </w:t>
      </w:r>
      <w:r w:rsidR="008526CF" w:rsidRPr="00A32CB1">
        <w:rPr>
          <w:b/>
          <w:noProof/>
          <w:color w:val="000000" w:themeColor="text1"/>
          <w:sz w:val="22"/>
          <w:szCs w:val="22"/>
        </w:rPr>
        <w:t xml:space="preserve"> </w:t>
      </w:r>
    </w:p>
    <w:p w:rsidR="00FB6375" w:rsidRPr="00080774" w:rsidRDefault="00FB6375" w:rsidP="000C4966">
      <w:pPr>
        <w:jc w:val="center"/>
        <w:rPr>
          <w:b/>
          <w:color w:val="000000" w:themeColor="text1"/>
          <w:sz w:val="22"/>
          <w:szCs w:val="22"/>
        </w:rPr>
      </w:pPr>
      <w:r w:rsidRPr="00080774">
        <w:rPr>
          <w:b/>
          <w:noProof/>
          <w:color w:val="000000" w:themeColor="text1"/>
          <w:sz w:val="22"/>
          <w:szCs w:val="22"/>
        </w:rPr>
        <w:t>(pirkimo numeris</w:t>
      </w:r>
      <w:r w:rsidR="00730B82" w:rsidRPr="00080774">
        <w:rPr>
          <w:b/>
          <w:noProof/>
          <w:color w:val="000000" w:themeColor="text1"/>
          <w:sz w:val="22"/>
          <w:szCs w:val="22"/>
        </w:rPr>
        <w:t xml:space="preserve"> </w:t>
      </w:r>
      <w:r w:rsidR="004D738B">
        <w:rPr>
          <w:b/>
          <w:noProof/>
          <w:color w:val="000000" w:themeColor="text1"/>
          <w:sz w:val="22"/>
          <w:szCs w:val="22"/>
        </w:rPr>
        <w:t>3</w:t>
      </w:r>
      <w:r w:rsidR="00B20279">
        <w:rPr>
          <w:b/>
          <w:noProof/>
          <w:color w:val="000000" w:themeColor="text1"/>
          <w:sz w:val="22"/>
          <w:szCs w:val="22"/>
        </w:rPr>
        <w:t>512025</w:t>
      </w:r>
      <w:r w:rsidR="00D975ED" w:rsidRPr="00080774">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CC32F8" w:rsidRPr="001F1A17" w:rsidRDefault="00CC32F8" w:rsidP="00CC32F8">
      <w:pPr>
        <w:ind w:firstLine="720"/>
        <w:jc w:val="center"/>
        <w:rPr>
          <w:b/>
        </w:rPr>
      </w:pPr>
      <w:r w:rsidRPr="001F1A17">
        <w:rPr>
          <w:b/>
        </w:rPr>
        <w:t>TECHNINĖ SPECIFIKACIJA:</w:t>
      </w:r>
    </w:p>
    <w:tbl>
      <w:tblPr>
        <w:tblW w:w="1501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43"/>
        <w:gridCol w:w="283"/>
        <w:gridCol w:w="850"/>
        <w:gridCol w:w="1216"/>
        <w:gridCol w:w="3604"/>
        <w:gridCol w:w="283"/>
        <w:gridCol w:w="5954"/>
      </w:tblGrid>
      <w:tr w:rsidR="004D738B" w:rsidRPr="004D738B" w:rsidTr="00BE7B59">
        <w:trPr>
          <w:cantSplit/>
          <w:trHeight w:val="1134"/>
        </w:trPr>
        <w:tc>
          <w:tcPr>
            <w:tcW w:w="983" w:type="dxa"/>
            <w:tcBorders>
              <w:top w:val="single" w:sz="4" w:space="0" w:color="auto"/>
              <w:left w:val="single" w:sz="4" w:space="0" w:color="auto"/>
              <w:bottom w:val="single" w:sz="4" w:space="0" w:color="auto"/>
              <w:right w:val="single" w:sz="4" w:space="0" w:color="auto"/>
            </w:tcBorders>
            <w:vAlign w:val="center"/>
          </w:tcPr>
          <w:p w:rsidR="004D738B" w:rsidRPr="004D738B" w:rsidRDefault="004D738B" w:rsidP="004D738B">
            <w:pPr>
              <w:widowControl w:val="0"/>
              <w:tabs>
                <w:tab w:val="left" w:pos="1440"/>
                <w:tab w:val="left" w:pos="1620"/>
                <w:tab w:val="left" w:pos="2880"/>
                <w:tab w:val="left" w:pos="3240"/>
              </w:tabs>
              <w:rPr>
                <w:b/>
                <w:sz w:val="19"/>
                <w:szCs w:val="19"/>
              </w:rPr>
            </w:pPr>
            <w:r w:rsidRPr="004D738B">
              <w:rPr>
                <w:b/>
                <w:sz w:val="19"/>
                <w:szCs w:val="19"/>
              </w:rPr>
              <w:t>Eil. Nr.</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D738B" w:rsidRPr="004D738B" w:rsidRDefault="004D738B" w:rsidP="00AE7EB0">
            <w:pPr>
              <w:widowControl w:val="0"/>
              <w:tabs>
                <w:tab w:val="left" w:pos="1440"/>
                <w:tab w:val="left" w:pos="1620"/>
                <w:tab w:val="left" w:pos="2880"/>
                <w:tab w:val="left" w:pos="3240"/>
              </w:tabs>
              <w:jc w:val="center"/>
              <w:rPr>
                <w:b/>
                <w:sz w:val="19"/>
                <w:szCs w:val="19"/>
              </w:rPr>
            </w:pPr>
            <w:r w:rsidRPr="004D738B">
              <w:rPr>
                <w:b/>
                <w:sz w:val="19"/>
                <w:szCs w:val="19"/>
              </w:rPr>
              <w:t>Prekės pavadinimas</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D738B" w:rsidRPr="004D738B" w:rsidRDefault="004D738B" w:rsidP="00AE7EB0">
            <w:pPr>
              <w:widowControl w:val="0"/>
              <w:tabs>
                <w:tab w:val="left" w:pos="1440"/>
                <w:tab w:val="left" w:pos="1620"/>
                <w:tab w:val="left" w:pos="2880"/>
                <w:tab w:val="left" w:pos="3240"/>
              </w:tabs>
              <w:ind w:left="113" w:right="113"/>
              <w:jc w:val="center"/>
              <w:rPr>
                <w:b/>
                <w:sz w:val="19"/>
                <w:szCs w:val="19"/>
              </w:rPr>
            </w:pPr>
            <w:r w:rsidRPr="004D738B">
              <w:rPr>
                <w:b/>
                <w:sz w:val="19"/>
                <w:szCs w:val="19"/>
              </w:rPr>
              <w:t>Kiekis mato vnt.</w:t>
            </w:r>
          </w:p>
        </w:tc>
        <w:tc>
          <w:tcPr>
            <w:tcW w:w="1216" w:type="dxa"/>
            <w:tcBorders>
              <w:top w:val="single" w:sz="4" w:space="0" w:color="auto"/>
              <w:left w:val="single" w:sz="4" w:space="0" w:color="auto"/>
              <w:bottom w:val="single" w:sz="4" w:space="0" w:color="auto"/>
              <w:right w:val="single" w:sz="4" w:space="0" w:color="auto"/>
            </w:tcBorders>
            <w:vAlign w:val="center"/>
          </w:tcPr>
          <w:p w:rsidR="004D738B" w:rsidRPr="004D738B" w:rsidRDefault="004D738B" w:rsidP="00AE7EB0">
            <w:pPr>
              <w:widowControl w:val="0"/>
              <w:tabs>
                <w:tab w:val="left" w:pos="1440"/>
                <w:tab w:val="left" w:pos="1620"/>
                <w:tab w:val="left" w:pos="2880"/>
                <w:tab w:val="left" w:pos="3240"/>
              </w:tabs>
              <w:jc w:val="center"/>
              <w:rPr>
                <w:b/>
                <w:sz w:val="19"/>
                <w:szCs w:val="19"/>
              </w:rPr>
            </w:pPr>
            <w:r w:rsidRPr="004D738B">
              <w:rPr>
                <w:b/>
                <w:sz w:val="19"/>
                <w:szCs w:val="19"/>
              </w:rPr>
              <w:t>1 vnt. pasiūlymo  kaina, Eur su PVM</w:t>
            </w: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4D738B" w:rsidRPr="004D738B" w:rsidRDefault="004D738B" w:rsidP="00AE7EB0">
            <w:pPr>
              <w:widowControl w:val="0"/>
              <w:tabs>
                <w:tab w:val="left" w:pos="1440"/>
                <w:tab w:val="left" w:pos="1620"/>
                <w:tab w:val="left" w:pos="2880"/>
                <w:tab w:val="left" w:pos="3240"/>
              </w:tabs>
              <w:jc w:val="center"/>
              <w:rPr>
                <w:b/>
                <w:sz w:val="19"/>
                <w:szCs w:val="19"/>
              </w:rPr>
            </w:pPr>
            <w:r w:rsidRPr="004D738B">
              <w:rPr>
                <w:b/>
                <w:sz w:val="19"/>
                <w:szCs w:val="19"/>
              </w:rPr>
              <w:t xml:space="preserve">Pasiūlymo  kaina, Eur su PVM   </w:t>
            </w:r>
            <w:r w:rsidRPr="004D738B">
              <w:rPr>
                <w:b/>
                <w:color w:val="0070C0"/>
                <w:sz w:val="19"/>
                <w:szCs w:val="19"/>
              </w:rPr>
              <w:t>(skaičiais)</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738B" w:rsidRPr="004D738B" w:rsidRDefault="004D738B" w:rsidP="00AE7EB0">
            <w:pPr>
              <w:suppressAutoHyphens/>
              <w:snapToGrid w:val="0"/>
              <w:jc w:val="center"/>
              <w:rPr>
                <w:b/>
                <w:sz w:val="19"/>
                <w:szCs w:val="19"/>
              </w:rPr>
            </w:pPr>
            <w:r w:rsidRPr="004D738B">
              <w:rPr>
                <w:b/>
                <w:sz w:val="19"/>
                <w:szCs w:val="19"/>
              </w:rPr>
              <w:t>Siūlomų prekių pavadinimas (modelis), gamintojas, kilmės šalis</w:t>
            </w:r>
          </w:p>
          <w:p w:rsidR="004D738B" w:rsidRPr="004D738B" w:rsidRDefault="004D738B" w:rsidP="00AE7EB0">
            <w:pPr>
              <w:suppressAutoHyphens/>
              <w:snapToGrid w:val="0"/>
              <w:jc w:val="center"/>
              <w:rPr>
                <w:b/>
                <w:sz w:val="19"/>
                <w:szCs w:val="19"/>
              </w:rPr>
            </w:pPr>
            <w:r w:rsidRPr="004D738B">
              <w:rPr>
                <w:b/>
                <w:sz w:val="19"/>
                <w:szCs w:val="19"/>
              </w:rPr>
              <w:t>PILDYTI PRIVALOMA</w:t>
            </w:r>
          </w:p>
          <w:p w:rsidR="004D738B" w:rsidRPr="004D738B" w:rsidRDefault="004D738B" w:rsidP="00AE7EB0">
            <w:pPr>
              <w:suppressAutoHyphens/>
              <w:snapToGrid w:val="0"/>
              <w:jc w:val="center"/>
              <w:rPr>
                <w:b/>
                <w:sz w:val="19"/>
                <w:szCs w:val="19"/>
                <w:shd w:val="clear" w:color="auto" w:fill="92D050"/>
              </w:rPr>
            </w:pPr>
            <w:r w:rsidRPr="004D738B">
              <w:rPr>
                <w:b/>
                <w:sz w:val="19"/>
                <w:szCs w:val="19"/>
              </w:rPr>
              <w:t xml:space="preserve">NEUŽPILDŽIUS TIKSLIŲ </w:t>
            </w:r>
            <w:r w:rsidRPr="004D738B">
              <w:rPr>
                <w:b/>
                <w:sz w:val="19"/>
                <w:szCs w:val="19"/>
                <w:highlight w:val="green"/>
              </w:rPr>
              <w:t xml:space="preserve">DUOMENŲ (MODELIS, </w:t>
            </w:r>
            <w:r w:rsidRPr="004D738B">
              <w:rPr>
                <w:b/>
                <w:sz w:val="19"/>
                <w:szCs w:val="19"/>
                <w:highlight w:val="green"/>
                <w:shd w:val="clear" w:color="auto" w:fill="92D050"/>
              </w:rPr>
              <w:t>GAMINTOJAS, KILMĖS ŠALIS)</w:t>
            </w:r>
          </w:p>
          <w:p w:rsidR="004D738B" w:rsidRPr="004D738B" w:rsidRDefault="004D738B" w:rsidP="004D738B">
            <w:pPr>
              <w:widowControl w:val="0"/>
              <w:tabs>
                <w:tab w:val="left" w:pos="1440"/>
                <w:tab w:val="left" w:pos="1620"/>
                <w:tab w:val="left" w:pos="2880"/>
                <w:tab w:val="left" w:pos="3240"/>
              </w:tabs>
              <w:jc w:val="center"/>
              <w:rPr>
                <w:b/>
                <w:sz w:val="19"/>
                <w:szCs w:val="19"/>
              </w:rPr>
            </w:pPr>
            <w:r w:rsidRPr="004D738B">
              <w:rPr>
                <w:b/>
                <w:sz w:val="19"/>
                <w:szCs w:val="19"/>
              </w:rPr>
              <w:t>PASIŪLYMAS BUS ATMESTAS AUTOMATIŠKAI</w:t>
            </w:r>
          </w:p>
        </w:tc>
      </w:tr>
      <w:tr w:rsidR="004D738B" w:rsidRPr="00766B6D" w:rsidTr="00BE7B59">
        <w:trPr>
          <w:cantSplit/>
          <w:trHeight w:val="48"/>
        </w:trPr>
        <w:tc>
          <w:tcPr>
            <w:tcW w:w="983" w:type="dxa"/>
            <w:tcBorders>
              <w:top w:val="single" w:sz="4" w:space="0" w:color="auto"/>
              <w:left w:val="single" w:sz="4" w:space="0" w:color="auto"/>
              <w:bottom w:val="single" w:sz="4" w:space="0" w:color="auto"/>
              <w:right w:val="single" w:sz="4" w:space="0" w:color="auto"/>
            </w:tcBorders>
            <w:vAlign w:val="center"/>
          </w:tcPr>
          <w:p w:rsidR="004D738B" w:rsidRPr="00766B6D" w:rsidRDefault="004D738B" w:rsidP="00B93ACF">
            <w:pPr>
              <w:widowControl w:val="0"/>
              <w:tabs>
                <w:tab w:val="left" w:pos="1440"/>
                <w:tab w:val="left" w:pos="1620"/>
                <w:tab w:val="left" w:pos="2880"/>
                <w:tab w:val="left" w:pos="3240"/>
              </w:tabs>
              <w:jc w:val="center"/>
              <w:rPr>
                <w:b/>
                <w:sz w:val="20"/>
                <w:szCs w:val="20"/>
              </w:rPr>
            </w:pPr>
            <w:r w:rsidRPr="00766B6D">
              <w:rPr>
                <w:b/>
                <w:sz w:val="20"/>
                <w:szCs w:val="20"/>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D738B" w:rsidRPr="00766B6D" w:rsidRDefault="004D738B" w:rsidP="00B93ACF">
            <w:pPr>
              <w:widowControl w:val="0"/>
              <w:tabs>
                <w:tab w:val="left" w:pos="1440"/>
                <w:tab w:val="left" w:pos="1620"/>
                <w:tab w:val="left" w:pos="2880"/>
                <w:tab w:val="left" w:pos="3240"/>
              </w:tabs>
              <w:jc w:val="center"/>
              <w:rPr>
                <w:b/>
                <w:sz w:val="20"/>
                <w:szCs w:val="20"/>
              </w:rPr>
            </w:pPr>
            <w:r w:rsidRPr="00766B6D">
              <w:rPr>
                <w:b/>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4D738B" w:rsidRPr="00766B6D" w:rsidRDefault="004D738B" w:rsidP="00B93ACF">
            <w:pPr>
              <w:widowControl w:val="0"/>
              <w:tabs>
                <w:tab w:val="left" w:pos="1440"/>
                <w:tab w:val="left" w:pos="1620"/>
                <w:tab w:val="left" w:pos="2880"/>
                <w:tab w:val="left" w:pos="3240"/>
              </w:tabs>
              <w:jc w:val="center"/>
              <w:rPr>
                <w:b/>
                <w:sz w:val="20"/>
                <w:szCs w:val="20"/>
              </w:rPr>
            </w:pPr>
            <w:r w:rsidRPr="00766B6D">
              <w:rPr>
                <w:b/>
                <w:sz w:val="20"/>
                <w:szCs w:val="20"/>
              </w:rPr>
              <w:t>3</w:t>
            </w:r>
          </w:p>
        </w:tc>
        <w:tc>
          <w:tcPr>
            <w:tcW w:w="1216" w:type="dxa"/>
            <w:tcBorders>
              <w:top w:val="single" w:sz="4" w:space="0" w:color="auto"/>
              <w:left w:val="single" w:sz="4" w:space="0" w:color="auto"/>
              <w:bottom w:val="single" w:sz="4" w:space="0" w:color="auto"/>
              <w:right w:val="single" w:sz="4" w:space="0" w:color="auto"/>
            </w:tcBorders>
            <w:vAlign w:val="center"/>
          </w:tcPr>
          <w:p w:rsidR="004D738B" w:rsidRPr="00766B6D" w:rsidRDefault="004D738B" w:rsidP="00B93ACF">
            <w:pPr>
              <w:widowControl w:val="0"/>
              <w:tabs>
                <w:tab w:val="left" w:pos="1440"/>
                <w:tab w:val="left" w:pos="1620"/>
                <w:tab w:val="left" w:pos="2880"/>
                <w:tab w:val="left" w:pos="3240"/>
              </w:tabs>
              <w:jc w:val="center"/>
              <w:rPr>
                <w:b/>
                <w:sz w:val="20"/>
                <w:szCs w:val="20"/>
              </w:rPr>
            </w:pPr>
            <w:r w:rsidRPr="00766B6D">
              <w:rPr>
                <w:b/>
                <w:sz w:val="20"/>
                <w:szCs w:val="20"/>
              </w:rPr>
              <w:t>4</w:t>
            </w: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4D738B" w:rsidRPr="00766B6D" w:rsidRDefault="004D738B" w:rsidP="00B93ACF">
            <w:pPr>
              <w:widowControl w:val="0"/>
              <w:tabs>
                <w:tab w:val="left" w:pos="1440"/>
                <w:tab w:val="left" w:pos="1620"/>
                <w:tab w:val="left" w:pos="2880"/>
                <w:tab w:val="left" w:pos="3240"/>
              </w:tabs>
              <w:jc w:val="center"/>
              <w:rPr>
                <w:b/>
                <w:sz w:val="20"/>
                <w:szCs w:val="20"/>
              </w:rPr>
            </w:pPr>
            <w:r w:rsidRPr="00766B6D">
              <w:rPr>
                <w:b/>
                <w:sz w:val="20"/>
                <w:szCs w:val="20"/>
              </w:rPr>
              <w:t>5</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4D738B" w:rsidRPr="00766B6D" w:rsidRDefault="004D738B" w:rsidP="00B93ACF">
            <w:pPr>
              <w:suppressAutoHyphens/>
              <w:snapToGrid w:val="0"/>
              <w:jc w:val="center"/>
              <w:rPr>
                <w:b/>
                <w:sz w:val="20"/>
                <w:szCs w:val="20"/>
              </w:rPr>
            </w:pPr>
            <w:r>
              <w:rPr>
                <w:b/>
                <w:sz w:val="20"/>
                <w:szCs w:val="20"/>
                <w:highlight w:val="yellow"/>
              </w:rPr>
              <w:t>6</w:t>
            </w:r>
          </w:p>
        </w:tc>
      </w:tr>
      <w:tr w:rsidR="00AE7EB0" w:rsidRPr="00B20279" w:rsidTr="00BE7B59">
        <w:trPr>
          <w:cantSplit/>
          <w:trHeight w:val="351"/>
        </w:trPr>
        <w:tc>
          <w:tcPr>
            <w:tcW w:w="15016" w:type="dxa"/>
            <w:gridSpan w:val="8"/>
            <w:tcBorders>
              <w:top w:val="single" w:sz="4" w:space="0" w:color="auto"/>
              <w:left w:val="single" w:sz="4" w:space="0" w:color="auto"/>
              <w:bottom w:val="single" w:sz="4" w:space="0" w:color="auto"/>
              <w:right w:val="single" w:sz="4" w:space="0" w:color="auto"/>
            </w:tcBorders>
            <w:vAlign w:val="center"/>
          </w:tcPr>
          <w:p w:rsidR="00AE7EB0" w:rsidRPr="00B20279" w:rsidRDefault="00AE7EB0" w:rsidP="00B20279">
            <w:pPr>
              <w:widowControl w:val="0"/>
              <w:tabs>
                <w:tab w:val="left" w:pos="1440"/>
                <w:tab w:val="left" w:pos="1620"/>
                <w:tab w:val="left" w:pos="2880"/>
                <w:tab w:val="left" w:pos="3240"/>
              </w:tabs>
              <w:jc w:val="both"/>
              <w:rPr>
                <w:b/>
                <w:sz w:val="20"/>
                <w:szCs w:val="20"/>
                <w:highlight w:val="yellow"/>
              </w:rPr>
            </w:pPr>
            <w:r w:rsidRPr="00B20279">
              <w:rPr>
                <w:sz w:val="20"/>
                <w:szCs w:val="20"/>
              </w:rPr>
              <w:t xml:space="preserve">PASTABOS: </w:t>
            </w:r>
            <w:r w:rsidRPr="00B20279">
              <w:rPr>
                <w:b/>
                <w:sz w:val="20"/>
                <w:szCs w:val="20"/>
                <w:u w:val="single"/>
              </w:rPr>
              <w:t>Teikiant pasiūlymą pateikti prekių</w:t>
            </w:r>
            <w:r w:rsidRPr="00B20279">
              <w:rPr>
                <w:sz w:val="20"/>
                <w:szCs w:val="20"/>
              </w:rPr>
              <w:t xml:space="preserve"> pavadinimą (modelį), gamintoją, kilmės šalį (nepateiktus šių duomenų pasiūlymas bus automatiškai atmestas neprašant papildyti). Duomenys turi sutapti tiek pateiktuose pr</w:t>
            </w:r>
            <w:r w:rsidR="004D738B" w:rsidRPr="00B20279">
              <w:rPr>
                <w:sz w:val="20"/>
                <w:szCs w:val="20"/>
              </w:rPr>
              <w:t>ikabintuose dokumentuose, tiek 6</w:t>
            </w:r>
            <w:r w:rsidRPr="00B20279">
              <w:rPr>
                <w:sz w:val="20"/>
                <w:szCs w:val="20"/>
              </w:rPr>
              <w:t xml:space="preserve"> stulpelyje įrašyta informacija.</w:t>
            </w:r>
          </w:p>
        </w:tc>
      </w:tr>
      <w:tr w:rsidR="004D738B" w:rsidRPr="00B20279" w:rsidTr="00BE7B5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center"/>
              <w:rPr>
                <w:b/>
                <w:sz w:val="22"/>
                <w:szCs w:val="22"/>
              </w:rPr>
            </w:pPr>
            <w:r w:rsidRPr="00B20279">
              <w:rPr>
                <w:b/>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D738B" w:rsidRPr="00B20279" w:rsidRDefault="004D738B" w:rsidP="00BE7B59">
            <w:pPr>
              <w:pBdr>
                <w:top w:val="nil"/>
                <w:left w:val="nil"/>
                <w:bottom w:val="nil"/>
                <w:right w:val="nil"/>
                <w:between w:val="nil"/>
              </w:pBdr>
              <w:jc w:val="both"/>
              <w:rPr>
                <w:rFonts w:eastAsia="Verdana"/>
                <w:b/>
                <w:sz w:val="22"/>
                <w:szCs w:val="22"/>
              </w:rPr>
            </w:pPr>
            <w:r w:rsidRPr="00B20279">
              <w:rPr>
                <w:rFonts w:eastAsia="Verdana"/>
                <w:sz w:val="22"/>
                <w:szCs w:val="22"/>
              </w:rPr>
              <w:t>Rentgeno prijuostė</w:t>
            </w:r>
            <w:r w:rsidR="00BE7B59" w:rsidRPr="00B20279">
              <w:rPr>
                <w:rFonts w:eastAsia="Verdana"/>
                <w:sz w:val="22"/>
                <w:szCs w:val="22"/>
              </w:rPr>
              <w:t xml:space="preserve"> </w:t>
            </w:r>
            <w:r w:rsidR="00BE7B59" w:rsidRPr="00B20279">
              <w:rPr>
                <w:rFonts w:eastAsia="Verdana"/>
                <w:color w:val="000000"/>
                <w:sz w:val="22"/>
                <w:szCs w:val="22"/>
              </w:rPr>
              <w:t>(suaugusiems)</w:t>
            </w:r>
          </w:p>
        </w:tc>
        <w:tc>
          <w:tcPr>
            <w:tcW w:w="850" w:type="dxa"/>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jc w:val="center"/>
              <w:outlineLvl w:val="0"/>
              <w:rPr>
                <w:bCs/>
                <w:kern w:val="36"/>
                <w:sz w:val="22"/>
                <w:szCs w:val="22"/>
                <w:lang w:eastAsia="lt-LT"/>
              </w:rPr>
            </w:pPr>
            <w:r w:rsidRPr="00B20279">
              <w:rPr>
                <w:bCs/>
                <w:kern w:val="36"/>
                <w:sz w:val="22"/>
                <w:szCs w:val="22"/>
                <w:lang w:eastAsia="lt-LT"/>
              </w:rPr>
              <w:t>6 vnt.</w:t>
            </w:r>
          </w:p>
        </w:tc>
        <w:tc>
          <w:tcPr>
            <w:tcW w:w="1216" w:type="dxa"/>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center"/>
              <w:rPr>
                <w:sz w:val="22"/>
                <w:szCs w:val="22"/>
              </w:rPr>
            </w:pP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center"/>
              <w:rPr>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4D738B" w:rsidRPr="00B20279" w:rsidRDefault="004D738B" w:rsidP="004D738B">
            <w:pPr>
              <w:widowControl w:val="0"/>
              <w:tabs>
                <w:tab w:val="left" w:pos="1440"/>
                <w:tab w:val="left" w:pos="1620"/>
                <w:tab w:val="left" w:pos="2880"/>
                <w:tab w:val="left" w:pos="3240"/>
              </w:tabs>
              <w:rPr>
                <w:b/>
                <w:sz w:val="22"/>
                <w:szCs w:val="22"/>
                <w:highlight w:val="yellow"/>
              </w:rPr>
            </w:pPr>
          </w:p>
        </w:tc>
      </w:tr>
      <w:tr w:rsidR="00BE7B59" w:rsidRPr="00B20279" w:rsidTr="00BE7B5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widowControl w:val="0"/>
              <w:tabs>
                <w:tab w:val="left" w:pos="1440"/>
                <w:tab w:val="left" w:pos="1620"/>
                <w:tab w:val="left" w:pos="2880"/>
                <w:tab w:val="left" w:pos="3240"/>
              </w:tabs>
              <w:jc w:val="center"/>
              <w:rPr>
                <w:b/>
                <w:sz w:val="22"/>
                <w:szCs w:val="22"/>
              </w:rPr>
            </w:pPr>
            <w:r w:rsidRPr="00B20279">
              <w:rPr>
                <w:b/>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E7B59" w:rsidRPr="00B20279" w:rsidRDefault="00BE7B59" w:rsidP="00A32CB1">
            <w:pPr>
              <w:pBdr>
                <w:top w:val="nil"/>
                <w:left w:val="nil"/>
                <w:bottom w:val="nil"/>
                <w:right w:val="nil"/>
                <w:between w:val="nil"/>
              </w:pBdr>
              <w:jc w:val="both"/>
              <w:rPr>
                <w:rFonts w:eastAsia="Verdana"/>
                <w:sz w:val="22"/>
                <w:szCs w:val="22"/>
              </w:rPr>
            </w:pPr>
            <w:r w:rsidRPr="00B20279">
              <w:rPr>
                <w:rFonts w:eastAsia="Verdana"/>
                <w:color w:val="000000"/>
                <w:sz w:val="22"/>
                <w:szCs w:val="22"/>
              </w:rPr>
              <w:t>Rentgeno prijuostė vaikams</w:t>
            </w:r>
          </w:p>
        </w:tc>
        <w:tc>
          <w:tcPr>
            <w:tcW w:w="850" w:type="dxa"/>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jc w:val="center"/>
              <w:outlineLvl w:val="0"/>
              <w:rPr>
                <w:bCs/>
                <w:kern w:val="36"/>
                <w:sz w:val="22"/>
                <w:szCs w:val="22"/>
                <w:lang w:eastAsia="lt-LT"/>
              </w:rPr>
            </w:pPr>
            <w:r w:rsidRPr="00B20279">
              <w:rPr>
                <w:bCs/>
                <w:kern w:val="36"/>
                <w:sz w:val="22"/>
                <w:szCs w:val="22"/>
                <w:lang w:eastAsia="lt-LT"/>
              </w:rPr>
              <w:t>2 vnt.</w:t>
            </w:r>
          </w:p>
        </w:tc>
        <w:tc>
          <w:tcPr>
            <w:tcW w:w="1216" w:type="dxa"/>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widowControl w:val="0"/>
              <w:tabs>
                <w:tab w:val="left" w:pos="1440"/>
                <w:tab w:val="left" w:pos="1620"/>
                <w:tab w:val="left" w:pos="2880"/>
                <w:tab w:val="left" w:pos="3240"/>
              </w:tabs>
              <w:jc w:val="center"/>
              <w:rPr>
                <w:sz w:val="22"/>
                <w:szCs w:val="22"/>
              </w:rPr>
            </w:pP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widowControl w:val="0"/>
              <w:tabs>
                <w:tab w:val="left" w:pos="1440"/>
                <w:tab w:val="left" w:pos="1620"/>
                <w:tab w:val="left" w:pos="2880"/>
                <w:tab w:val="left" w:pos="3240"/>
              </w:tabs>
              <w:jc w:val="center"/>
              <w:rPr>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BE7B59" w:rsidRPr="00B20279" w:rsidRDefault="00BE7B59" w:rsidP="004D738B">
            <w:pPr>
              <w:widowControl w:val="0"/>
              <w:tabs>
                <w:tab w:val="left" w:pos="1440"/>
                <w:tab w:val="left" w:pos="1620"/>
                <w:tab w:val="left" w:pos="2880"/>
                <w:tab w:val="left" w:pos="3240"/>
              </w:tabs>
              <w:rPr>
                <w:b/>
                <w:sz w:val="22"/>
                <w:szCs w:val="22"/>
                <w:highlight w:val="yellow"/>
              </w:rPr>
            </w:pPr>
          </w:p>
        </w:tc>
      </w:tr>
      <w:tr w:rsidR="00BE7B59" w:rsidRPr="00B20279" w:rsidTr="00BE7B5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widowControl w:val="0"/>
              <w:tabs>
                <w:tab w:val="left" w:pos="1440"/>
                <w:tab w:val="left" w:pos="1620"/>
                <w:tab w:val="left" w:pos="2880"/>
                <w:tab w:val="left" w:pos="3240"/>
              </w:tabs>
              <w:jc w:val="center"/>
              <w:rPr>
                <w:b/>
                <w:sz w:val="22"/>
                <w:szCs w:val="22"/>
              </w:rPr>
            </w:pPr>
            <w:r w:rsidRPr="00B20279">
              <w:rPr>
                <w:b/>
                <w:sz w:val="22"/>
                <w:szCs w:val="22"/>
              </w:rPr>
              <w:t>3.</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E7B59" w:rsidRPr="00B20279" w:rsidRDefault="00BE7B59" w:rsidP="00A32CB1">
            <w:pPr>
              <w:pBdr>
                <w:top w:val="nil"/>
                <w:left w:val="nil"/>
                <w:bottom w:val="nil"/>
                <w:right w:val="nil"/>
                <w:between w:val="nil"/>
              </w:pBdr>
              <w:jc w:val="both"/>
              <w:rPr>
                <w:rFonts w:eastAsia="Verdana"/>
                <w:color w:val="000000"/>
                <w:sz w:val="22"/>
                <w:szCs w:val="22"/>
              </w:rPr>
            </w:pPr>
            <w:r w:rsidRPr="00B20279">
              <w:rPr>
                <w:rFonts w:eastAsia="Verdana"/>
                <w:sz w:val="22"/>
                <w:szCs w:val="22"/>
              </w:rPr>
              <w:t xml:space="preserve">Skydliaukės apykaklė </w:t>
            </w:r>
            <w:r w:rsidRPr="00B20279">
              <w:rPr>
                <w:rFonts w:eastAsia="Verdana"/>
                <w:color w:val="000000"/>
                <w:sz w:val="22"/>
                <w:szCs w:val="22"/>
              </w:rPr>
              <w:t>(vaikams)</w:t>
            </w:r>
          </w:p>
        </w:tc>
        <w:tc>
          <w:tcPr>
            <w:tcW w:w="850" w:type="dxa"/>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jc w:val="center"/>
              <w:outlineLvl w:val="0"/>
              <w:rPr>
                <w:bCs/>
                <w:kern w:val="36"/>
                <w:sz w:val="22"/>
                <w:szCs w:val="22"/>
                <w:lang w:eastAsia="lt-LT"/>
              </w:rPr>
            </w:pPr>
            <w:r w:rsidRPr="00B20279">
              <w:rPr>
                <w:bCs/>
                <w:kern w:val="36"/>
                <w:sz w:val="22"/>
                <w:szCs w:val="22"/>
                <w:lang w:eastAsia="lt-LT"/>
              </w:rPr>
              <w:t>1 vnt.</w:t>
            </w:r>
          </w:p>
        </w:tc>
        <w:tc>
          <w:tcPr>
            <w:tcW w:w="1216" w:type="dxa"/>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widowControl w:val="0"/>
              <w:tabs>
                <w:tab w:val="left" w:pos="1440"/>
                <w:tab w:val="left" w:pos="1620"/>
                <w:tab w:val="left" w:pos="2880"/>
                <w:tab w:val="left" w:pos="3240"/>
              </w:tabs>
              <w:jc w:val="center"/>
              <w:rPr>
                <w:sz w:val="22"/>
                <w:szCs w:val="22"/>
              </w:rPr>
            </w:pP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BE7B59" w:rsidRPr="00B20279" w:rsidRDefault="00BE7B59" w:rsidP="004D738B">
            <w:pPr>
              <w:widowControl w:val="0"/>
              <w:tabs>
                <w:tab w:val="left" w:pos="1440"/>
                <w:tab w:val="left" w:pos="1620"/>
                <w:tab w:val="left" w:pos="2880"/>
                <w:tab w:val="left" w:pos="3240"/>
              </w:tabs>
              <w:jc w:val="center"/>
              <w:rPr>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BE7B59" w:rsidRPr="00B20279" w:rsidRDefault="00BE7B59" w:rsidP="004D738B">
            <w:pPr>
              <w:widowControl w:val="0"/>
              <w:tabs>
                <w:tab w:val="left" w:pos="1440"/>
                <w:tab w:val="left" w:pos="1620"/>
                <w:tab w:val="left" w:pos="2880"/>
                <w:tab w:val="left" w:pos="3240"/>
              </w:tabs>
              <w:rPr>
                <w:b/>
                <w:sz w:val="22"/>
                <w:szCs w:val="22"/>
                <w:highlight w:val="yellow"/>
              </w:rPr>
            </w:pPr>
          </w:p>
        </w:tc>
      </w:tr>
      <w:tr w:rsidR="004D738B" w:rsidRPr="00B20279" w:rsidTr="00BE7B5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4D738B" w:rsidRPr="00B20279" w:rsidRDefault="00BE7B59" w:rsidP="004D738B">
            <w:pPr>
              <w:widowControl w:val="0"/>
              <w:tabs>
                <w:tab w:val="left" w:pos="1440"/>
                <w:tab w:val="left" w:pos="1620"/>
                <w:tab w:val="left" w:pos="2880"/>
                <w:tab w:val="left" w:pos="3240"/>
              </w:tabs>
              <w:jc w:val="center"/>
              <w:rPr>
                <w:b/>
                <w:sz w:val="22"/>
                <w:szCs w:val="22"/>
                <w:lang w:val="en-US"/>
              </w:rPr>
            </w:pPr>
            <w:r w:rsidRPr="00B20279">
              <w:rPr>
                <w:b/>
                <w:sz w:val="22"/>
                <w:szCs w:val="22"/>
              </w:rPr>
              <w:t>4.</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D738B" w:rsidRPr="00B20279" w:rsidRDefault="004D738B" w:rsidP="00A32CB1">
            <w:pPr>
              <w:pBdr>
                <w:top w:val="nil"/>
                <w:left w:val="nil"/>
                <w:bottom w:val="nil"/>
                <w:right w:val="nil"/>
                <w:between w:val="nil"/>
              </w:pBdr>
              <w:jc w:val="both"/>
              <w:rPr>
                <w:rFonts w:eastAsia="Verdana"/>
                <w:b/>
                <w:sz w:val="22"/>
                <w:szCs w:val="22"/>
              </w:rPr>
            </w:pPr>
            <w:r w:rsidRPr="00B20279">
              <w:rPr>
                <w:rFonts w:eastAsia="Verdana"/>
                <w:sz w:val="22"/>
                <w:szCs w:val="22"/>
              </w:rPr>
              <w:t>Skydliaukės apykaklė</w:t>
            </w:r>
            <w:r w:rsidR="00BE7B59" w:rsidRPr="00B20279">
              <w:rPr>
                <w:rFonts w:eastAsia="Verdana"/>
                <w:sz w:val="22"/>
                <w:szCs w:val="22"/>
              </w:rPr>
              <w:t xml:space="preserve"> </w:t>
            </w:r>
            <w:r w:rsidR="00BE7B59" w:rsidRPr="00B20279">
              <w:rPr>
                <w:rFonts w:eastAsia="Verdana"/>
                <w:color w:val="000000"/>
                <w:sz w:val="22"/>
                <w:szCs w:val="22"/>
              </w:rPr>
              <w:t>(suaugusiems)</w:t>
            </w:r>
          </w:p>
        </w:tc>
        <w:tc>
          <w:tcPr>
            <w:tcW w:w="850" w:type="dxa"/>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jc w:val="center"/>
              <w:outlineLvl w:val="0"/>
              <w:rPr>
                <w:bCs/>
                <w:kern w:val="36"/>
                <w:sz w:val="22"/>
                <w:szCs w:val="22"/>
                <w:lang w:eastAsia="lt-LT"/>
              </w:rPr>
            </w:pPr>
            <w:r w:rsidRPr="00B20279">
              <w:rPr>
                <w:bCs/>
                <w:kern w:val="36"/>
                <w:sz w:val="22"/>
                <w:szCs w:val="22"/>
                <w:lang w:eastAsia="lt-LT"/>
              </w:rPr>
              <w:t>6 vnt.</w:t>
            </w:r>
          </w:p>
        </w:tc>
        <w:tc>
          <w:tcPr>
            <w:tcW w:w="1216" w:type="dxa"/>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center"/>
              <w:rPr>
                <w:sz w:val="22"/>
                <w:szCs w:val="22"/>
              </w:rPr>
            </w:pP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center"/>
              <w:rPr>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4D738B" w:rsidRPr="00B20279" w:rsidRDefault="004D738B" w:rsidP="004D738B">
            <w:pPr>
              <w:widowControl w:val="0"/>
              <w:tabs>
                <w:tab w:val="left" w:pos="1440"/>
                <w:tab w:val="left" w:pos="1620"/>
                <w:tab w:val="left" w:pos="2880"/>
                <w:tab w:val="left" w:pos="3240"/>
              </w:tabs>
              <w:rPr>
                <w:b/>
                <w:sz w:val="22"/>
                <w:szCs w:val="22"/>
                <w:highlight w:val="yellow"/>
              </w:rPr>
            </w:pPr>
          </w:p>
        </w:tc>
      </w:tr>
      <w:tr w:rsidR="004D738B" w:rsidRPr="00B20279" w:rsidTr="00BE7B59">
        <w:trPr>
          <w:cantSplit/>
          <w:trHeight w:val="50"/>
        </w:trPr>
        <w:tc>
          <w:tcPr>
            <w:tcW w:w="5175" w:type="dxa"/>
            <w:gridSpan w:val="5"/>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right"/>
              <w:rPr>
                <w:sz w:val="22"/>
                <w:szCs w:val="22"/>
              </w:rPr>
            </w:pPr>
            <w:r w:rsidRPr="00B20279">
              <w:rPr>
                <w:rFonts w:eastAsia="Verdana"/>
                <w:sz w:val="22"/>
                <w:szCs w:val="22"/>
              </w:rPr>
              <w:t xml:space="preserve">Pasiūlymo kaina, </w:t>
            </w:r>
            <w:r w:rsidRPr="00B20279">
              <w:rPr>
                <w:b/>
                <w:sz w:val="22"/>
                <w:szCs w:val="22"/>
              </w:rPr>
              <w:t xml:space="preserve">Eur su PVM   </w:t>
            </w:r>
            <w:r w:rsidRPr="00B20279">
              <w:rPr>
                <w:b/>
                <w:color w:val="0070C0"/>
                <w:sz w:val="22"/>
                <w:szCs w:val="22"/>
              </w:rPr>
              <w:t>(skaičiais):</w:t>
            </w:r>
          </w:p>
        </w:tc>
        <w:tc>
          <w:tcPr>
            <w:tcW w:w="3887" w:type="dxa"/>
            <w:gridSpan w:val="2"/>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center"/>
              <w:rPr>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4D738B" w:rsidRPr="00B20279" w:rsidRDefault="004D738B" w:rsidP="004D738B">
            <w:pPr>
              <w:widowControl w:val="0"/>
              <w:tabs>
                <w:tab w:val="left" w:pos="1440"/>
                <w:tab w:val="left" w:pos="1620"/>
                <w:tab w:val="left" w:pos="2880"/>
                <w:tab w:val="left" w:pos="3240"/>
              </w:tabs>
              <w:jc w:val="center"/>
              <w:rPr>
                <w:b/>
                <w:sz w:val="22"/>
                <w:szCs w:val="22"/>
              </w:rPr>
            </w:pPr>
            <w:r w:rsidRPr="00B20279">
              <w:rPr>
                <w:b/>
                <w:sz w:val="22"/>
                <w:szCs w:val="22"/>
              </w:rPr>
              <w:t>x</w:t>
            </w:r>
          </w:p>
        </w:tc>
      </w:tr>
      <w:tr w:rsidR="004D738B" w:rsidRPr="00B20279" w:rsidTr="00BE7B59">
        <w:trPr>
          <w:cantSplit/>
          <w:trHeight w:val="50"/>
        </w:trPr>
        <w:tc>
          <w:tcPr>
            <w:tcW w:w="5175" w:type="dxa"/>
            <w:gridSpan w:val="5"/>
            <w:tcBorders>
              <w:top w:val="single" w:sz="4" w:space="0" w:color="auto"/>
              <w:left w:val="single" w:sz="4" w:space="0" w:color="auto"/>
              <w:bottom w:val="single" w:sz="4" w:space="0" w:color="auto"/>
              <w:right w:val="single" w:sz="4" w:space="0" w:color="auto"/>
            </w:tcBorders>
            <w:vAlign w:val="center"/>
          </w:tcPr>
          <w:p w:rsidR="004D738B" w:rsidRPr="00B20279" w:rsidRDefault="004D738B" w:rsidP="004D738B">
            <w:pPr>
              <w:widowControl w:val="0"/>
              <w:tabs>
                <w:tab w:val="left" w:pos="1440"/>
                <w:tab w:val="left" w:pos="1620"/>
                <w:tab w:val="left" w:pos="2880"/>
                <w:tab w:val="left" w:pos="3240"/>
              </w:tabs>
              <w:jc w:val="right"/>
              <w:rPr>
                <w:sz w:val="22"/>
                <w:szCs w:val="22"/>
              </w:rPr>
            </w:pPr>
            <w:r w:rsidRPr="00B20279">
              <w:rPr>
                <w:rFonts w:eastAsia="Verdana"/>
                <w:sz w:val="22"/>
                <w:szCs w:val="22"/>
              </w:rPr>
              <w:t xml:space="preserve">Pasiūlymo kaina, </w:t>
            </w:r>
            <w:r w:rsidRPr="00B20279">
              <w:rPr>
                <w:b/>
                <w:sz w:val="22"/>
                <w:szCs w:val="22"/>
              </w:rPr>
              <w:t xml:space="preserve">Eur su PVM   </w:t>
            </w:r>
            <w:r w:rsidRPr="00B20279">
              <w:rPr>
                <w:b/>
                <w:color w:val="0070C0"/>
                <w:sz w:val="22"/>
                <w:szCs w:val="22"/>
              </w:rPr>
              <w:t>(žodžiais):</w:t>
            </w:r>
          </w:p>
        </w:tc>
        <w:tc>
          <w:tcPr>
            <w:tcW w:w="388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D738B" w:rsidRPr="00B20279" w:rsidRDefault="004D738B" w:rsidP="004D738B">
            <w:pPr>
              <w:widowControl w:val="0"/>
              <w:tabs>
                <w:tab w:val="left" w:pos="1440"/>
                <w:tab w:val="left" w:pos="1620"/>
                <w:tab w:val="left" w:pos="2880"/>
                <w:tab w:val="left" w:pos="3240"/>
              </w:tabs>
              <w:jc w:val="center"/>
              <w:rPr>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4D738B" w:rsidRPr="00B20279" w:rsidRDefault="004D738B" w:rsidP="004D738B">
            <w:pPr>
              <w:widowControl w:val="0"/>
              <w:tabs>
                <w:tab w:val="left" w:pos="1440"/>
                <w:tab w:val="left" w:pos="1620"/>
                <w:tab w:val="left" w:pos="2880"/>
                <w:tab w:val="left" w:pos="3240"/>
              </w:tabs>
              <w:jc w:val="center"/>
              <w:rPr>
                <w:b/>
                <w:sz w:val="22"/>
                <w:szCs w:val="22"/>
              </w:rPr>
            </w:pPr>
            <w:r w:rsidRPr="00B20279">
              <w:rPr>
                <w:b/>
                <w:sz w:val="22"/>
                <w:szCs w:val="22"/>
              </w:rPr>
              <w:t>x</w:t>
            </w:r>
          </w:p>
        </w:tc>
      </w:tr>
      <w:tr w:rsidR="00AE7EB0" w:rsidRPr="00B20279" w:rsidTr="00BE7B59">
        <w:trPr>
          <w:cantSplit/>
          <w:trHeight w:val="50"/>
        </w:trPr>
        <w:tc>
          <w:tcPr>
            <w:tcW w:w="15016" w:type="dxa"/>
            <w:gridSpan w:val="8"/>
            <w:tcBorders>
              <w:top w:val="single" w:sz="4" w:space="0" w:color="auto"/>
              <w:left w:val="single" w:sz="4" w:space="0" w:color="auto"/>
              <w:bottom w:val="single" w:sz="4" w:space="0" w:color="auto"/>
              <w:right w:val="single" w:sz="4" w:space="0" w:color="auto"/>
            </w:tcBorders>
            <w:vAlign w:val="center"/>
          </w:tcPr>
          <w:p w:rsidR="00AE7EB0" w:rsidRPr="00B20279" w:rsidRDefault="00AE7EB0" w:rsidP="00AE7EB0">
            <w:pPr>
              <w:widowControl w:val="0"/>
              <w:tabs>
                <w:tab w:val="left" w:pos="1440"/>
                <w:tab w:val="left" w:pos="1620"/>
                <w:tab w:val="left" w:pos="2880"/>
                <w:tab w:val="left" w:pos="3240"/>
              </w:tabs>
              <w:jc w:val="center"/>
              <w:rPr>
                <w:b/>
                <w:sz w:val="22"/>
                <w:szCs w:val="22"/>
                <w:highlight w:val="yellow"/>
              </w:rPr>
            </w:pPr>
            <w:r w:rsidRPr="00B20279">
              <w:rPr>
                <w:b/>
                <w:sz w:val="22"/>
                <w:szCs w:val="22"/>
                <w:highlight w:val="lightGray"/>
                <w:lang w:eastAsia="ru-RU"/>
              </w:rPr>
              <w:t>TECHNINĖS SPECIFIKACIJOS TĘSINYS:</w:t>
            </w:r>
          </w:p>
        </w:tc>
      </w:tr>
      <w:tr w:rsidR="00AE7EB0" w:rsidRPr="004D738B" w:rsidTr="00BE7B5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AE7EB0" w:rsidRPr="004D738B" w:rsidRDefault="00AE7EB0" w:rsidP="00AE7EB0">
            <w:pPr>
              <w:widowControl w:val="0"/>
              <w:tabs>
                <w:tab w:val="left" w:pos="1440"/>
                <w:tab w:val="left" w:pos="1620"/>
                <w:tab w:val="left" w:pos="2880"/>
                <w:tab w:val="left" w:pos="3240"/>
              </w:tabs>
              <w:jc w:val="center"/>
              <w:rPr>
                <w:b/>
                <w:sz w:val="19"/>
                <w:szCs w:val="19"/>
              </w:rPr>
            </w:pPr>
            <w:r w:rsidRPr="004D738B">
              <w:rPr>
                <w:b/>
                <w:sz w:val="19"/>
                <w:szCs w:val="19"/>
              </w:rPr>
              <w:t>Eil. Nr.</w:t>
            </w:r>
          </w:p>
        </w:tc>
        <w:tc>
          <w:tcPr>
            <w:tcW w:w="1843" w:type="dxa"/>
            <w:tcBorders>
              <w:top w:val="single" w:sz="4" w:space="0" w:color="auto"/>
              <w:left w:val="single" w:sz="4" w:space="0" w:color="auto"/>
              <w:bottom w:val="single" w:sz="4" w:space="0" w:color="auto"/>
              <w:right w:val="single" w:sz="4" w:space="0" w:color="auto"/>
            </w:tcBorders>
            <w:vAlign w:val="center"/>
          </w:tcPr>
          <w:p w:rsidR="00AE7EB0" w:rsidRPr="004D738B" w:rsidRDefault="009F5CA8" w:rsidP="00AE7EB0">
            <w:pPr>
              <w:widowControl w:val="0"/>
              <w:tabs>
                <w:tab w:val="left" w:pos="1440"/>
                <w:tab w:val="left" w:pos="1620"/>
                <w:tab w:val="left" w:pos="2880"/>
                <w:tab w:val="left" w:pos="3240"/>
              </w:tabs>
              <w:jc w:val="both"/>
              <w:rPr>
                <w:b/>
                <w:sz w:val="19"/>
                <w:szCs w:val="19"/>
              </w:rPr>
            </w:pPr>
            <w:r w:rsidRPr="004D738B">
              <w:rPr>
                <w:b/>
                <w:sz w:val="19"/>
                <w:szCs w:val="19"/>
              </w:rPr>
              <w:t>Prekės pavadinimas</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9F5CA8" w:rsidRDefault="009F5CA8" w:rsidP="00AE7EB0">
            <w:pPr>
              <w:widowControl w:val="0"/>
              <w:tabs>
                <w:tab w:val="left" w:pos="1440"/>
                <w:tab w:val="left" w:pos="1620"/>
                <w:tab w:val="left" w:pos="2880"/>
                <w:tab w:val="left" w:pos="3240"/>
              </w:tabs>
              <w:jc w:val="center"/>
              <w:rPr>
                <w:b/>
                <w:sz w:val="19"/>
                <w:szCs w:val="19"/>
              </w:rPr>
            </w:pPr>
            <w:r w:rsidRPr="004D738B">
              <w:rPr>
                <w:b/>
                <w:sz w:val="19"/>
                <w:szCs w:val="19"/>
              </w:rPr>
              <w:t>Techninis parametras</w:t>
            </w:r>
            <w:r>
              <w:rPr>
                <w:b/>
                <w:sz w:val="19"/>
                <w:szCs w:val="19"/>
              </w:rPr>
              <w:t>/</w:t>
            </w:r>
          </w:p>
          <w:p w:rsidR="00AE7EB0" w:rsidRPr="004D738B" w:rsidRDefault="00AE7EB0" w:rsidP="00AE7EB0">
            <w:pPr>
              <w:widowControl w:val="0"/>
              <w:tabs>
                <w:tab w:val="left" w:pos="1440"/>
                <w:tab w:val="left" w:pos="1620"/>
                <w:tab w:val="left" w:pos="2880"/>
                <w:tab w:val="left" w:pos="3240"/>
              </w:tabs>
              <w:jc w:val="center"/>
              <w:rPr>
                <w:sz w:val="19"/>
                <w:szCs w:val="19"/>
              </w:rPr>
            </w:pPr>
            <w:r w:rsidRPr="004D738B">
              <w:rPr>
                <w:b/>
                <w:sz w:val="19"/>
                <w:szCs w:val="19"/>
              </w:rPr>
              <w:t>Reikalaujama parametro reikšmė (siūlyti prekes ne blogesnių savybių, ar lygiavertes)</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7EB0" w:rsidRPr="004D738B" w:rsidRDefault="00AE7EB0" w:rsidP="00AE7EB0">
            <w:pPr>
              <w:snapToGrid w:val="0"/>
              <w:jc w:val="center"/>
              <w:rPr>
                <w:b/>
                <w:sz w:val="19"/>
                <w:szCs w:val="19"/>
              </w:rPr>
            </w:pPr>
            <w:r w:rsidRPr="004D738B">
              <w:rPr>
                <w:b/>
                <w:sz w:val="19"/>
                <w:szCs w:val="19"/>
              </w:rPr>
              <w:t>Siūloma parametrų reikšmė</w:t>
            </w:r>
          </w:p>
          <w:p w:rsidR="00AE7EB0" w:rsidRPr="004D738B" w:rsidRDefault="00AE7EB0" w:rsidP="00AE7EB0">
            <w:pPr>
              <w:suppressAutoHyphens/>
              <w:snapToGrid w:val="0"/>
              <w:jc w:val="center"/>
              <w:rPr>
                <w:b/>
                <w:sz w:val="19"/>
                <w:szCs w:val="19"/>
              </w:rPr>
            </w:pPr>
            <w:r w:rsidRPr="004D738B">
              <w:rPr>
                <w:b/>
                <w:sz w:val="19"/>
                <w:szCs w:val="19"/>
              </w:rPr>
              <w:t>atitikimas techninei specifikacijai, prekių</w:t>
            </w:r>
          </w:p>
          <w:p w:rsidR="00AE7EB0" w:rsidRPr="004D738B" w:rsidRDefault="00AE7EB0" w:rsidP="00AE7EB0">
            <w:pPr>
              <w:suppressAutoHyphens/>
              <w:snapToGrid w:val="0"/>
              <w:jc w:val="center"/>
              <w:rPr>
                <w:b/>
                <w:sz w:val="19"/>
                <w:szCs w:val="19"/>
              </w:rPr>
            </w:pPr>
            <w:r w:rsidRPr="004D738B">
              <w:rPr>
                <w:b/>
                <w:sz w:val="19"/>
                <w:szCs w:val="19"/>
              </w:rPr>
              <w:t>aprašymas, nuoroda į pridėtus dokumentus (etiketes, bukletus, katalogus ir t.t., aktyvias nuorodas į internetinius tinklalapius)</w:t>
            </w:r>
          </w:p>
          <w:p w:rsidR="00AE7EB0" w:rsidRPr="004D738B" w:rsidRDefault="00AE7EB0" w:rsidP="00AE7EB0">
            <w:pPr>
              <w:suppressAutoHyphens/>
              <w:snapToGrid w:val="0"/>
              <w:jc w:val="center"/>
              <w:rPr>
                <w:b/>
                <w:sz w:val="19"/>
                <w:szCs w:val="19"/>
              </w:rPr>
            </w:pPr>
            <w:r w:rsidRPr="004D738B">
              <w:rPr>
                <w:b/>
                <w:sz w:val="19"/>
                <w:szCs w:val="19"/>
              </w:rPr>
              <w:t>PILDYTI PRIVALOMA</w:t>
            </w:r>
          </w:p>
          <w:p w:rsidR="00AE7EB0" w:rsidRPr="004D738B" w:rsidRDefault="00AE7EB0" w:rsidP="00AE7EB0">
            <w:pPr>
              <w:widowControl w:val="0"/>
              <w:tabs>
                <w:tab w:val="left" w:pos="1440"/>
                <w:tab w:val="left" w:pos="1620"/>
                <w:tab w:val="left" w:pos="2880"/>
                <w:tab w:val="left" w:pos="3240"/>
              </w:tabs>
              <w:jc w:val="center"/>
              <w:rPr>
                <w:b/>
                <w:sz w:val="19"/>
                <w:szCs w:val="19"/>
                <w:highlight w:val="yellow"/>
              </w:rPr>
            </w:pPr>
            <w:r w:rsidRPr="004D738B">
              <w:rPr>
                <w:b/>
                <w:sz w:val="19"/>
                <w:szCs w:val="19"/>
                <w:highlight w:val="green"/>
              </w:rPr>
              <w:t xml:space="preserve">NEUŽPILDŽIUS TIKSLIŲ DUOMENŲ </w:t>
            </w:r>
            <w:r w:rsidRPr="004D738B">
              <w:rPr>
                <w:b/>
                <w:sz w:val="19"/>
                <w:szCs w:val="19"/>
                <w:highlight w:val="green"/>
                <w:shd w:val="clear" w:color="auto" w:fill="92D050"/>
              </w:rPr>
              <w:t xml:space="preserve">PARAMETRŲ </w:t>
            </w:r>
            <w:r w:rsidRPr="004D738B">
              <w:rPr>
                <w:b/>
                <w:sz w:val="19"/>
                <w:szCs w:val="19"/>
                <w:highlight w:val="green"/>
              </w:rPr>
              <w:t>PASIŪLYMAS BUS ATMESTAS AUTOMATIŠKAI</w:t>
            </w:r>
          </w:p>
        </w:tc>
      </w:tr>
      <w:tr w:rsidR="00AE7EB0" w:rsidRPr="00766B6D" w:rsidTr="00BE7B5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AE7EB0">
            <w:pPr>
              <w:jc w:val="center"/>
              <w:rPr>
                <w:b/>
                <w:sz w:val="20"/>
                <w:szCs w:val="20"/>
              </w:rPr>
            </w:pPr>
            <w:r w:rsidRPr="00766B6D">
              <w:rPr>
                <w:b/>
                <w:sz w:val="20"/>
                <w:szCs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AE7EB0">
            <w:pPr>
              <w:jc w:val="center"/>
              <w:rPr>
                <w:b/>
                <w:sz w:val="20"/>
                <w:szCs w:val="20"/>
              </w:rPr>
            </w:pPr>
            <w:r w:rsidRPr="00766B6D">
              <w:rPr>
                <w:b/>
                <w:sz w:val="20"/>
                <w:szCs w:val="20"/>
              </w:rPr>
              <w:t>2</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AE7EB0" w:rsidRPr="00766B6D" w:rsidRDefault="00AE7EB0" w:rsidP="00AE7EB0">
            <w:pPr>
              <w:jc w:val="center"/>
              <w:rPr>
                <w:b/>
                <w:sz w:val="20"/>
                <w:szCs w:val="20"/>
              </w:rPr>
            </w:pPr>
            <w:r w:rsidRPr="00766B6D">
              <w:rPr>
                <w:b/>
                <w:sz w:val="20"/>
                <w:szCs w:val="20"/>
              </w:rPr>
              <w:t>3</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7EB0" w:rsidRPr="00766B6D" w:rsidRDefault="00AE7EB0" w:rsidP="00AE7EB0">
            <w:pPr>
              <w:snapToGrid w:val="0"/>
              <w:jc w:val="center"/>
              <w:rPr>
                <w:b/>
                <w:sz w:val="20"/>
                <w:szCs w:val="20"/>
              </w:rPr>
            </w:pPr>
            <w:r w:rsidRPr="00766B6D">
              <w:rPr>
                <w:b/>
                <w:sz w:val="20"/>
                <w:szCs w:val="20"/>
              </w:rPr>
              <w:t>4</w:t>
            </w:r>
          </w:p>
        </w:tc>
      </w:tr>
      <w:tr w:rsidR="00AE7EB0" w:rsidRPr="00B20279" w:rsidTr="00BE7B59">
        <w:trPr>
          <w:cantSplit/>
          <w:trHeight w:val="50"/>
        </w:trPr>
        <w:tc>
          <w:tcPr>
            <w:tcW w:w="15016" w:type="dxa"/>
            <w:gridSpan w:val="8"/>
            <w:tcBorders>
              <w:top w:val="single" w:sz="4" w:space="0" w:color="auto"/>
              <w:left w:val="single" w:sz="4" w:space="0" w:color="auto"/>
              <w:bottom w:val="single" w:sz="4" w:space="0" w:color="auto"/>
              <w:right w:val="single" w:sz="4" w:space="0" w:color="auto"/>
            </w:tcBorders>
            <w:vAlign w:val="center"/>
          </w:tcPr>
          <w:p w:rsidR="00AE7EB0" w:rsidRPr="00B20279" w:rsidRDefault="00AE7EB0" w:rsidP="00AE7EB0">
            <w:pPr>
              <w:widowControl w:val="0"/>
              <w:tabs>
                <w:tab w:val="left" w:pos="1440"/>
                <w:tab w:val="left" w:pos="1620"/>
                <w:tab w:val="left" w:pos="2880"/>
                <w:tab w:val="left" w:pos="3240"/>
              </w:tabs>
              <w:rPr>
                <w:b/>
                <w:sz w:val="20"/>
                <w:szCs w:val="20"/>
                <w:highlight w:val="yellow"/>
              </w:rPr>
            </w:pPr>
            <w:r w:rsidRPr="00B20279">
              <w:rPr>
                <w:sz w:val="20"/>
                <w:szCs w:val="20"/>
              </w:rPr>
              <w:t xml:space="preserve">PASTABOS: </w:t>
            </w:r>
            <w:r w:rsidRPr="00B20279">
              <w:rPr>
                <w:b/>
                <w:sz w:val="20"/>
                <w:szCs w:val="20"/>
                <w:u w:val="single"/>
              </w:rPr>
              <w:t>Teikiant pasiūlymą pateikti prekių</w:t>
            </w:r>
            <w:r w:rsidRPr="00B20279">
              <w:rPr>
                <w:sz w:val="20"/>
                <w:szCs w:val="20"/>
              </w:rPr>
              <w:t xml:space="preserve"> etiketes, bukletus, katalogus ir t.t., aktyvias nuorodas į internetinius tinklalapius (nepateiktus šių dokumentų pasiūlymas bus automatiškai atmestas neprašant papildyti). Prekių techninė specifikacija turi sutapti tiek pateiktuose prikabintuose dokumentuose, tiek 4 stulpelyje įrašyta informacija. Teikiant pasiūlymą 4 stulpelyje negali būti paliekami ženklai „</w:t>
            </w:r>
            <w:r w:rsidRPr="00B20279">
              <w:rPr>
                <w:sz w:val="20"/>
                <w:szCs w:val="20"/>
                <w:u w:val="single"/>
              </w:rPr>
              <w:t>&gt;</w:t>
            </w:r>
            <w:r w:rsidRPr="00B20279">
              <w:rPr>
                <w:sz w:val="20"/>
                <w:szCs w:val="20"/>
              </w:rPr>
              <w:t xml:space="preserve">, </w:t>
            </w:r>
            <w:r w:rsidRPr="00B20279">
              <w:rPr>
                <w:sz w:val="20"/>
                <w:szCs w:val="20"/>
                <w:u w:val="single"/>
              </w:rPr>
              <w:t>&lt;</w:t>
            </w:r>
            <w:r w:rsidRPr="00B20279">
              <w:rPr>
                <w:sz w:val="20"/>
                <w:szCs w:val="20"/>
              </w:rPr>
              <w:t>“, negali būti žodžių lygiavertis.</w:t>
            </w:r>
          </w:p>
        </w:tc>
      </w:tr>
      <w:tr w:rsidR="00AE7EB0" w:rsidRPr="00B20279" w:rsidTr="00B2027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AE7EB0" w:rsidRPr="00B20279" w:rsidRDefault="00AE7EB0" w:rsidP="00AE7EB0">
            <w:pPr>
              <w:pStyle w:val="Sraopastraipa"/>
              <w:widowControl w:val="0"/>
              <w:numPr>
                <w:ilvl w:val="0"/>
                <w:numId w:val="27"/>
              </w:numPr>
              <w:tabs>
                <w:tab w:val="left" w:pos="1440"/>
                <w:tab w:val="left" w:pos="1620"/>
                <w:tab w:val="left" w:pos="2880"/>
                <w:tab w:val="left" w:pos="3240"/>
              </w:tabs>
              <w:jc w:val="center"/>
              <w:rPr>
                <w:b/>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AE7EB0" w:rsidRPr="00B20279" w:rsidRDefault="004D738B" w:rsidP="00B20279">
            <w:pPr>
              <w:pBdr>
                <w:top w:val="nil"/>
                <w:left w:val="nil"/>
                <w:bottom w:val="nil"/>
                <w:right w:val="nil"/>
                <w:between w:val="nil"/>
              </w:pBdr>
              <w:rPr>
                <w:rFonts w:eastAsia="Arial Unicode MS"/>
                <w:sz w:val="22"/>
                <w:szCs w:val="22"/>
                <w:bdr w:val="nil"/>
              </w:rPr>
            </w:pPr>
            <w:r w:rsidRPr="00B20279">
              <w:rPr>
                <w:rFonts w:eastAsia="Verdana"/>
                <w:color w:val="000000"/>
                <w:sz w:val="22"/>
                <w:szCs w:val="22"/>
              </w:rPr>
              <w:t xml:space="preserve">Rentgeno prijuostė </w:t>
            </w:r>
            <w:r w:rsidR="009F2966" w:rsidRPr="00B20279">
              <w:rPr>
                <w:rFonts w:eastAsia="Verdana"/>
                <w:color w:val="000000"/>
                <w:sz w:val="22"/>
                <w:szCs w:val="22"/>
              </w:rPr>
              <w:t>(suaugusiems)</w:t>
            </w:r>
          </w:p>
        </w:tc>
        <w:tc>
          <w:tcPr>
            <w:tcW w:w="5953" w:type="dxa"/>
            <w:gridSpan w:val="4"/>
            <w:tcBorders>
              <w:top w:val="single" w:sz="4" w:space="0" w:color="auto"/>
              <w:left w:val="single" w:sz="4" w:space="0" w:color="auto"/>
              <w:bottom w:val="single" w:sz="4" w:space="0" w:color="auto"/>
              <w:right w:val="single" w:sz="4" w:space="0" w:color="auto"/>
            </w:tcBorders>
          </w:tcPr>
          <w:p w:rsidR="004D738B" w:rsidRPr="00B20279" w:rsidRDefault="004D738B" w:rsidP="004D738B">
            <w:pPr>
              <w:pBdr>
                <w:top w:val="nil"/>
                <w:left w:val="nil"/>
                <w:bottom w:val="nil"/>
                <w:right w:val="nil"/>
                <w:between w:val="nil"/>
              </w:pBdr>
              <w:rPr>
                <w:rFonts w:eastAsia="Verdana"/>
                <w:color w:val="000000"/>
                <w:sz w:val="22"/>
                <w:szCs w:val="22"/>
              </w:rPr>
            </w:pPr>
            <w:r w:rsidRPr="00B20279">
              <w:rPr>
                <w:rFonts w:eastAsia="Verdana"/>
                <w:color w:val="000000"/>
                <w:sz w:val="22"/>
                <w:szCs w:val="22"/>
              </w:rPr>
              <w:t>Rentgeno prijuostė dengianti priekį</w:t>
            </w:r>
            <w:r w:rsidR="00446A1F" w:rsidRPr="00B20279">
              <w:rPr>
                <w:rFonts w:eastAsia="Verdana"/>
                <w:color w:val="000000"/>
                <w:sz w:val="22"/>
                <w:szCs w:val="22"/>
              </w:rPr>
              <w:t xml:space="preserve"> ir dalį nugaros</w:t>
            </w:r>
            <w:r w:rsidR="009F2966" w:rsidRPr="00B20279">
              <w:rPr>
                <w:rFonts w:eastAsia="Verdana"/>
                <w:color w:val="000000"/>
                <w:sz w:val="22"/>
                <w:szCs w:val="22"/>
              </w:rPr>
              <w:t>, prijuostė fiksuojama taip, kaip pavaizduota pvz.:</w:t>
            </w:r>
          </w:p>
          <w:p w:rsidR="009F2966" w:rsidRPr="00B20279" w:rsidRDefault="00B20279" w:rsidP="004D738B">
            <w:pPr>
              <w:pBdr>
                <w:top w:val="nil"/>
                <w:left w:val="nil"/>
                <w:bottom w:val="nil"/>
                <w:right w:val="nil"/>
                <w:between w:val="nil"/>
              </w:pBdr>
              <w:rPr>
                <w:rFonts w:eastAsia="Verdana"/>
                <w:b/>
                <w:color w:val="000000"/>
                <w:sz w:val="22"/>
                <w:szCs w:val="22"/>
              </w:rPr>
            </w:pPr>
            <w:r w:rsidRPr="00B20279">
              <w:rPr>
                <w:sz w:val="22"/>
                <w:szCs w:val="22"/>
              </w:rPr>
              <w:object w:dxaOrig="4280" w:dyaOrig="1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pt;height:62pt" o:ole="">
                  <v:imagedata r:id="rId14" o:title=""/>
                </v:shape>
                <o:OLEObject Type="Embed" ProgID="PBrush" ShapeID="_x0000_i1025" DrawAspect="Content" ObjectID="_1813080812" r:id="rId15"/>
              </w:object>
            </w:r>
          </w:p>
          <w:p w:rsidR="00446A1F" w:rsidRPr="00B20279" w:rsidRDefault="00446A1F" w:rsidP="00B20279">
            <w:pPr>
              <w:pBdr>
                <w:top w:val="nil"/>
                <w:left w:val="nil"/>
                <w:bottom w:val="nil"/>
                <w:right w:val="nil"/>
                <w:between w:val="nil"/>
              </w:pBdr>
              <w:jc w:val="both"/>
              <w:rPr>
                <w:rFonts w:eastAsia="Verdana"/>
                <w:sz w:val="22"/>
                <w:szCs w:val="22"/>
              </w:rPr>
            </w:pPr>
            <w:r w:rsidRPr="00B20279">
              <w:rPr>
                <w:sz w:val="22"/>
                <w:szCs w:val="22"/>
              </w:rPr>
              <w:t xml:space="preserve">Elastiniai dirželiai turi užtikrinti visą judesių diapazoną ir prigludimą. </w:t>
            </w:r>
          </w:p>
          <w:p w:rsidR="004D738B" w:rsidRPr="00B20279" w:rsidRDefault="004D738B" w:rsidP="00B20279">
            <w:pPr>
              <w:pBdr>
                <w:top w:val="nil"/>
                <w:left w:val="nil"/>
                <w:bottom w:val="nil"/>
                <w:right w:val="nil"/>
                <w:between w:val="nil"/>
              </w:pBdr>
              <w:jc w:val="both"/>
              <w:rPr>
                <w:rFonts w:eastAsia="Verdana"/>
                <w:sz w:val="22"/>
                <w:szCs w:val="22"/>
              </w:rPr>
            </w:pPr>
            <w:r w:rsidRPr="00B20279">
              <w:rPr>
                <w:rFonts w:eastAsia="Verdana"/>
                <w:sz w:val="22"/>
                <w:szCs w:val="22"/>
              </w:rPr>
              <w:t>Apsaugos švino ekvivalentas ≥05 mmPb;</w:t>
            </w:r>
          </w:p>
          <w:p w:rsidR="004D738B" w:rsidRPr="00B20279" w:rsidRDefault="004D738B" w:rsidP="00B20279">
            <w:pPr>
              <w:pBdr>
                <w:top w:val="nil"/>
                <w:left w:val="nil"/>
                <w:bottom w:val="nil"/>
                <w:right w:val="nil"/>
                <w:between w:val="nil"/>
              </w:pBdr>
              <w:jc w:val="both"/>
              <w:rPr>
                <w:rFonts w:eastAsia="Verdana"/>
                <w:sz w:val="22"/>
                <w:szCs w:val="22"/>
              </w:rPr>
            </w:pPr>
            <w:r w:rsidRPr="00B20279">
              <w:rPr>
                <w:rFonts w:eastAsia="Verdana"/>
                <w:sz w:val="22"/>
                <w:szCs w:val="22"/>
              </w:rPr>
              <w:t xml:space="preserve">Prijuostė turi būti lengva, bešvinės ekranuojančios medžiagos, paminkštinti pečiai, valomu paviršiumi, prijuostės ilgis </w:t>
            </w:r>
            <w:r w:rsidRPr="00B20279">
              <w:rPr>
                <w:rFonts w:eastAsia="Verdana"/>
                <w:sz w:val="22"/>
                <w:szCs w:val="22"/>
                <w:u w:val="single"/>
              </w:rPr>
              <w:t>&gt;</w:t>
            </w:r>
            <w:r w:rsidRPr="00B20279">
              <w:rPr>
                <w:rFonts w:eastAsia="Verdana"/>
                <w:sz w:val="22"/>
                <w:szCs w:val="22"/>
              </w:rPr>
              <w:t>85 cm;</w:t>
            </w:r>
          </w:p>
          <w:p w:rsidR="004D738B" w:rsidRPr="00B20279" w:rsidRDefault="004D738B" w:rsidP="00B20279">
            <w:pPr>
              <w:pBdr>
                <w:top w:val="nil"/>
                <w:left w:val="nil"/>
                <w:bottom w:val="nil"/>
                <w:right w:val="nil"/>
                <w:between w:val="nil"/>
              </w:pBdr>
              <w:jc w:val="both"/>
              <w:rPr>
                <w:sz w:val="22"/>
                <w:szCs w:val="22"/>
              </w:rPr>
            </w:pPr>
            <w:r w:rsidRPr="00B20279">
              <w:rPr>
                <w:rFonts w:eastAsia="Verdana"/>
                <w:sz w:val="22"/>
                <w:szCs w:val="22"/>
              </w:rPr>
              <w:t>Garantija ≥ 24 mėn.</w:t>
            </w:r>
          </w:p>
          <w:p w:rsidR="00AE7EB0" w:rsidRPr="00B20279" w:rsidRDefault="004D738B" w:rsidP="00B20279">
            <w:pPr>
              <w:pBdr>
                <w:top w:val="nil"/>
                <w:left w:val="nil"/>
                <w:bottom w:val="nil"/>
                <w:right w:val="nil"/>
                <w:between w:val="nil"/>
                <w:bar w:val="nil"/>
              </w:pBdr>
              <w:jc w:val="both"/>
              <w:rPr>
                <w:rFonts w:eastAsia="Verdana"/>
                <w:sz w:val="22"/>
                <w:szCs w:val="22"/>
              </w:rPr>
            </w:pPr>
            <w:r w:rsidRPr="00B20279">
              <w:rPr>
                <w:rFonts w:eastAsia="Verdana"/>
                <w:sz w:val="22"/>
                <w:szCs w:val="22"/>
              </w:rPr>
              <w:t>Prekės turi būti patikrintos  dėl švino ekviv</w:t>
            </w:r>
            <w:r w:rsidR="009F5CA8" w:rsidRPr="00B20279">
              <w:rPr>
                <w:rFonts w:eastAsia="Verdana"/>
                <w:sz w:val="22"/>
                <w:szCs w:val="22"/>
              </w:rPr>
              <w:t>alento (galiojimas ne mažiau kaip 4,8</w:t>
            </w:r>
            <w:r w:rsidRPr="00B20279">
              <w:rPr>
                <w:rFonts w:eastAsia="Verdana"/>
                <w:sz w:val="22"/>
                <w:szCs w:val="22"/>
              </w:rPr>
              <w:t xml:space="preserve"> metus</w:t>
            </w:r>
            <w:r w:rsidR="009F5CA8" w:rsidRPr="00B20279">
              <w:rPr>
                <w:rFonts w:eastAsia="Verdana"/>
                <w:sz w:val="22"/>
                <w:szCs w:val="22"/>
              </w:rPr>
              <w:t xml:space="preserve"> nuo prekių pristatymo</w:t>
            </w:r>
            <w:r w:rsidRPr="00B20279">
              <w:rPr>
                <w:rFonts w:eastAsia="Verdana"/>
                <w:sz w:val="22"/>
                <w:szCs w:val="22"/>
              </w:rPr>
              <w:t>)</w:t>
            </w:r>
          </w:p>
          <w:p w:rsidR="00446A1F" w:rsidRPr="00B20279" w:rsidRDefault="00446A1F" w:rsidP="00B20279">
            <w:pPr>
              <w:pBdr>
                <w:top w:val="nil"/>
                <w:left w:val="nil"/>
                <w:bottom w:val="nil"/>
                <w:right w:val="nil"/>
                <w:between w:val="nil"/>
                <w:bar w:val="nil"/>
              </w:pBdr>
              <w:jc w:val="both"/>
              <w:rPr>
                <w:rFonts w:eastAsia="Arial Unicode MS"/>
                <w:sz w:val="22"/>
                <w:szCs w:val="22"/>
                <w:bdr w:val="nil"/>
              </w:rPr>
            </w:pPr>
            <w:r w:rsidRPr="00B20279">
              <w:rPr>
                <w:rFonts w:eastAsia="Arial Unicode MS"/>
                <w:sz w:val="22"/>
                <w:szCs w:val="22"/>
                <w:bdr w:val="nil"/>
              </w:rPr>
              <w:t>Nesiūlyti prekių kaip pavaizduota žemiau: nes prekės bus naudojamos operacijų metu, kas varžo darbuotojams judesius</w:t>
            </w:r>
            <w:r w:rsidR="00B20279">
              <w:rPr>
                <w:rFonts w:eastAsia="Arial Unicode MS"/>
                <w:sz w:val="22"/>
                <w:szCs w:val="22"/>
                <w:bdr w:val="nil"/>
              </w:rPr>
              <w:t>:</w:t>
            </w:r>
            <w:r w:rsidRPr="00B20279">
              <w:rPr>
                <w:rFonts w:eastAsia="Arial Unicode MS"/>
                <w:sz w:val="22"/>
                <w:szCs w:val="22"/>
                <w:bdr w:val="nil"/>
              </w:rPr>
              <w:t xml:space="preserve"> </w:t>
            </w:r>
          </w:p>
          <w:p w:rsidR="00446A1F" w:rsidRPr="00B20279" w:rsidRDefault="00B20279" w:rsidP="009F5CA8">
            <w:pPr>
              <w:pBdr>
                <w:top w:val="nil"/>
                <w:left w:val="nil"/>
                <w:bottom w:val="nil"/>
                <w:right w:val="nil"/>
                <w:between w:val="nil"/>
                <w:bar w:val="nil"/>
              </w:pBdr>
              <w:rPr>
                <w:rFonts w:eastAsia="Arial Unicode MS"/>
                <w:sz w:val="22"/>
                <w:szCs w:val="22"/>
                <w:bdr w:val="nil"/>
              </w:rPr>
            </w:pPr>
            <w:r w:rsidRPr="00B20279">
              <w:rPr>
                <w:sz w:val="22"/>
                <w:szCs w:val="22"/>
              </w:rPr>
              <w:object w:dxaOrig="2180" w:dyaOrig="3510">
                <v:shape id="_x0000_i1026" type="#_x0000_t75" style="width:34pt;height:54.5pt" o:ole="">
                  <v:imagedata r:id="rId16" o:title=""/>
                </v:shape>
                <o:OLEObject Type="Embed" ProgID="PBrush" ShapeID="_x0000_i1026" DrawAspect="Content" ObjectID="_1813080813" r:id="rId17"/>
              </w:object>
            </w:r>
            <w:r w:rsidRPr="00B20279">
              <w:rPr>
                <w:sz w:val="22"/>
                <w:szCs w:val="22"/>
              </w:rPr>
              <w:object w:dxaOrig="2490" w:dyaOrig="3840">
                <v:shape id="_x0000_i1027" type="#_x0000_t75" style="width:34.5pt;height:53.5pt" o:ole="">
                  <v:imagedata r:id="rId18" o:title=""/>
                </v:shape>
                <o:OLEObject Type="Embed" ProgID="PBrush" ShapeID="_x0000_i1027" DrawAspect="Content" ObjectID="_1813080814" r:id="rId19"/>
              </w:objec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tcPr>
          <w:p w:rsidR="00AE7EB0" w:rsidRPr="00B20279" w:rsidRDefault="00AE7EB0" w:rsidP="00AE7EB0">
            <w:pPr>
              <w:widowControl w:val="0"/>
              <w:tabs>
                <w:tab w:val="left" w:pos="1440"/>
                <w:tab w:val="left" w:pos="1620"/>
                <w:tab w:val="left" w:pos="2880"/>
                <w:tab w:val="left" w:pos="3240"/>
              </w:tabs>
              <w:rPr>
                <w:b/>
                <w:sz w:val="22"/>
                <w:szCs w:val="22"/>
                <w:highlight w:val="yellow"/>
              </w:rPr>
            </w:pPr>
          </w:p>
        </w:tc>
      </w:tr>
      <w:tr w:rsidR="00B95092" w:rsidRPr="00B20279" w:rsidTr="00B20279">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B95092" w:rsidRPr="00B20279" w:rsidRDefault="00B95092" w:rsidP="00AE7EB0">
            <w:pPr>
              <w:pStyle w:val="Sraopastraipa"/>
              <w:widowControl w:val="0"/>
              <w:numPr>
                <w:ilvl w:val="0"/>
                <w:numId w:val="27"/>
              </w:numPr>
              <w:tabs>
                <w:tab w:val="left" w:pos="1440"/>
                <w:tab w:val="left" w:pos="1620"/>
                <w:tab w:val="left" w:pos="2880"/>
                <w:tab w:val="left" w:pos="3240"/>
              </w:tabs>
              <w:jc w:val="center"/>
              <w:rPr>
                <w:b/>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B95092" w:rsidRPr="00B20279" w:rsidRDefault="00B95092" w:rsidP="00B20279">
            <w:pPr>
              <w:pBdr>
                <w:top w:val="nil"/>
                <w:left w:val="nil"/>
                <w:bottom w:val="nil"/>
                <w:right w:val="nil"/>
                <w:between w:val="nil"/>
              </w:pBdr>
              <w:rPr>
                <w:rFonts w:eastAsia="Verdana"/>
                <w:color w:val="000000"/>
                <w:sz w:val="22"/>
                <w:szCs w:val="22"/>
              </w:rPr>
            </w:pPr>
            <w:r w:rsidRPr="00B20279">
              <w:rPr>
                <w:rFonts w:eastAsia="Verdana"/>
                <w:color w:val="000000"/>
                <w:sz w:val="22"/>
                <w:szCs w:val="22"/>
              </w:rPr>
              <w:t>Rentgeno prijuostė vaikams</w:t>
            </w:r>
          </w:p>
        </w:tc>
        <w:tc>
          <w:tcPr>
            <w:tcW w:w="5953" w:type="dxa"/>
            <w:gridSpan w:val="4"/>
            <w:tcBorders>
              <w:top w:val="single" w:sz="4" w:space="0" w:color="auto"/>
              <w:left w:val="single" w:sz="4" w:space="0" w:color="auto"/>
              <w:bottom w:val="single" w:sz="4" w:space="0" w:color="auto"/>
              <w:right w:val="single" w:sz="4" w:space="0" w:color="auto"/>
            </w:tcBorders>
          </w:tcPr>
          <w:p w:rsidR="00B95092" w:rsidRPr="00B20279" w:rsidRDefault="005E1DC7" w:rsidP="004D738B">
            <w:pPr>
              <w:pBdr>
                <w:top w:val="nil"/>
                <w:left w:val="nil"/>
                <w:bottom w:val="nil"/>
                <w:right w:val="nil"/>
                <w:between w:val="nil"/>
              </w:pBdr>
              <w:rPr>
                <w:rFonts w:eastAsia="Verdana"/>
                <w:color w:val="000000"/>
                <w:sz w:val="22"/>
                <w:szCs w:val="22"/>
              </w:rPr>
            </w:pPr>
            <w:r w:rsidRPr="00B20279">
              <w:rPr>
                <w:rFonts w:eastAsia="Verdana"/>
                <w:color w:val="000000"/>
                <w:sz w:val="22"/>
                <w:szCs w:val="22"/>
              </w:rPr>
              <w:t>Rentgeno prijuostė dengianti priekį, fiksuojama.</w:t>
            </w:r>
          </w:p>
          <w:p w:rsidR="005E1DC7" w:rsidRPr="00B20279" w:rsidRDefault="005E1DC7" w:rsidP="004D738B">
            <w:pPr>
              <w:pBdr>
                <w:top w:val="nil"/>
                <w:left w:val="nil"/>
                <w:bottom w:val="nil"/>
                <w:right w:val="nil"/>
                <w:between w:val="nil"/>
              </w:pBdr>
              <w:rPr>
                <w:rFonts w:eastAsia="Verdana"/>
                <w:color w:val="000000"/>
                <w:sz w:val="22"/>
                <w:szCs w:val="22"/>
              </w:rPr>
            </w:pPr>
            <w:r w:rsidRPr="00B20279">
              <w:rPr>
                <w:rFonts w:eastAsia="Verdana"/>
                <w:color w:val="000000"/>
                <w:sz w:val="22"/>
                <w:szCs w:val="22"/>
              </w:rPr>
              <w:t>Bus perkami du dydžiai</w:t>
            </w:r>
            <w:r w:rsidR="003D1059" w:rsidRPr="00B20279">
              <w:rPr>
                <w:rFonts w:eastAsia="Verdana"/>
                <w:color w:val="000000"/>
                <w:sz w:val="22"/>
                <w:szCs w:val="22"/>
              </w:rPr>
              <w:t xml:space="preserve"> (</w:t>
            </w:r>
            <w:r w:rsidRPr="00B20279">
              <w:rPr>
                <w:rFonts w:eastAsia="Verdana"/>
                <w:color w:val="000000"/>
                <w:sz w:val="22"/>
                <w:szCs w:val="22"/>
              </w:rPr>
              <w:t>pvz.</w:t>
            </w:r>
            <w:r w:rsidR="003D1059" w:rsidRPr="00B20279">
              <w:rPr>
                <w:rFonts w:eastAsia="Verdana"/>
                <w:color w:val="000000"/>
                <w:sz w:val="22"/>
                <w:szCs w:val="22"/>
              </w:rPr>
              <w:t>:</w:t>
            </w:r>
            <w:r w:rsidRPr="00B20279">
              <w:rPr>
                <w:rFonts w:eastAsia="Verdana"/>
                <w:color w:val="000000"/>
                <w:sz w:val="22"/>
                <w:szCs w:val="22"/>
              </w:rPr>
              <w:t xml:space="preserve"> nuo S iki L, ar nuo 20 x 20 </w:t>
            </w:r>
            <w:r w:rsidR="003D1059" w:rsidRPr="00B20279">
              <w:rPr>
                <w:rFonts w:eastAsia="Verdana"/>
                <w:color w:val="000000"/>
                <w:sz w:val="22"/>
                <w:szCs w:val="22"/>
              </w:rPr>
              <w:t xml:space="preserve">cm </w:t>
            </w:r>
            <w:r w:rsidRPr="00B20279">
              <w:rPr>
                <w:rFonts w:eastAsia="Verdana"/>
                <w:color w:val="000000"/>
                <w:sz w:val="22"/>
                <w:szCs w:val="22"/>
              </w:rPr>
              <w:t xml:space="preserve">iki 40 x 40 </w:t>
            </w:r>
            <w:r w:rsidR="003D1059" w:rsidRPr="00B20279">
              <w:rPr>
                <w:rFonts w:eastAsia="Verdana"/>
                <w:color w:val="000000"/>
                <w:sz w:val="22"/>
                <w:szCs w:val="22"/>
              </w:rPr>
              <w:t>cm ir t.t.), teikiant pasiūlymą nurodyti visus galimus pasirinkimus</w:t>
            </w:r>
            <w:r w:rsidRPr="00B20279">
              <w:rPr>
                <w:rFonts w:eastAsia="Verdana"/>
                <w:color w:val="000000"/>
                <w:sz w:val="22"/>
                <w:szCs w:val="22"/>
              </w:rPr>
              <w:t xml:space="preserve"> </w:t>
            </w:r>
          </w:p>
          <w:p w:rsidR="003D1059" w:rsidRPr="00B20279" w:rsidRDefault="003D1059" w:rsidP="003D1059">
            <w:pPr>
              <w:pBdr>
                <w:top w:val="nil"/>
                <w:left w:val="nil"/>
                <w:bottom w:val="nil"/>
                <w:right w:val="nil"/>
                <w:between w:val="nil"/>
              </w:pBdr>
              <w:rPr>
                <w:rFonts w:eastAsia="Verdana"/>
                <w:sz w:val="22"/>
                <w:szCs w:val="22"/>
              </w:rPr>
            </w:pPr>
            <w:r w:rsidRPr="00B20279">
              <w:rPr>
                <w:rFonts w:eastAsia="Verdana"/>
                <w:sz w:val="22"/>
                <w:szCs w:val="22"/>
              </w:rPr>
              <w:t>Apsaugos švino ekvivalentas ≥05 mmPb;</w:t>
            </w:r>
          </w:p>
          <w:p w:rsidR="003D1059" w:rsidRPr="00B20279" w:rsidRDefault="003D1059" w:rsidP="003D1059">
            <w:pPr>
              <w:pBdr>
                <w:top w:val="nil"/>
                <w:left w:val="nil"/>
                <w:bottom w:val="nil"/>
                <w:right w:val="nil"/>
                <w:between w:val="nil"/>
              </w:pBdr>
              <w:rPr>
                <w:rFonts w:eastAsia="Verdana"/>
                <w:sz w:val="22"/>
                <w:szCs w:val="22"/>
              </w:rPr>
            </w:pPr>
            <w:r w:rsidRPr="00B20279">
              <w:rPr>
                <w:rFonts w:eastAsia="Verdana"/>
                <w:sz w:val="22"/>
                <w:szCs w:val="22"/>
              </w:rPr>
              <w:t>Prijuostė turi būti lengva, bešvinės ekranuojančios medžiagos, paminkštinti pečiai, valomu paviršiumi;</w:t>
            </w:r>
          </w:p>
          <w:p w:rsidR="003D1059" w:rsidRPr="00B20279" w:rsidRDefault="003D1059" w:rsidP="003D1059">
            <w:pPr>
              <w:pBdr>
                <w:top w:val="nil"/>
                <w:left w:val="nil"/>
                <w:bottom w:val="nil"/>
                <w:right w:val="nil"/>
                <w:between w:val="nil"/>
              </w:pBdr>
              <w:rPr>
                <w:sz w:val="22"/>
                <w:szCs w:val="22"/>
              </w:rPr>
            </w:pPr>
            <w:r w:rsidRPr="00B20279">
              <w:rPr>
                <w:rFonts w:eastAsia="Verdana"/>
                <w:sz w:val="22"/>
                <w:szCs w:val="22"/>
              </w:rPr>
              <w:t>Garantija ≥ 24 mėn.</w:t>
            </w:r>
          </w:p>
          <w:p w:rsidR="003D1059" w:rsidRPr="00B20279" w:rsidRDefault="003D1059" w:rsidP="003D1059">
            <w:pPr>
              <w:pBdr>
                <w:top w:val="nil"/>
                <w:left w:val="nil"/>
                <w:bottom w:val="nil"/>
                <w:right w:val="nil"/>
                <w:between w:val="nil"/>
                <w:bar w:val="nil"/>
              </w:pBdr>
              <w:rPr>
                <w:rFonts w:eastAsia="Verdana"/>
                <w:sz w:val="22"/>
                <w:szCs w:val="22"/>
              </w:rPr>
            </w:pPr>
            <w:r w:rsidRPr="00B20279">
              <w:rPr>
                <w:rFonts w:eastAsia="Verdana"/>
                <w:sz w:val="22"/>
                <w:szCs w:val="22"/>
              </w:rPr>
              <w:t>Prekės turi būti patikrintos  dėl švino ekvivalento (galiojimas ne mažiau kaip 4,8 metus nuo prekių pristatymo)</w:t>
            </w:r>
          </w:p>
          <w:p w:rsidR="005E1DC7" w:rsidRPr="00B20279" w:rsidRDefault="003D1059" w:rsidP="00B20279">
            <w:pPr>
              <w:pBdr>
                <w:top w:val="nil"/>
                <w:left w:val="nil"/>
                <w:bottom w:val="nil"/>
                <w:right w:val="nil"/>
                <w:between w:val="nil"/>
              </w:pBdr>
              <w:rPr>
                <w:rFonts w:eastAsia="Verdana"/>
                <w:color w:val="000000"/>
                <w:sz w:val="22"/>
                <w:szCs w:val="22"/>
              </w:rPr>
            </w:pPr>
            <w:r w:rsidRPr="00B20279">
              <w:rPr>
                <w:rFonts w:eastAsia="Verdana"/>
                <w:color w:val="000000"/>
                <w:sz w:val="22"/>
                <w:szCs w:val="22"/>
              </w:rPr>
              <w:t>Pvz.:</w:t>
            </w:r>
            <w:r w:rsidR="00B20279">
              <w:rPr>
                <w:rFonts w:eastAsia="Verdana"/>
                <w:color w:val="000000"/>
                <w:sz w:val="22"/>
                <w:szCs w:val="22"/>
              </w:rPr>
              <w:t xml:space="preserve"> </w:t>
            </w:r>
            <w:r w:rsidR="00B20279" w:rsidRPr="00B20279">
              <w:rPr>
                <w:sz w:val="22"/>
                <w:szCs w:val="22"/>
              </w:rPr>
              <w:object w:dxaOrig="2890" w:dyaOrig="3210">
                <v:shape id="_x0000_i1028" type="#_x0000_t75" style="width:43pt;height:48pt" o:ole="">
                  <v:imagedata r:id="rId20" o:title=""/>
                </v:shape>
                <o:OLEObject Type="Embed" ProgID="PBrush" ShapeID="_x0000_i1028" DrawAspect="Content" ObjectID="_1813080815" r:id="rId21"/>
              </w:object>
            </w:r>
            <w:r w:rsidR="005E1DC7" w:rsidRPr="00B20279">
              <w:rPr>
                <w:sz w:val="22"/>
                <w:szCs w:val="22"/>
              </w:rPr>
              <w:t xml:space="preserve"> </w:t>
            </w:r>
            <w:bookmarkStart w:id="10" w:name="_GoBack"/>
            <w:r w:rsidR="00B20279" w:rsidRPr="00B20279">
              <w:rPr>
                <w:sz w:val="22"/>
                <w:szCs w:val="22"/>
              </w:rPr>
              <w:object w:dxaOrig="4410" w:dyaOrig="2910">
                <v:shape id="_x0000_i1029" type="#_x0000_t75" style="width:71pt;height:46.5pt" o:ole="">
                  <v:imagedata r:id="rId22" o:title=""/>
                </v:shape>
                <o:OLEObject Type="Embed" ProgID="PBrush" ShapeID="_x0000_i1029" DrawAspect="Content" ObjectID="_1813080816" r:id="rId23"/>
              </w:object>
            </w:r>
            <w:bookmarkEnd w:id="10"/>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tcPr>
          <w:p w:rsidR="00B95092" w:rsidRPr="00B20279" w:rsidRDefault="00B95092" w:rsidP="00AE7EB0">
            <w:pPr>
              <w:widowControl w:val="0"/>
              <w:tabs>
                <w:tab w:val="left" w:pos="1440"/>
                <w:tab w:val="left" w:pos="1620"/>
                <w:tab w:val="left" w:pos="2880"/>
                <w:tab w:val="left" w:pos="3240"/>
              </w:tabs>
              <w:rPr>
                <w:b/>
                <w:sz w:val="22"/>
                <w:szCs w:val="22"/>
                <w:highlight w:val="yellow"/>
              </w:rPr>
            </w:pPr>
          </w:p>
        </w:tc>
      </w:tr>
      <w:tr w:rsidR="005E1DC7" w:rsidRPr="00B20279" w:rsidTr="00B20279">
        <w:trPr>
          <w:cantSplit/>
          <w:trHeight w:val="50"/>
        </w:trPr>
        <w:tc>
          <w:tcPr>
            <w:tcW w:w="983" w:type="dxa"/>
            <w:tcBorders>
              <w:top w:val="single" w:sz="4" w:space="0" w:color="auto"/>
              <w:left w:val="single" w:sz="4" w:space="0" w:color="auto"/>
              <w:right w:val="single" w:sz="4" w:space="0" w:color="auto"/>
            </w:tcBorders>
            <w:vAlign w:val="center"/>
          </w:tcPr>
          <w:p w:rsidR="005E1DC7" w:rsidRPr="00B20279" w:rsidRDefault="005E1DC7" w:rsidP="00AE7EB0">
            <w:pPr>
              <w:pStyle w:val="Sraopastraipa"/>
              <w:widowControl w:val="0"/>
              <w:numPr>
                <w:ilvl w:val="0"/>
                <w:numId w:val="27"/>
              </w:numPr>
              <w:tabs>
                <w:tab w:val="left" w:pos="1440"/>
                <w:tab w:val="left" w:pos="1620"/>
                <w:tab w:val="left" w:pos="2880"/>
                <w:tab w:val="left" w:pos="3240"/>
              </w:tabs>
              <w:jc w:val="center"/>
              <w:rPr>
                <w:b/>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5E1DC7" w:rsidRPr="00B20279" w:rsidRDefault="005E1DC7" w:rsidP="00B20279">
            <w:pPr>
              <w:pBdr>
                <w:top w:val="nil"/>
                <w:left w:val="nil"/>
                <w:bottom w:val="nil"/>
                <w:right w:val="nil"/>
                <w:between w:val="nil"/>
              </w:pBdr>
              <w:rPr>
                <w:rFonts w:eastAsia="Verdana"/>
                <w:sz w:val="22"/>
                <w:szCs w:val="22"/>
              </w:rPr>
            </w:pPr>
            <w:r w:rsidRPr="00B20279">
              <w:rPr>
                <w:rFonts w:eastAsia="Verdana"/>
                <w:sz w:val="22"/>
                <w:szCs w:val="22"/>
              </w:rPr>
              <w:t xml:space="preserve">Skydliaukės apykaklė </w:t>
            </w:r>
            <w:r w:rsidRPr="00B20279">
              <w:rPr>
                <w:rFonts w:eastAsia="Verdana"/>
                <w:color w:val="000000"/>
                <w:sz w:val="22"/>
                <w:szCs w:val="22"/>
              </w:rPr>
              <w:t>(vaikams)</w:t>
            </w:r>
          </w:p>
        </w:tc>
        <w:tc>
          <w:tcPr>
            <w:tcW w:w="5953" w:type="dxa"/>
            <w:gridSpan w:val="4"/>
            <w:tcBorders>
              <w:top w:val="single" w:sz="4" w:space="0" w:color="auto"/>
              <w:left w:val="single" w:sz="4" w:space="0" w:color="auto"/>
              <w:bottom w:val="single" w:sz="4" w:space="0" w:color="auto"/>
              <w:right w:val="single" w:sz="4" w:space="0" w:color="auto"/>
            </w:tcBorders>
          </w:tcPr>
          <w:p w:rsidR="003D1059" w:rsidRPr="00B20279" w:rsidRDefault="003D1059" w:rsidP="003D1059">
            <w:pPr>
              <w:jc w:val="both"/>
              <w:rPr>
                <w:rFonts w:eastAsia="Verdana"/>
                <w:sz w:val="22"/>
                <w:szCs w:val="22"/>
              </w:rPr>
            </w:pPr>
            <w:r w:rsidRPr="00B20279">
              <w:rPr>
                <w:rFonts w:eastAsia="Verdana"/>
                <w:sz w:val="22"/>
                <w:szCs w:val="22"/>
              </w:rPr>
              <w:t>Skydliaukės apykaklė užtikrina visapusišką skydliaukės srities apsaugą;</w:t>
            </w:r>
          </w:p>
          <w:p w:rsidR="003D1059" w:rsidRPr="00B20279" w:rsidRDefault="003D1059" w:rsidP="003D1059">
            <w:pPr>
              <w:spacing w:line="276" w:lineRule="auto"/>
              <w:jc w:val="both"/>
              <w:rPr>
                <w:sz w:val="22"/>
                <w:szCs w:val="22"/>
              </w:rPr>
            </w:pPr>
            <w:r w:rsidRPr="00B20279">
              <w:rPr>
                <w:rFonts w:eastAsia="Verdana"/>
                <w:sz w:val="22"/>
                <w:szCs w:val="22"/>
              </w:rPr>
              <w:t>Apsaugos švino ekvivalentas ≥05 mmPb;</w:t>
            </w:r>
          </w:p>
          <w:p w:rsidR="003D1059" w:rsidRPr="00B20279" w:rsidRDefault="003D1059" w:rsidP="003D1059">
            <w:pPr>
              <w:spacing w:line="276" w:lineRule="auto"/>
              <w:jc w:val="both"/>
              <w:rPr>
                <w:rFonts w:eastAsia="Verdana"/>
                <w:sz w:val="22"/>
                <w:szCs w:val="22"/>
              </w:rPr>
            </w:pPr>
            <w:r w:rsidRPr="00B20279">
              <w:rPr>
                <w:rFonts w:eastAsia="Verdana"/>
                <w:sz w:val="22"/>
                <w:szCs w:val="22"/>
              </w:rPr>
              <w:t xml:space="preserve">Skydliaukės apykaklė turi būti lengva, bešvinės ekranuojančios medžiagos, valomu paviršiumi, minkšta išorinė medžiaga užtikrinanti visišką lankstumą.  </w:t>
            </w:r>
          </w:p>
          <w:p w:rsidR="003D1059" w:rsidRPr="00B20279" w:rsidRDefault="003D1059" w:rsidP="003D1059">
            <w:pPr>
              <w:spacing w:line="276" w:lineRule="auto"/>
              <w:rPr>
                <w:rFonts w:eastAsia="Verdana"/>
                <w:sz w:val="22"/>
                <w:szCs w:val="22"/>
              </w:rPr>
            </w:pPr>
            <w:r w:rsidRPr="00B20279">
              <w:rPr>
                <w:rFonts w:eastAsia="Verdana"/>
                <w:sz w:val="22"/>
                <w:szCs w:val="22"/>
              </w:rPr>
              <w:t>Išmatavimai žr. pav.</w:t>
            </w:r>
          </w:p>
          <w:p w:rsidR="003D1059" w:rsidRPr="00B20279" w:rsidRDefault="003D1059" w:rsidP="003D1059">
            <w:pPr>
              <w:rPr>
                <w:rFonts w:eastAsia="Verdana"/>
                <w:sz w:val="22"/>
                <w:szCs w:val="22"/>
              </w:rPr>
            </w:pPr>
            <w:r w:rsidRPr="00B20279">
              <w:rPr>
                <w:rFonts w:eastAsia="Verdana"/>
                <w:sz w:val="22"/>
                <w:szCs w:val="22"/>
              </w:rPr>
              <w:t>Garantija ≥ 36 mėn.</w:t>
            </w:r>
          </w:p>
          <w:p w:rsidR="003D1059" w:rsidRDefault="003D1059" w:rsidP="003D1059">
            <w:pPr>
              <w:jc w:val="both"/>
              <w:rPr>
                <w:rFonts w:eastAsia="Verdana"/>
                <w:sz w:val="22"/>
                <w:szCs w:val="22"/>
              </w:rPr>
            </w:pPr>
            <w:r w:rsidRPr="00B20279">
              <w:rPr>
                <w:rFonts w:eastAsia="Verdana"/>
                <w:sz w:val="22"/>
                <w:szCs w:val="22"/>
              </w:rPr>
              <w:t>Prekės turi būti patikrintos  dėl švino ekvivalento (galioti ne mažiau kaip 4,8 metus nuo prekių pristatymo)</w:t>
            </w:r>
            <w:r w:rsidR="00B20279">
              <w:rPr>
                <w:rFonts w:eastAsia="Verdana"/>
                <w:sz w:val="22"/>
                <w:szCs w:val="22"/>
              </w:rPr>
              <w:t>.</w:t>
            </w:r>
          </w:p>
          <w:p w:rsidR="005E1DC7" w:rsidRPr="00B20279" w:rsidRDefault="00B20279" w:rsidP="00B20279">
            <w:pPr>
              <w:jc w:val="both"/>
              <w:rPr>
                <w:sz w:val="22"/>
                <w:szCs w:val="22"/>
              </w:rPr>
            </w:pPr>
            <w:r>
              <w:rPr>
                <w:rFonts w:eastAsia="Verdana"/>
                <w:sz w:val="22"/>
                <w:szCs w:val="22"/>
              </w:rPr>
              <w:t xml:space="preserve">PVZ.: </w:t>
            </w:r>
            <w:r w:rsidRPr="00B20279">
              <w:rPr>
                <w:sz w:val="22"/>
                <w:szCs w:val="22"/>
              </w:rPr>
              <w:object w:dxaOrig="1780" w:dyaOrig="1320">
                <v:shape id="_x0000_i1030" type="#_x0000_t75" style="width:53.5pt;height:40pt" o:ole="">
                  <v:imagedata r:id="rId24" o:title=""/>
                </v:shape>
                <o:OLEObject Type="Embed" ProgID="PBrush" ShapeID="_x0000_i1030" DrawAspect="Content" ObjectID="_1813080817" r:id="rId25"/>
              </w:object>
            </w:r>
          </w:p>
        </w:tc>
        <w:tc>
          <w:tcPr>
            <w:tcW w:w="6237" w:type="dxa"/>
            <w:gridSpan w:val="2"/>
            <w:tcBorders>
              <w:top w:val="single" w:sz="4" w:space="0" w:color="auto"/>
              <w:left w:val="single" w:sz="4" w:space="0" w:color="auto"/>
              <w:right w:val="single" w:sz="4" w:space="0" w:color="auto"/>
            </w:tcBorders>
            <w:shd w:val="clear" w:color="auto" w:fill="auto"/>
          </w:tcPr>
          <w:p w:rsidR="005E1DC7" w:rsidRPr="00B20279" w:rsidRDefault="005E1DC7" w:rsidP="00AE7EB0">
            <w:pPr>
              <w:widowControl w:val="0"/>
              <w:tabs>
                <w:tab w:val="left" w:pos="1440"/>
                <w:tab w:val="left" w:pos="1620"/>
                <w:tab w:val="left" w:pos="2880"/>
                <w:tab w:val="left" w:pos="3240"/>
              </w:tabs>
              <w:rPr>
                <w:b/>
                <w:sz w:val="22"/>
                <w:szCs w:val="22"/>
                <w:highlight w:val="yellow"/>
              </w:rPr>
            </w:pPr>
          </w:p>
        </w:tc>
      </w:tr>
      <w:tr w:rsidR="00B20279" w:rsidRPr="00B20279" w:rsidTr="00B20279">
        <w:trPr>
          <w:cantSplit/>
          <w:trHeight w:val="50"/>
        </w:trPr>
        <w:tc>
          <w:tcPr>
            <w:tcW w:w="983" w:type="dxa"/>
            <w:tcBorders>
              <w:top w:val="single" w:sz="4" w:space="0" w:color="auto"/>
              <w:left w:val="single" w:sz="4" w:space="0" w:color="auto"/>
              <w:right w:val="single" w:sz="4" w:space="0" w:color="auto"/>
            </w:tcBorders>
            <w:vAlign w:val="center"/>
          </w:tcPr>
          <w:p w:rsidR="00B20279" w:rsidRPr="00B20279" w:rsidRDefault="00B20279" w:rsidP="00B20279">
            <w:pPr>
              <w:pStyle w:val="Sraopastraipa"/>
              <w:widowControl w:val="0"/>
              <w:numPr>
                <w:ilvl w:val="0"/>
                <w:numId w:val="27"/>
              </w:numPr>
              <w:tabs>
                <w:tab w:val="left" w:pos="1440"/>
                <w:tab w:val="left" w:pos="1620"/>
                <w:tab w:val="left" w:pos="2880"/>
                <w:tab w:val="left" w:pos="3240"/>
              </w:tabs>
              <w:jc w:val="center"/>
              <w:rPr>
                <w:b/>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B20279" w:rsidRPr="00B20279" w:rsidRDefault="00B20279" w:rsidP="00B20279">
            <w:pPr>
              <w:pBdr>
                <w:top w:val="nil"/>
                <w:left w:val="nil"/>
                <w:bottom w:val="nil"/>
                <w:right w:val="nil"/>
                <w:between w:val="nil"/>
              </w:pBdr>
              <w:rPr>
                <w:rFonts w:eastAsia="Arial Unicode MS"/>
                <w:sz w:val="22"/>
                <w:szCs w:val="22"/>
                <w:bdr w:val="nil"/>
              </w:rPr>
            </w:pPr>
            <w:r w:rsidRPr="00B20279">
              <w:rPr>
                <w:rFonts w:eastAsia="Verdana"/>
                <w:sz w:val="22"/>
                <w:szCs w:val="22"/>
              </w:rPr>
              <w:t xml:space="preserve">Skydliaukės apykaklė </w:t>
            </w:r>
            <w:r w:rsidRPr="00B20279">
              <w:rPr>
                <w:rFonts w:eastAsia="Verdana"/>
                <w:color w:val="000000"/>
                <w:sz w:val="22"/>
                <w:szCs w:val="22"/>
              </w:rPr>
              <w:t>(suaugusiems)</w:t>
            </w:r>
          </w:p>
        </w:tc>
        <w:tc>
          <w:tcPr>
            <w:tcW w:w="5953" w:type="dxa"/>
            <w:gridSpan w:val="4"/>
            <w:tcBorders>
              <w:top w:val="single" w:sz="4" w:space="0" w:color="auto"/>
              <w:left w:val="single" w:sz="4" w:space="0" w:color="auto"/>
              <w:bottom w:val="single" w:sz="4" w:space="0" w:color="auto"/>
              <w:right w:val="single" w:sz="4" w:space="0" w:color="auto"/>
            </w:tcBorders>
          </w:tcPr>
          <w:p w:rsidR="00B20279" w:rsidRPr="00B20279" w:rsidRDefault="00B20279" w:rsidP="00B20279">
            <w:pPr>
              <w:jc w:val="both"/>
              <w:rPr>
                <w:rFonts w:eastAsia="Verdana"/>
                <w:sz w:val="22"/>
                <w:szCs w:val="22"/>
              </w:rPr>
            </w:pPr>
            <w:r w:rsidRPr="00B20279">
              <w:rPr>
                <w:rFonts w:eastAsia="Verdana"/>
                <w:sz w:val="22"/>
                <w:szCs w:val="22"/>
              </w:rPr>
              <w:t>Skydliaukės apykaklė užtikrina visapusišką skydliaukės srities apsaugą;</w:t>
            </w:r>
          </w:p>
          <w:p w:rsidR="00B20279" w:rsidRPr="00B20279" w:rsidRDefault="00B20279" w:rsidP="00B20279">
            <w:pPr>
              <w:pBdr>
                <w:top w:val="nil"/>
                <w:left w:val="nil"/>
                <w:bottom w:val="nil"/>
                <w:right w:val="nil"/>
                <w:between w:val="nil"/>
              </w:pBdr>
              <w:jc w:val="both"/>
              <w:rPr>
                <w:rFonts w:eastAsia="Verdana"/>
                <w:color w:val="000000"/>
                <w:sz w:val="22"/>
                <w:szCs w:val="22"/>
              </w:rPr>
            </w:pPr>
            <w:r w:rsidRPr="00B20279">
              <w:rPr>
                <w:rFonts w:eastAsia="Verdana"/>
                <w:color w:val="000000"/>
                <w:sz w:val="22"/>
                <w:szCs w:val="22"/>
              </w:rPr>
              <w:t>Bus perkami keli dydžiai (pvz.: nuo M iki XL ir t.t.), teikiant pasiūlymą nurodyti visus galimus pasirinkimus.</w:t>
            </w:r>
          </w:p>
          <w:p w:rsidR="00B20279" w:rsidRPr="00B20279" w:rsidRDefault="00B20279" w:rsidP="00B20279">
            <w:pPr>
              <w:spacing w:line="276" w:lineRule="auto"/>
              <w:jc w:val="both"/>
              <w:rPr>
                <w:sz w:val="22"/>
                <w:szCs w:val="22"/>
              </w:rPr>
            </w:pPr>
            <w:r w:rsidRPr="00B20279">
              <w:rPr>
                <w:rFonts w:eastAsia="Verdana"/>
                <w:sz w:val="22"/>
                <w:szCs w:val="22"/>
              </w:rPr>
              <w:t>Apsaugos švino ekvivalentas ≥05 mmPb;</w:t>
            </w:r>
          </w:p>
          <w:p w:rsidR="00B20279" w:rsidRPr="00B20279" w:rsidRDefault="00B20279" w:rsidP="00B20279">
            <w:pPr>
              <w:spacing w:line="276" w:lineRule="auto"/>
              <w:jc w:val="both"/>
              <w:rPr>
                <w:rFonts w:eastAsia="Verdana"/>
                <w:sz w:val="22"/>
                <w:szCs w:val="22"/>
              </w:rPr>
            </w:pPr>
            <w:r w:rsidRPr="00B20279">
              <w:rPr>
                <w:rFonts w:eastAsia="Verdana"/>
                <w:sz w:val="22"/>
                <w:szCs w:val="22"/>
              </w:rPr>
              <w:t xml:space="preserve">Skydliaukės apykaklė turi būti lengva, bešvinės ekranuojančios medžiagos, valomu paviršiumi, minkšta išorinė medžiaga užtikrinanti visišką lankstumą. Užsegimas lipnia juostele. </w:t>
            </w:r>
          </w:p>
          <w:p w:rsidR="00B20279" w:rsidRPr="00B20279" w:rsidRDefault="00B20279" w:rsidP="00B20279">
            <w:pPr>
              <w:spacing w:line="276" w:lineRule="auto"/>
              <w:rPr>
                <w:rFonts w:eastAsia="Verdana"/>
                <w:sz w:val="22"/>
                <w:szCs w:val="22"/>
              </w:rPr>
            </w:pPr>
            <w:r w:rsidRPr="00B20279">
              <w:rPr>
                <w:rFonts w:eastAsia="Verdana"/>
                <w:sz w:val="22"/>
                <w:szCs w:val="22"/>
              </w:rPr>
              <w:t>Išmatavimai žr. pav.</w:t>
            </w:r>
          </w:p>
          <w:p w:rsidR="00B20279" w:rsidRPr="00B20279" w:rsidRDefault="00B20279" w:rsidP="00B20279">
            <w:pPr>
              <w:rPr>
                <w:rFonts w:eastAsia="Verdana"/>
                <w:sz w:val="22"/>
                <w:szCs w:val="22"/>
              </w:rPr>
            </w:pPr>
            <w:r w:rsidRPr="00B20279">
              <w:rPr>
                <w:rFonts w:eastAsia="Verdana"/>
                <w:sz w:val="22"/>
                <w:szCs w:val="22"/>
              </w:rPr>
              <w:t>Garantija ≥ 36 mėn.</w:t>
            </w:r>
          </w:p>
          <w:p w:rsidR="00B20279" w:rsidRPr="00B20279" w:rsidRDefault="00B20279" w:rsidP="00B20279">
            <w:pPr>
              <w:jc w:val="both"/>
              <w:rPr>
                <w:rFonts w:eastAsia="Verdana"/>
                <w:sz w:val="22"/>
                <w:szCs w:val="22"/>
              </w:rPr>
            </w:pPr>
            <w:r w:rsidRPr="00B20279">
              <w:rPr>
                <w:rFonts w:eastAsia="Verdana"/>
                <w:sz w:val="22"/>
                <w:szCs w:val="22"/>
              </w:rPr>
              <w:t>Prekės turi būti patikrintos  dėl švino ekvivalento (galioti ne mažiau kaip 4,8 metus nuo prekių pristatymo)</w:t>
            </w:r>
          </w:p>
          <w:p w:rsidR="00B20279" w:rsidRPr="00B20279" w:rsidRDefault="00B20279" w:rsidP="00B20279">
            <w:pPr>
              <w:jc w:val="both"/>
              <w:rPr>
                <w:sz w:val="22"/>
                <w:szCs w:val="22"/>
              </w:rPr>
            </w:pPr>
            <w:r w:rsidRPr="00B20279">
              <w:rPr>
                <w:rFonts w:eastAsia="Verdana"/>
                <w:sz w:val="22"/>
                <w:szCs w:val="22"/>
              </w:rPr>
              <w:t>Pvz.</w:t>
            </w:r>
            <w:r>
              <w:rPr>
                <w:rFonts w:eastAsia="Verdana"/>
                <w:sz w:val="22"/>
                <w:szCs w:val="22"/>
              </w:rPr>
              <w:t xml:space="preserve">: </w:t>
            </w:r>
            <w:r w:rsidRPr="00B20279">
              <w:rPr>
                <w:sz w:val="22"/>
                <w:szCs w:val="22"/>
              </w:rPr>
              <w:object w:dxaOrig="1650" w:dyaOrig="1300" w14:anchorId="455D81A7">
                <v:shape id="_x0000_i1031" type="#_x0000_t75" style="width:49.5pt;height:39pt" o:ole="">
                  <v:imagedata r:id="rId26" o:title=""/>
                </v:shape>
                <o:OLEObject Type="Embed" ProgID="PBrush" ShapeID="_x0000_i1031" DrawAspect="Content" ObjectID="_1813080818" r:id="rId27"/>
              </w:object>
            </w:r>
            <w:r w:rsidRPr="00B20279">
              <w:rPr>
                <w:sz w:val="22"/>
                <w:szCs w:val="22"/>
              </w:rPr>
              <w:t xml:space="preserve"> </w:t>
            </w:r>
            <w:r w:rsidRPr="00B20279">
              <w:rPr>
                <w:sz w:val="22"/>
                <w:szCs w:val="22"/>
              </w:rPr>
              <w:object w:dxaOrig="1640" w:dyaOrig="1100" w14:anchorId="2F43C2D4">
                <v:shape id="_x0000_i1032" type="#_x0000_t75" style="width:66.5pt;height:44.5pt" o:ole="">
                  <v:imagedata r:id="rId28" o:title=""/>
                </v:shape>
                <o:OLEObject Type="Embed" ProgID="PBrush" ShapeID="_x0000_i1032" DrawAspect="Content" ObjectID="_1813080819" r:id="rId29"/>
              </w:object>
            </w:r>
          </w:p>
        </w:tc>
        <w:tc>
          <w:tcPr>
            <w:tcW w:w="6237" w:type="dxa"/>
            <w:gridSpan w:val="2"/>
            <w:tcBorders>
              <w:top w:val="single" w:sz="4" w:space="0" w:color="auto"/>
              <w:left w:val="single" w:sz="4" w:space="0" w:color="auto"/>
              <w:right w:val="single" w:sz="4" w:space="0" w:color="auto"/>
            </w:tcBorders>
            <w:shd w:val="clear" w:color="auto" w:fill="auto"/>
          </w:tcPr>
          <w:p w:rsidR="00B20279" w:rsidRPr="00B20279" w:rsidRDefault="00B20279" w:rsidP="00B20279">
            <w:pPr>
              <w:widowControl w:val="0"/>
              <w:tabs>
                <w:tab w:val="left" w:pos="1440"/>
                <w:tab w:val="left" w:pos="1620"/>
                <w:tab w:val="left" w:pos="2880"/>
                <w:tab w:val="left" w:pos="3240"/>
              </w:tabs>
              <w:rPr>
                <w:b/>
                <w:sz w:val="22"/>
                <w:szCs w:val="22"/>
                <w:highlight w:val="yellow"/>
              </w:rPr>
            </w:pPr>
          </w:p>
        </w:tc>
      </w:tr>
    </w:tbl>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B57" w:rsidRDefault="00206B57">
      <w:r>
        <w:separator/>
      </w:r>
    </w:p>
  </w:endnote>
  <w:endnote w:type="continuationSeparator" w:id="0">
    <w:p w:rsidR="00206B57" w:rsidRDefault="0020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B57" w:rsidRDefault="00206B57">
      <w:r>
        <w:separator/>
      </w:r>
    </w:p>
  </w:footnote>
  <w:footnote w:type="continuationSeparator" w:id="0">
    <w:p w:rsidR="00206B57" w:rsidRDefault="00206B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0"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D23956"/>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4502164"/>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9"/>
  </w:num>
  <w:num w:numId="9">
    <w:abstractNumId w:val="7"/>
  </w:num>
  <w:num w:numId="10">
    <w:abstractNumId w:val="10"/>
  </w:num>
  <w:num w:numId="11">
    <w:abstractNumId w:val="6"/>
  </w:num>
  <w:num w:numId="12">
    <w:abstractNumId w:val="0"/>
  </w:num>
  <w:num w:numId="13">
    <w:abstractNumId w:val="15"/>
  </w:num>
  <w:num w:numId="14">
    <w:abstractNumId w:val="23"/>
  </w:num>
  <w:num w:numId="15">
    <w:abstractNumId w:val="14"/>
  </w:num>
  <w:num w:numId="16">
    <w:abstractNumId w:val="2"/>
  </w:num>
  <w:num w:numId="17">
    <w:abstractNumId w:val="16"/>
  </w:num>
  <w:num w:numId="18">
    <w:abstractNumId w:val="1"/>
  </w:num>
  <w:num w:numId="19">
    <w:abstractNumId w:val="27"/>
  </w:num>
  <w:num w:numId="20">
    <w:abstractNumId w:val="24"/>
  </w:num>
  <w:num w:numId="21">
    <w:abstractNumId w:val="12"/>
  </w:num>
  <w:num w:numId="22">
    <w:abstractNumId w:val="26"/>
  </w:num>
  <w:num w:numId="23">
    <w:abstractNumId w:val="8"/>
  </w:num>
  <w:num w:numId="24">
    <w:abstractNumId w:val="20"/>
  </w:num>
  <w:num w:numId="25">
    <w:abstractNumId w:val="21"/>
  </w:num>
  <w:num w:numId="26">
    <w:abstractNumId w:val="13"/>
  </w:num>
  <w:num w:numId="27">
    <w:abstractNumId w:val="22"/>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C0306"/>
    <w:rsid w:val="001D2624"/>
    <w:rsid w:val="001D39E0"/>
    <w:rsid w:val="001E06C6"/>
    <w:rsid w:val="001E0BDB"/>
    <w:rsid w:val="001E41A2"/>
    <w:rsid w:val="001F19F2"/>
    <w:rsid w:val="001F3202"/>
    <w:rsid w:val="001F36F6"/>
    <w:rsid w:val="001F46B9"/>
    <w:rsid w:val="001F6207"/>
    <w:rsid w:val="00200F50"/>
    <w:rsid w:val="00203A7C"/>
    <w:rsid w:val="00205788"/>
    <w:rsid w:val="00206B57"/>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1059"/>
    <w:rsid w:val="003D22C4"/>
    <w:rsid w:val="003D7469"/>
    <w:rsid w:val="003E2CFC"/>
    <w:rsid w:val="003E3E15"/>
    <w:rsid w:val="003E40B3"/>
    <w:rsid w:val="003E5AF4"/>
    <w:rsid w:val="003F2522"/>
    <w:rsid w:val="003F3237"/>
    <w:rsid w:val="003F638A"/>
    <w:rsid w:val="00404EEF"/>
    <w:rsid w:val="0040783F"/>
    <w:rsid w:val="0041364D"/>
    <w:rsid w:val="00422A06"/>
    <w:rsid w:val="0042596F"/>
    <w:rsid w:val="00425F6F"/>
    <w:rsid w:val="0043401D"/>
    <w:rsid w:val="00435774"/>
    <w:rsid w:val="00441C47"/>
    <w:rsid w:val="00446A1F"/>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1385"/>
    <w:rsid w:val="004D384D"/>
    <w:rsid w:val="004D738B"/>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0657"/>
    <w:rsid w:val="005D13A1"/>
    <w:rsid w:val="005D26FC"/>
    <w:rsid w:val="005E1DC7"/>
    <w:rsid w:val="005E6AD8"/>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2DB1"/>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0A50"/>
    <w:rsid w:val="0077477B"/>
    <w:rsid w:val="00774D08"/>
    <w:rsid w:val="00776FCF"/>
    <w:rsid w:val="0078480F"/>
    <w:rsid w:val="00793056"/>
    <w:rsid w:val="007944A5"/>
    <w:rsid w:val="007967F5"/>
    <w:rsid w:val="007A0877"/>
    <w:rsid w:val="007A167B"/>
    <w:rsid w:val="007A3976"/>
    <w:rsid w:val="007A514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2966"/>
    <w:rsid w:val="009F344B"/>
    <w:rsid w:val="009F5CA8"/>
    <w:rsid w:val="00A001BA"/>
    <w:rsid w:val="00A0137D"/>
    <w:rsid w:val="00A04591"/>
    <w:rsid w:val="00A045C1"/>
    <w:rsid w:val="00A13A1C"/>
    <w:rsid w:val="00A14302"/>
    <w:rsid w:val="00A146DD"/>
    <w:rsid w:val="00A1610D"/>
    <w:rsid w:val="00A30E7C"/>
    <w:rsid w:val="00A32CB1"/>
    <w:rsid w:val="00A34C7D"/>
    <w:rsid w:val="00A355D4"/>
    <w:rsid w:val="00A356C6"/>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0359"/>
    <w:rsid w:val="00AC2CFA"/>
    <w:rsid w:val="00AC3CA8"/>
    <w:rsid w:val="00AC5AA2"/>
    <w:rsid w:val="00AC7715"/>
    <w:rsid w:val="00AC7B15"/>
    <w:rsid w:val="00AD55EE"/>
    <w:rsid w:val="00AD777F"/>
    <w:rsid w:val="00AD7D49"/>
    <w:rsid w:val="00AE7C0C"/>
    <w:rsid w:val="00AE7EB0"/>
    <w:rsid w:val="00AF083B"/>
    <w:rsid w:val="00AF1493"/>
    <w:rsid w:val="00AF2F0D"/>
    <w:rsid w:val="00AF49A0"/>
    <w:rsid w:val="00AF6BC1"/>
    <w:rsid w:val="00B07E99"/>
    <w:rsid w:val="00B1143B"/>
    <w:rsid w:val="00B11A41"/>
    <w:rsid w:val="00B20279"/>
    <w:rsid w:val="00B221D0"/>
    <w:rsid w:val="00B32C34"/>
    <w:rsid w:val="00B37A5E"/>
    <w:rsid w:val="00B40E01"/>
    <w:rsid w:val="00B4192D"/>
    <w:rsid w:val="00B472F6"/>
    <w:rsid w:val="00B50EC6"/>
    <w:rsid w:val="00B53BAC"/>
    <w:rsid w:val="00B55585"/>
    <w:rsid w:val="00B63184"/>
    <w:rsid w:val="00B632C4"/>
    <w:rsid w:val="00B73789"/>
    <w:rsid w:val="00B81EBA"/>
    <w:rsid w:val="00B8427B"/>
    <w:rsid w:val="00B849CE"/>
    <w:rsid w:val="00B9271C"/>
    <w:rsid w:val="00B95092"/>
    <w:rsid w:val="00B963FC"/>
    <w:rsid w:val="00B97547"/>
    <w:rsid w:val="00BA0D70"/>
    <w:rsid w:val="00BA14C1"/>
    <w:rsid w:val="00BB467C"/>
    <w:rsid w:val="00BB47D8"/>
    <w:rsid w:val="00BB7C12"/>
    <w:rsid w:val="00BC14FE"/>
    <w:rsid w:val="00BC26F6"/>
    <w:rsid w:val="00BC62AD"/>
    <w:rsid w:val="00BC7692"/>
    <w:rsid w:val="00BD066E"/>
    <w:rsid w:val="00BD4F65"/>
    <w:rsid w:val="00BD649C"/>
    <w:rsid w:val="00BD6590"/>
    <w:rsid w:val="00BD6D67"/>
    <w:rsid w:val="00BD7155"/>
    <w:rsid w:val="00BE7B59"/>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2F8"/>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35AAC"/>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BD7"/>
    <w:rsid w:val="00EA3DB9"/>
    <w:rsid w:val="00EA4397"/>
    <w:rsid w:val="00EA4739"/>
    <w:rsid w:val="00EA5274"/>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F07"/>
    <w:rsid w:val="00FC36A6"/>
    <w:rsid w:val="00FC53A7"/>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D87CF-8D5E-42E0-A5EC-DF3B9C17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11</Pages>
  <Words>23942</Words>
  <Characters>13648</Characters>
  <Application>Microsoft Office Word</Application>
  <DocSecurity>0</DocSecurity>
  <Lines>113</Lines>
  <Paragraphs>75</Paragraphs>
  <ScaleCrop>false</ScaleCrop>
  <HeadingPairs>
    <vt:vector size="6" baseType="variant">
      <vt:variant>
        <vt:lpstr>Pavadinimas</vt:lpstr>
      </vt:variant>
      <vt:variant>
        <vt:i4>1</vt:i4>
      </vt:variant>
      <vt:variant>
        <vt:lpstr>Antraštės</vt:lpstr>
      </vt:variant>
      <vt:variant>
        <vt:i4>15</vt:i4>
      </vt:variant>
      <vt:variant>
        <vt:lpstr>Title</vt:lpstr>
      </vt:variant>
      <vt:variant>
        <vt:i4>1</vt:i4>
      </vt:variant>
    </vt:vector>
  </HeadingPairs>
  <TitlesOfParts>
    <vt:vector size="17" baseType="lpstr">
      <vt:lpstr>VIEŠOJI  ĮSTAIGA   JONAVOS  LIGONINĖ</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37515</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68</cp:revision>
  <cp:lastPrinted>2022-05-30T11:29:00Z</cp:lastPrinted>
  <dcterms:created xsi:type="dcterms:W3CDTF">2021-02-18T10:18:00Z</dcterms:created>
  <dcterms:modified xsi:type="dcterms:W3CDTF">2025-07-03T17:47:00Z</dcterms:modified>
</cp:coreProperties>
</file>