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4112F29F" w14:textId="77777777" w:rsidR="00461937" w:rsidRPr="00E7057E" w:rsidRDefault="00461937" w:rsidP="00461937">
      <w:pPr>
        <w:spacing w:after="0" w:line="240" w:lineRule="auto"/>
        <w:jc w:val="center"/>
        <w:rPr>
          <w:rFonts w:ascii="Times New Roman" w:hAnsi="Times New Roman" w:cs="Times New Roman"/>
          <w:sz w:val="24"/>
          <w:szCs w:val="24"/>
        </w:rPr>
      </w:pPr>
      <w:bookmarkStart w:id="0" w:name="_Hlk187655173"/>
      <w:r w:rsidRPr="00516B27">
        <w:rPr>
          <w:rFonts w:ascii="Times New Roman" w:eastAsia="TimesNewRomanPS-BoldMT" w:hAnsi="Times New Roman" w:cs="Times New Roman"/>
          <w:b/>
          <w:bCs/>
          <w:sz w:val="24"/>
          <w:szCs w:val="24"/>
        </w:rPr>
        <w:t>ELEKTRINIŲ JĖGOS CHIRURGINIŲ INSTRUMENTŲ KOMPLEKTAS NEUROCHIRURGIJAI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48FBEAC2" w14:textId="77777777" w:rsidR="00461937" w:rsidRPr="00E7057E" w:rsidRDefault="00461937" w:rsidP="00461937">
      <w:pPr>
        <w:spacing w:after="0" w:line="240" w:lineRule="auto"/>
        <w:jc w:val="center"/>
        <w:rPr>
          <w:rFonts w:ascii="Times New Roman" w:hAnsi="Times New Roman" w:cs="Times New Roman"/>
          <w:sz w:val="24"/>
          <w:szCs w:val="24"/>
        </w:rPr>
      </w:pPr>
      <w:r w:rsidRPr="00516B27">
        <w:rPr>
          <w:rFonts w:ascii="Times New Roman" w:eastAsia="TimesNewRomanPS-BoldMT" w:hAnsi="Times New Roman" w:cs="Times New Roman"/>
          <w:b/>
          <w:bCs/>
          <w:sz w:val="24"/>
          <w:szCs w:val="24"/>
        </w:rPr>
        <w:t>ELEKTRINIŲ JĖGOS CHIRURGINIŲ INSTRUMENTŲ KOMPLEKTAS NEUROCHIRURGIJAI</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3685"/>
        <w:gridCol w:w="2977"/>
      </w:tblGrid>
      <w:tr w:rsidR="00461937" w:rsidRPr="00461937" w14:paraId="426479FC" w14:textId="3D18DADB" w:rsidTr="00461937">
        <w:tc>
          <w:tcPr>
            <w:tcW w:w="286" w:type="pct"/>
          </w:tcPr>
          <w:p w14:paraId="0FBAE872" w14:textId="48D0DA7F" w:rsidR="00461937" w:rsidRPr="00461937" w:rsidRDefault="00461937" w:rsidP="00461937">
            <w:pPr>
              <w:jc w:val="center"/>
              <w:rPr>
                <w:rFonts w:ascii="Times New Roman" w:hAnsi="Times New Roman" w:cs="Times New Roman"/>
                <w:b/>
                <w:bCs/>
              </w:rPr>
            </w:pPr>
            <w:r w:rsidRPr="00461937">
              <w:rPr>
                <w:rFonts w:ascii="Times New Roman" w:hAnsi="Times New Roman" w:cs="Times New Roman"/>
                <w:b/>
                <w:bCs/>
              </w:rPr>
              <w:t>Eil. Nr.</w:t>
            </w:r>
          </w:p>
        </w:tc>
        <w:tc>
          <w:tcPr>
            <w:tcW w:w="1357" w:type="pct"/>
          </w:tcPr>
          <w:p w14:paraId="107414F0" w14:textId="414BB73F" w:rsidR="00461937" w:rsidRPr="00461937" w:rsidRDefault="00461937" w:rsidP="00461937">
            <w:pPr>
              <w:snapToGrid w:val="0"/>
              <w:jc w:val="center"/>
              <w:rPr>
                <w:rFonts w:ascii="Times New Roman" w:hAnsi="Times New Roman" w:cs="Times New Roman"/>
                <w:b/>
                <w:bCs/>
              </w:rPr>
            </w:pPr>
            <w:r w:rsidRPr="00461937">
              <w:rPr>
                <w:rFonts w:ascii="Times New Roman" w:hAnsi="Times New Roman" w:cs="Times New Roman"/>
                <w:b/>
                <w:bCs/>
              </w:rPr>
              <w:t xml:space="preserve">Parametrai (specifikacija). </w:t>
            </w:r>
          </w:p>
        </w:tc>
        <w:tc>
          <w:tcPr>
            <w:tcW w:w="1857" w:type="pct"/>
          </w:tcPr>
          <w:p w14:paraId="50540584" w14:textId="10C1CAF9" w:rsidR="00461937" w:rsidRPr="00461937" w:rsidRDefault="00461937" w:rsidP="00461937">
            <w:pPr>
              <w:snapToGrid w:val="0"/>
              <w:jc w:val="center"/>
              <w:rPr>
                <w:rFonts w:ascii="Times New Roman" w:hAnsi="Times New Roman" w:cs="Times New Roman"/>
                <w:b/>
                <w:bCs/>
              </w:rPr>
            </w:pPr>
            <w:r w:rsidRPr="00461937">
              <w:rPr>
                <w:rFonts w:ascii="Times New Roman" w:hAnsi="Times New Roman" w:cs="Times New Roman"/>
                <w:b/>
                <w:bCs/>
              </w:rPr>
              <w:t>Reikalaujamos parametrų reikšmės</w:t>
            </w:r>
          </w:p>
        </w:tc>
        <w:tc>
          <w:tcPr>
            <w:tcW w:w="1500" w:type="pct"/>
          </w:tcPr>
          <w:p w14:paraId="7D90DF0B" w14:textId="37A58FC5" w:rsidR="00461937" w:rsidRPr="00461937" w:rsidRDefault="00461937" w:rsidP="00461937">
            <w:pPr>
              <w:snapToGrid w:val="0"/>
              <w:jc w:val="center"/>
              <w:rPr>
                <w:rFonts w:ascii="Times New Roman" w:hAnsi="Times New Roman" w:cs="Times New Roman"/>
                <w:b/>
              </w:rPr>
            </w:pPr>
            <w:r w:rsidRPr="00461937">
              <w:rPr>
                <w:rFonts w:ascii="Times New Roman" w:hAnsi="Times New Roman" w:cs="Times New Roman"/>
                <w:b/>
              </w:rPr>
              <w:t>Siūlymai/ Pastabos</w:t>
            </w:r>
          </w:p>
        </w:tc>
      </w:tr>
      <w:tr w:rsidR="00461937" w:rsidRPr="00461937" w14:paraId="309F5559" w14:textId="39C9A0E2" w:rsidTr="00461937">
        <w:trPr>
          <w:trHeight w:val="346"/>
        </w:trPr>
        <w:tc>
          <w:tcPr>
            <w:tcW w:w="286" w:type="pct"/>
          </w:tcPr>
          <w:p w14:paraId="23A89B01"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 xml:space="preserve">1. </w:t>
            </w:r>
          </w:p>
        </w:tc>
        <w:tc>
          <w:tcPr>
            <w:tcW w:w="1357" w:type="pct"/>
          </w:tcPr>
          <w:p w14:paraId="164F42C4"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Įrenginio valdymo ekranas </w:t>
            </w:r>
          </w:p>
        </w:tc>
        <w:tc>
          <w:tcPr>
            <w:tcW w:w="1857" w:type="pct"/>
          </w:tcPr>
          <w:p w14:paraId="79C12507"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1. Spalvotas, lietimui jautrus;</w:t>
            </w:r>
          </w:p>
          <w:p w14:paraId="01B676DB"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2. Įstrižainė ne mažiau kaip 21 cm;</w:t>
            </w:r>
          </w:p>
          <w:p w14:paraId="4FFA6608"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 xml:space="preserve">3. Ekrane rodoma informacija: </w:t>
            </w:r>
          </w:p>
          <w:p w14:paraId="54291CC5"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a) mikrovariklio tipas,</w:t>
            </w:r>
          </w:p>
          <w:p w14:paraId="48419692"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 xml:space="preserve">b) apsukų greitis, </w:t>
            </w:r>
          </w:p>
          <w:p w14:paraId="173A3330"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 xml:space="preserve">c) sukimosi kryptis, </w:t>
            </w:r>
          </w:p>
          <w:p w14:paraId="2ECA6B3E"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 xml:space="preserve">d) grąžto padėtis, </w:t>
            </w:r>
          </w:p>
          <w:p w14:paraId="2680E2D8"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e) irigacijos greitis,</w:t>
            </w:r>
          </w:p>
          <w:p w14:paraId="398B5096"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f) pagalbos meniu. </w:t>
            </w:r>
          </w:p>
        </w:tc>
        <w:tc>
          <w:tcPr>
            <w:tcW w:w="1500" w:type="pct"/>
          </w:tcPr>
          <w:p w14:paraId="072DC98F" w14:textId="77777777" w:rsidR="00461937" w:rsidRPr="00461937" w:rsidRDefault="00461937" w:rsidP="005F3787">
            <w:pPr>
              <w:rPr>
                <w:rFonts w:ascii="Times New Roman" w:eastAsia="Calibri" w:hAnsi="Times New Roman" w:cs="Times New Roman"/>
              </w:rPr>
            </w:pPr>
          </w:p>
        </w:tc>
      </w:tr>
      <w:tr w:rsidR="00461937" w:rsidRPr="00461937" w14:paraId="734E0929" w14:textId="029A230F" w:rsidTr="00461937">
        <w:trPr>
          <w:trHeight w:val="296"/>
        </w:trPr>
        <w:tc>
          <w:tcPr>
            <w:tcW w:w="286" w:type="pct"/>
          </w:tcPr>
          <w:p w14:paraId="6B99FC6A"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2.</w:t>
            </w:r>
          </w:p>
        </w:tc>
        <w:tc>
          <w:tcPr>
            <w:tcW w:w="1357" w:type="pct"/>
          </w:tcPr>
          <w:p w14:paraId="0D755A7C"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Vienu metu prie valdymo konsolės prijungiamų mikrovariklių skaičius </w:t>
            </w:r>
          </w:p>
        </w:tc>
        <w:tc>
          <w:tcPr>
            <w:tcW w:w="1857" w:type="pct"/>
          </w:tcPr>
          <w:p w14:paraId="6A1CF0C8"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Ne mažiau kaip 4 mikrovarikliai, iš kurių ne mažiau kaip 2 gali veikti nepriklausomai vienas nuo kito. </w:t>
            </w:r>
          </w:p>
        </w:tc>
        <w:tc>
          <w:tcPr>
            <w:tcW w:w="1500" w:type="pct"/>
          </w:tcPr>
          <w:p w14:paraId="6E3F9B16" w14:textId="77777777" w:rsidR="00461937" w:rsidRPr="00461937" w:rsidRDefault="00461937" w:rsidP="005F3787">
            <w:pPr>
              <w:snapToGrid w:val="0"/>
              <w:rPr>
                <w:rFonts w:ascii="Times New Roman" w:eastAsia="Calibri" w:hAnsi="Times New Roman" w:cs="Times New Roman"/>
              </w:rPr>
            </w:pPr>
          </w:p>
        </w:tc>
      </w:tr>
      <w:tr w:rsidR="00461937" w:rsidRPr="00461937" w14:paraId="214B1BC4" w14:textId="192D9462" w:rsidTr="00461937">
        <w:trPr>
          <w:trHeight w:val="367"/>
        </w:trPr>
        <w:tc>
          <w:tcPr>
            <w:tcW w:w="286" w:type="pct"/>
          </w:tcPr>
          <w:p w14:paraId="13C2684D"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lastRenderedPageBreak/>
              <w:t>3.</w:t>
            </w:r>
          </w:p>
        </w:tc>
        <w:tc>
          <w:tcPr>
            <w:tcW w:w="1357" w:type="pct"/>
          </w:tcPr>
          <w:p w14:paraId="242815EF"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Valdymo konsolė </w:t>
            </w:r>
          </w:p>
        </w:tc>
        <w:tc>
          <w:tcPr>
            <w:tcW w:w="1857" w:type="pct"/>
          </w:tcPr>
          <w:p w14:paraId="30DE4200"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1. Valdo įvairius mikrovariklius, naudojamus galvos, stuburo, artroskopinių operacijų metu;</w:t>
            </w:r>
          </w:p>
          <w:p w14:paraId="5996BB1D"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 xml:space="preserve">2. Pritaikyta nešiojimui – su rankena, sveria ne daugiau kaip 7,5 kg. </w:t>
            </w:r>
          </w:p>
          <w:p w14:paraId="06951B75"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3. Integruotas tvirtinimo mechanizmas prie vamzdžio: pvz. lašelinės stovo;</w:t>
            </w:r>
          </w:p>
        </w:tc>
        <w:tc>
          <w:tcPr>
            <w:tcW w:w="1500" w:type="pct"/>
          </w:tcPr>
          <w:p w14:paraId="04A221B0" w14:textId="77777777" w:rsidR="00461937" w:rsidRPr="00461937" w:rsidRDefault="00461937" w:rsidP="005F3787">
            <w:pPr>
              <w:rPr>
                <w:rFonts w:ascii="Times New Roman" w:eastAsia="Calibri" w:hAnsi="Times New Roman" w:cs="Times New Roman"/>
              </w:rPr>
            </w:pPr>
          </w:p>
        </w:tc>
      </w:tr>
      <w:tr w:rsidR="00461937" w:rsidRPr="00461937" w14:paraId="319FB546" w14:textId="5AF3053F" w:rsidTr="00461937">
        <w:trPr>
          <w:trHeight w:val="367"/>
        </w:trPr>
        <w:tc>
          <w:tcPr>
            <w:tcW w:w="286" w:type="pct"/>
          </w:tcPr>
          <w:p w14:paraId="5974F3E3"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4.</w:t>
            </w:r>
          </w:p>
        </w:tc>
        <w:tc>
          <w:tcPr>
            <w:tcW w:w="1357" w:type="pct"/>
          </w:tcPr>
          <w:p w14:paraId="76BD2274"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Valdymo konsolės mikrovariklių jungtys </w:t>
            </w:r>
          </w:p>
        </w:tc>
        <w:tc>
          <w:tcPr>
            <w:tcW w:w="1857" w:type="pct"/>
          </w:tcPr>
          <w:p w14:paraId="50DFB7EC"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Koduotos skirtingomis spalvomis (pagal jungiamus mikrovariklius) </w:t>
            </w:r>
          </w:p>
        </w:tc>
        <w:tc>
          <w:tcPr>
            <w:tcW w:w="1500" w:type="pct"/>
          </w:tcPr>
          <w:p w14:paraId="381D3773"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370C86FF" w14:textId="53E51064" w:rsidTr="00461937">
        <w:trPr>
          <w:trHeight w:val="367"/>
        </w:trPr>
        <w:tc>
          <w:tcPr>
            <w:tcW w:w="286" w:type="pct"/>
          </w:tcPr>
          <w:p w14:paraId="56F9FE6B"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5.</w:t>
            </w:r>
          </w:p>
        </w:tc>
        <w:tc>
          <w:tcPr>
            <w:tcW w:w="1357" w:type="pct"/>
          </w:tcPr>
          <w:p w14:paraId="4FA22D5B"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Konsolės reguliuojamas maksimalus valdomų mikrovariklių greitis </w:t>
            </w:r>
          </w:p>
        </w:tc>
        <w:tc>
          <w:tcPr>
            <w:tcW w:w="1857" w:type="pct"/>
          </w:tcPr>
          <w:p w14:paraId="1BB2D7C6"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Ne mažiau kaip 80 000 k/min. </w:t>
            </w:r>
          </w:p>
        </w:tc>
        <w:tc>
          <w:tcPr>
            <w:tcW w:w="1500" w:type="pct"/>
          </w:tcPr>
          <w:p w14:paraId="15B2AF76"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31544B8B" w14:textId="03020143" w:rsidTr="00461937">
        <w:trPr>
          <w:trHeight w:val="367"/>
        </w:trPr>
        <w:tc>
          <w:tcPr>
            <w:tcW w:w="286" w:type="pct"/>
          </w:tcPr>
          <w:p w14:paraId="76A3A3B9"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6.</w:t>
            </w:r>
          </w:p>
        </w:tc>
        <w:tc>
          <w:tcPr>
            <w:tcW w:w="1357" w:type="pct"/>
          </w:tcPr>
          <w:p w14:paraId="7ECCEE28"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Prijungtų mikrovariklių valdymas </w:t>
            </w:r>
          </w:p>
        </w:tc>
        <w:tc>
          <w:tcPr>
            <w:tcW w:w="1857" w:type="pct"/>
          </w:tcPr>
          <w:p w14:paraId="16D981C6"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Liečiamojo ekrano ir kojinio jungiklio pagalba </w:t>
            </w:r>
          </w:p>
        </w:tc>
        <w:tc>
          <w:tcPr>
            <w:tcW w:w="1500" w:type="pct"/>
          </w:tcPr>
          <w:p w14:paraId="7EF70E13"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06516825" w14:textId="66E3EB95" w:rsidTr="00461937">
        <w:trPr>
          <w:trHeight w:val="367"/>
        </w:trPr>
        <w:tc>
          <w:tcPr>
            <w:tcW w:w="286" w:type="pct"/>
          </w:tcPr>
          <w:p w14:paraId="09E2D955"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7.</w:t>
            </w:r>
          </w:p>
        </w:tc>
        <w:tc>
          <w:tcPr>
            <w:tcW w:w="1357" w:type="pct"/>
          </w:tcPr>
          <w:p w14:paraId="5EB85071"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Kojinis valdiklis </w:t>
            </w:r>
          </w:p>
        </w:tc>
        <w:tc>
          <w:tcPr>
            <w:tcW w:w="1857" w:type="pct"/>
          </w:tcPr>
          <w:p w14:paraId="5FF2F297"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 Su apsauginiu lanku, vienas pedalas ir ne mažiau kaip 3-jų valdymo jungiklių ant kojinio valdiklio</w:t>
            </w:r>
          </w:p>
        </w:tc>
        <w:tc>
          <w:tcPr>
            <w:tcW w:w="1500" w:type="pct"/>
          </w:tcPr>
          <w:p w14:paraId="50D1ADA3"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5874B4DD" w14:textId="16FF1F62" w:rsidTr="00461937">
        <w:trPr>
          <w:trHeight w:val="367"/>
        </w:trPr>
        <w:tc>
          <w:tcPr>
            <w:tcW w:w="286" w:type="pct"/>
          </w:tcPr>
          <w:p w14:paraId="7C150C62"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8.</w:t>
            </w:r>
          </w:p>
        </w:tc>
        <w:tc>
          <w:tcPr>
            <w:tcW w:w="1357" w:type="pct"/>
          </w:tcPr>
          <w:p w14:paraId="4E890D9A"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Konsolės suderinamumas su šeiveriu, chirurginiais grąžtais, chirurginiu pjūkleliu, Medtronic StealthStation S8 navigacine sistema.</w:t>
            </w:r>
          </w:p>
        </w:tc>
        <w:tc>
          <w:tcPr>
            <w:tcW w:w="1857" w:type="pct"/>
          </w:tcPr>
          <w:p w14:paraId="7ADBAC7A"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Būtina </w:t>
            </w:r>
          </w:p>
        </w:tc>
        <w:tc>
          <w:tcPr>
            <w:tcW w:w="1500" w:type="pct"/>
          </w:tcPr>
          <w:p w14:paraId="5463ABEC"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53C37661" w14:textId="0EC754DA" w:rsidTr="00461937">
        <w:trPr>
          <w:trHeight w:val="367"/>
        </w:trPr>
        <w:tc>
          <w:tcPr>
            <w:tcW w:w="286" w:type="pct"/>
          </w:tcPr>
          <w:p w14:paraId="104B5589"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9.</w:t>
            </w:r>
          </w:p>
        </w:tc>
        <w:tc>
          <w:tcPr>
            <w:tcW w:w="1357" w:type="pct"/>
          </w:tcPr>
          <w:p w14:paraId="351D14AE"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Integruotos irigacijos pompos </w:t>
            </w:r>
          </w:p>
        </w:tc>
        <w:tc>
          <w:tcPr>
            <w:tcW w:w="1857" w:type="pct"/>
          </w:tcPr>
          <w:p w14:paraId="37AF1B9F"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Integruotos ne mažiau kaip 2 pompos</w:t>
            </w:r>
          </w:p>
        </w:tc>
        <w:tc>
          <w:tcPr>
            <w:tcW w:w="1500" w:type="pct"/>
          </w:tcPr>
          <w:p w14:paraId="100EFA0D"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54292ACC" w14:textId="299B89CF" w:rsidTr="00461937">
        <w:trPr>
          <w:trHeight w:val="367"/>
        </w:trPr>
        <w:tc>
          <w:tcPr>
            <w:tcW w:w="286" w:type="pct"/>
          </w:tcPr>
          <w:p w14:paraId="0CA15C5B"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10.</w:t>
            </w:r>
          </w:p>
        </w:tc>
        <w:tc>
          <w:tcPr>
            <w:tcW w:w="1357" w:type="pct"/>
          </w:tcPr>
          <w:p w14:paraId="2560BEDD"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Irigacijos greičio keitimas nuotoliniu valdikliu </w:t>
            </w:r>
          </w:p>
        </w:tc>
        <w:tc>
          <w:tcPr>
            <w:tcW w:w="1857" w:type="pct"/>
          </w:tcPr>
          <w:p w14:paraId="0B86F9C8"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Būtina </w:t>
            </w:r>
          </w:p>
        </w:tc>
        <w:tc>
          <w:tcPr>
            <w:tcW w:w="1500" w:type="pct"/>
          </w:tcPr>
          <w:p w14:paraId="4F028FCF"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1E68506A" w14:textId="3053C839" w:rsidTr="00461937">
        <w:trPr>
          <w:trHeight w:val="367"/>
        </w:trPr>
        <w:tc>
          <w:tcPr>
            <w:tcW w:w="286" w:type="pct"/>
          </w:tcPr>
          <w:p w14:paraId="4A5BB657"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 xml:space="preserve">11. </w:t>
            </w:r>
          </w:p>
        </w:tc>
        <w:tc>
          <w:tcPr>
            <w:tcW w:w="1357" w:type="pct"/>
          </w:tcPr>
          <w:p w14:paraId="3B6F0677"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Antgalis perforacijai su Hudson tipo arba lygiaverte jungtimi perforavimo antgaliams prijungti </w:t>
            </w:r>
          </w:p>
        </w:tc>
        <w:tc>
          <w:tcPr>
            <w:tcW w:w="1857" w:type="pct"/>
          </w:tcPr>
          <w:p w14:paraId="2D57DB6C"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1. Apsisukimų skaičius ne mažiau 1030 k/min ;</w:t>
            </w:r>
          </w:p>
          <w:p w14:paraId="1E89900F"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2. Galimybė jungti ne mažiau kaip 2 skirtingų dydžių kranialinius perforatorius</w:t>
            </w:r>
          </w:p>
        </w:tc>
        <w:tc>
          <w:tcPr>
            <w:tcW w:w="1500" w:type="pct"/>
          </w:tcPr>
          <w:p w14:paraId="19350C40" w14:textId="77777777" w:rsidR="00461937" w:rsidRPr="00461937" w:rsidRDefault="00461937" w:rsidP="005F3787">
            <w:pPr>
              <w:rPr>
                <w:rFonts w:ascii="Times New Roman" w:eastAsia="Calibri" w:hAnsi="Times New Roman" w:cs="Times New Roman"/>
              </w:rPr>
            </w:pPr>
          </w:p>
        </w:tc>
      </w:tr>
      <w:tr w:rsidR="00461937" w:rsidRPr="00461937" w14:paraId="270501A7" w14:textId="2323A90D" w:rsidTr="00461937">
        <w:trPr>
          <w:trHeight w:val="367"/>
        </w:trPr>
        <w:tc>
          <w:tcPr>
            <w:tcW w:w="286" w:type="pct"/>
          </w:tcPr>
          <w:p w14:paraId="22E1B87E"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12.</w:t>
            </w:r>
          </w:p>
        </w:tc>
        <w:tc>
          <w:tcPr>
            <w:tcW w:w="1357" w:type="pct"/>
          </w:tcPr>
          <w:p w14:paraId="486F8646"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 xml:space="preserve">Antgaliai kraniotomijai </w:t>
            </w:r>
          </w:p>
          <w:p w14:paraId="797F16B9"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 </w:t>
            </w:r>
          </w:p>
        </w:tc>
        <w:tc>
          <w:tcPr>
            <w:tcW w:w="1857" w:type="pct"/>
          </w:tcPr>
          <w:p w14:paraId="1B97BB9C"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Su kojele, apsaugančia minkštuosius audinius nuo pažeidimo, tiesūs.</w:t>
            </w:r>
          </w:p>
        </w:tc>
        <w:tc>
          <w:tcPr>
            <w:tcW w:w="1500" w:type="pct"/>
          </w:tcPr>
          <w:p w14:paraId="2A191B3C"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5AFE33DE" w14:textId="20369987" w:rsidTr="00461937">
        <w:trPr>
          <w:trHeight w:val="367"/>
        </w:trPr>
        <w:tc>
          <w:tcPr>
            <w:tcW w:w="286" w:type="pct"/>
          </w:tcPr>
          <w:p w14:paraId="061D1D11" w14:textId="77777777" w:rsidR="00461937" w:rsidRPr="00461937" w:rsidRDefault="00461937" w:rsidP="005F3787">
            <w:pPr>
              <w:snapToGrid w:val="0"/>
              <w:jc w:val="center"/>
              <w:rPr>
                <w:rFonts w:ascii="Times New Roman" w:hAnsi="Times New Roman" w:cs="Times New Roman"/>
              </w:rPr>
            </w:pPr>
            <w:r w:rsidRPr="00461937">
              <w:rPr>
                <w:rFonts w:ascii="Times New Roman" w:eastAsia="Calibri" w:hAnsi="Times New Roman" w:cs="Times New Roman"/>
              </w:rPr>
              <w:t>13.</w:t>
            </w:r>
          </w:p>
        </w:tc>
        <w:tc>
          <w:tcPr>
            <w:tcW w:w="1357" w:type="pct"/>
          </w:tcPr>
          <w:p w14:paraId="2217B74A" w14:textId="68B930FF" w:rsidR="00461937" w:rsidRPr="00461937" w:rsidRDefault="00461937" w:rsidP="00461937">
            <w:pPr>
              <w:rPr>
                <w:rFonts w:ascii="Times New Roman" w:eastAsia="Calibri" w:hAnsi="Times New Roman" w:cs="Times New Roman"/>
              </w:rPr>
            </w:pPr>
            <w:r w:rsidRPr="00461937">
              <w:rPr>
                <w:rFonts w:ascii="Times New Roman" w:eastAsia="Calibri" w:hAnsi="Times New Roman" w:cs="Times New Roman"/>
              </w:rPr>
              <w:t xml:space="preserve">Tiesus darbinis antgalis </w:t>
            </w:r>
          </w:p>
        </w:tc>
        <w:tc>
          <w:tcPr>
            <w:tcW w:w="1857" w:type="pct"/>
          </w:tcPr>
          <w:p w14:paraId="4D268D0E" w14:textId="661EBA29" w:rsidR="00461937" w:rsidRPr="00461937" w:rsidRDefault="00461937" w:rsidP="00461937">
            <w:pPr>
              <w:rPr>
                <w:rFonts w:ascii="Times New Roman" w:eastAsia="Calibri" w:hAnsi="Times New Roman" w:cs="Times New Roman"/>
              </w:rPr>
            </w:pPr>
            <w:r w:rsidRPr="00461937">
              <w:rPr>
                <w:rFonts w:ascii="Times New Roman" w:eastAsia="Calibri" w:hAnsi="Times New Roman" w:cs="Times New Roman"/>
              </w:rPr>
              <w:t>Tiesus, ilgis 7 ± 0,2 cm;</w:t>
            </w:r>
          </w:p>
        </w:tc>
        <w:tc>
          <w:tcPr>
            <w:tcW w:w="1500" w:type="pct"/>
          </w:tcPr>
          <w:p w14:paraId="69AC8384" w14:textId="77777777" w:rsidR="00461937" w:rsidRPr="00461937" w:rsidRDefault="00461937" w:rsidP="005F3787">
            <w:pPr>
              <w:rPr>
                <w:rFonts w:ascii="Times New Roman" w:eastAsia="Calibri" w:hAnsi="Times New Roman" w:cs="Times New Roman"/>
              </w:rPr>
            </w:pPr>
          </w:p>
        </w:tc>
      </w:tr>
      <w:tr w:rsidR="00461937" w:rsidRPr="00461937" w14:paraId="0B69EB31" w14:textId="1A3E56FE" w:rsidTr="00461937">
        <w:trPr>
          <w:trHeight w:val="367"/>
        </w:trPr>
        <w:tc>
          <w:tcPr>
            <w:tcW w:w="286" w:type="pct"/>
          </w:tcPr>
          <w:p w14:paraId="6518BE10"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t>14.</w:t>
            </w:r>
          </w:p>
        </w:tc>
        <w:tc>
          <w:tcPr>
            <w:tcW w:w="1357" w:type="pct"/>
          </w:tcPr>
          <w:p w14:paraId="1BD67129" w14:textId="2399A3FE" w:rsidR="00461937" w:rsidRPr="00461937" w:rsidRDefault="00461937" w:rsidP="00461937">
            <w:pPr>
              <w:rPr>
                <w:rFonts w:ascii="Times New Roman" w:eastAsia="Calibri" w:hAnsi="Times New Roman" w:cs="Times New Roman"/>
              </w:rPr>
            </w:pPr>
            <w:r w:rsidRPr="00461937">
              <w:rPr>
                <w:rFonts w:ascii="Times New Roman" w:eastAsia="Calibri" w:hAnsi="Times New Roman" w:cs="Times New Roman"/>
              </w:rPr>
              <w:t xml:space="preserve">Tiesus darbinis antgalis </w:t>
            </w:r>
          </w:p>
        </w:tc>
        <w:tc>
          <w:tcPr>
            <w:tcW w:w="1857" w:type="pct"/>
          </w:tcPr>
          <w:p w14:paraId="383CB148" w14:textId="3A017D5F" w:rsidR="00461937" w:rsidRPr="00461937" w:rsidRDefault="00461937" w:rsidP="00461937">
            <w:pPr>
              <w:rPr>
                <w:rFonts w:ascii="Times New Roman" w:eastAsia="Calibri" w:hAnsi="Times New Roman" w:cs="Times New Roman"/>
              </w:rPr>
            </w:pPr>
            <w:r w:rsidRPr="00461937">
              <w:rPr>
                <w:rFonts w:ascii="Times New Roman" w:eastAsia="Calibri" w:hAnsi="Times New Roman" w:cs="Times New Roman"/>
              </w:rPr>
              <w:t>Tiesus, ilgis 10 ± 0,2 cm;</w:t>
            </w:r>
          </w:p>
        </w:tc>
        <w:tc>
          <w:tcPr>
            <w:tcW w:w="1500" w:type="pct"/>
          </w:tcPr>
          <w:p w14:paraId="649C014C" w14:textId="77777777" w:rsidR="00461937" w:rsidRPr="00461937" w:rsidRDefault="00461937" w:rsidP="005F3787">
            <w:pPr>
              <w:rPr>
                <w:rFonts w:ascii="Times New Roman" w:eastAsia="Calibri" w:hAnsi="Times New Roman" w:cs="Times New Roman"/>
              </w:rPr>
            </w:pPr>
          </w:p>
        </w:tc>
      </w:tr>
      <w:tr w:rsidR="00461937" w:rsidRPr="00461937" w14:paraId="47BE1209" w14:textId="4FEAB532" w:rsidTr="00461937">
        <w:trPr>
          <w:trHeight w:val="761"/>
        </w:trPr>
        <w:tc>
          <w:tcPr>
            <w:tcW w:w="286" w:type="pct"/>
          </w:tcPr>
          <w:p w14:paraId="7970724A"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lastRenderedPageBreak/>
              <w:t>15.</w:t>
            </w:r>
          </w:p>
        </w:tc>
        <w:tc>
          <w:tcPr>
            <w:tcW w:w="1357" w:type="pct"/>
          </w:tcPr>
          <w:p w14:paraId="69DD89A0"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Lenktas darbinis antgalis </w:t>
            </w:r>
          </w:p>
        </w:tc>
        <w:tc>
          <w:tcPr>
            <w:tcW w:w="1857" w:type="pct"/>
          </w:tcPr>
          <w:p w14:paraId="55D42C8D" w14:textId="6D8953F3" w:rsidR="00461937" w:rsidRPr="00461937" w:rsidRDefault="00461937" w:rsidP="00461937">
            <w:pPr>
              <w:rPr>
                <w:rFonts w:ascii="Times New Roman" w:eastAsia="Calibri" w:hAnsi="Times New Roman" w:cs="Times New Roman"/>
              </w:rPr>
            </w:pPr>
            <w:r w:rsidRPr="00461937">
              <w:rPr>
                <w:rFonts w:ascii="Times New Roman" w:eastAsia="Calibri" w:hAnsi="Times New Roman" w:cs="Times New Roman"/>
              </w:rPr>
              <w:t>Lenktas, ilgis 10 ± 0,2 cm;</w:t>
            </w:r>
          </w:p>
        </w:tc>
        <w:tc>
          <w:tcPr>
            <w:tcW w:w="1500" w:type="pct"/>
          </w:tcPr>
          <w:p w14:paraId="7A363147" w14:textId="77777777" w:rsidR="00461937" w:rsidRPr="00461937" w:rsidRDefault="00461937" w:rsidP="005F3787">
            <w:pPr>
              <w:rPr>
                <w:rFonts w:ascii="Times New Roman" w:eastAsia="Calibri" w:hAnsi="Times New Roman" w:cs="Times New Roman"/>
              </w:rPr>
            </w:pPr>
          </w:p>
        </w:tc>
      </w:tr>
      <w:tr w:rsidR="00461937" w:rsidRPr="00461937" w14:paraId="369B606A" w14:textId="0C0D6323" w:rsidTr="00461937">
        <w:trPr>
          <w:trHeight w:val="687"/>
        </w:trPr>
        <w:tc>
          <w:tcPr>
            <w:tcW w:w="286" w:type="pct"/>
          </w:tcPr>
          <w:p w14:paraId="61C6C3ED" w14:textId="77777777" w:rsidR="00461937" w:rsidRPr="00461937" w:rsidRDefault="00461937" w:rsidP="005F3787">
            <w:pPr>
              <w:snapToGrid w:val="0"/>
              <w:jc w:val="center"/>
              <w:rPr>
                <w:rFonts w:ascii="Times New Roman" w:eastAsia="Calibri" w:hAnsi="Times New Roman" w:cs="Times New Roman"/>
              </w:rPr>
            </w:pPr>
            <w:r w:rsidRPr="00461937">
              <w:rPr>
                <w:rFonts w:ascii="Times New Roman" w:eastAsia="Calibri" w:hAnsi="Times New Roman" w:cs="Times New Roman"/>
              </w:rPr>
              <w:t>16.</w:t>
            </w:r>
          </w:p>
        </w:tc>
        <w:tc>
          <w:tcPr>
            <w:tcW w:w="1357" w:type="pct"/>
          </w:tcPr>
          <w:p w14:paraId="21574114" w14:textId="77777777"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 xml:space="preserve">Lenktas darbinis antgalis </w:t>
            </w:r>
          </w:p>
          <w:p w14:paraId="2B6857E9" w14:textId="77777777" w:rsidR="00461937" w:rsidRPr="00461937" w:rsidRDefault="00461937" w:rsidP="005F3787">
            <w:pPr>
              <w:snapToGrid w:val="0"/>
              <w:rPr>
                <w:rFonts w:ascii="Times New Roman" w:eastAsia="Calibri" w:hAnsi="Times New Roman" w:cs="Times New Roman"/>
              </w:rPr>
            </w:pPr>
          </w:p>
        </w:tc>
        <w:tc>
          <w:tcPr>
            <w:tcW w:w="1857" w:type="pct"/>
          </w:tcPr>
          <w:p w14:paraId="16578523" w14:textId="48667036" w:rsidR="00461937" w:rsidRPr="00461937" w:rsidRDefault="00461937" w:rsidP="005F3787">
            <w:pPr>
              <w:rPr>
                <w:rFonts w:ascii="Times New Roman" w:eastAsia="Calibri" w:hAnsi="Times New Roman" w:cs="Times New Roman"/>
              </w:rPr>
            </w:pPr>
            <w:r w:rsidRPr="00461937">
              <w:rPr>
                <w:rFonts w:ascii="Times New Roman" w:eastAsia="Calibri" w:hAnsi="Times New Roman" w:cs="Times New Roman"/>
              </w:rPr>
              <w:t>Lenktas, ilgis 12 ± 0,2 cm;</w:t>
            </w:r>
          </w:p>
        </w:tc>
        <w:tc>
          <w:tcPr>
            <w:tcW w:w="1500" w:type="pct"/>
          </w:tcPr>
          <w:p w14:paraId="78A0F061" w14:textId="77777777" w:rsidR="00461937" w:rsidRPr="00461937" w:rsidRDefault="00461937" w:rsidP="005F3787">
            <w:pPr>
              <w:rPr>
                <w:rFonts w:ascii="Times New Roman" w:eastAsia="Calibri" w:hAnsi="Times New Roman" w:cs="Times New Roman"/>
              </w:rPr>
            </w:pPr>
          </w:p>
        </w:tc>
      </w:tr>
      <w:tr w:rsidR="00461937" w:rsidRPr="00461937" w14:paraId="5CC711B0" w14:textId="5132C20E" w:rsidTr="00461937">
        <w:trPr>
          <w:trHeight w:val="367"/>
        </w:trPr>
        <w:tc>
          <w:tcPr>
            <w:tcW w:w="286" w:type="pct"/>
          </w:tcPr>
          <w:p w14:paraId="01CE8E0A"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t>17.</w:t>
            </w:r>
          </w:p>
        </w:tc>
        <w:tc>
          <w:tcPr>
            <w:tcW w:w="1357" w:type="pct"/>
          </w:tcPr>
          <w:p w14:paraId="6C2BCCB4"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Instrumentų priežiūros rinkinys    (tepalas, šepetėlis)</w:t>
            </w:r>
          </w:p>
        </w:tc>
        <w:tc>
          <w:tcPr>
            <w:tcW w:w="1857" w:type="pct"/>
          </w:tcPr>
          <w:p w14:paraId="675902A3"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1 vnt.</w:t>
            </w:r>
          </w:p>
        </w:tc>
        <w:tc>
          <w:tcPr>
            <w:tcW w:w="1500" w:type="pct"/>
          </w:tcPr>
          <w:p w14:paraId="234B8701"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2873910C" w14:textId="2386E4C4" w:rsidTr="00461937">
        <w:trPr>
          <w:trHeight w:val="367"/>
        </w:trPr>
        <w:tc>
          <w:tcPr>
            <w:tcW w:w="286" w:type="pct"/>
          </w:tcPr>
          <w:p w14:paraId="5BFE6B0C"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t>18.</w:t>
            </w:r>
          </w:p>
        </w:tc>
        <w:tc>
          <w:tcPr>
            <w:tcW w:w="1357" w:type="pct"/>
          </w:tcPr>
          <w:p w14:paraId="4A5D8A98"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Elektrinio kraniotomo sterilizavimo konteineris, su specialiu įdėklu, pritaikytu mikrovariklio bei priedų sudėjimui </w:t>
            </w:r>
          </w:p>
        </w:tc>
        <w:tc>
          <w:tcPr>
            <w:tcW w:w="1857" w:type="pct"/>
          </w:tcPr>
          <w:p w14:paraId="019ABDE4"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Būtina </w:t>
            </w:r>
          </w:p>
        </w:tc>
        <w:tc>
          <w:tcPr>
            <w:tcW w:w="1500" w:type="pct"/>
          </w:tcPr>
          <w:p w14:paraId="0902FDE9"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7FC0535E" w14:textId="52D38ACA" w:rsidTr="00461937">
        <w:trPr>
          <w:trHeight w:val="367"/>
        </w:trPr>
        <w:tc>
          <w:tcPr>
            <w:tcW w:w="286" w:type="pct"/>
          </w:tcPr>
          <w:p w14:paraId="74903C32" w14:textId="77777777" w:rsidR="00461937" w:rsidRPr="00461937" w:rsidRDefault="00461937" w:rsidP="005F3787">
            <w:pPr>
              <w:snapToGrid w:val="0"/>
              <w:jc w:val="center"/>
              <w:rPr>
                <w:rFonts w:ascii="Times New Roman" w:eastAsia="Calibri" w:hAnsi="Times New Roman" w:cs="Times New Roman"/>
              </w:rPr>
            </w:pPr>
            <w:r w:rsidRPr="00461937">
              <w:rPr>
                <w:rFonts w:ascii="Times New Roman" w:eastAsia="Calibri" w:hAnsi="Times New Roman" w:cs="Times New Roman"/>
              </w:rPr>
              <w:t>19.</w:t>
            </w:r>
          </w:p>
        </w:tc>
        <w:tc>
          <w:tcPr>
            <w:tcW w:w="1357" w:type="pct"/>
          </w:tcPr>
          <w:p w14:paraId="5C623067" w14:textId="77777777" w:rsidR="00461937" w:rsidRPr="00461937" w:rsidRDefault="00461937" w:rsidP="005F3787">
            <w:pPr>
              <w:snapToGrid w:val="0"/>
              <w:rPr>
                <w:rFonts w:ascii="Times New Roman" w:eastAsia="Calibri" w:hAnsi="Times New Roman" w:cs="Times New Roman"/>
              </w:rPr>
            </w:pPr>
            <w:r w:rsidRPr="00461937">
              <w:rPr>
                <w:rFonts w:ascii="Times New Roman" w:eastAsia="Calibri" w:hAnsi="Times New Roman" w:cs="Times New Roman"/>
              </w:rPr>
              <w:t>Personalo apmokymas dirbti su įranga</w:t>
            </w:r>
          </w:p>
        </w:tc>
        <w:tc>
          <w:tcPr>
            <w:tcW w:w="1857" w:type="pct"/>
          </w:tcPr>
          <w:p w14:paraId="3DE7C6BF" w14:textId="77777777" w:rsidR="00461937" w:rsidRPr="00461937" w:rsidRDefault="00461937" w:rsidP="005F3787">
            <w:pPr>
              <w:suppressAutoHyphens/>
              <w:snapToGrid w:val="0"/>
              <w:rPr>
                <w:rFonts w:ascii="Times New Roman" w:eastAsia="Calibri" w:hAnsi="Times New Roman" w:cs="Times New Roman"/>
              </w:rPr>
            </w:pPr>
            <w:r w:rsidRPr="00461937">
              <w:rPr>
                <w:rFonts w:ascii="Times New Roman" w:eastAsia="Calibri" w:hAnsi="Times New Roman" w:cs="Times New Roman"/>
              </w:rPr>
              <w:t>Būtinas</w:t>
            </w:r>
          </w:p>
        </w:tc>
        <w:tc>
          <w:tcPr>
            <w:tcW w:w="1500" w:type="pct"/>
          </w:tcPr>
          <w:p w14:paraId="18805B99"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5BF86428" w14:textId="0F46CBDC" w:rsidTr="00461937">
        <w:trPr>
          <w:trHeight w:val="367"/>
        </w:trPr>
        <w:tc>
          <w:tcPr>
            <w:tcW w:w="286" w:type="pct"/>
          </w:tcPr>
          <w:p w14:paraId="104B3004"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t>20.</w:t>
            </w:r>
          </w:p>
        </w:tc>
        <w:tc>
          <w:tcPr>
            <w:tcW w:w="1357" w:type="pct"/>
          </w:tcPr>
          <w:p w14:paraId="2F7DCE77"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Garantinio aptarnavimo laikotarpis</w:t>
            </w:r>
          </w:p>
        </w:tc>
        <w:tc>
          <w:tcPr>
            <w:tcW w:w="1857" w:type="pct"/>
          </w:tcPr>
          <w:p w14:paraId="086669E0"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 24 mėn. </w:t>
            </w:r>
          </w:p>
        </w:tc>
        <w:tc>
          <w:tcPr>
            <w:tcW w:w="1500" w:type="pct"/>
          </w:tcPr>
          <w:p w14:paraId="2A077125"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49397FA1" w14:textId="7A8C5115" w:rsidTr="00461937">
        <w:trPr>
          <w:trHeight w:val="367"/>
        </w:trPr>
        <w:tc>
          <w:tcPr>
            <w:tcW w:w="286" w:type="pct"/>
          </w:tcPr>
          <w:p w14:paraId="63272BB2"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t>21.</w:t>
            </w:r>
          </w:p>
        </w:tc>
        <w:tc>
          <w:tcPr>
            <w:tcW w:w="1357" w:type="pct"/>
          </w:tcPr>
          <w:p w14:paraId="70C42B58" w14:textId="77777777" w:rsidR="00461937" w:rsidRPr="00461937" w:rsidRDefault="00461937" w:rsidP="005F3787">
            <w:pPr>
              <w:snapToGrid w:val="0"/>
              <w:rPr>
                <w:rFonts w:ascii="Times New Roman" w:hAnsi="Times New Roman" w:cs="Times New Roman"/>
              </w:rPr>
            </w:pPr>
            <w:r w:rsidRPr="00461937">
              <w:rPr>
                <w:rFonts w:ascii="Times New Roman" w:eastAsia="Calibri" w:hAnsi="Times New Roman" w:cs="Times New Roman"/>
              </w:rPr>
              <w:t xml:space="preserve">Pristatoma įranga ženklinama CE ženklu </w:t>
            </w:r>
          </w:p>
        </w:tc>
        <w:tc>
          <w:tcPr>
            <w:tcW w:w="1857" w:type="pct"/>
          </w:tcPr>
          <w:p w14:paraId="30BFCD73" w14:textId="77777777" w:rsidR="00461937" w:rsidRPr="00461937" w:rsidRDefault="00461937" w:rsidP="005F3787">
            <w:pPr>
              <w:suppressAutoHyphens/>
              <w:snapToGrid w:val="0"/>
              <w:rPr>
                <w:rFonts w:ascii="Times New Roman" w:hAnsi="Times New Roman" w:cs="Times New Roman"/>
              </w:rPr>
            </w:pPr>
            <w:r w:rsidRPr="00461937">
              <w:rPr>
                <w:rFonts w:ascii="Times New Roman" w:eastAsia="Calibri" w:hAnsi="Times New Roman" w:cs="Times New Roman"/>
              </w:rPr>
              <w:t xml:space="preserve">Būtina. Kartu su pasiūlymu konkursui privaloma pateikti CE sertifikato arba EB atitikties deklaracijos kopiją. </w:t>
            </w:r>
          </w:p>
        </w:tc>
        <w:tc>
          <w:tcPr>
            <w:tcW w:w="1500" w:type="pct"/>
          </w:tcPr>
          <w:p w14:paraId="740F9F1E" w14:textId="77777777" w:rsidR="00461937" w:rsidRPr="00461937" w:rsidRDefault="00461937" w:rsidP="005F3787">
            <w:pPr>
              <w:suppressAutoHyphens/>
              <w:snapToGrid w:val="0"/>
              <w:rPr>
                <w:rFonts w:ascii="Times New Roman" w:eastAsia="Calibri" w:hAnsi="Times New Roman" w:cs="Times New Roman"/>
              </w:rPr>
            </w:pPr>
          </w:p>
        </w:tc>
      </w:tr>
      <w:tr w:rsidR="00461937" w:rsidRPr="00461937" w14:paraId="69E0BFFD" w14:textId="165831EB" w:rsidTr="00461937">
        <w:trPr>
          <w:trHeight w:val="948"/>
        </w:trPr>
        <w:tc>
          <w:tcPr>
            <w:tcW w:w="286" w:type="pct"/>
          </w:tcPr>
          <w:p w14:paraId="3DE22EF0"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t>22.</w:t>
            </w:r>
          </w:p>
        </w:tc>
        <w:tc>
          <w:tcPr>
            <w:tcW w:w="1357" w:type="pct"/>
          </w:tcPr>
          <w:p w14:paraId="292F72CC" w14:textId="77777777" w:rsidR="00461937" w:rsidRPr="00461937" w:rsidRDefault="00461937" w:rsidP="005F3787">
            <w:pPr>
              <w:pStyle w:val="TableContents"/>
              <w:snapToGrid w:val="0"/>
              <w:rPr>
                <w:rFonts w:hAnsi="Times New Roman" w:cs="Times New Roman"/>
                <w:sz w:val="22"/>
                <w:szCs w:val="22"/>
              </w:rPr>
            </w:pPr>
            <w:r w:rsidRPr="00461937">
              <w:rPr>
                <w:rFonts w:eastAsia="Calibri" w:hAnsi="Times New Roman" w:cs="Times New Roman"/>
                <w:sz w:val="22"/>
                <w:szCs w:val="22"/>
              </w:rPr>
              <w:t xml:space="preserve">Kartu su įranga pateikiamas dokumentacijos komplektas </w:t>
            </w:r>
          </w:p>
        </w:tc>
        <w:tc>
          <w:tcPr>
            <w:tcW w:w="1857" w:type="pct"/>
          </w:tcPr>
          <w:p w14:paraId="55CB0DE4" w14:textId="7C0EFD77" w:rsidR="00461937" w:rsidRPr="00461937" w:rsidRDefault="00461937" w:rsidP="00461937">
            <w:pPr>
              <w:rPr>
                <w:rFonts w:ascii="Times New Roman" w:eastAsia="Calibri" w:hAnsi="Times New Roman" w:cs="Times New Roman"/>
              </w:rPr>
            </w:pPr>
            <w:r w:rsidRPr="00461937">
              <w:rPr>
                <w:rFonts w:ascii="Times New Roman" w:eastAsia="Calibri" w:hAnsi="Times New Roman" w:cs="Times New Roman"/>
              </w:rPr>
              <w:t xml:space="preserve">1. Naudotojo instrukcija lietuvių ir anglų kalbomis; </w:t>
            </w:r>
          </w:p>
        </w:tc>
        <w:tc>
          <w:tcPr>
            <w:tcW w:w="1500" w:type="pct"/>
          </w:tcPr>
          <w:p w14:paraId="507FCD20" w14:textId="77777777" w:rsidR="00461937" w:rsidRPr="00461937" w:rsidRDefault="00461937" w:rsidP="005F3787">
            <w:pPr>
              <w:rPr>
                <w:rFonts w:ascii="Times New Roman" w:eastAsia="Calibri" w:hAnsi="Times New Roman" w:cs="Times New Roman"/>
              </w:rPr>
            </w:pPr>
          </w:p>
        </w:tc>
      </w:tr>
      <w:tr w:rsidR="00461937" w:rsidRPr="00461937" w14:paraId="07513A6B" w14:textId="51ED2CC6" w:rsidTr="00461937">
        <w:tc>
          <w:tcPr>
            <w:tcW w:w="286" w:type="pct"/>
          </w:tcPr>
          <w:p w14:paraId="6E3236C8" w14:textId="77777777" w:rsidR="00461937" w:rsidRPr="00461937" w:rsidRDefault="00461937" w:rsidP="005F3787">
            <w:pPr>
              <w:snapToGrid w:val="0"/>
              <w:jc w:val="center"/>
              <w:rPr>
                <w:rFonts w:ascii="Times New Roman" w:hAnsi="Times New Roman" w:cs="Times New Roman"/>
              </w:rPr>
            </w:pPr>
            <w:r w:rsidRPr="00461937">
              <w:rPr>
                <w:rFonts w:ascii="Times New Roman" w:hAnsi="Times New Roman" w:cs="Times New Roman"/>
              </w:rPr>
              <w:t>23.</w:t>
            </w:r>
          </w:p>
        </w:tc>
        <w:tc>
          <w:tcPr>
            <w:tcW w:w="1357" w:type="pct"/>
            <w:vAlign w:val="center"/>
          </w:tcPr>
          <w:p w14:paraId="39ED3E3A" w14:textId="66338AF6" w:rsidR="00461937" w:rsidRPr="00461937" w:rsidRDefault="00461937" w:rsidP="00461937">
            <w:pPr>
              <w:rPr>
                <w:rFonts w:ascii="Times New Roman" w:hAnsi="Times New Roman" w:cs="Times New Roman"/>
              </w:rPr>
            </w:pPr>
            <w:r w:rsidRPr="00461937">
              <w:rPr>
                <w:rFonts w:ascii="Times New Roman" w:hAnsi="Times New Roman" w:cs="Times New Roman"/>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tc>
        <w:tc>
          <w:tcPr>
            <w:tcW w:w="1857" w:type="pct"/>
            <w:vAlign w:val="center"/>
          </w:tcPr>
          <w:p w14:paraId="5D7908BE" w14:textId="77777777" w:rsidR="00461937" w:rsidRPr="00461937" w:rsidRDefault="00461937" w:rsidP="005F3787">
            <w:pPr>
              <w:tabs>
                <w:tab w:val="left" w:pos="1080"/>
              </w:tabs>
              <w:suppressAutoHyphens/>
              <w:snapToGrid w:val="0"/>
              <w:ind w:left="360" w:hanging="326"/>
              <w:rPr>
                <w:rFonts w:ascii="Times New Roman" w:hAnsi="Times New Roman" w:cs="Times New Roman"/>
                <w:u w:val="single"/>
              </w:rPr>
            </w:pPr>
            <w:r w:rsidRPr="00461937">
              <w:rPr>
                <w:rFonts w:ascii="Times New Roman" w:eastAsia="SimSun" w:hAnsi="Times New Roman" w:cs="Times New Roman"/>
                <w:lang w:eastAsia="zh-CN"/>
              </w:rPr>
              <w:t>Būtina</w:t>
            </w:r>
          </w:p>
        </w:tc>
        <w:tc>
          <w:tcPr>
            <w:tcW w:w="1500" w:type="pct"/>
          </w:tcPr>
          <w:p w14:paraId="12DB9434" w14:textId="77777777" w:rsidR="00461937" w:rsidRPr="00461937" w:rsidRDefault="00461937" w:rsidP="005F3787">
            <w:pPr>
              <w:tabs>
                <w:tab w:val="left" w:pos="1080"/>
              </w:tabs>
              <w:suppressAutoHyphens/>
              <w:snapToGrid w:val="0"/>
              <w:ind w:left="360" w:hanging="326"/>
              <w:rPr>
                <w:rFonts w:ascii="Times New Roman" w:eastAsia="SimSun" w:hAnsi="Times New Roman" w:cs="Times New Roman"/>
                <w:lang w:eastAsia="zh-CN"/>
              </w:rPr>
            </w:pPr>
          </w:p>
        </w:tc>
      </w:tr>
    </w:tbl>
    <w:p w14:paraId="5ED73317" w14:textId="77777777" w:rsidR="004C6FD0" w:rsidRPr="0096314D" w:rsidRDefault="004C6FD0" w:rsidP="00461937">
      <w:pPr>
        <w:spacing w:after="0"/>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4F62" w14:textId="77777777" w:rsidR="00EB4CE2" w:rsidRDefault="00EB4CE2" w:rsidP="00CB257E">
      <w:pPr>
        <w:spacing w:after="0" w:line="240" w:lineRule="auto"/>
      </w:pPr>
      <w:r>
        <w:separator/>
      </w:r>
    </w:p>
  </w:endnote>
  <w:endnote w:type="continuationSeparator" w:id="0">
    <w:p w14:paraId="7B99E5C1" w14:textId="77777777" w:rsidR="00EB4CE2" w:rsidRDefault="00EB4CE2"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D7E6" w14:textId="77777777" w:rsidR="00EB4CE2" w:rsidRDefault="00EB4CE2" w:rsidP="00CB257E">
      <w:pPr>
        <w:spacing w:after="0" w:line="240" w:lineRule="auto"/>
      </w:pPr>
      <w:r>
        <w:separator/>
      </w:r>
    </w:p>
  </w:footnote>
  <w:footnote w:type="continuationSeparator" w:id="0">
    <w:p w14:paraId="2202BD5B" w14:textId="77777777" w:rsidR="00EB4CE2" w:rsidRDefault="00EB4CE2"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1937"/>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12338"/>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4CE2"/>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 w:type="paragraph" w:customStyle="1" w:styleId="TableContents">
    <w:name w:val="Table Contents"/>
    <w:rsid w:val="00461937"/>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2542</Words>
  <Characters>1450</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15</cp:revision>
  <cp:lastPrinted>2018-09-25T10:24:00Z</cp:lastPrinted>
  <dcterms:created xsi:type="dcterms:W3CDTF">2025-01-10T08:42:00Z</dcterms:created>
  <dcterms:modified xsi:type="dcterms:W3CDTF">2025-07-04T05:24:00Z</dcterms:modified>
</cp:coreProperties>
</file>