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72DB1571" w14:textId="77777777" w:rsidR="00243299" w:rsidRPr="00C869A9" w:rsidRDefault="00243299" w:rsidP="0024329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87655173"/>
      <w:r w:rsidRPr="00243299">
        <w:rPr>
          <w:rFonts w:ascii="Times New Roman" w:eastAsia="TimesNewRomanPS-BoldMT" w:hAnsi="Times New Roman" w:cs="Times New Roman"/>
          <w:b/>
          <w:bCs/>
          <w:sz w:val="24"/>
          <w:szCs w:val="24"/>
        </w:rPr>
        <w:t>JĖGOS INSTRUMENTŲ KOMPLEKTAS ORTOPEDIJAI IR TRAUMATOLOGIJAI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9F32E6D" w14:textId="77777777" w:rsidR="00243299" w:rsidRPr="00243299" w:rsidRDefault="00243299" w:rsidP="00243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299">
        <w:rPr>
          <w:rFonts w:ascii="Times New Roman" w:eastAsia="TimesNewRomanPS-BoldMT" w:hAnsi="Times New Roman" w:cs="Times New Roman"/>
          <w:b/>
          <w:bCs/>
          <w:sz w:val="24"/>
          <w:szCs w:val="24"/>
        </w:rPr>
        <w:t>JĖGOS INSTRUMENTŲ KOMPLEKTAS ORTOPEDIJAI IR TRAUMATOLOGIJAI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6"/>
        <w:gridCol w:w="3573"/>
        <w:gridCol w:w="2665"/>
      </w:tblGrid>
      <w:tr w:rsidR="00243299" w14:paraId="4ED2885F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2ED1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BFC0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E896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B967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Pastabos ir siūlymai</w:t>
            </w:r>
          </w:p>
        </w:tc>
      </w:tr>
      <w:tr w:rsidR="00243299" w14:paraId="2BBC987A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8A30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3FEF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8E43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8365" w14:textId="77777777" w:rsidR="00243299" w:rsidRDefault="00243299" w:rsidP="002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243299" w14:paraId="3E5C13A1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518A" w14:textId="77777777" w:rsidR="00243299" w:rsidRDefault="00243299" w:rsidP="002432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177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Jėgos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sistemos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paskirtis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0AB6" w14:textId="77777777" w:rsidR="00243299" w:rsidRDefault="00243299" w:rsidP="0024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Stambi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ųjų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kaulų chirurginėms operacijoms. Skirta kaulų pjovimo, frezavimo, gręžimo, funkcijoms, atliekant vidutinės ir didelės apimties ortopedines chirurgines kaulų procedūras.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EF4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243299" w14:paraId="2262762B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CAE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ABD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Jėgos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instrumento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komplektacija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:</w:t>
            </w:r>
          </w:p>
          <w:p w14:paraId="5EBFCE98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757B" w14:textId="77777777" w:rsidR="00243299" w:rsidRDefault="00243299" w:rsidP="00243299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40" w:hanging="283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-frezavimo rankena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7258EED6" w14:textId="77777777" w:rsidR="00243299" w:rsidRDefault="00243299" w:rsidP="00243299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40" w:hanging="283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Osciliuojan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čio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pjovimo rankena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58CF6B05" w14:textId="77777777" w:rsidR="00243299" w:rsidRDefault="00243299" w:rsidP="00243299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40" w:hanging="283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Įkraunama baterija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28499295" w14:textId="77777777" w:rsidR="00243299" w:rsidRDefault="00243299" w:rsidP="00243299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40" w:hanging="283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antgalis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298929F5" w14:textId="77777777" w:rsidR="00243299" w:rsidRDefault="00243299" w:rsidP="00243299">
            <w:pPr>
              <w:numPr>
                <w:ilvl w:val="0"/>
                <w:numId w:val="26"/>
              </w:numPr>
              <w:tabs>
                <w:tab w:val="left" w:pos="340"/>
              </w:tabs>
              <w:suppressAutoHyphens/>
              <w:snapToGrid w:val="0"/>
              <w:spacing w:after="0" w:line="240" w:lineRule="auto"/>
              <w:ind w:left="199" w:hanging="142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Frezavimo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antgalis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0E1B6EF4" w14:textId="77777777" w:rsidR="00243299" w:rsidRDefault="00243299" w:rsidP="00243299">
            <w:pPr>
              <w:numPr>
                <w:ilvl w:val="0"/>
                <w:numId w:val="26"/>
              </w:numPr>
              <w:tabs>
                <w:tab w:val="left" w:pos="482"/>
              </w:tabs>
              <w:suppressAutoHyphens/>
              <w:snapToGrid w:val="0"/>
              <w:spacing w:after="0" w:line="240" w:lineRule="auto"/>
              <w:ind w:left="199" w:hanging="142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Kir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šnerio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vielos antgalis –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4D7C3D0A" w14:textId="77777777" w:rsidR="00243299" w:rsidRPr="002F3CF2" w:rsidRDefault="00243299" w:rsidP="00243299">
            <w:pPr>
              <w:numPr>
                <w:ilvl w:val="0"/>
                <w:numId w:val="26"/>
              </w:numPr>
              <w:tabs>
                <w:tab w:val="left" w:pos="482"/>
              </w:tabs>
              <w:suppressAutoHyphens/>
              <w:snapToGrid w:val="0"/>
              <w:spacing w:after="0" w:line="240" w:lineRule="auto"/>
              <w:ind w:left="199" w:hanging="142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Sterilizavimo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krep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šelis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– 1 vnt.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D87" w14:textId="77777777" w:rsidR="00243299" w:rsidRDefault="00243299" w:rsidP="0026302C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243299" w14:paraId="06C9A369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061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A29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Gręžimo-frezavimo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C20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Į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antgalį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perduodamo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sukamojo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judesio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greitis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reguliuojamas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ribose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siaresn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ėse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kaip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0-1000 aps./min.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gręžiant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250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aps./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frezuojant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. </w:t>
            </w:r>
          </w:p>
          <w:p w14:paraId="05EC5B34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Galimybė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naudoti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įvairius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įrankius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grąžtus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frezus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įvesti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Kiršnerio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vielą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BDE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3299" w14:paraId="537362B5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ABD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A6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Maksimalus sukimo momentas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B710" w14:textId="77777777" w:rsidR="00243299" w:rsidRDefault="00243299" w:rsidP="00243299">
            <w:pPr>
              <w:pStyle w:val="Sraopastraipa"/>
              <w:numPr>
                <w:ilvl w:val="3"/>
                <w:numId w:val="25"/>
              </w:numPr>
              <w:tabs>
                <w:tab w:val="clear" w:pos="2880"/>
                <w:tab w:val="num" w:pos="2520"/>
              </w:tabs>
              <w:suppressAutoHyphens/>
              <w:snapToGrid w:val="0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lang w:eastAsia="ar-SA"/>
              </w:rPr>
            </w:pPr>
            <w:r w:rsidRPr="002F3CF2">
              <w:rPr>
                <w:rFonts w:ascii="Times New Roman" w:eastAsia="Times New Roman" w:hAnsi="Times New Roman" w:cs="Times New Roman"/>
                <w:lang w:eastAsia="ar-SA"/>
              </w:rPr>
              <w:t>Gręžimui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Nm</w:t>
            </w:r>
            <w:proofErr w:type="spellEnd"/>
          </w:p>
          <w:p w14:paraId="7B0DAE83" w14:textId="77777777" w:rsidR="00243299" w:rsidRPr="002F3CF2" w:rsidRDefault="00243299" w:rsidP="00243299">
            <w:pPr>
              <w:pStyle w:val="Sraopastraipa"/>
              <w:numPr>
                <w:ilvl w:val="3"/>
                <w:numId w:val="25"/>
              </w:numPr>
              <w:tabs>
                <w:tab w:val="clear" w:pos="2880"/>
                <w:tab w:val="num" w:pos="2520"/>
              </w:tabs>
              <w:suppressAutoHyphens/>
              <w:snapToGrid w:val="0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Frezavimui -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Nm</w:t>
            </w:r>
            <w:proofErr w:type="spellEnd"/>
            <w:r w:rsidRPr="002F3CF2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F4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413E9890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9804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843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Kaniuliacija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0EC4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4 mm ± 0,1 mm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98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1CFAB4F8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43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46A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Energijos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šaltinis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D78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65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4173A06A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6F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AB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Svoris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)</w:t>
            </w:r>
          </w:p>
          <w:p w14:paraId="26AE1F3D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2D7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1250 g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306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4FEEECEE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C72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89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Galingumas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4B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250 W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67F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1BE29977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8E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13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Sterilizuojama, atspari dezinfekavimui,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autoklavuojama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8E7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7B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71212E5C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B7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3.7.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2A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pt-PT" w:eastAsia="ar-SA"/>
              </w:rPr>
            </w:pPr>
            <w:r>
              <w:rPr>
                <w:rFonts w:ascii="Times New Roman" w:eastAsia="Times New Roman" w:hAnsi="Times New Roman" w:cs="Times New Roman"/>
                <w:lang w:val="pt-PT" w:eastAsia="ar-SA"/>
              </w:rPr>
              <w:t>Saugumo mygtukas, apsaugantis nuo atsitiktinio instrumento įjungimo.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9CD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Būtina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D7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3299" w14:paraId="5219F0F1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785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B7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Rotacija į kairę ir į dešinę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1D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Atliekama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spaudžiant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atskirus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atitinkamus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mygtukus</w:t>
            </w:r>
            <w:proofErr w:type="spellEnd"/>
          </w:p>
          <w:p w14:paraId="0C5329D7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5E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0BD77483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5C7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02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Sriegimo / vibravimo režimas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B966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Aktyvuojama spaudžiant atskirus atitinkamus  mygtukus</w:t>
            </w:r>
          </w:p>
          <w:p w14:paraId="26CD4790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Grąžtas pakaitomis sukasi pagal laikrodžio ir prieš laikrodžio rodyklės kryptį.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1A0F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3299" w14:paraId="32FD17DB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8ED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D37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Gr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ęžimo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antgalis </w:t>
            </w:r>
          </w:p>
          <w:p w14:paraId="51938667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GB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0BF0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Jacobs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  <w:p w14:paraId="1B0ECCF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tinkamas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grąžtams, kurių diametras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0,5mm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7,4mm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38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243299" w14:paraId="366FB31E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B6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774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Frezavimo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antgalis</w:t>
            </w:r>
            <w:proofErr w:type="spellEnd"/>
          </w:p>
          <w:p w14:paraId="5E38F85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429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Zimmer/Hudson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ar-SA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52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243299" w14:paraId="0C27E872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509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6.</w:t>
            </w:r>
          </w:p>
          <w:p w14:paraId="431C017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35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Kir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šnerio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vielos antgalis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7956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</w:p>
          <w:p w14:paraId="3E44927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Tinkamas nuo 0,6 mm. iki 4,0 mm skersmens vielai įvesti.</w:t>
            </w:r>
          </w:p>
          <w:p w14:paraId="67B397E0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Sukamojo judesio greitis reguliuojamas ribose ne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siaresnėse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kaip 0-1200 aps./min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5280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3299" w14:paraId="427C0F56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1F4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B3A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Osciliuojančio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8F0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Atspari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dezinfekavimui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autoklavuojama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96C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70B3DE0C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406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B1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Svoris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)</w:t>
            </w:r>
          </w:p>
          <w:p w14:paraId="1667FA88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E037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1600 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694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13460DFF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6BF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B7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Galingumas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96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250 W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07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00059D24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BE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DA0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Energijos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šaltinis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223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0B34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56D94751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19F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35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greičio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valdymas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024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Bepakop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reguliuojamas ribose, ne siauresnėse, kaip</w:t>
            </w:r>
          </w:p>
          <w:p w14:paraId="0178F70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2A3DBE">
              <w:rPr>
                <w:rFonts w:ascii="Times New Roman" w:eastAsia="Times New Roman" w:hAnsi="Times New Roman" w:cs="Times New Roman"/>
                <w:lang w:eastAsia="ar-SA"/>
              </w:rPr>
              <w:t>0-12.000 ciklų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/min</w:t>
            </w:r>
            <w:r w:rsidRPr="00E35D27">
              <w:rPr>
                <w:rFonts w:ascii="Times New Roman" w:eastAsia="Times New Roman" w:hAnsi="Times New Roman" w:cs="Times New Roman"/>
                <w:lang w:eastAsia="ar-SA"/>
              </w:rPr>
              <w:t>. (+/-1000)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Apsauga nuo atsitiktinio įjungimo.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30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1D0F7306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E7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F3F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galvutės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padėties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keitimas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2E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360º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kampu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apie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išilginę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ašį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fiksuojant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padėtį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kas 45º ±5º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41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684EA7B3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5E0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33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Osciliacijos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kampas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FEA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4.1º ±0.1º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7B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  <w:tr w:rsidR="00243299" w14:paraId="73CF9F03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4E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7.7.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DAD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Prietaiso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konstrukcija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927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Pistoleto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formos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modulinė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64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  <w:tr w:rsidR="00243299" w14:paraId="16066275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923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814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</w:p>
          <w:p w14:paraId="6034248D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148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NiMH </w:t>
            </w:r>
            <w:proofErr w:type="spellStart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>arba</w:t>
            </w:r>
            <w:proofErr w:type="spellEnd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Li-</w:t>
            </w:r>
            <w:proofErr w:type="spellStart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>ion</w:t>
            </w:r>
            <w:proofErr w:type="spellEnd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>su</w:t>
            </w:r>
            <w:proofErr w:type="spellEnd"/>
            <w:r w:rsidRPr="002A3DBE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integruotu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elektroniniu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variklio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ar-SA"/>
              </w:rPr>
              <w:t>valdymu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GB" w:eastAsia="ar-SA"/>
              </w:rPr>
              <w:t>Talpa ne ma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žiau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2A3DBE">
              <w:rPr>
                <w:rFonts w:ascii="Times New Roman" w:eastAsia="Times New Roman" w:hAnsi="Times New Roman" w:cs="Times New Roman"/>
                <w:lang w:val="en-US" w:eastAsia="ar-SA"/>
              </w:rPr>
              <w:t xml:space="preserve">1,9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Ah.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810B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  <w:tr w:rsidR="00243299" w14:paraId="12D6A91C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5B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74B3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Įkraunama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nesterilizuojama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AF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4C16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04799426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44BA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8.2.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7E3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įstatomos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į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gręžimo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rankenose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integruotą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skyrių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09D8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A0D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11045874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3305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lastRenderedPageBreak/>
              <w:t>8.3.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004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pakeitimas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nesudėtingas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–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nuspaudžiant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užraktą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gręžimo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pjovimo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rankenų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dangtelio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431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Būtina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45D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6B927C86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067F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8.4.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245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Baterijų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krovimas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9863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Turi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suderinamas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ligoninėje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turimu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Acculan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pakrovėjui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pakrovėjas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>būti</w:t>
            </w:r>
            <w:proofErr w:type="spellEnd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>komplektuojamas</w:t>
            </w:r>
            <w:proofErr w:type="spellEnd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>su</w:t>
            </w:r>
            <w:proofErr w:type="spellEnd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>įkraunamomis</w:t>
            </w:r>
            <w:proofErr w:type="spellEnd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>baterijomis</w:t>
            </w:r>
            <w:proofErr w:type="spellEnd"/>
            <w:r w:rsidRPr="009B0CBF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0C4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57D75ECC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145E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C7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Sterilizavimo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krep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šelis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7CD2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Pritaikytas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visiems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sistemos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komponentams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sudėti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646C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243299" w14:paraId="6F311671" w14:textId="77777777" w:rsidTr="002432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099" w14:textId="77777777" w:rsidR="00243299" w:rsidRDefault="00243299" w:rsidP="002630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10.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2B48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Garantinis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ar-SA"/>
              </w:rPr>
              <w:t>terminas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19A3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GB" w:eastAsia="ar-SA"/>
              </w:rPr>
              <w:t>Ne ma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žiau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 kaip 24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mėn.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9B3" w14:textId="77777777" w:rsidR="00243299" w:rsidRDefault="00243299" w:rsidP="002630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4AE8" w14:textId="77777777" w:rsidR="005B320B" w:rsidRDefault="005B320B" w:rsidP="00CB257E">
      <w:pPr>
        <w:spacing w:after="0" w:line="240" w:lineRule="auto"/>
      </w:pPr>
      <w:r>
        <w:separator/>
      </w:r>
    </w:p>
  </w:endnote>
  <w:endnote w:type="continuationSeparator" w:id="0">
    <w:p w14:paraId="19B93D76" w14:textId="77777777" w:rsidR="005B320B" w:rsidRDefault="005B320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84B9" w14:textId="77777777" w:rsidR="005B320B" w:rsidRDefault="005B320B" w:rsidP="00CB257E">
      <w:pPr>
        <w:spacing w:after="0" w:line="240" w:lineRule="auto"/>
      </w:pPr>
      <w:r>
        <w:separator/>
      </w:r>
    </w:p>
  </w:footnote>
  <w:footnote w:type="continuationSeparator" w:id="0">
    <w:p w14:paraId="6A53B45A" w14:textId="77777777" w:rsidR="005B320B" w:rsidRDefault="005B320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00B45"/>
    <w:multiLevelType w:val="multilevel"/>
    <w:tmpl w:val="02C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448D6"/>
    <w:multiLevelType w:val="multilevel"/>
    <w:tmpl w:val="14A07E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7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19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5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8"/>
  </w:num>
  <w:num w:numId="22" w16cid:durableId="1731221448">
    <w:abstractNumId w:val="3"/>
  </w:num>
  <w:num w:numId="23" w16cid:durableId="783572017">
    <w:abstractNumId w:val="14"/>
  </w:num>
  <w:num w:numId="24" w16cid:durableId="367530084">
    <w:abstractNumId w:val="10"/>
  </w:num>
  <w:num w:numId="25" w16cid:durableId="1632902725">
    <w:abstractNumId w:val="7"/>
  </w:num>
  <w:num w:numId="26" w16cid:durableId="2086565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299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320B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42A92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2543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2025-07-04T05:33:00Z</dcterms:modified>
</cp:coreProperties>
</file>