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1261DEA2" w:rsidR="0006603C"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D326CC">
        <w:rPr>
          <w:rFonts w:ascii="Arial" w:hAnsi="Arial" w:cs="Arial"/>
          <w:b/>
          <w:sz w:val="24"/>
          <w:szCs w:val="24"/>
        </w:rPr>
        <w:t>LAPAROSKOPOINĖS IR VIDEO ENDOSKOPINĖS SISTEMOS 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0A2D2071"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F752BA">
        <w:rPr>
          <w:rFonts w:ascii="Arial" w:hAnsi="Arial" w:cs="Arial"/>
          <w:sz w:val="24"/>
          <w:szCs w:val="24"/>
        </w:rPr>
        <w:t>202</w:t>
      </w:r>
      <w:r w:rsidR="00F752BA" w:rsidRPr="00F752BA">
        <w:rPr>
          <w:rFonts w:ascii="Arial" w:hAnsi="Arial" w:cs="Arial"/>
          <w:sz w:val="24"/>
          <w:szCs w:val="24"/>
        </w:rPr>
        <w:t>5</w:t>
      </w:r>
      <w:r w:rsidRPr="00F752BA">
        <w:rPr>
          <w:rFonts w:ascii="Arial" w:hAnsi="Arial" w:cs="Arial"/>
          <w:sz w:val="24"/>
          <w:szCs w:val="24"/>
        </w:rPr>
        <w:t xml:space="preserve"> m.</w:t>
      </w:r>
      <w:r w:rsidR="00F752BA" w:rsidRPr="00F752BA">
        <w:rPr>
          <w:rFonts w:ascii="Arial" w:hAnsi="Arial" w:cs="Arial"/>
          <w:sz w:val="24"/>
          <w:szCs w:val="24"/>
        </w:rPr>
        <w:t xml:space="preserve"> </w:t>
      </w:r>
      <w:r w:rsidR="00D326CC">
        <w:rPr>
          <w:rFonts w:ascii="Arial" w:hAnsi="Arial" w:cs="Arial"/>
          <w:sz w:val="24"/>
          <w:szCs w:val="24"/>
        </w:rPr>
        <w:t>liepos</w:t>
      </w:r>
      <w:r w:rsidR="007A1AFC" w:rsidRPr="00F752BA">
        <w:rPr>
          <w:rFonts w:ascii="Arial" w:hAnsi="Arial" w:cs="Arial"/>
          <w:sz w:val="24"/>
          <w:szCs w:val="24"/>
        </w:rPr>
        <w:t xml:space="preserve"> </w:t>
      </w:r>
      <w:r w:rsidR="00BA5C19" w:rsidRPr="00F752BA">
        <w:rPr>
          <w:rFonts w:ascii="Arial" w:hAnsi="Arial" w:cs="Arial"/>
          <w:sz w:val="24"/>
          <w:szCs w:val="24"/>
        </w:rPr>
        <w:t>mėn.</w:t>
      </w:r>
      <w:r w:rsidRPr="00F752BA">
        <w:rPr>
          <w:rFonts w:ascii="Arial" w:hAnsi="Arial" w:cs="Arial"/>
          <w:sz w:val="24"/>
          <w:szCs w:val="24"/>
        </w:rPr>
        <w:t xml:space="preserve"> numato vykdyti </w:t>
      </w:r>
      <w:r w:rsidR="009252E2">
        <w:rPr>
          <w:rFonts w:ascii="Arial" w:hAnsi="Arial" w:cs="Arial"/>
          <w:b/>
          <w:bCs/>
          <w:sz w:val="24"/>
          <w:szCs w:val="24"/>
        </w:rPr>
        <w:t xml:space="preserve">„ </w:t>
      </w:r>
      <w:r w:rsidR="00D326CC">
        <w:rPr>
          <w:rFonts w:ascii="Arial" w:hAnsi="Arial" w:cs="Arial"/>
          <w:b/>
          <w:bCs/>
          <w:sz w:val="24"/>
          <w:szCs w:val="24"/>
        </w:rPr>
        <w:t xml:space="preserve">Laparoskopinės ir </w:t>
      </w:r>
      <w:proofErr w:type="spellStart"/>
      <w:r w:rsidR="00D326CC">
        <w:rPr>
          <w:rFonts w:ascii="Arial" w:hAnsi="Arial" w:cs="Arial"/>
          <w:b/>
          <w:bCs/>
          <w:sz w:val="24"/>
          <w:szCs w:val="24"/>
        </w:rPr>
        <w:t>video</w:t>
      </w:r>
      <w:proofErr w:type="spellEnd"/>
      <w:r w:rsidR="00D326CC">
        <w:rPr>
          <w:rFonts w:ascii="Arial" w:hAnsi="Arial" w:cs="Arial"/>
          <w:b/>
          <w:bCs/>
          <w:sz w:val="24"/>
          <w:szCs w:val="24"/>
        </w:rPr>
        <w:t xml:space="preserve"> endoskopinės sistemos</w:t>
      </w:r>
      <w:r w:rsidR="009252E2">
        <w:rPr>
          <w:rFonts w:ascii="Arial" w:hAnsi="Arial" w:cs="Arial"/>
          <w:b/>
          <w:bCs/>
          <w:sz w:val="24"/>
          <w:szCs w:val="24"/>
        </w:rPr>
        <w:t>“</w:t>
      </w:r>
      <w:r w:rsidRPr="00F752BA">
        <w:rPr>
          <w:rFonts w:ascii="Arial" w:hAnsi="Arial" w:cs="Arial"/>
          <w:b/>
          <w:bCs/>
          <w:sz w:val="24"/>
          <w:szCs w:val="24"/>
        </w:rPr>
        <w:t xml:space="preserve"> </w:t>
      </w:r>
      <w:r w:rsidRPr="00F752BA">
        <w:rPr>
          <w:rFonts w:ascii="Arial" w:hAnsi="Arial" w:cs="Arial"/>
          <w:sz w:val="24"/>
          <w:szCs w:val="24"/>
        </w:rPr>
        <w:t xml:space="preserve">viešąjį pirkimą </w:t>
      </w:r>
      <w:r w:rsidR="009252E2">
        <w:rPr>
          <w:rFonts w:ascii="Arial" w:hAnsi="Arial" w:cs="Arial"/>
          <w:sz w:val="24"/>
          <w:szCs w:val="24"/>
        </w:rPr>
        <w:t>tarptautinės vertės atviro konkurso</w:t>
      </w:r>
      <w:r w:rsidR="00F752BA" w:rsidRPr="00F752BA">
        <w:rPr>
          <w:rFonts w:ascii="Arial" w:hAnsi="Arial" w:cs="Arial"/>
          <w:sz w:val="24"/>
          <w:szCs w:val="24"/>
        </w:rPr>
        <w:t xml:space="preserve"> būdu</w:t>
      </w:r>
      <w:r w:rsidRPr="00F752BA">
        <w:rPr>
          <w:rFonts w:ascii="Arial" w:hAnsi="Arial" w:cs="Arial"/>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05526D62" w:rsidR="00C261EE" w:rsidRPr="00F752BA" w:rsidRDefault="00C261EE" w:rsidP="008F318B">
      <w:pPr>
        <w:spacing w:after="0"/>
        <w:ind w:firstLine="851"/>
        <w:jc w:val="both"/>
        <w:rPr>
          <w:rFonts w:ascii="Arial" w:hAnsi="Arial" w:cs="Arial"/>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677FBC">
        <w:rPr>
          <w:rFonts w:ascii="Arial" w:hAnsi="Arial" w:cs="Arial"/>
          <w:b/>
          <w:iCs/>
          <w:sz w:val="24"/>
          <w:szCs w:val="24"/>
        </w:rPr>
        <w:t>202</w:t>
      </w:r>
      <w:r w:rsidR="008267C5">
        <w:rPr>
          <w:rFonts w:ascii="Arial" w:hAnsi="Arial" w:cs="Arial"/>
          <w:b/>
          <w:iCs/>
          <w:sz w:val="24"/>
          <w:szCs w:val="24"/>
        </w:rPr>
        <w:t>5</w:t>
      </w:r>
      <w:r w:rsidRPr="00677FBC">
        <w:rPr>
          <w:rFonts w:ascii="Arial" w:hAnsi="Arial" w:cs="Arial"/>
          <w:b/>
          <w:iCs/>
          <w:sz w:val="24"/>
          <w:szCs w:val="24"/>
        </w:rPr>
        <w:t xml:space="preserve"> m. </w:t>
      </w:r>
      <w:r w:rsidR="00D326CC">
        <w:rPr>
          <w:rFonts w:ascii="Arial" w:hAnsi="Arial" w:cs="Arial"/>
          <w:b/>
          <w:iCs/>
          <w:sz w:val="24"/>
          <w:szCs w:val="24"/>
        </w:rPr>
        <w:t>liepos</w:t>
      </w:r>
      <w:r w:rsidR="003F259A" w:rsidRPr="00677FBC">
        <w:rPr>
          <w:rFonts w:ascii="Arial" w:hAnsi="Arial" w:cs="Arial"/>
          <w:b/>
          <w:iCs/>
          <w:sz w:val="24"/>
          <w:szCs w:val="24"/>
        </w:rPr>
        <w:t xml:space="preserve"> </w:t>
      </w:r>
      <w:r w:rsidR="00FE0E6E">
        <w:rPr>
          <w:rFonts w:ascii="Arial" w:hAnsi="Arial" w:cs="Arial"/>
          <w:b/>
          <w:iCs/>
          <w:sz w:val="24"/>
          <w:szCs w:val="24"/>
        </w:rPr>
        <w:t>14</w:t>
      </w:r>
      <w:r w:rsidR="0031334A" w:rsidRPr="00677FBC">
        <w:rPr>
          <w:rFonts w:ascii="Arial" w:hAnsi="Arial" w:cs="Arial"/>
          <w:b/>
          <w:iCs/>
          <w:sz w:val="24"/>
          <w:szCs w:val="24"/>
        </w:rPr>
        <w:t xml:space="preserve"> </w:t>
      </w:r>
      <w:r w:rsidRPr="00677FBC">
        <w:rPr>
          <w:rFonts w:ascii="Arial" w:hAnsi="Arial" w:cs="Arial"/>
          <w:b/>
          <w:iCs/>
          <w:sz w:val="24"/>
          <w:szCs w:val="24"/>
        </w:rPr>
        <w:t>d.</w:t>
      </w:r>
      <w:r w:rsidR="00F752BA" w:rsidRPr="00677FBC">
        <w:rPr>
          <w:rFonts w:ascii="Arial" w:hAnsi="Arial" w:cs="Arial"/>
          <w:b/>
          <w:iCs/>
          <w:sz w:val="24"/>
          <w:szCs w:val="24"/>
        </w:rPr>
        <w:t xml:space="preserve"> </w:t>
      </w:r>
      <w:r w:rsidR="00FE0E6E">
        <w:rPr>
          <w:rFonts w:ascii="Arial" w:hAnsi="Arial" w:cs="Arial"/>
          <w:b/>
          <w:iCs/>
          <w:sz w:val="24"/>
          <w:szCs w:val="24"/>
        </w:rPr>
        <w:t>24</w:t>
      </w:r>
      <w:r w:rsidR="00F752BA" w:rsidRPr="00677FBC">
        <w:rPr>
          <w:rFonts w:ascii="Arial" w:hAnsi="Arial" w:cs="Arial"/>
          <w:b/>
          <w:iCs/>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50BA9E4D" w14:textId="2C36F840" w:rsidR="00B2624C" w:rsidRPr="00F752BA" w:rsidRDefault="007F2098" w:rsidP="004F173E">
      <w:pPr>
        <w:spacing w:after="0"/>
        <w:jc w:val="both"/>
        <w:rPr>
          <w:rFonts w:ascii="Arial" w:hAnsi="Arial" w:cs="Arial"/>
          <w:sz w:val="24"/>
          <w:szCs w:val="24"/>
        </w:rPr>
      </w:pPr>
      <w:r w:rsidRPr="00F752BA">
        <w:rPr>
          <w:rFonts w:ascii="Arial" w:hAnsi="Arial" w:cs="Arial"/>
          <w:sz w:val="24"/>
          <w:szCs w:val="24"/>
        </w:rPr>
        <w:t xml:space="preserve">Pirkimas </w:t>
      </w:r>
      <w:r w:rsidR="00DF0B8C">
        <w:rPr>
          <w:rFonts w:ascii="Arial" w:hAnsi="Arial" w:cs="Arial"/>
          <w:sz w:val="24"/>
          <w:szCs w:val="24"/>
        </w:rPr>
        <w:t>ne</w:t>
      </w:r>
      <w:r w:rsidR="009252E2">
        <w:rPr>
          <w:rFonts w:ascii="Arial" w:hAnsi="Arial" w:cs="Arial"/>
          <w:sz w:val="24"/>
          <w:szCs w:val="24"/>
        </w:rPr>
        <w:t>skaidomas</w:t>
      </w:r>
      <w:r w:rsidR="00B8186A" w:rsidRPr="00F752BA">
        <w:rPr>
          <w:rFonts w:ascii="Arial" w:hAnsi="Arial" w:cs="Arial"/>
          <w:sz w:val="24"/>
          <w:szCs w:val="24"/>
        </w:rPr>
        <w:t xml:space="preserve"> 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objekt</w:t>
      </w:r>
      <w:r w:rsidR="00DF0B8C">
        <w:rPr>
          <w:rFonts w:ascii="Arial" w:hAnsi="Arial" w:cs="Arial"/>
          <w:sz w:val="24"/>
          <w:szCs w:val="24"/>
        </w:rPr>
        <w:t>o</w:t>
      </w:r>
      <w:r w:rsidR="004F173E" w:rsidRPr="00F752BA">
        <w:rPr>
          <w:rFonts w:ascii="Arial" w:hAnsi="Arial" w:cs="Arial"/>
          <w:sz w:val="24"/>
          <w:szCs w:val="24"/>
        </w:rPr>
        <w:t xml:space="preserve"> </w:t>
      </w:r>
      <w:r w:rsidR="00D326CC">
        <w:rPr>
          <w:rFonts w:ascii="Arial" w:hAnsi="Arial" w:cs="Arial"/>
          <w:sz w:val="24"/>
          <w:szCs w:val="24"/>
        </w:rPr>
        <w:t xml:space="preserve">pagrindinis </w:t>
      </w:r>
      <w:r w:rsidR="004F173E" w:rsidRPr="00F752BA">
        <w:rPr>
          <w:rFonts w:ascii="Arial" w:hAnsi="Arial" w:cs="Arial"/>
          <w:sz w:val="24"/>
          <w:szCs w:val="24"/>
        </w:rPr>
        <w:t>BVPŽ koda</w:t>
      </w:r>
      <w:r w:rsidR="00D326CC">
        <w:rPr>
          <w:rFonts w:ascii="Arial" w:hAnsi="Arial" w:cs="Arial"/>
          <w:sz w:val="24"/>
          <w:szCs w:val="24"/>
        </w:rPr>
        <w:t>s</w:t>
      </w:r>
      <w:r w:rsidR="004F173E" w:rsidRPr="00F752BA">
        <w:rPr>
          <w:rFonts w:ascii="Arial" w:hAnsi="Arial" w:cs="Arial"/>
          <w:sz w:val="24"/>
          <w:szCs w:val="24"/>
        </w:rPr>
        <w:t xml:space="preserve"> –</w:t>
      </w:r>
      <w:r w:rsidR="003E2411">
        <w:rPr>
          <w:rFonts w:ascii="Arial" w:hAnsi="Arial" w:cs="Arial"/>
          <w:sz w:val="24"/>
          <w:szCs w:val="24"/>
        </w:rPr>
        <w:t xml:space="preserve"> </w:t>
      </w:r>
      <w:r w:rsidR="00D326CC">
        <w:rPr>
          <w:rFonts w:ascii="Arial" w:hAnsi="Arial" w:cs="Arial"/>
          <w:sz w:val="24"/>
          <w:szCs w:val="24"/>
        </w:rPr>
        <w:t>33162100-4 (Operacinės įrenginiai), papildomas BVPŽ kodas – 33168100-6 (Endoskopai).</w:t>
      </w:r>
    </w:p>
    <w:p w14:paraId="1F2D87FC" w14:textId="77777777" w:rsidR="00B2624C" w:rsidRPr="00F752BA" w:rsidRDefault="00B2624C" w:rsidP="004F173E">
      <w:pPr>
        <w:spacing w:after="0"/>
        <w:jc w:val="both"/>
        <w:rPr>
          <w:rFonts w:ascii="Arial" w:hAnsi="Arial" w:cs="Arial"/>
          <w:sz w:val="24"/>
          <w:szCs w:val="24"/>
        </w:rPr>
      </w:pPr>
    </w:p>
    <w:p w14:paraId="21FC55C0" w14:textId="77777777" w:rsidR="00634996" w:rsidRPr="00F752BA" w:rsidRDefault="00634996"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18FF22E5" w14:textId="77777777" w:rsidR="00D326CC" w:rsidRPr="00F752BA" w:rsidRDefault="00D326CC" w:rsidP="07454F09">
      <w:pPr>
        <w:spacing w:after="0"/>
        <w:jc w:val="both"/>
        <w:rPr>
          <w:rFonts w:ascii="Arial" w:hAnsi="Arial" w:cs="Arial"/>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lastRenderedPageBreak/>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shd w:val="clear" w:color="auto" w:fill="auto"/>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shd w:val="clear" w:color="auto" w:fill="auto"/>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shd w:val="clear" w:color="auto" w:fill="auto"/>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shd w:val="clear" w:color="auto" w:fill="auto"/>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shd w:val="clear" w:color="auto" w:fill="auto"/>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shd w:val="clear" w:color="auto" w:fill="auto"/>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shd w:val="clear" w:color="auto" w:fill="auto"/>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shd w:val="clear" w:color="auto" w:fill="auto"/>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shd w:val="clear" w:color="auto" w:fill="auto"/>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shd w:val="clear" w:color="auto" w:fill="auto"/>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shd w:val="clear" w:color="auto" w:fill="auto"/>
          </w:tcPr>
          <w:p w14:paraId="4E49DA7D" w14:textId="2F5A43D0"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 xml:space="preserve">Kokio gamintojo bei modelio </w:t>
            </w:r>
            <w:r w:rsidR="00DF0B8C">
              <w:rPr>
                <w:rFonts w:ascii="Arial" w:hAnsi="Arial" w:cs="Arial"/>
                <w:sz w:val="24"/>
                <w:szCs w:val="24"/>
              </w:rPr>
              <w:t>įrangą</w:t>
            </w:r>
            <w:r w:rsidR="00D81487" w:rsidRPr="00F752BA">
              <w:rPr>
                <w:rFonts w:ascii="Arial" w:hAnsi="Arial" w:cs="Arial"/>
                <w:sz w:val="24"/>
                <w:szCs w:val="24"/>
              </w:rPr>
              <w:t xml:space="preserve"> 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w:t>
            </w:r>
            <w:proofErr w:type="spellStart"/>
            <w:r w:rsidR="007D07E0" w:rsidRPr="00F752BA">
              <w:rPr>
                <w:rFonts w:ascii="Arial" w:hAnsi="Arial" w:cs="Arial"/>
                <w:i/>
                <w:sz w:val="24"/>
                <w:szCs w:val="24"/>
              </w:rPr>
              <w:t>as</w:t>
            </w:r>
            <w:proofErr w:type="spellEnd"/>
            <w:r w:rsidR="007D07E0" w:rsidRPr="00F752BA">
              <w:rPr>
                <w:rFonts w:ascii="Arial" w:hAnsi="Arial" w:cs="Arial"/>
                <w:i/>
                <w:sz w:val="24"/>
                <w:szCs w:val="24"/>
              </w:rPr>
              <w:t>) į technines charakteristikas ir/arba pateikti gamintojo dokumentaciją</w:t>
            </w:r>
            <w:r w:rsidR="007D07E0" w:rsidRPr="00F752BA">
              <w:rPr>
                <w:rFonts w:ascii="Arial" w:hAnsi="Arial" w:cs="Arial"/>
                <w:sz w:val="24"/>
                <w:szCs w:val="24"/>
              </w:rPr>
              <w:t>).</w:t>
            </w:r>
          </w:p>
        </w:tc>
        <w:tc>
          <w:tcPr>
            <w:tcW w:w="2546" w:type="pct"/>
            <w:shd w:val="clear" w:color="auto" w:fill="auto"/>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shd w:val="clear" w:color="auto" w:fill="auto"/>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Nurodykite kokių 3 ga</w:t>
            </w:r>
            <w:r w:rsidR="00291F3C" w:rsidRPr="00F752BA">
              <w:rPr>
                <w:rFonts w:ascii="Arial" w:hAnsi="Arial" w:cs="Arial"/>
              </w:rPr>
              <w:t>m</w:t>
            </w:r>
            <w:r w:rsidRPr="00F752BA">
              <w:rPr>
                <w:rFonts w:ascii="Arial" w:hAnsi="Arial" w:cs="Arial"/>
              </w:rPr>
              <w:t>intojų</w:t>
            </w:r>
            <w:r w:rsidR="00291F3C" w:rsidRPr="00F752BA">
              <w:rPr>
                <w:rFonts w:ascii="Arial" w:hAnsi="Arial" w:cs="Arial"/>
              </w:rPr>
              <w:t xml:space="preserve"> įranga 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shd w:val="clear" w:color="auto" w:fill="auto"/>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shd w:val="clear" w:color="auto" w:fill="auto"/>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Kokia standartinė gamintojo suteikiama garantija prekei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shd w:val="clear" w:color="auto" w:fill="auto"/>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shd w:val="clear" w:color="auto" w:fill="auto"/>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shd w:val="clear" w:color="auto" w:fill="auto"/>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shd w:val="clear" w:color="auto" w:fill="auto"/>
          </w:tcPr>
          <w:p w14:paraId="34235F02" w14:textId="600FAC87"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ilgesnis kaip </w:t>
            </w:r>
            <w:r w:rsidR="003E2411">
              <w:rPr>
                <w:rFonts w:ascii="Arial" w:hAnsi="Arial" w:cs="Arial"/>
              </w:rPr>
              <w:t>3</w:t>
            </w:r>
            <w:r w:rsidRPr="00F752BA">
              <w:rPr>
                <w:rFonts w:ascii="Arial" w:hAnsi="Arial" w:cs="Arial"/>
              </w:rPr>
              <w:t xml:space="preserve"> mėnesiai nuo sutarties įsigaliojimo dienos. Šis terminas apima prekių pristatymą ir parengimą naudojimuisi pagal techninės specifikacijos reikalavimus (instaliavimas,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lastRenderedPageBreak/>
              <w:t>Ar toks terminas tinkamas (ne per ilgas, ne per trumpas) prekių pristatymui ir paruošimui naudojimuisi? Jei ne, koks Jūsų manymu būtų tinkamas ir kodėl?</w:t>
            </w:r>
          </w:p>
        </w:tc>
        <w:tc>
          <w:tcPr>
            <w:tcW w:w="2546" w:type="pct"/>
            <w:shd w:val="clear" w:color="auto" w:fill="auto"/>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shd w:val="clear" w:color="auto" w:fill="auto"/>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shd w:val="clear" w:color="auto" w:fill="auto"/>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shd w:val="clear" w:color="auto" w:fill="auto"/>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shd w:val="clear" w:color="auto" w:fill="auto"/>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shd w:val="clear" w:color="auto" w:fill="auto"/>
          </w:tcPr>
          <w:p w14:paraId="71ABC3BF" w14:textId="6697FC12"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DF0B8C">
              <w:rPr>
                <w:rFonts w:ascii="Arial" w:hAnsi="Arial" w:cs="Arial"/>
                <w:color w:val="000000" w:themeColor="text1"/>
              </w:rPr>
              <w:t>įrangos</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shd w:val="clear" w:color="auto" w:fill="auto"/>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F1612" w14:textId="77777777" w:rsidR="006469F1" w:rsidRDefault="006469F1" w:rsidP="007E6C2C">
      <w:pPr>
        <w:spacing w:after="0" w:line="240" w:lineRule="auto"/>
      </w:pPr>
      <w:r>
        <w:separator/>
      </w:r>
    </w:p>
  </w:endnote>
  <w:endnote w:type="continuationSeparator" w:id="0">
    <w:p w14:paraId="5DB2C89B" w14:textId="77777777" w:rsidR="006469F1" w:rsidRDefault="006469F1"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F6F6C" w14:textId="77777777" w:rsidR="006469F1" w:rsidRDefault="006469F1" w:rsidP="007E6C2C">
      <w:pPr>
        <w:spacing w:after="0" w:line="240" w:lineRule="auto"/>
      </w:pPr>
      <w:r>
        <w:separator/>
      </w:r>
    </w:p>
  </w:footnote>
  <w:footnote w:type="continuationSeparator" w:id="0">
    <w:p w14:paraId="15DD58BC" w14:textId="77777777" w:rsidR="006469F1" w:rsidRDefault="006469F1"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30"/>
    <w:rsid w:val="001A2893"/>
    <w:rsid w:val="001A7972"/>
    <w:rsid w:val="001B7744"/>
    <w:rsid w:val="001B7A33"/>
    <w:rsid w:val="001C1DD6"/>
    <w:rsid w:val="001C3194"/>
    <w:rsid w:val="001C35C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7FC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9F1"/>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252E2"/>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6593D"/>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26CC"/>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04A2A"/>
    <w:rsid w:val="00E112D6"/>
    <w:rsid w:val="00E13435"/>
    <w:rsid w:val="00E16D7B"/>
    <w:rsid w:val="00E43054"/>
    <w:rsid w:val="00E449C3"/>
    <w:rsid w:val="00E475E5"/>
    <w:rsid w:val="00E538ED"/>
    <w:rsid w:val="00E55D16"/>
    <w:rsid w:val="00E56DAA"/>
    <w:rsid w:val="00E72CAE"/>
    <w:rsid w:val="00E827D5"/>
    <w:rsid w:val="00E87DF9"/>
    <w:rsid w:val="00E93EC6"/>
    <w:rsid w:val="00E95C23"/>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4191</Words>
  <Characters>2389</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Maželienė</cp:lastModifiedBy>
  <cp:revision>22</cp:revision>
  <cp:lastPrinted>2022-08-09T07:41:00Z</cp:lastPrinted>
  <dcterms:created xsi:type="dcterms:W3CDTF">2024-03-05T06:53:00Z</dcterms:created>
  <dcterms:modified xsi:type="dcterms:W3CDTF">2025-07-04T06:41:00Z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