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F2ACE" w14:textId="77777777" w:rsidR="00E816A3" w:rsidRPr="0005471F" w:rsidRDefault="00E816A3" w:rsidP="00E816A3">
      <w:pPr>
        <w:jc w:val="center"/>
        <w:rPr>
          <w:rFonts w:ascii="Palemonas" w:hAnsi="Palemonas" w:cs="Open Sans"/>
          <w:b/>
          <w:bCs/>
          <w:szCs w:val="24"/>
        </w:rPr>
      </w:pPr>
      <w:r w:rsidRPr="0005471F">
        <w:rPr>
          <w:rFonts w:ascii="Palemonas" w:hAnsi="Palemonas" w:cs="Open Sans"/>
          <w:b/>
          <w:bCs/>
          <w:szCs w:val="24"/>
        </w:rPr>
        <w:t>TIEKĖJO DEKLARACIJA DĖL ATITIKIMO NACIONALINIO SAUGUMO REIKALAVIMAMS</w:t>
      </w:r>
    </w:p>
    <w:p w14:paraId="6DAA1D5E" w14:textId="77777777" w:rsidR="00E816A3" w:rsidRPr="0005471F" w:rsidRDefault="00E816A3" w:rsidP="00E816A3">
      <w:pPr>
        <w:jc w:val="center"/>
        <w:rPr>
          <w:rFonts w:ascii="Palemonas" w:hAnsi="Palemonas" w:cs="Open Sans"/>
          <w:b/>
          <w:bCs/>
          <w:szCs w:val="24"/>
        </w:rPr>
      </w:pPr>
      <w:r w:rsidRPr="0005471F">
        <w:rPr>
          <w:rFonts w:ascii="Palemonas" w:hAnsi="Palemonas" w:cs="Open Sans"/>
          <w:b/>
          <w:bCs/>
          <w:szCs w:val="24"/>
        </w:rPr>
        <w:t>(deklaraciją pildo kiekvienas tiekėjas ir (ar) kiekvienas jungtinės veiklos partneris)</w:t>
      </w:r>
    </w:p>
    <w:p w14:paraId="3235802F" w14:textId="77777777" w:rsidR="00E816A3" w:rsidRPr="0005471F" w:rsidRDefault="00E816A3" w:rsidP="00E816A3">
      <w:pPr>
        <w:shd w:val="clear" w:color="auto" w:fill="FFFFFF" w:themeFill="background1"/>
        <w:ind w:right="-23"/>
        <w:rPr>
          <w:rFonts w:ascii="Palemonas" w:hAnsi="Palemonas" w:cs="Open Sans"/>
          <w:i/>
          <w:iCs/>
          <w:szCs w:val="24"/>
        </w:rPr>
      </w:pPr>
      <w:bookmarkStart w:id="0" w:name="_Hlk103175526"/>
    </w:p>
    <w:p w14:paraId="4983473E" w14:textId="77777777" w:rsidR="00E816A3" w:rsidRPr="0005471F" w:rsidRDefault="00E816A3" w:rsidP="00E816A3">
      <w:pPr>
        <w:shd w:val="clear" w:color="auto" w:fill="FFFFFF" w:themeFill="background1"/>
        <w:ind w:right="-23"/>
        <w:rPr>
          <w:rFonts w:ascii="Palemonas" w:hAnsi="Palemonas" w:cs="Open Sans"/>
          <w:szCs w:val="24"/>
        </w:rPr>
      </w:pPr>
      <w:r w:rsidRPr="0005471F">
        <w:rPr>
          <w:rFonts w:ascii="Palemonas" w:hAnsi="Palemonas" w:cs="Open Sans"/>
          <w:szCs w:val="24"/>
        </w:rPr>
        <w:t>Aš (</w:t>
      </w:r>
      <w:r w:rsidRPr="0005471F">
        <w:rPr>
          <w:rFonts w:ascii="Palemonas" w:hAnsi="Palemonas" w:cs="Open Sans"/>
          <w:i/>
          <w:iCs/>
          <w:color w:val="4472C4" w:themeColor="accent1"/>
          <w:szCs w:val="24"/>
        </w:rPr>
        <w:t>Tiekėjo pavadinimas</w:t>
      </w:r>
      <w:r w:rsidRPr="0005471F">
        <w:rPr>
          <w:rFonts w:ascii="Palemonas" w:hAnsi="Palemonas" w:cs="Open Sans"/>
          <w:szCs w:val="24"/>
        </w:rPr>
        <w:t>) deklaruoju ir patvirtinu, kad nei pasiūlymo pateikimo metu, nei pirkimo sutarties vykdymo metu, aš, mano pasitelkti asmenys (ūkio subjektai, kurių pajėgumais remiuosi, subtiekėjai), darbai ir juos atliekantys subjektai, paslaugos ir jas teikiantys subjektai, tai pat mano ir visų nurodytų subjektų kontroliuojantys asmenys</w:t>
      </w:r>
      <w:r w:rsidRPr="0005471F">
        <w:rPr>
          <w:rStyle w:val="Puslapioinaosnuoroda"/>
          <w:rFonts w:ascii="Palemonas" w:hAnsi="Palemonas" w:cs="Open Sans"/>
          <w:szCs w:val="24"/>
        </w:rPr>
        <w:footnoteReference w:id="1"/>
      </w:r>
      <w:r w:rsidRPr="0005471F">
        <w:rPr>
          <w:rFonts w:ascii="Palemonas" w:hAnsi="Palemonas" w:cs="Open Sans"/>
          <w:szCs w:val="24"/>
        </w:rPr>
        <w:t xml:space="preserve"> nekelia ir nekels grėsmės nacionaliniam saugumui, kaip tai apibrėžta Viešųjų pirkimų įstatyme, Lietuvos Respublikos  nacionaliniam saugumui užtikrinti svarbių objektų apsaugos įstatyme, Lietuvos Respublikos tarptautinių sankcijų įstatyme ir kituose Europos Sąjungos, Lietuvos Respublikos ir tarptautiniuose teisės aktuose.</w:t>
      </w:r>
    </w:p>
    <w:p w14:paraId="4C50E9E4" w14:textId="77777777" w:rsidR="00E816A3" w:rsidRPr="0005471F" w:rsidRDefault="00E816A3" w:rsidP="00E816A3">
      <w:pPr>
        <w:shd w:val="clear" w:color="auto" w:fill="FFFFFF" w:themeFill="background1"/>
        <w:ind w:right="-23"/>
        <w:rPr>
          <w:rFonts w:ascii="Palemonas" w:hAnsi="Palemonas" w:cs="Open Sans"/>
          <w:szCs w:val="24"/>
        </w:rPr>
      </w:pPr>
    </w:p>
    <w:p w14:paraId="5729BDE6" w14:textId="77777777" w:rsidR="00E816A3" w:rsidRPr="0005471F" w:rsidRDefault="00E816A3" w:rsidP="00E816A3">
      <w:pPr>
        <w:shd w:val="clear" w:color="auto" w:fill="FFFFFF" w:themeFill="background1"/>
        <w:ind w:right="-23"/>
        <w:rPr>
          <w:rFonts w:ascii="Palemonas" w:hAnsi="Palemonas" w:cs="Open Sans"/>
          <w:szCs w:val="24"/>
        </w:rPr>
      </w:pPr>
      <w:r w:rsidRPr="0005471F">
        <w:rPr>
          <w:rFonts w:ascii="Palemonas" w:hAnsi="Palemonas" w:cs="Open Sans"/>
          <w:szCs w:val="24"/>
        </w:rPr>
        <w:t>Aš (</w:t>
      </w:r>
      <w:r w:rsidRPr="0005471F">
        <w:rPr>
          <w:rFonts w:ascii="Palemonas" w:hAnsi="Palemonas" w:cs="Open Sans"/>
          <w:i/>
          <w:iCs/>
          <w:color w:val="4472C4" w:themeColor="accent1"/>
          <w:szCs w:val="24"/>
        </w:rPr>
        <w:t>Tiekėjo pavadinimas</w:t>
      </w:r>
      <w:r w:rsidRPr="0005471F">
        <w:rPr>
          <w:rFonts w:ascii="Palemonas" w:hAnsi="Palemonas" w:cs="Open Sans"/>
          <w:szCs w:val="24"/>
        </w:rPr>
        <w:t>) deklaruoju ir patvirtinu, kad:</w:t>
      </w:r>
    </w:p>
    <w:p w14:paraId="7766F3DF" w14:textId="77777777" w:rsidR="00E816A3" w:rsidRPr="0005471F" w:rsidRDefault="00E816A3" w:rsidP="00E816A3">
      <w:pPr>
        <w:shd w:val="clear" w:color="auto" w:fill="FFFFFF" w:themeFill="background1"/>
        <w:ind w:right="-23"/>
        <w:rPr>
          <w:rFonts w:ascii="Palemonas" w:hAnsi="Palemonas" w:cs="Open Sans"/>
          <w:szCs w:val="24"/>
        </w:rPr>
      </w:pPr>
    </w:p>
    <w:p w14:paraId="43A6B19D" w14:textId="77777777" w:rsidR="00E816A3" w:rsidRPr="0005471F" w:rsidRDefault="00E816A3" w:rsidP="00E816A3">
      <w:pPr>
        <w:pStyle w:val="Sraopastraipa"/>
        <w:numPr>
          <w:ilvl w:val="0"/>
          <w:numId w:val="1"/>
        </w:numPr>
        <w:shd w:val="clear" w:color="auto" w:fill="FFFFFF" w:themeFill="background1"/>
        <w:tabs>
          <w:tab w:val="left" w:pos="284"/>
        </w:tabs>
        <w:spacing w:line="259" w:lineRule="auto"/>
        <w:ind w:left="0" w:right="-23" w:firstLine="0"/>
        <w:rPr>
          <w:rFonts w:ascii="Palemonas" w:hAnsi="Palemonas" w:cs="Open Sans"/>
          <w:i/>
          <w:iCs/>
          <w:szCs w:val="24"/>
        </w:rPr>
      </w:pPr>
      <w:r w:rsidRPr="0005471F">
        <w:rPr>
          <w:rFonts w:ascii="Palemonas" w:hAnsi="Palemonas" w:cs="Open Sans"/>
          <w:i/>
          <w:iCs/>
          <w:szCs w:val="24"/>
        </w:rPr>
        <w:t xml:space="preserve"> </w:t>
      </w:r>
      <w:r w:rsidRPr="0005471F">
        <w:rPr>
          <w:rFonts w:ascii="Palemonas" w:hAnsi="Palemonas" w:cs="Open Sans"/>
          <w:szCs w:val="24"/>
        </w:rPr>
        <w:t>Pirkimo vykdymo ir sutarties vykdymo metu, aš (</w:t>
      </w:r>
      <w:r w:rsidRPr="0005471F">
        <w:rPr>
          <w:rFonts w:ascii="Palemonas" w:hAnsi="Palemonas" w:cs="Open Sans"/>
          <w:i/>
          <w:iCs/>
          <w:color w:val="4472C4" w:themeColor="accent1"/>
          <w:szCs w:val="24"/>
        </w:rPr>
        <w:t>Tiekėjo pavadinimas</w:t>
      </w:r>
      <w:r w:rsidRPr="0005471F">
        <w:rPr>
          <w:rFonts w:ascii="Palemonas" w:hAnsi="Palemonas" w:cs="Open Sans"/>
          <w:szCs w:val="24"/>
        </w:rPr>
        <w:t>) ir visi mano ūkio subjektai, kurių pajėgumais remiuosi ar (ir) remsiuosi, šiuo metu ar ateityje pasitelkti subtiekėjai bei kiekvieno iš jų, įskaitant mane, kontroliuojantys asmenys nėra registruoti nurodytoje šalyje ar teritorijoje:</w:t>
      </w:r>
    </w:p>
    <w:p w14:paraId="6CF8BAC2" w14:textId="77777777" w:rsidR="00E816A3" w:rsidRPr="0005471F" w:rsidRDefault="00E816A3" w:rsidP="00E816A3">
      <w:pPr>
        <w:shd w:val="clear" w:color="auto" w:fill="FFFFFF" w:themeFill="background1"/>
        <w:tabs>
          <w:tab w:val="left" w:pos="284"/>
        </w:tabs>
        <w:ind w:right="-23"/>
        <w:rPr>
          <w:rFonts w:ascii="Palemonas" w:hAnsi="Palemonas" w:cs="Open Sans"/>
          <w:szCs w:val="24"/>
        </w:rPr>
      </w:pPr>
      <w:r w:rsidRPr="0005471F">
        <w:rPr>
          <w:rFonts w:ascii="Palemonas" w:hAnsi="Palemonas" w:cs="Open Sans"/>
          <w:szCs w:val="24"/>
        </w:rPr>
        <w:t>1.</w:t>
      </w:r>
      <w:r w:rsidRPr="0005471F">
        <w:rPr>
          <w:rFonts w:ascii="Palemonas" w:hAnsi="Palemonas" w:cs="Open Sans"/>
          <w:szCs w:val="24"/>
        </w:rPr>
        <w:tab/>
        <w:t>Rusijos Federacija.</w:t>
      </w:r>
    </w:p>
    <w:p w14:paraId="1D21A5CE" w14:textId="77777777" w:rsidR="00E816A3" w:rsidRPr="0005471F" w:rsidRDefault="00E816A3" w:rsidP="00E816A3">
      <w:pPr>
        <w:shd w:val="clear" w:color="auto" w:fill="FFFFFF" w:themeFill="background1"/>
        <w:tabs>
          <w:tab w:val="left" w:pos="284"/>
        </w:tabs>
        <w:ind w:right="-23"/>
        <w:rPr>
          <w:rFonts w:ascii="Palemonas" w:hAnsi="Palemonas" w:cs="Open Sans"/>
          <w:szCs w:val="24"/>
        </w:rPr>
      </w:pPr>
      <w:r w:rsidRPr="0005471F">
        <w:rPr>
          <w:rFonts w:ascii="Palemonas" w:hAnsi="Palemonas" w:cs="Open Sans"/>
          <w:szCs w:val="24"/>
        </w:rPr>
        <w:t>2.</w:t>
      </w:r>
      <w:r w:rsidRPr="0005471F">
        <w:rPr>
          <w:rFonts w:ascii="Palemonas" w:hAnsi="Palemonas" w:cs="Open Sans"/>
          <w:szCs w:val="24"/>
        </w:rPr>
        <w:tab/>
        <w:t>Baltarusijos Respublika.</w:t>
      </w:r>
    </w:p>
    <w:p w14:paraId="2EE29718" w14:textId="77777777" w:rsidR="00E816A3" w:rsidRPr="0005471F" w:rsidRDefault="00E816A3" w:rsidP="00E816A3">
      <w:pPr>
        <w:shd w:val="clear" w:color="auto" w:fill="FFFFFF" w:themeFill="background1"/>
        <w:tabs>
          <w:tab w:val="left" w:pos="284"/>
        </w:tabs>
        <w:ind w:right="-23"/>
        <w:rPr>
          <w:rFonts w:ascii="Palemonas" w:hAnsi="Palemonas" w:cs="Open Sans"/>
          <w:szCs w:val="24"/>
        </w:rPr>
      </w:pPr>
      <w:r w:rsidRPr="0005471F">
        <w:rPr>
          <w:rFonts w:ascii="Palemonas" w:hAnsi="Palemonas" w:cs="Open Sans"/>
          <w:szCs w:val="24"/>
        </w:rPr>
        <w:t>3.</w:t>
      </w:r>
      <w:r w:rsidRPr="0005471F">
        <w:rPr>
          <w:rFonts w:ascii="Palemonas" w:hAnsi="Palemonas" w:cs="Open Sans"/>
          <w:szCs w:val="24"/>
        </w:rPr>
        <w:tab/>
        <w:t xml:space="preserve">Rusijos Federacijos aneksuotas Krymas. </w:t>
      </w:r>
    </w:p>
    <w:p w14:paraId="45CB4398" w14:textId="77777777" w:rsidR="00E816A3" w:rsidRPr="0005471F" w:rsidRDefault="00E816A3" w:rsidP="00E816A3">
      <w:pPr>
        <w:shd w:val="clear" w:color="auto" w:fill="FFFFFF" w:themeFill="background1"/>
        <w:tabs>
          <w:tab w:val="left" w:pos="284"/>
        </w:tabs>
        <w:ind w:right="-23"/>
        <w:rPr>
          <w:rFonts w:ascii="Palemonas" w:hAnsi="Palemonas" w:cs="Open Sans"/>
          <w:szCs w:val="24"/>
        </w:rPr>
      </w:pPr>
      <w:r w:rsidRPr="0005471F">
        <w:rPr>
          <w:rFonts w:ascii="Palemonas" w:hAnsi="Palemonas" w:cs="Open Sans"/>
          <w:szCs w:val="24"/>
        </w:rPr>
        <w:t>4.</w:t>
      </w:r>
      <w:r w:rsidRPr="0005471F">
        <w:rPr>
          <w:rFonts w:ascii="Palemonas" w:hAnsi="Palemonas" w:cs="Open Sans"/>
          <w:szCs w:val="24"/>
        </w:rPr>
        <w:tab/>
        <w:t xml:space="preserve">Moldovos Respublikos Vyriausybės nekontroliuojama </w:t>
      </w:r>
      <w:proofErr w:type="spellStart"/>
      <w:r w:rsidRPr="0005471F">
        <w:rPr>
          <w:rFonts w:ascii="Palemonas" w:hAnsi="Palemonas" w:cs="Open Sans"/>
          <w:szCs w:val="24"/>
        </w:rPr>
        <w:t>Padniestrės</w:t>
      </w:r>
      <w:proofErr w:type="spellEnd"/>
      <w:r w:rsidRPr="0005471F">
        <w:rPr>
          <w:rFonts w:ascii="Palemonas" w:hAnsi="Palemonas" w:cs="Open Sans"/>
          <w:szCs w:val="24"/>
        </w:rPr>
        <w:t xml:space="preserve"> teritorija.</w:t>
      </w:r>
    </w:p>
    <w:p w14:paraId="21ECE9D3" w14:textId="77777777" w:rsidR="00E816A3" w:rsidRPr="0005471F" w:rsidRDefault="00E816A3" w:rsidP="00E816A3">
      <w:pPr>
        <w:shd w:val="clear" w:color="auto" w:fill="FFFFFF" w:themeFill="background1"/>
        <w:tabs>
          <w:tab w:val="left" w:pos="284"/>
        </w:tabs>
        <w:ind w:right="-23"/>
        <w:rPr>
          <w:rFonts w:ascii="Palemonas" w:hAnsi="Palemonas" w:cs="Open Sans"/>
          <w:szCs w:val="24"/>
        </w:rPr>
      </w:pPr>
      <w:r w:rsidRPr="0005471F">
        <w:rPr>
          <w:rFonts w:ascii="Palemonas" w:hAnsi="Palemonas" w:cs="Open Sans"/>
          <w:szCs w:val="24"/>
        </w:rPr>
        <w:t>5.</w:t>
      </w:r>
      <w:r w:rsidRPr="0005471F">
        <w:rPr>
          <w:rFonts w:ascii="Palemonas" w:hAnsi="Palemonas" w:cs="Open Sans"/>
          <w:szCs w:val="24"/>
        </w:rPr>
        <w:tab/>
      </w:r>
      <w:proofErr w:type="spellStart"/>
      <w:r w:rsidRPr="0005471F">
        <w:rPr>
          <w:rFonts w:ascii="Palemonas" w:hAnsi="Palemonas" w:cs="Open Sans"/>
          <w:szCs w:val="24"/>
        </w:rPr>
        <w:t>Sakartvelo</w:t>
      </w:r>
      <w:proofErr w:type="spellEnd"/>
      <w:r w:rsidRPr="0005471F">
        <w:rPr>
          <w:rFonts w:ascii="Palemonas" w:hAnsi="Palemonas" w:cs="Open Sans"/>
          <w:szCs w:val="24"/>
        </w:rPr>
        <w:t xml:space="preserve"> Vyriausybės nekontroliuojamos Abchazijos ir Pietų Osetijos teritorijos.</w:t>
      </w:r>
    </w:p>
    <w:bookmarkEnd w:id="0"/>
    <w:p w14:paraId="18D301B2" w14:textId="77777777" w:rsidR="00E816A3" w:rsidRPr="0005471F" w:rsidRDefault="00E816A3" w:rsidP="00E816A3">
      <w:pPr>
        <w:shd w:val="clear" w:color="auto" w:fill="FFFFFF" w:themeFill="background1"/>
        <w:ind w:right="-23"/>
        <w:rPr>
          <w:rFonts w:ascii="Palemonas" w:hAnsi="Palemonas" w:cs="Open Sans"/>
          <w:szCs w:val="24"/>
        </w:rPr>
      </w:pPr>
    </w:p>
    <w:p w14:paraId="71F4CC6C" w14:textId="77777777" w:rsidR="00E816A3" w:rsidRPr="0005471F" w:rsidRDefault="00E816A3" w:rsidP="00E816A3">
      <w:pPr>
        <w:pStyle w:val="Sraopastraipa"/>
        <w:numPr>
          <w:ilvl w:val="0"/>
          <w:numId w:val="1"/>
        </w:numPr>
        <w:shd w:val="clear" w:color="auto" w:fill="FFFFFF" w:themeFill="background1"/>
        <w:tabs>
          <w:tab w:val="left" w:pos="426"/>
        </w:tabs>
        <w:spacing w:line="259" w:lineRule="auto"/>
        <w:ind w:left="0" w:right="-23" w:firstLine="0"/>
        <w:rPr>
          <w:rFonts w:ascii="Palemonas" w:hAnsi="Palemonas" w:cs="Open Sans"/>
          <w:szCs w:val="24"/>
        </w:rPr>
      </w:pPr>
      <w:r w:rsidRPr="0005471F">
        <w:rPr>
          <w:rFonts w:ascii="Palemonas" w:hAnsi="Palemonas" w:cs="Open Sans"/>
          <w:szCs w:val="24"/>
        </w:rPr>
        <w:t xml:space="preserve">siūlysiu ir </w:t>
      </w:r>
      <w:r w:rsidRPr="0005471F">
        <w:rPr>
          <w:rFonts w:ascii="Palemonas" w:hAnsi="Palemonas" w:cs="Open Sans"/>
          <w:szCs w:val="24"/>
          <w:shd w:val="clear" w:color="auto" w:fill="FFFFFF" w:themeFill="background1"/>
        </w:rPr>
        <w:t>sutarties vykdymo metu teiksiu paslaugas, kurių kilmės šalis / paslaugų teikimo vieta nėra nurodyta šioje šalyje ar teritorijoje:</w:t>
      </w:r>
    </w:p>
    <w:p w14:paraId="5753455E" w14:textId="77777777" w:rsidR="00E816A3" w:rsidRPr="0005471F" w:rsidRDefault="00E816A3" w:rsidP="00E816A3">
      <w:pPr>
        <w:shd w:val="clear" w:color="auto" w:fill="FFFFFF" w:themeFill="background1"/>
        <w:tabs>
          <w:tab w:val="left" w:pos="426"/>
        </w:tabs>
        <w:ind w:right="-23"/>
        <w:rPr>
          <w:rFonts w:ascii="Palemonas" w:hAnsi="Palemonas" w:cs="Open Sans"/>
          <w:szCs w:val="24"/>
          <w:shd w:val="clear" w:color="auto" w:fill="FFFFFF" w:themeFill="background1"/>
        </w:rPr>
      </w:pPr>
      <w:r w:rsidRPr="0005471F">
        <w:rPr>
          <w:rFonts w:ascii="Palemonas" w:hAnsi="Palemonas" w:cs="Open Sans"/>
          <w:szCs w:val="24"/>
          <w:shd w:val="clear" w:color="auto" w:fill="FFFFFF" w:themeFill="background1"/>
        </w:rPr>
        <w:t>1.</w:t>
      </w:r>
      <w:r w:rsidRPr="0005471F">
        <w:rPr>
          <w:rFonts w:ascii="Palemonas" w:hAnsi="Palemonas" w:cs="Open Sans"/>
          <w:szCs w:val="24"/>
          <w:shd w:val="clear" w:color="auto" w:fill="FFFFFF" w:themeFill="background1"/>
        </w:rPr>
        <w:tab/>
        <w:t>Rusijos Federacija.</w:t>
      </w:r>
    </w:p>
    <w:p w14:paraId="309903FC" w14:textId="77777777" w:rsidR="00E816A3" w:rsidRPr="0005471F" w:rsidRDefault="00E816A3" w:rsidP="00E816A3">
      <w:pPr>
        <w:shd w:val="clear" w:color="auto" w:fill="FFFFFF" w:themeFill="background1"/>
        <w:tabs>
          <w:tab w:val="left" w:pos="426"/>
        </w:tabs>
        <w:ind w:right="-23"/>
        <w:rPr>
          <w:rFonts w:ascii="Palemonas" w:hAnsi="Palemonas" w:cs="Open Sans"/>
          <w:szCs w:val="24"/>
          <w:shd w:val="clear" w:color="auto" w:fill="FFFFFF" w:themeFill="background1"/>
        </w:rPr>
      </w:pPr>
      <w:r w:rsidRPr="0005471F">
        <w:rPr>
          <w:rFonts w:ascii="Palemonas" w:hAnsi="Palemonas" w:cs="Open Sans"/>
          <w:szCs w:val="24"/>
          <w:shd w:val="clear" w:color="auto" w:fill="FFFFFF" w:themeFill="background1"/>
        </w:rPr>
        <w:t>2.</w:t>
      </w:r>
      <w:r w:rsidRPr="0005471F">
        <w:rPr>
          <w:rFonts w:ascii="Palemonas" w:hAnsi="Palemonas" w:cs="Open Sans"/>
          <w:szCs w:val="24"/>
          <w:shd w:val="clear" w:color="auto" w:fill="FFFFFF" w:themeFill="background1"/>
        </w:rPr>
        <w:tab/>
        <w:t>Baltarusijos Respublika.</w:t>
      </w:r>
    </w:p>
    <w:p w14:paraId="793AB668" w14:textId="77777777" w:rsidR="00E816A3" w:rsidRPr="0005471F" w:rsidRDefault="00E816A3" w:rsidP="00E816A3">
      <w:pPr>
        <w:shd w:val="clear" w:color="auto" w:fill="FFFFFF" w:themeFill="background1"/>
        <w:tabs>
          <w:tab w:val="left" w:pos="426"/>
        </w:tabs>
        <w:ind w:right="-23"/>
        <w:rPr>
          <w:rFonts w:ascii="Palemonas" w:hAnsi="Palemonas" w:cs="Open Sans"/>
          <w:szCs w:val="24"/>
          <w:shd w:val="clear" w:color="auto" w:fill="FFFFFF" w:themeFill="background1"/>
        </w:rPr>
      </w:pPr>
      <w:r w:rsidRPr="0005471F">
        <w:rPr>
          <w:rFonts w:ascii="Palemonas" w:hAnsi="Palemonas" w:cs="Open Sans"/>
          <w:szCs w:val="24"/>
          <w:shd w:val="clear" w:color="auto" w:fill="FFFFFF" w:themeFill="background1"/>
        </w:rPr>
        <w:t>3.</w:t>
      </w:r>
      <w:r w:rsidRPr="0005471F">
        <w:rPr>
          <w:rFonts w:ascii="Palemonas" w:hAnsi="Palemonas" w:cs="Open Sans"/>
          <w:szCs w:val="24"/>
          <w:shd w:val="clear" w:color="auto" w:fill="FFFFFF" w:themeFill="background1"/>
        </w:rPr>
        <w:tab/>
        <w:t xml:space="preserve">Rusijos Federacijos aneksuotas Krymas. </w:t>
      </w:r>
    </w:p>
    <w:p w14:paraId="5C74A825" w14:textId="77777777" w:rsidR="00E816A3" w:rsidRPr="0005471F" w:rsidRDefault="00E816A3" w:rsidP="00E816A3">
      <w:pPr>
        <w:shd w:val="clear" w:color="auto" w:fill="FFFFFF" w:themeFill="background1"/>
        <w:tabs>
          <w:tab w:val="left" w:pos="426"/>
        </w:tabs>
        <w:ind w:right="-23"/>
        <w:rPr>
          <w:rFonts w:ascii="Palemonas" w:hAnsi="Palemonas" w:cs="Open Sans"/>
          <w:szCs w:val="24"/>
          <w:shd w:val="clear" w:color="auto" w:fill="FFFFFF" w:themeFill="background1"/>
        </w:rPr>
      </w:pPr>
      <w:r w:rsidRPr="0005471F">
        <w:rPr>
          <w:rFonts w:ascii="Palemonas" w:hAnsi="Palemonas" w:cs="Open Sans"/>
          <w:szCs w:val="24"/>
          <w:shd w:val="clear" w:color="auto" w:fill="FFFFFF" w:themeFill="background1"/>
        </w:rPr>
        <w:t>4.</w:t>
      </w:r>
      <w:r w:rsidRPr="0005471F">
        <w:rPr>
          <w:rFonts w:ascii="Palemonas" w:hAnsi="Palemonas" w:cs="Open Sans"/>
          <w:szCs w:val="24"/>
          <w:shd w:val="clear" w:color="auto" w:fill="FFFFFF" w:themeFill="background1"/>
        </w:rPr>
        <w:tab/>
        <w:t xml:space="preserve">Moldovos Respublikos Vyriausybės nekontroliuojama </w:t>
      </w:r>
      <w:proofErr w:type="spellStart"/>
      <w:r w:rsidRPr="0005471F">
        <w:rPr>
          <w:rFonts w:ascii="Palemonas" w:hAnsi="Palemonas" w:cs="Open Sans"/>
          <w:szCs w:val="24"/>
          <w:shd w:val="clear" w:color="auto" w:fill="FFFFFF" w:themeFill="background1"/>
        </w:rPr>
        <w:t>Padniestrės</w:t>
      </w:r>
      <w:proofErr w:type="spellEnd"/>
      <w:r w:rsidRPr="0005471F">
        <w:rPr>
          <w:rFonts w:ascii="Palemonas" w:hAnsi="Palemonas" w:cs="Open Sans"/>
          <w:szCs w:val="24"/>
          <w:shd w:val="clear" w:color="auto" w:fill="FFFFFF" w:themeFill="background1"/>
        </w:rPr>
        <w:t xml:space="preserve"> teritorija.</w:t>
      </w:r>
    </w:p>
    <w:p w14:paraId="026370BB" w14:textId="77777777" w:rsidR="00E816A3" w:rsidRPr="0005471F" w:rsidRDefault="00E816A3" w:rsidP="00E816A3">
      <w:pPr>
        <w:shd w:val="clear" w:color="auto" w:fill="FFFFFF" w:themeFill="background1"/>
        <w:tabs>
          <w:tab w:val="left" w:pos="426"/>
        </w:tabs>
        <w:ind w:right="-23"/>
        <w:rPr>
          <w:rFonts w:ascii="Palemonas" w:hAnsi="Palemonas" w:cs="Open Sans"/>
          <w:szCs w:val="24"/>
          <w:shd w:val="clear" w:color="auto" w:fill="FFFFFF" w:themeFill="background1"/>
        </w:rPr>
      </w:pPr>
      <w:r w:rsidRPr="0005471F">
        <w:rPr>
          <w:rFonts w:ascii="Palemonas" w:hAnsi="Palemonas" w:cs="Open Sans"/>
          <w:szCs w:val="24"/>
          <w:shd w:val="clear" w:color="auto" w:fill="FFFFFF" w:themeFill="background1"/>
        </w:rPr>
        <w:t>5.</w:t>
      </w:r>
      <w:r w:rsidRPr="0005471F">
        <w:rPr>
          <w:rFonts w:ascii="Palemonas" w:hAnsi="Palemonas" w:cs="Open Sans"/>
          <w:szCs w:val="24"/>
          <w:shd w:val="clear" w:color="auto" w:fill="FFFFFF" w:themeFill="background1"/>
        </w:rPr>
        <w:tab/>
      </w:r>
      <w:proofErr w:type="spellStart"/>
      <w:r w:rsidRPr="0005471F">
        <w:rPr>
          <w:rFonts w:ascii="Palemonas" w:hAnsi="Palemonas" w:cs="Open Sans"/>
          <w:szCs w:val="24"/>
          <w:shd w:val="clear" w:color="auto" w:fill="FFFFFF" w:themeFill="background1"/>
        </w:rPr>
        <w:t>Sakartvelo</w:t>
      </w:r>
      <w:proofErr w:type="spellEnd"/>
      <w:r w:rsidRPr="0005471F">
        <w:rPr>
          <w:rFonts w:ascii="Palemonas" w:hAnsi="Palemonas" w:cs="Open Sans"/>
          <w:szCs w:val="24"/>
          <w:shd w:val="clear" w:color="auto" w:fill="FFFFFF" w:themeFill="background1"/>
        </w:rPr>
        <w:t xml:space="preserve"> Vyriausybės nekontroliuojamos Abchazijos ir Pietų Osetijos teritorijos.</w:t>
      </w:r>
      <w:r w:rsidRPr="0005471F" w:rsidDel="00A01235">
        <w:rPr>
          <w:rFonts w:ascii="Palemonas" w:hAnsi="Palemonas" w:cs="Open Sans"/>
          <w:szCs w:val="24"/>
          <w:shd w:val="clear" w:color="auto" w:fill="FFFFFF" w:themeFill="background1"/>
        </w:rPr>
        <w:t xml:space="preserve"> </w:t>
      </w:r>
    </w:p>
    <w:p w14:paraId="3BE86EE1" w14:textId="77777777" w:rsidR="00E816A3" w:rsidRPr="0005471F" w:rsidRDefault="00E816A3" w:rsidP="00E816A3">
      <w:pPr>
        <w:shd w:val="clear" w:color="auto" w:fill="FFFFFF" w:themeFill="background1"/>
        <w:tabs>
          <w:tab w:val="left" w:pos="426"/>
        </w:tabs>
        <w:ind w:right="-23"/>
        <w:rPr>
          <w:rFonts w:ascii="Palemonas" w:hAnsi="Palemonas" w:cs="Open Sans"/>
          <w:szCs w:val="24"/>
        </w:rPr>
      </w:pPr>
    </w:p>
    <w:p w14:paraId="5EF28960" w14:textId="77777777" w:rsidR="00E816A3" w:rsidRPr="0005471F" w:rsidRDefault="00E816A3" w:rsidP="00E816A3">
      <w:pPr>
        <w:rPr>
          <w:rFonts w:ascii="Palemonas" w:hAnsi="Palemonas" w:cs="Open Sans"/>
          <w:szCs w:val="24"/>
        </w:rPr>
      </w:pPr>
    </w:p>
    <w:p w14:paraId="198D1E57" w14:textId="77777777" w:rsidR="00E816A3" w:rsidRPr="0005471F" w:rsidRDefault="00E816A3" w:rsidP="00E816A3">
      <w:pPr>
        <w:rPr>
          <w:rFonts w:ascii="Palemonas" w:hAnsi="Palemonas" w:cs="Open Sans"/>
          <w:szCs w:val="24"/>
        </w:rPr>
      </w:pPr>
      <w:r w:rsidRPr="0005471F">
        <w:rPr>
          <w:rFonts w:ascii="Palemonas" w:hAnsi="Palemonas" w:cs="Open Sans"/>
          <w:szCs w:val="24"/>
        </w:rPr>
        <w:t>3) Aš (</w:t>
      </w:r>
      <w:r w:rsidRPr="0005471F">
        <w:rPr>
          <w:rFonts w:ascii="Palemonas" w:hAnsi="Palemonas" w:cs="Open Sans"/>
          <w:i/>
          <w:iCs/>
          <w:color w:val="4472C4" w:themeColor="accent1"/>
          <w:szCs w:val="24"/>
        </w:rPr>
        <w:t>Tiekėjo pavadinimas</w:t>
      </w:r>
      <w:r w:rsidRPr="0005471F">
        <w:rPr>
          <w:rFonts w:ascii="Palemonas" w:hAnsi="Palemonas" w:cs="Open Sans"/>
          <w:szCs w:val="24"/>
        </w:rPr>
        <w:t>) deklaruoju ir patvirtinu, kad Rusija nedalyvauja mano atstovaujamos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14:paraId="55D1A9C0" w14:textId="77777777" w:rsidR="00E816A3" w:rsidRPr="0005471F" w:rsidRDefault="00E816A3" w:rsidP="00E816A3">
      <w:pPr>
        <w:rPr>
          <w:rFonts w:ascii="Palemonas" w:hAnsi="Palemonas" w:cs="Open Sans"/>
          <w:szCs w:val="24"/>
        </w:rPr>
      </w:pPr>
    </w:p>
    <w:p w14:paraId="676A02CA" w14:textId="77777777" w:rsidR="00E816A3" w:rsidRPr="0005471F" w:rsidRDefault="00E816A3" w:rsidP="00E816A3">
      <w:pPr>
        <w:rPr>
          <w:rFonts w:ascii="Palemonas" w:hAnsi="Palemonas" w:cs="Open Sans"/>
          <w:szCs w:val="24"/>
        </w:rPr>
      </w:pPr>
      <w:r w:rsidRPr="0005471F">
        <w:rPr>
          <w:rFonts w:ascii="Palemonas" w:hAnsi="Palemonas" w:cs="Open Sans"/>
          <w:szCs w:val="24"/>
        </w:rPr>
        <w:t>Aš (</w:t>
      </w:r>
      <w:r w:rsidRPr="0005471F">
        <w:rPr>
          <w:rFonts w:ascii="Palemonas" w:hAnsi="Palemonas" w:cs="Open Sans"/>
          <w:i/>
          <w:iCs/>
          <w:color w:val="4472C4" w:themeColor="accent1"/>
          <w:szCs w:val="24"/>
        </w:rPr>
        <w:t>Tiekėjo pavadinimas</w:t>
      </w:r>
      <w:r w:rsidRPr="0005471F">
        <w:rPr>
          <w:rFonts w:ascii="Palemonas" w:hAnsi="Palemonas" w:cs="Open Sans"/>
          <w:szCs w:val="24"/>
        </w:rPr>
        <w:t xml:space="preserve">) deklaruoju ir patvirtinu, kad: </w:t>
      </w:r>
    </w:p>
    <w:p w14:paraId="68F9E9A1" w14:textId="77777777" w:rsidR="00E816A3" w:rsidRPr="0005471F" w:rsidRDefault="00E816A3" w:rsidP="00E816A3">
      <w:pPr>
        <w:rPr>
          <w:rFonts w:ascii="Palemonas" w:hAnsi="Palemonas" w:cs="Open Sans"/>
          <w:szCs w:val="24"/>
        </w:rPr>
      </w:pPr>
      <w:r w:rsidRPr="0005471F">
        <w:rPr>
          <w:rFonts w:ascii="Palemonas" w:hAnsi="Palemonas" w:cs="Open Sans"/>
          <w:szCs w:val="24"/>
        </w:rPr>
        <w:t xml:space="preserve">a) mano atstovaujama bendrovė (ir nė vienas iš mūsų konsorciumo narių) nėra Rusijos pilietis arba fizinis ar juridinis asmuo, subjektas ar įstaiga, įsteigta Rusijoje; </w:t>
      </w:r>
    </w:p>
    <w:p w14:paraId="5684B50E" w14:textId="77777777" w:rsidR="00E816A3" w:rsidRPr="0005471F" w:rsidRDefault="00E816A3" w:rsidP="00E816A3">
      <w:pPr>
        <w:rPr>
          <w:rFonts w:ascii="Palemonas" w:hAnsi="Palemonas" w:cs="Open Sans"/>
          <w:szCs w:val="24"/>
        </w:rPr>
      </w:pPr>
      <w:r w:rsidRPr="0005471F">
        <w:rPr>
          <w:rFonts w:ascii="Palemonas" w:hAnsi="Palemonas" w:cs="Open Sans"/>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3C22C5AF" w14:textId="77777777" w:rsidR="00E816A3" w:rsidRPr="0005471F" w:rsidRDefault="00E816A3" w:rsidP="00E816A3">
      <w:pPr>
        <w:rPr>
          <w:rFonts w:ascii="Palemonas" w:hAnsi="Palemonas" w:cs="Open Sans"/>
          <w:szCs w:val="24"/>
        </w:rPr>
      </w:pPr>
      <w:r w:rsidRPr="0005471F">
        <w:rPr>
          <w:rFonts w:ascii="Palemonas" w:hAnsi="Palemonas" w:cs="Open Sans"/>
          <w:szCs w:val="24"/>
        </w:rPr>
        <w:t xml:space="preserve">c) nei aš, nei bendrovė, kuriai atstovaujame (ir nė vienas iš mūsų konsorciumo narių), nesame fiziniu ar juridiniu asmeniu, subjektu ar organizacija, veikianti a) arba b) punkte nurodyto subjekto vardu arba jo nurodymu; </w:t>
      </w:r>
    </w:p>
    <w:p w14:paraId="1D069E1F" w14:textId="77777777" w:rsidR="00E816A3" w:rsidRPr="0005471F" w:rsidRDefault="00E816A3" w:rsidP="00E816A3">
      <w:pPr>
        <w:rPr>
          <w:rFonts w:ascii="Palemonas" w:hAnsi="Palemonas" w:cs="Open Sans"/>
          <w:szCs w:val="24"/>
        </w:rPr>
      </w:pPr>
      <w:r w:rsidRPr="0005471F">
        <w:rPr>
          <w:rFonts w:ascii="Palemonas" w:hAnsi="Palemonas" w:cs="Open Sans"/>
          <w:szCs w:val="24"/>
        </w:rPr>
        <w:lastRenderedPageBreak/>
        <w:t>d) mano atstovaujamos bendrovės subtiekėjai, tiekėjai arba ūkio subjektai, kurių pajėgumais remiamasi ir kuriems tenka daugiau kaip 10 % sutarties vertės nepriklauso nuo a–c punktuose išvardytų subjektų.</w:t>
      </w:r>
    </w:p>
    <w:p w14:paraId="21ECD30C" w14:textId="77777777" w:rsidR="00E816A3" w:rsidRPr="0005471F" w:rsidRDefault="00E816A3" w:rsidP="00E816A3">
      <w:pPr>
        <w:rPr>
          <w:rFonts w:ascii="Palemonas" w:hAnsi="Palemonas" w:cs="Open Sans"/>
          <w:szCs w:val="24"/>
        </w:rPr>
      </w:pPr>
    </w:p>
    <w:p w14:paraId="1569274A" w14:textId="77777777" w:rsidR="00E816A3" w:rsidRPr="0005471F" w:rsidRDefault="00E816A3" w:rsidP="00E816A3">
      <w:pPr>
        <w:rPr>
          <w:rStyle w:val="normaltextrun"/>
          <w:rFonts w:ascii="Palemonas" w:hAnsi="Palemonas" w:cs="Open Sans"/>
          <w:szCs w:val="24"/>
          <w:shd w:val="clear" w:color="auto" w:fill="FFFFFF"/>
        </w:rPr>
      </w:pPr>
      <w:r w:rsidRPr="0005471F">
        <w:rPr>
          <w:rFonts w:ascii="Palemonas" w:hAnsi="Palemonas" w:cs="Open Sans"/>
          <w:szCs w:val="24"/>
        </w:rPr>
        <w:t>Taip pat aš (</w:t>
      </w:r>
      <w:r w:rsidRPr="0005471F">
        <w:rPr>
          <w:rFonts w:ascii="Palemonas" w:hAnsi="Palemonas" w:cs="Open Sans"/>
          <w:i/>
          <w:iCs/>
          <w:color w:val="4472C4" w:themeColor="accent1"/>
          <w:szCs w:val="24"/>
        </w:rPr>
        <w:t>Tiekėjo pavadinimas</w:t>
      </w:r>
      <w:r w:rsidRPr="0005471F">
        <w:rPr>
          <w:rFonts w:ascii="Palemonas" w:hAnsi="Palemonas" w:cs="Open Sans"/>
          <w:szCs w:val="24"/>
        </w:rPr>
        <w:t>) deklaruoju ir patvirtinu, kad man (</w:t>
      </w:r>
      <w:r w:rsidRPr="0005471F">
        <w:rPr>
          <w:rFonts w:ascii="Palemonas" w:hAnsi="Palemonas" w:cs="Open Sans"/>
          <w:i/>
          <w:iCs/>
          <w:color w:val="4472C4" w:themeColor="accent1"/>
          <w:szCs w:val="24"/>
        </w:rPr>
        <w:t>Tiekėjo pavadinimas</w:t>
      </w:r>
      <w:r w:rsidRPr="0005471F">
        <w:rPr>
          <w:rFonts w:ascii="Palemonas" w:hAnsi="Palemonas" w:cs="Open Sans"/>
          <w:szCs w:val="24"/>
        </w:rPr>
        <w:t>)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E14F0A2" w14:textId="77777777" w:rsidR="00E816A3" w:rsidRPr="0005471F" w:rsidRDefault="00E816A3" w:rsidP="00E816A3">
      <w:pPr>
        <w:pStyle w:val="Sraopastraipa"/>
        <w:tabs>
          <w:tab w:val="left" w:pos="567"/>
        </w:tabs>
        <w:spacing w:line="259" w:lineRule="auto"/>
        <w:ind w:left="0"/>
        <w:rPr>
          <w:rFonts w:ascii="Palemonas" w:hAnsi="Palemonas" w:cs="Open Sans"/>
          <w:iCs/>
          <w:szCs w:val="24"/>
        </w:rPr>
      </w:pPr>
    </w:p>
    <w:p w14:paraId="0460843F" w14:textId="1D89A934" w:rsidR="00E816A3" w:rsidRPr="0005471F" w:rsidRDefault="00E816A3" w:rsidP="00E816A3">
      <w:pPr>
        <w:pStyle w:val="Sraopastraipa"/>
        <w:tabs>
          <w:tab w:val="left" w:pos="567"/>
        </w:tabs>
        <w:spacing w:line="259" w:lineRule="auto"/>
        <w:ind w:left="0"/>
        <w:rPr>
          <w:rFonts w:ascii="Palemonas" w:hAnsi="Palemonas" w:cs="Open Sans"/>
          <w:szCs w:val="24"/>
        </w:rPr>
      </w:pPr>
      <w:r w:rsidRPr="0005471F">
        <w:rPr>
          <w:rFonts w:ascii="Palemonas" w:hAnsi="Palemonas" w:cs="Open Sans"/>
          <w:iCs/>
          <w:szCs w:val="24"/>
        </w:rPr>
        <w:t xml:space="preserve">Tiekėjas, teikdamas Pasiūlymą ir šią deklaraciją, patvirtina, kad jis ir jo pasiūlymas, įskaitant pasitelktus asmenis, visiškai atitinka pirkimo metu keliamus reikalavimus ir šioje deklaracijoje nurodytus patvirtinimus. Tiekėjas įsipareigoja pirkimo ir sutarties vykdymo metu pagal </w:t>
      </w:r>
      <w:r w:rsidR="00B674FF" w:rsidRPr="0005471F">
        <w:rPr>
          <w:rFonts w:ascii="Palemonas" w:hAnsi="Palemonas" w:cs="Open Sans"/>
          <w:iCs/>
          <w:szCs w:val="24"/>
        </w:rPr>
        <w:t>perkančiosios organizacijos</w:t>
      </w:r>
      <w:r w:rsidRPr="0005471F">
        <w:rPr>
          <w:rFonts w:ascii="Palemonas" w:hAnsi="Palemonas" w:cs="Open Sans"/>
          <w:iCs/>
          <w:szCs w:val="24"/>
        </w:rPr>
        <w:t xml:space="preserve"> pareikalavimą pateikti visus atitiktį nurodytiems reikalavimams patvirtinančius dokumentus ir kitus reikalaujamus duomenis. </w:t>
      </w:r>
    </w:p>
    <w:p w14:paraId="05BE0F13" w14:textId="77777777" w:rsidR="00E816A3" w:rsidRPr="0005471F" w:rsidRDefault="00E816A3" w:rsidP="00E816A3">
      <w:pPr>
        <w:tabs>
          <w:tab w:val="left" w:pos="4540"/>
        </w:tabs>
        <w:rPr>
          <w:rFonts w:ascii="Palemonas" w:hAnsi="Palemonas" w:cs="Open Sans"/>
          <w:b/>
          <w:bCs/>
          <w:szCs w:val="24"/>
        </w:rPr>
      </w:pPr>
    </w:p>
    <w:p w14:paraId="6755097E" w14:textId="77777777" w:rsidR="00E816A3" w:rsidRPr="0005471F" w:rsidRDefault="00E816A3" w:rsidP="00E816A3">
      <w:pPr>
        <w:tabs>
          <w:tab w:val="left" w:pos="4540"/>
        </w:tabs>
        <w:rPr>
          <w:rFonts w:ascii="Palemonas" w:hAnsi="Palemonas" w:cs="Open Sans"/>
          <w:b/>
          <w:bCs/>
          <w:szCs w:val="24"/>
        </w:rPr>
      </w:pPr>
      <w:r w:rsidRPr="0005471F">
        <w:rPr>
          <w:rFonts w:ascii="Palemonas" w:hAnsi="Palemonas" w:cs="Open Sans"/>
          <w:b/>
          <w:bCs/>
          <w:szCs w:val="24"/>
        </w:rPr>
        <w:t>__________________________________________________</w:t>
      </w:r>
    </w:p>
    <w:p w14:paraId="445A0C74" w14:textId="77777777" w:rsidR="00E816A3" w:rsidRPr="0005471F" w:rsidRDefault="00E816A3" w:rsidP="00E816A3">
      <w:pPr>
        <w:rPr>
          <w:rFonts w:ascii="Palemonas" w:hAnsi="Palemonas" w:cs="Open Sans"/>
          <w:szCs w:val="24"/>
        </w:rPr>
      </w:pPr>
      <w:r w:rsidRPr="0005471F">
        <w:rPr>
          <w:rFonts w:ascii="Palemonas" w:hAnsi="Palemonas" w:cs="Open Sans"/>
          <w:szCs w:val="24"/>
        </w:rPr>
        <w:t>(Tiekėjo arba jo įgalioto asmens pareigos, vardas, pavardė, parašas)</w:t>
      </w:r>
    </w:p>
    <w:p w14:paraId="4D9C8446" w14:textId="77777777" w:rsidR="00E816A3" w:rsidRPr="0005471F" w:rsidRDefault="00E816A3" w:rsidP="00E816A3">
      <w:pPr>
        <w:jc w:val="center"/>
        <w:rPr>
          <w:rFonts w:ascii="Palemonas" w:hAnsi="Palemonas" w:cs="Open Sans"/>
          <w:bCs/>
          <w:szCs w:val="24"/>
        </w:rPr>
      </w:pPr>
    </w:p>
    <w:p w14:paraId="088B4BDF" w14:textId="77777777" w:rsidR="00E816A3" w:rsidRPr="005073E5" w:rsidRDefault="00E816A3" w:rsidP="00E816A3">
      <w:pPr>
        <w:spacing w:after="200" w:line="276" w:lineRule="auto"/>
        <w:jc w:val="left"/>
        <w:rPr>
          <w:rFonts w:ascii="Open Sans" w:hAnsi="Open Sans" w:cs="Open Sans"/>
          <w:i/>
          <w:sz w:val="22"/>
          <w:szCs w:val="22"/>
        </w:rPr>
        <w:sectPr w:rsidR="00E816A3" w:rsidRPr="005073E5" w:rsidSect="006A38FD">
          <w:pgSz w:w="11906" w:h="16838" w:code="9"/>
          <w:pgMar w:top="1134" w:right="851" w:bottom="1134" w:left="1701" w:header="567" w:footer="567" w:gutter="0"/>
          <w:cols w:space="1296"/>
          <w:formProt w:val="0"/>
          <w:titlePg/>
        </w:sectPr>
      </w:pPr>
    </w:p>
    <w:p w14:paraId="62EA66B4" w14:textId="77777777" w:rsidR="00E816A3" w:rsidRPr="005073E5" w:rsidRDefault="00E816A3" w:rsidP="00E816A3">
      <w:pPr>
        <w:tabs>
          <w:tab w:val="center" w:pos="3969"/>
          <w:tab w:val="center" w:pos="7371"/>
        </w:tabs>
        <w:suppressAutoHyphens/>
        <w:ind w:firstLine="567"/>
        <w:jc w:val="right"/>
        <w:rPr>
          <w:rFonts w:ascii="Open Sans" w:hAnsi="Open Sans" w:cs="Open Sans"/>
          <w:sz w:val="22"/>
          <w:szCs w:val="22"/>
        </w:rPr>
      </w:pPr>
      <w:r w:rsidRPr="005073E5">
        <w:rPr>
          <w:rFonts w:ascii="Open Sans" w:hAnsi="Open Sans" w:cs="Open Sans"/>
          <w:sz w:val="22"/>
          <w:szCs w:val="22"/>
        </w:rPr>
        <w:lastRenderedPageBreak/>
        <w:t xml:space="preserve">                                                     </w:t>
      </w:r>
    </w:p>
    <w:p w14:paraId="5572E62D" w14:textId="77777777" w:rsidR="00E816A3" w:rsidRPr="005073E5" w:rsidRDefault="00E816A3" w:rsidP="00E816A3">
      <w:pPr>
        <w:spacing w:after="200" w:line="276" w:lineRule="auto"/>
        <w:jc w:val="right"/>
        <w:rPr>
          <w:rFonts w:ascii="Open Sans" w:hAnsi="Open Sans" w:cs="Open Sans"/>
          <w:i/>
          <w:sz w:val="22"/>
          <w:szCs w:val="22"/>
        </w:rPr>
      </w:pPr>
    </w:p>
    <w:p w14:paraId="33F51D92" w14:textId="77777777" w:rsidR="00E816A3" w:rsidRPr="0005471F" w:rsidRDefault="00E816A3" w:rsidP="00E816A3">
      <w:pPr>
        <w:jc w:val="center"/>
        <w:rPr>
          <w:rFonts w:ascii="Palemonas" w:hAnsi="Palemonas" w:cs="Open Sans"/>
          <w:b/>
          <w:bCs/>
          <w:szCs w:val="24"/>
        </w:rPr>
      </w:pPr>
      <w:bookmarkStart w:id="1" w:name="_VIEŠŲJŲ_PIRKIMŲ_ĮSTATYMO"/>
      <w:bookmarkEnd w:id="1"/>
      <w:r w:rsidRPr="0005471F">
        <w:rPr>
          <w:rFonts w:ascii="Palemonas" w:hAnsi="Palemonas" w:cs="Open Sans"/>
          <w:b/>
          <w:bCs/>
          <w:szCs w:val="24"/>
        </w:rPr>
        <w:t>VIEŠŲJŲ PIRKIMŲ ĮSTATYMO 45 STR. 2</w:t>
      </w:r>
      <w:r w:rsidRPr="0005471F">
        <w:rPr>
          <w:rFonts w:ascii="Palemonas" w:hAnsi="Palemonas" w:cs="Open Sans"/>
          <w:b/>
          <w:bCs/>
          <w:szCs w:val="24"/>
          <w:vertAlign w:val="superscript"/>
        </w:rPr>
        <w:t xml:space="preserve">1 </w:t>
      </w:r>
      <w:r w:rsidRPr="0005471F">
        <w:rPr>
          <w:rFonts w:ascii="Palemonas" w:hAnsi="Palemonas" w:cs="Open Sans"/>
          <w:b/>
          <w:bCs/>
          <w:szCs w:val="24"/>
        </w:rPr>
        <w:t>D. TAIKYMO NUOSTATOS</w:t>
      </w:r>
    </w:p>
    <w:p w14:paraId="5D7C3FFB" w14:textId="77777777" w:rsidR="00E816A3" w:rsidRPr="0005471F" w:rsidRDefault="00E816A3" w:rsidP="00E816A3">
      <w:pPr>
        <w:jc w:val="center"/>
        <w:rPr>
          <w:rFonts w:ascii="Palemonas" w:hAnsi="Palemonas" w:cs="Open Sans"/>
          <w:b/>
          <w:bCs/>
          <w:szCs w:val="24"/>
        </w:rPr>
      </w:pPr>
    </w:p>
    <w:p w14:paraId="02AF6724" w14:textId="397EA5F9"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rPr>
        <w:t xml:space="preserve">1. Perkančioji organizacija, vadovaudamasi Viešųjų pirkimų įstatymo 45 straipsnio </w:t>
      </w:r>
      <w:r w:rsidRPr="0005471F">
        <w:rPr>
          <w:rFonts w:ascii="Palemonas" w:hAnsi="Palemonas" w:cs="Open Sans"/>
          <w:color w:val="000000"/>
          <w:shd w:val="clear" w:color="auto" w:fill="FFFFFF"/>
        </w:rPr>
        <w:t>2</w:t>
      </w:r>
      <w:r w:rsidRPr="0005471F">
        <w:rPr>
          <w:rFonts w:ascii="Palemonas" w:hAnsi="Palemonas" w:cs="Open Sans"/>
          <w:color w:val="000000"/>
          <w:shd w:val="clear" w:color="auto" w:fill="FFFFFF"/>
          <w:vertAlign w:val="superscript"/>
        </w:rPr>
        <w:t xml:space="preserve">1 </w:t>
      </w:r>
      <w:r w:rsidRPr="0005471F">
        <w:rPr>
          <w:rFonts w:ascii="Palemonas" w:hAnsi="Palemonas" w:cs="Open Sans"/>
          <w:color w:val="000000"/>
        </w:rPr>
        <w:t xml:space="preserve">dalimi, </w:t>
      </w:r>
      <w:r w:rsidRPr="0005471F">
        <w:rPr>
          <w:rFonts w:ascii="Palemonas" w:hAnsi="Palemonas" w:cs="Open Sans"/>
          <w:b/>
          <w:bCs/>
          <w:i/>
          <w:iCs/>
          <w:color w:val="00000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r w:rsidRPr="0005471F">
        <w:rPr>
          <w:rFonts w:ascii="Palemonas" w:hAnsi="Palemonas" w:cs="Open Sans"/>
          <w:b/>
          <w:bCs/>
          <w:i/>
          <w:iCs/>
          <w:color w:val="000000"/>
          <w:shd w:val="clear" w:color="auto" w:fill="FFFFFF"/>
        </w:rPr>
        <w:t>,</w:t>
      </w:r>
      <w:r w:rsidRPr="0005471F">
        <w:rPr>
          <w:rFonts w:ascii="Palemonas" w:hAnsi="Palemonas" w:cs="Open Sans"/>
          <w:color w:val="000000"/>
          <w:shd w:val="clear" w:color="auto" w:fill="FFFFFF"/>
        </w:rPr>
        <w:t xml:space="preserve"> </w:t>
      </w:r>
      <w:r w:rsidRPr="0005471F">
        <w:rPr>
          <w:rFonts w:ascii="Palemonas" w:hAnsi="Palemonas" w:cs="Open Sans"/>
          <w:color w:val="000000"/>
        </w:rPr>
        <w:t>tikrindama tiekėjo pasiūlymo atitiktį Viešųjų pirkimų įstatymo 45 straipsnio 2</w:t>
      </w:r>
      <w:r w:rsidRPr="0005471F">
        <w:rPr>
          <w:rFonts w:ascii="Palemonas" w:hAnsi="Palemonas" w:cs="Open Sans"/>
          <w:color w:val="000000"/>
          <w:vertAlign w:val="superscript"/>
        </w:rPr>
        <w:t>1</w:t>
      </w:r>
      <w:r w:rsidRPr="0005471F">
        <w:rPr>
          <w:rFonts w:ascii="Palemonas" w:hAnsi="Palemonas" w:cs="Open Sans"/>
          <w:color w:val="000000"/>
        </w:rPr>
        <w:t xml:space="preserve"> dalies 1, 2 punktų reikalavimams, </w:t>
      </w:r>
      <w:r w:rsidR="00670670" w:rsidRPr="0005471F">
        <w:rPr>
          <w:rFonts w:ascii="Palemonas" w:hAnsi="Palemonas" w:cs="Open Sans"/>
          <w:color w:val="000000"/>
        </w:rPr>
        <w:t>kilus abejo</w:t>
      </w:r>
      <w:r w:rsidR="002A417A" w:rsidRPr="0005471F">
        <w:rPr>
          <w:rFonts w:ascii="Palemonas" w:hAnsi="Palemonas" w:cs="Open Sans"/>
          <w:color w:val="000000"/>
        </w:rPr>
        <w:t xml:space="preserve">nei dėl tiekėjo pateiktos deklaracijos, </w:t>
      </w:r>
      <w:r w:rsidRPr="0005471F">
        <w:rPr>
          <w:rFonts w:ascii="Palemonas" w:hAnsi="Palemonas" w:cs="Open Sans"/>
          <w:color w:val="000000"/>
        </w:rPr>
        <w:t xml:space="preserve">iš </w:t>
      </w:r>
      <w:r w:rsidRPr="0005471F">
        <w:rPr>
          <w:rFonts w:ascii="Palemonas" w:hAnsi="Palemonas" w:cs="Open Sans"/>
        </w:rPr>
        <w:t>ekonomiškai naudingiausią pasiūlymą pateikusio dalyvio</w:t>
      </w:r>
      <w:r w:rsidRPr="0005471F">
        <w:rPr>
          <w:rStyle w:val="Puslapioinaosnuoroda"/>
          <w:rFonts w:ascii="Palemonas" w:hAnsi="Palemonas" w:cs="Open Sans"/>
        </w:rPr>
        <w:footnoteReference w:id="2"/>
      </w:r>
      <w:r w:rsidRPr="0005471F">
        <w:rPr>
          <w:rFonts w:ascii="Palemonas" w:hAnsi="Palemonas" w:cs="Open Sans"/>
          <w:color w:val="000000"/>
        </w:rPr>
        <w:t xml:space="preserve"> reikalauja pateikti vieną ar kelis šiuos dokumentus</w:t>
      </w:r>
      <w:r w:rsidRPr="0005471F">
        <w:rPr>
          <w:rStyle w:val="Puslapioinaosnuoroda"/>
          <w:rFonts w:ascii="Palemonas" w:hAnsi="Palemonas" w:cs="Open Sans"/>
          <w:color w:val="000000"/>
        </w:rPr>
        <w:footnoteReference w:id="3"/>
      </w:r>
      <w:r w:rsidRPr="0005471F">
        <w:rPr>
          <w:rFonts w:ascii="Palemonas" w:hAnsi="Palemonas" w:cs="Open Sans"/>
          <w:color w:val="000000"/>
        </w:rPr>
        <w:t>:</w:t>
      </w:r>
    </w:p>
    <w:p w14:paraId="1E147339"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rPr>
        <w:t>1.1. jeigu tiekėjas, jo subtiekėjas, ūkio subjektas, kurio pajėgumais remiamasi, ar juos kontroliuojantis asmuo</w:t>
      </w:r>
      <w:r w:rsidRPr="0005471F">
        <w:rPr>
          <w:rStyle w:val="Puslapioinaosnuoroda"/>
          <w:rFonts w:ascii="Palemonas" w:hAnsi="Palemonas" w:cs="Open Sans"/>
          <w:color w:val="000000"/>
        </w:rPr>
        <w:footnoteReference w:id="4"/>
      </w:r>
      <w:r w:rsidRPr="0005471F">
        <w:rPr>
          <w:rFonts w:ascii="Palemonas" w:hAnsi="Palemonas" w:cs="Open Sans"/>
          <w:color w:val="000000"/>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05471F">
        <w:rPr>
          <w:rFonts w:ascii="Palemonas" w:hAnsi="Palemonas" w:cs="Open Sans"/>
          <w:color w:val="242424"/>
          <w:shd w:val="clear" w:color="auto" w:fill="FFFFFF"/>
        </w:rPr>
        <w:t>Duomenų apie juridinio asmens naudos gavėjus išrašas</w:t>
      </w:r>
      <w:r w:rsidRPr="0005471F">
        <w:rPr>
          <w:rFonts w:ascii="Palemonas" w:hAnsi="Palemonas" w:cs="Open Sans"/>
          <w:color w:val="000000"/>
        </w:rPr>
        <w:t xml:space="preserve"> arba atitinkami valstybės narės ar trečiosios šalies dokumentai </w:t>
      </w:r>
      <w:r w:rsidRPr="0005471F">
        <w:rPr>
          <w:rFonts w:ascii="Palemonas" w:hAnsi="Palemonas" w:cs="Open Sans"/>
        </w:rPr>
        <w:t>ar kiti perkančiajai organizacijai priimtini dokumentai</w:t>
      </w:r>
      <w:r w:rsidRPr="0005471F">
        <w:rPr>
          <w:rFonts w:ascii="Palemonas" w:hAnsi="Palemonas" w:cs="Open Sans"/>
          <w:color w:val="000000"/>
        </w:rPr>
        <w:t>;</w:t>
      </w:r>
    </w:p>
    <w:p w14:paraId="11950C75"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rPr>
        <w:t xml:space="preserve">1.2. jeigu tiekėjas, jo subtiekėjas, ūkio subjektas, kurio pajėgumais remiamasi,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05471F">
        <w:rPr>
          <w:rFonts w:ascii="Palemonas" w:hAnsi="Palemonas" w:cs="Open Sans"/>
        </w:rPr>
        <w:t>ar kiti perkančiajai organizacijai priimtini dokumentai</w:t>
      </w:r>
      <w:r w:rsidRPr="0005471F">
        <w:rPr>
          <w:rFonts w:ascii="Palemonas" w:hAnsi="Palemonas" w:cs="Open Sans"/>
          <w:color w:val="000000"/>
        </w:rPr>
        <w:t>.</w:t>
      </w:r>
    </w:p>
    <w:p w14:paraId="1E0B9835"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rPr>
        <w:t xml:space="preserve">2. Perkančioji organizacija, vadovaudamasi Viešųjų pirkimų įstatymo 45 straipsnio </w:t>
      </w:r>
      <w:r w:rsidRPr="0005471F">
        <w:rPr>
          <w:rFonts w:ascii="Palemonas" w:hAnsi="Palemonas" w:cs="Open Sans"/>
          <w:color w:val="000000"/>
          <w:shd w:val="clear" w:color="auto" w:fill="FFFFFF"/>
        </w:rPr>
        <w:t>2</w:t>
      </w:r>
      <w:r w:rsidRPr="0005471F">
        <w:rPr>
          <w:rFonts w:ascii="Palemonas" w:hAnsi="Palemonas" w:cs="Open Sans"/>
          <w:color w:val="000000"/>
          <w:shd w:val="clear" w:color="auto" w:fill="FFFFFF"/>
          <w:vertAlign w:val="superscript"/>
        </w:rPr>
        <w:t xml:space="preserve">1 </w:t>
      </w:r>
      <w:r w:rsidRPr="0005471F">
        <w:rPr>
          <w:rFonts w:ascii="Palemonas" w:hAnsi="Palemonas" w:cs="Open Sans"/>
          <w:color w:val="000000"/>
        </w:rPr>
        <w:t>dalimi, atmeta tiekėjo pasiūlymą, esant bent vienai iš šių sąlygų:</w:t>
      </w:r>
    </w:p>
    <w:p w14:paraId="3DDAE978"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shd w:val="clear" w:color="auto" w:fill="FFFFFF"/>
        </w:rPr>
        <w:t xml:space="preserve">2.1. tiekėjas, jo subtiekėjas, ūkio subjektai, kurių pajėgumais remiamasi, ar juos kontroliuojantys asmenys yra juridiniai asmenys, registruoti </w:t>
      </w:r>
      <w:r w:rsidRPr="0005471F">
        <w:rPr>
          <w:rFonts w:ascii="Palemonas" w:hAnsi="Palemonas" w:cs="Open Sans"/>
          <w:color w:val="000000"/>
        </w:rPr>
        <w:t>Viešųjų pirkimų įstatymo</w:t>
      </w:r>
      <w:r w:rsidRPr="0005471F">
        <w:rPr>
          <w:rFonts w:ascii="Palemonas" w:hAnsi="Palemonas" w:cs="Open Sans"/>
          <w:color w:val="000000"/>
          <w:shd w:val="clear" w:color="auto" w:fill="FFFFFF"/>
        </w:rPr>
        <w:t xml:space="preserve"> 92 straipsnio 15 dalyje numatytame sąraše nurodytose valstybėse ar teritorijose;</w:t>
      </w:r>
    </w:p>
    <w:p w14:paraId="123B6DA0"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color w:val="000000"/>
          <w:shd w:val="clear" w:color="auto" w:fill="FFFFFF"/>
        </w:rPr>
      </w:pPr>
      <w:r w:rsidRPr="0005471F">
        <w:rPr>
          <w:rFonts w:ascii="Palemonas" w:hAnsi="Palemonas" w:cs="Open Sans"/>
          <w:color w:val="000000"/>
          <w:shd w:val="clear" w:color="auto" w:fill="FFFFFF"/>
        </w:rPr>
        <w:t xml:space="preserve">2.2. tiekėjas, jo subtiekėjas, ūkio subjektas, kurio pajėgumais remiamasi, ar juos kontroliuojantys asmenys yra fiziniai asmenys, nuolat gyvenantys </w:t>
      </w:r>
      <w:r w:rsidRPr="0005471F">
        <w:rPr>
          <w:rFonts w:ascii="Palemonas" w:hAnsi="Palemonas" w:cs="Open Sans"/>
          <w:color w:val="000000"/>
        </w:rPr>
        <w:t>Viešųjų pirkimų įstatymo</w:t>
      </w:r>
      <w:r w:rsidRPr="0005471F">
        <w:rPr>
          <w:rFonts w:ascii="Palemonas" w:hAnsi="Palemonas" w:cs="Open Sans"/>
          <w:color w:val="000000"/>
          <w:shd w:val="clear" w:color="auto" w:fill="FFFFFF"/>
        </w:rPr>
        <w:t xml:space="preserve"> 92 straipsnio 15 dalyje numatytame sąraše nurodytose valstybėse ar teritorijose arba turintys šių valstybių pilietybę;</w:t>
      </w:r>
    </w:p>
    <w:p w14:paraId="0CE93C1D"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rPr>
        <w:t>2.3. paslaugos bus teikiamos iš šio įstatymo 92 straipsnio 15 dalyje numatytame sąraše nurodytų valstybių ar teritorijų;</w:t>
      </w:r>
    </w:p>
    <w:p w14:paraId="6AB3E5B8"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shd w:val="clear" w:color="auto" w:fill="FFFFFF"/>
        </w:rPr>
        <w:t xml:space="preserve">2.4. Lietuvos Respublikos Vyriausybė, vadovaudamasi Nacionaliniam saugumui užtikrinti svarbių objektų apsaugos įstatyme įtvirtintais kriterijais, yra priėmusi sprendimą, patvirtinantį, kad </w:t>
      </w:r>
      <w:r w:rsidRPr="0005471F">
        <w:rPr>
          <w:rFonts w:ascii="Palemonas" w:hAnsi="Palemonas" w:cs="Open Sans"/>
          <w:color w:val="000000"/>
        </w:rPr>
        <w:t>Viešųjų pirkimų įstatymo 45 straipsnio 2</w:t>
      </w:r>
      <w:r w:rsidRPr="0005471F">
        <w:rPr>
          <w:rFonts w:ascii="Palemonas" w:hAnsi="Palemonas" w:cs="Open Sans"/>
          <w:color w:val="000000"/>
          <w:vertAlign w:val="superscript"/>
        </w:rPr>
        <w:t>1</w:t>
      </w:r>
      <w:r w:rsidRPr="0005471F">
        <w:rPr>
          <w:rFonts w:ascii="Palemonas" w:hAnsi="Palemonas" w:cs="Open Sans"/>
          <w:color w:val="000000"/>
        </w:rPr>
        <w:t xml:space="preserve"> dalies </w:t>
      </w:r>
      <w:r w:rsidRPr="0005471F">
        <w:rPr>
          <w:rFonts w:ascii="Palemonas" w:hAnsi="Palemonas" w:cs="Open Sans"/>
          <w:color w:val="000000"/>
          <w:shd w:val="clear" w:color="auto" w:fill="FFFFFF"/>
        </w:rPr>
        <w:t>1 ir 2 punktuose nurodyti subjektai ar su jais ketinamas sudaryti (sudarytas) sandoris neatitinka nacionalinio saugumo interesų;</w:t>
      </w:r>
    </w:p>
    <w:p w14:paraId="1280C519"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color w:val="000000"/>
          <w:shd w:val="clear" w:color="auto" w:fill="FFFFFF"/>
        </w:rPr>
      </w:pPr>
      <w:r w:rsidRPr="0005471F">
        <w:rPr>
          <w:rFonts w:ascii="Palemonas" w:hAnsi="Palemonas" w:cs="Open Sans"/>
          <w:color w:val="000000"/>
          <w:shd w:val="clear" w:color="auto" w:fill="FFFFFF"/>
        </w:rPr>
        <w:lastRenderedPageBreak/>
        <w:t xml:space="preserve">2.5. Perkančioji organizacija turi kompetentingų institucijų informacijos, kad </w:t>
      </w:r>
      <w:r w:rsidRPr="0005471F">
        <w:rPr>
          <w:rFonts w:ascii="Palemonas" w:hAnsi="Palemonas" w:cs="Open Sans"/>
          <w:color w:val="000000"/>
        </w:rPr>
        <w:t>Viešųjų pirkimų įstatymo 45 straipsnio 2</w:t>
      </w:r>
      <w:r w:rsidRPr="0005471F">
        <w:rPr>
          <w:rFonts w:ascii="Palemonas" w:hAnsi="Palemonas" w:cs="Open Sans"/>
          <w:color w:val="000000"/>
          <w:vertAlign w:val="superscript"/>
        </w:rPr>
        <w:t>1</w:t>
      </w:r>
      <w:r w:rsidRPr="0005471F">
        <w:rPr>
          <w:rFonts w:ascii="Palemonas" w:hAnsi="Palemonas" w:cs="Open Sans"/>
          <w:color w:val="000000"/>
        </w:rPr>
        <w:t xml:space="preserve"> dalies </w:t>
      </w:r>
      <w:r w:rsidRPr="0005471F">
        <w:rPr>
          <w:rFonts w:ascii="Palemonas" w:hAnsi="Palemonas" w:cs="Open Sans"/>
          <w:color w:val="000000"/>
          <w:shd w:val="clear" w:color="auto" w:fill="FFFFFF"/>
        </w:rPr>
        <w:t>1 ir 2 punktuose nurodyti subjektai turi interesų, galinčių kelti grėsmę nacionaliniam saugumui.</w:t>
      </w:r>
    </w:p>
    <w:p w14:paraId="71161038"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r w:rsidRPr="0005471F">
        <w:rPr>
          <w:rFonts w:ascii="Palemonas" w:hAnsi="Palemonas" w:cs="Open Sans"/>
          <w:color w:val="000000"/>
          <w:shd w:val="clear" w:color="auto" w:fill="FFFFFF"/>
        </w:rPr>
        <w:t xml:space="preserve">3. </w:t>
      </w:r>
      <w:r w:rsidRPr="0005471F">
        <w:rPr>
          <w:rFonts w:ascii="Palemonas" w:hAnsi="Palemonas" w:cs="Open Sans"/>
        </w:rPr>
        <w:t>Perkančioji organizacija gali neprašyti šio priedo 1 punkte nurodytų dokumentų, jeigu iš kitų šaltinių gali nustatyti atitiktį keliamiems reikalavimams.</w:t>
      </w:r>
    </w:p>
    <w:p w14:paraId="767920C3" w14:textId="77777777" w:rsidR="00E816A3" w:rsidRPr="0005471F" w:rsidRDefault="00E816A3" w:rsidP="00E816A3">
      <w:pPr>
        <w:spacing w:after="160" w:line="256" w:lineRule="auto"/>
        <w:ind w:firstLine="567"/>
        <w:rPr>
          <w:rFonts w:ascii="Palemonas" w:hAnsi="Palemonas" w:cs="Open Sans"/>
          <w:iCs/>
          <w:szCs w:val="24"/>
        </w:rPr>
      </w:pPr>
      <w:r w:rsidRPr="0005471F">
        <w:rPr>
          <w:rFonts w:ascii="Palemonas" w:hAnsi="Palemonas" w:cs="Open Sans"/>
          <w:szCs w:val="24"/>
        </w:rPr>
        <w:t xml:space="preserve">4. Perkančioji organizacija </w:t>
      </w:r>
      <w:r w:rsidRPr="0005471F">
        <w:rPr>
          <w:rFonts w:ascii="Palemonas" w:hAnsi="Palemonas" w:cs="Open Sans"/>
          <w:iCs/>
          <w:szCs w:val="24"/>
        </w:rPr>
        <w:t>turi teisę pareikalauti, kad Tiekėjas pateiktų ir kitus dokumentus pagal Viešųjų pirkimų įstatymo 51 straipsnio 12 dalies reikalavimus.</w:t>
      </w:r>
    </w:p>
    <w:p w14:paraId="1FEAD2C0"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p>
    <w:p w14:paraId="0EA3D79C" w14:textId="77777777" w:rsidR="00E816A3" w:rsidRPr="0005471F" w:rsidRDefault="00E816A3" w:rsidP="00E816A3">
      <w:pPr>
        <w:pStyle w:val="prastasiniatinklio"/>
        <w:spacing w:before="0" w:beforeAutospacing="0" w:after="0" w:afterAutospacing="0"/>
        <w:ind w:firstLine="567"/>
        <w:jc w:val="both"/>
        <w:rPr>
          <w:rFonts w:ascii="Palemonas" w:hAnsi="Palemonas" w:cs="Open Sans"/>
        </w:rPr>
      </w:pPr>
    </w:p>
    <w:p w14:paraId="3E933691"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30A129AD"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31C892E3"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76B7DB6A"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06696041"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139E6313"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3E4B91FD"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742C78B0"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691EF9B6"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645EAC08"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1EFAA4D9"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1092C891"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6A250AD6"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2A1D9B5F"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4CDE4701"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0656D3BF"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4C060CD2"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1F26A43D"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28778ABC"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0D120838"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07D20F7C"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20A8B1EF"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02BEE5E9"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7086C514"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7D437B43"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20DCB8F2"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4EAFDC47"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4BA26AC1"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30E65B96"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10544B6F"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0CDE8ECF"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5119587D"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5464A394" w14:textId="77777777" w:rsidR="00E816A3" w:rsidRPr="005073E5" w:rsidRDefault="00E816A3" w:rsidP="00E816A3">
      <w:pPr>
        <w:pStyle w:val="prastasiniatinklio"/>
        <w:spacing w:before="0" w:beforeAutospacing="0" w:after="0" w:afterAutospacing="0"/>
        <w:ind w:firstLine="567"/>
        <w:jc w:val="both"/>
        <w:rPr>
          <w:rFonts w:ascii="Open Sans" w:hAnsi="Open Sans" w:cs="Open Sans"/>
          <w:sz w:val="22"/>
          <w:szCs w:val="22"/>
        </w:rPr>
      </w:pPr>
    </w:p>
    <w:p w14:paraId="33E43B62" w14:textId="77777777" w:rsidR="002D4D46" w:rsidRDefault="002D4D46"/>
    <w:sectPr w:rsidR="002D4D46" w:rsidSect="006A38F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674E7" w14:textId="77777777" w:rsidR="006A38FD" w:rsidRDefault="006A38FD" w:rsidP="00E816A3">
      <w:r>
        <w:separator/>
      </w:r>
    </w:p>
  </w:endnote>
  <w:endnote w:type="continuationSeparator" w:id="0">
    <w:p w14:paraId="1E8E46FF" w14:textId="77777777" w:rsidR="006A38FD" w:rsidRDefault="006A38FD" w:rsidP="00E81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3208F" w14:textId="77777777" w:rsidR="006A38FD" w:rsidRDefault="006A38FD" w:rsidP="00E816A3">
      <w:r>
        <w:separator/>
      </w:r>
    </w:p>
  </w:footnote>
  <w:footnote w:type="continuationSeparator" w:id="0">
    <w:p w14:paraId="4A68C1DA" w14:textId="77777777" w:rsidR="006A38FD" w:rsidRDefault="006A38FD" w:rsidP="00E816A3">
      <w:r>
        <w:continuationSeparator/>
      </w:r>
    </w:p>
  </w:footnote>
  <w:footnote w:id="1">
    <w:p w14:paraId="67283B9C" w14:textId="77777777" w:rsidR="00E816A3" w:rsidRPr="005C7920" w:rsidRDefault="00E816A3" w:rsidP="00E816A3">
      <w:pPr>
        <w:rPr>
          <w:rFonts w:eastAsia="Arial"/>
          <w:color w:val="000000" w:themeColor="text1"/>
          <w:sz w:val="16"/>
          <w:szCs w:val="16"/>
        </w:rPr>
      </w:pPr>
      <w:r w:rsidRPr="005C7920">
        <w:rPr>
          <w:rStyle w:val="Puslapioinaosnuoroda"/>
          <w:rFonts w:eastAsia="Calibri"/>
          <w:sz w:val="16"/>
          <w:szCs w:val="16"/>
        </w:rPr>
        <w:footnoteRef/>
      </w:r>
      <w:r w:rsidRPr="005C7920">
        <w:rPr>
          <w:rFonts w:eastAsia="Arial"/>
          <w:color w:val="000000" w:themeColor="text1"/>
          <w:sz w:val="16"/>
          <w:szCs w:val="16"/>
          <w:lang w:val="lt"/>
        </w:rPr>
        <w:t>Kontroliuojantis asmuo suprantamas taip, kaip tai apibrėžta LR konkurencijos įstatyme, Viešųjų pirkimų įstatymo 2 straipsnio 15</w:t>
      </w:r>
      <w:r w:rsidRPr="005C7920">
        <w:rPr>
          <w:rFonts w:eastAsia="Arial"/>
          <w:color w:val="000000" w:themeColor="text1"/>
          <w:sz w:val="16"/>
          <w:szCs w:val="16"/>
          <w:vertAlign w:val="superscript"/>
          <w:lang w:val="lt"/>
        </w:rPr>
        <w:t xml:space="preserve">1 </w:t>
      </w:r>
      <w:r w:rsidRPr="005C7920">
        <w:rPr>
          <w:rFonts w:eastAsia="Arial"/>
          <w:color w:val="000000" w:themeColor="text1"/>
          <w:sz w:val="16"/>
          <w:szCs w:val="16"/>
          <w:lang w:val="lt"/>
        </w:rPr>
        <w:t xml:space="preserve">dalyje ir papildomai paaiškinta Viešųjų pirkimų tarnybos rekomendacijoje: </w:t>
      </w:r>
      <w:hyperlink r:id="rId1">
        <w:r w:rsidRPr="005C7920">
          <w:rPr>
            <w:rStyle w:val="Hipersaitas"/>
            <w:rFonts w:eastAsia="Arial"/>
            <w:sz w:val="16"/>
            <w:szCs w:val="16"/>
            <w:lang w:val="lt"/>
          </w:rPr>
          <w:t>https://vpt.lrv.lt/lt/naujienos/del-naujai-isigaliojusiu-viesuju-pirkimu-istatymo-nuostatu-praktinio-taikymo</w:t>
        </w:r>
      </w:hyperlink>
      <w:r w:rsidRPr="005C7920">
        <w:rPr>
          <w:rFonts w:eastAsia="Arial"/>
          <w:color w:val="0563C1"/>
          <w:sz w:val="16"/>
          <w:szCs w:val="16"/>
          <w:u w:val="single"/>
          <w:lang w:val="lt"/>
        </w:rPr>
        <w:t xml:space="preserve">. </w:t>
      </w:r>
    </w:p>
  </w:footnote>
  <w:footnote w:id="2">
    <w:p w14:paraId="0D83C2D7" w14:textId="77777777" w:rsidR="00E816A3" w:rsidRPr="00DB5011" w:rsidRDefault="00E816A3" w:rsidP="00E816A3">
      <w:pPr>
        <w:pStyle w:val="Puslapioinaostekstas"/>
        <w:rPr>
          <w:rFonts w:ascii="Times New Roman" w:hAnsi="Times New Roman"/>
        </w:rPr>
      </w:pPr>
      <w:r w:rsidRPr="00DB5011">
        <w:rPr>
          <w:rStyle w:val="Puslapioinaosnuoroda"/>
          <w:rFonts w:ascii="Times New Roman" w:hAnsi="Times New Roman"/>
        </w:rPr>
        <w:footnoteRef/>
      </w:r>
      <w:r w:rsidRPr="00DB5011">
        <w:rPr>
          <w:rFonts w:ascii="Times New Roman" w:hAnsi="Times New Roman"/>
        </w:rPr>
        <w:t xml:space="preserve"> </w:t>
      </w:r>
      <w:r w:rsidRPr="00DB5011">
        <w:rPr>
          <w:rFonts w:ascii="Times New Roman" w:hAnsi="Times New Roman"/>
          <w:sz w:val="18"/>
          <w:szCs w:val="18"/>
        </w:rPr>
        <w:t>Perkančioji organizacija šių dokumentų gali paprašyti ir iš tiekėjų bet kuriuo pirkimo procedūros metu, jeigu tai būtina siekiant užtikrinti tinkamą pirkimo procedūros atlikimą.</w:t>
      </w:r>
    </w:p>
  </w:footnote>
  <w:footnote w:id="3">
    <w:p w14:paraId="12D66C8D" w14:textId="77777777" w:rsidR="00E816A3" w:rsidRPr="00DB5011" w:rsidRDefault="00E816A3" w:rsidP="00E816A3">
      <w:pPr>
        <w:pStyle w:val="Puslapioinaostekstas"/>
        <w:rPr>
          <w:rFonts w:ascii="Times New Roman" w:hAnsi="Times New Roman"/>
        </w:rPr>
      </w:pPr>
      <w:r w:rsidRPr="00DB5011">
        <w:rPr>
          <w:rStyle w:val="Puslapioinaosnuoroda"/>
          <w:rFonts w:ascii="Times New Roman" w:hAnsi="Times New Roman"/>
        </w:rPr>
        <w:footnoteRef/>
      </w:r>
      <w:r w:rsidRPr="00DB5011">
        <w:rPr>
          <w:rFonts w:ascii="Times New Roman" w:hAnsi="Times New Roman"/>
        </w:rPr>
        <w:t xml:space="preserve"> </w:t>
      </w:r>
      <w:r w:rsidRPr="00DB5011">
        <w:rPr>
          <w:rFonts w:ascii="Times New Roman" w:hAnsi="Times New Roman"/>
          <w:sz w:val="18"/>
          <w:szCs w:val="18"/>
        </w:rPr>
        <w:t>Dokumentai, kuriuose nenurodytas jų galiojimo terminas, turi būti išduoti ar atspausdinti iš informacinės sistemos ne anksčiau kaip likus 3 mėnesiams iki tos dienos, kurią perkančiosios organizacijos prašymu tiekėjas turi pateikti dokumentus.</w:t>
      </w:r>
    </w:p>
  </w:footnote>
  <w:footnote w:id="4">
    <w:p w14:paraId="470F2AC6" w14:textId="77777777" w:rsidR="00E816A3" w:rsidRPr="001B6791" w:rsidRDefault="00E816A3" w:rsidP="00E816A3">
      <w:pPr>
        <w:pStyle w:val="prastasiniatinklio"/>
        <w:spacing w:before="0" w:beforeAutospacing="0" w:after="0" w:afterAutospacing="0"/>
        <w:jc w:val="both"/>
        <w:rPr>
          <w:sz w:val="18"/>
          <w:szCs w:val="18"/>
        </w:rPr>
      </w:pPr>
      <w:r w:rsidRPr="00DB5011">
        <w:rPr>
          <w:rStyle w:val="Puslapioinaosnuoroda"/>
        </w:rPr>
        <w:footnoteRef/>
      </w:r>
      <w:r w:rsidRPr="00DB5011">
        <w:t xml:space="preserve"> </w:t>
      </w:r>
      <w:r w:rsidRPr="00DB5011">
        <w:rPr>
          <w:sz w:val="18"/>
          <w:szCs w:val="18"/>
        </w:rPr>
        <w:t>Kontroliuojantis asmuo – individualios įmonės savininkas arba juridinis ar fizinis asmuo, kuris kitame juridiniame asmenyje: 1) tiesiogiai ar netiesiogiai valdo daugiau kaip 50 procentų akcijų, pajų, dalių, įnašų ar (ir) balsų juridinio asmens dalyvių susirinkime arba 2) kartu</w:t>
      </w:r>
      <w:r w:rsidRPr="00DD4544">
        <w:rPr>
          <w:sz w:val="18"/>
          <w:szCs w:val="18"/>
        </w:rPr>
        <w:t xml:space="preserve">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2BE8C7B2" w14:textId="77777777" w:rsidR="00E816A3" w:rsidRPr="001B6791" w:rsidRDefault="00E816A3" w:rsidP="00E816A3">
      <w:pPr>
        <w:pStyle w:val="prastasiniatinklio"/>
        <w:spacing w:before="0" w:beforeAutospacing="0" w:after="160" w:afterAutospacing="0"/>
        <w:jc w:val="both"/>
      </w:pPr>
    </w:p>
    <w:p w14:paraId="1C41C25F" w14:textId="77777777" w:rsidR="00E816A3" w:rsidRDefault="00E816A3" w:rsidP="00E816A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09748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A3"/>
    <w:rsid w:val="0005471F"/>
    <w:rsid w:val="002A417A"/>
    <w:rsid w:val="002D4D46"/>
    <w:rsid w:val="00670670"/>
    <w:rsid w:val="006A38FD"/>
    <w:rsid w:val="00B41F1B"/>
    <w:rsid w:val="00B61CC7"/>
    <w:rsid w:val="00B63406"/>
    <w:rsid w:val="00B674FF"/>
    <w:rsid w:val="00C63284"/>
    <w:rsid w:val="00E816A3"/>
    <w:rsid w:val="00EF064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F0C5"/>
  <w15:chartTrackingRefBased/>
  <w15:docId w15:val="{D2F18FCD-D7F5-4953-9E62-FBC47569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16A3"/>
    <w:pPr>
      <w:spacing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E816A3"/>
    <w:pPr>
      <w:ind w:left="720"/>
      <w:contextualSpacing/>
    </w:pPr>
  </w:style>
  <w:style w:type="character" w:styleId="Hipersaitas">
    <w:name w:val="Hyperlink"/>
    <w:aliases w:val="IVPK Hyperlink"/>
    <w:basedOn w:val="Numatytasispastraiposriftas"/>
    <w:uiPriority w:val="99"/>
    <w:rsid w:val="00E816A3"/>
    <w:rPr>
      <w:rFonts w:cs="Times New Roman"/>
      <w:color w:val="0000FF"/>
      <w:u w:val="single"/>
    </w:rPr>
  </w:style>
  <w:style w:type="character" w:styleId="Puslapioinaosnuoroda">
    <w:name w:val="footnote reference"/>
    <w:basedOn w:val="Numatytasispastraiposriftas"/>
    <w:uiPriority w:val="99"/>
    <w:rsid w:val="00E816A3"/>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E816A3"/>
    <w:rPr>
      <w:rFonts w:ascii="Times New Roman" w:eastAsia="Times New Roman" w:hAnsi="Times New Roman" w:cs="Times New Roman"/>
      <w:kern w:val="0"/>
      <w:szCs w:val="20"/>
      <w14:ligatures w14:val="none"/>
    </w:rPr>
  </w:style>
  <w:style w:type="paragraph" w:styleId="Puslapioinaostekstas">
    <w:name w:val="footnote text"/>
    <w:aliases w:val=" Diagrama1,Diagrama1"/>
    <w:basedOn w:val="prastasis"/>
    <w:link w:val="PuslapioinaostekstasDiagrama"/>
    <w:uiPriority w:val="99"/>
    <w:rsid w:val="00E816A3"/>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816A3"/>
    <w:rPr>
      <w:rFonts w:ascii="Calibri" w:eastAsia="Times New Roman" w:hAnsi="Calibri" w:cs="Times New Roman"/>
      <w:kern w:val="0"/>
      <w:sz w:val="20"/>
      <w:szCs w:val="20"/>
      <w14:ligatures w14:val="none"/>
    </w:rPr>
  </w:style>
  <w:style w:type="character" w:customStyle="1" w:styleId="normaltextrun">
    <w:name w:val="normaltextrun"/>
    <w:basedOn w:val="Numatytasispastraiposriftas"/>
    <w:rsid w:val="00E816A3"/>
  </w:style>
  <w:style w:type="paragraph" w:styleId="prastasiniatinklio">
    <w:name w:val="Normal (Web)"/>
    <w:basedOn w:val="prastasis"/>
    <w:uiPriority w:val="99"/>
    <w:unhideWhenUsed/>
    <w:rsid w:val="00E816A3"/>
    <w:pPr>
      <w:spacing w:before="100" w:beforeAutospacing="1" w:after="100" w:afterAutospacing="1"/>
      <w:jc w:val="left"/>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4892</Words>
  <Characters>2790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5</cp:revision>
  <dcterms:created xsi:type="dcterms:W3CDTF">2024-04-17T07:51:00Z</dcterms:created>
  <dcterms:modified xsi:type="dcterms:W3CDTF">2024-04-22T06:58:00Z</dcterms:modified>
</cp:coreProperties>
</file>