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ABDE" w14:textId="1CF367A6" w:rsidR="007724F3" w:rsidRPr="004C467B" w:rsidRDefault="007724F3" w:rsidP="00D12FBA">
      <w:pPr>
        <w:jc w:val="right"/>
        <w:rPr>
          <w:b/>
          <w:sz w:val="22"/>
          <w:szCs w:val="22"/>
        </w:rPr>
      </w:pPr>
      <w:r>
        <w:rPr>
          <w:b/>
          <w:sz w:val="22"/>
          <w:szCs w:val="22"/>
        </w:rPr>
        <w:t>Priedas Nr. 3</w:t>
      </w:r>
    </w:p>
    <w:p w14:paraId="3BAD2C8E" w14:textId="77777777" w:rsidR="007724F3" w:rsidRPr="004C467B" w:rsidRDefault="007724F3" w:rsidP="007724F3">
      <w:pPr>
        <w:pStyle w:val="Heading2"/>
        <w:ind w:firstLine="0"/>
        <w:jc w:val="center"/>
        <w:rPr>
          <w:b/>
          <w:sz w:val="22"/>
          <w:szCs w:val="22"/>
        </w:rPr>
      </w:pPr>
      <w:r w:rsidRPr="004C467B">
        <w:rPr>
          <w:b/>
          <w:sz w:val="22"/>
          <w:szCs w:val="22"/>
        </w:rPr>
        <w:t>VšĮ  UTENOS LIGONINĖ</w:t>
      </w:r>
    </w:p>
    <w:p w14:paraId="7D93134E" w14:textId="77777777" w:rsidR="007724F3" w:rsidRPr="004C467B" w:rsidRDefault="007724F3" w:rsidP="007724F3">
      <w:pPr>
        <w:jc w:val="center"/>
        <w:rPr>
          <w:sz w:val="22"/>
          <w:szCs w:val="22"/>
        </w:rPr>
      </w:pPr>
    </w:p>
    <w:p w14:paraId="0E58A1BB" w14:textId="77777777" w:rsidR="007724F3" w:rsidRDefault="001102E9" w:rsidP="007724F3">
      <w:pPr>
        <w:jc w:val="center"/>
        <w:rPr>
          <w:i/>
          <w:sz w:val="22"/>
          <w:szCs w:val="22"/>
        </w:rPr>
      </w:pPr>
      <w:r>
        <w:rPr>
          <w:b/>
          <w:sz w:val="22"/>
          <w:szCs w:val="22"/>
        </w:rPr>
        <w:t xml:space="preserve"> PIRKIMO – PARDAVIMO </w:t>
      </w:r>
      <w:r w:rsidR="007724F3" w:rsidRPr="004C467B">
        <w:rPr>
          <w:b/>
          <w:sz w:val="22"/>
          <w:szCs w:val="22"/>
        </w:rPr>
        <w:t xml:space="preserve">SUTARTIS </w:t>
      </w:r>
      <w:r w:rsidR="007724F3" w:rsidRPr="004C467B">
        <w:rPr>
          <w:sz w:val="22"/>
          <w:szCs w:val="22"/>
        </w:rPr>
        <w:t xml:space="preserve"> </w:t>
      </w:r>
      <w:r w:rsidR="007724F3" w:rsidRPr="001102E9">
        <w:rPr>
          <w:i/>
          <w:sz w:val="22"/>
          <w:szCs w:val="22"/>
        </w:rPr>
        <w:t>(projektas)</w:t>
      </w:r>
    </w:p>
    <w:p w14:paraId="7941494A" w14:textId="77777777" w:rsidR="009D7719" w:rsidRPr="001102E9" w:rsidRDefault="009D7719" w:rsidP="007724F3">
      <w:pPr>
        <w:jc w:val="center"/>
        <w:rPr>
          <w:i/>
          <w:sz w:val="22"/>
          <w:szCs w:val="22"/>
        </w:rPr>
      </w:pPr>
    </w:p>
    <w:p w14:paraId="7BF569C6" w14:textId="048121C1" w:rsidR="003058A2" w:rsidRPr="003058A2" w:rsidRDefault="007A4061" w:rsidP="003058A2">
      <w:pPr>
        <w:spacing w:line="276" w:lineRule="auto"/>
        <w:jc w:val="center"/>
        <w:rPr>
          <w:b/>
          <w:sz w:val="22"/>
          <w:szCs w:val="22"/>
          <w:lang w:eastAsia="en-US"/>
        </w:rPr>
      </w:pPr>
      <w:r>
        <w:rPr>
          <w:b/>
          <w:sz w:val="22"/>
          <w:szCs w:val="22"/>
        </w:rPr>
        <w:t xml:space="preserve">DĖL  </w:t>
      </w:r>
      <w:r w:rsidR="003058A2" w:rsidRPr="003058A2">
        <w:rPr>
          <w:b/>
          <w:bCs/>
          <w:color w:val="000000"/>
          <w:sz w:val="22"/>
          <w:szCs w:val="22"/>
        </w:rPr>
        <w:t>RADIALINIO ŠVIESOLAIDŽIO VENŲ VARIKOZĖS GYDYMUI SU  ĮVEDIMO RINKINIU</w:t>
      </w:r>
      <w:r w:rsidR="003058A2" w:rsidRPr="003058A2">
        <w:rPr>
          <w:b/>
          <w:sz w:val="22"/>
          <w:szCs w:val="22"/>
          <w:lang w:eastAsia="en-US"/>
        </w:rPr>
        <w:t xml:space="preserve"> </w:t>
      </w:r>
    </w:p>
    <w:p w14:paraId="58A58B3A" w14:textId="10E7BCC1" w:rsidR="007724F3" w:rsidRPr="004C467B" w:rsidRDefault="007724F3" w:rsidP="007724F3">
      <w:pPr>
        <w:jc w:val="center"/>
        <w:rPr>
          <w:b/>
          <w:sz w:val="22"/>
          <w:szCs w:val="22"/>
        </w:rPr>
      </w:pPr>
      <w:r w:rsidRPr="004C467B">
        <w:rPr>
          <w:b/>
          <w:sz w:val="22"/>
          <w:szCs w:val="22"/>
        </w:rPr>
        <w:t xml:space="preserve">PIRKIMO </w:t>
      </w:r>
    </w:p>
    <w:p w14:paraId="61DB06E9" w14:textId="77777777" w:rsidR="007724F3" w:rsidRPr="004C467B" w:rsidRDefault="007724F3" w:rsidP="007724F3">
      <w:pPr>
        <w:jc w:val="center"/>
        <w:rPr>
          <w:b/>
          <w:sz w:val="22"/>
          <w:szCs w:val="22"/>
        </w:rPr>
      </w:pPr>
    </w:p>
    <w:p w14:paraId="2AA5067E" w14:textId="69658821" w:rsidR="007724F3" w:rsidRPr="004C467B" w:rsidRDefault="00652D9D" w:rsidP="007724F3">
      <w:pPr>
        <w:jc w:val="center"/>
        <w:rPr>
          <w:sz w:val="22"/>
          <w:szCs w:val="22"/>
        </w:rPr>
      </w:pPr>
      <w:r>
        <w:rPr>
          <w:sz w:val="22"/>
          <w:szCs w:val="22"/>
        </w:rPr>
        <w:t>20</w:t>
      </w:r>
      <w:r w:rsidR="004D1AE8">
        <w:rPr>
          <w:sz w:val="22"/>
          <w:szCs w:val="22"/>
        </w:rPr>
        <w:t>2</w:t>
      </w:r>
      <w:r w:rsidR="006D2FFE">
        <w:rPr>
          <w:sz w:val="22"/>
          <w:szCs w:val="22"/>
        </w:rPr>
        <w:t>5</w:t>
      </w:r>
      <w:r w:rsidR="007724F3" w:rsidRPr="004C467B">
        <w:rPr>
          <w:sz w:val="22"/>
          <w:szCs w:val="22"/>
        </w:rPr>
        <w:t xml:space="preserve"> m. ___________mėn.</w:t>
      </w:r>
      <w:r w:rsidR="00F10FF1">
        <w:rPr>
          <w:sz w:val="22"/>
          <w:szCs w:val="22"/>
        </w:rPr>
        <w:t xml:space="preserve">__ </w:t>
      </w:r>
      <w:r w:rsidR="007724F3" w:rsidRPr="004C467B">
        <w:rPr>
          <w:sz w:val="22"/>
          <w:szCs w:val="22"/>
        </w:rPr>
        <w:t>d.</w:t>
      </w:r>
      <w:r w:rsidR="00F10FF1">
        <w:rPr>
          <w:sz w:val="22"/>
          <w:szCs w:val="22"/>
        </w:rPr>
        <w:t xml:space="preserve"> Nr.</w:t>
      </w:r>
    </w:p>
    <w:p w14:paraId="17F6CE31" w14:textId="77777777" w:rsidR="007724F3" w:rsidRPr="004C467B" w:rsidRDefault="007724F3" w:rsidP="007724F3">
      <w:pPr>
        <w:jc w:val="center"/>
        <w:rPr>
          <w:sz w:val="22"/>
          <w:szCs w:val="22"/>
        </w:rPr>
      </w:pPr>
      <w:r w:rsidRPr="004C467B">
        <w:rPr>
          <w:sz w:val="22"/>
          <w:szCs w:val="22"/>
        </w:rPr>
        <w:t>Utena</w:t>
      </w:r>
    </w:p>
    <w:p w14:paraId="7250ED0A" w14:textId="77777777" w:rsidR="007724F3" w:rsidRPr="004C467B" w:rsidRDefault="007724F3" w:rsidP="007724F3">
      <w:pPr>
        <w:jc w:val="center"/>
        <w:rPr>
          <w:sz w:val="22"/>
          <w:szCs w:val="22"/>
        </w:rPr>
      </w:pPr>
    </w:p>
    <w:p w14:paraId="25A27E2A" w14:textId="26598437" w:rsidR="007724F3" w:rsidRPr="00D8371B" w:rsidRDefault="007724F3" w:rsidP="00D8371B">
      <w:pPr>
        <w:pStyle w:val="Subtitle"/>
        <w:ind w:firstLine="720"/>
        <w:jc w:val="both"/>
        <w:rPr>
          <w:rFonts w:ascii="Times New Roman" w:hAnsi="Times New Roman"/>
          <w:sz w:val="22"/>
          <w:szCs w:val="22"/>
          <w:lang w:val="lt-LT"/>
        </w:rPr>
      </w:pPr>
      <w:r w:rsidRPr="00D8371B">
        <w:rPr>
          <w:rFonts w:ascii="Times New Roman" w:hAnsi="Times New Roman"/>
          <w:b/>
          <w:sz w:val="22"/>
          <w:szCs w:val="22"/>
          <w:lang w:val="lt-LT"/>
        </w:rPr>
        <w:t>Viešoji įstaiga Utenos ligoninė</w:t>
      </w:r>
      <w:r w:rsidRPr="00D8371B">
        <w:rPr>
          <w:rFonts w:ascii="Times New Roman" w:hAnsi="Times New Roman"/>
          <w:sz w:val="22"/>
          <w:szCs w:val="22"/>
          <w:lang w:val="lt-LT"/>
        </w:rPr>
        <w:t xml:space="preserve">, įmonės kodas 183854143, atstovaujama direktoriaus </w:t>
      </w:r>
      <w:r w:rsidR="00931D24">
        <w:rPr>
          <w:rFonts w:ascii="Times New Roman" w:hAnsi="Times New Roman"/>
          <w:sz w:val="22"/>
          <w:szCs w:val="22"/>
          <w:lang w:val="lt-LT"/>
        </w:rPr>
        <w:t xml:space="preserve">Tomo </w:t>
      </w:r>
      <w:proofErr w:type="spellStart"/>
      <w:r w:rsidR="00931D24">
        <w:rPr>
          <w:rFonts w:ascii="Times New Roman" w:hAnsi="Times New Roman"/>
          <w:sz w:val="22"/>
          <w:szCs w:val="22"/>
          <w:lang w:val="lt-LT"/>
        </w:rPr>
        <w:t>Saladžio</w:t>
      </w:r>
      <w:proofErr w:type="spellEnd"/>
      <w:r w:rsidRPr="00D8371B">
        <w:rPr>
          <w:rFonts w:ascii="Times New Roman" w:hAnsi="Times New Roman"/>
          <w:sz w:val="22"/>
          <w:szCs w:val="22"/>
          <w:lang w:val="lt-LT"/>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14:paraId="65CEC987" w14:textId="77777777" w:rsidR="007724F3" w:rsidRPr="00D8371B" w:rsidRDefault="007724F3" w:rsidP="00D8371B">
      <w:pPr>
        <w:rPr>
          <w:sz w:val="22"/>
          <w:szCs w:val="22"/>
        </w:rPr>
      </w:pPr>
    </w:p>
    <w:p w14:paraId="724A497C" w14:textId="40DC0932" w:rsidR="007724F3" w:rsidRPr="00D8371B" w:rsidRDefault="007724F3" w:rsidP="00D8371B">
      <w:pPr>
        <w:jc w:val="center"/>
        <w:rPr>
          <w:b/>
          <w:sz w:val="22"/>
          <w:szCs w:val="22"/>
        </w:rPr>
      </w:pPr>
      <w:r w:rsidRPr="00D8371B">
        <w:rPr>
          <w:b/>
          <w:sz w:val="22"/>
          <w:szCs w:val="22"/>
        </w:rPr>
        <w:t>1. SUTARTIES OBJEKTAS</w:t>
      </w:r>
    </w:p>
    <w:p w14:paraId="26F20040" w14:textId="01965940" w:rsidR="007724F3" w:rsidRPr="00D8371B" w:rsidRDefault="007724F3" w:rsidP="00D8371B">
      <w:pPr>
        <w:pStyle w:val="Punktai"/>
        <w:numPr>
          <w:ilvl w:val="0"/>
          <w:numId w:val="0"/>
        </w:numPr>
        <w:tabs>
          <w:tab w:val="left" w:pos="-360"/>
        </w:tabs>
        <w:jc w:val="both"/>
        <w:rPr>
          <w:sz w:val="22"/>
          <w:szCs w:val="22"/>
          <w:lang w:val="lt-LT"/>
        </w:rPr>
      </w:pPr>
      <w:r w:rsidRPr="00D8371B">
        <w:rPr>
          <w:sz w:val="22"/>
          <w:szCs w:val="22"/>
          <w:lang w:val="lt-LT"/>
        </w:rPr>
        <w:t xml:space="preserve">1.1. Pardavėjas, vadovaudamasis Sutartimi, parduoda, o Pirkėjas, vadovaudamasis Sutartimi, perka </w:t>
      </w:r>
      <w:proofErr w:type="spellStart"/>
      <w:r w:rsidR="003058A2" w:rsidRPr="003058A2">
        <w:rPr>
          <w:rFonts w:ascii="TimesLT" w:hAnsi="TimesLT"/>
          <w:color w:val="000000"/>
          <w:sz w:val="22"/>
          <w:szCs w:val="22"/>
          <w:lang w:val="lt-LT" w:eastAsia="lt-LT"/>
        </w:rPr>
        <w:t>radialin</w:t>
      </w:r>
      <w:r w:rsidR="003058A2">
        <w:rPr>
          <w:rFonts w:ascii="TimesLT" w:hAnsi="TimesLT"/>
          <w:color w:val="000000"/>
          <w:sz w:val="22"/>
          <w:szCs w:val="22"/>
          <w:lang w:val="lt-LT" w:eastAsia="lt-LT"/>
        </w:rPr>
        <w:t>į</w:t>
      </w:r>
      <w:proofErr w:type="spellEnd"/>
      <w:r w:rsidR="003058A2" w:rsidRPr="003058A2">
        <w:rPr>
          <w:rFonts w:ascii="TimesLT" w:hAnsi="TimesLT"/>
          <w:color w:val="000000"/>
          <w:sz w:val="22"/>
          <w:szCs w:val="22"/>
          <w:lang w:val="lt-LT" w:eastAsia="lt-LT"/>
        </w:rPr>
        <w:t xml:space="preserve"> šviesolaid</w:t>
      </w:r>
      <w:r w:rsidR="003058A2">
        <w:rPr>
          <w:rFonts w:ascii="TimesLT" w:hAnsi="TimesLT"/>
          <w:color w:val="000000"/>
          <w:sz w:val="22"/>
          <w:szCs w:val="22"/>
          <w:lang w:val="lt-LT" w:eastAsia="lt-LT"/>
        </w:rPr>
        <w:t>į</w:t>
      </w:r>
      <w:r w:rsidR="003058A2" w:rsidRPr="003058A2">
        <w:rPr>
          <w:rFonts w:ascii="TimesLT" w:hAnsi="TimesLT"/>
          <w:color w:val="000000"/>
          <w:sz w:val="22"/>
          <w:szCs w:val="22"/>
          <w:lang w:val="lt-LT" w:eastAsia="lt-LT"/>
        </w:rPr>
        <w:t xml:space="preserve"> venų </w:t>
      </w:r>
      <w:proofErr w:type="spellStart"/>
      <w:r w:rsidR="003058A2" w:rsidRPr="003058A2">
        <w:rPr>
          <w:rFonts w:ascii="TimesLT" w:hAnsi="TimesLT"/>
          <w:color w:val="000000"/>
          <w:sz w:val="22"/>
          <w:szCs w:val="22"/>
          <w:lang w:val="lt-LT" w:eastAsia="lt-LT"/>
        </w:rPr>
        <w:t>varikozės</w:t>
      </w:r>
      <w:proofErr w:type="spellEnd"/>
      <w:r w:rsidR="003058A2" w:rsidRPr="003058A2">
        <w:rPr>
          <w:rFonts w:ascii="TimesLT" w:hAnsi="TimesLT"/>
          <w:color w:val="000000"/>
          <w:sz w:val="22"/>
          <w:szCs w:val="22"/>
          <w:lang w:val="lt-LT" w:eastAsia="lt-LT"/>
        </w:rPr>
        <w:t xml:space="preserve"> gydymui su  įvedimo rinkiniu</w:t>
      </w:r>
      <w:r w:rsidR="003058A2" w:rsidRPr="003058A2">
        <w:rPr>
          <w:rFonts w:ascii="TimesLT" w:hAnsi="TimesLT"/>
          <w:sz w:val="22"/>
          <w:szCs w:val="22"/>
          <w:lang w:val="lt-LT"/>
        </w:rPr>
        <w:t xml:space="preserve"> </w:t>
      </w:r>
      <w:r w:rsidRPr="00D8371B">
        <w:rPr>
          <w:sz w:val="22"/>
          <w:szCs w:val="22"/>
          <w:lang w:val="lt-LT"/>
        </w:rPr>
        <w:t xml:space="preserve">(toliau – Prekės), nurodytas specifikacijoje ir sumoka už jas nustatytą kainą šioje sutartyje nurodytais terminais ir tvarka. </w:t>
      </w:r>
    </w:p>
    <w:p w14:paraId="2D0067CD" w14:textId="77777777" w:rsidR="007724F3" w:rsidRPr="00D8371B" w:rsidRDefault="007724F3" w:rsidP="00D8371B">
      <w:pPr>
        <w:pStyle w:val="Punktai"/>
        <w:numPr>
          <w:ilvl w:val="0"/>
          <w:numId w:val="0"/>
        </w:numPr>
        <w:tabs>
          <w:tab w:val="left" w:pos="-180"/>
        </w:tabs>
        <w:jc w:val="both"/>
        <w:rPr>
          <w:sz w:val="22"/>
          <w:szCs w:val="22"/>
          <w:lang w:val="lt-LT"/>
        </w:rPr>
      </w:pPr>
      <w:r w:rsidRPr="00D8371B">
        <w:rPr>
          <w:sz w:val="22"/>
          <w:szCs w:val="22"/>
          <w:lang w:val="lt-LT"/>
        </w:rPr>
        <w:t>1.2. Prekių asortimentas, kainos ir kiekiai nurodyti specifikacijoje, kuri yra neatskiriama šios sutarties dalis.</w:t>
      </w:r>
    </w:p>
    <w:p w14:paraId="039AE111" w14:textId="77777777" w:rsidR="007724F3" w:rsidRPr="00D8371B" w:rsidRDefault="007724F3" w:rsidP="00D8371B">
      <w:pPr>
        <w:tabs>
          <w:tab w:val="left" w:pos="567"/>
        </w:tabs>
        <w:jc w:val="both"/>
        <w:rPr>
          <w:sz w:val="22"/>
          <w:szCs w:val="22"/>
        </w:rPr>
      </w:pPr>
      <w:r w:rsidRPr="00D8371B">
        <w:rPr>
          <w:sz w:val="22"/>
          <w:szCs w:val="22"/>
        </w:rPr>
        <w:t xml:space="preserve">1.3. Nurodyti kiekiai yra preliminarūs, prekės bus užsakomos pagal faktinį Pirkėjo poreikį visą sutarties galiojimo laikotarpį ir Pirkėjas neįsipareigoja išpirkti visą nurodytą kiekį. </w:t>
      </w:r>
    </w:p>
    <w:p w14:paraId="67B9087D" w14:textId="77777777" w:rsidR="007724F3" w:rsidRPr="00D8371B" w:rsidRDefault="007724F3" w:rsidP="00D8371B">
      <w:pPr>
        <w:tabs>
          <w:tab w:val="left" w:pos="567"/>
        </w:tabs>
        <w:jc w:val="both"/>
        <w:rPr>
          <w:sz w:val="22"/>
          <w:szCs w:val="22"/>
        </w:rPr>
      </w:pPr>
      <w:r w:rsidRPr="00D8371B">
        <w:rPr>
          <w:sz w:val="22"/>
          <w:szCs w:val="22"/>
        </w:rPr>
        <w:t>1.4. Pardavėjas garantuoja, kad Sutarties 1.1. punkte nurodytų Prekių kokybė ir komplektiškumas visiškai atitinka Sutartyje ir pirkimo sąlygose nustatytus kokybės ir komplektiškumo reikalavimus.</w:t>
      </w:r>
    </w:p>
    <w:p w14:paraId="40878FE8" w14:textId="77777777" w:rsidR="007724F3" w:rsidRPr="00D8371B"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1.5. Prekių kokybės dokumentai saugomi pas Pardavėją, kuris Pirkėjui pateikia dokumentų kopijas.</w:t>
      </w:r>
    </w:p>
    <w:p w14:paraId="2BA891B9" w14:textId="77777777" w:rsidR="007724F3" w:rsidRPr="00D8371B"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1.6. Sutarties pasirašymas nereiškia prekių užsakymo. Prekes Pirkėjas užsakys pagal poreikį raštiškai (ir/arba žodžiu).</w:t>
      </w:r>
    </w:p>
    <w:p w14:paraId="7CEB22E5" w14:textId="7ECD80A1" w:rsidR="007724F3" w:rsidRPr="00D8371B" w:rsidRDefault="007724F3" w:rsidP="00D8371B">
      <w:pPr>
        <w:pStyle w:val="ListParagraph"/>
        <w:numPr>
          <w:ilvl w:val="0"/>
          <w:numId w:val="3"/>
        </w:numPr>
        <w:spacing w:after="200"/>
        <w:jc w:val="center"/>
        <w:rPr>
          <w:b/>
          <w:sz w:val="22"/>
          <w:szCs w:val="22"/>
        </w:rPr>
      </w:pPr>
      <w:r w:rsidRPr="00D8371B">
        <w:rPr>
          <w:b/>
          <w:sz w:val="22"/>
          <w:szCs w:val="22"/>
        </w:rPr>
        <w:t>KAINA IR BENDRA SUTARTIES VERTĖ</w:t>
      </w:r>
    </w:p>
    <w:p w14:paraId="24D9F55A" w14:textId="77777777" w:rsidR="00931D24" w:rsidRPr="00931D24" w:rsidRDefault="00931D24" w:rsidP="00931D24">
      <w:pPr>
        <w:tabs>
          <w:tab w:val="num" w:pos="0"/>
          <w:tab w:val="num" w:pos="987"/>
        </w:tabs>
        <w:jc w:val="both"/>
        <w:rPr>
          <w:sz w:val="22"/>
          <w:szCs w:val="22"/>
        </w:rPr>
      </w:pPr>
      <w:r w:rsidRPr="00931D24">
        <w:rPr>
          <w:sz w:val="22"/>
          <w:szCs w:val="22"/>
        </w:rPr>
        <w:t xml:space="preserve">2.1. Sutarčiai taikomas fiksuotų įkainių  kainodaros metodas. Sutartyje nustatyti fiksuoti prekių įkainiai, kurie nurodyti šios sutarties priede Nr. 1. </w:t>
      </w:r>
    </w:p>
    <w:p w14:paraId="58A6355E" w14:textId="77777777" w:rsidR="00931D24" w:rsidRPr="00931D24" w:rsidRDefault="00931D24" w:rsidP="00931D24">
      <w:pPr>
        <w:tabs>
          <w:tab w:val="num" w:pos="0"/>
          <w:tab w:val="num" w:pos="987"/>
        </w:tabs>
        <w:jc w:val="both"/>
        <w:rPr>
          <w:sz w:val="22"/>
          <w:szCs w:val="22"/>
        </w:rPr>
      </w:pPr>
      <w:r w:rsidRPr="00931D24">
        <w:rPr>
          <w:sz w:val="22"/>
          <w:szCs w:val="22"/>
        </w:rPr>
        <w:t xml:space="preserve">2.2. Bendra sutarties vertė  be PVM _________Eur ( skaičiais ir žodžiais). PVM suma _________Eur (skaičiais ir žodžiais). Bendra sutarties vertė su PVM _____________ Eur (skaičiais ir žodžiais) .  </w:t>
      </w:r>
    </w:p>
    <w:p w14:paraId="7B5A2F69" w14:textId="77777777" w:rsidR="00931D24" w:rsidRPr="00931D24" w:rsidRDefault="00931D24" w:rsidP="00931D24">
      <w:pPr>
        <w:tabs>
          <w:tab w:val="num" w:pos="0"/>
          <w:tab w:val="num" w:pos="987"/>
        </w:tabs>
        <w:jc w:val="both"/>
        <w:rPr>
          <w:sz w:val="22"/>
          <w:szCs w:val="22"/>
        </w:rPr>
      </w:pPr>
      <w:r w:rsidRPr="00931D24">
        <w:rPr>
          <w:sz w:val="22"/>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4DD9CE4C" w14:textId="77777777" w:rsidR="00931D24" w:rsidRPr="00931D24" w:rsidRDefault="00931D24" w:rsidP="00931D24">
      <w:pPr>
        <w:tabs>
          <w:tab w:val="num" w:pos="0"/>
          <w:tab w:val="num" w:pos="987"/>
        </w:tabs>
        <w:jc w:val="both"/>
        <w:rPr>
          <w:sz w:val="22"/>
          <w:szCs w:val="22"/>
        </w:rPr>
      </w:pPr>
      <w:r w:rsidRPr="00931D24">
        <w:rPr>
          <w:sz w:val="22"/>
          <w:szCs w:val="22"/>
        </w:rPr>
        <w:t>2.4. Į Prekių įkainius įskaityti visi Pardavėjo mokami mokesčiai, prekės pristatymo ir kitos išlaidos.</w:t>
      </w:r>
    </w:p>
    <w:p w14:paraId="37CC1CE4" w14:textId="77777777" w:rsidR="00931D24" w:rsidRPr="00931D24" w:rsidRDefault="00931D24" w:rsidP="00931D24">
      <w:pPr>
        <w:tabs>
          <w:tab w:val="num" w:pos="0"/>
          <w:tab w:val="num" w:pos="987"/>
        </w:tabs>
        <w:jc w:val="both"/>
        <w:rPr>
          <w:sz w:val="22"/>
          <w:szCs w:val="22"/>
        </w:rPr>
      </w:pPr>
      <w:r w:rsidRPr="00931D24">
        <w:rPr>
          <w:sz w:val="22"/>
          <w:szCs w:val="22"/>
        </w:rPr>
        <w:t>2.5. Į Sutarties vertę įskaičiuotos visos išlaidos (prekių įpakavimas, atvežimas, iškrovimas, sunešimas ir pan.) ir visi mokesčiai.</w:t>
      </w:r>
    </w:p>
    <w:p w14:paraId="2C7D2428" w14:textId="77777777" w:rsidR="00931D24" w:rsidRPr="00931D24" w:rsidRDefault="00931D24" w:rsidP="00931D24">
      <w:pPr>
        <w:tabs>
          <w:tab w:val="num" w:pos="0"/>
          <w:tab w:val="num" w:pos="987"/>
        </w:tabs>
        <w:jc w:val="both"/>
        <w:rPr>
          <w:sz w:val="22"/>
          <w:szCs w:val="22"/>
        </w:rPr>
      </w:pPr>
      <w:r w:rsidRPr="00931D24">
        <w:rPr>
          <w:sz w:val="22"/>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57E0D764" w14:textId="77777777" w:rsidR="00931D24" w:rsidRPr="00931D24" w:rsidRDefault="00931D24" w:rsidP="00931D24">
      <w:pPr>
        <w:tabs>
          <w:tab w:val="num" w:pos="0"/>
          <w:tab w:val="num" w:pos="987"/>
        </w:tabs>
        <w:jc w:val="both"/>
        <w:rPr>
          <w:sz w:val="22"/>
          <w:szCs w:val="22"/>
        </w:rPr>
      </w:pPr>
      <w:r w:rsidRPr="00931D24">
        <w:rPr>
          <w:sz w:val="22"/>
          <w:szCs w:val="22"/>
        </w:rPr>
        <w:t xml:space="preserve">2.7. Sutartyje numatytų įkainių perskaičiavimo (keitimo) tvarka: </w:t>
      </w:r>
    </w:p>
    <w:p w14:paraId="67B3EE65" w14:textId="77777777" w:rsidR="00931D24" w:rsidRPr="00931D24" w:rsidRDefault="00931D24" w:rsidP="00931D24">
      <w:pPr>
        <w:tabs>
          <w:tab w:val="num" w:pos="0"/>
          <w:tab w:val="num" w:pos="987"/>
        </w:tabs>
        <w:jc w:val="both"/>
        <w:rPr>
          <w:sz w:val="22"/>
          <w:szCs w:val="22"/>
        </w:rPr>
      </w:pPr>
      <w:r w:rsidRPr="00931D24">
        <w:rPr>
          <w:sz w:val="22"/>
          <w:szCs w:val="22"/>
        </w:rPr>
        <w:t xml:space="preserve">2.7.1.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2.7.4.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7CCD7513" w14:textId="77777777" w:rsidR="00931D24" w:rsidRPr="00931D24" w:rsidRDefault="00931D24" w:rsidP="00931D24">
      <w:pPr>
        <w:tabs>
          <w:tab w:val="num" w:pos="0"/>
          <w:tab w:val="num" w:pos="987"/>
        </w:tabs>
        <w:jc w:val="both"/>
        <w:rPr>
          <w:sz w:val="22"/>
          <w:szCs w:val="22"/>
        </w:rPr>
      </w:pPr>
      <w:r w:rsidRPr="00931D24">
        <w:rPr>
          <w:sz w:val="22"/>
          <w:szCs w:val="22"/>
        </w:rPr>
        <w:t xml:space="preserve">2.7.2. Šalys privalo Susitarime nurodyti indekso reikšmę laikotarpio pradžioje ir jos nustatymo datą, indekso reikšmę laikotarpio pabaigoje ir jos nustatymo datą, kainų pokytį (k), perskaičiuotus įkainius, perskaičiuotą pradinės sutarties vertę. </w:t>
      </w:r>
    </w:p>
    <w:p w14:paraId="711158AE" w14:textId="77777777" w:rsidR="00931D24" w:rsidRPr="00931D24" w:rsidRDefault="00931D24" w:rsidP="00931D24">
      <w:pPr>
        <w:tabs>
          <w:tab w:val="num" w:pos="0"/>
          <w:tab w:val="num" w:pos="987"/>
        </w:tabs>
        <w:jc w:val="both"/>
        <w:rPr>
          <w:sz w:val="22"/>
          <w:szCs w:val="22"/>
        </w:rPr>
      </w:pPr>
      <w:r w:rsidRPr="00931D24">
        <w:rPr>
          <w:sz w:val="22"/>
          <w:szCs w:val="22"/>
        </w:rPr>
        <w:t xml:space="preserve">2.7.3. Perskaičiuotieji įkainiai taikomi užsakymams, pateiktiems po to, kai Šalys sudaro susitarimą dėl įkainių perskaičiavimo. </w:t>
      </w:r>
    </w:p>
    <w:p w14:paraId="4183F1F0" w14:textId="77777777" w:rsidR="00931D24" w:rsidRPr="00931D24" w:rsidRDefault="00931D24" w:rsidP="00931D24">
      <w:pPr>
        <w:tabs>
          <w:tab w:val="num" w:pos="0"/>
          <w:tab w:val="num" w:pos="987"/>
        </w:tabs>
        <w:jc w:val="both"/>
        <w:rPr>
          <w:sz w:val="22"/>
          <w:szCs w:val="22"/>
        </w:rPr>
      </w:pPr>
      <w:r w:rsidRPr="00931D24">
        <w:rPr>
          <w:sz w:val="22"/>
          <w:szCs w:val="22"/>
        </w:rPr>
        <w:t xml:space="preserve">2.7.4. Nauji įkainiai apskaičiuojami pagal formulę: a1 = a + ( k/100 x a ), kur </w:t>
      </w:r>
    </w:p>
    <w:p w14:paraId="7DE55F39" w14:textId="77777777" w:rsidR="00931D24" w:rsidRPr="00931D24" w:rsidRDefault="00931D24" w:rsidP="00931D24">
      <w:pPr>
        <w:tabs>
          <w:tab w:val="num" w:pos="0"/>
          <w:tab w:val="num" w:pos="987"/>
        </w:tabs>
        <w:jc w:val="both"/>
        <w:rPr>
          <w:sz w:val="22"/>
          <w:szCs w:val="22"/>
        </w:rPr>
      </w:pPr>
      <w:r w:rsidRPr="00931D24">
        <w:rPr>
          <w:sz w:val="22"/>
          <w:szCs w:val="22"/>
        </w:rPr>
        <w:t xml:space="preserve">a – įkainis (Eur be PVM)) (jei jis jau buvo perskaičiuotas, tai po paskutinio perskaičiavimo). </w:t>
      </w:r>
    </w:p>
    <w:p w14:paraId="63830225" w14:textId="77777777" w:rsidR="00931D24" w:rsidRPr="00931D24" w:rsidRDefault="00931D24" w:rsidP="00931D24">
      <w:pPr>
        <w:tabs>
          <w:tab w:val="num" w:pos="0"/>
          <w:tab w:val="num" w:pos="987"/>
        </w:tabs>
        <w:jc w:val="both"/>
        <w:rPr>
          <w:sz w:val="22"/>
          <w:szCs w:val="22"/>
        </w:rPr>
      </w:pPr>
      <w:r w:rsidRPr="00931D24">
        <w:rPr>
          <w:sz w:val="22"/>
          <w:szCs w:val="22"/>
        </w:rPr>
        <w:t xml:space="preserve">a1 – perskaičiuotas (pakeistas) įkainis (Eur be PVM) </w:t>
      </w:r>
    </w:p>
    <w:p w14:paraId="33F629C5" w14:textId="77777777" w:rsidR="00931D24" w:rsidRPr="00931D24" w:rsidRDefault="00931D24" w:rsidP="00931D24">
      <w:pPr>
        <w:tabs>
          <w:tab w:val="num" w:pos="0"/>
          <w:tab w:val="num" w:pos="987"/>
        </w:tabs>
        <w:jc w:val="both"/>
        <w:rPr>
          <w:sz w:val="22"/>
          <w:szCs w:val="22"/>
        </w:rPr>
      </w:pPr>
      <w:r w:rsidRPr="00931D24">
        <w:rPr>
          <w:sz w:val="22"/>
          <w:szCs w:val="22"/>
        </w:rPr>
        <w:lastRenderedPageBreak/>
        <w:t>k – Pagal vartotojų kainų indeksą ( 06 SVEIKATA) apskaičiuotas Vartojimo prekių ir paslaugų  kainų pokytis (padidėjimas arba sumažėjimas) (%). „k“ reikšmė skaičiuojama pagal formulę: k =  (</w:t>
      </w:r>
      <w:proofErr w:type="spellStart"/>
      <w:r w:rsidRPr="00931D24">
        <w:rPr>
          <w:sz w:val="22"/>
          <w:szCs w:val="22"/>
        </w:rPr>
        <w:t>Ind</w:t>
      </w:r>
      <w:proofErr w:type="spellEnd"/>
      <w:r w:rsidRPr="00931D24">
        <w:rPr>
          <w:sz w:val="22"/>
          <w:szCs w:val="22"/>
        </w:rPr>
        <w:t xml:space="preserve"> naujausias)/(</w:t>
      </w:r>
      <w:proofErr w:type="spellStart"/>
      <w:r w:rsidRPr="00931D24">
        <w:rPr>
          <w:sz w:val="22"/>
          <w:szCs w:val="22"/>
        </w:rPr>
        <w:t>Ind</w:t>
      </w:r>
      <w:proofErr w:type="spellEnd"/>
      <w:r w:rsidRPr="00931D24">
        <w:rPr>
          <w:sz w:val="22"/>
          <w:szCs w:val="22"/>
        </w:rPr>
        <w:t xml:space="preserve"> </w:t>
      </w:r>
      <w:proofErr w:type="spellStart"/>
      <w:r w:rsidRPr="00931D24">
        <w:rPr>
          <w:sz w:val="22"/>
          <w:szCs w:val="22"/>
        </w:rPr>
        <w:t>pradža</w:t>
      </w:r>
      <w:proofErr w:type="spellEnd"/>
      <w:r w:rsidRPr="00931D24">
        <w:rPr>
          <w:sz w:val="22"/>
          <w:szCs w:val="22"/>
        </w:rPr>
        <w:t xml:space="preserve">) x 100 - 100 , (proc.) kur </w:t>
      </w:r>
    </w:p>
    <w:p w14:paraId="05AD4CBA" w14:textId="77777777" w:rsidR="00931D24" w:rsidRPr="00931D24" w:rsidRDefault="00931D24" w:rsidP="00931D24">
      <w:pPr>
        <w:tabs>
          <w:tab w:val="num" w:pos="0"/>
          <w:tab w:val="num" w:pos="987"/>
        </w:tabs>
        <w:jc w:val="both"/>
        <w:rPr>
          <w:sz w:val="22"/>
          <w:szCs w:val="22"/>
        </w:rPr>
      </w:pPr>
      <w:proofErr w:type="spellStart"/>
      <w:r w:rsidRPr="00931D24">
        <w:rPr>
          <w:sz w:val="22"/>
          <w:szCs w:val="22"/>
        </w:rPr>
        <w:t>Ind</w:t>
      </w:r>
      <w:proofErr w:type="spellEnd"/>
      <w:r w:rsidRPr="00931D24">
        <w:rPr>
          <w:sz w:val="22"/>
          <w:szCs w:val="22"/>
        </w:rPr>
        <w:t xml:space="preserve">. naujausias – kreipimosi dėl kainos perskaičiavimo išsiuntimo kitai šaliai datą naujausias paskelbtas vartojimo prekių ir paslaugų indeksas ( 06 SVEIKATA). </w:t>
      </w:r>
    </w:p>
    <w:p w14:paraId="64652D19" w14:textId="77777777" w:rsidR="00931D24" w:rsidRPr="00931D24" w:rsidRDefault="00931D24" w:rsidP="00931D24">
      <w:pPr>
        <w:tabs>
          <w:tab w:val="num" w:pos="0"/>
          <w:tab w:val="num" w:pos="987"/>
        </w:tabs>
        <w:jc w:val="both"/>
        <w:rPr>
          <w:sz w:val="22"/>
          <w:szCs w:val="22"/>
        </w:rPr>
      </w:pPr>
      <w:proofErr w:type="spellStart"/>
      <w:r w:rsidRPr="00931D24">
        <w:rPr>
          <w:sz w:val="22"/>
          <w:szCs w:val="22"/>
        </w:rPr>
        <w:t>Ind</w:t>
      </w:r>
      <w:proofErr w:type="spellEnd"/>
      <w:r w:rsidRPr="00931D24">
        <w:rPr>
          <w:sz w:val="22"/>
          <w:szCs w:val="22"/>
        </w:rPr>
        <w:t xml:space="preserve">. 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87FF465" w14:textId="77777777" w:rsidR="00931D24" w:rsidRPr="00931D24" w:rsidRDefault="00931D24" w:rsidP="00931D24">
      <w:pPr>
        <w:tabs>
          <w:tab w:val="num" w:pos="0"/>
          <w:tab w:val="num" w:pos="987"/>
        </w:tabs>
        <w:jc w:val="both"/>
        <w:rPr>
          <w:sz w:val="22"/>
          <w:szCs w:val="22"/>
        </w:rPr>
      </w:pPr>
      <w:r w:rsidRPr="00931D24">
        <w:rPr>
          <w:sz w:val="22"/>
          <w:szCs w:val="22"/>
        </w:rPr>
        <w:t xml:space="preserve">2.7.5. Skaičiavimams indeksų reikšmės imamos keturių skaitmenų po kablelio tikslumu. Apskaičiuotas pokytis (k) tolimesniems skaičiavimams naudojamas suapvalinus iki vieno skaitmens po kablelio, o apskaičiuotas įkainis „a“ suapvalinamas iki tiek skaitmenų po kablelio, kiek nurodyta sutartyje.  </w:t>
      </w:r>
    </w:p>
    <w:p w14:paraId="67BFDCD4" w14:textId="7FCF9823" w:rsidR="007724F3" w:rsidRPr="00D8371B" w:rsidRDefault="00931D24" w:rsidP="00931D24">
      <w:pPr>
        <w:tabs>
          <w:tab w:val="num" w:pos="0"/>
          <w:tab w:val="num" w:pos="987"/>
        </w:tabs>
        <w:jc w:val="both"/>
        <w:rPr>
          <w:sz w:val="22"/>
          <w:szCs w:val="22"/>
        </w:rPr>
      </w:pPr>
      <w:r w:rsidRPr="00931D24">
        <w:rPr>
          <w:sz w:val="22"/>
          <w:szCs w:val="22"/>
        </w:rPr>
        <w:t>2.7.6. Vėlesnis kainų arba įkainių perskaičiavimas negali apimti laikotarpio, už kurį jau buvo atliktas perskaičiavimas.</w:t>
      </w:r>
    </w:p>
    <w:p w14:paraId="5D94A235" w14:textId="77777777" w:rsidR="008D1280" w:rsidRPr="00D8371B" w:rsidRDefault="007724F3" w:rsidP="00D8371B">
      <w:pPr>
        <w:numPr>
          <w:ilvl w:val="0"/>
          <w:numId w:val="3"/>
        </w:numPr>
        <w:spacing w:after="200"/>
        <w:ind w:left="0" w:firstLine="0"/>
        <w:jc w:val="center"/>
        <w:rPr>
          <w:b/>
          <w:sz w:val="22"/>
          <w:szCs w:val="22"/>
        </w:rPr>
      </w:pPr>
      <w:r w:rsidRPr="00D8371B">
        <w:rPr>
          <w:b/>
          <w:sz w:val="22"/>
          <w:szCs w:val="22"/>
        </w:rPr>
        <w:t>PREKIŲ PRISTATYMO  VIETA IR TERMINAI</w:t>
      </w:r>
    </w:p>
    <w:p w14:paraId="2A1FBCC6" w14:textId="47CFFC2E" w:rsidR="008D1280"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rPr>
        <w:t>3</w:t>
      </w:r>
      <w:r w:rsidR="007724F3" w:rsidRPr="00D8371B">
        <w:rPr>
          <w:rFonts w:ascii="Times New Roman" w:hAnsi="Times New Roman"/>
          <w:sz w:val="22"/>
          <w:szCs w:val="22"/>
        </w:rPr>
        <w:t xml:space="preserve">.1. </w:t>
      </w:r>
      <w:proofErr w:type="spellStart"/>
      <w:r w:rsidR="007724F3" w:rsidRPr="00D8371B">
        <w:rPr>
          <w:rFonts w:ascii="Times New Roman" w:hAnsi="Times New Roman"/>
          <w:sz w:val="22"/>
          <w:szCs w:val="22"/>
        </w:rPr>
        <w:t>Prekės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užsakyme</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nurodytas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kiekis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turi</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būti</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Pardavėjo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transportu</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pristatytos</w:t>
      </w:r>
      <w:proofErr w:type="spellEnd"/>
      <w:r w:rsidR="007724F3" w:rsidRPr="00D8371B">
        <w:rPr>
          <w:rFonts w:ascii="Times New Roman" w:hAnsi="Times New Roman"/>
          <w:sz w:val="22"/>
          <w:szCs w:val="22"/>
        </w:rPr>
        <w:t xml:space="preserve"> per 3 (tris) </w:t>
      </w:r>
      <w:proofErr w:type="spellStart"/>
      <w:r w:rsidR="007724F3" w:rsidRPr="00D8371B">
        <w:rPr>
          <w:rFonts w:ascii="Times New Roman" w:hAnsi="Times New Roman"/>
          <w:sz w:val="22"/>
          <w:szCs w:val="22"/>
        </w:rPr>
        <w:t>darbo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dienas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nuo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Pirkėjo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raštiško</w:t>
      </w:r>
      <w:proofErr w:type="spellEnd"/>
      <w:r w:rsidR="004D1AE8" w:rsidRPr="00D8371B">
        <w:rPr>
          <w:rFonts w:ascii="Times New Roman" w:hAnsi="Times New Roman"/>
          <w:sz w:val="22"/>
          <w:szCs w:val="22"/>
        </w:rPr>
        <w:t xml:space="preserve"> (ir /</w:t>
      </w:r>
      <w:proofErr w:type="spellStart"/>
      <w:r w:rsidR="004D1AE8" w:rsidRPr="00D8371B">
        <w:rPr>
          <w:rFonts w:ascii="Times New Roman" w:hAnsi="Times New Roman"/>
          <w:sz w:val="22"/>
          <w:szCs w:val="22"/>
        </w:rPr>
        <w:t>arba</w:t>
      </w:r>
      <w:proofErr w:type="spellEnd"/>
      <w:r w:rsidR="004D1AE8" w:rsidRPr="00D8371B">
        <w:rPr>
          <w:rFonts w:ascii="Times New Roman" w:hAnsi="Times New Roman"/>
          <w:sz w:val="22"/>
          <w:szCs w:val="22"/>
        </w:rPr>
        <w:t xml:space="preserve"> </w:t>
      </w:r>
      <w:proofErr w:type="spellStart"/>
      <w:r w:rsidR="004D1AE8" w:rsidRPr="00D8371B">
        <w:rPr>
          <w:rFonts w:ascii="Times New Roman" w:hAnsi="Times New Roman"/>
          <w:sz w:val="22"/>
          <w:szCs w:val="22"/>
        </w:rPr>
        <w:t>žodinio</w:t>
      </w:r>
      <w:proofErr w:type="spellEnd"/>
      <w:r w:rsidR="004D1AE8" w:rsidRPr="00D8371B">
        <w:rPr>
          <w:rFonts w:ascii="Times New Roman" w:hAnsi="Times New Roman"/>
          <w:sz w:val="22"/>
          <w:szCs w:val="22"/>
        </w:rPr>
        <w:t>)</w:t>
      </w:r>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užsakymo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faksu</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ar</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elektroniniu</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paštu</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dienos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Esant</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reikalui</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Pardavėjas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užtikrina</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skubų</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prekių</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pristatymą</w:t>
      </w:r>
      <w:proofErr w:type="spellEnd"/>
      <w:r w:rsidR="007724F3" w:rsidRPr="00D8371B">
        <w:rPr>
          <w:rFonts w:ascii="Times New Roman" w:hAnsi="Times New Roman"/>
          <w:sz w:val="22"/>
          <w:szCs w:val="22"/>
        </w:rPr>
        <w:t xml:space="preserve"> per 1 (</w:t>
      </w:r>
      <w:proofErr w:type="spellStart"/>
      <w:r w:rsidR="007724F3" w:rsidRPr="00D8371B">
        <w:rPr>
          <w:rFonts w:ascii="Times New Roman" w:hAnsi="Times New Roman"/>
          <w:sz w:val="22"/>
          <w:szCs w:val="22"/>
        </w:rPr>
        <w:t>vieną</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darbo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dieną</w:t>
      </w:r>
      <w:proofErr w:type="spellEnd"/>
      <w:r w:rsidR="007724F3" w:rsidRPr="00D8371B">
        <w:rPr>
          <w:rFonts w:ascii="Times New Roman" w:hAnsi="Times New Roman"/>
          <w:sz w:val="22"/>
          <w:szCs w:val="22"/>
        </w:rPr>
        <w:t>.</w:t>
      </w:r>
      <w:r w:rsidR="004443C3" w:rsidRPr="00D8371B">
        <w:rPr>
          <w:rFonts w:ascii="Times New Roman" w:hAnsi="Times New Roman"/>
          <w:sz w:val="22"/>
          <w:szCs w:val="22"/>
          <w:lang w:val="lt-LT"/>
        </w:rPr>
        <w:t xml:space="preserve"> Tiekėjas gali</w:t>
      </w:r>
      <w:r w:rsidR="007A504D" w:rsidRPr="00D8371B">
        <w:rPr>
          <w:rFonts w:ascii="Times New Roman" w:hAnsi="Times New Roman"/>
          <w:sz w:val="22"/>
          <w:szCs w:val="22"/>
          <w:lang w:val="lt-LT"/>
        </w:rPr>
        <w:t xml:space="preserve"> raštu</w:t>
      </w:r>
      <w:r w:rsidR="004443C3" w:rsidRPr="00D8371B">
        <w:rPr>
          <w:rFonts w:ascii="Times New Roman" w:hAnsi="Times New Roman"/>
          <w:sz w:val="22"/>
          <w:szCs w:val="22"/>
          <w:lang w:val="lt-LT"/>
        </w:rPr>
        <w:t xml:space="preserve"> paprašyti pratęsti prekių pristatymo terminą, jei atsiranda priežastys, dėl kurių prekių pristatymo terminas laiku tampa neįmanomas.</w:t>
      </w:r>
      <w:r w:rsidR="007724F3" w:rsidRPr="00D8371B">
        <w:rPr>
          <w:rFonts w:ascii="Times New Roman" w:hAnsi="Times New Roman"/>
          <w:sz w:val="22"/>
          <w:szCs w:val="22"/>
        </w:rPr>
        <w:t xml:space="preserve"> </w:t>
      </w:r>
    </w:p>
    <w:p w14:paraId="1E99B287" w14:textId="77777777" w:rsidR="007724F3" w:rsidRPr="00D8371B" w:rsidRDefault="007724F3" w:rsidP="00D8371B">
      <w:pPr>
        <w:rPr>
          <w:b/>
          <w:sz w:val="22"/>
          <w:szCs w:val="22"/>
        </w:rPr>
      </w:pPr>
      <w:r w:rsidRPr="00D8371B">
        <w:rPr>
          <w:sz w:val="22"/>
          <w:szCs w:val="22"/>
        </w:rPr>
        <w:t xml:space="preserve">Prekių pristatymo vieta </w:t>
      </w:r>
      <w:r w:rsidR="00195E5D" w:rsidRPr="00D8371B">
        <w:rPr>
          <w:sz w:val="22"/>
          <w:szCs w:val="22"/>
        </w:rPr>
        <w:t>– VšĮ Utenos ligoninė,</w:t>
      </w:r>
      <w:r w:rsidRPr="00D8371B">
        <w:rPr>
          <w:sz w:val="22"/>
          <w:szCs w:val="22"/>
        </w:rPr>
        <w:t xml:space="preserve"> Aukštakalnio g. 3, Utena.</w:t>
      </w:r>
    </w:p>
    <w:p w14:paraId="09629A2C" w14:textId="513A07A5"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 xml:space="preserve">.2. Pardavėjas Prekes perduoda Pirkėjo įgaliotam asmeniui. Prekių pristatymo ir perdavimo data yra Pirkėjo pasirašymo sąskaitoje faktūroje (perdavimo-priėmimo akte arba kituose dokumentuose) diena. </w:t>
      </w:r>
    </w:p>
    <w:p w14:paraId="26C13525" w14:textId="659C6AF3"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14:paraId="5D2097E5" w14:textId="298CA01C"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 xml:space="preserve">.4. Prekių priėmimą, </w:t>
      </w:r>
      <w:proofErr w:type="spellStart"/>
      <w:r w:rsidR="007724F3" w:rsidRPr="00D8371B">
        <w:rPr>
          <w:rFonts w:ascii="Times New Roman" w:hAnsi="Times New Roman"/>
          <w:sz w:val="22"/>
          <w:szCs w:val="22"/>
          <w:lang w:val="lt-LT"/>
        </w:rPr>
        <w:t>t.y</w:t>
      </w:r>
      <w:proofErr w:type="spellEnd"/>
      <w:r w:rsidR="007724F3" w:rsidRPr="00D8371B">
        <w:rPr>
          <w:rFonts w:ascii="Times New Roman" w:hAnsi="Times New Roman"/>
          <w:sz w:val="22"/>
          <w:szCs w:val="22"/>
          <w:lang w:val="lt-LT"/>
        </w:rPr>
        <w:t>. kokybės ir kiekių tikrinimą, vykdo abiejų šalių įgalioti asmenys prekių pristatymo vietoje.</w:t>
      </w:r>
    </w:p>
    <w:p w14:paraId="467002A9" w14:textId="4468DC1F"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3</w:t>
      </w:r>
      <w:r w:rsidR="007724F3" w:rsidRPr="00D8371B">
        <w:rPr>
          <w:rFonts w:ascii="Times New Roman" w:hAnsi="Times New Roman"/>
          <w:sz w:val="22"/>
          <w:szCs w:val="22"/>
          <w:lang w:val="lt-LT"/>
        </w:rPr>
        <w:t>.5.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14:paraId="5222D866" w14:textId="4FB8A297" w:rsidR="007724F3" w:rsidRPr="00D8371B" w:rsidRDefault="00931D24" w:rsidP="00D8371B">
      <w:pPr>
        <w:jc w:val="both"/>
        <w:rPr>
          <w:sz w:val="22"/>
          <w:szCs w:val="22"/>
        </w:rPr>
      </w:pPr>
      <w:r>
        <w:rPr>
          <w:sz w:val="22"/>
          <w:szCs w:val="22"/>
        </w:rPr>
        <w:t>3</w:t>
      </w:r>
      <w:r w:rsidR="007724F3" w:rsidRPr="00D8371B">
        <w:rPr>
          <w:sz w:val="22"/>
          <w:szCs w:val="22"/>
        </w:rPr>
        <w:t>.6.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14:paraId="1DD49414" w14:textId="77777777" w:rsidR="007724F3" w:rsidRPr="00D8371B" w:rsidRDefault="007724F3" w:rsidP="00D8371B">
      <w:pPr>
        <w:rPr>
          <w:sz w:val="22"/>
          <w:szCs w:val="22"/>
        </w:rPr>
      </w:pPr>
    </w:p>
    <w:p w14:paraId="7F4180A1" w14:textId="2D437E24" w:rsidR="007724F3" w:rsidRPr="00D8371B" w:rsidRDefault="007724F3" w:rsidP="00D8371B">
      <w:pPr>
        <w:pStyle w:val="ListParagraph"/>
        <w:numPr>
          <w:ilvl w:val="0"/>
          <w:numId w:val="3"/>
        </w:numPr>
        <w:spacing w:after="200"/>
        <w:jc w:val="center"/>
        <w:rPr>
          <w:b/>
          <w:sz w:val="22"/>
          <w:szCs w:val="22"/>
        </w:rPr>
      </w:pPr>
      <w:r w:rsidRPr="00D8371B">
        <w:rPr>
          <w:b/>
          <w:sz w:val="22"/>
          <w:szCs w:val="22"/>
        </w:rPr>
        <w:t>APMOKĖJIMO SĄLYGOS</w:t>
      </w:r>
    </w:p>
    <w:p w14:paraId="0EF097A1" w14:textId="7F61F1B9" w:rsidR="007724F3" w:rsidRPr="00D8371B" w:rsidRDefault="00931D24" w:rsidP="00D8371B">
      <w:pPr>
        <w:pStyle w:val="Subtitle"/>
        <w:jc w:val="both"/>
        <w:rPr>
          <w:rFonts w:ascii="Times New Roman" w:hAnsi="Times New Roman"/>
          <w:sz w:val="22"/>
          <w:szCs w:val="22"/>
        </w:rPr>
      </w:pPr>
      <w:r>
        <w:rPr>
          <w:rFonts w:ascii="Times New Roman" w:hAnsi="Times New Roman"/>
          <w:sz w:val="22"/>
          <w:szCs w:val="22"/>
        </w:rPr>
        <w:t>4</w:t>
      </w:r>
      <w:r w:rsidR="007724F3" w:rsidRPr="00D8371B">
        <w:rPr>
          <w:rFonts w:ascii="Times New Roman" w:hAnsi="Times New Roman"/>
          <w:sz w:val="22"/>
          <w:szCs w:val="22"/>
        </w:rPr>
        <w:t xml:space="preserve">.1. </w:t>
      </w:r>
      <w:proofErr w:type="spellStart"/>
      <w:r w:rsidR="007724F3" w:rsidRPr="00D8371B">
        <w:rPr>
          <w:rFonts w:ascii="Times New Roman" w:hAnsi="Times New Roman"/>
          <w:sz w:val="22"/>
          <w:szCs w:val="22"/>
        </w:rPr>
        <w:t>Nustatoma</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fiksuota</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prekių</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kaina</w:t>
      </w:r>
      <w:proofErr w:type="spellEnd"/>
      <w:r w:rsidR="007724F3" w:rsidRPr="00D8371B">
        <w:rPr>
          <w:rFonts w:ascii="Times New Roman" w:hAnsi="Times New Roman"/>
          <w:sz w:val="22"/>
          <w:szCs w:val="22"/>
        </w:rPr>
        <w:t xml:space="preserve">. </w:t>
      </w:r>
    </w:p>
    <w:p w14:paraId="3EF5A7C5" w14:textId="24E38AE5" w:rsidR="00684807" w:rsidRPr="00D8371B" w:rsidRDefault="00931D24" w:rsidP="00D8371B">
      <w:pPr>
        <w:pStyle w:val="Subtitle"/>
        <w:jc w:val="both"/>
        <w:rPr>
          <w:rFonts w:ascii="Times New Roman" w:hAnsi="Times New Roman"/>
          <w:sz w:val="22"/>
          <w:szCs w:val="22"/>
        </w:rPr>
      </w:pPr>
      <w:r>
        <w:rPr>
          <w:rFonts w:ascii="Times New Roman" w:hAnsi="Times New Roman"/>
          <w:sz w:val="22"/>
          <w:szCs w:val="22"/>
        </w:rPr>
        <w:t>4</w:t>
      </w:r>
      <w:r w:rsidR="007724F3" w:rsidRPr="00D8371B">
        <w:rPr>
          <w:rFonts w:ascii="Times New Roman" w:hAnsi="Times New Roman"/>
          <w:sz w:val="22"/>
          <w:szCs w:val="22"/>
        </w:rPr>
        <w:t xml:space="preserve">.2. </w:t>
      </w:r>
      <w:proofErr w:type="spellStart"/>
      <w:r w:rsidR="007724F3" w:rsidRPr="00D8371B">
        <w:rPr>
          <w:rFonts w:ascii="Times New Roman" w:hAnsi="Times New Roman"/>
          <w:sz w:val="22"/>
          <w:szCs w:val="22"/>
        </w:rPr>
        <w:t>Pirkėjas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apmoka</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Pardavėjui</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už</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laiku</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pristatytas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kokybiškas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Sutartyje</w:t>
      </w:r>
      <w:proofErr w:type="spellEnd"/>
      <w:r w:rsidR="007724F3" w:rsidRPr="00D8371B">
        <w:rPr>
          <w:rFonts w:ascii="Times New Roman" w:hAnsi="Times New Roman"/>
          <w:sz w:val="22"/>
          <w:szCs w:val="22"/>
        </w:rPr>
        <w:t xml:space="preserve"> ir </w:t>
      </w:r>
      <w:proofErr w:type="spellStart"/>
      <w:r w:rsidR="007724F3" w:rsidRPr="00D8371B">
        <w:rPr>
          <w:rFonts w:ascii="Times New Roman" w:hAnsi="Times New Roman"/>
          <w:sz w:val="22"/>
          <w:szCs w:val="22"/>
        </w:rPr>
        <w:t>pirkimo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sąlygose</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nustatytus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reikalavimus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atitinkančias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prekes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pagal</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gautas</w:t>
      </w:r>
      <w:proofErr w:type="spellEnd"/>
      <w:r w:rsidR="007724F3" w:rsidRPr="00D8371B">
        <w:rPr>
          <w:rFonts w:ascii="Times New Roman" w:hAnsi="Times New Roman"/>
          <w:sz w:val="22"/>
          <w:szCs w:val="22"/>
        </w:rPr>
        <w:t xml:space="preserve"> PVM </w:t>
      </w:r>
      <w:proofErr w:type="spellStart"/>
      <w:r w:rsidR="007724F3" w:rsidRPr="00D8371B">
        <w:rPr>
          <w:rFonts w:ascii="Times New Roman" w:hAnsi="Times New Roman"/>
          <w:sz w:val="22"/>
          <w:szCs w:val="22"/>
        </w:rPr>
        <w:t>sąskaitas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faktūras</w:t>
      </w:r>
      <w:proofErr w:type="spellEnd"/>
      <w:r w:rsidR="007724F3" w:rsidRPr="00D8371B">
        <w:rPr>
          <w:rFonts w:ascii="Times New Roman" w:hAnsi="Times New Roman"/>
          <w:sz w:val="22"/>
          <w:szCs w:val="22"/>
        </w:rPr>
        <w:t xml:space="preserve"> per 30 (</w:t>
      </w:r>
      <w:proofErr w:type="spellStart"/>
      <w:r w:rsidR="007724F3" w:rsidRPr="00D8371B">
        <w:rPr>
          <w:rFonts w:ascii="Times New Roman" w:hAnsi="Times New Roman"/>
          <w:sz w:val="22"/>
          <w:szCs w:val="22"/>
        </w:rPr>
        <w:t>trisdešimt</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kalendorinių</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dienų</w:t>
      </w:r>
      <w:proofErr w:type="spellEnd"/>
      <w:r w:rsidR="007724F3" w:rsidRPr="00D8371B">
        <w:rPr>
          <w:rFonts w:ascii="Times New Roman" w:hAnsi="Times New Roman"/>
          <w:sz w:val="22"/>
          <w:szCs w:val="22"/>
        </w:rPr>
        <w:t xml:space="preserve"> po to, kai </w:t>
      </w:r>
      <w:proofErr w:type="spellStart"/>
      <w:r w:rsidR="007724F3" w:rsidRPr="00D8371B">
        <w:rPr>
          <w:rFonts w:ascii="Times New Roman" w:hAnsi="Times New Roman"/>
          <w:sz w:val="22"/>
          <w:szCs w:val="22"/>
        </w:rPr>
        <w:t>privalomojo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socialinio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draudimo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lėšos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iš</w:t>
      </w:r>
      <w:proofErr w:type="spellEnd"/>
      <w:r w:rsidR="007724F3" w:rsidRPr="00D8371B">
        <w:rPr>
          <w:rFonts w:ascii="Times New Roman" w:hAnsi="Times New Roman"/>
          <w:sz w:val="22"/>
          <w:szCs w:val="22"/>
        </w:rPr>
        <w:t xml:space="preserve"> VLK (PSDF) bus </w:t>
      </w:r>
      <w:proofErr w:type="spellStart"/>
      <w:r w:rsidR="007724F3" w:rsidRPr="00D8371B">
        <w:rPr>
          <w:rFonts w:ascii="Times New Roman" w:hAnsi="Times New Roman"/>
          <w:sz w:val="22"/>
          <w:szCs w:val="22"/>
        </w:rPr>
        <w:t>pervestos</w:t>
      </w:r>
      <w:proofErr w:type="spellEnd"/>
      <w:r w:rsidR="007724F3" w:rsidRPr="00D8371B">
        <w:rPr>
          <w:rFonts w:ascii="Times New Roman" w:hAnsi="Times New Roman"/>
          <w:sz w:val="22"/>
          <w:szCs w:val="22"/>
        </w:rPr>
        <w:t xml:space="preserve"> į </w:t>
      </w:r>
      <w:proofErr w:type="spellStart"/>
      <w:r w:rsidR="007724F3" w:rsidRPr="00D8371B">
        <w:rPr>
          <w:rFonts w:ascii="Times New Roman" w:hAnsi="Times New Roman"/>
          <w:sz w:val="22"/>
          <w:szCs w:val="22"/>
        </w:rPr>
        <w:t>Pirkėjo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sąskaitą</w:t>
      </w:r>
      <w:proofErr w:type="spellEnd"/>
      <w:r w:rsidR="007724F3" w:rsidRPr="00D8371B">
        <w:rPr>
          <w:rFonts w:ascii="Times New Roman" w:hAnsi="Times New Roman"/>
          <w:sz w:val="22"/>
          <w:szCs w:val="22"/>
        </w:rPr>
        <w:t xml:space="preserve">, bet ne </w:t>
      </w:r>
      <w:proofErr w:type="spellStart"/>
      <w:r w:rsidR="007724F3" w:rsidRPr="00D8371B">
        <w:rPr>
          <w:rFonts w:ascii="Times New Roman" w:hAnsi="Times New Roman"/>
          <w:sz w:val="22"/>
          <w:szCs w:val="22"/>
        </w:rPr>
        <w:t>vėliau</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kaip</w:t>
      </w:r>
      <w:proofErr w:type="spellEnd"/>
      <w:r w:rsidR="007724F3" w:rsidRPr="00D8371B">
        <w:rPr>
          <w:rFonts w:ascii="Times New Roman" w:hAnsi="Times New Roman"/>
          <w:sz w:val="22"/>
          <w:szCs w:val="22"/>
        </w:rPr>
        <w:t xml:space="preserve"> per 60 </w:t>
      </w:r>
      <w:proofErr w:type="spellStart"/>
      <w:r w:rsidR="007724F3" w:rsidRPr="00D8371B">
        <w:rPr>
          <w:rFonts w:ascii="Times New Roman" w:hAnsi="Times New Roman"/>
          <w:sz w:val="22"/>
          <w:szCs w:val="22"/>
        </w:rPr>
        <w:t>kalendorinių</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dienų</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nuo</w:t>
      </w:r>
      <w:proofErr w:type="spellEnd"/>
      <w:r w:rsidR="007724F3" w:rsidRPr="00D8371B">
        <w:rPr>
          <w:rFonts w:ascii="Times New Roman" w:hAnsi="Times New Roman"/>
          <w:sz w:val="22"/>
          <w:szCs w:val="22"/>
        </w:rPr>
        <w:t xml:space="preserve"> PVM </w:t>
      </w:r>
      <w:proofErr w:type="spellStart"/>
      <w:r w:rsidR="007724F3" w:rsidRPr="00D8371B">
        <w:rPr>
          <w:rFonts w:ascii="Times New Roman" w:hAnsi="Times New Roman"/>
          <w:sz w:val="22"/>
          <w:szCs w:val="22"/>
        </w:rPr>
        <w:t>sąskaitos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faktūros</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gavimo</w:t>
      </w:r>
      <w:proofErr w:type="spellEnd"/>
      <w:r w:rsidR="007724F3" w:rsidRPr="00D8371B">
        <w:rPr>
          <w:rFonts w:ascii="Times New Roman" w:hAnsi="Times New Roman"/>
          <w:sz w:val="22"/>
          <w:szCs w:val="22"/>
        </w:rPr>
        <w:t xml:space="preserve"> </w:t>
      </w:r>
      <w:proofErr w:type="spellStart"/>
      <w:r w:rsidR="007724F3" w:rsidRPr="00D8371B">
        <w:rPr>
          <w:rFonts w:ascii="Times New Roman" w:hAnsi="Times New Roman"/>
          <w:sz w:val="22"/>
          <w:szCs w:val="22"/>
        </w:rPr>
        <w:t>dienos</w:t>
      </w:r>
      <w:proofErr w:type="spellEnd"/>
      <w:r w:rsidR="007724F3" w:rsidRPr="00D8371B">
        <w:rPr>
          <w:rFonts w:ascii="Times New Roman" w:hAnsi="Times New Roman"/>
          <w:sz w:val="22"/>
          <w:szCs w:val="22"/>
        </w:rPr>
        <w:t>.</w:t>
      </w:r>
    </w:p>
    <w:p w14:paraId="713217D1" w14:textId="62FF95E4" w:rsidR="00684807" w:rsidRPr="00D8371B" w:rsidRDefault="00931D24" w:rsidP="00D8371B">
      <w:pPr>
        <w:pStyle w:val="Subtitle"/>
        <w:jc w:val="both"/>
        <w:rPr>
          <w:rFonts w:ascii="Times New Roman" w:hAnsi="Times New Roman"/>
          <w:sz w:val="22"/>
          <w:szCs w:val="22"/>
        </w:rPr>
      </w:pPr>
      <w:r>
        <w:rPr>
          <w:rFonts w:ascii="Times New Roman" w:hAnsi="Times New Roman"/>
          <w:sz w:val="22"/>
          <w:szCs w:val="22"/>
        </w:rPr>
        <w:t>4</w:t>
      </w:r>
      <w:r w:rsidR="00684807" w:rsidRPr="00D8371B">
        <w:rPr>
          <w:rFonts w:ascii="Times New Roman" w:hAnsi="Times New Roman"/>
          <w:sz w:val="22"/>
          <w:szCs w:val="22"/>
        </w:rPr>
        <w:t>.3.</w:t>
      </w:r>
      <w:r w:rsidR="004D1AE8" w:rsidRPr="00D8371B">
        <w:rPr>
          <w:rFonts w:ascii="Times New Roman" w:hAnsi="Times New Roman"/>
          <w:sz w:val="22"/>
          <w:szCs w:val="22"/>
        </w:rPr>
        <w:t xml:space="preserve"> </w:t>
      </w:r>
      <w:proofErr w:type="spellStart"/>
      <w:r w:rsidR="00684807" w:rsidRPr="00D8371B">
        <w:rPr>
          <w:rFonts w:ascii="Times New Roman" w:hAnsi="Times New Roman"/>
          <w:color w:val="000000"/>
          <w:sz w:val="22"/>
          <w:szCs w:val="22"/>
        </w:rPr>
        <w:t>Vykdant</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sutartį</w:t>
      </w:r>
      <w:proofErr w:type="spellEnd"/>
      <w:r w:rsidR="00684807" w:rsidRPr="00D8371B">
        <w:rPr>
          <w:rFonts w:ascii="Times New Roman" w:hAnsi="Times New Roman"/>
          <w:color w:val="000000"/>
          <w:sz w:val="22"/>
          <w:szCs w:val="22"/>
        </w:rPr>
        <w:t xml:space="preserve">, PVM </w:t>
      </w:r>
      <w:proofErr w:type="spellStart"/>
      <w:r w:rsidR="00684807" w:rsidRPr="00D8371B">
        <w:rPr>
          <w:rFonts w:ascii="Times New Roman" w:hAnsi="Times New Roman"/>
          <w:color w:val="000000"/>
          <w:sz w:val="22"/>
          <w:szCs w:val="22"/>
        </w:rPr>
        <w:t>sąskaitos</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faktūros</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sąskaitos</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faktūros</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kiti</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atsiskaitymo</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dokumentai</w:t>
      </w:r>
      <w:proofErr w:type="spellEnd"/>
      <w:r w:rsidR="00684807" w:rsidRPr="00D8371B">
        <w:rPr>
          <w:rFonts w:ascii="Times New Roman" w:hAnsi="Times New Roman"/>
          <w:color w:val="000000"/>
          <w:sz w:val="22"/>
          <w:szCs w:val="22"/>
        </w:rPr>
        <w:t xml:space="preserve"> bus </w:t>
      </w:r>
      <w:proofErr w:type="spellStart"/>
      <w:r w:rsidR="00684807" w:rsidRPr="00D8371B">
        <w:rPr>
          <w:rFonts w:ascii="Times New Roman" w:hAnsi="Times New Roman"/>
          <w:color w:val="000000"/>
          <w:sz w:val="22"/>
          <w:szCs w:val="22"/>
        </w:rPr>
        <w:t>teikiami</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naudojant</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informacinę</w:t>
      </w:r>
      <w:proofErr w:type="spellEnd"/>
      <w:r w:rsidR="00684807" w:rsidRPr="00D8371B">
        <w:rPr>
          <w:rFonts w:ascii="Times New Roman" w:hAnsi="Times New Roman"/>
          <w:color w:val="000000"/>
          <w:sz w:val="22"/>
          <w:szCs w:val="22"/>
        </w:rPr>
        <w:t xml:space="preserve"> </w:t>
      </w:r>
      <w:proofErr w:type="spellStart"/>
      <w:r w:rsidR="00684807" w:rsidRPr="00D8371B">
        <w:rPr>
          <w:rFonts w:ascii="Times New Roman" w:hAnsi="Times New Roman"/>
          <w:color w:val="000000"/>
          <w:sz w:val="22"/>
          <w:szCs w:val="22"/>
        </w:rPr>
        <w:t>sistemą</w:t>
      </w:r>
      <w:proofErr w:type="spellEnd"/>
      <w:r w:rsidR="00684807" w:rsidRPr="00D8371B">
        <w:rPr>
          <w:rFonts w:ascii="Times New Roman" w:hAnsi="Times New Roman"/>
          <w:color w:val="000000"/>
          <w:sz w:val="22"/>
          <w:szCs w:val="22"/>
        </w:rPr>
        <w:t xml:space="preserve"> „E. </w:t>
      </w:r>
      <w:proofErr w:type="spellStart"/>
      <w:r w:rsidR="00684807" w:rsidRPr="00D8371B">
        <w:rPr>
          <w:rFonts w:ascii="Times New Roman" w:hAnsi="Times New Roman"/>
          <w:color w:val="000000"/>
          <w:sz w:val="22"/>
          <w:szCs w:val="22"/>
        </w:rPr>
        <w:t>sąskaita</w:t>
      </w:r>
      <w:proofErr w:type="spellEnd"/>
      <w:r w:rsidR="00684807" w:rsidRPr="00D8371B">
        <w:rPr>
          <w:rFonts w:ascii="Times New Roman" w:hAnsi="Times New Roman"/>
          <w:color w:val="000000"/>
          <w:sz w:val="22"/>
          <w:szCs w:val="22"/>
        </w:rPr>
        <w:t>“.</w:t>
      </w:r>
    </w:p>
    <w:p w14:paraId="29C8924E" w14:textId="77777777" w:rsidR="007724F3" w:rsidRPr="00D8371B" w:rsidRDefault="007724F3" w:rsidP="00D8371B">
      <w:pPr>
        <w:jc w:val="both"/>
        <w:rPr>
          <w:sz w:val="22"/>
          <w:szCs w:val="22"/>
        </w:rPr>
      </w:pPr>
    </w:p>
    <w:p w14:paraId="0EA18B09"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PREKIŲ TIEKIMO TVARKA IR GARANTIJOS</w:t>
      </w:r>
    </w:p>
    <w:p w14:paraId="665FA3CC" w14:textId="0D8E16A4" w:rsidR="007724F3" w:rsidRPr="00D8371B" w:rsidRDefault="007724F3" w:rsidP="00D8371B">
      <w:pPr>
        <w:pStyle w:val="NumPar1"/>
        <w:tabs>
          <w:tab w:val="clear" w:pos="360"/>
          <w:tab w:val="left" w:pos="-284"/>
        </w:tabs>
        <w:spacing w:before="0" w:after="0"/>
        <w:rPr>
          <w:sz w:val="22"/>
          <w:szCs w:val="22"/>
        </w:rPr>
      </w:pPr>
      <w:r w:rsidRPr="00D8371B">
        <w:rPr>
          <w:sz w:val="22"/>
          <w:szCs w:val="22"/>
        </w:rPr>
        <w:t>6</w:t>
      </w:r>
      <w:r w:rsidR="00931D24">
        <w:rPr>
          <w:sz w:val="22"/>
          <w:szCs w:val="22"/>
        </w:rPr>
        <w:t>5</w:t>
      </w:r>
      <w:r w:rsidRPr="00D8371B">
        <w:rPr>
          <w:sz w:val="22"/>
          <w:szCs w:val="22"/>
        </w:rPr>
        <w:t>1. Pardavėjas garantuoja, kad Pirkėjui tiekiamos prekės yra  kokybiškos. Jos turi atitikti konkurso ir šios sutarties sąlygose nurodytus</w:t>
      </w:r>
      <w:r w:rsidR="00424A25" w:rsidRPr="00D8371B">
        <w:rPr>
          <w:sz w:val="22"/>
          <w:szCs w:val="22"/>
        </w:rPr>
        <w:t xml:space="preserve"> </w:t>
      </w:r>
      <w:r w:rsidRPr="00D8371B">
        <w:rPr>
          <w:sz w:val="22"/>
          <w:szCs w:val="22"/>
        </w:rPr>
        <w:t xml:space="preserve"> reikalavimus, atitinkančios kokybės ir saugumo reikalavimus ir standartus, taikomus tokioms prekėms.</w:t>
      </w:r>
    </w:p>
    <w:p w14:paraId="7E1BA68B" w14:textId="74501A00" w:rsidR="007724F3" w:rsidRPr="00D8371B" w:rsidRDefault="00931D24" w:rsidP="00D8371B">
      <w:pPr>
        <w:pStyle w:val="NormalWeb"/>
        <w:spacing w:before="0" w:after="0"/>
        <w:jc w:val="both"/>
        <w:rPr>
          <w:sz w:val="22"/>
          <w:szCs w:val="22"/>
        </w:rPr>
      </w:pPr>
      <w:r>
        <w:rPr>
          <w:sz w:val="22"/>
          <w:szCs w:val="22"/>
        </w:rPr>
        <w:t>5</w:t>
      </w:r>
      <w:r w:rsidR="007724F3" w:rsidRPr="00D8371B">
        <w:rPr>
          <w:sz w:val="22"/>
          <w:szCs w:val="22"/>
        </w:rPr>
        <w:t>.2. Pirkėjas pristat</w:t>
      </w:r>
      <w:r w:rsidR="00B67C8A" w:rsidRPr="00D8371B">
        <w:rPr>
          <w:sz w:val="22"/>
          <w:szCs w:val="22"/>
        </w:rPr>
        <w:t>o prekes tvarkingose</w:t>
      </w:r>
      <w:r w:rsidR="007724F3" w:rsidRPr="00D8371B">
        <w:rPr>
          <w:sz w:val="22"/>
          <w:szCs w:val="22"/>
        </w:rPr>
        <w:t xml:space="preserve"> pakuotėse, ant kiekvienos pakuotės nurodomas serijos numeris ir galiojimo laikas, prekės pavadinimas lietuvių kalba. Kiekvienoje pakuotėje, ten kur privaloma, turi būti įdėta instrukcija lietuvių kalba.</w:t>
      </w:r>
    </w:p>
    <w:p w14:paraId="05D10FBF" w14:textId="378DF5F4" w:rsidR="007724F3" w:rsidRPr="00D8371B" w:rsidRDefault="00931D24" w:rsidP="00D8371B">
      <w:pPr>
        <w:jc w:val="both"/>
        <w:rPr>
          <w:sz w:val="22"/>
          <w:szCs w:val="22"/>
        </w:rPr>
      </w:pPr>
      <w:r>
        <w:rPr>
          <w:sz w:val="22"/>
          <w:szCs w:val="22"/>
        </w:rPr>
        <w:t>5</w:t>
      </w:r>
      <w:r w:rsidR="007724F3" w:rsidRPr="00D8371B">
        <w:rPr>
          <w:sz w:val="22"/>
          <w:szCs w:val="22"/>
        </w:rPr>
        <w:t>.3. Pateiktų prekių galiojimo terminas turi būti ne trumpesnis kaip 70-80 % viso prekės tinkamumo naudoti termino.</w:t>
      </w:r>
    </w:p>
    <w:p w14:paraId="4055BF92" w14:textId="07D4CE7E" w:rsidR="004443C3" w:rsidRPr="00D8371B" w:rsidRDefault="00931D24" w:rsidP="00D8371B">
      <w:pPr>
        <w:jc w:val="both"/>
        <w:rPr>
          <w:sz w:val="22"/>
          <w:szCs w:val="22"/>
        </w:rPr>
      </w:pPr>
      <w:r>
        <w:rPr>
          <w:sz w:val="22"/>
          <w:szCs w:val="22"/>
        </w:rPr>
        <w:t>5</w:t>
      </w:r>
      <w:r w:rsidR="007724F3" w:rsidRPr="00D8371B">
        <w:rPr>
          <w:sz w:val="22"/>
          <w:szCs w:val="22"/>
        </w:rPr>
        <w:t>.4. Pardavėjas garantuoja nenutrūkstamą prekių tiekimą.</w:t>
      </w:r>
    </w:p>
    <w:p w14:paraId="34A30BD2" w14:textId="174CC548" w:rsidR="004443C3" w:rsidRPr="00D8371B" w:rsidRDefault="007724F3" w:rsidP="00D8371B">
      <w:pPr>
        <w:jc w:val="both"/>
        <w:rPr>
          <w:sz w:val="22"/>
          <w:szCs w:val="22"/>
        </w:rPr>
      </w:pPr>
      <w:r w:rsidRPr="00D8371B">
        <w:rPr>
          <w:sz w:val="22"/>
          <w:szCs w:val="22"/>
        </w:rPr>
        <w:t>6</w:t>
      </w:r>
      <w:r w:rsidR="00931D24">
        <w:rPr>
          <w:sz w:val="22"/>
          <w:szCs w:val="22"/>
        </w:rPr>
        <w:t>5</w:t>
      </w:r>
      <w:r w:rsidRPr="00D8371B">
        <w:rPr>
          <w:sz w:val="22"/>
          <w:szCs w:val="22"/>
        </w:rPr>
        <w:t xml:space="preserve">5. Pardavėjas įsipareigoja visiškai atsakyti už teikiamos produkcijos kokybę. Paaiškėjus paslėptiems ir kitiems Prekių trūkumams ar jei Prekės neatitiks Sutartyje nustatytų reikalavimų, Pardavėjas privalo per 3 (tris) darbo dienas nuo pranešimo apie trūkumus, pašalinti trūkumus arba pakeisti Sutartyje nustatytų reikalavimų </w:t>
      </w:r>
      <w:r w:rsidRPr="00D8371B">
        <w:rPr>
          <w:sz w:val="22"/>
          <w:szCs w:val="22"/>
        </w:rPr>
        <w:lastRenderedPageBreak/>
        <w:t xml:space="preserve">neatitinkančias Prekes atitinkančiomis Sutartyje nustatytus reikalavimus, </w:t>
      </w:r>
      <w:proofErr w:type="spellStart"/>
      <w:r w:rsidRPr="00D8371B">
        <w:rPr>
          <w:sz w:val="22"/>
          <w:szCs w:val="22"/>
        </w:rPr>
        <w:t>t.y</w:t>
      </w:r>
      <w:proofErr w:type="spellEnd"/>
      <w:r w:rsidRPr="00D8371B">
        <w:rPr>
          <w:sz w:val="22"/>
          <w:szCs w:val="22"/>
        </w:rPr>
        <w:t xml:space="preserve"> privalo pakeisti Prekes kokybiškomis.</w:t>
      </w:r>
    </w:p>
    <w:p w14:paraId="6E095193" w14:textId="651835D2" w:rsidR="004443C3" w:rsidRPr="00D8371B" w:rsidRDefault="00931D24" w:rsidP="00D8371B">
      <w:pPr>
        <w:jc w:val="both"/>
        <w:rPr>
          <w:sz w:val="22"/>
          <w:szCs w:val="22"/>
        </w:rPr>
      </w:pPr>
      <w:r>
        <w:rPr>
          <w:sz w:val="22"/>
          <w:szCs w:val="22"/>
        </w:rPr>
        <w:t>5</w:t>
      </w:r>
      <w:r w:rsidR="007724F3" w:rsidRPr="00D8371B">
        <w:rPr>
          <w:sz w:val="22"/>
          <w:szCs w:val="22"/>
        </w:rPr>
        <w:t>.6. Netinkamos kokybės ar dėl Pardavėjo kaltės pristatytos ne tos rūšies prekės grąžinamos Pardavėjui. Prekių grąžinimas turi būti įformintas Lietuvos Respublikos įstatymais numatyta tvarka. Prekės grąžinamos Pardavėjo sąskaita tomis pačiomis</w:t>
      </w:r>
      <w:r w:rsidR="004443C3" w:rsidRPr="00D8371B">
        <w:rPr>
          <w:sz w:val="22"/>
          <w:szCs w:val="22"/>
        </w:rPr>
        <w:t xml:space="preserve"> kainomis, kokiomis buvo gautos. </w:t>
      </w:r>
    </w:p>
    <w:p w14:paraId="768B6FE2" w14:textId="493AA5EA" w:rsidR="004443C3" w:rsidRPr="00D8371B" w:rsidRDefault="00931D24" w:rsidP="00D8371B">
      <w:pPr>
        <w:jc w:val="both"/>
        <w:rPr>
          <w:sz w:val="22"/>
          <w:szCs w:val="22"/>
        </w:rPr>
      </w:pPr>
      <w:r>
        <w:rPr>
          <w:sz w:val="22"/>
          <w:szCs w:val="22"/>
        </w:rPr>
        <w:t>5.</w:t>
      </w:r>
      <w:r w:rsidR="007724F3" w:rsidRPr="00D8371B">
        <w:rPr>
          <w:sz w:val="22"/>
          <w:szCs w:val="22"/>
        </w:rPr>
        <w:t>7. Pirkėjas turi teisę nutraukti Sutartį ir pareikalauti iš Pardavėjo atlyginti dėl Sutarties nutraukimo patirtus nuostolius, jei Pardavėjas nepakeičia Sutartyje nustatytų reikalavimų neatitinkančių Prekių atitinkančiomis reikalavimus Prekėmis per Sutartie</w:t>
      </w:r>
      <w:r w:rsidR="004443C3" w:rsidRPr="00D8371B">
        <w:rPr>
          <w:sz w:val="22"/>
          <w:szCs w:val="22"/>
        </w:rPr>
        <w:t>s 6.5. punkte nustatytą terminą.</w:t>
      </w:r>
    </w:p>
    <w:p w14:paraId="5E501820" w14:textId="7E2DE580" w:rsidR="004443C3" w:rsidRPr="00D8371B" w:rsidRDefault="00931D24" w:rsidP="00D8371B">
      <w:pPr>
        <w:jc w:val="both"/>
        <w:rPr>
          <w:sz w:val="22"/>
          <w:szCs w:val="22"/>
        </w:rPr>
      </w:pPr>
      <w:r>
        <w:rPr>
          <w:sz w:val="22"/>
          <w:szCs w:val="22"/>
        </w:rPr>
        <w:t>5</w:t>
      </w:r>
      <w:r w:rsidR="007724F3" w:rsidRPr="00D8371B">
        <w:rPr>
          <w:sz w:val="22"/>
          <w:szCs w:val="22"/>
        </w:rPr>
        <w:t>.8. Atsiradus nenumatytoms aplinkybėms, kai Pardavėjas neturi ir negali pateikti Sutartyje numatytos reikiamos prekės laiku, Pirkėjas gali:</w:t>
      </w:r>
    </w:p>
    <w:p w14:paraId="41BA7A89" w14:textId="0BB50EEB" w:rsidR="004443C3" w:rsidRPr="00D8371B" w:rsidRDefault="00931D24" w:rsidP="00D8371B">
      <w:pPr>
        <w:jc w:val="both"/>
        <w:rPr>
          <w:sz w:val="22"/>
          <w:szCs w:val="22"/>
        </w:rPr>
      </w:pPr>
      <w:r>
        <w:rPr>
          <w:sz w:val="22"/>
          <w:szCs w:val="22"/>
        </w:rPr>
        <w:t>5</w:t>
      </w:r>
      <w:r w:rsidR="007724F3" w:rsidRPr="00D8371B">
        <w:rPr>
          <w:sz w:val="22"/>
          <w:szCs w:val="22"/>
        </w:rPr>
        <w:t xml:space="preserve">.8.1. pareikalauti, kad Pardavėjas reikiamą prekę nupirktų ir pristatytų Pirkėjui iš kito tiekėjo (pardavėjo) už ne didesnę kainą negu numatytą Sutartyje. </w:t>
      </w:r>
    </w:p>
    <w:p w14:paraId="29FBBDBA" w14:textId="65BE42CA" w:rsidR="004443C3" w:rsidRPr="00D8371B" w:rsidRDefault="00931D24" w:rsidP="00D8371B">
      <w:pPr>
        <w:jc w:val="both"/>
        <w:rPr>
          <w:sz w:val="22"/>
          <w:szCs w:val="22"/>
        </w:rPr>
      </w:pPr>
      <w:r>
        <w:rPr>
          <w:sz w:val="22"/>
          <w:szCs w:val="22"/>
        </w:rPr>
        <w:t>5</w:t>
      </w:r>
      <w:r w:rsidR="007724F3" w:rsidRPr="00D8371B">
        <w:rPr>
          <w:sz w:val="22"/>
          <w:szCs w:val="22"/>
        </w:rPr>
        <w:t>.8.2. sutikti, kad Pardavėjas pakeistų perkamos prekės modelį į kitą, su sąlyga, kad kito modelio prekė atitiks visus keliamus reikalavimus ir bus pristatyta už ne didesnę kainą negu numatyta šioje sutartyje.</w:t>
      </w:r>
    </w:p>
    <w:p w14:paraId="39AA47E3" w14:textId="78920493" w:rsidR="007724F3" w:rsidRPr="00D8371B" w:rsidRDefault="00931D24" w:rsidP="00D8371B">
      <w:pPr>
        <w:jc w:val="both"/>
        <w:rPr>
          <w:sz w:val="22"/>
          <w:szCs w:val="22"/>
        </w:rPr>
      </w:pPr>
      <w:r>
        <w:rPr>
          <w:sz w:val="22"/>
          <w:szCs w:val="22"/>
        </w:rPr>
        <w:t>5</w:t>
      </w:r>
      <w:r w:rsidR="007724F3" w:rsidRPr="00D8371B">
        <w:rPr>
          <w:sz w:val="22"/>
          <w:szCs w:val="22"/>
        </w:rPr>
        <w:t>.9. Apie prekių, kurių Pardavėjas negali pateikti per 4.1. punkte nurodytą laiką, Pardavėjas privalo pranešti Pirkėjui  raštu, pranešime nurodant galimą jų pateikimo terminą.</w:t>
      </w:r>
    </w:p>
    <w:p w14:paraId="54949599" w14:textId="77777777" w:rsidR="007724F3" w:rsidRPr="00D8371B" w:rsidRDefault="007724F3" w:rsidP="00D8371B">
      <w:pPr>
        <w:pStyle w:val="BodyText1"/>
        <w:ind w:firstLine="0"/>
        <w:rPr>
          <w:rFonts w:ascii="Times New Roman" w:hAnsi="Times New Roman"/>
          <w:sz w:val="22"/>
          <w:szCs w:val="22"/>
          <w:lang w:val="lt-LT"/>
        </w:rPr>
      </w:pPr>
    </w:p>
    <w:p w14:paraId="633BE905" w14:textId="77777777" w:rsidR="00424A25" w:rsidRPr="00D8371B" w:rsidRDefault="007724F3" w:rsidP="00D8371B">
      <w:pPr>
        <w:pStyle w:val="BodyText1"/>
        <w:numPr>
          <w:ilvl w:val="0"/>
          <w:numId w:val="3"/>
        </w:numPr>
        <w:spacing w:after="240"/>
        <w:ind w:left="0" w:firstLine="0"/>
        <w:jc w:val="center"/>
        <w:rPr>
          <w:rFonts w:ascii="Times New Roman" w:hAnsi="Times New Roman"/>
          <w:b/>
          <w:sz w:val="22"/>
          <w:szCs w:val="22"/>
          <w:lang w:val="lt-LT"/>
        </w:rPr>
      </w:pPr>
      <w:r w:rsidRPr="00D8371B">
        <w:rPr>
          <w:rFonts w:ascii="Times New Roman" w:hAnsi="Times New Roman"/>
          <w:b/>
          <w:sz w:val="22"/>
          <w:szCs w:val="22"/>
          <w:lang w:val="lt-LT"/>
        </w:rPr>
        <w:t>SUTARTIES ĮVYKDYMO UŽTIKRINIMAS</w:t>
      </w:r>
    </w:p>
    <w:p w14:paraId="0C6747E0" w14:textId="19C945CA" w:rsidR="007724F3" w:rsidRPr="00D8371B" w:rsidRDefault="00931D24" w:rsidP="00D8371B">
      <w:pPr>
        <w:pStyle w:val="BodyText1"/>
        <w:ind w:firstLine="0"/>
        <w:rPr>
          <w:rFonts w:ascii="Times New Roman" w:hAnsi="Times New Roman"/>
          <w:b/>
          <w:sz w:val="22"/>
          <w:szCs w:val="22"/>
          <w:lang w:val="lt-LT"/>
        </w:rPr>
      </w:pPr>
      <w:r>
        <w:rPr>
          <w:rFonts w:ascii="Times New Roman" w:hAnsi="Times New Roman"/>
          <w:sz w:val="22"/>
          <w:szCs w:val="22"/>
          <w:lang w:val="lt-LT"/>
        </w:rPr>
        <w:t>6</w:t>
      </w:r>
      <w:r w:rsidR="00424A25" w:rsidRPr="00D8371B">
        <w:rPr>
          <w:rFonts w:ascii="Times New Roman" w:hAnsi="Times New Roman"/>
          <w:sz w:val="22"/>
          <w:szCs w:val="22"/>
          <w:lang w:val="lt-LT"/>
        </w:rPr>
        <w:t>.1.</w:t>
      </w:r>
      <w:r w:rsidR="007724F3" w:rsidRPr="00D8371B">
        <w:rPr>
          <w:rFonts w:ascii="Times New Roman" w:hAnsi="Times New Roman"/>
          <w:sz w:val="22"/>
          <w:szCs w:val="22"/>
          <w:lang w:val="lt-LT"/>
        </w:rPr>
        <w:t xml:space="preserve">Sutarties įvykdymo užtikrinimo būdai – netesybos (delspinigiai ir baudos). </w:t>
      </w:r>
    </w:p>
    <w:p w14:paraId="713D14CB" w14:textId="61989092" w:rsidR="007724F3"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7724F3" w:rsidRPr="00D8371B">
        <w:rPr>
          <w:rFonts w:ascii="Times New Roman" w:hAnsi="Times New Roman"/>
          <w:sz w:val="22"/>
          <w:szCs w:val="22"/>
          <w:lang w:val="lt-LT"/>
        </w:rPr>
        <w:t>1.1. Jei Pardavėjas nepradeda tiekti sutartyje numatytų visų ar konkrečios pozicijos prekių,</w:t>
      </w:r>
      <w:r w:rsidR="00094BDF" w:rsidRPr="00D8371B">
        <w:rPr>
          <w:rFonts w:ascii="Times New Roman" w:hAnsi="Times New Roman"/>
          <w:sz w:val="22"/>
          <w:szCs w:val="22"/>
          <w:lang w:val="lt-LT"/>
        </w:rPr>
        <w:t xml:space="preserve"> arba nesant  rimtų priežasčių </w:t>
      </w:r>
      <w:r w:rsidR="007724F3" w:rsidRPr="00D8371B">
        <w:rPr>
          <w:rFonts w:ascii="Times New Roman" w:hAnsi="Times New Roman"/>
          <w:sz w:val="22"/>
          <w:szCs w:val="22"/>
          <w:lang w:val="lt-LT"/>
        </w:rPr>
        <w:t xml:space="preserve"> nutraukia jų tiekimą nesibaigus sutarties galiojimo laikui </w:t>
      </w:r>
      <w:r w:rsidR="00094BDF" w:rsidRPr="00D8371B">
        <w:rPr>
          <w:rFonts w:ascii="Times New Roman" w:hAnsi="Times New Roman"/>
          <w:sz w:val="22"/>
          <w:szCs w:val="22"/>
          <w:lang w:val="lt-LT"/>
        </w:rPr>
        <w:t xml:space="preserve">, </w:t>
      </w:r>
      <w:r w:rsidR="007724F3" w:rsidRPr="00D8371B">
        <w:rPr>
          <w:rFonts w:ascii="Times New Roman" w:hAnsi="Times New Roman"/>
          <w:sz w:val="22"/>
          <w:szCs w:val="22"/>
          <w:lang w:val="lt-LT"/>
        </w:rPr>
        <w:t>ar sutartyje nurodytomis kainomis, tai jis moka 10 proc. neįvykdytos sutarties sumos dydžio baudą;</w:t>
      </w:r>
    </w:p>
    <w:p w14:paraId="4F53A755" w14:textId="562455FF" w:rsidR="001611E9"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7724F3" w:rsidRPr="00D8371B">
        <w:rPr>
          <w:rFonts w:ascii="Times New Roman" w:hAnsi="Times New Roman"/>
          <w:sz w:val="22"/>
          <w:szCs w:val="22"/>
          <w:lang w:val="lt-LT"/>
        </w:rPr>
        <w:t xml:space="preserve">.1.2. Jeigu paaiškėja, kad pagal Sutartį pateiktos Prekės neatitinka Sutartyje ir Konkurso sąlygose nustatytų kokybės, tame tarpe ir tinkamumo naudoti termino,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w:t>
      </w:r>
      <w:r w:rsidR="001611E9" w:rsidRPr="00D8371B">
        <w:rPr>
          <w:rFonts w:ascii="Times New Roman" w:hAnsi="Times New Roman"/>
          <w:sz w:val="22"/>
          <w:szCs w:val="22"/>
          <w:lang w:val="lt-LT"/>
        </w:rPr>
        <w:t>Pardavėjui ir nutraukti Sutartį, bei pareikalauti sumokėti 10 (dešimties) % dydžio baudą nuo grąžintų nekokybiškų Prekių vertės.</w:t>
      </w:r>
    </w:p>
    <w:p w14:paraId="57473DD2" w14:textId="74E89DBC" w:rsidR="001611E9" w:rsidRPr="00D8371B"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 xml:space="preserve"> </w:t>
      </w:r>
      <w:r w:rsidR="00931D24">
        <w:rPr>
          <w:rFonts w:ascii="Times New Roman" w:hAnsi="Times New Roman"/>
          <w:sz w:val="22"/>
          <w:szCs w:val="22"/>
          <w:lang w:val="lt-LT"/>
        </w:rPr>
        <w:t>6</w:t>
      </w:r>
      <w:r w:rsidR="00094BDF" w:rsidRPr="00D8371B">
        <w:rPr>
          <w:rFonts w:ascii="Times New Roman" w:hAnsi="Times New Roman"/>
          <w:sz w:val="22"/>
          <w:szCs w:val="22"/>
          <w:lang w:val="lt-LT"/>
        </w:rPr>
        <w:t xml:space="preserve">.1.3. </w:t>
      </w:r>
      <w:r w:rsidRPr="00D8371B">
        <w:rPr>
          <w:rFonts w:ascii="Times New Roman" w:hAnsi="Times New Roman"/>
          <w:sz w:val="22"/>
          <w:szCs w:val="22"/>
          <w:lang w:val="lt-LT"/>
        </w:rPr>
        <w:t xml:space="preserve">Pardavėjas privalo savo sąskaita atsiimti parduotas Prekes, grąžinti Pirkėjui sumokėtas už </w:t>
      </w:r>
      <w:r w:rsidR="00424A25" w:rsidRPr="00D8371B">
        <w:rPr>
          <w:rFonts w:ascii="Times New Roman" w:hAnsi="Times New Roman"/>
          <w:sz w:val="22"/>
          <w:szCs w:val="22"/>
          <w:lang w:val="lt-LT"/>
        </w:rPr>
        <w:t xml:space="preserve"> </w:t>
      </w:r>
      <w:r w:rsidRPr="00D8371B">
        <w:rPr>
          <w:rFonts w:ascii="Times New Roman" w:hAnsi="Times New Roman"/>
          <w:sz w:val="22"/>
          <w:szCs w:val="22"/>
          <w:lang w:val="lt-LT"/>
        </w:rPr>
        <w:t>nekokybiškas Prekes pinigų sumas</w:t>
      </w:r>
      <w:r w:rsidR="001611E9" w:rsidRPr="00D8371B">
        <w:rPr>
          <w:rFonts w:ascii="Times New Roman" w:hAnsi="Times New Roman"/>
          <w:sz w:val="22"/>
          <w:szCs w:val="22"/>
          <w:lang w:val="lt-LT"/>
        </w:rPr>
        <w:t>.</w:t>
      </w:r>
    </w:p>
    <w:p w14:paraId="631B883D" w14:textId="07B17A1C" w:rsidR="001611E9"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1611E9" w:rsidRPr="00D8371B">
        <w:rPr>
          <w:rFonts w:ascii="Times New Roman" w:hAnsi="Times New Roman"/>
          <w:sz w:val="22"/>
          <w:szCs w:val="22"/>
          <w:lang w:val="lt-LT"/>
        </w:rPr>
        <w:t xml:space="preserve">.3. Be pateisinamų priežasčių Tiekėjui vėluojant pristatyti prekes, pirkėjas turi teisę </w:t>
      </w:r>
      <w:proofErr w:type="spellStart"/>
      <w:r w:rsidR="001611E9" w:rsidRPr="00D8371B">
        <w:rPr>
          <w:rFonts w:ascii="Times New Roman" w:hAnsi="Times New Roman"/>
          <w:sz w:val="22"/>
          <w:szCs w:val="22"/>
        </w:rPr>
        <w:t>pareikalauti</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mokėti</w:t>
      </w:r>
      <w:proofErr w:type="spellEnd"/>
      <w:r w:rsidR="001611E9" w:rsidRPr="00D8371B">
        <w:rPr>
          <w:rFonts w:ascii="Times New Roman" w:hAnsi="Times New Roman"/>
          <w:sz w:val="22"/>
          <w:szCs w:val="22"/>
        </w:rPr>
        <w:t xml:space="preserve"> 0,02% </w:t>
      </w:r>
      <w:proofErr w:type="spellStart"/>
      <w:r w:rsidR="001611E9" w:rsidRPr="00D8371B">
        <w:rPr>
          <w:rFonts w:ascii="Times New Roman" w:hAnsi="Times New Roman"/>
          <w:sz w:val="22"/>
          <w:szCs w:val="22"/>
        </w:rPr>
        <w:t>dydžio</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delspinigius</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nuo</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vėluojamų</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pristatyti</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prekių</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sumos</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už</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kiekvieną</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termino</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praleidimo</w:t>
      </w:r>
      <w:proofErr w:type="spellEnd"/>
      <w:r w:rsidR="001611E9" w:rsidRPr="00D8371B">
        <w:rPr>
          <w:rFonts w:ascii="Times New Roman" w:hAnsi="Times New Roman"/>
          <w:sz w:val="22"/>
          <w:szCs w:val="22"/>
        </w:rPr>
        <w:t xml:space="preserve"> </w:t>
      </w:r>
      <w:proofErr w:type="spellStart"/>
      <w:r w:rsidR="001611E9" w:rsidRPr="00D8371B">
        <w:rPr>
          <w:rFonts w:ascii="Times New Roman" w:hAnsi="Times New Roman"/>
          <w:sz w:val="22"/>
          <w:szCs w:val="22"/>
        </w:rPr>
        <w:t>dieną</w:t>
      </w:r>
      <w:proofErr w:type="spellEnd"/>
      <w:r w:rsidR="001611E9" w:rsidRPr="00D8371B">
        <w:rPr>
          <w:rFonts w:ascii="Times New Roman" w:hAnsi="Times New Roman"/>
          <w:sz w:val="22"/>
          <w:szCs w:val="22"/>
        </w:rPr>
        <w:t xml:space="preserve">. </w:t>
      </w:r>
    </w:p>
    <w:p w14:paraId="32467C07" w14:textId="3D8E33AA" w:rsidR="0083414E" w:rsidRPr="00D8371B" w:rsidRDefault="00931D24" w:rsidP="00D8371B">
      <w:pPr>
        <w:pStyle w:val="BodyText1"/>
        <w:ind w:firstLine="0"/>
        <w:rPr>
          <w:rFonts w:ascii="Times New Roman" w:hAnsi="Times New Roman"/>
          <w:sz w:val="22"/>
          <w:szCs w:val="22"/>
          <w:lang w:val="lt-LT"/>
        </w:rPr>
      </w:pPr>
      <w:r>
        <w:rPr>
          <w:rFonts w:ascii="Times New Roman" w:hAnsi="Times New Roman"/>
          <w:sz w:val="22"/>
          <w:szCs w:val="22"/>
          <w:lang w:val="lt-LT"/>
        </w:rPr>
        <w:t>6</w:t>
      </w:r>
      <w:r w:rsidR="00094BDF" w:rsidRPr="00D8371B">
        <w:rPr>
          <w:rFonts w:ascii="Times New Roman" w:hAnsi="Times New Roman"/>
          <w:sz w:val="22"/>
          <w:szCs w:val="22"/>
          <w:lang w:val="lt-LT"/>
        </w:rPr>
        <w:t>.4</w:t>
      </w:r>
      <w:r w:rsidR="007724F3" w:rsidRPr="00D8371B">
        <w:rPr>
          <w:rFonts w:ascii="Times New Roman" w:hAnsi="Times New Roman"/>
          <w:sz w:val="22"/>
          <w:szCs w:val="22"/>
          <w:lang w:val="lt-LT"/>
        </w:rPr>
        <w:t xml:space="preserve">. </w:t>
      </w:r>
      <w:r w:rsidR="0083414E" w:rsidRPr="00D8371B">
        <w:rPr>
          <w:rFonts w:ascii="Times New Roman" w:hAnsi="Times New Roman"/>
          <w:sz w:val="22"/>
          <w:szCs w:val="22"/>
        </w:rPr>
        <w:t xml:space="preserve">Be </w:t>
      </w:r>
      <w:proofErr w:type="spellStart"/>
      <w:r w:rsidR="0083414E" w:rsidRPr="00D8371B">
        <w:rPr>
          <w:rFonts w:ascii="Times New Roman" w:hAnsi="Times New Roman"/>
          <w:sz w:val="22"/>
          <w:szCs w:val="22"/>
        </w:rPr>
        <w:t>pateisinamų</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priežasčių</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Pirkėjui</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laiku</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nesumokėjus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už</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priimtas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tinkamas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atitinkančias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Sutartyje</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nustatytus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reikalavimus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Prekes</w:t>
      </w:r>
      <w:proofErr w:type="spellEnd"/>
      <w:r w:rsidR="0083414E" w:rsidRPr="00D8371B">
        <w:rPr>
          <w:rFonts w:ascii="Times New Roman" w:hAnsi="Times New Roman"/>
          <w:sz w:val="22"/>
          <w:szCs w:val="22"/>
        </w:rPr>
        <w:t xml:space="preserve"> per </w:t>
      </w:r>
      <w:proofErr w:type="spellStart"/>
      <w:r w:rsidR="0083414E" w:rsidRPr="00D8371B">
        <w:rPr>
          <w:rFonts w:ascii="Times New Roman" w:hAnsi="Times New Roman"/>
          <w:sz w:val="22"/>
          <w:szCs w:val="22"/>
        </w:rPr>
        <w:t>Sutartyje</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nustatytą</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terminą</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Tiekėjas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gali</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pareikalauti</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mokėti</w:t>
      </w:r>
      <w:proofErr w:type="spellEnd"/>
      <w:r w:rsidR="0083414E" w:rsidRPr="00D8371B">
        <w:rPr>
          <w:rFonts w:ascii="Times New Roman" w:hAnsi="Times New Roman"/>
          <w:sz w:val="22"/>
          <w:szCs w:val="22"/>
        </w:rPr>
        <w:t xml:space="preserve"> 0,02% </w:t>
      </w:r>
      <w:proofErr w:type="spellStart"/>
      <w:r w:rsidR="0083414E" w:rsidRPr="00D8371B">
        <w:rPr>
          <w:rFonts w:ascii="Times New Roman" w:hAnsi="Times New Roman"/>
          <w:sz w:val="22"/>
          <w:szCs w:val="22"/>
        </w:rPr>
        <w:t>dydžio</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delspinigius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nuo</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vėluojamos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sumokėti</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sumos</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už</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kiekvieną</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termino</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praleidimo</w:t>
      </w:r>
      <w:proofErr w:type="spellEnd"/>
      <w:r w:rsidR="0083414E" w:rsidRPr="00D8371B">
        <w:rPr>
          <w:rFonts w:ascii="Times New Roman" w:hAnsi="Times New Roman"/>
          <w:sz w:val="22"/>
          <w:szCs w:val="22"/>
        </w:rPr>
        <w:t xml:space="preserve"> </w:t>
      </w:r>
      <w:proofErr w:type="spellStart"/>
      <w:r w:rsidR="0083414E" w:rsidRPr="00D8371B">
        <w:rPr>
          <w:rFonts w:ascii="Times New Roman" w:hAnsi="Times New Roman"/>
          <w:sz w:val="22"/>
          <w:szCs w:val="22"/>
        </w:rPr>
        <w:t>dieną</w:t>
      </w:r>
      <w:proofErr w:type="spellEnd"/>
      <w:r w:rsidR="0083414E" w:rsidRPr="00D8371B">
        <w:rPr>
          <w:rFonts w:ascii="Times New Roman" w:hAnsi="Times New Roman"/>
          <w:sz w:val="22"/>
          <w:szCs w:val="22"/>
        </w:rPr>
        <w:t xml:space="preserve">. </w:t>
      </w:r>
    </w:p>
    <w:p w14:paraId="5510F9A6" w14:textId="77777777" w:rsidR="007724F3" w:rsidRPr="00D8371B" w:rsidRDefault="007724F3" w:rsidP="00D8371B">
      <w:pPr>
        <w:pStyle w:val="BodyText1"/>
        <w:ind w:firstLine="0"/>
        <w:rPr>
          <w:rFonts w:ascii="Times New Roman" w:hAnsi="Times New Roman"/>
          <w:sz w:val="22"/>
          <w:szCs w:val="22"/>
          <w:lang w:val="lt-LT"/>
        </w:rPr>
      </w:pPr>
    </w:p>
    <w:p w14:paraId="07463EBC" w14:textId="77777777" w:rsidR="007724F3" w:rsidRPr="00D8371B" w:rsidRDefault="00094BDF" w:rsidP="00D8371B">
      <w:pPr>
        <w:numPr>
          <w:ilvl w:val="0"/>
          <w:numId w:val="3"/>
        </w:numPr>
        <w:spacing w:after="200"/>
        <w:ind w:left="0" w:firstLine="0"/>
        <w:jc w:val="center"/>
        <w:rPr>
          <w:b/>
          <w:sz w:val="22"/>
          <w:szCs w:val="22"/>
        </w:rPr>
      </w:pPr>
      <w:r w:rsidRPr="00D8371B">
        <w:rPr>
          <w:b/>
          <w:sz w:val="22"/>
          <w:szCs w:val="22"/>
        </w:rPr>
        <w:t>NENUGALIMA JĖGA</w:t>
      </w:r>
    </w:p>
    <w:p w14:paraId="2CE15537" w14:textId="77777777" w:rsidR="007724F3" w:rsidRPr="00D8371B" w:rsidRDefault="007724F3" w:rsidP="00D8371B">
      <w:pPr>
        <w:numPr>
          <w:ilvl w:val="1"/>
          <w:numId w:val="3"/>
        </w:numPr>
        <w:tabs>
          <w:tab w:val="left" w:pos="284"/>
        </w:tabs>
        <w:ind w:left="0" w:firstLine="0"/>
        <w:jc w:val="both"/>
        <w:rPr>
          <w:sz w:val="22"/>
          <w:szCs w:val="22"/>
        </w:rPr>
      </w:pPr>
      <w:r w:rsidRPr="00D8371B">
        <w:rPr>
          <w:sz w:val="22"/>
          <w:szCs w:val="22"/>
        </w:rPr>
        <w:t>Nei viena iš Sutarties šalių neatsako už dalinį ar visišką prisiimtų įsipareigojimų nevykdymą, jei jų įvykdyti negalima dėl nenumatytų ir nuo šalių valios nepriklausančių aplinkybių, kurios apima:</w:t>
      </w:r>
    </w:p>
    <w:p w14:paraId="5B8EEB2E" w14:textId="77777777" w:rsidR="007724F3" w:rsidRPr="00D8371B" w:rsidRDefault="007724F3" w:rsidP="00D8371B">
      <w:pPr>
        <w:numPr>
          <w:ilvl w:val="2"/>
          <w:numId w:val="3"/>
        </w:numPr>
        <w:tabs>
          <w:tab w:val="left" w:pos="284"/>
        </w:tabs>
        <w:ind w:left="0" w:firstLine="0"/>
        <w:jc w:val="both"/>
        <w:rPr>
          <w:sz w:val="22"/>
          <w:szCs w:val="22"/>
        </w:rPr>
      </w:pPr>
      <w:r w:rsidRPr="00D8371B">
        <w:rPr>
          <w:sz w:val="22"/>
          <w:szCs w:val="22"/>
        </w:rPr>
        <w:t>gaisrą, sprogimą, audras ir kitas stichines nelaimes bei gamtos jėgas, kurios neleidžia įvykdyti prisiimtų įsipareigojimų arba dėl kurių delsiama juos vykdyti;</w:t>
      </w:r>
    </w:p>
    <w:p w14:paraId="14E13980" w14:textId="77777777" w:rsidR="007724F3" w:rsidRPr="00D8371B" w:rsidRDefault="007724F3" w:rsidP="00D8371B">
      <w:pPr>
        <w:numPr>
          <w:ilvl w:val="2"/>
          <w:numId w:val="3"/>
        </w:numPr>
        <w:tabs>
          <w:tab w:val="left" w:pos="284"/>
        </w:tabs>
        <w:ind w:left="0" w:firstLine="0"/>
        <w:jc w:val="both"/>
        <w:rPr>
          <w:b/>
          <w:sz w:val="22"/>
          <w:szCs w:val="22"/>
        </w:rPr>
      </w:pPr>
      <w:r w:rsidRPr="00D8371B">
        <w:rPr>
          <w:sz w:val="22"/>
          <w:szCs w:val="22"/>
        </w:rPr>
        <w:t>įvykį ar aplinkybę arba įvykių ir aplinkybių seką, kurių sutarties šalys negali kontroliuoti ir kurios neleidžia vykdyti prisiimtų įsipareigojimų arba dėl kurių delsiama juos vykdyti;</w:t>
      </w:r>
    </w:p>
    <w:p w14:paraId="1F67ABA9" w14:textId="77777777" w:rsidR="007724F3" w:rsidRPr="00D8371B" w:rsidRDefault="007724F3" w:rsidP="00D8371B">
      <w:pPr>
        <w:numPr>
          <w:ilvl w:val="2"/>
          <w:numId w:val="3"/>
        </w:numPr>
        <w:ind w:left="0" w:firstLine="0"/>
        <w:jc w:val="both"/>
        <w:rPr>
          <w:b/>
          <w:sz w:val="22"/>
          <w:szCs w:val="22"/>
        </w:rPr>
      </w:pPr>
      <w:r w:rsidRPr="00D8371B">
        <w:rPr>
          <w:sz w:val="22"/>
          <w:szCs w:val="22"/>
        </w:rPr>
        <w:t>LR Vyriausybės ar valdžios veiksmus, kurie neleidžia vykdyti prisiimtų įsipareigojimų arba dėl kurių delsiama juos vykdyti.</w:t>
      </w:r>
    </w:p>
    <w:p w14:paraId="673122CC" w14:textId="77777777" w:rsidR="007724F3" w:rsidRPr="00D8371B" w:rsidRDefault="007724F3" w:rsidP="00D8371B">
      <w:pPr>
        <w:pStyle w:val="BodyText1"/>
        <w:numPr>
          <w:ilvl w:val="1"/>
          <w:numId w:val="3"/>
        </w:numPr>
        <w:ind w:left="0" w:firstLine="0"/>
        <w:rPr>
          <w:rFonts w:ascii="Times New Roman" w:hAnsi="Times New Roman"/>
          <w:sz w:val="22"/>
          <w:szCs w:val="22"/>
          <w:lang w:val="lt-LT"/>
        </w:rPr>
      </w:pPr>
      <w:r w:rsidRPr="00D8371B">
        <w:rPr>
          <w:rFonts w:ascii="Times New Roman" w:hAnsi="Times New Roman"/>
          <w:sz w:val="22"/>
          <w:szCs w:val="22"/>
          <w:lang w:val="lt-LT"/>
        </w:rPr>
        <w:t>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177AF673" w14:textId="4E883E52" w:rsidR="007724F3" w:rsidRPr="000459B9" w:rsidRDefault="007724F3" w:rsidP="00D8371B">
      <w:pPr>
        <w:pStyle w:val="BodyText1"/>
        <w:numPr>
          <w:ilvl w:val="1"/>
          <w:numId w:val="3"/>
        </w:numPr>
        <w:ind w:left="0" w:firstLine="0"/>
        <w:rPr>
          <w:rFonts w:ascii="Times New Roman" w:hAnsi="Times New Roman"/>
          <w:sz w:val="22"/>
          <w:szCs w:val="22"/>
          <w:lang w:val="lt-LT"/>
        </w:rPr>
      </w:pPr>
      <w:r w:rsidRPr="00D8371B">
        <w:rPr>
          <w:rFonts w:ascii="Times New Roman" w:hAnsi="Times New Roman"/>
          <w:sz w:val="22"/>
          <w:szCs w:val="22"/>
          <w:lang w:val="lt-LT"/>
        </w:rPr>
        <w:t>Jei nurodytos aplinkybės trunka ilgiau kaip 1 (vieną) mėnesį, šalys tarpusavio susitarimu gali nutraukti Sutartį.</w:t>
      </w:r>
    </w:p>
    <w:p w14:paraId="634D58A4"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ŠALIŲ GINČO REGULIAVIMO TVARKA</w:t>
      </w:r>
    </w:p>
    <w:p w14:paraId="294E74A1" w14:textId="77777777" w:rsidR="007724F3" w:rsidRPr="00D8371B" w:rsidRDefault="007724F3" w:rsidP="00D8371B">
      <w:pPr>
        <w:numPr>
          <w:ilvl w:val="1"/>
          <w:numId w:val="3"/>
        </w:numPr>
        <w:tabs>
          <w:tab w:val="left" w:pos="284"/>
        </w:tabs>
        <w:ind w:left="0" w:firstLine="0"/>
        <w:jc w:val="both"/>
        <w:rPr>
          <w:sz w:val="22"/>
          <w:szCs w:val="22"/>
        </w:rPr>
      </w:pPr>
      <w:r w:rsidRPr="00D8371B">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58ED24B0" w14:textId="658B0475" w:rsidR="007724F3" w:rsidRPr="00931D24" w:rsidRDefault="007724F3" w:rsidP="00D8371B">
      <w:pPr>
        <w:numPr>
          <w:ilvl w:val="1"/>
          <w:numId w:val="3"/>
        </w:numPr>
        <w:tabs>
          <w:tab w:val="left" w:pos="284"/>
        </w:tabs>
        <w:ind w:left="0" w:firstLine="0"/>
        <w:jc w:val="both"/>
        <w:rPr>
          <w:b/>
          <w:sz w:val="22"/>
          <w:szCs w:val="22"/>
        </w:rPr>
      </w:pPr>
      <w:r w:rsidRPr="00D8371B">
        <w:rPr>
          <w:sz w:val="22"/>
          <w:szCs w:val="22"/>
        </w:rPr>
        <w:t xml:space="preserve">Bet kokie nesutarimai ar ginčai, kylantys tarp Šalių dėl šios Sutarties, sprendžiami abipusiu susitarimu. Šalims nepavykus susitarti, bet kokie ginčai, nesutarimai ar reikalavimai, kylantys iš šios Sutarties ar susiję su </w:t>
      </w:r>
      <w:r w:rsidRPr="00D8371B">
        <w:rPr>
          <w:sz w:val="22"/>
          <w:szCs w:val="22"/>
        </w:rPr>
        <w:lastRenderedPageBreak/>
        <w:t>ja, jos pažeidimu, nutraukimu ar galiojimu, neišspręsti Šalių susitarimu, sprendžiami Lietuvos Respublikos teisme.</w:t>
      </w:r>
    </w:p>
    <w:p w14:paraId="1CA567DB"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SUTARTIES PAKEITIMAS IR PAPILDYMAS</w:t>
      </w:r>
    </w:p>
    <w:p w14:paraId="108DEFF6" w14:textId="77777777" w:rsidR="007724F3" w:rsidRPr="00D8371B" w:rsidRDefault="007724F3" w:rsidP="00D8371B">
      <w:pPr>
        <w:numPr>
          <w:ilvl w:val="1"/>
          <w:numId w:val="3"/>
        </w:numPr>
        <w:tabs>
          <w:tab w:val="left" w:pos="284"/>
        </w:tabs>
        <w:ind w:left="0" w:firstLine="0"/>
        <w:jc w:val="both"/>
        <w:rPr>
          <w:rFonts w:eastAsia="Arial Unicode MS"/>
          <w:sz w:val="22"/>
          <w:szCs w:val="22"/>
        </w:rPr>
      </w:pPr>
      <w:r w:rsidRPr="00D8371B">
        <w:rPr>
          <w:rFonts w:eastAsia="Arial Unicode MS"/>
          <w:sz w:val="22"/>
          <w:szCs w:val="22"/>
        </w:rPr>
        <w:t>Draudžiama didinti teikiamų Prekių kainą per visą pirkimo Sutarties galiojimo laikotarpį, išskyrus 3.1. punkte numatytus atvejus bei tokias pirkimo Sutarties sąlygas, kurias pakeitus nebūtų paž</w:t>
      </w:r>
      <w:r w:rsidR="00C603CB" w:rsidRPr="00D8371B">
        <w:rPr>
          <w:rFonts w:eastAsia="Arial Unicode MS"/>
          <w:sz w:val="22"/>
          <w:szCs w:val="22"/>
        </w:rPr>
        <w:t xml:space="preserve">eisti Viešųjų pirkimų įstatymo 17 </w:t>
      </w:r>
      <w:r w:rsidRPr="00D8371B">
        <w:rPr>
          <w:rFonts w:eastAsia="Arial Unicode MS"/>
          <w:sz w:val="22"/>
          <w:szCs w:val="22"/>
        </w:rPr>
        <w:t xml:space="preserve"> straipsnyje nustatyti principai ir tikslai bei tokiems Sutarties sąlygų pakeitimams yra gautas Viešųjų pirkimų tarnybos sutikimas.</w:t>
      </w:r>
    </w:p>
    <w:p w14:paraId="303B7B12" w14:textId="77777777" w:rsidR="0006577F" w:rsidRPr="00D8371B" w:rsidRDefault="007724F3" w:rsidP="00D8371B">
      <w:pPr>
        <w:numPr>
          <w:ilvl w:val="1"/>
          <w:numId w:val="3"/>
        </w:numPr>
        <w:tabs>
          <w:tab w:val="left" w:pos="284"/>
        </w:tabs>
        <w:ind w:left="0" w:firstLine="0"/>
        <w:jc w:val="both"/>
        <w:rPr>
          <w:b/>
          <w:sz w:val="22"/>
          <w:szCs w:val="22"/>
        </w:rPr>
      </w:pPr>
      <w:r w:rsidRPr="00D8371B">
        <w:rPr>
          <w:rFonts w:eastAsia="Arial Unicode MS"/>
          <w:sz w:val="22"/>
          <w:szCs w:val="22"/>
        </w:rPr>
        <w:t xml:space="preserve"> Sutarties sąlygų keitimu nebus laikomas Sutarties sąlygų koregavimas joje numatytomis aplinkybėmis, jei šios aplinkybės nustatytos aiškiai ir nedviprasmiškai bei buvo pateiktos Konkurso sąlygose.</w:t>
      </w:r>
      <w:r w:rsidR="0006577F" w:rsidRPr="00D8371B">
        <w:rPr>
          <w:rFonts w:eastAsia="Arial Unicode MS"/>
          <w:sz w:val="22"/>
          <w:szCs w:val="22"/>
        </w:rPr>
        <w:t xml:space="preserve"> Tais atvejais, kai Sutarties sąlygų keitimo būtinybės nebuvo įmanoma numatyti rengiant pirkimo sąlygas ir (arba) Sutarties sudarymo metu, Sutarties šalys gali keisti tik neesmines Sutarties sąlygas. </w:t>
      </w:r>
    </w:p>
    <w:p w14:paraId="74ED3F0C" w14:textId="77777777" w:rsidR="0006577F" w:rsidRPr="00D8371B" w:rsidRDefault="0006577F" w:rsidP="00D8371B">
      <w:pPr>
        <w:tabs>
          <w:tab w:val="left" w:pos="284"/>
        </w:tabs>
        <w:jc w:val="both"/>
        <w:rPr>
          <w:b/>
          <w:sz w:val="22"/>
          <w:szCs w:val="22"/>
        </w:rPr>
      </w:pPr>
      <w:r w:rsidRPr="00D8371B">
        <w:rPr>
          <w:sz w:val="22"/>
          <w:szCs w:val="22"/>
        </w:rPr>
        <w:t>10.3. Pirkimo sutartis jos galiojimo laikotarpiu gali būti keičiama neatliekant naujos pirkimo procedūros, kai yra bent vienas iš šių atvejų:</w:t>
      </w:r>
    </w:p>
    <w:p w14:paraId="4C98A393" w14:textId="77777777" w:rsidR="0006577F" w:rsidRPr="00D8371B" w:rsidRDefault="0006577F" w:rsidP="00D8371B">
      <w:pPr>
        <w:tabs>
          <w:tab w:val="left" w:pos="284"/>
        </w:tabs>
        <w:jc w:val="both"/>
        <w:rPr>
          <w:sz w:val="22"/>
          <w:szCs w:val="22"/>
        </w:rPr>
      </w:pPr>
      <w:r w:rsidRPr="00D8371B">
        <w:rPr>
          <w:sz w:val="22"/>
          <w:szCs w:val="22"/>
        </w:rPr>
        <w:t>10.3.1.kai pakeitimas iš anksto buvo aiškiai, tiksliai ir nedviprasmiškai suformuluotas pirkimo dokumentuose;</w:t>
      </w:r>
    </w:p>
    <w:p w14:paraId="16C80DC1" w14:textId="77777777" w:rsidR="0006577F" w:rsidRPr="00D8371B" w:rsidRDefault="0006577F" w:rsidP="00D8371B">
      <w:pPr>
        <w:tabs>
          <w:tab w:val="left" w:pos="284"/>
        </w:tabs>
        <w:jc w:val="both"/>
        <w:rPr>
          <w:sz w:val="22"/>
          <w:szCs w:val="22"/>
        </w:rPr>
      </w:pPr>
      <w:r w:rsidRPr="00D8371B">
        <w:rPr>
          <w:sz w:val="22"/>
          <w:szCs w:val="22"/>
        </w:rPr>
        <w:t>10.3.2.kai prireikia iš to paties Tiekėjo, pirkti papildomų darbų, paslaugų ar prekių, kurių nebuvo įtraukta į pirminį pirkimą;</w:t>
      </w:r>
    </w:p>
    <w:p w14:paraId="13C4664E" w14:textId="77777777" w:rsidR="0006577F" w:rsidRPr="00D8371B" w:rsidRDefault="0006577F" w:rsidP="00D8371B">
      <w:pPr>
        <w:tabs>
          <w:tab w:val="left" w:pos="284"/>
        </w:tabs>
        <w:jc w:val="both"/>
        <w:rPr>
          <w:sz w:val="22"/>
          <w:szCs w:val="22"/>
        </w:rPr>
      </w:pPr>
      <w:r w:rsidRPr="00D8371B">
        <w:rPr>
          <w:sz w:val="22"/>
          <w:szCs w:val="22"/>
        </w:rPr>
        <w:t>10.3.3.kai pakeitimo būtinybė atsirado dėl aplinkybių, kurių protingas ir apdairus Pirkėjas negalėjo numatyti;</w:t>
      </w:r>
    </w:p>
    <w:p w14:paraId="709572DC" w14:textId="77777777" w:rsidR="0006577F" w:rsidRPr="00D8371B" w:rsidRDefault="0006577F" w:rsidP="00D8371B">
      <w:pPr>
        <w:tabs>
          <w:tab w:val="left" w:pos="284"/>
        </w:tabs>
        <w:jc w:val="both"/>
        <w:rPr>
          <w:sz w:val="22"/>
          <w:szCs w:val="22"/>
        </w:rPr>
      </w:pPr>
      <w:r w:rsidRPr="00D8371B">
        <w:rPr>
          <w:sz w:val="22"/>
          <w:szCs w:val="22"/>
        </w:rPr>
        <w:t>10.3.4. kai pirkimo sutarties šalis, su kuria Pirkėjas sudarė sutartį, pakeičiama nauja sutarties šalimi, jeigu iš anksto, nedviprasmiškai tai buvo numatyta pirkimo dokumentuose, arba dėl pradinio Tiekėjo reorganizavimo, likvidavimo, restruktūrizavimo ar bankroto procedūros naujas Tiekėjas, atitinkantis pirkimo dokumentuose nustatytus kvalifikacinius reikalavimus, visiškai arba iš dalies perima pradinio Tiekėjo teises ir pareigas;</w:t>
      </w:r>
    </w:p>
    <w:p w14:paraId="3064486D" w14:textId="77777777" w:rsidR="008F7FA8" w:rsidRPr="00D8371B" w:rsidRDefault="0006577F" w:rsidP="00D8371B">
      <w:pPr>
        <w:tabs>
          <w:tab w:val="left" w:pos="284"/>
        </w:tabs>
        <w:jc w:val="both"/>
        <w:rPr>
          <w:sz w:val="22"/>
          <w:szCs w:val="22"/>
        </w:rPr>
      </w:pPr>
      <w:r w:rsidRPr="00D8371B">
        <w:rPr>
          <w:sz w:val="22"/>
          <w:szCs w:val="22"/>
        </w:rPr>
        <w:t>10.3.5. kai pakeitimas, neatsižvelgiant į jo vertę, nėra esminis, kaip nustatyta Lietuvos Respublikos Viešųjų pirkimų įstatymo (Toliau-VPĮ) 89 straipsnio 4 dalyje.</w:t>
      </w:r>
    </w:p>
    <w:p w14:paraId="123B43A9" w14:textId="77777777" w:rsidR="007724F3" w:rsidRPr="00D8371B" w:rsidRDefault="008F7FA8" w:rsidP="00D8371B">
      <w:pPr>
        <w:tabs>
          <w:tab w:val="left" w:pos="284"/>
        </w:tabs>
        <w:jc w:val="both"/>
        <w:rPr>
          <w:b/>
          <w:sz w:val="22"/>
          <w:szCs w:val="22"/>
        </w:rPr>
      </w:pPr>
      <w:r w:rsidRPr="00D8371B">
        <w:rPr>
          <w:sz w:val="22"/>
          <w:szCs w:val="22"/>
        </w:rPr>
        <w:t>10.4.</w:t>
      </w:r>
      <w:r w:rsidR="007724F3" w:rsidRPr="00D8371B">
        <w:rPr>
          <w:rFonts w:eastAsia="Arial Unicode MS"/>
          <w:sz w:val="22"/>
          <w:szCs w:val="22"/>
        </w:rPr>
        <w:t>Sutarties šalių valia turi būti įforminama papildomu raštišku susitarimu, pasirašomu abiejų Sutarties šalių, pridedant ir visą susijusią susirašinėjimo dokumentaciją. Šie dokumentai yra neatskiriama Sutarties dalis.</w:t>
      </w:r>
    </w:p>
    <w:p w14:paraId="71FD5CCC" w14:textId="77777777" w:rsidR="00BB1699" w:rsidRPr="00D8371B" w:rsidRDefault="00BB1699" w:rsidP="00D8371B">
      <w:pPr>
        <w:pStyle w:val="BodyText1"/>
        <w:tabs>
          <w:tab w:val="num" w:pos="-284"/>
        </w:tabs>
        <w:ind w:firstLine="0"/>
        <w:rPr>
          <w:rFonts w:ascii="Times New Roman" w:hAnsi="Times New Roman"/>
          <w:sz w:val="22"/>
          <w:szCs w:val="22"/>
          <w:lang w:val="lt-LT"/>
        </w:rPr>
      </w:pPr>
    </w:p>
    <w:p w14:paraId="29ECB0AE" w14:textId="77777777" w:rsidR="007724F3" w:rsidRPr="00D8371B" w:rsidRDefault="007724F3" w:rsidP="00D8371B">
      <w:pPr>
        <w:numPr>
          <w:ilvl w:val="0"/>
          <w:numId w:val="3"/>
        </w:numPr>
        <w:spacing w:after="200"/>
        <w:ind w:left="0" w:firstLine="0"/>
        <w:jc w:val="center"/>
        <w:rPr>
          <w:b/>
          <w:sz w:val="22"/>
          <w:szCs w:val="22"/>
        </w:rPr>
      </w:pPr>
      <w:r w:rsidRPr="00D8371B">
        <w:rPr>
          <w:b/>
          <w:sz w:val="22"/>
          <w:szCs w:val="22"/>
        </w:rPr>
        <w:t>SUTARTIES NUTRAUKIMAS IR JO PASEKMĖS</w:t>
      </w:r>
    </w:p>
    <w:p w14:paraId="136A7DE1" w14:textId="77777777" w:rsidR="0038310F" w:rsidRPr="00D8371B" w:rsidRDefault="007724F3" w:rsidP="00D8371B">
      <w:pPr>
        <w:numPr>
          <w:ilvl w:val="1"/>
          <w:numId w:val="3"/>
        </w:numPr>
        <w:tabs>
          <w:tab w:val="left" w:pos="284"/>
        </w:tabs>
        <w:ind w:left="0" w:firstLine="0"/>
        <w:jc w:val="both"/>
        <w:rPr>
          <w:b/>
          <w:sz w:val="22"/>
          <w:szCs w:val="22"/>
        </w:rPr>
      </w:pPr>
      <w:r w:rsidRPr="00D8371B">
        <w:rPr>
          <w:sz w:val="22"/>
          <w:szCs w:val="22"/>
        </w:rPr>
        <w:t>Sutartis gali būti nutraukta raštišku šalių susitarimu ir kitais Lietuvos Respublikos civilinio kodekso numatytais pagrindais.</w:t>
      </w:r>
    </w:p>
    <w:p w14:paraId="3316A7B9" w14:textId="46465653" w:rsidR="007724F3" w:rsidRPr="00D8371B" w:rsidRDefault="007724F3" w:rsidP="00D8371B">
      <w:pPr>
        <w:numPr>
          <w:ilvl w:val="1"/>
          <w:numId w:val="3"/>
        </w:numPr>
        <w:tabs>
          <w:tab w:val="left" w:pos="284"/>
        </w:tabs>
        <w:ind w:left="0" w:firstLine="0"/>
        <w:jc w:val="both"/>
        <w:rPr>
          <w:b/>
          <w:sz w:val="22"/>
          <w:szCs w:val="22"/>
        </w:rPr>
      </w:pPr>
      <w:r w:rsidRPr="00D8371B">
        <w:rPr>
          <w:sz w:val="22"/>
          <w:szCs w:val="22"/>
        </w:rPr>
        <w:t>Sutarties Šalys turi teisę Sutartį nutraukti savo iniciatyva, apie tai įspėjant kitą Sutarties Šalį ne vėliau kaip prieš 30 (trisdešimt) kalendorinių dienų. Ši nuostata netaikoma, kai Sutartis nutraukiama dėl įsipareigojimų, atsiradusių iš šios Sutarties, netinkamo vykdymo arba nevykdymo.</w:t>
      </w:r>
    </w:p>
    <w:p w14:paraId="072D2878" w14:textId="11F664A7" w:rsidR="007724F3" w:rsidRPr="00D8371B" w:rsidRDefault="007724F3" w:rsidP="00D8371B">
      <w:pPr>
        <w:numPr>
          <w:ilvl w:val="1"/>
          <w:numId w:val="3"/>
        </w:numPr>
        <w:tabs>
          <w:tab w:val="left" w:pos="284"/>
        </w:tabs>
        <w:ind w:left="0" w:firstLine="0"/>
        <w:jc w:val="both"/>
        <w:rPr>
          <w:sz w:val="22"/>
          <w:szCs w:val="22"/>
        </w:rPr>
      </w:pPr>
      <w:r w:rsidRPr="00D8371B">
        <w:rPr>
          <w:sz w:val="22"/>
          <w:szCs w:val="22"/>
        </w:rPr>
        <w:t xml:space="preserve">Pardavėjui nepateikus prekių laiku, tai bus laikoma esminiu sutarties vykdymo pažeidimu. Jei Pardavėjas daugiau nei 2 kartus pažeidinėja prekių tiekimo terminus ir tvarką, Pirkėjas gali vienašališkai nutraukti sutartį, raštu įspėjusi Pardavėją prieš </w:t>
      </w:r>
      <w:r w:rsidR="004D1AE8" w:rsidRPr="00D8371B">
        <w:rPr>
          <w:sz w:val="22"/>
          <w:szCs w:val="22"/>
        </w:rPr>
        <w:t>15</w:t>
      </w:r>
      <w:r w:rsidRPr="00D8371B">
        <w:rPr>
          <w:sz w:val="22"/>
          <w:szCs w:val="22"/>
        </w:rPr>
        <w:t xml:space="preserve"> ( </w:t>
      </w:r>
      <w:r w:rsidR="004D1AE8" w:rsidRPr="00D8371B">
        <w:rPr>
          <w:sz w:val="22"/>
          <w:szCs w:val="22"/>
        </w:rPr>
        <w:t>penkiolika</w:t>
      </w:r>
      <w:r w:rsidRPr="00D8371B">
        <w:rPr>
          <w:sz w:val="22"/>
          <w:szCs w:val="22"/>
        </w:rPr>
        <w:t>) kalendorinių dienų.</w:t>
      </w:r>
    </w:p>
    <w:p w14:paraId="6A764946" w14:textId="77777777" w:rsidR="007724F3" w:rsidRPr="00D8371B" w:rsidRDefault="007724F3" w:rsidP="00D8371B">
      <w:pPr>
        <w:pStyle w:val="BodyText1"/>
        <w:ind w:firstLine="0"/>
        <w:rPr>
          <w:rFonts w:ascii="Times New Roman" w:hAnsi="Times New Roman"/>
          <w:sz w:val="22"/>
          <w:szCs w:val="22"/>
          <w:lang w:val="lt-LT"/>
        </w:rPr>
      </w:pPr>
    </w:p>
    <w:p w14:paraId="56E5FFC9" w14:textId="77777777" w:rsidR="002745C1" w:rsidRPr="00D8371B" w:rsidRDefault="007724F3" w:rsidP="00D8371B">
      <w:pPr>
        <w:numPr>
          <w:ilvl w:val="0"/>
          <w:numId w:val="3"/>
        </w:numPr>
        <w:spacing w:after="200"/>
        <w:ind w:left="0" w:firstLine="0"/>
        <w:jc w:val="center"/>
        <w:rPr>
          <w:b/>
          <w:sz w:val="22"/>
          <w:szCs w:val="22"/>
        </w:rPr>
      </w:pPr>
      <w:r w:rsidRPr="00D8371B">
        <w:rPr>
          <w:b/>
          <w:sz w:val="22"/>
          <w:szCs w:val="22"/>
        </w:rPr>
        <w:t>BAIGIAMOSIOS NUOSTATOS</w:t>
      </w:r>
    </w:p>
    <w:p w14:paraId="4261F3D5" w14:textId="249B07B2" w:rsidR="006D2FFE" w:rsidRPr="00382C45" w:rsidRDefault="002745C1" w:rsidP="006D2FFE">
      <w:pPr>
        <w:ind w:firstLine="142"/>
        <w:jc w:val="both"/>
        <w:rPr>
          <w:b/>
          <w:sz w:val="22"/>
          <w:szCs w:val="22"/>
        </w:rPr>
      </w:pPr>
      <w:r w:rsidRPr="00D8371B">
        <w:rPr>
          <w:sz w:val="22"/>
          <w:szCs w:val="22"/>
        </w:rPr>
        <w:t xml:space="preserve">12.1. </w:t>
      </w:r>
      <w:r w:rsidR="007724F3" w:rsidRPr="00D8371B">
        <w:rPr>
          <w:b/>
          <w:sz w:val="22"/>
          <w:szCs w:val="22"/>
        </w:rPr>
        <w:t xml:space="preserve">Sutartis galioja nuo pasirašymo datos ir galioja 12 (dvylika) mėnesių. </w:t>
      </w:r>
      <w:r w:rsidR="003058A2">
        <w:rPr>
          <w:b/>
          <w:sz w:val="22"/>
          <w:szCs w:val="22"/>
        </w:rPr>
        <w:t xml:space="preserve"> Neišpirkus prekių per 12 mėn. laikotarpį, s</w:t>
      </w:r>
      <w:r w:rsidR="006D2FFE" w:rsidRPr="00382C45">
        <w:rPr>
          <w:b/>
          <w:sz w:val="22"/>
          <w:szCs w:val="22"/>
        </w:rPr>
        <w:t>utartį galima  pratęsti</w:t>
      </w:r>
      <w:r w:rsidR="003058A2">
        <w:rPr>
          <w:b/>
          <w:sz w:val="22"/>
          <w:szCs w:val="22"/>
        </w:rPr>
        <w:t xml:space="preserve"> iki sutartinų įsipareigojimų įvykdymo.</w:t>
      </w:r>
      <w:r w:rsidR="006D2FFE" w:rsidRPr="00382C45">
        <w:rPr>
          <w:b/>
          <w:sz w:val="22"/>
          <w:szCs w:val="22"/>
        </w:rPr>
        <w:t xml:space="preserve"> Sutarties galiojimo laikotarpis neturi būti ilgesnis  nei 36 mėnesiai</w:t>
      </w:r>
      <w:r w:rsidR="006D2FFE">
        <w:rPr>
          <w:b/>
          <w:sz w:val="22"/>
          <w:szCs w:val="22"/>
        </w:rPr>
        <w:t>.</w:t>
      </w:r>
    </w:p>
    <w:p w14:paraId="00EBF110" w14:textId="5E270580" w:rsidR="007724F3" w:rsidRPr="00D8371B" w:rsidRDefault="002745C1" w:rsidP="00D8371B">
      <w:pPr>
        <w:jc w:val="both"/>
        <w:rPr>
          <w:b/>
          <w:sz w:val="22"/>
          <w:szCs w:val="22"/>
        </w:rPr>
      </w:pPr>
      <w:r w:rsidRPr="00D8371B">
        <w:rPr>
          <w:sz w:val="22"/>
          <w:szCs w:val="22"/>
        </w:rPr>
        <w:t>12.2</w:t>
      </w:r>
      <w:r w:rsidRPr="00D8371B">
        <w:rPr>
          <w:b/>
          <w:sz w:val="22"/>
          <w:szCs w:val="22"/>
        </w:rPr>
        <w:t>.</w:t>
      </w:r>
      <w:r w:rsidR="00D8371B">
        <w:rPr>
          <w:b/>
          <w:sz w:val="22"/>
          <w:szCs w:val="22"/>
        </w:rPr>
        <w:t xml:space="preserve"> </w:t>
      </w:r>
      <w:r w:rsidR="007724F3" w:rsidRPr="00D8371B">
        <w:rPr>
          <w:sz w:val="22"/>
          <w:szCs w:val="22"/>
        </w:rPr>
        <w:t>Sutartis, visi jos priedai ir papildomi susitarimai sudaromi ir pasirašomi lietuvių kalba, dviem lygiaverčiais egzemplioriais, po vieną kiekvienai šaliai.</w:t>
      </w:r>
    </w:p>
    <w:p w14:paraId="768BAAEE" w14:textId="2DAB0B7E" w:rsidR="007724F3" w:rsidRPr="00D8371B" w:rsidRDefault="002745C1" w:rsidP="00D8371B">
      <w:pPr>
        <w:tabs>
          <w:tab w:val="left" w:pos="284"/>
        </w:tabs>
        <w:jc w:val="both"/>
        <w:rPr>
          <w:b/>
          <w:sz w:val="22"/>
          <w:szCs w:val="22"/>
        </w:rPr>
      </w:pPr>
      <w:r w:rsidRPr="00D8371B">
        <w:rPr>
          <w:sz w:val="22"/>
          <w:szCs w:val="22"/>
        </w:rPr>
        <w:t>12.</w:t>
      </w:r>
      <w:r w:rsidR="00D8371B">
        <w:rPr>
          <w:sz w:val="22"/>
          <w:szCs w:val="22"/>
        </w:rPr>
        <w:t>3</w:t>
      </w:r>
      <w:r w:rsidRPr="00D8371B">
        <w:rPr>
          <w:sz w:val="22"/>
          <w:szCs w:val="22"/>
        </w:rPr>
        <w:t>.</w:t>
      </w:r>
      <w:r w:rsidR="001B3817" w:rsidRPr="00D8371B">
        <w:rPr>
          <w:sz w:val="22"/>
          <w:szCs w:val="22"/>
        </w:rPr>
        <w:t xml:space="preserve"> </w:t>
      </w:r>
      <w:r w:rsidR="007724F3" w:rsidRPr="00D8371B">
        <w:rPr>
          <w:sz w:val="22"/>
          <w:szCs w:val="22"/>
        </w:rPr>
        <w:t>Sutartį šalys sudarė savanoriškai, laisva valia.</w:t>
      </w:r>
    </w:p>
    <w:p w14:paraId="67296E89" w14:textId="02EC09CE" w:rsidR="007724F3" w:rsidRPr="00D8371B" w:rsidRDefault="002745C1" w:rsidP="00D8371B">
      <w:pPr>
        <w:tabs>
          <w:tab w:val="left" w:pos="284"/>
        </w:tabs>
        <w:jc w:val="both"/>
        <w:rPr>
          <w:b/>
          <w:sz w:val="22"/>
          <w:szCs w:val="22"/>
        </w:rPr>
      </w:pPr>
      <w:r w:rsidRPr="00D8371B">
        <w:rPr>
          <w:sz w:val="22"/>
          <w:szCs w:val="22"/>
        </w:rPr>
        <w:t>12.</w:t>
      </w:r>
      <w:r w:rsidR="00D8371B">
        <w:rPr>
          <w:sz w:val="22"/>
          <w:szCs w:val="22"/>
        </w:rPr>
        <w:t>4</w:t>
      </w:r>
      <w:r w:rsidRPr="00D8371B">
        <w:rPr>
          <w:sz w:val="22"/>
          <w:szCs w:val="22"/>
        </w:rPr>
        <w:t>.</w:t>
      </w:r>
      <w:r w:rsidR="001B3817" w:rsidRPr="00D8371B">
        <w:rPr>
          <w:sz w:val="22"/>
          <w:szCs w:val="22"/>
        </w:rPr>
        <w:t xml:space="preserve"> </w:t>
      </w:r>
      <w:r w:rsidR="007724F3" w:rsidRPr="00D8371B">
        <w:rPr>
          <w:sz w:val="22"/>
          <w:szCs w:val="22"/>
        </w:rPr>
        <w:t>Nė viena Šalis neturi teisės perleisti visų arba dalies teisių ir pareigų pagal šią Sutartį jokiai trečiajai šaliai be išankstinio raštiško kitos Šalies sutikimo.</w:t>
      </w:r>
    </w:p>
    <w:p w14:paraId="3B826FBC" w14:textId="37ECBA17" w:rsidR="002E3D36" w:rsidRPr="00D8371B" w:rsidRDefault="002745C1" w:rsidP="00D8371B">
      <w:pPr>
        <w:tabs>
          <w:tab w:val="left" w:pos="284"/>
        </w:tabs>
        <w:jc w:val="both"/>
        <w:rPr>
          <w:b/>
          <w:sz w:val="22"/>
          <w:szCs w:val="22"/>
        </w:rPr>
      </w:pPr>
      <w:r w:rsidRPr="00D8371B">
        <w:rPr>
          <w:sz w:val="22"/>
          <w:szCs w:val="22"/>
        </w:rPr>
        <w:t>12.</w:t>
      </w:r>
      <w:r w:rsidR="00D8371B">
        <w:rPr>
          <w:sz w:val="22"/>
          <w:szCs w:val="22"/>
        </w:rPr>
        <w:t>5</w:t>
      </w:r>
      <w:r w:rsidRPr="00D8371B">
        <w:rPr>
          <w:sz w:val="22"/>
          <w:szCs w:val="22"/>
        </w:rPr>
        <w:t>.</w:t>
      </w:r>
      <w:r w:rsidR="001B3817" w:rsidRPr="00D8371B">
        <w:rPr>
          <w:sz w:val="22"/>
          <w:szCs w:val="22"/>
        </w:rPr>
        <w:t xml:space="preserve"> </w:t>
      </w:r>
      <w:r w:rsidR="007724F3" w:rsidRPr="00D8371B">
        <w:rPr>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60563B4" w14:textId="4D1C50FE" w:rsidR="007724F3" w:rsidRPr="00D8371B" w:rsidRDefault="002745C1" w:rsidP="00D8371B">
      <w:pPr>
        <w:tabs>
          <w:tab w:val="left" w:pos="284"/>
        </w:tabs>
        <w:jc w:val="both"/>
        <w:rPr>
          <w:b/>
          <w:sz w:val="22"/>
          <w:szCs w:val="22"/>
        </w:rPr>
      </w:pPr>
      <w:r w:rsidRPr="00D8371B">
        <w:rPr>
          <w:sz w:val="22"/>
          <w:szCs w:val="22"/>
        </w:rPr>
        <w:t>12.</w:t>
      </w:r>
      <w:r w:rsidR="00D8371B">
        <w:rPr>
          <w:sz w:val="22"/>
          <w:szCs w:val="22"/>
        </w:rPr>
        <w:t>6</w:t>
      </w:r>
      <w:r w:rsidRPr="00D8371B">
        <w:rPr>
          <w:sz w:val="22"/>
          <w:szCs w:val="22"/>
        </w:rPr>
        <w:t>.</w:t>
      </w:r>
      <w:r w:rsidR="001B3817" w:rsidRPr="00D8371B">
        <w:rPr>
          <w:sz w:val="22"/>
          <w:szCs w:val="22"/>
        </w:rPr>
        <w:t xml:space="preserve"> </w:t>
      </w:r>
      <w:r w:rsidR="007724F3" w:rsidRPr="00D8371B">
        <w:rPr>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67CEB326" w14:textId="6ABE7EF0" w:rsidR="007724F3" w:rsidRPr="00D8371B" w:rsidRDefault="002745C1" w:rsidP="00D8371B">
      <w:pPr>
        <w:tabs>
          <w:tab w:val="left" w:pos="284"/>
        </w:tabs>
        <w:jc w:val="both"/>
        <w:rPr>
          <w:sz w:val="22"/>
          <w:szCs w:val="22"/>
        </w:rPr>
      </w:pPr>
      <w:r w:rsidRPr="00D8371B">
        <w:rPr>
          <w:sz w:val="22"/>
          <w:szCs w:val="22"/>
        </w:rPr>
        <w:t>12.</w:t>
      </w:r>
      <w:r w:rsidR="00D8371B">
        <w:rPr>
          <w:sz w:val="22"/>
          <w:szCs w:val="22"/>
        </w:rPr>
        <w:t>7</w:t>
      </w:r>
      <w:r w:rsidRPr="00D8371B">
        <w:rPr>
          <w:sz w:val="22"/>
          <w:szCs w:val="22"/>
        </w:rPr>
        <w:t>.</w:t>
      </w:r>
      <w:r w:rsidR="001B3817" w:rsidRPr="00D8371B">
        <w:rPr>
          <w:sz w:val="22"/>
          <w:szCs w:val="22"/>
        </w:rPr>
        <w:t xml:space="preserve"> </w:t>
      </w:r>
      <w:r w:rsidR="007724F3" w:rsidRPr="00D8371B">
        <w:rPr>
          <w:sz w:val="22"/>
          <w:szCs w:val="22"/>
        </w:rPr>
        <w:t>Pasikeitus buveinės adresui, pavadinimui, telefonų ir faksų numeriams, banko rekvizitams, Sutarties Šalys įsipareigoja apie tai nedelsdamos raštu informuoti viena kitą.</w:t>
      </w:r>
    </w:p>
    <w:p w14:paraId="7FBBB2EF" w14:textId="34BEFBA8" w:rsidR="007724F3" w:rsidRPr="00D8371B" w:rsidRDefault="002745C1" w:rsidP="00D8371B">
      <w:pPr>
        <w:tabs>
          <w:tab w:val="left" w:pos="284"/>
        </w:tabs>
        <w:jc w:val="both"/>
        <w:rPr>
          <w:sz w:val="22"/>
          <w:szCs w:val="22"/>
        </w:rPr>
      </w:pPr>
      <w:r w:rsidRPr="00D8371B">
        <w:rPr>
          <w:sz w:val="22"/>
          <w:szCs w:val="22"/>
        </w:rPr>
        <w:t>12.</w:t>
      </w:r>
      <w:r w:rsidR="00D8371B">
        <w:rPr>
          <w:sz w:val="22"/>
          <w:szCs w:val="22"/>
        </w:rPr>
        <w:t>8</w:t>
      </w:r>
      <w:r w:rsidRPr="00D8371B">
        <w:rPr>
          <w:sz w:val="22"/>
          <w:szCs w:val="22"/>
        </w:rPr>
        <w:t>.</w:t>
      </w:r>
      <w:r w:rsidR="001B3817" w:rsidRPr="00D8371B">
        <w:rPr>
          <w:sz w:val="22"/>
          <w:szCs w:val="22"/>
        </w:rPr>
        <w:t xml:space="preserve"> </w:t>
      </w:r>
      <w:r w:rsidR="007724F3" w:rsidRPr="00D8371B">
        <w:rPr>
          <w:sz w:val="22"/>
          <w:szCs w:val="22"/>
        </w:rPr>
        <w:t>Pasirašydamos Sutartį, sudarytą dviem egzemplioriais po vieną kiekvienai iš šalių, šalys patvirtina, kad Sutartį perskaitė, suprato jos turinį ir pasekmes, priėmė ją kaip atitinkančią jų tikslus ir pasirašė aukščiau nurodyta data.</w:t>
      </w:r>
    </w:p>
    <w:p w14:paraId="5ECC7DDF" w14:textId="77777777" w:rsidR="007724F3" w:rsidRDefault="007724F3" w:rsidP="00D8371B">
      <w:pPr>
        <w:tabs>
          <w:tab w:val="left" w:pos="284"/>
        </w:tabs>
        <w:jc w:val="both"/>
        <w:rPr>
          <w:sz w:val="22"/>
          <w:szCs w:val="22"/>
        </w:rPr>
      </w:pPr>
    </w:p>
    <w:p w14:paraId="39EBEE36" w14:textId="77777777" w:rsidR="000459B9" w:rsidRDefault="000459B9" w:rsidP="00D8371B">
      <w:pPr>
        <w:tabs>
          <w:tab w:val="left" w:pos="284"/>
        </w:tabs>
        <w:jc w:val="both"/>
        <w:rPr>
          <w:sz w:val="22"/>
          <w:szCs w:val="22"/>
        </w:rPr>
      </w:pPr>
    </w:p>
    <w:p w14:paraId="459F65C4" w14:textId="77777777" w:rsidR="000459B9" w:rsidRPr="00D8371B" w:rsidRDefault="000459B9" w:rsidP="00D8371B">
      <w:pPr>
        <w:tabs>
          <w:tab w:val="left" w:pos="284"/>
        </w:tabs>
        <w:jc w:val="both"/>
        <w:rPr>
          <w:sz w:val="22"/>
          <w:szCs w:val="22"/>
        </w:rPr>
      </w:pPr>
    </w:p>
    <w:p w14:paraId="6605C860" w14:textId="77777777" w:rsidR="007724F3" w:rsidRPr="00D8371B" w:rsidRDefault="00A94EAD" w:rsidP="00D8371B">
      <w:pPr>
        <w:pStyle w:val="BodyText1"/>
        <w:numPr>
          <w:ilvl w:val="0"/>
          <w:numId w:val="3"/>
        </w:numPr>
        <w:spacing w:after="240"/>
        <w:ind w:left="0" w:firstLine="0"/>
        <w:jc w:val="center"/>
        <w:rPr>
          <w:rFonts w:ascii="Times New Roman" w:hAnsi="Times New Roman"/>
          <w:b/>
          <w:sz w:val="22"/>
          <w:szCs w:val="22"/>
          <w:lang w:val="lt-LT"/>
        </w:rPr>
      </w:pPr>
      <w:r w:rsidRPr="00D8371B">
        <w:rPr>
          <w:rFonts w:ascii="Times New Roman" w:hAnsi="Times New Roman"/>
          <w:b/>
          <w:sz w:val="22"/>
          <w:szCs w:val="22"/>
          <w:lang w:val="lt-LT"/>
        </w:rPr>
        <w:t>PRIEDAI</w:t>
      </w:r>
    </w:p>
    <w:p w14:paraId="06E4E817" w14:textId="77777777" w:rsidR="007724F3" w:rsidRPr="00D8371B" w:rsidRDefault="00A94EAD"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13.1.Sutarties priedas. Specifikacija</w:t>
      </w:r>
    </w:p>
    <w:p w14:paraId="16A86C56" w14:textId="77777777" w:rsidR="007724F3" w:rsidRPr="00D8371B" w:rsidRDefault="007724F3" w:rsidP="00D8371B">
      <w:pPr>
        <w:jc w:val="both"/>
        <w:rPr>
          <w:b/>
          <w:sz w:val="22"/>
          <w:szCs w:val="22"/>
        </w:rPr>
      </w:pPr>
      <w:bookmarkStart w:id="0" w:name="_Hlk29195274"/>
      <w:r w:rsidRPr="00D8371B">
        <w:rPr>
          <w:b/>
          <w:sz w:val="22"/>
          <w:szCs w:val="22"/>
        </w:rPr>
        <w:t>JURIDINIAI ŠALIŲ ADRESAI:</w:t>
      </w:r>
    </w:p>
    <w:p w14:paraId="5650D8A3" w14:textId="77777777" w:rsidR="007724F3" w:rsidRPr="00D8371B" w:rsidRDefault="007724F3" w:rsidP="00D8371B">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7724F3" w:rsidRPr="00D8371B" w14:paraId="0B150FCE" w14:textId="77777777" w:rsidTr="004D1AE8">
        <w:trPr>
          <w:trHeight w:val="76"/>
        </w:trPr>
        <w:tc>
          <w:tcPr>
            <w:tcW w:w="4801" w:type="dxa"/>
          </w:tcPr>
          <w:p w14:paraId="7693C44C" w14:textId="77777777" w:rsidR="007724F3" w:rsidRPr="00D8371B" w:rsidRDefault="007724F3" w:rsidP="00D8371B">
            <w:pPr>
              <w:jc w:val="both"/>
              <w:rPr>
                <w:b/>
                <w:bCs/>
                <w:sz w:val="22"/>
                <w:szCs w:val="22"/>
              </w:rPr>
            </w:pPr>
            <w:r w:rsidRPr="00D8371B">
              <w:rPr>
                <w:b/>
                <w:bCs/>
                <w:sz w:val="22"/>
                <w:szCs w:val="22"/>
              </w:rPr>
              <w:t>“PIRKĖJAS”</w:t>
            </w:r>
          </w:p>
          <w:p w14:paraId="1DDE84B5" w14:textId="77777777" w:rsidR="007724F3" w:rsidRPr="00D8371B" w:rsidRDefault="007724F3" w:rsidP="00D8371B">
            <w:pPr>
              <w:jc w:val="both"/>
              <w:rPr>
                <w:sz w:val="22"/>
                <w:szCs w:val="22"/>
              </w:rPr>
            </w:pPr>
          </w:p>
          <w:p w14:paraId="7C95D936" w14:textId="77777777" w:rsidR="007724F3" w:rsidRPr="00D8371B" w:rsidRDefault="007724F3" w:rsidP="00D8371B">
            <w:pPr>
              <w:jc w:val="both"/>
              <w:rPr>
                <w:sz w:val="22"/>
                <w:szCs w:val="22"/>
              </w:rPr>
            </w:pPr>
            <w:r w:rsidRPr="00D8371B">
              <w:rPr>
                <w:sz w:val="22"/>
                <w:szCs w:val="22"/>
              </w:rPr>
              <w:t>Viešoji įstaiga Utenos ligoninė</w:t>
            </w:r>
          </w:p>
          <w:p w14:paraId="1BBAD512" w14:textId="77777777" w:rsidR="007724F3" w:rsidRPr="00D8371B" w:rsidRDefault="007724F3" w:rsidP="00D8371B">
            <w:pPr>
              <w:jc w:val="both"/>
              <w:rPr>
                <w:sz w:val="22"/>
                <w:szCs w:val="22"/>
              </w:rPr>
            </w:pPr>
            <w:r w:rsidRPr="00D8371B">
              <w:rPr>
                <w:sz w:val="22"/>
                <w:szCs w:val="22"/>
              </w:rPr>
              <w:t xml:space="preserve">Aukštakalnio g. 3, LT-28151 Utena </w:t>
            </w:r>
          </w:p>
          <w:p w14:paraId="698CCF1B" w14:textId="77777777" w:rsidR="007724F3" w:rsidRPr="00D8371B" w:rsidRDefault="007724F3" w:rsidP="00D8371B">
            <w:pPr>
              <w:jc w:val="both"/>
              <w:rPr>
                <w:sz w:val="22"/>
                <w:szCs w:val="22"/>
              </w:rPr>
            </w:pPr>
            <w:r w:rsidRPr="00D8371B">
              <w:rPr>
                <w:sz w:val="22"/>
                <w:szCs w:val="22"/>
              </w:rPr>
              <w:t xml:space="preserve">Įmonės kodas 183854143 </w:t>
            </w:r>
          </w:p>
          <w:p w14:paraId="59F22828" w14:textId="77777777" w:rsidR="007724F3" w:rsidRPr="00D8371B" w:rsidRDefault="007724F3" w:rsidP="00D8371B">
            <w:pPr>
              <w:jc w:val="both"/>
              <w:rPr>
                <w:sz w:val="22"/>
                <w:szCs w:val="22"/>
              </w:rPr>
            </w:pPr>
            <w:r w:rsidRPr="00D8371B">
              <w:rPr>
                <w:sz w:val="22"/>
                <w:szCs w:val="22"/>
              </w:rPr>
              <w:t xml:space="preserve">PVM kodas </w:t>
            </w:r>
            <w:r w:rsidRPr="00D8371B">
              <w:rPr>
                <w:i/>
                <w:sz w:val="22"/>
                <w:szCs w:val="22"/>
              </w:rPr>
              <w:t>(įstaiga nėra PVM mokėtoja)</w:t>
            </w:r>
          </w:p>
          <w:p w14:paraId="39FB6F35" w14:textId="77777777" w:rsidR="007724F3" w:rsidRPr="00D8371B" w:rsidRDefault="007724F3" w:rsidP="00D8371B">
            <w:pPr>
              <w:jc w:val="both"/>
              <w:rPr>
                <w:sz w:val="22"/>
                <w:szCs w:val="22"/>
              </w:rPr>
            </w:pPr>
            <w:r w:rsidRPr="00D8371B">
              <w:rPr>
                <w:sz w:val="22"/>
                <w:szCs w:val="22"/>
              </w:rPr>
              <w:t>A/s LT 04 7044 0600 0251 6012</w:t>
            </w:r>
          </w:p>
          <w:p w14:paraId="7DE61493" w14:textId="77777777" w:rsidR="007724F3" w:rsidRPr="00D8371B" w:rsidRDefault="007724F3" w:rsidP="00D8371B">
            <w:pPr>
              <w:jc w:val="both"/>
              <w:rPr>
                <w:sz w:val="22"/>
                <w:szCs w:val="22"/>
              </w:rPr>
            </w:pPr>
            <w:r w:rsidRPr="00D8371B">
              <w:rPr>
                <w:sz w:val="22"/>
                <w:szCs w:val="22"/>
              </w:rPr>
              <w:t>AB SEB bankas</w:t>
            </w:r>
          </w:p>
          <w:p w14:paraId="7EB040D0" w14:textId="77777777" w:rsidR="007724F3" w:rsidRPr="00D8371B" w:rsidRDefault="007724F3" w:rsidP="00D8371B">
            <w:pPr>
              <w:jc w:val="both"/>
              <w:rPr>
                <w:sz w:val="22"/>
                <w:szCs w:val="22"/>
                <w:lang w:val="pt-BR"/>
              </w:rPr>
            </w:pPr>
            <w:r w:rsidRPr="00D8371B">
              <w:rPr>
                <w:sz w:val="22"/>
                <w:szCs w:val="22"/>
                <w:lang w:val="pt-BR"/>
              </w:rPr>
              <w:t>Banko kodas 70440</w:t>
            </w:r>
          </w:p>
          <w:p w14:paraId="4AB35DAE" w14:textId="77777777" w:rsidR="007724F3" w:rsidRPr="00D8371B" w:rsidRDefault="007724F3" w:rsidP="00D8371B">
            <w:pPr>
              <w:jc w:val="both"/>
              <w:rPr>
                <w:sz w:val="22"/>
                <w:szCs w:val="22"/>
                <w:lang w:val="pt-BR"/>
              </w:rPr>
            </w:pPr>
            <w:r w:rsidRPr="00D8371B">
              <w:rPr>
                <w:sz w:val="22"/>
                <w:szCs w:val="22"/>
                <w:lang w:val="pt-BR"/>
              </w:rPr>
              <w:t>Tel./faksas 8~389 63820</w:t>
            </w:r>
          </w:p>
          <w:p w14:paraId="5E1DA843" w14:textId="77777777" w:rsidR="007724F3" w:rsidRPr="00D8371B" w:rsidRDefault="007724F3" w:rsidP="00D8371B">
            <w:pPr>
              <w:jc w:val="both"/>
              <w:rPr>
                <w:sz w:val="22"/>
                <w:szCs w:val="22"/>
                <w:lang w:val="pt-BR"/>
              </w:rPr>
            </w:pPr>
            <w:r w:rsidRPr="00D8371B">
              <w:rPr>
                <w:sz w:val="22"/>
                <w:szCs w:val="22"/>
                <w:lang w:val="pt-BR"/>
              </w:rPr>
              <w:t>El. p.:info@utenosligonine.lt</w:t>
            </w:r>
          </w:p>
          <w:p w14:paraId="32CCFA31" w14:textId="77777777" w:rsidR="007724F3" w:rsidRPr="00D8371B" w:rsidRDefault="007724F3" w:rsidP="00D8371B">
            <w:pPr>
              <w:rPr>
                <w:sz w:val="22"/>
                <w:szCs w:val="22"/>
                <w:lang w:val="pt-BR"/>
              </w:rPr>
            </w:pPr>
            <w:r w:rsidRPr="00D8371B">
              <w:rPr>
                <w:sz w:val="22"/>
                <w:szCs w:val="22"/>
                <w:lang w:val="pt-BR"/>
              </w:rPr>
              <w:t xml:space="preserve">Direktorius </w:t>
            </w:r>
          </w:p>
          <w:p w14:paraId="7CA6FA32" w14:textId="77777777" w:rsidR="007724F3" w:rsidRPr="00D8371B" w:rsidRDefault="007724F3" w:rsidP="00D8371B">
            <w:pPr>
              <w:rPr>
                <w:sz w:val="22"/>
                <w:szCs w:val="22"/>
                <w:lang w:val="pt-BR"/>
              </w:rPr>
            </w:pPr>
            <w:r w:rsidRPr="00D8371B">
              <w:rPr>
                <w:sz w:val="22"/>
                <w:szCs w:val="22"/>
                <w:lang w:val="pt-BR"/>
              </w:rPr>
              <w:t xml:space="preserve">______________________ </w:t>
            </w:r>
          </w:p>
          <w:p w14:paraId="2CD94C8C" w14:textId="47CBF130" w:rsidR="007724F3" w:rsidRPr="00D8371B" w:rsidRDefault="00931D24" w:rsidP="00D8371B">
            <w:pPr>
              <w:rPr>
                <w:sz w:val="22"/>
                <w:szCs w:val="22"/>
                <w:lang w:val="pt-BR"/>
              </w:rPr>
            </w:pPr>
            <w:r>
              <w:rPr>
                <w:sz w:val="22"/>
                <w:szCs w:val="22"/>
                <w:lang w:val="pt-BR"/>
              </w:rPr>
              <w:t>Tomas Saladis</w:t>
            </w:r>
            <w:r w:rsidR="007724F3" w:rsidRPr="00D8371B">
              <w:rPr>
                <w:sz w:val="22"/>
                <w:szCs w:val="22"/>
                <w:lang w:val="pt-BR"/>
              </w:rPr>
              <w:t xml:space="preserve"> </w:t>
            </w:r>
          </w:p>
          <w:p w14:paraId="275A5E6B" w14:textId="77777777" w:rsidR="007724F3" w:rsidRPr="00D8371B" w:rsidRDefault="007724F3" w:rsidP="00D8371B">
            <w:pPr>
              <w:rPr>
                <w:sz w:val="22"/>
                <w:szCs w:val="22"/>
                <w:lang w:val="pt-BR"/>
              </w:rPr>
            </w:pPr>
          </w:p>
        </w:tc>
        <w:tc>
          <w:tcPr>
            <w:tcW w:w="4305" w:type="dxa"/>
          </w:tcPr>
          <w:p w14:paraId="50E4F441" w14:textId="1827BBF8" w:rsidR="007724F3" w:rsidRPr="00D8371B" w:rsidRDefault="00367EF4" w:rsidP="00D8371B">
            <w:pPr>
              <w:rPr>
                <w:b/>
                <w:sz w:val="22"/>
                <w:szCs w:val="22"/>
                <w:lang w:val="pt-BR"/>
              </w:rPr>
            </w:pPr>
            <w:r w:rsidRPr="00D8371B">
              <w:rPr>
                <w:b/>
                <w:sz w:val="22"/>
                <w:szCs w:val="22"/>
                <w:lang w:val="pt-BR"/>
              </w:rPr>
              <w:t xml:space="preserve">                                   </w:t>
            </w:r>
            <w:r w:rsidR="007724F3" w:rsidRPr="00D8371B">
              <w:rPr>
                <w:b/>
                <w:sz w:val="22"/>
                <w:szCs w:val="22"/>
                <w:lang w:val="pt-BR"/>
              </w:rPr>
              <w:t>“PARDAVĖJAS”</w:t>
            </w:r>
          </w:p>
          <w:p w14:paraId="7A7B4317" w14:textId="77777777" w:rsidR="007724F3" w:rsidRPr="00D8371B" w:rsidRDefault="007724F3" w:rsidP="00D8371B">
            <w:pPr>
              <w:rPr>
                <w:sz w:val="22"/>
                <w:szCs w:val="22"/>
                <w:lang w:val="pt-BR"/>
              </w:rPr>
            </w:pPr>
          </w:p>
          <w:p w14:paraId="65C9D59F" w14:textId="77777777" w:rsidR="007724F3" w:rsidRPr="00D8371B" w:rsidRDefault="007724F3" w:rsidP="00D8371B">
            <w:pPr>
              <w:jc w:val="both"/>
              <w:rPr>
                <w:sz w:val="22"/>
                <w:szCs w:val="22"/>
              </w:rPr>
            </w:pPr>
          </w:p>
        </w:tc>
      </w:tr>
      <w:bookmarkEnd w:id="0"/>
    </w:tbl>
    <w:p w14:paraId="420BF98C" w14:textId="77777777" w:rsidR="007724F3" w:rsidRPr="00D8371B" w:rsidRDefault="007724F3" w:rsidP="00D8371B">
      <w:pPr>
        <w:jc w:val="both"/>
        <w:rPr>
          <w:sz w:val="22"/>
          <w:szCs w:val="22"/>
        </w:rPr>
        <w:sectPr w:rsidR="007724F3" w:rsidRPr="00D8371B" w:rsidSect="000459B9">
          <w:headerReference w:type="default" r:id="rId7"/>
          <w:pgSz w:w="11907" w:h="16840" w:code="9"/>
          <w:pgMar w:top="397" w:right="1134" w:bottom="397" w:left="1134" w:header="561" w:footer="561" w:gutter="0"/>
          <w:cols w:space="1296"/>
        </w:sectPr>
      </w:pPr>
    </w:p>
    <w:p w14:paraId="60715409" w14:textId="02DB0716" w:rsidR="000C7814" w:rsidRPr="00D8371B" w:rsidRDefault="007C6328" w:rsidP="00D8371B">
      <w:pPr>
        <w:jc w:val="right"/>
        <w:rPr>
          <w:sz w:val="22"/>
          <w:szCs w:val="22"/>
        </w:rPr>
      </w:pPr>
      <w:r w:rsidRPr="00D8371B">
        <w:rPr>
          <w:sz w:val="22"/>
          <w:szCs w:val="22"/>
        </w:rPr>
        <w:lastRenderedPageBreak/>
        <w:t>Priedas prie sutarties Nr. ____</w:t>
      </w:r>
    </w:p>
    <w:p w14:paraId="27AB987B" w14:textId="7D057715" w:rsidR="007C6328" w:rsidRPr="00D8371B" w:rsidRDefault="007C6328" w:rsidP="00D8371B">
      <w:pPr>
        <w:jc w:val="right"/>
        <w:rPr>
          <w:sz w:val="22"/>
          <w:szCs w:val="22"/>
        </w:rPr>
      </w:pPr>
    </w:p>
    <w:p w14:paraId="5AC40155" w14:textId="2C73F585" w:rsidR="007C6328" w:rsidRPr="00D8371B" w:rsidRDefault="007C6328" w:rsidP="00D8371B"/>
    <w:p w14:paraId="779EA869" w14:textId="50AFBE43" w:rsidR="007C6328" w:rsidRPr="00D8371B" w:rsidRDefault="007C6328" w:rsidP="00D8371B">
      <w:pPr>
        <w:jc w:val="center"/>
        <w:rPr>
          <w:b/>
          <w:bCs/>
          <w:sz w:val="22"/>
          <w:szCs w:val="22"/>
        </w:rPr>
      </w:pPr>
      <w:r w:rsidRPr="00D8371B">
        <w:rPr>
          <w:b/>
          <w:bCs/>
          <w:sz w:val="22"/>
          <w:szCs w:val="22"/>
        </w:rPr>
        <w:t>SPECIFIKACIJA</w:t>
      </w:r>
    </w:p>
    <w:p w14:paraId="0122F6B2" w14:textId="355EC2C9" w:rsidR="00946353" w:rsidRPr="00D8371B" w:rsidRDefault="00946353" w:rsidP="00D8371B">
      <w:pPr>
        <w:jc w:val="center"/>
        <w:rPr>
          <w:b/>
          <w:bCs/>
          <w:sz w:val="22"/>
          <w:szCs w:val="22"/>
        </w:rPr>
      </w:pPr>
    </w:p>
    <w:p w14:paraId="0F6374BC" w14:textId="0A0D4B87" w:rsidR="00946353" w:rsidRPr="00D8371B" w:rsidRDefault="00946353" w:rsidP="00D8371B">
      <w:pPr>
        <w:jc w:val="center"/>
        <w:rPr>
          <w:b/>
          <w:bCs/>
          <w:sz w:val="22"/>
          <w:szCs w:val="22"/>
        </w:rPr>
      </w:pPr>
    </w:p>
    <w:p w14:paraId="3B173516" w14:textId="4D0F61EA" w:rsidR="00946353" w:rsidRPr="00D8371B" w:rsidRDefault="00A12535" w:rsidP="00D8371B">
      <w:pPr>
        <w:jc w:val="center"/>
        <w:rPr>
          <w:sz w:val="22"/>
          <w:szCs w:val="22"/>
        </w:rPr>
      </w:pPr>
      <w:r w:rsidRPr="00D8371B">
        <w:rPr>
          <w:sz w:val="22"/>
          <w:szCs w:val="22"/>
        </w:rPr>
        <w:t>(nurodoma  pirkim</w:t>
      </w:r>
      <w:r w:rsidR="003058A2">
        <w:rPr>
          <w:sz w:val="22"/>
          <w:szCs w:val="22"/>
        </w:rPr>
        <w:t xml:space="preserve">o </w:t>
      </w:r>
      <w:r w:rsidRPr="00D8371B">
        <w:rPr>
          <w:sz w:val="22"/>
          <w:szCs w:val="22"/>
        </w:rPr>
        <w:t xml:space="preserve"> kainos ir techniniai parametrai)</w:t>
      </w:r>
    </w:p>
    <w:p w14:paraId="68A54241" w14:textId="26EBABAE" w:rsidR="00946353" w:rsidRPr="00D8371B" w:rsidRDefault="00946353" w:rsidP="00D8371B">
      <w:pPr>
        <w:jc w:val="center"/>
        <w:rPr>
          <w:sz w:val="22"/>
          <w:szCs w:val="22"/>
        </w:rPr>
      </w:pPr>
    </w:p>
    <w:p w14:paraId="3A25F38D" w14:textId="5CFD2AAF" w:rsidR="00946353" w:rsidRPr="00D8371B" w:rsidRDefault="00946353" w:rsidP="00D8371B">
      <w:pPr>
        <w:jc w:val="center"/>
        <w:rPr>
          <w:sz w:val="22"/>
          <w:szCs w:val="22"/>
        </w:rPr>
      </w:pPr>
    </w:p>
    <w:p w14:paraId="775B59D5" w14:textId="06922D8E" w:rsidR="00946353" w:rsidRPr="00D8371B" w:rsidRDefault="00946353" w:rsidP="00D8371B">
      <w:pPr>
        <w:jc w:val="center"/>
        <w:rPr>
          <w:b/>
          <w:bCs/>
          <w:sz w:val="22"/>
          <w:szCs w:val="22"/>
        </w:rPr>
      </w:pPr>
    </w:p>
    <w:p w14:paraId="30EA46BA" w14:textId="26A81282" w:rsidR="00946353" w:rsidRPr="00D8371B" w:rsidRDefault="00946353" w:rsidP="00D8371B">
      <w:pPr>
        <w:jc w:val="center"/>
        <w:rPr>
          <w:b/>
          <w:bCs/>
          <w:sz w:val="22"/>
          <w:szCs w:val="22"/>
        </w:rPr>
      </w:pPr>
    </w:p>
    <w:p w14:paraId="17CD0279" w14:textId="77777777" w:rsidR="00946353" w:rsidRPr="00D8371B" w:rsidRDefault="00946353" w:rsidP="00D8371B">
      <w:pPr>
        <w:jc w:val="both"/>
        <w:rPr>
          <w:b/>
          <w:sz w:val="22"/>
          <w:szCs w:val="22"/>
        </w:rPr>
      </w:pPr>
      <w:r w:rsidRPr="00D8371B">
        <w:rPr>
          <w:b/>
          <w:sz w:val="22"/>
          <w:szCs w:val="22"/>
        </w:rPr>
        <w:t>JURIDINIAI ŠALIŲ ADRESAI:</w:t>
      </w:r>
    </w:p>
    <w:p w14:paraId="2EE4A251" w14:textId="77777777" w:rsidR="00946353" w:rsidRPr="00D8371B" w:rsidRDefault="00946353" w:rsidP="00D8371B">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946353" w:rsidRPr="00D8371B" w14:paraId="019226E4" w14:textId="77777777" w:rsidTr="00811B73">
        <w:trPr>
          <w:trHeight w:val="76"/>
        </w:trPr>
        <w:tc>
          <w:tcPr>
            <w:tcW w:w="4801" w:type="dxa"/>
          </w:tcPr>
          <w:p w14:paraId="1433C669" w14:textId="77777777" w:rsidR="00946353" w:rsidRPr="00D8371B" w:rsidRDefault="00946353" w:rsidP="00D8371B">
            <w:pPr>
              <w:jc w:val="both"/>
              <w:rPr>
                <w:b/>
                <w:bCs/>
                <w:sz w:val="22"/>
                <w:szCs w:val="22"/>
              </w:rPr>
            </w:pPr>
            <w:r w:rsidRPr="00D8371B">
              <w:rPr>
                <w:b/>
                <w:bCs/>
                <w:sz w:val="22"/>
                <w:szCs w:val="22"/>
              </w:rPr>
              <w:t>“PIRKĖJAS”</w:t>
            </w:r>
          </w:p>
          <w:p w14:paraId="214F5A7A" w14:textId="77777777" w:rsidR="00946353" w:rsidRPr="00D8371B" w:rsidRDefault="00946353" w:rsidP="00D8371B">
            <w:pPr>
              <w:jc w:val="both"/>
              <w:rPr>
                <w:sz w:val="22"/>
                <w:szCs w:val="22"/>
              </w:rPr>
            </w:pPr>
          </w:p>
          <w:p w14:paraId="7C4EB3DD" w14:textId="77777777" w:rsidR="00946353" w:rsidRPr="00D8371B" w:rsidRDefault="00946353" w:rsidP="00D8371B">
            <w:pPr>
              <w:jc w:val="both"/>
              <w:rPr>
                <w:sz w:val="22"/>
                <w:szCs w:val="22"/>
              </w:rPr>
            </w:pPr>
            <w:r w:rsidRPr="00D8371B">
              <w:rPr>
                <w:sz w:val="22"/>
                <w:szCs w:val="22"/>
              </w:rPr>
              <w:t>Viešoji įstaiga Utenos ligoninė</w:t>
            </w:r>
          </w:p>
          <w:p w14:paraId="7257124E" w14:textId="77777777" w:rsidR="00946353" w:rsidRPr="00D8371B" w:rsidRDefault="00946353" w:rsidP="00D8371B">
            <w:pPr>
              <w:jc w:val="both"/>
              <w:rPr>
                <w:sz w:val="22"/>
                <w:szCs w:val="22"/>
              </w:rPr>
            </w:pPr>
            <w:r w:rsidRPr="00D8371B">
              <w:rPr>
                <w:sz w:val="22"/>
                <w:szCs w:val="22"/>
              </w:rPr>
              <w:t xml:space="preserve">Aukštakalnio g. 3, LT-28151 Utena </w:t>
            </w:r>
          </w:p>
          <w:p w14:paraId="11661F44" w14:textId="77777777" w:rsidR="00946353" w:rsidRPr="00D8371B" w:rsidRDefault="00946353" w:rsidP="00D8371B">
            <w:pPr>
              <w:jc w:val="both"/>
              <w:rPr>
                <w:sz w:val="22"/>
                <w:szCs w:val="22"/>
              </w:rPr>
            </w:pPr>
            <w:r w:rsidRPr="00D8371B">
              <w:rPr>
                <w:sz w:val="22"/>
                <w:szCs w:val="22"/>
              </w:rPr>
              <w:t xml:space="preserve">Įmonės kodas 183854143 </w:t>
            </w:r>
          </w:p>
          <w:p w14:paraId="15CA40F5" w14:textId="77777777" w:rsidR="00946353" w:rsidRPr="00D8371B" w:rsidRDefault="00946353" w:rsidP="00D8371B">
            <w:pPr>
              <w:jc w:val="both"/>
              <w:rPr>
                <w:sz w:val="22"/>
                <w:szCs w:val="22"/>
              </w:rPr>
            </w:pPr>
            <w:r w:rsidRPr="00D8371B">
              <w:rPr>
                <w:sz w:val="22"/>
                <w:szCs w:val="22"/>
              </w:rPr>
              <w:t xml:space="preserve">PVM kodas </w:t>
            </w:r>
            <w:r w:rsidRPr="00D8371B">
              <w:rPr>
                <w:i/>
                <w:sz w:val="22"/>
                <w:szCs w:val="22"/>
              </w:rPr>
              <w:t>(įstaiga nėra PVM mokėtoja)</w:t>
            </w:r>
          </w:p>
          <w:p w14:paraId="0B2AB4E6" w14:textId="77777777" w:rsidR="00946353" w:rsidRPr="00D8371B" w:rsidRDefault="00946353" w:rsidP="00D8371B">
            <w:pPr>
              <w:jc w:val="both"/>
              <w:rPr>
                <w:sz w:val="22"/>
                <w:szCs w:val="22"/>
              </w:rPr>
            </w:pPr>
            <w:r w:rsidRPr="00D8371B">
              <w:rPr>
                <w:sz w:val="22"/>
                <w:szCs w:val="22"/>
              </w:rPr>
              <w:t>A/s LT 04 7044 0600 0251 6012</w:t>
            </w:r>
          </w:p>
          <w:p w14:paraId="006A9062" w14:textId="77777777" w:rsidR="00946353" w:rsidRPr="00D8371B" w:rsidRDefault="00946353" w:rsidP="00D8371B">
            <w:pPr>
              <w:jc w:val="both"/>
              <w:rPr>
                <w:sz w:val="22"/>
                <w:szCs w:val="22"/>
              </w:rPr>
            </w:pPr>
            <w:r w:rsidRPr="00D8371B">
              <w:rPr>
                <w:sz w:val="22"/>
                <w:szCs w:val="22"/>
              </w:rPr>
              <w:t>AB SEB bankas</w:t>
            </w:r>
          </w:p>
          <w:p w14:paraId="1331B541" w14:textId="77777777" w:rsidR="00946353" w:rsidRPr="00D8371B" w:rsidRDefault="00946353" w:rsidP="00D8371B">
            <w:pPr>
              <w:jc w:val="both"/>
              <w:rPr>
                <w:sz w:val="22"/>
                <w:szCs w:val="22"/>
                <w:lang w:val="pt-BR"/>
              </w:rPr>
            </w:pPr>
            <w:r w:rsidRPr="00D8371B">
              <w:rPr>
                <w:sz w:val="22"/>
                <w:szCs w:val="22"/>
                <w:lang w:val="pt-BR"/>
              </w:rPr>
              <w:t>Banko kodas 70440</w:t>
            </w:r>
          </w:p>
          <w:p w14:paraId="7503342F" w14:textId="77777777" w:rsidR="00946353" w:rsidRPr="00D8371B" w:rsidRDefault="00946353" w:rsidP="00D8371B">
            <w:pPr>
              <w:jc w:val="both"/>
              <w:rPr>
                <w:sz w:val="22"/>
                <w:szCs w:val="22"/>
                <w:lang w:val="pt-BR"/>
              </w:rPr>
            </w:pPr>
            <w:r w:rsidRPr="00D8371B">
              <w:rPr>
                <w:sz w:val="22"/>
                <w:szCs w:val="22"/>
                <w:lang w:val="pt-BR"/>
              </w:rPr>
              <w:t>Tel./faksas 8~389 63820</w:t>
            </w:r>
          </w:p>
          <w:p w14:paraId="16F5F5E9" w14:textId="77777777" w:rsidR="00946353" w:rsidRPr="00D8371B" w:rsidRDefault="00946353" w:rsidP="00D8371B">
            <w:pPr>
              <w:jc w:val="both"/>
              <w:rPr>
                <w:sz w:val="22"/>
                <w:szCs w:val="22"/>
                <w:lang w:val="pt-BR"/>
              </w:rPr>
            </w:pPr>
            <w:r w:rsidRPr="00D8371B">
              <w:rPr>
                <w:sz w:val="22"/>
                <w:szCs w:val="22"/>
                <w:lang w:val="pt-BR"/>
              </w:rPr>
              <w:t>El. p.:info@utenosligonine.lt</w:t>
            </w:r>
          </w:p>
          <w:p w14:paraId="74E7AD0E" w14:textId="77777777" w:rsidR="00946353" w:rsidRPr="00D8371B" w:rsidRDefault="00946353" w:rsidP="00D8371B">
            <w:pPr>
              <w:rPr>
                <w:sz w:val="22"/>
                <w:szCs w:val="22"/>
                <w:lang w:val="pt-BR"/>
              </w:rPr>
            </w:pPr>
            <w:r w:rsidRPr="00D8371B">
              <w:rPr>
                <w:sz w:val="22"/>
                <w:szCs w:val="22"/>
                <w:lang w:val="pt-BR"/>
              </w:rPr>
              <w:t xml:space="preserve">Direktorius </w:t>
            </w:r>
          </w:p>
          <w:p w14:paraId="76E6E1E0" w14:textId="77777777" w:rsidR="00946353" w:rsidRPr="00D8371B" w:rsidRDefault="00946353" w:rsidP="00D8371B">
            <w:pPr>
              <w:rPr>
                <w:sz w:val="22"/>
                <w:szCs w:val="22"/>
                <w:lang w:val="pt-BR"/>
              </w:rPr>
            </w:pPr>
            <w:r w:rsidRPr="00D8371B">
              <w:rPr>
                <w:sz w:val="22"/>
                <w:szCs w:val="22"/>
                <w:lang w:val="pt-BR"/>
              </w:rPr>
              <w:t xml:space="preserve">______________________ </w:t>
            </w:r>
          </w:p>
          <w:p w14:paraId="12744EE1" w14:textId="2D2087FE" w:rsidR="00946353" w:rsidRPr="00D8371B" w:rsidRDefault="00931D24" w:rsidP="00D8371B">
            <w:pPr>
              <w:rPr>
                <w:sz w:val="22"/>
                <w:szCs w:val="22"/>
                <w:lang w:val="pt-BR"/>
              </w:rPr>
            </w:pPr>
            <w:r>
              <w:rPr>
                <w:sz w:val="22"/>
                <w:szCs w:val="22"/>
                <w:lang w:val="pt-BR"/>
              </w:rPr>
              <w:t>Tomas Saladis</w:t>
            </w:r>
            <w:r w:rsidR="00946353" w:rsidRPr="00D8371B">
              <w:rPr>
                <w:sz w:val="22"/>
                <w:szCs w:val="22"/>
                <w:lang w:val="pt-BR"/>
              </w:rPr>
              <w:t xml:space="preserve"> </w:t>
            </w:r>
          </w:p>
          <w:p w14:paraId="1302D500" w14:textId="77777777" w:rsidR="00946353" w:rsidRPr="00D8371B" w:rsidRDefault="00946353" w:rsidP="00D8371B">
            <w:pPr>
              <w:rPr>
                <w:sz w:val="22"/>
                <w:szCs w:val="22"/>
                <w:lang w:val="pt-BR"/>
              </w:rPr>
            </w:pPr>
          </w:p>
        </w:tc>
        <w:tc>
          <w:tcPr>
            <w:tcW w:w="4305" w:type="dxa"/>
          </w:tcPr>
          <w:p w14:paraId="6EB20A82" w14:textId="77777777" w:rsidR="00946353" w:rsidRPr="00D8371B" w:rsidRDefault="00946353" w:rsidP="00D8371B">
            <w:pPr>
              <w:rPr>
                <w:b/>
                <w:sz w:val="22"/>
                <w:szCs w:val="22"/>
                <w:lang w:val="pt-BR"/>
              </w:rPr>
            </w:pPr>
            <w:r w:rsidRPr="00D8371B">
              <w:rPr>
                <w:b/>
                <w:sz w:val="22"/>
                <w:szCs w:val="22"/>
                <w:lang w:val="pt-BR"/>
              </w:rPr>
              <w:t xml:space="preserve">                                   “PARDAVĖJAS”</w:t>
            </w:r>
          </w:p>
          <w:p w14:paraId="3F4A0F31" w14:textId="77777777" w:rsidR="00946353" w:rsidRPr="00D8371B" w:rsidRDefault="00946353" w:rsidP="00D8371B">
            <w:pPr>
              <w:rPr>
                <w:sz w:val="22"/>
                <w:szCs w:val="22"/>
                <w:lang w:val="pt-BR"/>
              </w:rPr>
            </w:pPr>
          </w:p>
          <w:p w14:paraId="1735AF48" w14:textId="77777777" w:rsidR="00946353" w:rsidRPr="00D8371B" w:rsidRDefault="00946353" w:rsidP="00D8371B">
            <w:pPr>
              <w:jc w:val="both"/>
              <w:rPr>
                <w:sz w:val="22"/>
                <w:szCs w:val="22"/>
              </w:rPr>
            </w:pPr>
          </w:p>
        </w:tc>
      </w:tr>
    </w:tbl>
    <w:p w14:paraId="18DABCE7" w14:textId="77777777" w:rsidR="00946353" w:rsidRPr="00D8371B" w:rsidRDefault="00946353" w:rsidP="00D8371B">
      <w:pPr>
        <w:jc w:val="both"/>
        <w:rPr>
          <w:b/>
          <w:bCs/>
          <w:sz w:val="22"/>
          <w:szCs w:val="22"/>
        </w:rPr>
      </w:pPr>
    </w:p>
    <w:sectPr w:rsidR="00946353" w:rsidRPr="00D8371B" w:rsidSect="00D8371B">
      <w:pgSz w:w="11906" w:h="16838"/>
      <w:pgMar w:top="432" w:right="1152" w:bottom="432" w:left="11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6A3D" w14:textId="77777777" w:rsidR="00A703A7" w:rsidRDefault="00A703A7" w:rsidP="009D7719">
      <w:r>
        <w:separator/>
      </w:r>
    </w:p>
  </w:endnote>
  <w:endnote w:type="continuationSeparator" w:id="0">
    <w:p w14:paraId="108E0B35" w14:textId="77777777" w:rsidR="00A703A7" w:rsidRDefault="00A703A7" w:rsidP="009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1078" w14:textId="77777777" w:rsidR="00A703A7" w:rsidRDefault="00A703A7" w:rsidP="009D7719">
      <w:r>
        <w:separator/>
      </w:r>
    </w:p>
  </w:footnote>
  <w:footnote w:type="continuationSeparator" w:id="0">
    <w:p w14:paraId="4DB2A4A3" w14:textId="77777777" w:rsidR="00A703A7" w:rsidRDefault="00A703A7" w:rsidP="009D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14:paraId="24B672B6" w14:textId="77777777" w:rsidR="009D7719" w:rsidRDefault="005926AE">
        <w:pPr>
          <w:pStyle w:val="Header"/>
          <w:jc w:val="center"/>
        </w:pPr>
        <w:r>
          <w:fldChar w:fldCharType="begin"/>
        </w:r>
        <w:r>
          <w:instrText xml:space="preserve"> PAGE   \* MERGEFORMAT </w:instrText>
        </w:r>
        <w:r>
          <w:fldChar w:fldCharType="separate"/>
        </w:r>
        <w:r w:rsidR="009D7719">
          <w:rPr>
            <w:noProof/>
          </w:rPr>
          <w:t>1</w:t>
        </w:r>
        <w:r>
          <w:rPr>
            <w:noProof/>
          </w:rPr>
          <w:fldChar w:fldCharType="end"/>
        </w:r>
      </w:p>
    </w:sdtContent>
  </w:sdt>
  <w:p w14:paraId="065B7FEB" w14:textId="77777777" w:rsidR="009D7719" w:rsidRDefault="009D7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9B8"/>
    <w:multiLevelType w:val="multilevel"/>
    <w:tmpl w:val="3D88DA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b w:val="0"/>
        <w:bCs/>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2" w15:restartNumberingAfterBreak="0">
    <w:nsid w:val="78FF1A7A"/>
    <w:multiLevelType w:val="multilevel"/>
    <w:tmpl w:val="84AE71E8"/>
    <w:lvl w:ilvl="0">
      <w:start w:val="1"/>
      <w:numFmt w:val="decimal"/>
      <w:lvlText w:val="%1."/>
      <w:lvlJc w:val="left"/>
      <w:pPr>
        <w:ind w:left="644" w:hanging="360"/>
      </w:pPr>
      <w:rPr>
        <w:b/>
        <w:i w:val="0"/>
      </w:rPr>
    </w:lvl>
    <w:lvl w:ilvl="1">
      <w:start w:val="1"/>
      <w:numFmt w:val="decimal"/>
      <w:lvlText w:val="%1.%2."/>
      <w:lvlJc w:val="left"/>
      <w:pPr>
        <w:ind w:left="435" w:hanging="435"/>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353922504">
    <w:abstractNumId w:val="1"/>
  </w:num>
  <w:num w:numId="2" w16cid:durableId="1566917793">
    <w:abstractNumId w:val="3"/>
  </w:num>
  <w:num w:numId="3" w16cid:durableId="341707714">
    <w:abstractNumId w:val="0"/>
  </w:num>
  <w:num w:numId="4" w16cid:durableId="151515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25497">
    <w:abstractNumId w:val="3"/>
    <w:lvlOverride w:ilvl="0">
      <w:startOverride w:val="10"/>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3"/>
    <w:rsid w:val="000459B9"/>
    <w:rsid w:val="0006577F"/>
    <w:rsid w:val="00094BDF"/>
    <w:rsid w:val="000C1FAF"/>
    <w:rsid w:val="000C7814"/>
    <w:rsid w:val="001102E9"/>
    <w:rsid w:val="001611E9"/>
    <w:rsid w:val="00195E5D"/>
    <w:rsid w:val="001B3817"/>
    <w:rsid w:val="001D4F7D"/>
    <w:rsid w:val="001F53BC"/>
    <w:rsid w:val="002745C1"/>
    <w:rsid w:val="002E3D36"/>
    <w:rsid w:val="003058A2"/>
    <w:rsid w:val="003311CB"/>
    <w:rsid w:val="00367EF4"/>
    <w:rsid w:val="0038310F"/>
    <w:rsid w:val="0038781C"/>
    <w:rsid w:val="003A6E14"/>
    <w:rsid w:val="00424A25"/>
    <w:rsid w:val="004443C3"/>
    <w:rsid w:val="00490090"/>
    <w:rsid w:val="004D1AE8"/>
    <w:rsid w:val="00532CD1"/>
    <w:rsid w:val="005926AE"/>
    <w:rsid w:val="00594EF7"/>
    <w:rsid w:val="00652D9D"/>
    <w:rsid w:val="00684807"/>
    <w:rsid w:val="006D1344"/>
    <w:rsid w:val="006D2FFE"/>
    <w:rsid w:val="007724F3"/>
    <w:rsid w:val="007A4061"/>
    <w:rsid w:val="007A504D"/>
    <w:rsid w:val="007C6328"/>
    <w:rsid w:val="008052F2"/>
    <w:rsid w:val="0083414E"/>
    <w:rsid w:val="008367C6"/>
    <w:rsid w:val="00883F94"/>
    <w:rsid w:val="008D1280"/>
    <w:rsid w:val="008F7FA8"/>
    <w:rsid w:val="00931D24"/>
    <w:rsid w:val="00946353"/>
    <w:rsid w:val="009D7719"/>
    <w:rsid w:val="009E01E3"/>
    <w:rsid w:val="00A12535"/>
    <w:rsid w:val="00A703A7"/>
    <w:rsid w:val="00A94EAD"/>
    <w:rsid w:val="00AC66AE"/>
    <w:rsid w:val="00B67C8A"/>
    <w:rsid w:val="00BB1699"/>
    <w:rsid w:val="00C6002D"/>
    <w:rsid w:val="00C603CB"/>
    <w:rsid w:val="00C84667"/>
    <w:rsid w:val="00CB79A8"/>
    <w:rsid w:val="00D12FBA"/>
    <w:rsid w:val="00D31EB7"/>
    <w:rsid w:val="00D825F0"/>
    <w:rsid w:val="00D8371B"/>
    <w:rsid w:val="00E61A21"/>
    <w:rsid w:val="00F10FF1"/>
    <w:rsid w:val="00F41256"/>
    <w:rsid w:val="00F760E1"/>
    <w:rsid w:val="00F8455D"/>
    <w:rsid w:val="00FF4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724"/>
  <w15:docId w15:val="{5A3F1CC1-024B-4E79-A18C-D7DDC05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F3"/>
    <w:pPr>
      <w:spacing w:after="0" w:line="240" w:lineRule="auto"/>
    </w:pPr>
    <w:rPr>
      <w:rFonts w:ascii="Times New Roman" w:eastAsia="Times New Roman" w:hAnsi="Times New Roman" w:cs="Times New Roman"/>
      <w:sz w:val="20"/>
      <w:szCs w:val="20"/>
      <w:lang w:eastAsia="lt-LT"/>
    </w:rPr>
  </w:style>
  <w:style w:type="paragraph" w:styleId="Heading2">
    <w:name w:val="heading 2"/>
    <w:aliases w:val="Title Header2"/>
    <w:basedOn w:val="Normal"/>
    <w:next w:val="Normal"/>
    <w:link w:val="Heading2Char"/>
    <w:qFormat/>
    <w:rsid w:val="007724F3"/>
    <w:pPr>
      <w:keepNext/>
      <w:ind w:firstLine="720"/>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7724F3"/>
    <w:rPr>
      <w:rFonts w:ascii="Times New Roman" w:eastAsia="Times New Roman" w:hAnsi="Times New Roman" w:cs="Times New Roman"/>
      <w:sz w:val="24"/>
      <w:szCs w:val="20"/>
      <w:lang w:eastAsia="lt-LT"/>
    </w:rPr>
  </w:style>
  <w:style w:type="paragraph" w:customStyle="1" w:styleId="DiagramaDiagramaCharChar">
    <w:name w:val="Diagrama Diagrama Char Char"/>
    <w:basedOn w:val="Normal"/>
    <w:rsid w:val="007724F3"/>
    <w:pPr>
      <w:spacing w:after="160" w:line="240" w:lineRule="exact"/>
    </w:pPr>
    <w:rPr>
      <w:rFonts w:ascii="Tahoma" w:hAnsi="Tahoma"/>
      <w:lang w:val="en-US" w:eastAsia="en-US"/>
    </w:rPr>
  </w:style>
  <w:style w:type="paragraph" w:customStyle="1" w:styleId="BodyText1">
    <w:name w:val="Body Text1"/>
    <w:link w:val="BodytextChar"/>
    <w:rsid w:val="007724F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DefaultParagraphFont"/>
    <w:link w:val="BodyText1"/>
    <w:rsid w:val="007724F3"/>
    <w:rPr>
      <w:rFonts w:ascii="TimesLT" w:eastAsia="Times New Roman" w:hAnsi="TimesLT" w:cs="Times New Roman"/>
      <w:sz w:val="20"/>
      <w:szCs w:val="20"/>
      <w:lang w:val="en-US"/>
    </w:rPr>
  </w:style>
  <w:style w:type="paragraph" w:styleId="NormalWeb">
    <w:name w:val="Normal (Web)"/>
    <w:basedOn w:val="Normal"/>
    <w:semiHidden/>
    <w:unhideWhenUsed/>
    <w:rsid w:val="007724F3"/>
    <w:pPr>
      <w:suppressAutoHyphens/>
      <w:spacing w:before="280" w:after="280"/>
    </w:pPr>
    <w:rPr>
      <w:sz w:val="24"/>
      <w:szCs w:val="24"/>
      <w:lang w:eastAsia="ar-SA"/>
    </w:rPr>
  </w:style>
  <w:style w:type="paragraph" w:styleId="Subtitle">
    <w:name w:val="Subtitle"/>
    <w:basedOn w:val="Normal"/>
    <w:link w:val="SubtitleChar"/>
    <w:qFormat/>
    <w:rsid w:val="007724F3"/>
    <w:rPr>
      <w:rFonts w:ascii="Arial" w:hAnsi="Arial"/>
      <w:sz w:val="24"/>
      <w:lang w:val="en-US" w:eastAsia="en-US"/>
    </w:rPr>
  </w:style>
  <w:style w:type="character" w:customStyle="1" w:styleId="SubtitleChar">
    <w:name w:val="Subtitle Char"/>
    <w:basedOn w:val="DefaultParagraphFont"/>
    <w:link w:val="Subtitle"/>
    <w:rsid w:val="007724F3"/>
    <w:rPr>
      <w:rFonts w:ascii="Arial" w:eastAsia="Times New Roman" w:hAnsi="Arial" w:cs="Times New Roman"/>
      <w:sz w:val="24"/>
      <w:szCs w:val="20"/>
      <w:lang w:val="en-US"/>
    </w:rPr>
  </w:style>
  <w:style w:type="paragraph" w:customStyle="1" w:styleId="Punktai">
    <w:name w:val="Punktai"/>
    <w:basedOn w:val="Normal"/>
    <w:rsid w:val="007724F3"/>
    <w:pPr>
      <w:numPr>
        <w:ilvl w:val="1"/>
        <w:numId w:val="2"/>
      </w:numPr>
    </w:pPr>
    <w:rPr>
      <w:sz w:val="24"/>
      <w:lang w:val="en-AU" w:eastAsia="en-US"/>
    </w:rPr>
  </w:style>
  <w:style w:type="paragraph" w:customStyle="1" w:styleId="NumPar1">
    <w:name w:val="NumPar 1"/>
    <w:basedOn w:val="Normal"/>
    <w:next w:val="Normal"/>
    <w:rsid w:val="007724F3"/>
    <w:pPr>
      <w:tabs>
        <w:tab w:val="num" w:pos="360"/>
      </w:tabs>
      <w:spacing w:before="120" w:after="120"/>
      <w:jc w:val="both"/>
    </w:pPr>
    <w:rPr>
      <w:sz w:val="24"/>
      <w:lang w:eastAsia="en-US"/>
    </w:rPr>
  </w:style>
  <w:style w:type="paragraph" w:styleId="NoSpacing">
    <w:name w:val="No Spacing"/>
    <w:link w:val="NoSpacingChar"/>
    <w:uiPriority w:val="1"/>
    <w:qFormat/>
    <w:rsid w:val="0006577F"/>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NoSpacingChar">
    <w:name w:val="No Spacing Char"/>
    <w:link w:val="NoSpacing"/>
    <w:uiPriority w:val="1"/>
    <w:locked/>
    <w:rsid w:val="0006577F"/>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2745C1"/>
    <w:pPr>
      <w:spacing w:after="120"/>
      <w:ind w:left="283"/>
    </w:pPr>
    <w:rPr>
      <w:sz w:val="24"/>
      <w:szCs w:val="24"/>
      <w:lang w:val="en-GB" w:eastAsia="en-US"/>
    </w:rPr>
  </w:style>
  <w:style w:type="character" w:customStyle="1" w:styleId="BodyTextIndentChar">
    <w:name w:val="Body Text Indent Char"/>
    <w:basedOn w:val="DefaultParagraphFont"/>
    <w:link w:val="BodyTextIndent"/>
    <w:rsid w:val="002745C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9D7719"/>
    <w:pPr>
      <w:tabs>
        <w:tab w:val="center" w:pos="4819"/>
        <w:tab w:val="right" w:pos="9638"/>
      </w:tabs>
    </w:pPr>
  </w:style>
  <w:style w:type="character" w:customStyle="1" w:styleId="HeaderChar">
    <w:name w:val="Header Char"/>
    <w:basedOn w:val="DefaultParagraphFont"/>
    <w:link w:val="Header"/>
    <w:uiPriority w:val="99"/>
    <w:rsid w:val="009D7719"/>
    <w:rPr>
      <w:rFonts w:ascii="Times New Roman" w:eastAsia="Times New Roman" w:hAnsi="Times New Roman" w:cs="Times New Roman"/>
      <w:sz w:val="20"/>
      <w:szCs w:val="20"/>
      <w:lang w:eastAsia="lt-LT"/>
    </w:rPr>
  </w:style>
  <w:style w:type="paragraph" w:styleId="Footer">
    <w:name w:val="footer"/>
    <w:basedOn w:val="Normal"/>
    <w:link w:val="FooterChar"/>
    <w:uiPriority w:val="99"/>
    <w:semiHidden/>
    <w:unhideWhenUsed/>
    <w:rsid w:val="009D7719"/>
    <w:pPr>
      <w:tabs>
        <w:tab w:val="center" w:pos="4819"/>
        <w:tab w:val="right" w:pos="9638"/>
      </w:tabs>
    </w:pPr>
  </w:style>
  <w:style w:type="character" w:customStyle="1" w:styleId="FooterChar">
    <w:name w:val="Footer Char"/>
    <w:basedOn w:val="DefaultParagraphFont"/>
    <w:link w:val="Footer"/>
    <w:uiPriority w:val="99"/>
    <w:semiHidden/>
    <w:rsid w:val="009D7719"/>
    <w:rPr>
      <w:rFonts w:ascii="Times New Roman" w:eastAsia="Times New Roman" w:hAnsi="Times New Roman" w:cs="Times New Roman"/>
      <w:sz w:val="20"/>
      <w:szCs w:val="20"/>
      <w:lang w:eastAsia="lt-LT"/>
    </w:rPr>
  </w:style>
  <w:style w:type="paragraph" w:styleId="ListParagraph">
    <w:name w:val="List Paragraph"/>
    <w:basedOn w:val="Normal"/>
    <w:uiPriority w:val="34"/>
    <w:qFormat/>
    <w:rsid w:val="00D83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12405</Words>
  <Characters>7071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6</cp:revision>
  <dcterms:created xsi:type="dcterms:W3CDTF">2023-06-12T12:57:00Z</dcterms:created>
  <dcterms:modified xsi:type="dcterms:W3CDTF">2025-07-04T08:29:00Z</dcterms:modified>
</cp:coreProperties>
</file>