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33508A" w14:paraId="5FF5306A" w14:textId="77777777" w:rsidTr="00BE1F78">
        <w:tc>
          <w:tcPr>
            <w:tcW w:w="9639" w:type="dxa"/>
            <w:hideMark/>
          </w:tcPr>
          <w:p w14:paraId="246208B8" w14:textId="77777777" w:rsidR="00275925" w:rsidRPr="0033508A"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33508A">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33508A" w14:paraId="696A0A31" w14:textId="77777777" w:rsidTr="00BE1F78">
        <w:tc>
          <w:tcPr>
            <w:tcW w:w="9639" w:type="dxa"/>
          </w:tcPr>
          <w:p w14:paraId="5C4F4DD7" w14:textId="77777777" w:rsidR="00275925" w:rsidRPr="0033508A"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33508A" w14:paraId="79F9ABF9" w14:textId="77777777" w:rsidTr="00BE1F78">
        <w:tc>
          <w:tcPr>
            <w:tcW w:w="9639" w:type="dxa"/>
            <w:hideMark/>
          </w:tcPr>
          <w:p w14:paraId="2415F8E2" w14:textId="77777777" w:rsidR="00275925" w:rsidRPr="0033508A"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33508A">
              <w:rPr>
                <w:rFonts w:ascii="Arial" w:eastAsia="Times New Roman" w:hAnsi="Arial" w:cs="Arial"/>
                <w:b/>
                <w:kern w:val="0"/>
                <w:sz w:val="24"/>
                <w:szCs w:val="24"/>
                <w:lang w:eastAsia="lt-LT"/>
                <w14:ligatures w14:val="none"/>
              </w:rPr>
              <w:t>ALYTAUS MIESTO SAVIVALDYBĖS ADMINISTRACIJA</w:t>
            </w:r>
          </w:p>
        </w:tc>
      </w:tr>
      <w:tr w:rsidR="00275925" w:rsidRPr="0033508A" w14:paraId="1F4632BB" w14:textId="77777777" w:rsidTr="00BE1F78">
        <w:tc>
          <w:tcPr>
            <w:tcW w:w="9639" w:type="dxa"/>
          </w:tcPr>
          <w:p w14:paraId="7A47604C" w14:textId="77777777" w:rsidR="00275925" w:rsidRPr="0033508A"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33508A" w14:paraId="6C06DB94" w14:textId="77777777" w:rsidTr="00BE1F78">
        <w:tc>
          <w:tcPr>
            <w:tcW w:w="9639" w:type="dxa"/>
            <w:tcBorders>
              <w:top w:val="nil"/>
              <w:left w:val="nil"/>
              <w:bottom w:val="single" w:sz="6" w:space="0" w:color="auto"/>
              <w:right w:val="nil"/>
            </w:tcBorders>
            <w:hideMark/>
          </w:tcPr>
          <w:p w14:paraId="6314F1CB" w14:textId="77777777" w:rsidR="00275925" w:rsidRPr="0033508A" w:rsidRDefault="00275925" w:rsidP="00275925">
            <w:pPr>
              <w:spacing w:after="0" w:line="240" w:lineRule="auto"/>
              <w:jc w:val="center"/>
              <w:rPr>
                <w:rFonts w:ascii="Arial" w:eastAsia="Times New Roman" w:hAnsi="Arial" w:cs="Arial"/>
                <w:kern w:val="0"/>
                <w:sz w:val="24"/>
                <w:szCs w:val="24"/>
                <w:lang w:eastAsia="lt-LT"/>
                <w14:ligatures w14:val="none"/>
              </w:rPr>
            </w:pPr>
            <w:r w:rsidRPr="0033508A">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33508A">
              <w:rPr>
                <w:rFonts w:ascii="Arial" w:eastAsia="Times New Roman" w:hAnsi="Arial" w:cs="Arial"/>
                <w:kern w:val="0"/>
                <w:sz w:val="24"/>
                <w:szCs w:val="24"/>
                <w:lang w:eastAsia="lt-LT"/>
                <w14:ligatures w14:val="none"/>
              </w:rPr>
              <w:t>info@alytus.lt</w:t>
            </w:r>
            <w:proofErr w:type="spellEnd"/>
            <w:r w:rsidRPr="0033508A">
              <w:rPr>
                <w:rFonts w:ascii="Arial" w:eastAsia="Times New Roman" w:hAnsi="Arial" w:cs="Arial"/>
                <w:kern w:val="0"/>
                <w:sz w:val="24"/>
                <w:szCs w:val="24"/>
                <w:lang w:eastAsia="lt-LT"/>
                <w14:ligatures w14:val="none"/>
              </w:rPr>
              <w:t xml:space="preserve">, </w:t>
            </w:r>
          </w:p>
          <w:p w14:paraId="358CEBFD" w14:textId="77777777" w:rsidR="00275925" w:rsidRPr="0033508A" w:rsidRDefault="00275925" w:rsidP="00275925">
            <w:pPr>
              <w:spacing w:after="0" w:line="240" w:lineRule="auto"/>
              <w:jc w:val="center"/>
              <w:rPr>
                <w:rFonts w:ascii="Arial" w:eastAsia="Times New Roman" w:hAnsi="Arial" w:cs="Arial"/>
                <w:kern w:val="0"/>
                <w:sz w:val="24"/>
                <w:szCs w:val="24"/>
                <w:lang w:eastAsia="lt-LT"/>
                <w14:ligatures w14:val="none"/>
              </w:rPr>
            </w:pPr>
            <w:r w:rsidRPr="0033508A">
              <w:rPr>
                <w:rFonts w:ascii="Arial" w:eastAsia="Times New Roman" w:hAnsi="Arial" w:cs="Arial"/>
                <w:kern w:val="0"/>
                <w:sz w:val="24"/>
                <w:szCs w:val="24"/>
                <w:lang w:eastAsia="lt-LT"/>
                <w14:ligatures w14:val="none"/>
              </w:rPr>
              <w:t>el. pristatymo dėžutės adresas 188706935</w:t>
            </w:r>
          </w:p>
          <w:p w14:paraId="7A460A52" w14:textId="77777777" w:rsidR="00275925" w:rsidRPr="0033508A" w:rsidRDefault="00275925" w:rsidP="00275925">
            <w:pPr>
              <w:spacing w:after="0" w:line="240" w:lineRule="auto"/>
              <w:jc w:val="center"/>
              <w:rPr>
                <w:rFonts w:ascii="Arial" w:eastAsia="Times New Roman" w:hAnsi="Arial" w:cs="Arial"/>
                <w:kern w:val="0"/>
                <w:sz w:val="24"/>
                <w:szCs w:val="24"/>
                <w:lang w:eastAsia="lt-LT"/>
                <w14:ligatures w14:val="none"/>
              </w:rPr>
            </w:pPr>
            <w:r w:rsidRPr="0033508A">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33508A" w:rsidRDefault="00275925" w:rsidP="00275925">
      <w:pPr>
        <w:spacing w:after="0"/>
        <w:rPr>
          <w:rFonts w:ascii="Arial" w:eastAsia="Calibri" w:hAnsi="Arial" w:cs="Arial"/>
          <w:kern w:val="0"/>
          <w:sz w:val="24"/>
          <w:szCs w:val="24"/>
          <w14:ligatures w14:val="none"/>
        </w:rPr>
      </w:pPr>
    </w:p>
    <w:p w14:paraId="75C3C752" w14:textId="246292F3" w:rsidR="00275925" w:rsidRPr="0033508A" w:rsidRDefault="00275925" w:rsidP="00275925">
      <w:pPr>
        <w:spacing w:after="0"/>
        <w:rPr>
          <w:rFonts w:ascii="Arial" w:eastAsia="Calibri" w:hAnsi="Arial" w:cs="Arial"/>
          <w:kern w:val="0"/>
          <w:sz w:val="24"/>
          <w:szCs w:val="24"/>
          <w14:ligatures w14:val="none"/>
        </w:rPr>
      </w:pPr>
      <w:r w:rsidRPr="0033508A">
        <w:rPr>
          <w:rFonts w:ascii="Arial" w:eastAsia="Calibri" w:hAnsi="Arial" w:cs="Arial"/>
          <w:kern w:val="0"/>
          <w:sz w:val="24"/>
          <w:szCs w:val="24"/>
          <w14:ligatures w14:val="none"/>
        </w:rPr>
        <w:t>Suinteresuotiems asmenims</w:t>
      </w:r>
      <w:r w:rsidRPr="0033508A">
        <w:rPr>
          <w:rFonts w:ascii="Arial" w:eastAsia="Calibri" w:hAnsi="Arial" w:cs="Arial"/>
          <w:kern w:val="0"/>
          <w:sz w:val="24"/>
          <w:szCs w:val="24"/>
          <w14:ligatures w14:val="none"/>
        </w:rPr>
        <w:tab/>
      </w:r>
      <w:r w:rsidRPr="0033508A">
        <w:rPr>
          <w:rFonts w:ascii="Arial" w:eastAsia="Calibri" w:hAnsi="Arial" w:cs="Arial"/>
          <w:kern w:val="0"/>
          <w:sz w:val="24"/>
          <w:szCs w:val="24"/>
          <w14:ligatures w14:val="none"/>
        </w:rPr>
        <w:tab/>
      </w:r>
      <w:r w:rsidRPr="0033508A">
        <w:rPr>
          <w:rFonts w:ascii="Arial" w:eastAsia="Calibri" w:hAnsi="Arial" w:cs="Arial"/>
          <w:kern w:val="0"/>
          <w:sz w:val="24"/>
          <w:szCs w:val="24"/>
          <w14:ligatures w14:val="none"/>
        </w:rPr>
        <w:tab/>
      </w:r>
      <w:r w:rsidRPr="0033508A">
        <w:rPr>
          <w:rFonts w:ascii="Arial" w:eastAsia="Calibri" w:hAnsi="Arial" w:cs="Arial"/>
          <w:kern w:val="0"/>
          <w:sz w:val="24"/>
          <w:szCs w:val="24"/>
          <w14:ligatures w14:val="none"/>
        </w:rPr>
        <w:tab/>
        <w:t>2025-</w:t>
      </w:r>
      <w:r w:rsidR="00DB2BF5" w:rsidRPr="0033508A">
        <w:rPr>
          <w:rFonts w:ascii="Arial" w:eastAsia="Calibri" w:hAnsi="Arial" w:cs="Arial"/>
          <w:kern w:val="0"/>
          <w:sz w:val="24"/>
          <w:szCs w:val="24"/>
          <w14:ligatures w14:val="none"/>
        </w:rPr>
        <w:t>07-0</w:t>
      </w:r>
      <w:r w:rsidR="00280357" w:rsidRPr="0033508A">
        <w:rPr>
          <w:rFonts w:ascii="Arial" w:eastAsia="Calibri" w:hAnsi="Arial" w:cs="Arial"/>
          <w:kern w:val="0"/>
          <w:sz w:val="24"/>
          <w:szCs w:val="24"/>
          <w14:ligatures w14:val="none"/>
        </w:rPr>
        <w:t>4</w:t>
      </w:r>
    </w:p>
    <w:p w14:paraId="72C28B06" w14:textId="77777777" w:rsidR="00275925" w:rsidRPr="0033508A" w:rsidRDefault="00275925" w:rsidP="00275925">
      <w:pPr>
        <w:spacing w:after="0"/>
        <w:jc w:val="center"/>
        <w:rPr>
          <w:rFonts w:ascii="Arial" w:eastAsia="Calibri" w:hAnsi="Arial" w:cs="Arial"/>
          <w:kern w:val="0"/>
          <w:sz w:val="24"/>
          <w:szCs w:val="24"/>
          <w14:ligatures w14:val="none"/>
        </w:rPr>
      </w:pPr>
    </w:p>
    <w:p w14:paraId="2C5C574C" w14:textId="77777777" w:rsidR="00275925" w:rsidRPr="0033508A" w:rsidRDefault="00275925" w:rsidP="00275925">
      <w:pPr>
        <w:spacing w:after="0"/>
        <w:jc w:val="center"/>
        <w:rPr>
          <w:rFonts w:ascii="Arial" w:eastAsia="Calibri" w:hAnsi="Arial" w:cs="Arial"/>
          <w:kern w:val="0"/>
          <w:sz w:val="24"/>
          <w:szCs w:val="24"/>
          <w14:ligatures w14:val="none"/>
        </w:rPr>
      </w:pPr>
    </w:p>
    <w:p w14:paraId="6D8DCAA9" w14:textId="77777777" w:rsidR="00275925" w:rsidRPr="0033508A" w:rsidRDefault="00275925" w:rsidP="00275925">
      <w:pPr>
        <w:spacing w:after="0"/>
        <w:jc w:val="center"/>
        <w:rPr>
          <w:rFonts w:ascii="Arial" w:eastAsia="Calibri" w:hAnsi="Arial" w:cs="Arial"/>
          <w:b/>
          <w:kern w:val="0"/>
          <w:sz w:val="24"/>
          <w:szCs w:val="24"/>
          <w14:ligatures w14:val="none"/>
        </w:rPr>
      </w:pPr>
      <w:r w:rsidRPr="0033508A">
        <w:rPr>
          <w:rFonts w:ascii="Arial" w:eastAsia="Calibri" w:hAnsi="Arial" w:cs="Arial"/>
          <w:b/>
          <w:kern w:val="0"/>
          <w:sz w:val="24"/>
          <w:szCs w:val="24"/>
          <w14:ligatures w14:val="none"/>
        </w:rPr>
        <w:t xml:space="preserve">KVIETIMAS SUTEIKTI RINKOS KONSULTACIJĄ </w:t>
      </w:r>
    </w:p>
    <w:p w14:paraId="73A49D3E" w14:textId="3E0D022C" w:rsidR="00275925" w:rsidRPr="0033508A" w:rsidRDefault="00275925" w:rsidP="00275925">
      <w:pPr>
        <w:spacing w:after="0"/>
        <w:jc w:val="center"/>
        <w:rPr>
          <w:rFonts w:ascii="Arial" w:eastAsia="Calibri" w:hAnsi="Arial" w:cs="Arial"/>
          <w:b/>
          <w:bCs/>
          <w:caps/>
          <w:kern w:val="0"/>
          <w:sz w:val="24"/>
          <w:szCs w:val="24"/>
          <w14:ligatures w14:val="none"/>
        </w:rPr>
      </w:pPr>
      <w:r w:rsidRPr="0033508A">
        <w:rPr>
          <w:rFonts w:ascii="Arial" w:eastAsia="Calibri" w:hAnsi="Arial" w:cs="Arial"/>
          <w:b/>
          <w:caps/>
          <w:kern w:val="0"/>
          <w:sz w:val="24"/>
          <w:szCs w:val="24"/>
          <w14:ligatures w14:val="none"/>
        </w:rPr>
        <w:t xml:space="preserve">DĖL </w:t>
      </w:r>
      <w:r w:rsidR="00280357" w:rsidRPr="0033508A">
        <w:rPr>
          <w:rFonts w:ascii="Arial" w:eastAsia="Calibri" w:hAnsi="Arial" w:cs="Arial"/>
          <w:b/>
          <w:caps/>
          <w:kern w:val="0"/>
          <w:sz w:val="24"/>
          <w:szCs w:val="24"/>
          <w14:ligatures w14:val="none"/>
        </w:rPr>
        <w:t>ELEKTROS ENERGIJOS</w:t>
      </w:r>
      <w:r w:rsidR="00086B32" w:rsidRPr="0033508A">
        <w:rPr>
          <w:rFonts w:ascii="Arial" w:eastAsia="Calibri" w:hAnsi="Arial" w:cs="Arial"/>
          <w:b/>
          <w:caps/>
          <w:kern w:val="0"/>
          <w:sz w:val="24"/>
          <w:szCs w:val="24"/>
          <w14:ligatures w14:val="none"/>
        </w:rPr>
        <w:t xml:space="preserve"> </w:t>
      </w:r>
      <w:r w:rsidRPr="0033508A">
        <w:rPr>
          <w:rFonts w:ascii="Arial" w:eastAsia="Calibri" w:hAnsi="Arial" w:cs="Arial"/>
          <w:b/>
          <w:caps/>
          <w:kern w:val="0"/>
          <w:sz w:val="24"/>
          <w:szCs w:val="24"/>
          <w14:ligatures w14:val="none"/>
        </w:rPr>
        <w:t xml:space="preserve">VIEŠOJO PIRKIMO </w:t>
      </w:r>
    </w:p>
    <w:p w14:paraId="0D314A70" w14:textId="77777777" w:rsidR="00275925" w:rsidRPr="0033508A" w:rsidRDefault="00275925" w:rsidP="00275925">
      <w:pPr>
        <w:spacing w:after="0"/>
        <w:jc w:val="center"/>
        <w:rPr>
          <w:rFonts w:ascii="Arial" w:eastAsia="Calibri" w:hAnsi="Arial" w:cs="Arial"/>
          <w:b/>
          <w:bCs/>
          <w:kern w:val="0"/>
          <w:sz w:val="24"/>
          <w:szCs w:val="24"/>
          <w14:ligatures w14:val="none"/>
        </w:rPr>
      </w:pPr>
    </w:p>
    <w:p w14:paraId="3701685B" w14:textId="77777777" w:rsidR="00275925" w:rsidRPr="0033508A"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33508A"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b/>
          <w:bCs/>
          <w:kern w:val="0"/>
          <w:sz w:val="24"/>
          <w:szCs w:val="24"/>
          <w14:ligatures w14:val="none"/>
        </w:rPr>
        <w:t>Perkančioji organizacija</w:t>
      </w:r>
      <w:r w:rsidRPr="0033508A">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33508A"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33508A">
        <w:rPr>
          <w:rFonts w:ascii="Arial" w:eastAsia="Calibri" w:hAnsi="Arial" w:cs="Arial"/>
          <w:b/>
          <w:bCs/>
          <w:kern w:val="0"/>
          <w:sz w:val="24"/>
          <w:szCs w:val="24"/>
          <w14:ligatures w14:val="none"/>
        </w:rPr>
        <w:t>Pirkimo procedūras vykdanti organizacija</w:t>
      </w:r>
      <w:r w:rsidRPr="0033508A">
        <w:rPr>
          <w:rFonts w:ascii="Arial" w:eastAsia="Calibri" w:hAnsi="Arial" w:cs="Arial"/>
          <w:kern w:val="0"/>
          <w:sz w:val="24"/>
          <w:szCs w:val="24"/>
          <w14:ligatures w14:val="none"/>
        </w:rPr>
        <w:t xml:space="preserve"> </w:t>
      </w:r>
      <w:bookmarkEnd w:id="0"/>
      <w:r w:rsidRPr="0033508A">
        <w:rPr>
          <w:rFonts w:ascii="Arial" w:eastAsia="Calibri" w:hAnsi="Arial" w:cs="Arial"/>
          <w:kern w:val="0"/>
          <w:sz w:val="24"/>
          <w:szCs w:val="24"/>
          <w14:ligatures w14:val="none"/>
        </w:rPr>
        <w:t xml:space="preserve">- </w:t>
      </w:r>
      <w:bookmarkStart w:id="1" w:name="_Hlk162525586"/>
      <w:r w:rsidRPr="0033508A">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33508A">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6A0EA66E" w:rsidR="00275925" w:rsidRPr="0033508A" w:rsidRDefault="00275925" w:rsidP="00275925">
      <w:pPr>
        <w:spacing w:after="0"/>
        <w:ind w:firstLine="1134"/>
        <w:jc w:val="both"/>
        <w:rPr>
          <w:rFonts w:ascii="Arial" w:eastAsia="Calibri" w:hAnsi="Arial" w:cs="Arial"/>
          <w:kern w:val="0"/>
          <w:sz w:val="24"/>
          <w:szCs w:val="24"/>
          <w14:ligatures w14:val="none"/>
        </w:rPr>
      </w:pPr>
      <w:r w:rsidRPr="0033508A">
        <w:rPr>
          <w:rFonts w:ascii="Arial" w:eastAsia="Calibri" w:hAnsi="Arial" w:cs="Arial"/>
          <w:bCs/>
          <w:kern w:val="0"/>
          <w:sz w:val="24"/>
          <w:szCs w:val="24"/>
          <w14:ligatures w14:val="none"/>
        </w:rPr>
        <w:t>Pirkimo procedūras vykdanti organizacija</w:t>
      </w:r>
      <w:r w:rsidRPr="0033508A">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280357" w:rsidRPr="0033508A">
        <w:rPr>
          <w:rFonts w:ascii="Arial" w:eastAsia="Calibri" w:hAnsi="Arial" w:cs="Arial"/>
          <w:kern w:val="0"/>
          <w:sz w:val="24"/>
          <w:szCs w:val="24"/>
          <w14:ligatures w14:val="none"/>
        </w:rPr>
        <w:t xml:space="preserve">tarptautinio </w:t>
      </w:r>
      <w:r w:rsidRPr="0033508A">
        <w:rPr>
          <w:rFonts w:ascii="Arial" w:eastAsia="Calibri" w:hAnsi="Arial" w:cs="Arial"/>
          <w:kern w:val="0"/>
          <w:sz w:val="24"/>
          <w:szCs w:val="24"/>
          <w14:ligatures w14:val="none"/>
        </w:rPr>
        <w:t>viešojo pirkimo „</w:t>
      </w:r>
      <w:r w:rsidR="00280357" w:rsidRPr="0033508A">
        <w:rPr>
          <w:rFonts w:ascii="Arial" w:eastAsia="Calibri" w:hAnsi="Arial" w:cs="Arial"/>
          <w:bCs/>
          <w:kern w:val="0"/>
          <w:sz w:val="24"/>
          <w:szCs w:val="24"/>
          <w14:ligatures w14:val="none"/>
        </w:rPr>
        <w:t>Elektros energijos</w:t>
      </w:r>
      <w:r w:rsidRPr="0033508A">
        <w:rPr>
          <w:rFonts w:ascii="Arial" w:eastAsia="Calibri" w:hAnsi="Arial" w:cs="Arial"/>
          <w:kern w:val="0"/>
          <w:sz w:val="24"/>
          <w:szCs w:val="24"/>
          <w14:ligatures w14:val="none"/>
        </w:rPr>
        <w:t xml:space="preserve">“ atviram konkursui (toliau – </w:t>
      </w:r>
      <w:r w:rsidRPr="0033508A">
        <w:rPr>
          <w:rFonts w:ascii="Arial" w:eastAsia="Calibri" w:hAnsi="Arial" w:cs="Arial"/>
          <w:bCs/>
          <w:kern w:val="0"/>
          <w:sz w:val="24"/>
          <w:szCs w:val="24"/>
          <w14:ligatures w14:val="none"/>
        </w:rPr>
        <w:t>Pirkimas</w:t>
      </w:r>
      <w:r w:rsidRPr="0033508A">
        <w:rPr>
          <w:rFonts w:ascii="Arial" w:eastAsia="Calibri" w:hAnsi="Arial" w:cs="Arial"/>
          <w:kern w:val="0"/>
          <w:sz w:val="24"/>
          <w:szCs w:val="24"/>
          <w14:ligatures w14:val="none"/>
        </w:rPr>
        <w:t>), prašo nepriklausomų ekspertų, institucijų arba rinkos dalyvių suteikti konsultacijas.</w:t>
      </w:r>
    </w:p>
    <w:p w14:paraId="484AD90F" w14:textId="7A75DDCD" w:rsidR="00424812" w:rsidRPr="0033508A" w:rsidRDefault="00424812" w:rsidP="00275925">
      <w:pPr>
        <w:spacing w:after="0"/>
        <w:ind w:firstLine="1134"/>
        <w:jc w:val="both"/>
        <w:rPr>
          <w:rFonts w:ascii="Arial" w:eastAsia="Calibri" w:hAnsi="Arial" w:cs="Arial"/>
          <w:kern w:val="0"/>
          <w:sz w:val="24"/>
          <w:szCs w:val="24"/>
          <w14:ligatures w14:val="none"/>
        </w:rPr>
      </w:pPr>
      <w:r w:rsidRPr="0033508A">
        <w:rPr>
          <w:rFonts w:ascii="Arial" w:eastAsia="Calibri" w:hAnsi="Arial" w:cs="Arial"/>
          <w:b/>
          <w:bCs/>
          <w:kern w:val="0"/>
          <w:sz w:val="24"/>
          <w:szCs w:val="24"/>
          <w14:ligatures w14:val="none"/>
        </w:rPr>
        <w:t>Katalogas/Elektroninis katalogas – CPO LT valdoma ir tvarkoma informacinė sistema, kurioje vykdomi užsakymai. Interneto adresas http://www.cpo.lt</w:t>
      </w:r>
    </w:p>
    <w:p w14:paraId="548AF63E" w14:textId="7BA375D0" w:rsidR="00990B3E" w:rsidRPr="0033508A" w:rsidRDefault="00275925" w:rsidP="00990B3E">
      <w:pPr>
        <w:tabs>
          <w:tab w:val="left" w:pos="1701"/>
        </w:tabs>
        <w:spacing w:after="0" w:line="240" w:lineRule="auto"/>
        <w:ind w:firstLine="1298"/>
        <w:jc w:val="both"/>
        <w:rPr>
          <w:rFonts w:ascii="Arial" w:eastAsia="Calibri" w:hAnsi="Arial" w:cs="Arial"/>
          <w:sz w:val="24"/>
          <w:szCs w:val="24"/>
        </w:rPr>
      </w:pPr>
      <w:r w:rsidRPr="0033508A">
        <w:rPr>
          <w:rFonts w:ascii="Arial" w:hAnsi="Arial" w:cs="Arial"/>
          <w:b/>
          <w:sz w:val="24"/>
          <w:szCs w:val="24"/>
        </w:rPr>
        <w:t>Rinkos konsultacijos objektas</w:t>
      </w:r>
      <w:r w:rsidRPr="0033508A">
        <w:rPr>
          <w:rFonts w:ascii="Arial" w:hAnsi="Arial" w:cs="Arial"/>
          <w:sz w:val="24"/>
          <w:szCs w:val="24"/>
        </w:rPr>
        <w:t xml:space="preserve"> –</w:t>
      </w:r>
      <w:r w:rsidR="00086B32" w:rsidRPr="0033508A">
        <w:rPr>
          <w:rFonts w:ascii="Arial" w:hAnsi="Arial" w:cs="Arial"/>
          <w:sz w:val="24"/>
          <w:szCs w:val="24"/>
        </w:rPr>
        <w:t xml:space="preserve"> </w:t>
      </w:r>
      <w:r w:rsidR="00280357" w:rsidRPr="0033508A">
        <w:rPr>
          <w:rFonts w:ascii="Arial" w:hAnsi="Arial" w:cs="Arial"/>
          <w:bCs/>
          <w:sz w:val="24"/>
          <w:szCs w:val="24"/>
        </w:rPr>
        <w:t>Elektros energija</w:t>
      </w:r>
      <w:r w:rsidR="00DB2BF5" w:rsidRPr="0033508A">
        <w:rPr>
          <w:rFonts w:ascii="Arial" w:hAnsi="Arial" w:cs="Arial"/>
          <w:bCs/>
          <w:sz w:val="24"/>
          <w:szCs w:val="24"/>
        </w:rPr>
        <w:t xml:space="preserve"> </w:t>
      </w:r>
      <w:r w:rsidRPr="0033508A">
        <w:rPr>
          <w:rFonts w:ascii="Arial" w:hAnsi="Arial" w:cs="Arial"/>
          <w:sz w:val="24"/>
          <w:szCs w:val="24"/>
        </w:rPr>
        <w:t>(toliau – P</w:t>
      </w:r>
      <w:r w:rsidR="00280357" w:rsidRPr="0033508A">
        <w:rPr>
          <w:rFonts w:ascii="Arial" w:hAnsi="Arial" w:cs="Arial"/>
          <w:sz w:val="24"/>
          <w:szCs w:val="24"/>
        </w:rPr>
        <w:t>rekės</w:t>
      </w:r>
      <w:r w:rsidRPr="0033508A">
        <w:rPr>
          <w:rFonts w:ascii="Arial" w:hAnsi="Arial" w:cs="Arial"/>
          <w:sz w:val="24"/>
          <w:szCs w:val="24"/>
        </w:rPr>
        <w:t>).</w:t>
      </w:r>
      <w:r w:rsidR="00990B3E" w:rsidRPr="0033508A">
        <w:rPr>
          <w:rFonts w:ascii="Arial" w:eastAsia="Calibri" w:hAnsi="Arial" w:cs="Arial"/>
          <w:sz w:val="24"/>
          <w:szCs w:val="24"/>
        </w:rPr>
        <w:t xml:space="preserve"> Planuojamas vykdyti elektros energijos konsoliduotas pirkimas VšĮ CPO LT elektroniniame kataloge, 19 įstaigų (sąrašas pridedamas).</w:t>
      </w:r>
      <w:r w:rsidR="00B24E69" w:rsidRPr="0033508A">
        <w:rPr>
          <w:rFonts w:ascii="Arial" w:eastAsia="Calibri" w:hAnsi="Arial" w:cs="Arial"/>
          <w:sz w:val="24"/>
          <w:szCs w:val="24"/>
        </w:rPr>
        <w:t xml:space="preserve"> Konsoliduoto elektros energijos pirkimo dalyvių, gaminančių elektros energiją skaičius – 10, kiekis – 901989 k</w:t>
      </w:r>
      <w:r w:rsidR="00381FC7" w:rsidRPr="0033508A">
        <w:rPr>
          <w:rFonts w:ascii="Arial" w:eastAsia="Calibri" w:hAnsi="Arial" w:cs="Arial"/>
          <w:sz w:val="24"/>
          <w:szCs w:val="24"/>
        </w:rPr>
        <w:t>W</w:t>
      </w:r>
      <w:r w:rsidR="00B24E69" w:rsidRPr="0033508A">
        <w:rPr>
          <w:rFonts w:ascii="Arial" w:eastAsia="Calibri" w:hAnsi="Arial" w:cs="Arial"/>
          <w:sz w:val="24"/>
          <w:szCs w:val="24"/>
        </w:rPr>
        <w:t>h. Konsoliduoto elektros energijos pirkimo dalyvių, negaminančių elektros energiją skaičius – 9, Kiekis – 120600 k</w:t>
      </w:r>
      <w:r w:rsidR="00381FC7" w:rsidRPr="0033508A">
        <w:rPr>
          <w:rFonts w:ascii="Arial" w:eastAsia="Calibri" w:hAnsi="Arial" w:cs="Arial"/>
          <w:sz w:val="24"/>
          <w:szCs w:val="24"/>
        </w:rPr>
        <w:t>W</w:t>
      </w:r>
      <w:r w:rsidR="00B24E69" w:rsidRPr="0033508A">
        <w:rPr>
          <w:rFonts w:ascii="Arial" w:eastAsia="Calibri" w:hAnsi="Arial" w:cs="Arial"/>
          <w:sz w:val="24"/>
          <w:szCs w:val="24"/>
        </w:rPr>
        <w:t>h. Sutarties trukmė – 6 mėn. Pirkimui skirta suma - 102 260,00 Eur be PVM/ 123 734,60 Eur su PVM.</w:t>
      </w:r>
    </w:p>
    <w:p w14:paraId="6BA68529" w14:textId="170402D1" w:rsidR="00275925" w:rsidRPr="0033508A" w:rsidRDefault="00275925" w:rsidP="00275925">
      <w:pPr>
        <w:spacing w:after="0"/>
        <w:ind w:firstLine="1134"/>
        <w:jc w:val="both"/>
        <w:rPr>
          <w:rFonts w:ascii="Arial" w:eastAsia="Calibri" w:hAnsi="Arial" w:cs="Arial"/>
          <w:kern w:val="0"/>
          <w:sz w:val="24"/>
          <w:szCs w:val="24"/>
          <w:lang w:eastAsia="ar-SA"/>
          <w14:ligatures w14:val="none"/>
        </w:rPr>
      </w:pPr>
      <w:r w:rsidRPr="0033508A">
        <w:rPr>
          <w:rFonts w:ascii="Arial" w:eastAsia="Calibri" w:hAnsi="Arial" w:cs="Arial"/>
          <w:b/>
          <w:kern w:val="0"/>
          <w:sz w:val="24"/>
          <w:szCs w:val="24"/>
          <w14:ligatures w14:val="none"/>
        </w:rPr>
        <w:t>Rinkos konsultacijos tikslas:</w:t>
      </w:r>
      <w:r w:rsidRPr="0033508A">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w:t>
      </w:r>
      <w:r w:rsidR="00C976DC" w:rsidRPr="0033508A">
        <w:rPr>
          <w:rFonts w:ascii="Arial" w:eastAsia="Calibri" w:hAnsi="Arial" w:cs="Arial"/>
          <w:bCs/>
          <w:kern w:val="0"/>
          <w:sz w:val="24"/>
          <w:szCs w:val="24"/>
          <w14:ligatures w14:val="none"/>
        </w:rPr>
        <w:t xml:space="preserve"> su prekių suteikimo laikotarpio, kainos</w:t>
      </w:r>
      <w:r w:rsidRPr="0033508A">
        <w:rPr>
          <w:rFonts w:ascii="Arial" w:eastAsia="Calibri" w:hAnsi="Arial" w:cs="Arial"/>
          <w:b/>
          <w:kern w:val="0"/>
          <w:sz w:val="24"/>
          <w:szCs w:val="24"/>
          <w14:ligatures w14:val="none"/>
        </w:rPr>
        <w:t>.</w:t>
      </w:r>
    </w:p>
    <w:p w14:paraId="6E4F6F5A" w14:textId="77777777" w:rsidR="00275925" w:rsidRPr="0033508A" w:rsidRDefault="00275925" w:rsidP="00275925">
      <w:pPr>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b/>
          <w:bCs/>
          <w:kern w:val="0"/>
          <w:sz w:val="24"/>
          <w:szCs w:val="24"/>
          <w14:ligatures w14:val="none"/>
        </w:rPr>
        <w:t>Rinkos konsultacijos būdas</w:t>
      </w:r>
      <w:r w:rsidRPr="0033508A">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325208D9" w:rsidR="00275925" w:rsidRPr="0033508A" w:rsidRDefault="00275925" w:rsidP="00275925">
      <w:pPr>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kern w:val="0"/>
          <w:sz w:val="24"/>
          <w:szCs w:val="24"/>
          <w14:ligatures w14:val="none"/>
        </w:rPr>
        <w:t xml:space="preserve">Rinkos dalyviai kviečiami susipažinti su </w:t>
      </w:r>
      <w:r w:rsidR="00012155" w:rsidRPr="0033508A">
        <w:rPr>
          <w:rFonts w:ascii="Arial" w:eastAsia="Calibri" w:hAnsi="Arial" w:cs="Arial"/>
          <w:kern w:val="0"/>
          <w:sz w:val="24"/>
          <w:szCs w:val="24"/>
          <w14:ligatures w14:val="none"/>
        </w:rPr>
        <w:t>kon</w:t>
      </w:r>
      <w:r w:rsidR="00C976DC" w:rsidRPr="0033508A">
        <w:rPr>
          <w:rFonts w:ascii="Arial" w:eastAsia="Calibri" w:hAnsi="Arial" w:cs="Arial"/>
          <w:kern w:val="0"/>
          <w:sz w:val="24"/>
          <w:szCs w:val="24"/>
          <w14:ligatures w14:val="none"/>
        </w:rPr>
        <w:t>s</w:t>
      </w:r>
      <w:r w:rsidR="00012155" w:rsidRPr="0033508A">
        <w:rPr>
          <w:rFonts w:ascii="Arial" w:eastAsia="Calibri" w:hAnsi="Arial" w:cs="Arial"/>
          <w:kern w:val="0"/>
          <w:sz w:val="24"/>
          <w:szCs w:val="24"/>
          <w14:ligatures w14:val="none"/>
        </w:rPr>
        <w:t>oliduoto pirkimo dalyvi</w:t>
      </w:r>
      <w:r w:rsidR="00C976DC" w:rsidRPr="0033508A">
        <w:rPr>
          <w:rFonts w:ascii="Arial" w:eastAsia="Calibri" w:hAnsi="Arial" w:cs="Arial"/>
          <w:kern w:val="0"/>
          <w:sz w:val="24"/>
          <w:szCs w:val="24"/>
          <w14:ligatures w14:val="none"/>
        </w:rPr>
        <w:t>ų preliminariais elektros energijos išpirkimo kiekiais</w:t>
      </w:r>
      <w:r w:rsidRPr="0033508A">
        <w:rPr>
          <w:rFonts w:ascii="Arial" w:eastAsia="Calibri" w:hAnsi="Arial" w:cs="Arial"/>
          <w:kern w:val="0"/>
          <w:sz w:val="24"/>
          <w:szCs w:val="24"/>
          <w14:ligatures w14:val="none"/>
        </w:rPr>
        <w:t xml:space="preserve">, ir CVP IS priemonėmis iki CVP IS skelbime nurodyto termino aktyviai teikti pastabas, klausimus ir pasiūlymus, bei pateikti atsakymus į žemiau </w:t>
      </w:r>
      <w:r w:rsidRPr="0033508A">
        <w:rPr>
          <w:rFonts w:ascii="Arial" w:eastAsia="Calibri" w:hAnsi="Arial" w:cs="Arial"/>
          <w:kern w:val="0"/>
          <w:sz w:val="24"/>
          <w:szCs w:val="24"/>
          <w14:ligatures w14:val="none"/>
        </w:rPr>
        <w:lastRenderedPageBreak/>
        <w:t>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33508A" w:rsidRDefault="00275925" w:rsidP="00275925">
      <w:pPr>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5A0E29AD" w14:textId="77777777" w:rsidR="00275925" w:rsidRPr="0033508A" w:rsidRDefault="00275925" w:rsidP="00275925">
      <w:pPr>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kern w:val="0"/>
          <w:sz w:val="24"/>
          <w:szCs w:val="24"/>
          <w14:ligatures w14:val="none"/>
        </w:rPr>
        <w:t>Rinkos konsultacija nėra skelbimas apie Pirkimą ar išankstinis skelbimas apie Pirkimą.</w:t>
      </w:r>
    </w:p>
    <w:p w14:paraId="6C61AAEF" w14:textId="77777777" w:rsidR="00275925" w:rsidRPr="0033508A" w:rsidRDefault="00275925" w:rsidP="00275925">
      <w:pPr>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33508A">
        <w:rPr>
          <w:rFonts w:ascii="Arial" w:eastAsia="Calibri" w:hAnsi="Arial" w:cs="Arial"/>
          <w:b/>
          <w:kern w:val="0"/>
          <w:sz w:val="24"/>
          <w:szCs w:val="24"/>
          <w14:ligatures w14:val="none"/>
        </w:rPr>
        <w:t>konfidenciali,</w:t>
      </w:r>
      <w:r w:rsidRPr="0033508A">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33508A" w:rsidRDefault="00275925" w:rsidP="00275925">
      <w:pPr>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33508A" w:rsidRDefault="00275925" w:rsidP="00275925">
      <w:pPr>
        <w:spacing w:after="0"/>
        <w:ind w:firstLine="1134"/>
        <w:jc w:val="both"/>
        <w:rPr>
          <w:rFonts w:ascii="Arial" w:eastAsia="Calibri" w:hAnsi="Arial" w:cs="Arial"/>
          <w:bCs/>
          <w:kern w:val="0"/>
          <w:sz w:val="24"/>
          <w:szCs w:val="24"/>
          <w14:ligatures w14:val="none"/>
        </w:rPr>
      </w:pPr>
      <w:r w:rsidRPr="0033508A">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33508A" w:rsidRDefault="00275925" w:rsidP="00275925">
      <w:pPr>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33508A" w:rsidRDefault="00275925" w:rsidP="00275925">
      <w:pPr>
        <w:spacing w:after="0"/>
        <w:ind w:firstLine="1134"/>
        <w:jc w:val="both"/>
        <w:rPr>
          <w:rFonts w:ascii="Arial" w:eastAsia="Calibri" w:hAnsi="Arial" w:cs="Arial"/>
          <w:kern w:val="0"/>
          <w:sz w:val="24"/>
          <w:szCs w:val="24"/>
          <w14:ligatures w14:val="none"/>
        </w:rPr>
      </w:pPr>
      <w:r w:rsidRPr="0033508A">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33508A"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33508A" w:rsidRDefault="00275925" w:rsidP="00997063">
      <w:pPr>
        <w:spacing w:after="0" w:line="240" w:lineRule="auto"/>
        <w:ind w:firstLine="1134"/>
        <w:jc w:val="both"/>
        <w:rPr>
          <w:rFonts w:ascii="Arial" w:eastAsia="Calibri" w:hAnsi="Arial" w:cs="Arial"/>
          <w:kern w:val="0"/>
          <w:sz w:val="24"/>
          <w:szCs w:val="24"/>
          <w14:ligatures w14:val="none"/>
        </w:rPr>
      </w:pPr>
      <w:r w:rsidRPr="0033508A">
        <w:rPr>
          <w:rFonts w:ascii="Arial" w:eastAsia="Calibri" w:hAnsi="Arial" w:cs="Arial"/>
          <w:kern w:val="0"/>
          <w:sz w:val="24"/>
          <w:szCs w:val="24"/>
          <w14:ligatures w14:val="none"/>
        </w:rPr>
        <w:t>PRIDEDAMA:</w:t>
      </w:r>
    </w:p>
    <w:p w14:paraId="18150096" w14:textId="12CBA408" w:rsidR="001002AB" w:rsidRPr="0033508A" w:rsidRDefault="00C976DC" w:rsidP="00997063">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33508A">
        <w:rPr>
          <w:rFonts w:ascii="Arial" w:eastAsia="Calibri" w:hAnsi="Arial" w:cs="Arial"/>
          <w:sz w:val="24"/>
          <w:szCs w:val="24"/>
        </w:rPr>
        <w:t>Konsoliduoto elektros energijos pirkimo dalyvių, gaminančių elektros energiją</w:t>
      </w:r>
      <w:r w:rsidRPr="0033508A">
        <w:rPr>
          <w:rFonts w:ascii="Arial" w:eastAsia="Calibri" w:hAnsi="Arial" w:cs="Arial"/>
          <w:kern w:val="0"/>
          <w:sz w:val="24"/>
          <w:szCs w:val="24"/>
          <w14:ligatures w14:val="none"/>
        </w:rPr>
        <w:t xml:space="preserve"> duomenys</w:t>
      </w:r>
      <w:r w:rsidR="001002AB" w:rsidRPr="0033508A">
        <w:rPr>
          <w:rFonts w:ascii="Arial" w:eastAsia="Calibri" w:hAnsi="Arial" w:cs="Arial"/>
          <w:kern w:val="0"/>
          <w:sz w:val="24"/>
          <w:szCs w:val="24"/>
          <w14:ligatures w14:val="none"/>
        </w:rPr>
        <w:t>.</w:t>
      </w:r>
    </w:p>
    <w:bookmarkEnd w:id="2"/>
    <w:p w14:paraId="2686B6D6" w14:textId="2242F8C5" w:rsidR="00C976DC" w:rsidRPr="0033508A" w:rsidRDefault="00C976DC" w:rsidP="00997063">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33508A">
        <w:rPr>
          <w:rFonts w:ascii="Arial" w:eastAsia="Calibri" w:hAnsi="Arial" w:cs="Arial"/>
          <w:sz w:val="24"/>
          <w:szCs w:val="24"/>
        </w:rPr>
        <w:t>Konsoliduoto elektros energijos pirkimo dalyvių, negaminančių elektros energiją</w:t>
      </w:r>
      <w:r w:rsidRPr="0033508A">
        <w:rPr>
          <w:rFonts w:ascii="Arial" w:eastAsia="Calibri" w:hAnsi="Arial" w:cs="Arial"/>
          <w:kern w:val="0"/>
          <w:sz w:val="24"/>
          <w:szCs w:val="24"/>
          <w14:ligatures w14:val="none"/>
        </w:rPr>
        <w:t xml:space="preserve"> duomenys.</w:t>
      </w:r>
    </w:p>
    <w:p w14:paraId="1289A79F" w14:textId="77777777" w:rsidR="00275925" w:rsidRPr="0033508A"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33508A"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33508A" w:rsidRDefault="00275925" w:rsidP="00275925">
      <w:pPr>
        <w:rPr>
          <w:rFonts w:ascii="Arial" w:eastAsia="Calibri" w:hAnsi="Arial" w:cs="Arial"/>
          <w:b/>
          <w:bCs/>
          <w:kern w:val="0"/>
          <w:sz w:val="24"/>
          <w:szCs w:val="24"/>
          <w14:ligatures w14:val="none"/>
        </w:rPr>
      </w:pPr>
      <w:r w:rsidRPr="0033508A">
        <w:rPr>
          <w:rFonts w:ascii="Arial" w:eastAsia="Calibri" w:hAnsi="Arial" w:cs="Arial"/>
          <w:b/>
          <w:bCs/>
          <w:kern w:val="0"/>
          <w:sz w:val="24"/>
          <w:szCs w:val="24"/>
          <w14:ligatures w14:val="none"/>
        </w:rPr>
        <w:br w:type="page"/>
      </w:r>
    </w:p>
    <w:p w14:paraId="7A3ECC6F" w14:textId="77777777" w:rsidR="00275925" w:rsidRPr="0033508A" w:rsidRDefault="00275925" w:rsidP="00275925">
      <w:pPr>
        <w:spacing w:after="0" w:line="240" w:lineRule="auto"/>
        <w:jc w:val="center"/>
        <w:rPr>
          <w:rFonts w:ascii="Arial" w:eastAsia="Calibri" w:hAnsi="Arial" w:cs="Arial"/>
          <w:b/>
          <w:bCs/>
          <w:kern w:val="0"/>
          <w:sz w:val="24"/>
          <w:szCs w:val="24"/>
          <w14:ligatures w14:val="none"/>
        </w:rPr>
      </w:pPr>
      <w:r w:rsidRPr="0033508A">
        <w:rPr>
          <w:rFonts w:ascii="Arial" w:eastAsia="Calibri" w:hAnsi="Arial" w:cs="Arial"/>
          <w:b/>
          <w:bCs/>
          <w:kern w:val="0"/>
          <w:sz w:val="24"/>
          <w:szCs w:val="24"/>
          <w14:ligatures w14:val="none"/>
        </w:rPr>
        <w:lastRenderedPageBreak/>
        <w:t>RINKOS KONSULTACIJOS KLAUSIMYNAS</w:t>
      </w:r>
    </w:p>
    <w:p w14:paraId="5635C26C" w14:textId="77777777" w:rsidR="00275925" w:rsidRPr="0033508A"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2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4253"/>
        <w:gridCol w:w="3260"/>
        <w:gridCol w:w="1985"/>
      </w:tblGrid>
      <w:tr w:rsidR="00275925" w:rsidRPr="0033508A" w14:paraId="2730EA7E" w14:textId="77777777" w:rsidTr="005C49A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33508A" w:rsidRDefault="00275925" w:rsidP="00275925">
            <w:pPr>
              <w:spacing w:after="180"/>
              <w:jc w:val="center"/>
              <w:rPr>
                <w:rFonts w:ascii="Arial" w:eastAsia="Arial" w:hAnsi="Arial" w:cs="Arial"/>
                <w:sz w:val="24"/>
                <w:szCs w:val="24"/>
                <w:lang w:val="lt-LT"/>
              </w:rPr>
            </w:pPr>
            <w:r w:rsidRPr="0033508A">
              <w:rPr>
                <w:rFonts w:ascii="Arial" w:eastAsia="Arial" w:hAnsi="Arial" w:cs="Arial"/>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33508A"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33508A">
              <w:rPr>
                <w:rFonts w:ascii="Arial" w:eastAsia="Arial" w:hAnsi="Arial" w:cs="Arial"/>
                <w:sz w:val="24"/>
                <w:szCs w:val="24"/>
                <w:lang w:val="lt-LT"/>
              </w:rPr>
              <w:t>Klausimas</w:t>
            </w:r>
          </w:p>
        </w:tc>
        <w:tc>
          <w:tcPr>
            <w:tcW w:w="3260" w:type="dxa"/>
            <w:tcBorders>
              <w:top w:val="single" w:sz="4" w:space="0" w:color="auto"/>
              <w:left w:val="single" w:sz="4" w:space="0" w:color="auto"/>
              <w:bottom w:val="single" w:sz="4" w:space="0" w:color="auto"/>
              <w:right w:val="single" w:sz="4" w:space="0" w:color="auto"/>
            </w:tcBorders>
            <w:shd w:val="clear" w:color="auto" w:fill="B4C6E7"/>
          </w:tcPr>
          <w:p w14:paraId="791F20AB" w14:textId="77777777" w:rsidR="00275925" w:rsidRPr="0033508A"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33508A">
              <w:rPr>
                <w:rFonts w:ascii="Arial" w:eastAsia="Arial" w:hAnsi="Arial" w:cs="Arial"/>
                <w:sz w:val="24"/>
                <w:szCs w:val="24"/>
                <w:lang w:val="lt-LT"/>
              </w:rPr>
              <w:t>Atsakymas/komentaras/pasiūlymas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33508A"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33508A">
              <w:rPr>
                <w:rFonts w:ascii="Arial" w:eastAsia="Arial" w:hAnsi="Arial" w:cs="Arial"/>
                <w:sz w:val="24"/>
                <w:szCs w:val="24"/>
                <w:lang w:val="lt-LT"/>
              </w:rPr>
              <w:t>Konfidencialu</w:t>
            </w:r>
            <w:r w:rsidRPr="0033508A">
              <w:rPr>
                <w:rFonts w:ascii="Arial" w:eastAsia="Arial" w:hAnsi="Arial" w:cs="Arial"/>
                <w:sz w:val="24"/>
                <w:szCs w:val="24"/>
                <w:vertAlign w:val="superscript"/>
                <w:lang w:val="lt-LT"/>
              </w:rPr>
              <w:footnoteReference w:id="1"/>
            </w:r>
          </w:p>
        </w:tc>
      </w:tr>
      <w:tr w:rsidR="00B34594" w:rsidRPr="0033508A" w14:paraId="77FA7600" w14:textId="77777777" w:rsidTr="005C49A7">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77777777" w:rsidR="00275925" w:rsidRPr="0033508A" w:rsidRDefault="00275925" w:rsidP="00275925">
            <w:pPr>
              <w:spacing w:after="180"/>
              <w:jc w:val="center"/>
              <w:rPr>
                <w:rFonts w:ascii="Arial" w:eastAsia="Arial" w:hAnsi="Arial" w:cs="Arial"/>
                <w:color w:val="auto"/>
                <w:sz w:val="24"/>
                <w:szCs w:val="24"/>
                <w:lang w:val="lt-LT"/>
              </w:rPr>
            </w:pPr>
            <w:r w:rsidRPr="0033508A">
              <w:rPr>
                <w:rFonts w:ascii="Arial" w:eastAsia="Arial" w:hAnsi="Arial" w:cs="Arial"/>
                <w:color w:val="auto"/>
                <w:sz w:val="24"/>
                <w:szCs w:val="24"/>
                <w:lang w:val="lt-LT"/>
              </w:rPr>
              <w:t>1</w:t>
            </w:r>
          </w:p>
        </w:tc>
        <w:tc>
          <w:tcPr>
            <w:tcW w:w="4253" w:type="dxa"/>
            <w:shd w:val="clear" w:color="auto" w:fill="D9E2F3"/>
            <w:vAlign w:val="center"/>
          </w:tcPr>
          <w:p w14:paraId="1EE857A3" w14:textId="1FC6E9EC" w:rsidR="00275925" w:rsidRPr="0033508A"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33508A">
              <w:rPr>
                <w:rFonts w:ascii="Arial" w:eastAsia="Calibri" w:hAnsi="Arial" w:cs="Arial"/>
                <w:color w:val="auto"/>
                <w:sz w:val="24"/>
                <w:szCs w:val="24"/>
                <w:lang w:val="lt-LT"/>
              </w:rPr>
              <w:t xml:space="preserve">Ar dalyvautumėte </w:t>
            </w:r>
            <w:r w:rsidR="00ED130E" w:rsidRPr="0033508A">
              <w:rPr>
                <w:rFonts w:ascii="Arial" w:eastAsia="Calibri" w:hAnsi="Arial" w:cs="Arial"/>
                <w:color w:val="auto"/>
                <w:sz w:val="24"/>
                <w:szCs w:val="24"/>
                <w:lang w:val="lt-LT"/>
              </w:rPr>
              <w:t xml:space="preserve">konsoliduotame elektros energijos </w:t>
            </w:r>
            <w:r w:rsidRPr="0033508A">
              <w:rPr>
                <w:rFonts w:ascii="Arial" w:eastAsia="Calibri" w:hAnsi="Arial" w:cs="Arial"/>
                <w:color w:val="auto"/>
                <w:sz w:val="24"/>
                <w:szCs w:val="24"/>
                <w:lang w:val="lt-LT"/>
              </w:rPr>
              <w:t>pirkime, pagal pateikt</w:t>
            </w:r>
            <w:r w:rsidR="00ED130E" w:rsidRPr="0033508A">
              <w:rPr>
                <w:rFonts w:ascii="Arial" w:eastAsia="Calibri" w:hAnsi="Arial" w:cs="Arial"/>
                <w:color w:val="auto"/>
                <w:sz w:val="24"/>
                <w:szCs w:val="24"/>
                <w:lang w:val="lt-LT"/>
              </w:rPr>
              <w:t>us</w:t>
            </w:r>
            <w:r w:rsidRPr="0033508A">
              <w:rPr>
                <w:rFonts w:ascii="Arial" w:eastAsia="Calibri" w:hAnsi="Arial" w:cs="Arial"/>
                <w:color w:val="auto"/>
                <w:sz w:val="24"/>
                <w:szCs w:val="24"/>
                <w:lang w:val="lt-LT"/>
              </w:rPr>
              <w:t xml:space="preserve"> </w:t>
            </w:r>
            <w:r w:rsidR="00ED130E" w:rsidRPr="0033508A">
              <w:rPr>
                <w:rFonts w:ascii="Arial" w:eastAsia="Calibri" w:hAnsi="Arial" w:cs="Arial"/>
                <w:color w:val="auto"/>
                <w:sz w:val="24"/>
                <w:szCs w:val="24"/>
                <w:lang w:val="lt-LT"/>
              </w:rPr>
              <w:t>preliminarius elektros energijos</w:t>
            </w:r>
            <w:r w:rsidR="00DE099A" w:rsidRPr="0033508A">
              <w:rPr>
                <w:rFonts w:ascii="Arial" w:eastAsia="Calibri" w:hAnsi="Arial" w:cs="Arial"/>
                <w:color w:val="auto"/>
                <w:sz w:val="24"/>
                <w:szCs w:val="24"/>
                <w:lang w:val="lt-LT"/>
              </w:rPr>
              <w:t xml:space="preserve"> (toliau – prekės)</w:t>
            </w:r>
            <w:r w:rsidR="00ED130E" w:rsidRPr="0033508A">
              <w:rPr>
                <w:rFonts w:ascii="Arial" w:eastAsia="Calibri" w:hAnsi="Arial" w:cs="Arial"/>
                <w:color w:val="auto"/>
                <w:sz w:val="24"/>
                <w:szCs w:val="24"/>
                <w:lang w:val="lt-LT"/>
              </w:rPr>
              <w:t xml:space="preserve"> kiekius</w:t>
            </w:r>
            <w:r w:rsidRPr="0033508A">
              <w:rPr>
                <w:rFonts w:ascii="Arial" w:eastAsia="Calibri" w:hAnsi="Arial" w:cs="Arial"/>
                <w:color w:val="auto"/>
                <w:sz w:val="24"/>
                <w:szCs w:val="24"/>
                <w:lang w:val="lt-LT"/>
              </w:rPr>
              <w:t>?</w:t>
            </w:r>
          </w:p>
        </w:tc>
        <w:tc>
          <w:tcPr>
            <w:tcW w:w="3260" w:type="dxa"/>
            <w:tcBorders>
              <w:top w:val="single" w:sz="4" w:space="0" w:color="auto"/>
            </w:tcBorders>
            <w:shd w:val="clear" w:color="auto" w:fill="D9E2F3"/>
          </w:tcPr>
          <w:p w14:paraId="5276D9BC" w14:textId="77777777" w:rsidR="00275925" w:rsidRPr="0033508A"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tcBorders>
              <w:top w:val="single" w:sz="4" w:space="0" w:color="auto"/>
            </w:tcBorders>
            <w:shd w:val="clear" w:color="auto" w:fill="D9E2F3"/>
          </w:tcPr>
          <w:p w14:paraId="348BF31D" w14:textId="77777777" w:rsidR="00275925" w:rsidRPr="0033508A"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ED4F10" w:rsidRPr="0033508A" w14:paraId="0BADC8CB" w14:textId="77777777" w:rsidTr="005C49A7">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E8DCF5D" w14:textId="77777777" w:rsidR="00ED4F10" w:rsidRPr="0033508A" w:rsidRDefault="00ED4F10" w:rsidP="00ED4F10">
            <w:pPr>
              <w:spacing w:after="180"/>
              <w:jc w:val="center"/>
              <w:rPr>
                <w:rFonts w:ascii="Arial" w:eastAsia="Arial" w:hAnsi="Arial" w:cs="Arial"/>
                <w:color w:val="auto"/>
                <w:sz w:val="24"/>
                <w:szCs w:val="24"/>
                <w:lang w:val="lt-LT"/>
              </w:rPr>
            </w:pPr>
            <w:r w:rsidRPr="0033508A">
              <w:rPr>
                <w:rFonts w:ascii="Arial" w:eastAsia="Arial" w:hAnsi="Arial" w:cs="Arial"/>
                <w:color w:val="auto"/>
                <w:sz w:val="24"/>
                <w:szCs w:val="24"/>
                <w:lang w:val="lt-LT"/>
              </w:rPr>
              <w:t>2</w:t>
            </w:r>
          </w:p>
        </w:tc>
        <w:tc>
          <w:tcPr>
            <w:tcW w:w="4253" w:type="dxa"/>
            <w:vAlign w:val="center"/>
          </w:tcPr>
          <w:p w14:paraId="7AA7945B" w14:textId="5EBA434A" w:rsidR="00ED4F10" w:rsidRPr="0033508A" w:rsidRDefault="00ED4F10" w:rsidP="00ED4F1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33508A">
              <w:rPr>
                <w:rFonts w:ascii="Arial" w:eastAsia="Calibri" w:hAnsi="Arial" w:cs="Arial"/>
                <w:color w:val="auto"/>
                <w:sz w:val="24"/>
                <w:szCs w:val="24"/>
                <w:lang w:val="lt-LT"/>
              </w:rPr>
              <w:t>Ar numatytas prekių t</w:t>
            </w:r>
            <w:r w:rsidR="00DE099A" w:rsidRPr="0033508A">
              <w:rPr>
                <w:rFonts w:ascii="Arial" w:eastAsia="Calibri" w:hAnsi="Arial" w:cs="Arial"/>
                <w:color w:val="auto"/>
                <w:sz w:val="24"/>
                <w:szCs w:val="24"/>
                <w:lang w:val="lt-LT"/>
              </w:rPr>
              <w:t>ie</w:t>
            </w:r>
            <w:r w:rsidRPr="0033508A">
              <w:rPr>
                <w:rFonts w:ascii="Arial" w:eastAsia="Calibri" w:hAnsi="Arial" w:cs="Arial"/>
                <w:color w:val="auto"/>
                <w:sz w:val="24"/>
                <w:szCs w:val="24"/>
                <w:lang w:val="lt-LT"/>
              </w:rPr>
              <w:t>kimo terminas tinkamas? Jei ne, koks Jūsų manymu būtų tinkamas ir kodėl?</w:t>
            </w:r>
          </w:p>
        </w:tc>
        <w:tc>
          <w:tcPr>
            <w:tcW w:w="3260" w:type="dxa"/>
            <w:shd w:val="clear" w:color="auto" w:fill="auto"/>
          </w:tcPr>
          <w:p w14:paraId="09F36BC3" w14:textId="77777777" w:rsidR="00ED4F10" w:rsidRPr="0033508A" w:rsidRDefault="00ED4F10" w:rsidP="00ED4F10">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auto"/>
          </w:tcPr>
          <w:p w14:paraId="5A79BF53" w14:textId="77777777" w:rsidR="00ED4F10" w:rsidRPr="0033508A" w:rsidRDefault="00ED4F10" w:rsidP="00ED4F10">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ED4F10" w:rsidRPr="0033508A" w14:paraId="37069A72" w14:textId="77777777" w:rsidTr="005C49A7">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77777777" w:rsidR="00ED4F10" w:rsidRPr="0033508A" w:rsidRDefault="00ED4F10" w:rsidP="00ED4F10">
            <w:pPr>
              <w:spacing w:after="180"/>
              <w:jc w:val="center"/>
              <w:rPr>
                <w:rFonts w:ascii="Arial" w:eastAsia="Arial" w:hAnsi="Arial" w:cs="Arial"/>
                <w:color w:val="auto"/>
                <w:sz w:val="24"/>
                <w:szCs w:val="24"/>
                <w:lang w:val="lt-LT"/>
              </w:rPr>
            </w:pPr>
            <w:r w:rsidRPr="0033508A">
              <w:rPr>
                <w:rFonts w:ascii="Arial" w:eastAsia="Arial" w:hAnsi="Arial" w:cs="Arial"/>
                <w:color w:val="auto"/>
                <w:sz w:val="24"/>
                <w:szCs w:val="24"/>
                <w:lang w:val="lt-LT"/>
              </w:rPr>
              <w:t>3</w:t>
            </w:r>
          </w:p>
        </w:tc>
        <w:tc>
          <w:tcPr>
            <w:tcW w:w="4253" w:type="dxa"/>
            <w:shd w:val="clear" w:color="auto" w:fill="D9E2F3"/>
            <w:vAlign w:val="center"/>
          </w:tcPr>
          <w:p w14:paraId="19F23836" w14:textId="539EAB2D" w:rsidR="005F5868" w:rsidRDefault="00ED4F10" w:rsidP="00503E91">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33508A">
              <w:rPr>
                <w:rFonts w:ascii="Arial" w:eastAsia="Calibri" w:hAnsi="Arial" w:cs="Arial"/>
                <w:color w:val="auto"/>
                <w:sz w:val="24"/>
                <w:szCs w:val="24"/>
                <w:lang w:val="lt-LT"/>
              </w:rPr>
              <w:t>Kok</w:t>
            </w:r>
            <w:r w:rsidR="005F5868">
              <w:rPr>
                <w:rFonts w:ascii="Arial" w:eastAsia="Calibri" w:hAnsi="Arial" w:cs="Arial"/>
                <w:color w:val="auto"/>
                <w:sz w:val="24"/>
                <w:szCs w:val="24"/>
                <w:lang w:val="lt-LT"/>
              </w:rPr>
              <w:t>s</w:t>
            </w:r>
            <w:r w:rsidRPr="0033508A">
              <w:rPr>
                <w:rFonts w:ascii="Arial" w:eastAsia="Calibri" w:hAnsi="Arial" w:cs="Arial"/>
                <w:color w:val="auto"/>
                <w:sz w:val="24"/>
                <w:szCs w:val="24"/>
                <w:lang w:val="lt-LT"/>
              </w:rPr>
              <w:t xml:space="preserve"> galėtų būti orientacin</w:t>
            </w:r>
            <w:r w:rsidR="005F5868">
              <w:rPr>
                <w:rFonts w:ascii="Arial" w:eastAsia="Calibri" w:hAnsi="Arial" w:cs="Arial"/>
                <w:color w:val="auto"/>
                <w:sz w:val="24"/>
                <w:szCs w:val="24"/>
                <w:lang w:val="lt-LT"/>
              </w:rPr>
              <w:t>is</w:t>
            </w:r>
            <w:r w:rsidRPr="0033508A">
              <w:rPr>
                <w:rFonts w:ascii="Arial" w:eastAsia="Calibri" w:hAnsi="Arial" w:cs="Arial"/>
                <w:color w:val="auto"/>
                <w:sz w:val="24"/>
                <w:szCs w:val="24"/>
                <w:lang w:val="lt-LT"/>
              </w:rPr>
              <w:t xml:space="preserve"> perkamų prekių </w:t>
            </w:r>
            <w:r w:rsidR="00503E91">
              <w:rPr>
                <w:rFonts w:ascii="Arial" w:eastAsia="Calibri" w:hAnsi="Arial" w:cs="Arial"/>
                <w:color w:val="auto"/>
                <w:sz w:val="24"/>
                <w:szCs w:val="24"/>
                <w:lang w:val="lt-LT"/>
              </w:rPr>
              <w:t xml:space="preserve">maksimalus </w:t>
            </w:r>
            <w:r w:rsidR="005F5868">
              <w:rPr>
                <w:rFonts w:ascii="Arial" w:eastAsia="Calibri" w:hAnsi="Arial" w:cs="Arial"/>
                <w:color w:val="auto"/>
                <w:sz w:val="24"/>
                <w:szCs w:val="24"/>
                <w:lang w:val="lt-LT"/>
              </w:rPr>
              <w:t>įkainis</w:t>
            </w:r>
            <w:r w:rsidRPr="0033508A">
              <w:rPr>
                <w:rFonts w:ascii="Arial" w:eastAsia="Calibri" w:hAnsi="Arial" w:cs="Arial"/>
                <w:color w:val="auto"/>
                <w:sz w:val="24"/>
                <w:szCs w:val="24"/>
                <w:lang w:val="lt-LT"/>
              </w:rPr>
              <w:t xml:space="preserve"> pagal preliminarius pateiktus elektros energijos kiekius</w:t>
            </w:r>
            <w:r w:rsidR="005F5868">
              <w:rPr>
                <w:rFonts w:ascii="Arial" w:eastAsia="Calibri" w:hAnsi="Arial" w:cs="Arial"/>
                <w:color w:val="auto"/>
                <w:sz w:val="24"/>
                <w:szCs w:val="24"/>
                <w:lang w:val="lt-LT"/>
              </w:rPr>
              <w:t>:</w:t>
            </w:r>
          </w:p>
          <w:p w14:paraId="62CEBA2A" w14:textId="63614F0D" w:rsidR="005F5868" w:rsidRPr="00923610" w:rsidRDefault="00503E91" w:rsidP="00503E91">
            <w:pPr>
              <w:pStyle w:val="Sraopastraipa"/>
              <w:numPr>
                <w:ilvl w:val="0"/>
                <w:numId w:val="76"/>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Pr>
                <w:rFonts w:ascii="Arial" w:eastAsia="Calibri" w:hAnsi="Arial" w:cs="Arial"/>
                <w:sz w:val="24"/>
                <w:szCs w:val="24"/>
                <w:lang w:val="lt-LT"/>
              </w:rPr>
              <w:t xml:space="preserve">už 1 </w:t>
            </w:r>
            <w:proofErr w:type="spellStart"/>
            <w:r>
              <w:rPr>
                <w:rFonts w:ascii="Arial" w:eastAsia="Calibri" w:hAnsi="Arial" w:cs="Arial"/>
                <w:sz w:val="24"/>
                <w:szCs w:val="24"/>
                <w:lang w:val="lt-LT"/>
              </w:rPr>
              <w:t>Kwh</w:t>
            </w:r>
            <w:proofErr w:type="spellEnd"/>
            <w:r>
              <w:rPr>
                <w:rFonts w:ascii="Arial" w:eastAsia="Calibri" w:hAnsi="Arial" w:cs="Arial"/>
                <w:sz w:val="24"/>
                <w:szCs w:val="24"/>
                <w:lang w:val="lt-LT"/>
              </w:rPr>
              <w:t xml:space="preserve"> </w:t>
            </w:r>
            <w:r w:rsidR="00923610">
              <w:rPr>
                <w:rFonts w:ascii="Arial" w:eastAsia="Calibri" w:hAnsi="Arial" w:cs="Arial"/>
                <w:sz w:val="24"/>
                <w:szCs w:val="24"/>
                <w:lang w:val="lt-LT"/>
              </w:rPr>
              <w:t>g</w:t>
            </w:r>
            <w:r w:rsidR="005F5868" w:rsidRPr="00923610">
              <w:rPr>
                <w:rFonts w:ascii="Arial" w:eastAsia="Calibri" w:hAnsi="Arial" w:cs="Arial"/>
                <w:sz w:val="24"/>
                <w:szCs w:val="24"/>
                <w:lang w:val="lt-LT"/>
              </w:rPr>
              <w:t>aminantiems elektros energiją</w:t>
            </w:r>
            <w:r w:rsidR="00923610">
              <w:rPr>
                <w:rFonts w:ascii="Arial" w:eastAsia="Calibri" w:hAnsi="Arial" w:cs="Arial"/>
                <w:sz w:val="24"/>
                <w:szCs w:val="24"/>
                <w:lang w:val="lt-LT"/>
              </w:rPr>
              <w:t>;</w:t>
            </w:r>
          </w:p>
          <w:p w14:paraId="11765BBE" w14:textId="724AE00F" w:rsidR="00ED4F10" w:rsidRPr="00923610" w:rsidRDefault="00503E91" w:rsidP="00503E91">
            <w:pPr>
              <w:pStyle w:val="Sraopastraipa"/>
              <w:numPr>
                <w:ilvl w:val="0"/>
                <w:numId w:val="76"/>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Pr>
                <w:rFonts w:ascii="Arial" w:eastAsia="Calibri" w:hAnsi="Arial" w:cs="Arial"/>
                <w:sz w:val="24"/>
                <w:szCs w:val="24"/>
                <w:lang w:val="lt-LT"/>
              </w:rPr>
              <w:t xml:space="preserve">už 1 </w:t>
            </w:r>
            <w:proofErr w:type="spellStart"/>
            <w:r>
              <w:rPr>
                <w:rFonts w:ascii="Arial" w:eastAsia="Calibri" w:hAnsi="Arial" w:cs="Arial"/>
                <w:sz w:val="24"/>
                <w:szCs w:val="24"/>
                <w:lang w:val="lt-LT"/>
              </w:rPr>
              <w:t>Kwh</w:t>
            </w:r>
            <w:proofErr w:type="spellEnd"/>
            <w:r>
              <w:rPr>
                <w:rFonts w:ascii="Arial" w:eastAsia="Calibri" w:hAnsi="Arial" w:cs="Arial"/>
                <w:sz w:val="24"/>
                <w:szCs w:val="24"/>
                <w:lang w:val="lt-LT"/>
              </w:rPr>
              <w:t xml:space="preserve"> </w:t>
            </w:r>
            <w:r w:rsidR="00923610">
              <w:rPr>
                <w:rFonts w:ascii="Arial" w:eastAsia="Calibri" w:hAnsi="Arial" w:cs="Arial"/>
                <w:sz w:val="24"/>
                <w:szCs w:val="24"/>
                <w:lang w:val="lt-LT"/>
              </w:rPr>
              <w:t>n</w:t>
            </w:r>
            <w:r w:rsidR="005F5868" w:rsidRPr="00923610">
              <w:rPr>
                <w:rFonts w:ascii="Arial" w:eastAsia="Calibri" w:hAnsi="Arial" w:cs="Arial"/>
                <w:sz w:val="24"/>
                <w:szCs w:val="24"/>
                <w:lang w:val="lt-LT"/>
              </w:rPr>
              <w:t>egaminantiems elektros energiją</w:t>
            </w:r>
            <w:r w:rsidR="00ED4F10" w:rsidRPr="00923610">
              <w:rPr>
                <w:rFonts w:ascii="Arial" w:eastAsia="Calibri" w:hAnsi="Arial" w:cs="Arial"/>
                <w:sz w:val="24"/>
                <w:szCs w:val="24"/>
                <w:lang w:val="lt-LT"/>
              </w:rPr>
              <w:t>?</w:t>
            </w:r>
          </w:p>
        </w:tc>
        <w:tc>
          <w:tcPr>
            <w:tcW w:w="3260" w:type="dxa"/>
            <w:shd w:val="clear" w:color="auto" w:fill="D9E2F3"/>
          </w:tcPr>
          <w:p w14:paraId="1C95B1EB" w14:textId="07652588" w:rsidR="00ED4F10" w:rsidRPr="005C49A7" w:rsidRDefault="00923610" w:rsidP="00503E91">
            <w:pPr>
              <w:pStyle w:val="Sraopastraipa"/>
              <w:numPr>
                <w:ilvl w:val="0"/>
                <w:numId w:val="78"/>
              </w:numPr>
              <w:spacing w:after="180"/>
              <w:ind w:left="175" w:hanging="425"/>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lang w:val="lt-LT"/>
              </w:rPr>
            </w:pPr>
            <w:r w:rsidRPr="00923610">
              <w:rPr>
                <w:rFonts w:ascii="Arial" w:eastAsia="Arial" w:hAnsi="Arial" w:cs="Arial"/>
                <w:sz w:val="24"/>
                <w:szCs w:val="24"/>
                <w:lang w:val="lt-LT"/>
              </w:rPr>
              <w:t>...... Eur be PVM</w:t>
            </w:r>
            <w:r w:rsidR="00503E91">
              <w:rPr>
                <w:rFonts w:ascii="Arial" w:eastAsia="Arial" w:hAnsi="Arial" w:cs="Arial"/>
                <w:sz w:val="24"/>
                <w:szCs w:val="24"/>
                <w:lang w:val="lt-LT"/>
              </w:rPr>
              <w:t xml:space="preserve"> </w:t>
            </w:r>
            <w:r w:rsidR="00503E91" w:rsidRPr="005C49A7">
              <w:rPr>
                <w:rFonts w:ascii="Arial" w:eastAsia="Arial" w:hAnsi="Arial" w:cs="Arial"/>
                <w:sz w:val="20"/>
                <w:lang w:val="lt-LT"/>
              </w:rPr>
              <w:t xml:space="preserve">už 1 </w:t>
            </w:r>
            <w:r w:rsidR="005C49A7">
              <w:rPr>
                <w:rFonts w:ascii="Arial" w:eastAsia="Arial" w:hAnsi="Arial" w:cs="Arial"/>
                <w:sz w:val="20"/>
                <w:lang w:val="lt-LT"/>
              </w:rPr>
              <w:t>k</w:t>
            </w:r>
            <w:r w:rsidR="005C49A7" w:rsidRPr="005C49A7">
              <w:rPr>
                <w:rFonts w:ascii="Arial" w:eastAsia="Arial" w:hAnsi="Arial" w:cs="Arial"/>
                <w:sz w:val="20"/>
                <w:lang w:val="lt-LT"/>
              </w:rPr>
              <w:t>W</w:t>
            </w:r>
            <w:r w:rsidR="00503E91" w:rsidRPr="005C49A7">
              <w:rPr>
                <w:rFonts w:ascii="Arial" w:eastAsia="Arial" w:hAnsi="Arial" w:cs="Arial"/>
                <w:sz w:val="20"/>
                <w:lang w:val="lt-LT"/>
              </w:rPr>
              <w:t>h</w:t>
            </w:r>
          </w:p>
          <w:p w14:paraId="1F57D10C" w14:textId="77777777" w:rsidR="00923610" w:rsidRDefault="00923610" w:rsidP="00923610">
            <w:pPr>
              <w:spacing w:after="180"/>
              <w:ind w:left="600" w:hanging="24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p w14:paraId="5C670914" w14:textId="5022F7BD" w:rsidR="00503E91" w:rsidRPr="005C49A7" w:rsidRDefault="00923610" w:rsidP="00503E91">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lang w:val="lt-LT"/>
              </w:rPr>
            </w:pPr>
            <w:r w:rsidRPr="00503E91">
              <w:rPr>
                <w:rFonts w:ascii="Arial" w:eastAsia="Arial" w:hAnsi="Arial" w:cs="Arial"/>
                <w:color w:val="auto"/>
                <w:sz w:val="24"/>
                <w:szCs w:val="24"/>
                <w:lang w:val="lt-LT"/>
              </w:rPr>
              <w:t>2.</w:t>
            </w:r>
            <w:r w:rsidRPr="00503E91">
              <w:rPr>
                <w:rFonts w:ascii="Arial" w:eastAsia="Arial" w:hAnsi="Arial" w:cs="Arial"/>
                <w:sz w:val="24"/>
                <w:szCs w:val="24"/>
                <w:lang w:val="lt-LT"/>
              </w:rPr>
              <w:t xml:space="preserve"> ...... Eur be PVM</w:t>
            </w:r>
            <w:r w:rsidR="00503E91" w:rsidRPr="00503E91">
              <w:rPr>
                <w:rFonts w:ascii="Arial" w:eastAsia="Arial" w:hAnsi="Arial" w:cs="Arial"/>
                <w:sz w:val="24"/>
                <w:szCs w:val="24"/>
                <w:lang w:val="lt-LT"/>
              </w:rPr>
              <w:t xml:space="preserve"> </w:t>
            </w:r>
            <w:r w:rsidR="00503E91" w:rsidRPr="005C49A7">
              <w:rPr>
                <w:rFonts w:ascii="Arial" w:eastAsia="Arial" w:hAnsi="Arial" w:cs="Arial"/>
                <w:sz w:val="20"/>
                <w:lang w:val="lt-LT"/>
              </w:rPr>
              <w:t xml:space="preserve">už 1 </w:t>
            </w:r>
            <w:r w:rsidR="005C49A7" w:rsidRPr="005C49A7">
              <w:rPr>
                <w:rFonts w:ascii="Arial" w:eastAsia="Arial" w:hAnsi="Arial" w:cs="Arial"/>
                <w:sz w:val="20"/>
                <w:lang w:val="lt-LT"/>
              </w:rPr>
              <w:t>kW</w:t>
            </w:r>
            <w:r w:rsidR="00503E91" w:rsidRPr="005C49A7">
              <w:rPr>
                <w:rFonts w:ascii="Arial" w:eastAsia="Arial" w:hAnsi="Arial" w:cs="Arial"/>
                <w:sz w:val="20"/>
                <w:lang w:val="lt-LT"/>
              </w:rPr>
              <w:t>h</w:t>
            </w:r>
          </w:p>
          <w:p w14:paraId="6EBDEDAB" w14:textId="77D41FC0" w:rsidR="00923610" w:rsidRPr="00923610" w:rsidRDefault="00923610" w:rsidP="00923610">
            <w:pPr>
              <w:spacing w:after="180"/>
              <w:ind w:left="600" w:hanging="24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p w14:paraId="04AA47CB" w14:textId="0753B2BC" w:rsidR="00923610" w:rsidRPr="0033508A" w:rsidRDefault="00923610" w:rsidP="00923610">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D9E2F3"/>
          </w:tcPr>
          <w:p w14:paraId="1390D9F7" w14:textId="77777777" w:rsidR="00ED4F10" w:rsidRPr="0033508A" w:rsidRDefault="00ED4F10" w:rsidP="00ED4F1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ED4F10" w:rsidRPr="0033508A" w14:paraId="1A4E564C" w14:textId="77777777" w:rsidTr="005C49A7">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35FC65B" w14:textId="77777777" w:rsidR="00ED4F10" w:rsidRPr="0033508A" w:rsidRDefault="00ED4F10" w:rsidP="00ED4F10">
            <w:pPr>
              <w:spacing w:after="180"/>
              <w:jc w:val="center"/>
              <w:rPr>
                <w:rFonts w:ascii="Arial" w:eastAsia="Arial" w:hAnsi="Arial" w:cs="Arial"/>
                <w:color w:val="auto"/>
                <w:sz w:val="24"/>
                <w:szCs w:val="24"/>
                <w:lang w:val="lt-LT"/>
              </w:rPr>
            </w:pPr>
            <w:r w:rsidRPr="0033508A">
              <w:rPr>
                <w:rFonts w:ascii="Arial" w:eastAsia="Arial" w:hAnsi="Arial" w:cs="Arial"/>
                <w:color w:val="auto"/>
                <w:sz w:val="24"/>
                <w:szCs w:val="24"/>
                <w:lang w:val="lt-LT"/>
              </w:rPr>
              <w:t>4</w:t>
            </w:r>
          </w:p>
        </w:tc>
        <w:tc>
          <w:tcPr>
            <w:tcW w:w="4253" w:type="dxa"/>
            <w:shd w:val="clear" w:color="auto" w:fill="auto"/>
            <w:vAlign w:val="center"/>
          </w:tcPr>
          <w:p w14:paraId="5C495AB6" w14:textId="28628425" w:rsidR="00ED4F10" w:rsidRPr="0033508A" w:rsidRDefault="00ED4F10" w:rsidP="002B7754">
            <w:pPr>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33508A">
              <w:rPr>
                <w:rFonts w:ascii="Arial" w:eastAsia="Calibri" w:hAnsi="Arial" w:cs="Arial"/>
                <w:color w:val="auto"/>
                <w:sz w:val="24"/>
                <w:szCs w:val="24"/>
                <w:lang w:val="lt-LT"/>
              </w:rPr>
              <w:t>Kokie yra reikšmingiausi prekių suteikimo reikalavimai</w:t>
            </w:r>
            <w:r w:rsidR="005F5868">
              <w:rPr>
                <w:rFonts w:ascii="Arial" w:eastAsia="Calibri" w:hAnsi="Arial" w:cs="Arial"/>
                <w:color w:val="auto"/>
                <w:sz w:val="24"/>
                <w:szCs w:val="24"/>
                <w:lang w:val="lt-LT"/>
              </w:rPr>
              <w:t>,</w:t>
            </w:r>
            <w:r w:rsidRPr="0033508A">
              <w:rPr>
                <w:rFonts w:ascii="Arial" w:eastAsia="Calibri" w:hAnsi="Arial" w:cs="Arial"/>
                <w:color w:val="auto"/>
                <w:sz w:val="24"/>
                <w:szCs w:val="24"/>
                <w:lang w:val="lt-LT"/>
              </w:rPr>
              <w:t xml:space="preserve"> turintys įtakos prekių kainai? </w:t>
            </w:r>
          </w:p>
        </w:tc>
        <w:tc>
          <w:tcPr>
            <w:tcW w:w="3260" w:type="dxa"/>
            <w:shd w:val="clear" w:color="auto" w:fill="auto"/>
          </w:tcPr>
          <w:p w14:paraId="0529E72A" w14:textId="77777777" w:rsidR="00ED4F10" w:rsidRPr="0033508A" w:rsidRDefault="00ED4F10" w:rsidP="00ED4F10">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auto"/>
          </w:tcPr>
          <w:p w14:paraId="3395F114" w14:textId="77777777" w:rsidR="00ED4F10" w:rsidRPr="0033508A" w:rsidRDefault="00ED4F10" w:rsidP="00ED4F10">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ED4F10" w:rsidRPr="0033508A" w14:paraId="4F515C10" w14:textId="77777777" w:rsidTr="005C49A7">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77777777" w:rsidR="00ED4F10" w:rsidRPr="0033508A" w:rsidRDefault="00ED4F10" w:rsidP="00ED4F10">
            <w:pPr>
              <w:spacing w:after="180"/>
              <w:jc w:val="center"/>
              <w:rPr>
                <w:rFonts w:ascii="Arial" w:eastAsia="Arial" w:hAnsi="Arial" w:cs="Arial"/>
                <w:color w:val="auto"/>
                <w:sz w:val="24"/>
                <w:szCs w:val="24"/>
                <w:lang w:val="lt-LT"/>
              </w:rPr>
            </w:pPr>
            <w:r w:rsidRPr="0033508A">
              <w:rPr>
                <w:rFonts w:ascii="Arial" w:eastAsia="Arial" w:hAnsi="Arial" w:cs="Arial"/>
                <w:color w:val="auto"/>
                <w:sz w:val="24"/>
                <w:szCs w:val="24"/>
                <w:lang w:val="lt-LT"/>
              </w:rPr>
              <w:t>5</w:t>
            </w:r>
          </w:p>
        </w:tc>
        <w:tc>
          <w:tcPr>
            <w:tcW w:w="4253" w:type="dxa"/>
            <w:shd w:val="clear" w:color="auto" w:fill="D9E2F3"/>
            <w:vAlign w:val="center"/>
          </w:tcPr>
          <w:p w14:paraId="4DD53758" w14:textId="1D89B6B5" w:rsidR="00ED4F10" w:rsidRPr="0033508A" w:rsidRDefault="00ED4F10" w:rsidP="00ED4F1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33508A">
              <w:rPr>
                <w:rFonts w:ascii="Arial" w:eastAsia="Calibri" w:hAnsi="Arial" w:cs="Arial"/>
                <w:color w:val="auto"/>
                <w:sz w:val="24"/>
                <w:szCs w:val="24"/>
                <w:lang w:val="lt-LT"/>
              </w:rPr>
              <w:t>Ar turite kitų pastebėjimų ar pasiūlymų? (</w:t>
            </w:r>
            <w:r w:rsidRPr="0033508A">
              <w:rPr>
                <w:rFonts w:ascii="Arial" w:eastAsia="Calibri" w:hAnsi="Arial" w:cs="Arial"/>
                <w:i/>
                <w:color w:val="auto"/>
                <w:sz w:val="24"/>
                <w:szCs w:val="24"/>
                <w:lang w:val="lt-LT"/>
              </w:rPr>
              <w:t>jei turite,</w:t>
            </w:r>
            <w:r w:rsidRPr="0033508A">
              <w:rPr>
                <w:rFonts w:ascii="Arial" w:eastAsia="Calibri" w:hAnsi="Arial" w:cs="Arial"/>
                <w:color w:val="auto"/>
                <w:sz w:val="24"/>
                <w:szCs w:val="24"/>
                <w:lang w:val="lt-LT"/>
              </w:rPr>
              <w:t xml:space="preserve"> </w:t>
            </w:r>
            <w:r w:rsidRPr="0033508A">
              <w:rPr>
                <w:rFonts w:ascii="Arial" w:eastAsia="Calibri" w:hAnsi="Arial" w:cs="Arial"/>
                <w:i/>
                <w:color w:val="auto"/>
                <w:sz w:val="24"/>
                <w:szCs w:val="24"/>
                <w:lang w:val="lt-LT"/>
              </w:rPr>
              <w:t>prašome pateikti</w:t>
            </w:r>
            <w:r w:rsidRPr="0033508A">
              <w:rPr>
                <w:rFonts w:ascii="Arial" w:eastAsia="Calibri" w:hAnsi="Arial" w:cs="Arial"/>
                <w:color w:val="auto"/>
                <w:sz w:val="24"/>
                <w:szCs w:val="24"/>
                <w:lang w:val="lt-LT"/>
              </w:rPr>
              <w:t>).</w:t>
            </w:r>
          </w:p>
        </w:tc>
        <w:tc>
          <w:tcPr>
            <w:tcW w:w="3260" w:type="dxa"/>
            <w:shd w:val="clear" w:color="auto" w:fill="D9E2F3"/>
          </w:tcPr>
          <w:p w14:paraId="0E5D904C" w14:textId="11C47807" w:rsidR="00ED4F10" w:rsidRPr="0033508A" w:rsidRDefault="00ED4F10" w:rsidP="00ED4F10">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D9E2F3"/>
          </w:tcPr>
          <w:p w14:paraId="36755BD9" w14:textId="77777777" w:rsidR="00ED4F10" w:rsidRPr="0033508A" w:rsidRDefault="00ED4F10" w:rsidP="00ED4F1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bl>
    <w:p w14:paraId="56CD8484" w14:textId="77777777" w:rsidR="001002AB" w:rsidRPr="0033508A" w:rsidRDefault="001002AB" w:rsidP="001002AB">
      <w:pPr>
        <w:spacing w:after="0" w:line="240" w:lineRule="auto"/>
        <w:rPr>
          <w:rFonts w:ascii="Arial" w:eastAsia="Times New Roman" w:hAnsi="Arial" w:cs="Arial"/>
          <w:kern w:val="0"/>
          <w14:ligatures w14:val="none"/>
        </w:rPr>
        <w:sectPr w:rsidR="001002AB" w:rsidRPr="0033508A" w:rsidSect="001002AB">
          <w:endnotePr>
            <w:numFmt w:val="decimal"/>
          </w:endnotePr>
          <w:pgSz w:w="12240" w:h="15840"/>
          <w:pgMar w:top="1134" w:right="567" w:bottom="1134" w:left="1701" w:header="720" w:footer="720" w:gutter="0"/>
          <w:cols w:space="720"/>
        </w:sectPr>
      </w:pPr>
    </w:p>
    <w:p w14:paraId="2561A06F" w14:textId="77777777" w:rsidR="001002AB" w:rsidRPr="0033508A" w:rsidRDefault="001002AB" w:rsidP="001002AB">
      <w:pPr>
        <w:widowControl w:val="0"/>
        <w:tabs>
          <w:tab w:val="left" w:pos="567"/>
          <w:tab w:val="left" w:pos="851"/>
        </w:tabs>
        <w:spacing w:after="0" w:line="240" w:lineRule="auto"/>
        <w:jc w:val="center"/>
        <w:rPr>
          <w:rFonts w:ascii="Arial" w:eastAsia="Times New Roman" w:hAnsi="Arial" w:cs="Arial"/>
          <w:b/>
          <w:bCs/>
          <w:caps/>
          <w:kern w:val="0"/>
          <w14:ligatures w14:val="none"/>
        </w:rPr>
      </w:pPr>
      <w:r w:rsidRPr="0033508A">
        <w:rPr>
          <w:rFonts w:ascii="Arial" w:eastAsia="Times New Roman" w:hAnsi="Arial" w:cs="Arial"/>
          <w:b/>
          <w:bCs/>
          <w:caps/>
          <w:kern w:val="0"/>
          <w14:ligatures w14:val="none"/>
        </w:rPr>
        <w:lastRenderedPageBreak/>
        <w:t>paslaugų pirkimo-pardavimo sutarties Specialiosios sąlygos</w:t>
      </w:r>
    </w:p>
    <w:p w14:paraId="2D548C0E" w14:textId="77777777" w:rsidR="001002AB" w:rsidRPr="0033508A" w:rsidRDefault="001002AB" w:rsidP="001002AB">
      <w:pPr>
        <w:widowControl w:val="0"/>
        <w:tabs>
          <w:tab w:val="left" w:pos="567"/>
          <w:tab w:val="left" w:pos="851"/>
        </w:tabs>
        <w:spacing w:after="0" w:line="240" w:lineRule="auto"/>
        <w:jc w:val="center"/>
        <w:rPr>
          <w:rFonts w:ascii="Arial" w:eastAsia="Times New Roman" w:hAnsi="Arial" w:cs="Arial"/>
          <w:b/>
          <w:bCs/>
          <w:caps/>
          <w:kern w:val="0"/>
          <w14:ligatures w14:val="none"/>
        </w:rPr>
      </w:pPr>
    </w:p>
    <w:p w14:paraId="1F8DC4BD" w14:textId="77777777" w:rsidR="001002AB" w:rsidRPr="0033508A" w:rsidRDefault="001002AB" w:rsidP="001002AB">
      <w:pPr>
        <w:tabs>
          <w:tab w:val="left" w:pos="5400"/>
        </w:tabs>
        <w:spacing w:after="0" w:line="240" w:lineRule="auto"/>
        <w:textAlignment w:val="center"/>
        <w:rPr>
          <w:rFonts w:ascii="Arial" w:eastAsia="Times New Roman" w:hAnsi="Arial" w:cs="Arial"/>
          <w:kern w:val="0"/>
          <w14:ligatures w14:val="none"/>
        </w:rPr>
      </w:pPr>
    </w:p>
    <w:p w14:paraId="1CC13D5C" w14:textId="77777777" w:rsidR="001002AB" w:rsidRPr="0033508A" w:rsidRDefault="001002AB" w:rsidP="001002AB">
      <w:pPr>
        <w:widowControl w:val="0"/>
        <w:tabs>
          <w:tab w:val="left" w:pos="567"/>
          <w:tab w:val="left" w:pos="851"/>
        </w:tabs>
        <w:spacing w:after="0" w:line="240" w:lineRule="auto"/>
        <w:jc w:val="center"/>
        <w:rPr>
          <w:rFonts w:ascii="Arial" w:eastAsia="Times New Roman" w:hAnsi="Arial" w:cs="Arial"/>
          <w:caps/>
          <w:kern w:val="0"/>
          <w14:ligatures w14:val="none"/>
        </w:rPr>
      </w:pPr>
    </w:p>
    <w:p w14:paraId="3C5BBCD4" w14:textId="77777777" w:rsidR="001002AB" w:rsidRPr="0033508A" w:rsidRDefault="001002AB" w:rsidP="001002AB">
      <w:pPr>
        <w:spacing w:after="0" w:line="240" w:lineRule="auto"/>
        <w:jc w:val="center"/>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002AB" w:rsidRPr="0033508A" w14:paraId="135D0724" w14:textId="77777777" w:rsidTr="007348BC">
        <w:tc>
          <w:tcPr>
            <w:tcW w:w="2448" w:type="dxa"/>
            <w:tcBorders>
              <w:top w:val="single" w:sz="4" w:space="0" w:color="auto"/>
              <w:left w:val="single" w:sz="4" w:space="0" w:color="auto"/>
              <w:bottom w:val="single" w:sz="4" w:space="0" w:color="auto"/>
              <w:right w:val="single" w:sz="4" w:space="0" w:color="auto"/>
            </w:tcBorders>
            <w:hideMark/>
          </w:tcPr>
          <w:p w14:paraId="2667D2A8" w14:textId="77777777" w:rsidR="001002AB" w:rsidRPr="0033508A" w:rsidRDefault="001002AB" w:rsidP="007348BC">
            <w:pPr>
              <w:spacing w:after="0" w:line="240" w:lineRule="auto"/>
              <w:jc w:val="both"/>
              <w:rPr>
                <w:rFonts w:ascii="Arial" w:eastAsia="Times New Roman" w:hAnsi="Arial" w:cs="Arial"/>
                <w:b/>
                <w14:ligatures w14:val="none"/>
              </w:rPr>
            </w:pPr>
            <w:r w:rsidRPr="0033508A">
              <w:rPr>
                <w:rFonts w:ascii="Arial" w:eastAsia="Times New Roman" w:hAnsi="Arial" w:cs="Arial"/>
                <w:b/>
                <w14:ligatures w14:val="none"/>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8092F00" w14:textId="77777777" w:rsidR="001002AB" w:rsidRPr="0033508A" w:rsidRDefault="001002AB" w:rsidP="007348BC">
            <w:pPr>
              <w:spacing w:after="0" w:line="240" w:lineRule="auto"/>
              <w:jc w:val="both"/>
              <w:rPr>
                <w:rFonts w:ascii="Arial" w:eastAsia="Times New Roman" w:hAnsi="Arial" w:cs="Arial"/>
                <w14:ligatures w14:val="none"/>
              </w:rPr>
            </w:pPr>
            <w:r w:rsidRPr="0033508A">
              <w:rPr>
                <w:rFonts w:ascii="Arial" w:eastAsia="Times New Roman" w:hAnsi="Arial" w:cs="Arial"/>
                <w14:ligatures w14:val="none"/>
              </w:rPr>
              <w:t xml:space="preserve"> Vilties gatvės kapitalinio remonto, atnaujinant ir išplečiant automobilių aikštelę projektavimo bei projekto vykdymo priežiūros paslaugų pirkimo sutartis</w:t>
            </w:r>
          </w:p>
        </w:tc>
      </w:tr>
      <w:tr w:rsidR="001002AB" w:rsidRPr="0033508A" w14:paraId="47775AE1" w14:textId="77777777" w:rsidTr="007348BC">
        <w:tc>
          <w:tcPr>
            <w:tcW w:w="2448" w:type="dxa"/>
            <w:tcBorders>
              <w:top w:val="single" w:sz="4" w:space="0" w:color="auto"/>
              <w:left w:val="single" w:sz="4" w:space="0" w:color="auto"/>
              <w:bottom w:val="single" w:sz="4" w:space="0" w:color="auto"/>
              <w:right w:val="single" w:sz="4" w:space="0" w:color="auto"/>
            </w:tcBorders>
            <w:hideMark/>
          </w:tcPr>
          <w:p w14:paraId="72E7B888" w14:textId="77777777" w:rsidR="001002AB" w:rsidRPr="0033508A" w:rsidRDefault="001002AB" w:rsidP="007348BC">
            <w:pPr>
              <w:spacing w:after="0" w:line="240" w:lineRule="auto"/>
              <w:jc w:val="both"/>
              <w:rPr>
                <w:rFonts w:ascii="Arial" w:eastAsia="Times New Roman" w:hAnsi="Arial" w:cs="Arial"/>
                <w:b/>
                <w14:ligatures w14:val="none"/>
              </w:rPr>
            </w:pPr>
            <w:r w:rsidRPr="0033508A">
              <w:rPr>
                <w:rFonts w:ascii="Arial" w:eastAsia="Times New Roman" w:hAnsi="Arial" w:cs="Arial"/>
                <w:b/>
                <w14:ligatures w14:val="none"/>
              </w:rPr>
              <w:t>Sutarties data</w:t>
            </w:r>
          </w:p>
        </w:tc>
        <w:tc>
          <w:tcPr>
            <w:tcW w:w="2177" w:type="dxa"/>
            <w:tcBorders>
              <w:top w:val="single" w:sz="4" w:space="0" w:color="auto"/>
              <w:left w:val="single" w:sz="4" w:space="0" w:color="auto"/>
              <w:bottom w:val="single" w:sz="4" w:space="0" w:color="auto"/>
              <w:right w:val="single" w:sz="4" w:space="0" w:color="auto"/>
            </w:tcBorders>
            <w:shd w:val="clear" w:color="auto" w:fill="FFFFFF"/>
          </w:tcPr>
          <w:p w14:paraId="3E9F2C0C" w14:textId="77777777" w:rsidR="001002AB" w:rsidRPr="0033508A" w:rsidRDefault="001002AB" w:rsidP="007348BC">
            <w:pPr>
              <w:spacing w:after="0" w:line="240" w:lineRule="auto"/>
              <w:jc w:val="both"/>
              <w:rPr>
                <w:rFonts w:ascii="Arial" w:eastAsia="Times New Roman" w:hAnsi="Arial" w:cs="Arial"/>
                <w14:ligatures w14:val="none"/>
              </w:rPr>
            </w:pPr>
          </w:p>
        </w:tc>
        <w:tc>
          <w:tcPr>
            <w:tcW w:w="2362" w:type="dxa"/>
            <w:tcBorders>
              <w:top w:val="single" w:sz="4" w:space="0" w:color="auto"/>
              <w:left w:val="single" w:sz="4" w:space="0" w:color="auto"/>
              <w:bottom w:val="single" w:sz="4" w:space="0" w:color="auto"/>
              <w:right w:val="single" w:sz="4" w:space="0" w:color="auto"/>
            </w:tcBorders>
            <w:hideMark/>
          </w:tcPr>
          <w:p w14:paraId="7B699EE6" w14:textId="77777777" w:rsidR="001002AB" w:rsidRPr="0033508A" w:rsidRDefault="001002AB" w:rsidP="007348BC">
            <w:pPr>
              <w:spacing w:after="0" w:line="240" w:lineRule="auto"/>
              <w:jc w:val="both"/>
              <w:rPr>
                <w:rFonts w:ascii="Arial" w:eastAsia="Times New Roman" w:hAnsi="Arial" w:cs="Arial"/>
                <w:b/>
                <w14:ligatures w14:val="none"/>
              </w:rPr>
            </w:pPr>
            <w:r w:rsidRPr="0033508A">
              <w:rPr>
                <w:rFonts w:ascii="Arial" w:eastAsia="Times New Roman" w:hAnsi="Arial" w:cs="Arial"/>
                <w:b/>
                <w14:ligatures w14:val="none"/>
              </w:rPr>
              <w:t>Sutarties numeris</w:t>
            </w:r>
          </w:p>
        </w:tc>
        <w:tc>
          <w:tcPr>
            <w:tcW w:w="2571" w:type="dxa"/>
            <w:tcBorders>
              <w:top w:val="single" w:sz="4" w:space="0" w:color="auto"/>
              <w:left w:val="single" w:sz="4" w:space="0" w:color="auto"/>
              <w:bottom w:val="single" w:sz="4" w:space="0" w:color="auto"/>
              <w:right w:val="single" w:sz="4" w:space="0" w:color="auto"/>
            </w:tcBorders>
            <w:shd w:val="clear" w:color="auto" w:fill="FFFFFF"/>
          </w:tcPr>
          <w:p w14:paraId="1E01D5E4" w14:textId="77777777" w:rsidR="001002AB" w:rsidRPr="0033508A" w:rsidRDefault="001002AB" w:rsidP="007348BC">
            <w:pPr>
              <w:spacing w:after="0" w:line="240" w:lineRule="auto"/>
              <w:jc w:val="both"/>
              <w:rPr>
                <w:rFonts w:ascii="Arial" w:eastAsia="Times New Roman" w:hAnsi="Arial" w:cs="Arial"/>
                <w14:ligatures w14:val="none"/>
              </w:rPr>
            </w:pPr>
          </w:p>
        </w:tc>
      </w:tr>
    </w:tbl>
    <w:p w14:paraId="48E6356A" w14:textId="77777777" w:rsidR="001002AB" w:rsidRPr="0033508A" w:rsidRDefault="001002AB" w:rsidP="001002AB">
      <w:pPr>
        <w:spacing w:after="0" w:line="240" w:lineRule="auto"/>
        <w:jc w:val="both"/>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002AB" w:rsidRPr="0033508A" w14:paraId="77F3B2BD" w14:textId="77777777" w:rsidTr="007348BC">
        <w:tc>
          <w:tcPr>
            <w:tcW w:w="9558" w:type="dxa"/>
            <w:gridSpan w:val="3"/>
            <w:tcBorders>
              <w:top w:val="single" w:sz="4" w:space="0" w:color="auto"/>
              <w:left w:val="single" w:sz="4" w:space="0" w:color="auto"/>
              <w:bottom w:val="single" w:sz="4" w:space="0" w:color="auto"/>
              <w:right w:val="single" w:sz="4" w:space="0" w:color="auto"/>
            </w:tcBorders>
            <w:hideMark/>
          </w:tcPr>
          <w:p w14:paraId="429C0EE1"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 SUTARTIES ŠALYS</w:t>
            </w:r>
          </w:p>
        </w:tc>
      </w:tr>
      <w:tr w:rsidR="001002AB" w:rsidRPr="0033508A" w14:paraId="7D106E65" w14:textId="77777777" w:rsidTr="007348BC">
        <w:tc>
          <w:tcPr>
            <w:tcW w:w="2808" w:type="dxa"/>
            <w:vMerge w:val="restart"/>
            <w:tcBorders>
              <w:top w:val="single" w:sz="4" w:space="0" w:color="auto"/>
              <w:left w:val="single" w:sz="4" w:space="0" w:color="auto"/>
              <w:bottom w:val="single" w:sz="4" w:space="0" w:color="auto"/>
              <w:right w:val="single" w:sz="4" w:space="0" w:color="auto"/>
            </w:tcBorders>
            <w:hideMark/>
          </w:tcPr>
          <w:p w14:paraId="5B1CF72B"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14305DD"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1.1.1. Pavadinimas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0344AF94" w14:textId="77777777" w:rsidR="001002AB" w:rsidRPr="0033508A" w:rsidRDefault="001002AB" w:rsidP="007348BC">
            <w:pPr>
              <w:spacing w:after="0" w:line="240" w:lineRule="auto"/>
              <w:jc w:val="center"/>
              <w:rPr>
                <w:rFonts w:ascii="Arial" w:eastAsia="Times New Roman" w:hAnsi="Arial" w:cs="Arial"/>
                <w14:ligatures w14:val="none"/>
              </w:rPr>
            </w:pPr>
            <w:r w:rsidRPr="0033508A">
              <w:rPr>
                <w:rFonts w:ascii="Arial" w:eastAsia="Times New Roman" w:hAnsi="Arial" w:cs="Arial"/>
                <w14:ligatures w14:val="none"/>
              </w:rPr>
              <w:t>Alytaus miesto savivaldybės administracija</w:t>
            </w:r>
          </w:p>
        </w:tc>
      </w:tr>
      <w:tr w:rsidR="001002AB" w:rsidRPr="0033508A" w14:paraId="6C8421EE"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7A6815C7"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6187958"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1.1.2. Juridinio asmens kodas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73F3D6CB" w14:textId="77777777" w:rsidR="001002AB" w:rsidRPr="0033508A" w:rsidRDefault="001002AB" w:rsidP="007348BC">
            <w:pPr>
              <w:spacing w:after="0" w:line="240" w:lineRule="auto"/>
              <w:jc w:val="center"/>
              <w:rPr>
                <w:rFonts w:ascii="Arial" w:eastAsia="Times New Roman" w:hAnsi="Arial" w:cs="Arial"/>
                <w14:ligatures w14:val="none"/>
              </w:rPr>
            </w:pPr>
            <w:r w:rsidRPr="0033508A">
              <w:rPr>
                <w:rFonts w:ascii="Arial" w:eastAsia="Times New Roman" w:hAnsi="Arial" w:cs="Arial"/>
                <w14:ligatures w14:val="none"/>
              </w:rPr>
              <w:t>188706935</w:t>
            </w:r>
          </w:p>
        </w:tc>
      </w:tr>
      <w:tr w:rsidR="001002AB" w:rsidRPr="0033508A" w14:paraId="0E07B87F"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4168ECA"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070A172"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1.1.3. Adresas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4BEE3F85" w14:textId="77777777" w:rsidR="001002AB" w:rsidRPr="0033508A" w:rsidRDefault="001002AB" w:rsidP="007348BC">
            <w:pPr>
              <w:spacing w:after="0" w:line="240" w:lineRule="auto"/>
              <w:jc w:val="center"/>
              <w:rPr>
                <w:rFonts w:ascii="Arial" w:eastAsia="Times New Roman" w:hAnsi="Arial" w:cs="Arial"/>
                <w14:ligatures w14:val="none"/>
              </w:rPr>
            </w:pPr>
            <w:r w:rsidRPr="0033508A">
              <w:rPr>
                <w:rFonts w:ascii="Arial" w:eastAsia="Times New Roman" w:hAnsi="Arial" w:cs="Arial"/>
                <w14:ligatures w14:val="none"/>
              </w:rPr>
              <w:t>Rotušės a. 4, LT-62141 Alytus</w:t>
            </w:r>
          </w:p>
        </w:tc>
      </w:tr>
      <w:tr w:rsidR="001002AB" w:rsidRPr="0033508A" w14:paraId="7F49E208"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93D982F"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B0417D2"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1.1.4. PVM mokėtojo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7129779"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02C6F099"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0714E62"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5D8DAA6"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1.1.5. Atsiskaitomoji sąskaita</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B48CC01"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738418B1"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508D3D5"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5EB35956"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1.1.6. Bankas, banko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2177299C"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24D9991C"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DB42208"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28A5DC0"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1.1.7. Telefonas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413B8E94" w14:textId="77777777" w:rsidR="001002AB" w:rsidRPr="0033508A" w:rsidRDefault="001002AB" w:rsidP="007348BC">
            <w:pPr>
              <w:spacing w:after="0" w:line="240" w:lineRule="auto"/>
              <w:jc w:val="center"/>
              <w:rPr>
                <w:rFonts w:ascii="Arial" w:eastAsia="Times New Roman" w:hAnsi="Arial" w:cs="Arial"/>
                <w14:ligatures w14:val="none"/>
              </w:rPr>
            </w:pPr>
            <w:r w:rsidRPr="0033508A">
              <w:rPr>
                <w:rFonts w:ascii="Arial" w:eastAsia="Times New Roman" w:hAnsi="Arial" w:cs="Arial"/>
                <w14:ligatures w14:val="none"/>
              </w:rPr>
              <w:t>(0 315) 55102</w:t>
            </w:r>
          </w:p>
        </w:tc>
      </w:tr>
      <w:tr w:rsidR="001002AB" w:rsidRPr="0033508A" w14:paraId="3F94DD1A"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4AD39CBD"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330E922"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1.1.8. El. paštas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766C9B75" w14:textId="77777777" w:rsidR="001002AB" w:rsidRPr="0033508A" w:rsidRDefault="001002AB" w:rsidP="007348BC">
            <w:pPr>
              <w:spacing w:after="0" w:line="240" w:lineRule="auto"/>
              <w:jc w:val="center"/>
              <w:rPr>
                <w:rFonts w:ascii="Arial" w:eastAsia="Times New Roman" w:hAnsi="Arial" w:cs="Arial"/>
                <w14:ligatures w14:val="none"/>
              </w:rPr>
            </w:pPr>
            <w:r w:rsidRPr="0033508A">
              <w:rPr>
                <w:rFonts w:ascii="Arial" w:eastAsia="Times New Roman" w:hAnsi="Arial" w:cs="Arial"/>
                <w14:ligatures w14:val="none"/>
              </w:rPr>
              <w:t>info@alytus.lt</w:t>
            </w:r>
          </w:p>
        </w:tc>
      </w:tr>
      <w:tr w:rsidR="001002AB" w:rsidRPr="0033508A" w14:paraId="154B1F3E"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4CF30330"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1CE32FD"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1.1.9. Šalies atstovas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E86D29F"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0ECA335E"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7DFA3C33"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3E476F4"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1.1.10. Atstovavimo pagrindas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6EB41D05"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1349AE17" w14:textId="77777777" w:rsidTr="007348BC">
        <w:tc>
          <w:tcPr>
            <w:tcW w:w="2808" w:type="dxa"/>
            <w:vMerge w:val="restart"/>
            <w:tcBorders>
              <w:top w:val="single" w:sz="4" w:space="0" w:color="auto"/>
              <w:left w:val="single" w:sz="4" w:space="0" w:color="auto"/>
              <w:bottom w:val="single" w:sz="4" w:space="0" w:color="auto"/>
              <w:right w:val="single" w:sz="4" w:space="0" w:color="auto"/>
            </w:tcBorders>
          </w:tcPr>
          <w:p w14:paraId="7E215C03"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1.2. Tiekėjas</w:t>
            </w:r>
          </w:p>
          <w:p w14:paraId="60D3C823" w14:textId="77777777" w:rsidR="001002AB" w:rsidRPr="0033508A" w:rsidRDefault="001002AB" w:rsidP="007348BC">
            <w:pPr>
              <w:spacing w:after="0" w:line="240" w:lineRule="auto"/>
              <w:rPr>
                <w:rFonts w:ascii="Arial" w:eastAsia="Times New Roman" w:hAnsi="Arial" w:cs="Arial"/>
                <w:color w:val="4472C4"/>
                <w14:ligatures w14:val="none"/>
              </w:rPr>
            </w:pPr>
            <w:r w:rsidRPr="0033508A">
              <w:rPr>
                <w:rFonts w:ascii="Arial" w:eastAsia="Times New Roman" w:hAnsi="Arial" w:cs="Arial"/>
                <w:color w:val="4472C4"/>
                <w14:ligatures w14:val="none"/>
              </w:rPr>
              <w:t>(jei Tiekėjas yra fizinis asmuo, skiltys atitinkamai pakoreguojamos.</w:t>
            </w:r>
          </w:p>
          <w:p w14:paraId="37B1DA08" w14:textId="77777777" w:rsidR="001002AB" w:rsidRPr="0033508A" w:rsidRDefault="001002AB" w:rsidP="007348BC">
            <w:pPr>
              <w:spacing w:after="0" w:line="240" w:lineRule="auto"/>
              <w:rPr>
                <w:rFonts w:ascii="Arial" w:eastAsia="Times New Roman" w:hAnsi="Arial" w:cs="Arial"/>
                <w:color w:val="4472C4"/>
                <w14:ligatures w14:val="none"/>
              </w:rPr>
            </w:pPr>
            <w:r w:rsidRPr="0033508A">
              <w:rPr>
                <w:rFonts w:ascii="Arial" w:eastAsia="Times New Roman" w:hAnsi="Arial" w:cs="Arial"/>
                <w:color w:val="4472C4"/>
                <w14:ligatures w14:val="none"/>
              </w:rPr>
              <w:t>Jei Tiekėjas yra tiekėjų grupė, skiltys pildomos įterpiant kiekvieno grupės nario informaciją)</w:t>
            </w:r>
          </w:p>
          <w:p w14:paraId="3D062D4A" w14:textId="77777777" w:rsidR="001002AB" w:rsidRPr="0033508A" w:rsidRDefault="001002AB" w:rsidP="007348BC">
            <w:pPr>
              <w:spacing w:after="0" w:line="240"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1043531"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 xml:space="preserve">1.2.1. Pavadinimas </w:t>
            </w:r>
            <w:r w:rsidRPr="0033508A">
              <w:rPr>
                <w:rFonts w:ascii="Arial" w:eastAsia="Times New Roman" w:hAnsi="Arial" w:cs="Arial"/>
                <w:color w:val="FF0000"/>
                <w14:ligatures w14:val="none"/>
              </w:rPr>
              <w:t xml:space="preserve">arba </w:t>
            </w:r>
            <w:r w:rsidRPr="0033508A">
              <w:rPr>
                <w:rFonts w:ascii="Arial" w:eastAsia="Times New Roman" w:hAnsi="Arial" w:cs="Arial"/>
                <w14:ligatures w14:val="none"/>
              </w:rPr>
              <w:t>Vardas ir pavardė</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9797351"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6E0BE0FD"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0CA85CA9"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1F76AA1"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 xml:space="preserve">1.2.2. Juridinio asmens kodas </w:t>
            </w:r>
            <w:r w:rsidRPr="0033508A">
              <w:rPr>
                <w:rFonts w:ascii="Arial" w:eastAsia="Times New Roman" w:hAnsi="Arial" w:cs="Arial"/>
                <w:color w:val="FF0000"/>
                <w14:ligatures w14:val="none"/>
              </w:rPr>
              <w:t xml:space="preserve">arba </w:t>
            </w:r>
            <w:r w:rsidRPr="0033508A">
              <w:rPr>
                <w:rFonts w:ascii="Arial" w:eastAsia="Times New Roman" w:hAnsi="Arial" w:cs="Arial"/>
                <w14:ligatures w14:val="none"/>
              </w:rPr>
              <w:t>Asmens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BC274E8"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0AD59921"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8C33BBA"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54D7251D"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1.2.3. Adresas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CB79B81"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48A743DA"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3F6044BB"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B39872F"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1.2.4. PVM mokėtojo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1903FA55"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4204EB5F"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3E2EC25"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38A1B2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1.2.5. Atsiskaitomoji sąskaita</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243FE36F"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3D1D3B9D"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1C67161"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4F87639"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1.2.6. Bankas, banko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ADC3656"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5A2FC6DD"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584BC9F"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044D748"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1.2.7. Telefonas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1C03D5DA"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5F41A16A"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75ECEEBD"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D8FBC6D"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1.2.8. El. paštas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2E3C6D80"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51D99ED6"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73DA3825"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5A8DF1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1.2.9. Šalies atstovas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A82AAA8" w14:textId="77777777" w:rsidR="001002AB" w:rsidRPr="0033508A" w:rsidRDefault="001002AB" w:rsidP="007348BC">
            <w:pPr>
              <w:spacing w:after="0" w:line="240" w:lineRule="auto"/>
              <w:jc w:val="center"/>
              <w:rPr>
                <w:rFonts w:ascii="Arial" w:eastAsia="Times New Roman" w:hAnsi="Arial" w:cs="Arial"/>
                <w14:ligatures w14:val="none"/>
              </w:rPr>
            </w:pPr>
          </w:p>
        </w:tc>
      </w:tr>
      <w:tr w:rsidR="001002AB" w:rsidRPr="0033508A" w14:paraId="7FDB0FD2"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4AF4D3D" w14:textId="77777777" w:rsidR="001002AB" w:rsidRPr="0033508A"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432DA4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1.2.10. Atstovavimo pagrindas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DED9E34" w14:textId="77777777" w:rsidR="001002AB" w:rsidRPr="0033508A" w:rsidRDefault="001002AB" w:rsidP="007348BC">
            <w:pPr>
              <w:spacing w:after="0" w:line="240" w:lineRule="auto"/>
              <w:jc w:val="center"/>
              <w:rPr>
                <w:rFonts w:ascii="Arial" w:eastAsia="Times New Roman" w:hAnsi="Arial" w:cs="Arial"/>
                <w14:ligatures w14:val="none"/>
              </w:rPr>
            </w:pPr>
          </w:p>
        </w:tc>
      </w:tr>
    </w:tbl>
    <w:p w14:paraId="11FAF0D0" w14:textId="77777777" w:rsidR="001002AB" w:rsidRPr="0033508A" w:rsidRDefault="001002AB" w:rsidP="001002AB">
      <w:pPr>
        <w:spacing w:after="0" w:line="240" w:lineRule="auto"/>
        <w:jc w:val="both"/>
        <w:rPr>
          <w:rFonts w:ascii="Arial" w:eastAsia="Times New Roman" w:hAnsi="Arial" w:cs="Arial"/>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002AB" w:rsidRPr="0033508A" w14:paraId="724296C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2F52969"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2. ATSAKINGI ASMENYS</w:t>
            </w:r>
          </w:p>
        </w:tc>
      </w:tr>
      <w:tr w:rsidR="001002AB" w:rsidRPr="0033508A" w14:paraId="76DD9DB1"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9F573C"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2.1. Pirkėjo kontaktiniai asmenys, atsakingi už Sutarties vykdymą, </w:t>
            </w:r>
            <w:r w:rsidRPr="0033508A">
              <w:rPr>
                <w:rFonts w:ascii="Arial" w:eastAsia="Times New Roman" w:hAnsi="Arial" w:cs="Arial"/>
                <w:b/>
                <w:kern w:val="0"/>
                <w14:ligatures w14:val="none"/>
              </w:rPr>
              <w:t>Paslaugų</w:t>
            </w:r>
            <w:r w:rsidRPr="0033508A">
              <w:rPr>
                <w:rFonts w:ascii="Arial" w:eastAsia="Times New Roman" w:hAnsi="Arial" w:cs="Arial"/>
                <w:b/>
                <w14:ligatures w14:val="none"/>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EE29E3F" w14:textId="77777777" w:rsidR="001002AB" w:rsidRPr="0033508A" w:rsidRDefault="001002AB" w:rsidP="007348BC">
            <w:pPr>
              <w:spacing w:after="0" w:line="240" w:lineRule="auto"/>
              <w:rPr>
                <w:rFonts w:ascii="Arial" w:eastAsia="Times New Roman" w:hAnsi="Arial" w:cs="Arial"/>
                <w:color w:val="4472C4"/>
                <w14:ligatures w14:val="none"/>
              </w:rPr>
            </w:pPr>
            <w:r w:rsidRPr="0033508A">
              <w:rPr>
                <w:rFonts w:ascii="Arial" w:eastAsia="Times New Roman" w:hAnsi="Arial" w:cs="Arial"/>
                <w:color w:val="4472C4"/>
                <w14:ligatures w14:val="none"/>
              </w:rPr>
              <w:t xml:space="preserve"> (nurodyti padalinį / skyrių, pareigas, vardą, pavardę, tel., el. paštą)   </w:t>
            </w:r>
          </w:p>
        </w:tc>
      </w:tr>
      <w:tr w:rsidR="001002AB" w:rsidRPr="0033508A" w14:paraId="76296BBA"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F78218"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4690AF" w14:textId="77777777" w:rsidR="001002AB" w:rsidRPr="0033508A" w:rsidRDefault="001002AB" w:rsidP="007348BC">
            <w:pPr>
              <w:spacing w:after="0" w:line="240" w:lineRule="auto"/>
              <w:rPr>
                <w:rFonts w:ascii="Arial" w:eastAsia="Times New Roman" w:hAnsi="Arial" w:cs="Arial"/>
                <w:color w:val="4472C4"/>
                <w14:ligatures w14:val="none"/>
              </w:rPr>
            </w:pPr>
            <w:r w:rsidRPr="0033508A">
              <w:rPr>
                <w:rFonts w:ascii="Arial" w:eastAsia="Times New Roman" w:hAnsi="Arial" w:cs="Arial"/>
                <w:color w:val="4472C4"/>
                <w14:ligatures w14:val="none"/>
              </w:rPr>
              <w:t>(nurodyti padalinį / skyrių, pareigas, vardą, pavardę, tel., el. paštą)</w:t>
            </w:r>
          </w:p>
        </w:tc>
      </w:tr>
      <w:tr w:rsidR="001002AB" w:rsidRPr="0033508A" w14:paraId="3956C70A"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E16BCD3"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3. SUTARTIES DALYKAS</w:t>
            </w:r>
          </w:p>
        </w:tc>
      </w:tr>
      <w:tr w:rsidR="001002AB" w:rsidRPr="0033508A" w14:paraId="5435487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1EA30C"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1F61EA17"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 xml:space="preserve">Tiekėjas įsipareigoja Sutartyje numatytomis sąlygomis suteikti Pirkėjui Paslaugas </w:t>
            </w:r>
          </w:p>
          <w:p w14:paraId="0A5E28F5"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14:ligatures w14:val="none"/>
              </w:rPr>
              <w:t xml:space="preserve">Vilties gatvės kapitalinio remonto, atnaujinant ir išplečiant automobilių aikštelę projektavimo bei projekto vykdymo priežiūros </w:t>
            </w:r>
            <w:r w:rsidRPr="0033508A">
              <w:rPr>
                <w:rFonts w:ascii="Arial" w:eastAsia="Times New Roman" w:hAnsi="Arial" w:cs="Arial"/>
                <w:color w:val="000000"/>
                <w14:ligatures w14:val="none"/>
              </w:rPr>
              <w:t>paslaugos (toliau – Paslaugos).</w:t>
            </w:r>
          </w:p>
          <w:p w14:paraId="5956061C"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color w:val="000000"/>
                <w14:ligatures w14:val="none"/>
              </w:rPr>
              <w:t xml:space="preserve">Išsamus </w:t>
            </w:r>
            <w:r w:rsidRPr="0033508A">
              <w:rPr>
                <w:rFonts w:ascii="Arial" w:eastAsia="Times New Roman" w:hAnsi="Arial" w:cs="Arial"/>
                <w:color w:val="000000"/>
                <w:kern w:val="0"/>
                <w14:ligatures w14:val="none"/>
              </w:rPr>
              <w:t>Paslaugų</w:t>
            </w:r>
            <w:r w:rsidRPr="0033508A">
              <w:rPr>
                <w:rFonts w:ascii="Arial" w:eastAsia="Times New Roman" w:hAnsi="Arial" w:cs="Arial"/>
                <w:color w:val="000000"/>
                <w14:ligatures w14:val="none"/>
              </w:rPr>
              <w:t xml:space="preserve"> aprašymas ir kiti reikalavimai teikiamoms </w:t>
            </w:r>
            <w:r w:rsidRPr="0033508A">
              <w:rPr>
                <w:rFonts w:ascii="Arial" w:eastAsia="Times New Roman" w:hAnsi="Arial" w:cs="Arial"/>
                <w:color w:val="000000"/>
                <w:kern w:val="0"/>
                <w14:ligatures w14:val="none"/>
              </w:rPr>
              <w:t>Paslaugoms</w:t>
            </w:r>
            <w:r w:rsidRPr="0033508A">
              <w:rPr>
                <w:rFonts w:ascii="Arial" w:eastAsia="Times New Roman" w:hAnsi="Arial" w:cs="Arial"/>
                <w:color w:val="000000"/>
                <w14:ligatures w14:val="none"/>
              </w:rPr>
              <w:t xml:space="preserve"> nustatyti Sutarties priede Nr.  2  „Preliminari projektavimo užduotis“ (toliau – Techninė specifikacija) ir Sutarties priede Nr.  1 „Pasiūlymas“.</w:t>
            </w:r>
          </w:p>
        </w:tc>
      </w:tr>
      <w:tr w:rsidR="001002AB" w:rsidRPr="0033508A" w14:paraId="018B2CC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2A1DCE"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39C62521" w14:textId="77777777" w:rsidR="001002AB" w:rsidRPr="0033508A" w:rsidRDefault="001002AB" w:rsidP="007348BC">
            <w:pPr>
              <w:spacing w:after="0" w:line="240" w:lineRule="auto"/>
              <w:rPr>
                <w:rFonts w:ascii="Arial" w:eastAsia="Times New Roman" w:hAnsi="Arial" w:cs="Arial"/>
                <w14:ligatures w14:val="none"/>
              </w:rPr>
            </w:pPr>
          </w:p>
        </w:tc>
      </w:tr>
      <w:tr w:rsidR="001002AB" w:rsidRPr="0033508A" w14:paraId="765C0BCF"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423E5D"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hideMark/>
          </w:tcPr>
          <w:p w14:paraId="2F5F4EBA"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Europos Sąjungos lėšomis bendrai finansuojamo projekto Nr. 21-306-P-0002, pavadinimas „Alytaus Jaunimo parko ir aplinkinės teritorijos atgaivinimas“</w:t>
            </w:r>
          </w:p>
        </w:tc>
      </w:tr>
      <w:tr w:rsidR="001002AB" w:rsidRPr="0033508A" w14:paraId="1AA050B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3E0706"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 xml:space="preserve">4. PASLAUGŲ SUTEIKIMO TERMINAI IR PASLAUGŲ PERDAVIMO </w:t>
            </w:r>
            <w:r w:rsidRPr="0033508A">
              <w:rPr>
                <w:rFonts w:ascii="Arial" w:eastAsia="Times New Roman" w:hAnsi="Arial" w:cs="Arial"/>
                <w:color w:val="000000"/>
                <w14:ligatures w14:val="none"/>
              </w:rPr>
              <w:t>–</w:t>
            </w:r>
            <w:r w:rsidRPr="0033508A">
              <w:rPr>
                <w:rFonts w:ascii="Arial" w:eastAsia="Times New Roman" w:hAnsi="Arial" w:cs="Arial"/>
                <w:b/>
                <w14:ligatures w14:val="none"/>
              </w:rPr>
              <w:t xml:space="preserve"> PRIĖMIMO TVARKA</w:t>
            </w:r>
          </w:p>
        </w:tc>
      </w:tr>
      <w:tr w:rsidR="001002AB" w:rsidRPr="0033508A" w14:paraId="21B16A1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4546AA"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4.1. </w:t>
            </w:r>
            <w:r w:rsidRPr="0033508A">
              <w:rPr>
                <w:rFonts w:ascii="Arial" w:eastAsia="Times New Roman" w:hAnsi="Arial" w:cs="Arial"/>
                <w:b/>
                <w:kern w:val="0"/>
                <w14:ligatures w14:val="none"/>
              </w:rPr>
              <w:t>Paslaugų</w:t>
            </w:r>
            <w:r w:rsidRPr="0033508A">
              <w:rPr>
                <w:rFonts w:ascii="Arial" w:eastAsia="Times New Roman" w:hAnsi="Arial" w:cs="Arial"/>
                <w:b/>
                <w14:ligatures w14:val="none"/>
              </w:rPr>
              <w:t xml:space="preserve"> </w:t>
            </w:r>
            <w:r w:rsidRPr="0033508A">
              <w:rPr>
                <w:rFonts w:ascii="Arial" w:eastAsia="Times New Roman" w:hAnsi="Arial" w:cs="Arial"/>
                <w:b/>
                <w:kern w:val="0"/>
                <w14:ligatures w14:val="none"/>
              </w:rPr>
              <w:t>suteikimo</w:t>
            </w:r>
            <w:r w:rsidRPr="0033508A">
              <w:rPr>
                <w:rFonts w:ascii="Arial" w:eastAsia="Times New Roman" w:hAnsi="Arial" w:cs="Arial"/>
                <w:b/>
                <w14:ligatures w14:val="none"/>
              </w:rPr>
              <w:t xml:space="preserve"> terminas, kai </w:t>
            </w:r>
            <w:r w:rsidRPr="0033508A">
              <w:rPr>
                <w:rFonts w:ascii="Arial" w:eastAsia="Times New Roman" w:hAnsi="Arial" w:cs="Arial"/>
                <w:b/>
                <w:kern w:val="0"/>
                <w14:ligatures w14:val="none"/>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3B4947D" w14:textId="77777777" w:rsidR="001002AB" w:rsidRPr="0033508A" w:rsidRDefault="001002AB" w:rsidP="007348BC">
            <w:pPr>
              <w:spacing w:after="0" w:line="240" w:lineRule="auto"/>
              <w:rPr>
                <w:rFonts w:ascii="Arial" w:eastAsia="Times New Roman" w:hAnsi="Arial" w:cs="Arial"/>
                <w:color w:val="4472C4"/>
                <w:kern w:val="0"/>
                <w14:ligatures w14:val="none"/>
              </w:rPr>
            </w:pPr>
          </w:p>
        </w:tc>
      </w:tr>
      <w:tr w:rsidR="001002AB" w:rsidRPr="0033508A" w14:paraId="086C2325"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4080D3" w14:textId="77777777" w:rsidR="001002AB" w:rsidRPr="0033508A" w:rsidRDefault="001002AB" w:rsidP="007348BC">
            <w:pPr>
              <w:spacing w:after="0" w:line="240" w:lineRule="auto"/>
              <w:rPr>
                <w:rFonts w:ascii="Arial" w:eastAsia="Times New Roman" w:hAnsi="Arial" w:cs="Arial"/>
                <w:b/>
                <w:kern w:val="0"/>
                <w14:ligatures w14:val="none"/>
              </w:rPr>
            </w:pPr>
            <w:r w:rsidRPr="0033508A">
              <w:rPr>
                <w:rFonts w:ascii="Arial" w:eastAsia="Times New Roman" w:hAnsi="Arial" w:cs="Arial"/>
                <w:b/>
                <w14:ligatures w14:val="none"/>
              </w:rPr>
              <w:t xml:space="preserve">4.1. </w:t>
            </w:r>
            <w:r w:rsidRPr="0033508A">
              <w:rPr>
                <w:rFonts w:ascii="Arial" w:eastAsia="Times New Roman" w:hAnsi="Arial" w:cs="Arial"/>
                <w:b/>
                <w:kern w:val="0"/>
                <w14:ligatures w14:val="none"/>
              </w:rPr>
              <w:t>Paslaugų</w:t>
            </w:r>
            <w:r w:rsidRPr="0033508A">
              <w:rPr>
                <w:rFonts w:ascii="Arial" w:eastAsia="Times New Roman" w:hAnsi="Arial" w:cs="Arial"/>
                <w:b/>
                <w14:ligatures w14:val="none"/>
              </w:rPr>
              <w:t xml:space="preserve"> </w:t>
            </w:r>
            <w:r w:rsidRPr="0033508A">
              <w:rPr>
                <w:rFonts w:ascii="Arial" w:eastAsia="Times New Roman" w:hAnsi="Arial" w:cs="Arial"/>
                <w:b/>
                <w:kern w:val="0"/>
                <w14:ligatures w14:val="none"/>
              </w:rPr>
              <w:t>suteikimo</w:t>
            </w:r>
            <w:r w:rsidRPr="0033508A">
              <w:rPr>
                <w:rFonts w:ascii="Arial" w:eastAsia="Times New Roman" w:hAnsi="Arial" w:cs="Arial"/>
                <w:b/>
                <w14:ligatures w14:val="none"/>
              </w:rPr>
              <w:t xml:space="preserve"> terminai, kai </w:t>
            </w:r>
            <w:r w:rsidRPr="0033508A">
              <w:rPr>
                <w:rFonts w:ascii="Arial" w:eastAsia="Times New Roman" w:hAnsi="Arial" w:cs="Arial"/>
                <w:b/>
                <w:kern w:val="0"/>
                <w14:ligatures w14:val="none"/>
              </w:rPr>
              <w:t>Paslaugos</w:t>
            </w:r>
            <w:r w:rsidRPr="0033508A">
              <w:rPr>
                <w:rFonts w:ascii="Arial" w:eastAsia="Times New Roman" w:hAnsi="Arial" w:cs="Arial"/>
                <w:b/>
                <w14:ligatures w14:val="none"/>
              </w:rPr>
              <w:t xml:space="preserve"> </w:t>
            </w:r>
            <w:r w:rsidRPr="0033508A">
              <w:rPr>
                <w:rFonts w:ascii="Arial" w:eastAsia="Times New Roman" w:hAnsi="Arial" w:cs="Arial"/>
                <w:b/>
                <w:kern w:val="0"/>
                <w14:ligatures w14:val="none"/>
              </w:rPr>
              <w:t>teikiamos</w:t>
            </w:r>
            <w:r w:rsidRPr="0033508A">
              <w:rPr>
                <w:rFonts w:ascii="Arial" w:eastAsia="Times New Roman" w:hAnsi="Arial" w:cs="Arial"/>
                <w:b/>
                <w14:ligatures w14:val="none"/>
              </w:rPr>
              <w:t xml:space="preserve"> </w:t>
            </w:r>
            <w:r w:rsidRPr="0033508A">
              <w:rPr>
                <w:rFonts w:ascii="Arial" w:eastAsia="Times New Roman" w:hAnsi="Arial" w:cs="Arial"/>
                <w:b/>
                <w:kern w:val="0"/>
                <w14:ligatures w14:val="none"/>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7B9AF185"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color w:val="000000"/>
                <w14:ligatures w14:val="none"/>
              </w:rPr>
              <w:t>Projektas turi būti parengtas per 5 mėn. nuo sutarties įsigaliojimo dienos.</w:t>
            </w:r>
          </w:p>
          <w:p w14:paraId="0230777A"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color w:val="000000"/>
                <w14:ligatures w14:val="none"/>
              </w:rPr>
              <w:t>Projekto vykdymo priežiūra pradedama vykdyti informavus tiekėją apie statybos darbų pradžią ir vykdoma ne ilgiau kaip statybos darbų vykdymo metu, bet ne ilgiau kaip 36 mėn. nuo šios Paslaugų sutarties projekto parengimo  dienos.</w:t>
            </w:r>
          </w:p>
          <w:p w14:paraId="1864360D" w14:textId="77777777" w:rsidR="001002AB" w:rsidRPr="0033508A" w:rsidRDefault="001002AB" w:rsidP="007348BC">
            <w:pPr>
              <w:spacing w:after="0" w:line="240" w:lineRule="auto"/>
              <w:rPr>
                <w:rFonts w:ascii="Arial" w:eastAsia="Times New Roman" w:hAnsi="Arial" w:cs="Arial"/>
                <w:strike/>
                <w:color w:val="000000"/>
                <w:highlight w:val="yellow"/>
                <w14:ligatures w14:val="none"/>
              </w:rPr>
            </w:pPr>
            <w:r w:rsidRPr="0033508A">
              <w:rPr>
                <w:rFonts w:ascii="Arial" w:eastAsia="Times New Roman" w:hAnsi="Arial" w:cs="Arial"/>
                <w:color w:val="000000"/>
                <w14:ligatures w14:val="none"/>
              </w:rPr>
              <w:t>Tiekėjas įsipareigoja suteikti projektavimo paslaugas suderintame Paslaugų teikimo grafike nurodytų etapų eiliškumu, terminais ir sąlygomis.</w:t>
            </w:r>
          </w:p>
          <w:p w14:paraId="577A4313" w14:textId="77777777" w:rsidR="001002AB" w:rsidRPr="0033508A" w:rsidRDefault="001002AB" w:rsidP="007348BC">
            <w:pPr>
              <w:spacing w:after="0" w:line="240" w:lineRule="auto"/>
              <w:rPr>
                <w:rFonts w:ascii="Arial" w:eastAsia="Times New Roman" w:hAnsi="Arial" w:cs="Arial"/>
                <w14:ligatures w14:val="none"/>
              </w:rPr>
            </w:pPr>
          </w:p>
        </w:tc>
      </w:tr>
      <w:tr w:rsidR="001002AB" w:rsidRPr="0033508A" w14:paraId="358E110D"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8D03DB"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7D9B1FD"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kern w:val="0"/>
                <w14:ligatures w14:val="none"/>
              </w:rPr>
              <w:t>Netaikoma</w:t>
            </w:r>
          </w:p>
        </w:tc>
      </w:tr>
      <w:tr w:rsidR="001002AB" w:rsidRPr="0033508A" w14:paraId="149098ED"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30E6E8"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3D171B30"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kern w:val="0"/>
                <w14:ligatures w14:val="none"/>
              </w:rPr>
              <w:t>Netaikoma</w:t>
            </w:r>
          </w:p>
          <w:p w14:paraId="3A7AD029" w14:textId="77777777" w:rsidR="001002AB" w:rsidRPr="0033508A" w:rsidRDefault="001002AB" w:rsidP="007348BC">
            <w:pPr>
              <w:spacing w:after="0" w:line="240" w:lineRule="auto"/>
              <w:rPr>
                <w:rFonts w:ascii="Arial" w:eastAsia="Times New Roman" w:hAnsi="Arial" w:cs="Arial"/>
                <w:kern w:val="0"/>
                <w14:ligatures w14:val="none"/>
              </w:rPr>
            </w:pPr>
          </w:p>
        </w:tc>
      </w:tr>
      <w:tr w:rsidR="001002AB" w:rsidRPr="0033508A" w14:paraId="6EB8E45D" w14:textId="77777777" w:rsidTr="007348BC">
        <w:trPr>
          <w:trHeight w:val="1171"/>
        </w:trPr>
        <w:tc>
          <w:tcPr>
            <w:tcW w:w="3094" w:type="dxa"/>
            <w:gridSpan w:val="2"/>
            <w:tcBorders>
              <w:top w:val="single" w:sz="4" w:space="0" w:color="auto"/>
              <w:left w:val="single" w:sz="4" w:space="0" w:color="auto"/>
              <w:bottom w:val="single" w:sz="4" w:space="0" w:color="auto"/>
              <w:right w:val="single" w:sz="4" w:space="0" w:color="auto"/>
            </w:tcBorders>
            <w:hideMark/>
          </w:tcPr>
          <w:p w14:paraId="0A478262"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461AB9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620180D9" w14:textId="77777777" w:rsidR="001002AB" w:rsidRPr="0033508A" w:rsidRDefault="001002AB" w:rsidP="007348BC">
            <w:pPr>
              <w:spacing w:after="0" w:line="240" w:lineRule="auto"/>
              <w:rPr>
                <w:rFonts w:ascii="Arial" w:eastAsia="Times New Roman" w:hAnsi="Arial" w:cs="Arial"/>
                <w:kern w:val="0"/>
                <w14:ligatures w14:val="none"/>
              </w:rPr>
            </w:pPr>
          </w:p>
        </w:tc>
      </w:tr>
      <w:tr w:rsidR="001002AB" w:rsidRPr="0033508A" w14:paraId="0031841E"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1DB454"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C9BCDC2"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Turi būti pateikiami šie dokumentai: Paslaugų perdavimo-priėmimo aktas ir Sąskaita. Tiekėjui nepateikus nurodytų dokumentų, laikoma, kad Paslaugos neatitinka Sutartyje nustatytų reikalavimų.</w:t>
            </w:r>
          </w:p>
        </w:tc>
      </w:tr>
      <w:tr w:rsidR="001002AB" w:rsidRPr="0033508A" w14:paraId="2BEAA74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6A61119"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5. SUTARTIES KAINA IR ATSISKAITYMO TVARKA</w:t>
            </w:r>
          </w:p>
        </w:tc>
      </w:tr>
      <w:tr w:rsidR="001002AB" w:rsidRPr="0033508A" w14:paraId="66E4A3A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2023AC"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40055F14"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Fiksuotos kainos kainodara</w:t>
            </w:r>
          </w:p>
          <w:p w14:paraId="291D5F7A" w14:textId="77777777" w:rsidR="001002AB" w:rsidRPr="0033508A" w:rsidRDefault="001002AB" w:rsidP="007348BC">
            <w:pPr>
              <w:spacing w:after="0" w:line="240" w:lineRule="auto"/>
              <w:rPr>
                <w:rFonts w:ascii="Arial" w:eastAsia="Times New Roman" w:hAnsi="Arial" w:cs="Arial"/>
                <w:color w:val="4472C4"/>
                <w14:ligatures w14:val="none"/>
              </w:rPr>
            </w:pPr>
          </w:p>
        </w:tc>
      </w:tr>
      <w:tr w:rsidR="001002AB" w:rsidRPr="0033508A" w14:paraId="3A2E4CD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C676A27"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5.2. Pradinės Sutarties vertė ir Sutarties kaina, kai taikoma </w:t>
            </w:r>
            <w:r w:rsidRPr="0033508A">
              <w:rPr>
                <w:rFonts w:ascii="Arial" w:eastAsia="Times New Roman" w:hAnsi="Arial" w:cs="Arial"/>
                <w:b/>
                <w:u w:val="single"/>
                <w14:ligatures w14:val="none"/>
              </w:rPr>
              <w:t>fiksuotos kainos</w:t>
            </w:r>
            <w:r w:rsidRPr="0033508A">
              <w:rPr>
                <w:rFonts w:ascii="Arial" w:eastAsia="Times New Roman" w:hAnsi="Arial" w:cs="Arial"/>
                <w:b/>
                <w14:ligatures w14:val="none"/>
              </w:rPr>
              <w:t xml:space="preserve"> kainodara</w:t>
            </w:r>
          </w:p>
          <w:p w14:paraId="56603940" w14:textId="77777777" w:rsidR="001002AB" w:rsidRPr="0033508A" w:rsidRDefault="001002AB" w:rsidP="007348BC">
            <w:pPr>
              <w:spacing w:after="0" w:line="240" w:lineRule="auto"/>
              <w:rPr>
                <w:rFonts w:ascii="Arial" w:eastAsia="Times New Roman" w:hAnsi="Arial" w:cs="Arial"/>
                <w:b/>
                <w14:ligatures w14:val="none"/>
              </w:rPr>
            </w:pPr>
          </w:p>
          <w:p w14:paraId="4481396C" w14:textId="77777777" w:rsidR="001002AB" w:rsidRPr="0033508A" w:rsidRDefault="001002AB" w:rsidP="007348BC">
            <w:pPr>
              <w:spacing w:after="0" w:line="240" w:lineRule="auto"/>
              <w:rPr>
                <w:rFonts w:ascii="Arial" w:eastAsia="Times New Roman" w:hAnsi="Arial" w:cs="Arial"/>
                <w:b/>
                <w14:ligatures w14:val="none"/>
              </w:rPr>
            </w:pPr>
          </w:p>
          <w:p w14:paraId="2C84B0AA" w14:textId="77777777" w:rsidR="001002AB" w:rsidRPr="0033508A" w:rsidRDefault="001002AB" w:rsidP="007348BC">
            <w:pPr>
              <w:spacing w:after="0" w:line="240" w:lineRule="auto"/>
              <w:rPr>
                <w:rFonts w:ascii="Arial" w:eastAsia="Times New Roman" w:hAnsi="Arial" w:cs="Arial"/>
                <w:b/>
                <w14:ligatures w14:val="none"/>
              </w:rPr>
            </w:pPr>
          </w:p>
          <w:p w14:paraId="797A27B8" w14:textId="77777777" w:rsidR="001002AB" w:rsidRPr="0033508A" w:rsidRDefault="001002AB" w:rsidP="007348BC">
            <w:pPr>
              <w:spacing w:after="0" w:line="240" w:lineRule="auto"/>
              <w:jc w:val="both"/>
              <w:rPr>
                <w:rFonts w:ascii="Arial" w:eastAsia="Times New Roman" w:hAnsi="Arial" w:cs="Arial"/>
                <w:b/>
                <w14:ligatures w14:val="none"/>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5E52C65D"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Pradinės Sutarties vertė yra (nurodyti sumą skaičiais) Eur (nurodyti sumą žodžiais) be PVM.</w:t>
            </w:r>
          </w:p>
          <w:p w14:paraId="2890B5D4"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PVM sudaro (nurodyti sumą skaičiais) Eur (nurodyti sumą žodžiais).</w:t>
            </w:r>
          </w:p>
          <w:p w14:paraId="529C49E6"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Sutarties kaina yra (nurodyti sumą skaičiais) Eur (nurodyti sumą žodžiais) su PVM.</w:t>
            </w:r>
          </w:p>
          <w:p w14:paraId="50CBEC1F" w14:textId="77777777" w:rsidR="001002AB" w:rsidRPr="0033508A" w:rsidRDefault="001002AB" w:rsidP="007348BC">
            <w:pPr>
              <w:spacing w:after="0" w:line="240" w:lineRule="auto"/>
              <w:rPr>
                <w:rFonts w:ascii="Arial" w:eastAsia="Times New Roman" w:hAnsi="Arial" w:cs="Arial"/>
                <w:color w:val="FF0000"/>
                <w14:ligatures w14:val="none"/>
              </w:rPr>
            </w:pPr>
            <w:r w:rsidRPr="0033508A">
              <w:rPr>
                <w:rFonts w:ascii="Arial" w:eastAsia="Times New Roman" w:hAnsi="Arial" w:cs="Arial"/>
                <w14:ligatures w14:val="none"/>
              </w:rPr>
              <w:t xml:space="preserve">Šioje Sutartyje Pradinės Sutarties vertė yra lygi Tiekėjo pasiūlymo kainai be PVM, nurodytai </w:t>
            </w:r>
            <w:r w:rsidRPr="0033508A">
              <w:rPr>
                <w:rFonts w:ascii="Arial" w:eastAsia="Times New Roman" w:hAnsi="Arial" w:cs="Arial"/>
                <w:color w:val="000000"/>
                <w14:ligatures w14:val="none"/>
              </w:rPr>
              <w:t>už visą pirkimo dokumentuose ir Sutartyje nurodytą Paslaugų kiekį ir (ar) apimtį</w:t>
            </w:r>
            <w:r w:rsidRPr="0033508A">
              <w:rPr>
                <w:rFonts w:ascii="Arial" w:eastAsia="Times New Roman" w:hAnsi="Arial" w:cs="Arial"/>
                <w14:ligatures w14:val="none"/>
              </w:rPr>
              <w:t>.</w:t>
            </w:r>
          </w:p>
        </w:tc>
      </w:tr>
      <w:tr w:rsidR="001002AB" w:rsidRPr="0033508A" w14:paraId="187B2377"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D476778"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5.3. Sutarties kainos / įkainių perskaičiavimas taikant </w:t>
            </w:r>
            <w:r w:rsidRPr="0033508A">
              <w:rPr>
                <w:rFonts w:ascii="Arial" w:eastAsia="Times New Roman" w:hAnsi="Arial" w:cs="Arial"/>
                <w:b/>
                <w:u w:val="single"/>
                <w14:ligatures w14:val="none"/>
              </w:rPr>
              <w:t>peržiūros</w:t>
            </w:r>
            <w:r w:rsidRPr="0033508A">
              <w:rPr>
                <w:rFonts w:ascii="Arial" w:eastAsia="Times New Roman" w:hAnsi="Arial" w:cs="Arial"/>
                <w:b/>
                <w14:ligatures w14:val="none"/>
              </w:rPr>
              <w:t xml:space="preserve"> taisykles</w:t>
            </w:r>
          </w:p>
          <w:p w14:paraId="57592E60" w14:textId="77777777" w:rsidR="001002AB" w:rsidRPr="0033508A" w:rsidRDefault="001002AB" w:rsidP="007348BC">
            <w:pPr>
              <w:spacing w:after="0" w:line="240" w:lineRule="auto"/>
              <w:rPr>
                <w:rFonts w:ascii="Arial" w:eastAsia="Times New Roman" w:hAnsi="Arial" w:cs="Arial"/>
                <w:b/>
                <w14:ligatures w14:val="none"/>
              </w:rPr>
            </w:pPr>
          </w:p>
          <w:p w14:paraId="1354F32B" w14:textId="77777777" w:rsidR="001002AB" w:rsidRPr="0033508A" w:rsidRDefault="001002AB" w:rsidP="007348BC">
            <w:pPr>
              <w:spacing w:after="0" w:line="240" w:lineRule="auto"/>
              <w:rPr>
                <w:rFonts w:ascii="Arial" w:eastAsia="Times New Roman" w:hAnsi="Arial" w:cs="Arial"/>
                <w14:ligatures w14:val="none"/>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3D016760"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Sutarties kaina bus perskaičiuojama:</w:t>
            </w:r>
          </w:p>
          <w:p w14:paraId="79E7B4E6"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5.3.1. dėl PVM tarifo pasikeitimo;</w:t>
            </w:r>
          </w:p>
          <w:p w14:paraId="4913D264" w14:textId="77777777" w:rsidR="001002AB" w:rsidRPr="0033508A" w:rsidRDefault="001002AB" w:rsidP="007348BC">
            <w:pPr>
              <w:spacing w:after="0" w:line="240" w:lineRule="auto"/>
              <w:rPr>
                <w:rFonts w:ascii="Arial" w:eastAsia="Times New Roman" w:hAnsi="Arial" w:cs="Arial"/>
                <w:color w:val="FF0000"/>
                <w14:ligatures w14:val="none"/>
              </w:rPr>
            </w:pPr>
            <w:r w:rsidRPr="0033508A">
              <w:rPr>
                <w:rFonts w:ascii="Arial" w:eastAsia="Times New Roman" w:hAnsi="Arial" w:cs="Arial"/>
                <w14:ligatures w14:val="none"/>
              </w:rPr>
              <w:t>5.3.2. dėl kainų lygio pokyčio.</w:t>
            </w:r>
          </w:p>
        </w:tc>
      </w:tr>
      <w:tr w:rsidR="001002AB" w:rsidRPr="0033508A" w14:paraId="6D4FE30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0C5D9A"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lastRenderedPageBreak/>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hideMark/>
          </w:tcPr>
          <w:p w14:paraId="406FC0D3"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Jeigu Sutarties vykdymo metu pasikeičia PVM mokėjimą reglamentuojantys teisės aktai, darantys tiesioginę įtaką Tiekėjo t</w:t>
            </w:r>
            <w:r w:rsidRPr="0033508A">
              <w:rPr>
                <w:rFonts w:ascii="Arial" w:eastAsia="Times New Roman" w:hAnsi="Arial" w:cs="Arial"/>
                <w:kern w:val="0"/>
                <w14:ligatures w14:val="none"/>
              </w:rPr>
              <w:t>ei</w:t>
            </w:r>
            <w:r w:rsidRPr="0033508A">
              <w:rPr>
                <w:rFonts w:ascii="Arial" w:eastAsia="Times New Roman" w:hAnsi="Arial" w:cs="Arial"/>
                <w14:ligatures w14:val="none"/>
              </w:rPr>
              <w:t>kiamų P</w:t>
            </w:r>
            <w:r w:rsidRPr="0033508A">
              <w:rPr>
                <w:rFonts w:ascii="Arial" w:eastAsia="Times New Roman" w:hAnsi="Arial" w:cs="Arial"/>
                <w:kern w:val="0"/>
                <w14:ligatures w14:val="none"/>
              </w:rPr>
              <w:t>aslaugų</w:t>
            </w:r>
            <w:r w:rsidRPr="0033508A">
              <w:rPr>
                <w:rFonts w:ascii="Arial" w:eastAsia="Times New Roman" w:hAnsi="Arial" w:cs="Arial"/>
                <w14:ligatures w14:val="none"/>
              </w:rPr>
              <w:t xml:space="preserve"> Sutartyje nurodytai kainai, Sutarties kaina perskaičiuojama nekeičiant P</w:t>
            </w:r>
            <w:r w:rsidRPr="0033508A">
              <w:rPr>
                <w:rFonts w:ascii="Arial" w:eastAsia="Times New Roman" w:hAnsi="Arial" w:cs="Arial"/>
                <w:kern w:val="0"/>
                <w14:ligatures w14:val="none"/>
              </w:rPr>
              <w:t>aslaugų</w:t>
            </w:r>
            <w:r w:rsidRPr="0033508A">
              <w:rPr>
                <w:rFonts w:ascii="Arial" w:eastAsia="Times New Roman" w:hAnsi="Arial" w:cs="Arial"/>
                <w14:ligatures w14:val="none"/>
              </w:rPr>
              <w:t xml:space="preserve"> kainos be PVM.</w:t>
            </w:r>
          </w:p>
          <w:p w14:paraId="1A453D5D"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Perskaičiuota Sutarties kaina įforminama Susitarimu ir turi būti taikoma nuo naujo PVM įvedimo datos (nepriklausomai nuo to, kada pasirašytas Susitarimas).</w:t>
            </w:r>
          </w:p>
        </w:tc>
      </w:tr>
      <w:tr w:rsidR="001002AB" w:rsidRPr="0033508A" w14:paraId="27159A5B"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CC5D0B3"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b/>
                <w:bCs/>
                <w14:ligatures w14:val="none"/>
              </w:rPr>
              <w:t>5.3.2.</w:t>
            </w:r>
            <w:r w:rsidRPr="0033508A">
              <w:rPr>
                <w:rFonts w:ascii="Arial" w:eastAsia="Times New Roman" w:hAnsi="Arial" w:cs="Arial"/>
                <w14:ligatures w14:val="none"/>
              </w:rPr>
              <w:t xml:space="preserve"> </w:t>
            </w:r>
            <w:r w:rsidRPr="0033508A">
              <w:rPr>
                <w:rFonts w:ascii="Arial" w:eastAsia="Times New Roman" w:hAnsi="Arial" w:cs="Arial"/>
                <w:b/>
                <w:bCs/>
                <w14:ligatures w14:val="none"/>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BE42364"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3A2E8E4B" w14:textId="77777777" w:rsidR="001002AB" w:rsidRPr="0033508A" w:rsidRDefault="001002AB" w:rsidP="007348BC">
            <w:pPr>
              <w:spacing w:after="0" w:line="240" w:lineRule="auto"/>
              <w:rPr>
                <w:rFonts w:ascii="Arial" w:eastAsia="Times New Roman" w:hAnsi="Arial" w:cs="Arial"/>
                <w:kern w:val="0"/>
                <w14:ligatures w14:val="none"/>
              </w:rPr>
            </w:pPr>
          </w:p>
        </w:tc>
      </w:tr>
      <w:tr w:rsidR="001002AB" w:rsidRPr="0033508A" w14:paraId="79647433"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2CF5700"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5.3.3. Sutarties kainos / įkainių peržiūra dėl kainų lygio pokyčio</w:t>
            </w:r>
          </w:p>
          <w:p w14:paraId="6749487B" w14:textId="77777777" w:rsidR="001002AB" w:rsidRPr="0033508A" w:rsidRDefault="001002AB" w:rsidP="007348BC">
            <w:pPr>
              <w:spacing w:after="0" w:line="240" w:lineRule="auto"/>
              <w:rPr>
                <w:rFonts w:ascii="Arial" w:eastAsia="Times New Roman" w:hAnsi="Arial" w:cs="Arial"/>
                <w14:ligatures w14:val="none"/>
              </w:rPr>
            </w:pPr>
          </w:p>
          <w:p w14:paraId="016E7A58" w14:textId="77777777" w:rsidR="001002AB" w:rsidRPr="0033508A" w:rsidRDefault="001002AB" w:rsidP="007348BC">
            <w:pPr>
              <w:spacing w:after="0" w:line="240" w:lineRule="auto"/>
              <w:rPr>
                <w:rFonts w:ascii="Arial" w:eastAsia="Times New Roman" w:hAnsi="Arial" w:cs="Arial"/>
                <w:b/>
                <w14:ligatures w14:val="none"/>
              </w:rPr>
            </w:pPr>
          </w:p>
        </w:tc>
        <w:tc>
          <w:tcPr>
            <w:tcW w:w="6441" w:type="dxa"/>
            <w:gridSpan w:val="2"/>
            <w:tcBorders>
              <w:top w:val="single" w:sz="4" w:space="0" w:color="auto"/>
              <w:left w:val="single" w:sz="4" w:space="0" w:color="auto"/>
              <w:bottom w:val="single" w:sz="4" w:space="0" w:color="auto"/>
              <w:right w:val="single" w:sz="4" w:space="0" w:color="auto"/>
            </w:tcBorders>
          </w:tcPr>
          <w:p w14:paraId="06583C6B"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02127C10"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5.3.3.2. Sutarties kaina peržiūrimi tik tai Sutarties daliai, kuri nėra išpirkta, t. y. Paslaugoms, kurios nėra priimtos ir apmokėtos. Vėlesnė Sutarties kainos peržiūra negali apimti laikotarpio, už kurį jau buvo atlikta peržiūra.</w:t>
            </w:r>
          </w:p>
          <w:p w14:paraId="1A2E30B6"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5.3.3.3. Jeigu Paslaugų teikimas vėluoja dėl Tiekėjo kaltės, uždelstų suteikti Paslaugų kaina nėra perskaičiuojami dėl kainų lygio kilimo (gali būti mažinami, tačiau negali būti didinami).</w:t>
            </w:r>
          </w:p>
          <w:p w14:paraId="790F87D7"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3DB3AA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C66B65E"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5.3.3.6. Nauja Sutarties kaina apskaičiuojami pagal žemiau pateiktą formulę:</w:t>
            </w:r>
          </w:p>
          <w:p w14:paraId="3B6F24D7" w14:textId="77777777" w:rsidR="001002AB" w:rsidRPr="0033508A" w:rsidRDefault="001002AB" w:rsidP="007348BC">
            <w:pPr>
              <w:spacing w:after="0" w:line="240" w:lineRule="auto"/>
              <w:rPr>
                <w:rFonts w:ascii="Arial" w:eastAsia="Times New Roman" w:hAnsi="Arial" w:cs="Arial"/>
                <w14:ligatures w14:val="none"/>
              </w:rPr>
            </w:pPr>
          </w:p>
          <w:p w14:paraId="31E52D24"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a_1=a+(k/100×a), kur a – kaina (Eur be PVM) (jei peržiūra jau buvo atlikta, tai po paskutinio perskaičiavimo)</w:t>
            </w:r>
          </w:p>
          <w:p w14:paraId="40017A2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a1 – perskaičiuota (pakeista) kaina (Eur be PVM)</w:t>
            </w:r>
          </w:p>
          <w:p w14:paraId="13B8B76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30601CCB"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k =</w:t>
            </w:r>
            <w:proofErr w:type="spellStart"/>
            <w:r w:rsidRPr="0033508A">
              <w:rPr>
                <w:rFonts w:ascii="Arial" w:eastAsia="Times New Roman" w:hAnsi="Arial" w:cs="Arial"/>
                <w14:ligatures w14:val="none"/>
              </w:rPr>
              <w:t>Ind_naujausias</w:t>
            </w:r>
            <w:proofErr w:type="spellEnd"/>
            <w:r w:rsidRPr="0033508A">
              <w:rPr>
                <w:rFonts w:ascii="Arial" w:eastAsia="Times New Roman" w:hAnsi="Arial" w:cs="Arial"/>
                <w14:ligatures w14:val="none"/>
              </w:rPr>
              <w:t>/</w:t>
            </w:r>
            <w:proofErr w:type="spellStart"/>
            <w:r w:rsidRPr="0033508A">
              <w:rPr>
                <w:rFonts w:ascii="Arial" w:eastAsia="Times New Roman" w:hAnsi="Arial" w:cs="Arial"/>
                <w14:ligatures w14:val="none"/>
              </w:rPr>
              <w:t>Ind_pradžia</w:t>
            </w:r>
            <w:proofErr w:type="spellEnd"/>
            <w:r w:rsidRPr="0033508A">
              <w:rPr>
                <w:rFonts w:ascii="Arial" w:eastAsia="Times New Roman" w:hAnsi="Arial" w:cs="Arial"/>
                <w14:ligatures w14:val="none"/>
              </w:rPr>
              <w:t xml:space="preserve"> ×100-100, (proc.) kur</w:t>
            </w:r>
          </w:p>
          <w:p w14:paraId="723D6AB0" w14:textId="77777777" w:rsidR="001002AB" w:rsidRPr="0033508A" w:rsidRDefault="001002AB" w:rsidP="007348BC">
            <w:pPr>
              <w:spacing w:after="0" w:line="240" w:lineRule="auto"/>
              <w:rPr>
                <w:rFonts w:ascii="Arial" w:eastAsia="Times New Roman" w:hAnsi="Arial" w:cs="Arial"/>
                <w14:ligatures w14:val="none"/>
              </w:rPr>
            </w:pPr>
            <w:proofErr w:type="spellStart"/>
            <w:r w:rsidRPr="0033508A">
              <w:rPr>
                <w:rFonts w:ascii="Arial" w:eastAsia="Times New Roman" w:hAnsi="Arial" w:cs="Arial"/>
                <w14:ligatures w14:val="none"/>
              </w:rPr>
              <w:t>Ind</w:t>
            </w:r>
            <w:proofErr w:type="spellEnd"/>
            <w:r w:rsidRPr="0033508A">
              <w:rPr>
                <w:rFonts w:ascii="Arial" w:eastAsia="Times New Roman" w:hAnsi="Arial" w:cs="Arial"/>
                <w14:ligatures w14:val="none"/>
              </w:rPr>
              <w:t xml:space="preserve"> naujausias – kreipimosi dėl kainos peržiūros išsiuntimo kitai Šaliai dieną paskelbtas naujausias vartojimo prekių ir paslaugų indeksas (pasirinkti bendrą „Vartojimo prekių ir paslaugų“ arba </w:t>
            </w:r>
            <w:r w:rsidRPr="0033508A">
              <w:rPr>
                <w:rFonts w:ascii="Arial" w:eastAsia="Times New Roman" w:hAnsi="Arial" w:cs="Arial"/>
                <w14:ligatures w14:val="none"/>
              </w:rPr>
              <w:lastRenderedPageBreak/>
              <w:t>nurodyti detalesnį skyrių, grupę, klasę (jeigu nieko nenurodoma, perskaičiuojant naudojamas bendras indeksas)).</w:t>
            </w:r>
          </w:p>
          <w:p w14:paraId="3932E510" w14:textId="77777777" w:rsidR="001002AB" w:rsidRPr="0033508A" w:rsidRDefault="001002AB" w:rsidP="007348BC">
            <w:pPr>
              <w:spacing w:after="0" w:line="240" w:lineRule="auto"/>
              <w:rPr>
                <w:rFonts w:ascii="Arial" w:eastAsia="Times New Roman" w:hAnsi="Arial" w:cs="Arial"/>
                <w14:ligatures w14:val="none"/>
              </w:rPr>
            </w:pPr>
            <w:proofErr w:type="spellStart"/>
            <w:r w:rsidRPr="0033508A">
              <w:rPr>
                <w:rFonts w:ascii="Arial" w:eastAsia="Times New Roman" w:hAnsi="Arial" w:cs="Arial"/>
                <w14:ligatures w14:val="none"/>
              </w:rPr>
              <w:t>Ind</w:t>
            </w:r>
            <w:proofErr w:type="spellEnd"/>
            <w:r w:rsidRPr="0033508A">
              <w:rPr>
                <w:rFonts w:ascii="Arial" w:eastAsia="Times New Roman" w:hAnsi="Arial" w:cs="Arial"/>
                <w14:ligatures w14:val="none"/>
              </w:rPr>
              <w:t xml:space="preserve"> 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8A6BDA"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958909F"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25B0D225"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5.3.3.9. Susitarimas turi būti sudarytas per 10 (dešimt) darbo dienas nuo Šalies pateikto tinkamo prašymo perskaičiuoti Sutarties kainą gavimo dienos.</w:t>
            </w:r>
          </w:p>
          <w:p w14:paraId="0B7A99A1"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5.3.3.10. Susitarimu Šalys neturi teisės keisti procedūroje nurodytos tvarkos ar kitų Sutarties nuostatų, išskyrus, jei keitimas atliekamas pagal VPĮ nuostatas.</w:t>
            </w:r>
          </w:p>
        </w:tc>
      </w:tr>
      <w:tr w:rsidR="001002AB" w:rsidRPr="0033508A" w14:paraId="462792B3"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CACA01"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lastRenderedPageBreak/>
              <w:t xml:space="preserve">5.3.4. Sutarties kainos / įkainių peržiūra dėl kainų lygio pokyčio pagal </w:t>
            </w:r>
            <w:r w:rsidRPr="0033508A">
              <w:rPr>
                <w:rFonts w:ascii="Arial" w:eastAsia="Times New Roman" w:hAnsi="Arial" w:cs="Arial"/>
                <w:b/>
                <w:bCs/>
                <w14:ligatures w14:val="none"/>
              </w:rPr>
              <w:t>Paslaugų</w:t>
            </w:r>
            <w:r w:rsidRPr="0033508A">
              <w:rPr>
                <w:rFonts w:ascii="Arial" w:eastAsia="Times New Roman" w:hAnsi="Arial" w:cs="Arial"/>
                <w:b/>
                <w14:ligatures w14:val="none"/>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7B45D69"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2D703ED7" w14:textId="77777777" w:rsidR="001002AB" w:rsidRPr="0033508A" w:rsidRDefault="001002AB" w:rsidP="007348BC">
            <w:pPr>
              <w:spacing w:after="0" w:line="240" w:lineRule="auto"/>
              <w:rPr>
                <w:rFonts w:ascii="Arial" w:eastAsia="Times New Roman" w:hAnsi="Arial" w:cs="Arial"/>
                <w:kern w:val="0"/>
                <w14:ligatures w14:val="none"/>
              </w:rPr>
            </w:pPr>
          </w:p>
        </w:tc>
      </w:tr>
      <w:tr w:rsidR="001002AB" w:rsidRPr="0033508A" w14:paraId="2C11B550"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33B9A3" w14:textId="77777777" w:rsidR="001002AB" w:rsidRPr="0033508A" w:rsidRDefault="001002AB" w:rsidP="007348BC">
            <w:pPr>
              <w:spacing w:after="0" w:line="240" w:lineRule="auto"/>
              <w:rPr>
                <w:rFonts w:ascii="Arial" w:eastAsia="Times New Roman" w:hAnsi="Arial" w:cs="Arial"/>
                <w:b/>
                <w:bCs/>
                <w14:ligatures w14:val="none"/>
              </w:rPr>
            </w:pPr>
            <w:r w:rsidRPr="0033508A">
              <w:rPr>
                <w:rFonts w:ascii="Arial" w:eastAsia="Times New Roman" w:hAnsi="Arial" w:cs="Arial"/>
                <w:b/>
                <w:bCs/>
                <w14:ligatures w14:val="none"/>
              </w:rPr>
              <w:t xml:space="preserve">5.4. Sutarties kainos / įkainių apskaičiavimas taikant </w:t>
            </w:r>
            <w:r w:rsidRPr="0033508A">
              <w:rPr>
                <w:rFonts w:ascii="Arial" w:eastAsia="Times New Roman" w:hAnsi="Arial" w:cs="Arial"/>
                <w:b/>
                <w:bCs/>
                <w:u w:val="single"/>
                <w14:ligatures w14:val="none"/>
              </w:rPr>
              <w:t>kiekio (apimties)</w:t>
            </w:r>
            <w:r w:rsidRPr="0033508A">
              <w:rPr>
                <w:rFonts w:ascii="Arial" w:eastAsia="Times New Roman" w:hAnsi="Arial" w:cs="Arial"/>
                <w:b/>
                <w:bCs/>
                <w14:ligatures w14:val="none"/>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6658F8A"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51405535" w14:textId="77777777" w:rsidR="001002AB" w:rsidRPr="0033508A" w:rsidRDefault="001002AB" w:rsidP="007348BC">
            <w:pPr>
              <w:spacing w:after="0" w:line="240" w:lineRule="auto"/>
              <w:rPr>
                <w:rFonts w:ascii="Arial" w:eastAsia="Times New Roman" w:hAnsi="Arial" w:cs="Arial"/>
                <w:kern w:val="0"/>
                <w14:ligatures w14:val="none"/>
              </w:rPr>
            </w:pPr>
          </w:p>
        </w:tc>
      </w:tr>
      <w:tr w:rsidR="001002AB" w:rsidRPr="0033508A" w14:paraId="6006C8EA"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65767C"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57F4445"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Pirkėjas atsiskaito su Tiekėju ne vėliau kaip per 30 (trisdešimt) kalendorinių dienų nuo Sąskaitos gavimo dienos.</w:t>
            </w:r>
          </w:p>
          <w:p w14:paraId="0E6AE103" w14:textId="77777777" w:rsidR="001002AB" w:rsidRPr="0033508A" w:rsidRDefault="001002AB" w:rsidP="007348BC">
            <w:pPr>
              <w:spacing w:after="0" w:line="240" w:lineRule="auto"/>
              <w:rPr>
                <w:rFonts w:ascii="Arial" w:eastAsia="Times New Roman" w:hAnsi="Arial" w:cs="Arial"/>
                <w:shd w:val="clear" w:color="auto" w:fill="FFFFFF"/>
                <w14:ligatures w14:val="none"/>
              </w:rPr>
            </w:pPr>
          </w:p>
          <w:p w14:paraId="3546F0AE" w14:textId="77777777" w:rsidR="001002AB" w:rsidRPr="0033508A" w:rsidRDefault="001002AB" w:rsidP="007348BC">
            <w:pPr>
              <w:spacing w:after="0" w:line="240" w:lineRule="auto"/>
              <w:rPr>
                <w:rFonts w:ascii="Arial" w:eastAsia="Times New Roman" w:hAnsi="Arial" w:cs="Arial"/>
                <w:shd w:val="clear" w:color="auto" w:fill="FFFFFF"/>
                <w14:ligatures w14:val="none"/>
              </w:rPr>
            </w:pPr>
            <w:r w:rsidRPr="0033508A">
              <w:rPr>
                <w:rFonts w:ascii="Arial" w:eastAsia="Times New Roman" w:hAnsi="Arial" w:cs="Arial"/>
                <w:shd w:val="clear" w:color="auto" w:fill="FFFFFF"/>
                <w14:ligatures w14:val="none"/>
              </w:rPr>
              <w:t>Apmokėjimo sąlygos :</w:t>
            </w:r>
          </w:p>
          <w:p w14:paraId="7D8C0CB6" w14:textId="77777777" w:rsidR="001002AB" w:rsidRPr="0033508A" w:rsidRDefault="001002AB" w:rsidP="007348BC">
            <w:pPr>
              <w:spacing w:after="0" w:line="240" w:lineRule="auto"/>
              <w:rPr>
                <w:rFonts w:ascii="Arial" w:eastAsia="Times New Roman" w:hAnsi="Arial" w:cs="Arial"/>
                <w:color w:val="000000"/>
                <w:shd w:val="clear" w:color="auto" w:fill="FFFFFF"/>
                <w14:ligatures w14:val="none"/>
              </w:rPr>
            </w:pPr>
            <w:r w:rsidRPr="0033508A">
              <w:rPr>
                <w:rFonts w:ascii="Arial" w:eastAsia="Times New Roman" w:hAnsi="Arial" w:cs="Arial"/>
                <w:color w:val="000000"/>
                <w:shd w:val="clear" w:color="auto" w:fill="FFFFFF"/>
                <w14:ligatures w14:val="none"/>
              </w:rPr>
              <w:t xml:space="preserve">5.5.1. 100 % Projekto parengimo paslaugos kainos bus sumokėta parengus projektą ir gavus teigiamas ekspertizės išvadas, kai statybą leidžiantis  dokumentas neišduodamas, ir pasirašius paslaugų priėmimo-perdavimo aktą; </w:t>
            </w:r>
          </w:p>
          <w:p w14:paraId="00D0A997" w14:textId="77777777" w:rsidR="001002AB" w:rsidRPr="0033508A" w:rsidRDefault="001002AB" w:rsidP="007348BC">
            <w:pPr>
              <w:spacing w:after="0" w:line="240" w:lineRule="auto"/>
              <w:rPr>
                <w:rFonts w:ascii="Arial" w:eastAsia="Times New Roman" w:hAnsi="Arial" w:cs="Arial"/>
                <w:color w:val="000000"/>
                <w:shd w:val="clear" w:color="auto" w:fill="FFFFFF"/>
                <w14:ligatures w14:val="none"/>
              </w:rPr>
            </w:pPr>
            <w:r w:rsidRPr="0033508A">
              <w:rPr>
                <w:rFonts w:ascii="Arial" w:eastAsia="Times New Roman" w:hAnsi="Arial" w:cs="Arial"/>
                <w:color w:val="000000"/>
                <w:shd w:val="clear" w:color="auto" w:fill="FFFFFF"/>
                <w14:ligatures w14:val="none"/>
              </w:rPr>
              <w:t>5.5.2. 100 % už statinio projekto vykdymo priežiūrą bus atsiskaitoma užbaigus statybos darbų užbaigimo procedūras.</w:t>
            </w:r>
          </w:p>
        </w:tc>
      </w:tr>
      <w:tr w:rsidR="001002AB" w:rsidRPr="0033508A" w14:paraId="63E138C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56A8A6"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3A90E656"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tc>
      </w:tr>
      <w:tr w:rsidR="001002AB" w:rsidRPr="0033508A" w14:paraId="05CEA98A"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4CD5DB"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8B5140A"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r w:rsidRPr="0033508A">
              <w:rPr>
                <w:rFonts w:ascii="Arial" w:eastAsia="Times New Roman" w:hAnsi="Arial" w:cs="Arial"/>
                <w:color w:val="000000"/>
                <w:shd w:val="clear" w:color="auto" w:fill="FFFFFF"/>
                <w14:ligatures w14:val="none"/>
              </w:rPr>
              <w:t xml:space="preserve"> </w:t>
            </w:r>
          </w:p>
        </w:tc>
      </w:tr>
      <w:tr w:rsidR="001002AB" w:rsidRPr="0033508A" w14:paraId="23E01E4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44AC7CE"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6. PASLAUGŲ KOKYBĖ IR GARANTINIAI ĮSIPAREIGOJIMAI</w:t>
            </w:r>
          </w:p>
        </w:tc>
      </w:tr>
      <w:tr w:rsidR="001002AB" w:rsidRPr="0033508A" w14:paraId="42D6ADF6"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F6479B"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6E25FFE4"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tc>
      </w:tr>
      <w:tr w:rsidR="001002AB" w:rsidRPr="0033508A" w14:paraId="11FBF981"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DC9201"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kern w:val="0"/>
                <w14:ligatures w14:val="none"/>
              </w:rPr>
              <w:lastRenderedPageBreak/>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8DA0FD2"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109DD4DE" w14:textId="77777777" w:rsidR="001002AB" w:rsidRPr="0033508A" w:rsidRDefault="001002AB" w:rsidP="007348BC">
            <w:pPr>
              <w:spacing w:after="0" w:line="240" w:lineRule="auto"/>
              <w:rPr>
                <w:rFonts w:ascii="Arial" w:eastAsia="Times New Roman" w:hAnsi="Arial" w:cs="Arial"/>
                <w14:ligatures w14:val="none"/>
              </w:rPr>
            </w:pPr>
          </w:p>
        </w:tc>
      </w:tr>
      <w:tr w:rsidR="001002AB" w:rsidRPr="0033508A" w14:paraId="5D8092E8"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9F8DD4" w14:textId="77777777" w:rsidR="001002AB" w:rsidRPr="0033508A" w:rsidRDefault="001002AB" w:rsidP="007348BC">
            <w:pPr>
              <w:spacing w:after="0" w:line="240" w:lineRule="auto"/>
              <w:rPr>
                <w:rFonts w:ascii="Arial" w:eastAsia="Times New Roman" w:hAnsi="Arial" w:cs="Arial"/>
                <w:b/>
                <w:kern w:val="0"/>
                <w14:ligatures w14:val="none"/>
              </w:rPr>
            </w:pPr>
            <w:r w:rsidRPr="0033508A">
              <w:rPr>
                <w:rFonts w:ascii="Arial" w:eastAsia="Times New Roman" w:hAnsi="Arial" w:cs="Arial"/>
                <w:b/>
                <w:kern w:val="0"/>
                <w14:ligatures w14:val="none"/>
              </w:rPr>
              <w:t xml:space="preserve">6.3. Kokybinių kriterijų įgyvendinimo </w:t>
            </w:r>
            <w:r w:rsidRPr="0033508A">
              <w:rPr>
                <w:rFonts w:ascii="Arial" w:eastAsia="Times New Roman" w:hAnsi="Arial" w:cs="Arial"/>
                <w:b/>
                <w:bCs/>
                <w:kern w:val="0"/>
                <w14:ligatures w14:val="none"/>
              </w:rPr>
              <w:t xml:space="preserve">ir </w:t>
            </w:r>
            <w:r w:rsidRPr="0033508A">
              <w:rPr>
                <w:rFonts w:ascii="Arial" w:eastAsia="Times New Roman" w:hAnsi="Arial" w:cs="Arial"/>
                <w:b/>
                <w:kern w:val="0"/>
                <w14:ligatures w14:val="none"/>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610A7D4" w14:textId="77777777" w:rsidR="001002AB" w:rsidRPr="0033508A" w:rsidRDefault="001002AB" w:rsidP="007348BC">
            <w:pPr>
              <w:spacing w:after="0" w:line="240" w:lineRule="auto"/>
              <w:rPr>
                <w:rFonts w:ascii="Arial" w:eastAsia="Times New Roman" w:hAnsi="Arial" w:cs="Arial"/>
                <w:color w:val="4472C4"/>
                <w14:ligatures w14:val="none"/>
              </w:rPr>
            </w:pPr>
            <w:r w:rsidRPr="0033508A">
              <w:rPr>
                <w:rFonts w:ascii="Arial" w:eastAsia="Times New Roman" w:hAnsi="Arial" w:cs="Arial"/>
                <w14:ligatures w14:val="none"/>
              </w:rPr>
              <w:t xml:space="preserve">Netaikoma </w:t>
            </w:r>
          </w:p>
          <w:p w14:paraId="68033120" w14:textId="77777777" w:rsidR="001002AB" w:rsidRPr="0033508A" w:rsidRDefault="001002AB" w:rsidP="007348BC">
            <w:pPr>
              <w:spacing w:after="0" w:line="240" w:lineRule="auto"/>
              <w:rPr>
                <w:rFonts w:ascii="Arial" w:eastAsia="Times New Roman" w:hAnsi="Arial" w:cs="Arial"/>
                <w14:ligatures w14:val="none"/>
              </w:rPr>
            </w:pPr>
          </w:p>
        </w:tc>
      </w:tr>
      <w:tr w:rsidR="001002AB" w:rsidRPr="0033508A" w14:paraId="531261F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890B8E8"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7. SUTARTIES VYKDYMUI PASITELKIAMI SUBTIEKĖJAI IR (AR) SPECIALISTAI</w:t>
            </w:r>
          </w:p>
        </w:tc>
      </w:tr>
      <w:tr w:rsidR="001002AB" w:rsidRPr="0033508A" w14:paraId="7EAEF738" w14:textId="77777777" w:rsidTr="007348BC">
        <w:trPr>
          <w:trHeight w:val="2016"/>
        </w:trPr>
        <w:tc>
          <w:tcPr>
            <w:tcW w:w="3094" w:type="dxa"/>
            <w:gridSpan w:val="2"/>
            <w:tcBorders>
              <w:top w:val="single" w:sz="4" w:space="0" w:color="auto"/>
              <w:left w:val="single" w:sz="4" w:space="0" w:color="auto"/>
              <w:bottom w:val="single" w:sz="4" w:space="0" w:color="auto"/>
              <w:right w:val="single" w:sz="4" w:space="0" w:color="auto"/>
            </w:tcBorders>
            <w:hideMark/>
          </w:tcPr>
          <w:p w14:paraId="034517BA" w14:textId="77777777" w:rsidR="001002AB" w:rsidRPr="0033508A" w:rsidRDefault="001002AB" w:rsidP="007348BC">
            <w:pPr>
              <w:spacing w:after="0" w:line="240" w:lineRule="auto"/>
              <w:rPr>
                <w:rFonts w:ascii="Arial" w:eastAsia="Times New Roman" w:hAnsi="Arial" w:cs="Arial"/>
                <w:b/>
                <w:bCs/>
                <w14:ligatures w14:val="none"/>
              </w:rPr>
            </w:pPr>
            <w:r w:rsidRPr="0033508A">
              <w:rPr>
                <w:rFonts w:ascii="Arial" w:eastAsia="Times New Roman" w:hAnsi="Arial" w:cs="Arial"/>
                <w:b/>
                <w:bCs/>
                <w14:ligatures w14:val="none"/>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CABE9A1"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Sutarties vykdymui subtiekėjai ir (ar) specialistai nepasitelkiami.</w:t>
            </w:r>
          </w:p>
          <w:p w14:paraId="3A2E7BAA" w14:textId="77777777" w:rsidR="001002AB" w:rsidRPr="0033508A" w:rsidRDefault="001002AB" w:rsidP="007348BC">
            <w:pPr>
              <w:spacing w:after="0" w:line="240" w:lineRule="auto"/>
              <w:rPr>
                <w:rFonts w:ascii="Arial" w:eastAsia="Times New Roman" w:hAnsi="Arial" w:cs="Arial"/>
                <w14:ligatures w14:val="none"/>
              </w:rPr>
            </w:pPr>
          </w:p>
          <w:p w14:paraId="244AFFBE" w14:textId="77777777" w:rsidR="001002AB" w:rsidRPr="0033508A" w:rsidRDefault="001002AB" w:rsidP="007348BC">
            <w:pPr>
              <w:spacing w:after="0" w:line="240" w:lineRule="auto"/>
              <w:rPr>
                <w:rFonts w:ascii="Arial" w:eastAsia="Times New Roman" w:hAnsi="Arial" w:cs="Arial"/>
                <w:color w:val="FF0000"/>
                <w14:ligatures w14:val="none"/>
              </w:rPr>
            </w:pPr>
            <w:r w:rsidRPr="0033508A">
              <w:rPr>
                <w:rFonts w:ascii="Arial" w:eastAsia="Times New Roman" w:hAnsi="Arial" w:cs="Arial"/>
                <w:color w:val="FF0000"/>
                <w14:ligatures w14:val="none"/>
              </w:rPr>
              <w:t>Arba</w:t>
            </w:r>
          </w:p>
          <w:p w14:paraId="6C41E227" w14:textId="77777777" w:rsidR="001002AB" w:rsidRPr="0033508A" w:rsidRDefault="001002AB" w:rsidP="007348BC">
            <w:pPr>
              <w:spacing w:after="0" w:line="240" w:lineRule="auto"/>
              <w:rPr>
                <w:rFonts w:ascii="Arial" w:eastAsia="Times New Roman" w:hAnsi="Arial" w:cs="Arial"/>
                <w:color w:val="FF0000"/>
                <w14:ligatures w14:val="none"/>
              </w:rPr>
            </w:pPr>
          </w:p>
          <w:p w14:paraId="368DF2F8"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Sutarties vykdymui pasitelkiami subtiekėjai ir (ar) specialistai yra nurodyti Sutarties priede Nr. 1 „Pasiūlymas“</w:t>
            </w:r>
          </w:p>
        </w:tc>
      </w:tr>
      <w:tr w:rsidR="001002AB" w:rsidRPr="0033508A" w14:paraId="0D431B1F"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94F2B76"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8. PRIEVOLIŲ PAGAL SUTARTĮ ĮVYKDYMO UŽTIKRINIMAS</w:t>
            </w:r>
          </w:p>
        </w:tc>
      </w:tr>
      <w:tr w:rsidR="001002AB" w:rsidRPr="0033508A" w14:paraId="68B4367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743227"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EB4DD5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Prievolių pagal Sutartį įvykdymas užtikrinamas:</w:t>
            </w:r>
          </w:p>
          <w:p w14:paraId="1B9CC81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Netesybomis (delspinigiais, bauda)</w:t>
            </w:r>
          </w:p>
        </w:tc>
      </w:tr>
      <w:tr w:rsidR="001002AB" w:rsidRPr="0033508A" w14:paraId="3EE9CF2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9ABB49"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1F0FDEFA"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tc>
      </w:tr>
      <w:tr w:rsidR="001002AB" w:rsidRPr="0033508A" w14:paraId="48A4FA0B"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BDA739"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C5002F"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Netaikoma</w:t>
            </w:r>
          </w:p>
        </w:tc>
      </w:tr>
      <w:tr w:rsidR="001002AB" w:rsidRPr="0033508A" w14:paraId="7273AFC4"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C195235"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9. ŠALIŲ ATSAKOMYBĖ</w:t>
            </w:r>
          </w:p>
        </w:tc>
      </w:tr>
      <w:tr w:rsidR="001002AB" w:rsidRPr="0033508A" w14:paraId="661AB703"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2ADD6D"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67D75BE"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color w:val="000000"/>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33508A">
              <w:rPr>
                <w:rFonts w:ascii="Arial" w:eastAsia="Times New Roman" w:hAnsi="Arial" w:cs="Arial"/>
                <w14:ligatures w14:val="none"/>
              </w:rPr>
              <w:t xml:space="preserve">Pirkėjui 0,02 (dvi šimtosios) procento </w:t>
            </w:r>
            <w:r w:rsidRPr="0033508A">
              <w:rPr>
                <w:rFonts w:ascii="Arial" w:eastAsia="Times New Roman" w:hAnsi="Arial" w:cs="Arial"/>
                <w:color w:val="000000"/>
                <w14:ligatures w14:val="none"/>
              </w:rPr>
              <w:t xml:space="preserve">dydžio delspinigius nuo neapmokėtos sumos be PVM už kiekvieną </w:t>
            </w:r>
            <w:r w:rsidRPr="0033508A">
              <w:rPr>
                <w:rFonts w:ascii="Arial" w:eastAsia="Times New Roman" w:hAnsi="Arial" w:cs="Arial"/>
                <w14:ligatures w14:val="none"/>
              </w:rPr>
              <w:t>vėlavimo dieną.</w:t>
            </w:r>
            <w:r w:rsidRPr="0033508A">
              <w:rPr>
                <w:rFonts w:ascii="Arial" w:eastAsia="Times New Roman" w:hAnsi="Arial" w:cs="Arial"/>
                <w:color w:val="000000"/>
                <w14:ligatures w14:val="none"/>
              </w:rPr>
              <w:t>  </w:t>
            </w:r>
          </w:p>
        </w:tc>
      </w:tr>
      <w:tr w:rsidR="001002AB" w:rsidRPr="0033508A" w14:paraId="5333C59F"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EBE8C0"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kern w:val="0"/>
                <w14:ligatures w14:val="none"/>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A4CCE7D"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color w:val="000000"/>
                <w14:ligatures w14:val="none"/>
              </w:rPr>
              <w:t xml:space="preserve">9.2.1. Jeigu Tiekėjas vėluoja suteikti Paslaugas arba nevykdo kitų sutartinių įsipareigojimų, Pirkėjas nuo kitos nei nustatytas terminas dienos Tiekėjui skaičiuoja </w:t>
            </w:r>
            <w:r w:rsidRPr="0033508A">
              <w:rPr>
                <w:rFonts w:ascii="Arial" w:eastAsia="Times New Roman" w:hAnsi="Arial" w:cs="Arial"/>
                <w14:ligatures w14:val="none"/>
              </w:rPr>
              <w:t xml:space="preserve">0,02 (dvi šimtosios) procento </w:t>
            </w:r>
            <w:r w:rsidRPr="0033508A">
              <w:rPr>
                <w:rFonts w:ascii="Arial" w:eastAsia="Times New Roman" w:hAnsi="Arial" w:cs="Arial"/>
                <w:color w:val="000000"/>
                <w14:ligatures w14:val="none"/>
              </w:rPr>
              <w:t xml:space="preserve">dydžio delspinigius už kiekvieną uždelstą </w:t>
            </w:r>
            <w:r w:rsidRPr="0033508A">
              <w:rPr>
                <w:rFonts w:ascii="Arial" w:eastAsia="Times New Roman" w:hAnsi="Arial" w:cs="Arial"/>
                <w14:ligatures w14:val="none"/>
              </w:rPr>
              <w:t xml:space="preserve">dieną </w:t>
            </w:r>
            <w:r w:rsidRPr="0033508A">
              <w:rPr>
                <w:rFonts w:ascii="Arial" w:eastAsia="Times New Roman" w:hAnsi="Arial" w:cs="Arial"/>
                <w:color w:val="000000"/>
                <w14:ligatures w14:val="none"/>
              </w:rPr>
              <w:t>nuo laiku nesuteiktų Paslaugų ar kitų sutartinių įsipareigojimų nevykdymo kainos be PVM.</w:t>
            </w:r>
          </w:p>
          <w:p w14:paraId="4F9A68DA"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color w:val="000000"/>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1B54C0F"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color w:val="000000"/>
                <w14:ligatures w14:val="none"/>
              </w:rPr>
              <w:t xml:space="preserve">9.2.3. Tiekėjas privalo sumokėti Pirkėjui netesybas per  30 (trisdešimt) kalendorinių dienų  nuo Pirkėjo pareikalavimo, jeigu netesybų suma nėra </w:t>
            </w:r>
            <w:r w:rsidRPr="0033508A">
              <w:rPr>
                <w:rFonts w:ascii="Arial" w:eastAsia="Times New Roman" w:hAnsi="Arial" w:cs="Arial"/>
                <w:kern w:val="0"/>
                <w14:ligatures w14:val="none"/>
              </w:rPr>
              <w:t>išskaitoma iš Tiekėjui mokėtinos sumos.</w:t>
            </w:r>
          </w:p>
        </w:tc>
      </w:tr>
      <w:tr w:rsidR="001002AB" w:rsidRPr="0033508A" w14:paraId="0D61D36F"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314D71"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2749202" w14:textId="77777777" w:rsidR="001002AB" w:rsidRPr="0033508A" w:rsidRDefault="001002AB" w:rsidP="007348BC">
            <w:pPr>
              <w:spacing w:after="0" w:line="240" w:lineRule="auto"/>
              <w:rPr>
                <w:rFonts w:ascii="Arial" w:eastAsia="Times New Roman" w:hAnsi="Arial" w:cs="Arial"/>
                <w:kern w:val="0"/>
                <w14:ligatures w14:val="none"/>
              </w:rPr>
            </w:pPr>
            <w:r w:rsidRPr="0033508A">
              <w:rPr>
                <w:rFonts w:ascii="Arial" w:eastAsia="Times New Roman" w:hAnsi="Arial" w:cs="Arial"/>
                <w14:ligatures w14:val="none"/>
              </w:rPr>
              <w:t>9.3.1. Nutraukus Sutartį dėl esminio Sutarties pažeidimo, nustatyto Sutarties Specialiosiose sąlygose, mokama 10 (dešimt) procentų dydžio bauda nuo Pradinės Sutarties vertės, nurodytos Specialiųjų sąlygų 5.2 punkte.</w:t>
            </w:r>
          </w:p>
          <w:p w14:paraId="7D124C23" w14:textId="77777777" w:rsidR="001002AB" w:rsidRPr="0033508A" w:rsidRDefault="001002AB" w:rsidP="007348BC">
            <w:pPr>
              <w:spacing w:after="0" w:line="240" w:lineRule="auto"/>
              <w:rPr>
                <w:rFonts w:ascii="Arial" w:eastAsia="Times New Roman" w:hAnsi="Arial" w:cs="Arial"/>
                <w:kern w:val="0"/>
                <w14:ligatures w14:val="none"/>
              </w:rPr>
            </w:pPr>
          </w:p>
          <w:p w14:paraId="41FFCCD5"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kern w:val="0"/>
                <w14:ligatures w14:val="none"/>
              </w:rPr>
              <w:t xml:space="preserve">9.3.2. Nepagrįstai nutraukus Sutarties vykdymą ne Sutartyje nustatyta tvarka, mokama </w:t>
            </w:r>
            <w:r w:rsidRPr="0033508A">
              <w:rPr>
                <w:rFonts w:ascii="Arial" w:eastAsia="Times New Roman" w:hAnsi="Arial" w:cs="Arial"/>
                <w14:ligatures w14:val="none"/>
              </w:rPr>
              <w:t>10 (dešimt) procentų  dydžio bauda nuo Pradinės Sutarties vertės, nurodytos Specialiųjų sąlygų 5.2 punkte.</w:t>
            </w:r>
          </w:p>
        </w:tc>
      </w:tr>
      <w:tr w:rsidR="001002AB" w:rsidRPr="0033508A" w14:paraId="2E42C978"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F90ACF"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9.4. Tiekėjui taikoma bauda dėl esamų subtiekėjų ar specialistų pakeitimo / </w:t>
            </w:r>
            <w:r w:rsidRPr="0033508A">
              <w:rPr>
                <w:rFonts w:ascii="Arial" w:eastAsia="Times New Roman" w:hAnsi="Arial" w:cs="Arial"/>
                <w:b/>
                <w14:ligatures w14:val="none"/>
              </w:rPr>
              <w:lastRenderedPageBreak/>
              <w:t>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79209DF5"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color w:val="000000"/>
                <w14:ligatures w14:val="none"/>
              </w:rPr>
              <w:lastRenderedPageBreak/>
              <w:t>Netaikoma</w:t>
            </w:r>
          </w:p>
          <w:p w14:paraId="7358BC75" w14:textId="77777777" w:rsidR="001002AB" w:rsidRPr="0033508A" w:rsidRDefault="001002AB" w:rsidP="007348BC">
            <w:pPr>
              <w:spacing w:after="0" w:line="240" w:lineRule="auto"/>
              <w:rPr>
                <w:rFonts w:ascii="Arial" w:eastAsia="Times New Roman" w:hAnsi="Arial" w:cs="Arial"/>
                <w14:ligatures w14:val="none"/>
              </w:rPr>
            </w:pPr>
          </w:p>
        </w:tc>
      </w:tr>
      <w:tr w:rsidR="001002AB" w:rsidRPr="0033508A" w14:paraId="52A6E852"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37C8E6"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E230443" w14:textId="77777777" w:rsidR="001002AB" w:rsidRPr="0033508A" w:rsidRDefault="001002AB" w:rsidP="007348BC">
            <w:pPr>
              <w:spacing w:after="0" w:line="240" w:lineRule="auto"/>
              <w:rPr>
                <w:rFonts w:ascii="Arial" w:eastAsia="Times New Roman" w:hAnsi="Arial" w:cs="Arial"/>
                <w:color w:val="000000"/>
                <w14:ligatures w14:val="none"/>
              </w:rPr>
            </w:pPr>
            <w:r w:rsidRPr="0033508A">
              <w:rPr>
                <w:rFonts w:ascii="Arial" w:eastAsia="Times New Roman" w:hAnsi="Arial" w:cs="Arial"/>
                <w:color w:val="000000"/>
                <w14:ligatures w14:val="none"/>
              </w:rPr>
              <w:t>Baudos dydis 300 Eur.</w:t>
            </w:r>
          </w:p>
          <w:p w14:paraId="4067369C" w14:textId="77777777" w:rsidR="001002AB" w:rsidRPr="0033508A" w:rsidRDefault="001002AB" w:rsidP="007348BC">
            <w:pPr>
              <w:spacing w:after="0" w:line="240" w:lineRule="auto"/>
              <w:rPr>
                <w:rFonts w:ascii="Arial" w:eastAsia="Times New Roman" w:hAnsi="Arial" w:cs="Arial"/>
                <w:color w:val="4472C4"/>
                <w14:ligatures w14:val="none"/>
              </w:rPr>
            </w:pPr>
          </w:p>
        </w:tc>
      </w:tr>
      <w:tr w:rsidR="001002AB" w:rsidRPr="0033508A" w14:paraId="4C194981"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2B6FF9"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57389A8"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1C74E8F2" w14:textId="77777777" w:rsidR="001002AB" w:rsidRPr="0033508A" w:rsidRDefault="001002AB" w:rsidP="007348BC">
            <w:pPr>
              <w:spacing w:after="0" w:line="240" w:lineRule="auto"/>
              <w:rPr>
                <w:rFonts w:ascii="Arial" w:eastAsia="Times New Roman" w:hAnsi="Arial" w:cs="Arial"/>
                <w:color w:val="4472C4"/>
                <w14:ligatures w14:val="none"/>
              </w:rPr>
            </w:pPr>
          </w:p>
        </w:tc>
      </w:tr>
      <w:tr w:rsidR="001002AB" w:rsidRPr="0033508A" w14:paraId="38DBE3EE"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25BF8C"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9.7. Tiekėjui taikomos netesybos dėl pirkimo dokumentuose nustatytų kokybinių kriterijų </w:t>
            </w:r>
            <w:proofErr w:type="spellStart"/>
            <w:r w:rsidRPr="0033508A">
              <w:rPr>
                <w:rFonts w:ascii="Arial" w:eastAsia="Times New Roman" w:hAnsi="Arial" w:cs="Arial"/>
                <w:b/>
                <w14:ligatures w14:val="none"/>
              </w:rPr>
              <w:t>nepasiekimo</w:t>
            </w:r>
            <w:proofErr w:type="spellEnd"/>
            <w:r w:rsidRPr="0033508A">
              <w:rPr>
                <w:rFonts w:ascii="Arial" w:eastAsia="Times New Roman" w:hAnsi="Arial" w:cs="Arial"/>
                <w:b/>
                <w14:ligatures w14:val="none"/>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hideMark/>
          </w:tcPr>
          <w:p w14:paraId="2031FDA2" w14:textId="77777777" w:rsidR="001002AB" w:rsidRPr="0033508A" w:rsidRDefault="001002AB" w:rsidP="007348BC">
            <w:pPr>
              <w:spacing w:after="0" w:line="240" w:lineRule="auto"/>
              <w:rPr>
                <w:rFonts w:ascii="Arial" w:eastAsia="Times New Roman" w:hAnsi="Arial" w:cs="Arial"/>
                <w:color w:val="4472C4"/>
                <w:kern w:val="0"/>
                <w14:ligatures w14:val="none"/>
              </w:rPr>
            </w:pPr>
            <w:r w:rsidRPr="0033508A">
              <w:rPr>
                <w:rFonts w:ascii="Arial" w:eastAsia="Times New Roman" w:hAnsi="Arial" w:cs="Arial"/>
                <w:kern w:val="0"/>
                <w14:ligatures w14:val="none"/>
              </w:rPr>
              <w:t xml:space="preserve">Netaikoma </w:t>
            </w:r>
          </w:p>
        </w:tc>
      </w:tr>
      <w:tr w:rsidR="001002AB" w:rsidRPr="0033508A" w14:paraId="43E7DC25" w14:textId="77777777" w:rsidTr="007348BC">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6C3E9A7"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9.8. Tiekėjui taikomos netesybos dėl Sutarties įvykdymo užtikrinimo </w:t>
            </w:r>
            <w:r w:rsidRPr="0033508A">
              <w:rPr>
                <w:rFonts w:ascii="Arial" w:eastAsia="Times New Roman" w:hAnsi="Arial" w:cs="Arial"/>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hideMark/>
          </w:tcPr>
          <w:p w14:paraId="04E79911"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tc>
      </w:tr>
      <w:tr w:rsidR="001002AB" w:rsidRPr="0033508A" w14:paraId="339A9A41"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F54F69" w14:textId="77777777" w:rsidR="001002AB" w:rsidRPr="0033508A" w:rsidRDefault="001002AB" w:rsidP="007348BC">
            <w:pPr>
              <w:spacing w:after="0" w:line="240" w:lineRule="auto"/>
              <w:rPr>
                <w:rFonts w:ascii="Arial" w:eastAsia="Times New Roman" w:hAnsi="Arial" w:cs="Arial"/>
                <w:b/>
                <w:bCs/>
                <w14:ligatures w14:val="none"/>
              </w:rPr>
            </w:pPr>
            <w:r w:rsidRPr="0033508A">
              <w:rPr>
                <w:rFonts w:ascii="Arial" w:eastAsia="Times New Roman" w:hAnsi="Arial" w:cs="Arial"/>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F42C10"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2B4B2F24" w14:textId="77777777" w:rsidR="001002AB" w:rsidRPr="0033508A" w:rsidRDefault="001002AB" w:rsidP="007348BC">
            <w:pPr>
              <w:spacing w:after="0" w:line="240" w:lineRule="auto"/>
              <w:rPr>
                <w:rFonts w:ascii="Arial" w:eastAsia="Times New Roman" w:hAnsi="Arial" w:cs="Arial"/>
                <w:kern w:val="0"/>
                <w14:ligatures w14:val="none"/>
              </w:rPr>
            </w:pPr>
          </w:p>
          <w:p w14:paraId="7E5C3CEF" w14:textId="77777777" w:rsidR="001002AB" w:rsidRPr="0033508A" w:rsidRDefault="001002AB" w:rsidP="007348BC">
            <w:pPr>
              <w:spacing w:after="0" w:line="240" w:lineRule="auto"/>
              <w:rPr>
                <w:rFonts w:ascii="Arial" w:eastAsia="Times New Roman" w:hAnsi="Arial" w:cs="Arial"/>
                <w:color w:val="4472C4"/>
                <w14:ligatures w14:val="none"/>
              </w:rPr>
            </w:pPr>
          </w:p>
        </w:tc>
      </w:tr>
      <w:tr w:rsidR="001002AB" w:rsidRPr="0033508A" w14:paraId="462A0104"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1C8C26"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9.9.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B397428"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tc>
      </w:tr>
      <w:tr w:rsidR="001002AB" w:rsidRPr="0033508A" w14:paraId="470C7BAF"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75D22A" w14:textId="77777777" w:rsidR="001002AB" w:rsidRPr="0033508A" w:rsidRDefault="001002AB" w:rsidP="007348BC">
            <w:pPr>
              <w:spacing w:after="0" w:line="240" w:lineRule="auto"/>
              <w:jc w:val="center"/>
              <w:rPr>
                <w:rFonts w:ascii="Arial" w:eastAsia="Times New Roman" w:hAnsi="Arial" w:cs="Arial"/>
                <w:color w:val="4472C4"/>
                <w14:ligatures w14:val="none"/>
              </w:rPr>
            </w:pPr>
            <w:r w:rsidRPr="0033508A">
              <w:rPr>
                <w:rFonts w:ascii="Arial" w:eastAsia="Times New Roman" w:hAnsi="Arial" w:cs="Arial"/>
                <w:b/>
                <w14:ligatures w14:val="none"/>
              </w:rPr>
              <w:t>10. ESMINĖS SUTARTIES SĄLYGOS</w:t>
            </w:r>
          </w:p>
        </w:tc>
      </w:tr>
      <w:tr w:rsidR="001002AB" w:rsidRPr="0033508A" w14:paraId="435B671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F1CE07"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0B79BA2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57E69127" w14:textId="77777777" w:rsidR="001002AB" w:rsidRPr="0033508A" w:rsidRDefault="001002AB" w:rsidP="007348BC">
            <w:pPr>
              <w:spacing w:after="0" w:line="240" w:lineRule="auto"/>
              <w:rPr>
                <w:rFonts w:ascii="Arial" w:eastAsia="Times New Roman" w:hAnsi="Arial" w:cs="Arial"/>
                <w:color w:val="4472C4"/>
                <w14:ligatures w14:val="none"/>
              </w:rPr>
            </w:pPr>
          </w:p>
        </w:tc>
      </w:tr>
      <w:tr w:rsidR="001002AB" w:rsidRPr="0033508A" w14:paraId="54077C8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F136F"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1FE94BA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tc>
      </w:tr>
      <w:tr w:rsidR="001002AB" w:rsidRPr="0033508A" w14:paraId="73389BC0"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E41892F"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11. SUTARTIES GALIOJIMAS IR KEITIMAS</w:t>
            </w:r>
          </w:p>
        </w:tc>
      </w:tr>
      <w:tr w:rsidR="001002AB" w:rsidRPr="0033508A" w14:paraId="29BB95E4"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BC001F"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kern w:val="0"/>
                <w14:ligatures w14:val="none"/>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05D8A58"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Ši Sutartis laikoma sudaryta ir įsigalioja nuo Sutarties pasirašymo dienos (antrosios Šalies pasirašymo dieną).</w:t>
            </w:r>
          </w:p>
          <w:p w14:paraId="6F9106B7" w14:textId="77777777" w:rsidR="001002AB" w:rsidRPr="0033508A" w:rsidRDefault="001002AB" w:rsidP="007348BC">
            <w:pPr>
              <w:spacing w:after="0" w:line="240" w:lineRule="auto"/>
              <w:rPr>
                <w:rFonts w:ascii="Arial" w:eastAsia="Times New Roman" w:hAnsi="Arial" w:cs="Arial"/>
                <w:color w:val="4472C4"/>
                <w14:ligatures w14:val="none"/>
              </w:rPr>
            </w:pPr>
            <w:r w:rsidRPr="0033508A">
              <w:rPr>
                <w:rFonts w:ascii="Arial" w:eastAsia="Times New Roman" w:hAnsi="Arial" w:cs="Arial"/>
                <w:color w:val="000000"/>
                <w14:ligatures w14:val="none"/>
              </w:rPr>
              <w:t xml:space="preserve">Sutartis galioja iki visiško prievolių įvykdymo (kol bus išnaudota Pradinės Sutarties vertė, bet jos terminas negali būti ilgesnis </w:t>
            </w:r>
            <w:r w:rsidRPr="0033508A">
              <w:rPr>
                <w:rFonts w:ascii="Arial" w:eastAsia="Times New Roman" w:hAnsi="Arial" w:cs="Arial"/>
                <w14:ligatures w14:val="none"/>
              </w:rPr>
              <w:t>kaip 42 (keturiasde6imt du) mėnesiai.</w:t>
            </w:r>
          </w:p>
        </w:tc>
      </w:tr>
      <w:tr w:rsidR="001002AB" w:rsidRPr="0033508A" w14:paraId="1E30792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72059A"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D4D9A25"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Netaikoma</w:t>
            </w:r>
          </w:p>
          <w:p w14:paraId="051F55F0" w14:textId="77777777" w:rsidR="001002AB" w:rsidRPr="0033508A" w:rsidRDefault="001002AB" w:rsidP="007348BC">
            <w:pPr>
              <w:spacing w:after="0" w:line="240" w:lineRule="auto"/>
              <w:rPr>
                <w:rFonts w:ascii="Arial" w:eastAsia="Times New Roman" w:hAnsi="Arial" w:cs="Arial"/>
                <w14:ligatures w14:val="none"/>
              </w:rPr>
            </w:pPr>
          </w:p>
        </w:tc>
      </w:tr>
      <w:tr w:rsidR="001002AB" w:rsidRPr="0033508A" w14:paraId="00F48C5C"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A4CA60"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12. SUTARTIES NUTRAUKIMAS</w:t>
            </w:r>
          </w:p>
        </w:tc>
      </w:tr>
      <w:tr w:rsidR="001002AB" w:rsidRPr="0033508A" w14:paraId="33BF96F6"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40B963D6"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2337EE59"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Sutartis gali būti nutraukiama rašytiniu Šalių susitarimu arba vienašališkai, Bendrosiose sąlygose nustatyta tvarka.</w:t>
            </w:r>
          </w:p>
        </w:tc>
      </w:tr>
      <w:tr w:rsidR="001002AB" w:rsidRPr="0033508A" w14:paraId="359BE4B7"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0F31E9"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12.2. Esminiai Sutarties </w:t>
            </w:r>
            <w:r w:rsidRPr="0033508A">
              <w:rPr>
                <w:rFonts w:ascii="Arial" w:eastAsia="Times New Roman" w:hAnsi="Arial" w:cs="Arial"/>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9FA899D"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12.2.1. jeigu Tiekėjas nevykdo prisiimtų įsipareigojimų už Sutartyje nustatytą Sutarties kainą;</w:t>
            </w:r>
          </w:p>
          <w:p w14:paraId="7B7E414B" w14:textId="77777777" w:rsidR="001002AB" w:rsidRPr="0033508A" w:rsidRDefault="001002AB" w:rsidP="007348BC">
            <w:pPr>
              <w:spacing w:after="0" w:line="240" w:lineRule="auto"/>
              <w:jc w:val="both"/>
              <w:rPr>
                <w:rFonts w:ascii="Arial" w:eastAsia="Arial" w:hAnsi="Arial" w:cs="Arial"/>
                <w14:ligatures w14:val="none"/>
              </w:rPr>
            </w:pPr>
            <w:r w:rsidRPr="0033508A">
              <w:rPr>
                <w:rFonts w:ascii="Arial" w:eastAsia="Arial" w:hAnsi="Arial" w:cs="Arial"/>
                <w14:ligatures w14:val="none"/>
              </w:rPr>
              <w:lastRenderedPageBreak/>
              <w:t>12.2.4. jeigu Tiekėjas nesilaiko Sutartyje nustatytų Paslaugų teikimo terminų 2 (du) kartus iš eilės arba vėluoja suteikti Paslaugas daugiau nei 2 (du) mėnesius nuo Sutartyje nustatyto Paslaugų suteikimo termino.</w:t>
            </w:r>
          </w:p>
        </w:tc>
      </w:tr>
      <w:tr w:rsidR="001002AB" w:rsidRPr="0033508A" w14:paraId="3BF5A330"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A20DBB" w14:textId="77777777" w:rsidR="001002AB" w:rsidRPr="0033508A" w:rsidRDefault="001002AB" w:rsidP="007348BC">
            <w:pPr>
              <w:spacing w:after="0" w:line="240" w:lineRule="auto"/>
              <w:jc w:val="center"/>
              <w:rPr>
                <w:rFonts w:ascii="Arial" w:eastAsia="Times New Roman" w:hAnsi="Arial" w:cs="Arial"/>
                <w14:ligatures w14:val="none"/>
              </w:rPr>
            </w:pPr>
            <w:r w:rsidRPr="0033508A">
              <w:rPr>
                <w:rFonts w:ascii="Arial" w:eastAsia="Times New Roman" w:hAnsi="Arial" w:cs="Arial"/>
                <w:b/>
                <w14:ligatures w14:val="none"/>
              </w:rPr>
              <w:lastRenderedPageBreak/>
              <w:t xml:space="preserve">13. APLINKOS APSAUGOS IR SOCIALINIAI KRITERIJAI </w:t>
            </w:r>
          </w:p>
        </w:tc>
      </w:tr>
      <w:tr w:rsidR="001002AB" w:rsidRPr="0033508A" w14:paraId="7C5892F0"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8243A0"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75692D22" w14:textId="77777777" w:rsidR="001002AB" w:rsidRPr="0033508A" w:rsidRDefault="001002AB" w:rsidP="007348BC">
            <w:pPr>
              <w:spacing w:after="0" w:line="240" w:lineRule="auto"/>
              <w:rPr>
                <w:rFonts w:ascii="Arial" w:eastAsia="Times New Roman" w:hAnsi="Arial" w:cs="Arial"/>
                <w:shd w:val="clear" w:color="auto" w:fill="FFFFFF"/>
                <w14:ligatures w14:val="none"/>
              </w:rPr>
            </w:pPr>
            <w:r w:rsidRPr="0033508A">
              <w:rPr>
                <w:rFonts w:ascii="Arial" w:eastAsia="Times New Roman" w:hAnsi="Arial" w:cs="Arial"/>
                <w:shd w:val="clear" w:color="auto" w:fill="FFFFFF"/>
                <w14:ligatures w14:val="none"/>
              </w:rPr>
              <w:t xml:space="preserve">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26.3 punkto reikalavimais. </w:t>
            </w:r>
          </w:p>
          <w:p w14:paraId="5EF573A6" w14:textId="77777777" w:rsidR="001002AB" w:rsidRPr="0033508A" w:rsidRDefault="001002AB" w:rsidP="007348BC">
            <w:pPr>
              <w:spacing w:after="0" w:line="240" w:lineRule="auto"/>
              <w:rPr>
                <w:rFonts w:ascii="Arial" w:eastAsia="Times New Roman" w:hAnsi="Arial" w:cs="Arial"/>
                <w:shd w:val="clear" w:color="auto" w:fill="FFFFFF"/>
                <w14:ligatures w14:val="none"/>
              </w:rPr>
            </w:pPr>
          </w:p>
          <w:p w14:paraId="0962A2B7" w14:textId="77777777" w:rsidR="001002AB" w:rsidRPr="0033508A" w:rsidRDefault="001002AB" w:rsidP="007348BC">
            <w:pPr>
              <w:spacing w:after="0" w:line="240" w:lineRule="auto"/>
              <w:rPr>
                <w:rFonts w:ascii="Arial" w:eastAsia="Times New Roman" w:hAnsi="Arial" w:cs="Arial"/>
                <w:shd w:val="clear" w:color="auto" w:fill="FFFFFF"/>
                <w14:ligatures w14:val="none"/>
              </w:rPr>
            </w:pPr>
          </w:p>
          <w:p w14:paraId="2809002D" w14:textId="77777777" w:rsidR="001002AB" w:rsidRPr="0033508A" w:rsidRDefault="001002AB" w:rsidP="007348BC">
            <w:pPr>
              <w:spacing w:after="0" w:line="240" w:lineRule="auto"/>
              <w:rPr>
                <w:rFonts w:ascii="Arial" w:eastAsia="Times New Roman" w:hAnsi="Arial" w:cs="Arial"/>
                <w:color w:val="000000"/>
                <w:shd w:val="clear" w:color="auto" w:fill="FFFFFF"/>
                <w14:ligatures w14:val="none"/>
              </w:rPr>
            </w:pPr>
            <w:r w:rsidRPr="0033508A">
              <w:rPr>
                <w:rFonts w:ascii="Arial" w:eastAsia="Times New Roman" w:hAnsi="Arial" w:cs="Arial"/>
                <w:color w:val="000000"/>
                <w:shd w:val="clear" w:color="auto" w:fill="FFFFFF"/>
                <w14:ligatures w14:val="none"/>
              </w:rPr>
              <w:t>Nustačius, kad Tiekėjas šiame papunktyje nustatyto kriterijaus (-jų) nesilaiko, Tiekėjui taikoma Specialiųjų sąlygų 9.5 punkte nurodyto dydžio bauda.</w:t>
            </w:r>
          </w:p>
        </w:tc>
      </w:tr>
      <w:tr w:rsidR="001002AB" w:rsidRPr="0033508A" w14:paraId="437FC66B"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6D0A0429"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hideMark/>
          </w:tcPr>
          <w:p w14:paraId="344E8637" w14:textId="77777777" w:rsidR="001002AB" w:rsidRPr="0033508A" w:rsidRDefault="001002AB" w:rsidP="007348BC">
            <w:pPr>
              <w:spacing w:after="0" w:line="240" w:lineRule="auto"/>
              <w:rPr>
                <w:rFonts w:ascii="Arial" w:eastAsia="Times New Roman" w:hAnsi="Arial" w:cs="Arial"/>
                <w:color w:val="000000"/>
                <w:highlight w:val="yellow"/>
                <w:shd w:val="clear" w:color="auto" w:fill="FFFFFF"/>
                <w14:ligatures w14:val="none"/>
              </w:rPr>
            </w:pPr>
            <w:r w:rsidRPr="0033508A">
              <w:rPr>
                <w:rFonts w:ascii="Arial" w:eastAsia="Times New Roman" w:hAnsi="Arial" w:cs="Arial"/>
                <w:color w:val="000000"/>
                <w:shd w:val="clear" w:color="auto" w:fill="FFFFFF"/>
                <w14:ligatures w14:val="none"/>
              </w:rPr>
              <w:t>Netaikoma</w:t>
            </w:r>
          </w:p>
        </w:tc>
      </w:tr>
      <w:tr w:rsidR="001002AB" w:rsidRPr="0033508A" w14:paraId="78B0AA52"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7EBD9EE"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 xml:space="preserve">14. BENDRŲJŲ SĄLYGŲ PAKEITIMAI IR PAPILDYMAI </w:t>
            </w:r>
          </w:p>
          <w:p w14:paraId="4E1437E2" w14:textId="77777777" w:rsidR="001002AB" w:rsidRPr="0033508A" w:rsidRDefault="001002AB" w:rsidP="007348BC">
            <w:pPr>
              <w:spacing w:after="0" w:line="240" w:lineRule="auto"/>
              <w:jc w:val="center"/>
              <w:rPr>
                <w:rFonts w:ascii="Arial" w:eastAsia="Times New Roman" w:hAnsi="Arial" w:cs="Arial"/>
                <w14:ligatures w14:val="none"/>
              </w:rPr>
            </w:pPr>
            <w:r w:rsidRPr="0033508A">
              <w:rPr>
                <w:rFonts w:ascii="Arial" w:eastAsia="Times New Roman" w:hAnsi="Arial" w:cs="Arial"/>
                <w:color w:val="4472C4"/>
                <w14:ligatures w14:val="none"/>
              </w:rPr>
              <w:t xml:space="preserve">(jeigu būtina dėl konkretaus Sutarties dalyko specifikos) </w:t>
            </w:r>
          </w:p>
        </w:tc>
      </w:tr>
      <w:tr w:rsidR="001002AB" w:rsidRPr="0033508A" w14:paraId="233B06E9"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2C830819"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39DA67BF"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 xml:space="preserve">Šalys susitaria pakeisti nurodytą Sutarties Bendrųjų sąlygų punktą ir išdėstyti jį nauja redakcija: </w:t>
            </w:r>
          </w:p>
          <w:p w14:paraId="0ACADADD"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 xml:space="preserve">8.1.2. Tiekėjas privalo ne vėliau kaip per 10 (dešimt) darbo dienų nuo Sutarties įsigaliojimo parengti ir pateikti Pirkėjui suderinimui Paslaugų teikimo grafiką pagal Sutarties Priede Nr. 3 pateiktą formą (toliau – </w:t>
            </w:r>
            <w:r w:rsidRPr="0033508A">
              <w:rPr>
                <w:rFonts w:ascii="Arial" w:eastAsia="Times New Roman" w:hAnsi="Arial" w:cs="Arial"/>
                <w:b/>
                <w:bCs/>
                <w14:ligatures w14:val="none"/>
              </w:rPr>
              <w:t>Grafikas</w:t>
            </w:r>
            <w:r w:rsidRPr="0033508A">
              <w:rPr>
                <w:rFonts w:ascii="Arial" w:eastAsia="Times New Roman" w:hAnsi="Arial" w:cs="Arial"/>
                <w14:ligatures w14:val="none"/>
              </w:rPr>
              <w:t>).</w:t>
            </w:r>
          </w:p>
        </w:tc>
      </w:tr>
      <w:tr w:rsidR="001002AB" w:rsidRPr="0033508A" w14:paraId="420A2C04"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2A84DC15"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45FBD76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Šalys susitaria papildyti Sutarties Bendrąsias sąlygas nurodytais punktais, tačiau kitų punktų numeracijos nekeisti:</w:t>
            </w:r>
          </w:p>
          <w:p w14:paraId="6982CEE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 Tiekėjas įsipareigoja:</w:t>
            </w:r>
          </w:p>
          <w:p w14:paraId="5A492B65"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3.1.4.1. ne vėliau kaip per 5 darbo dienas nuo sutarties įsigaliojimo dienos atvykti į objekto apžiūrą, aptarti Pirkėjo pageidavimus, atsižvelgti į pastabas bei pasiūlymus, kartu su Pirkėju surašyti apžiūros aktą;</w:t>
            </w:r>
          </w:p>
          <w:p w14:paraId="44129E9A"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3.1.4.2. ne vėliau kaip per 5 (penkias) dienas nuo Sutarties įsigaliojimo dienos įsakymu paskirti projekto vadovą. Paskyrus kitą projekto vadovą, informuoti Pirkėją per 5 (penkias) darbo dienas;</w:t>
            </w:r>
          </w:p>
          <w:p w14:paraId="195B5CC7"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6103082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3.1.4.4. vykdant statybos rangos darbų viešuosius pirkimus, į konkurso dalyvių paklausimus atsakyti per 24 (dvidešimt keturias) valandas nuo gavimo momento, o prireikus, pataisyti projektą;</w:t>
            </w:r>
          </w:p>
          <w:p w14:paraId="4C5D5D92"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3.1.4.5. Pirkėjui pakvietus, dalyvauti statybos užbaigimo procese;</w:t>
            </w:r>
          </w:p>
          <w:p w14:paraId="34DB7ED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lastRenderedPageBreak/>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639E891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3.1.4.7. jeigu darbų vykdymo metu atsirado projekto sprendinių pakeitimai ar projekto klaidos, Tiekėjas neatlygintinai privalo parengti galutinę projekto laidą;</w:t>
            </w:r>
          </w:p>
          <w:p w14:paraId="53FD7EDC"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3.1.4.8.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3EF89969"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3.1.4.9. projekto vykdymo priežiūros metu, tiekėjo paskirtas projekto vykdymo priežiūros vadovas ne rečiau kaip kartą per mėnesį privalo dalyvauti objekto statybos dalyvių susirinkimuose (jeigu perkama projekto vykdymo priežiūra).</w:t>
            </w:r>
          </w:p>
          <w:p w14:paraId="622222AA"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4.1.4. Pirkėjui paprašius papildomos informacijos, Tiekėjas įsipareigoja per 3 (tris) darbo dienas raštu pranešti apie projektavimo paslaugų eigą ir rezultatus.</w:t>
            </w:r>
          </w:p>
          <w:p w14:paraId="5298C593"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49E06EDF"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20.6. Tiekėjas su Pirkėjo sutikimu turi teisę keisti suderintą paslaugų teikimo grafiką.</w:t>
            </w:r>
          </w:p>
        </w:tc>
      </w:tr>
      <w:tr w:rsidR="001002AB" w:rsidRPr="0033508A" w14:paraId="40357D9D"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1B47687A"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lastRenderedPageBreak/>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1D7FCDB0" w14:textId="77777777" w:rsidR="001002AB" w:rsidRPr="0033508A" w:rsidRDefault="001002AB" w:rsidP="007348BC">
            <w:pPr>
              <w:spacing w:after="0" w:line="240" w:lineRule="auto"/>
              <w:rPr>
                <w:rFonts w:ascii="Arial" w:eastAsia="Times New Roman" w:hAnsi="Arial" w:cs="Arial"/>
                <w:color w:val="4472C4"/>
                <w14:ligatures w14:val="none"/>
              </w:rPr>
            </w:pPr>
            <w:r w:rsidRPr="0033508A">
              <w:rPr>
                <w:rFonts w:ascii="Arial" w:eastAsia="Times New Roman" w:hAnsi="Arial" w:cs="Arial"/>
                <w:color w:val="4472C4"/>
                <w14:ligatures w14:val="none"/>
              </w:rPr>
              <w:t>(pildyti, jei išbraukiamas Sutarties Bendrųjų sąlygų atitinkamas punktas:</w:t>
            </w:r>
          </w:p>
          <w:p w14:paraId="4B02A9B6"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Šalys susitaria išbraukti nurodytą Sutarties Bendrųjų sąlygų punktą, tačiau kitų punktų numeracijos nekeisti: _____.</w:t>
            </w:r>
          </w:p>
        </w:tc>
      </w:tr>
      <w:tr w:rsidR="001002AB" w:rsidRPr="0033508A" w14:paraId="35D08884"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5F20C959"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7D948F5" w14:textId="77777777" w:rsidR="001002AB" w:rsidRPr="0033508A" w:rsidRDefault="001002AB" w:rsidP="007348BC">
            <w:pPr>
              <w:spacing w:after="0" w:line="240" w:lineRule="auto"/>
              <w:rPr>
                <w:rFonts w:ascii="Arial" w:eastAsia="Times New Roman" w:hAnsi="Arial" w:cs="Arial"/>
                <w:color w:val="0070C0"/>
                <w14:ligatures w14:val="none"/>
              </w:rPr>
            </w:pPr>
            <w:r w:rsidRPr="0033508A">
              <w:rPr>
                <w:rFonts w:ascii="Arial" w:eastAsia="Times New Roman" w:hAnsi="Arial" w:cs="Arial"/>
                <w:color w:val="4472C4"/>
                <w14:ligatures w14:val="none"/>
              </w:rPr>
              <w:t>(pildyti, jei nustatomos kitokios nei Sutarties Bendrosiose sąlygose nustatytos nuostatos dėl Paslaugų intelektinės nuosavybės):</w:t>
            </w:r>
          </w:p>
        </w:tc>
      </w:tr>
      <w:tr w:rsidR="001002AB" w:rsidRPr="0033508A" w14:paraId="1E6B8509"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1C11FB8F"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78EC5AFD" w14:textId="77777777" w:rsidR="001002AB" w:rsidRPr="0033508A" w:rsidRDefault="001002AB" w:rsidP="007348BC">
            <w:pPr>
              <w:spacing w:after="0" w:line="240" w:lineRule="auto"/>
              <w:rPr>
                <w:rFonts w:ascii="Arial" w:eastAsia="Times New Roman" w:hAnsi="Arial" w:cs="Arial"/>
                <w14:ligatures w14:val="none"/>
              </w:rPr>
            </w:pPr>
            <w:r w:rsidRPr="0033508A">
              <w:rPr>
                <w:rFonts w:ascii="Arial" w:eastAsia="Times New Roman" w:hAnsi="Arial" w:cs="Arial"/>
                <w14:ligatures w14:val="none"/>
              </w:rPr>
              <w:t>Sutarties Bendrosiose sąlygose nurodytos alternatyvios nuostatos (su prierašu „jei taikoma“ ir pan.) taikomos tik tokiu atveju, jeigu jos konkrečiai aprašomos Sutarties Specialiosiose sąlygose arba prieduose.</w:t>
            </w:r>
          </w:p>
        </w:tc>
      </w:tr>
      <w:tr w:rsidR="001002AB" w:rsidRPr="0033508A" w14:paraId="08820232"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DB7E1E"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15. SUTARTIES PRIEDAI</w:t>
            </w:r>
          </w:p>
        </w:tc>
      </w:tr>
      <w:tr w:rsidR="001002AB" w:rsidRPr="0033508A" w14:paraId="71EF2009"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E9ADB9A"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15E79FEE"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Tiekėjo pasiūlymas</w:t>
            </w:r>
          </w:p>
        </w:tc>
      </w:tr>
      <w:tr w:rsidR="001002AB" w:rsidRPr="0033508A" w14:paraId="1FD65DAC"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ACEA68"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6DA9A2C5"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Preliminari projektavimo užduotis </w:t>
            </w:r>
          </w:p>
        </w:tc>
      </w:tr>
      <w:tr w:rsidR="001002AB" w:rsidRPr="0033508A" w14:paraId="2D7BA6D0"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D45DEE"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15.3. Priedas Nr. 3</w:t>
            </w:r>
          </w:p>
        </w:tc>
        <w:tc>
          <w:tcPr>
            <w:tcW w:w="6477" w:type="dxa"/>
            <w:gridSpan w:val="3"/>
            <w:tcBorders>
              <w:top w:val="single" w:sz="4" w:space="0" w:color="auto"/>
              <w:left w:val="single" w:sz="4" w:space="0" w:color="auto"/>
              <w:bottom w:val="single" w:sz="4" w:space="0" w:color="auto"/>
              <w:right w:val="single" w:sz="4" w:space="0" w:color="auto"/>
            </w:tcBorders>
            <w:hideMark/>
          </w:tcPr>
          <w:p w14:paraId="57247A7B"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Paslaugų teikimo grafikas</w:t>
            </w:r>
          </w:p>
        </w:tc>
      </w:tr>
      <w:tr w:rsidR="001002AB" w:rsidRPr="0033508A" w14:paraId="0BA5518D"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BBB4324"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15.4. Priedas Nr. 4</w:t>
            </w:r>
          </w:p>
        </w:tc>
        <w:tc>
          <w:tcPr>
            <w:tcW w:w="6477" w:type="dxa"/>
            <w:gridSpan w:val="3"/>
            <w:tcBorders>
              <w:top w:val="single" w:sz="4" w:space="0" w:color="auto"/>
              <w:left w:val="single" w:sz="4" w:space="0" w:color="auto"/>
              <w:bottom w:val="single" w:sz="4" w:space="0" w:color="auto"/>
              <w:right w:val="single" w:sz="4" w:space="0" w:color="auto"/>
            </w:tcBorders>
            <w:hideMark/>
          </w:tcPr>
          <w:p w14:paraId="5A0BA427"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Suteiktų paslaugų priėmimo – perdavimo aktas</w:t>
            </w:r>
          </w:p>
        </w:tc>
      </w:tr>
      <w:tr w:rsidR="001002AB" w:rsidRPr="0033508A" w14:paraId="76A768DD"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6036387B"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15.5. Priedas Nr. 5</w:t>
            </w:r>
          </w:p>
        </w:tc>
        <w:tc>
          <w:tcPr>
            <w:tcW w:w="6477" w:type="dxa"/>
            <w:gridSpan w:val="3"/>
            <w:tcBorders>
              <w:top w:val="single" w:sz="4" w:space="0" w:color="auto"/>
              <w:left w:val="single" w:sz="4" w:space="0" w:color="auto"/>
              <w:bottom w:val="single" w:sz="4" w:space="0" w:color="auto"/>
              <w:right w:val="single" w:sz="4" w:space="0" w:color="auto"/>
            </w:tcBorders>
            <w:hideMark/>
          </w:tcPr>
          <w:p w14:paraId="1B21B19C" w14:textId="77777777" w:rsidR="001002AB" w:rsidRPr="0033508A" w:rsidRDefault="001002AB" w:rsidP="007348BC">
            <w:pPr>
              <w:spacing w:after="0" w:line="240" w:lineRule="auto"/>
              <w:rPr>
                <w:rFonts w:ascii="Arial" w:eastAsia="Times New Roman" w:hAnsi="Arial" w:cs="Arial"/>
                <w:b/>
                <w14:ligatures w14:val="none"/>
              </w:rPr>
            </w:pPr>
            <w:r w:rsidRPr="0033508A">
              <w:rPr>
                <w:rFonts w:ascii="Arial" w:eastAsia="Times New Roman" w:hAnsi="Arial" w:cs="Arial"/>
                <w:b/>
                <w14:ligatures w14:val="none"/>
              </w:rPr>
              <w:t xml:space="preserve">Specialistų sąrašas </w:t>
            </w:r>
          </w:p>
        </w:tc>
      </w:tr>
      <w:tr w:rsidR="001002AB" w:rsidRPr="0033508A" w14:paraId="29A77C86" w14:textId="77777777" w:rsidTr="007348BC">
        <w:tc>
          <w:tcPr>
            <w:tcW w:w="9535" w:type="dxa"/>
            <w:gridSpan w:val="4"/>
            <w:tcBorders>
              <w:top w:val="single" w:sz="4" w:space="0" w:color="auto"/>
              <w:left w:val="single" w:sz="4" w:space="0" w:color="auto"/>
              <w:bottom w:val="single" w:sz="4" w:space="0" w:color="auto"/>
              <w:right w:val="single" w:sz="4" w:space="0" w:color="auto"/>
            </w:tcBorders>
            <w:hideMark/>
          </w:tcPr>
          <w:p w14:paraId="0F6ED329"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16. ŠALIŲ ATSTOVŲ PARAŠAI</w:t>
            </w:r>
          </w:p>
        </w:tc>
      </w:tr>
      <w:tr w:rsidR="001002AB" w:rsidRPr="0033508A" w14:paraId="73EE08BF" w14:textId="77777777" w:rsidTr="007348BC">
        <w:tc>
          <w:tcPr>
            <w:tcW w:w="5224" w:type="dxa"/>
            <w:gridSpan w:val="3"/>
            <w:tcBorders>
              <w:top w:val="single" w:sz="4" w:space="0" w:color="auto"/>
              <w:left w:val="single" w:sz="4" w:space="0" w:color="auto"/>
              <w:bottom w:val="single" w:sz="4" w:space="0" w:color="auto"/>
              <w:right w:val="single" w:sz="4" w:space="0" w:color="auto"/>
            </w:tcBorders>
            <w:hideMark/>
          </w:tcPr>
          <w:p w14:paraId="1960F61A"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37CDF99F"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b/>
                <w14:ligatures w14:val="none"/>
              </w:rPr>
              <w:t>TIEKĖJAS</w:t>
            </w:r>
          </w:p>
        </w:tc>
      </w:tr>
      <w:tr w:rsidR="001002AB" w:rsidRPr="0033508A" w14:paraId="6FF50286" w14:textId="77777777" w:rsidTr="007348BC">
        <w:tc>
          <w:tcPr>
            <w:tcW w:w="5224" w:type="dxa"/>
            <w:gridSpan w:val="3"/>
            <w:tcBorders>
              <w:top w:val="single" w:sz="4" w:space="0" w:color="auto"/>
              <w:left w:val="single" w:sz="4" w:space="0" w:color="auto"/>
              <w:bottom w:val="single" w:sz="4" w:space="0" w:color="auto"/>
              <w:right w:val="single" w:sz="4" w:space="0" w:color="auto"/>
            </w:tcBorders>
            <w:hideMark/>
          </w:tcPr>
          <w:p w14:paraId="0DD28C3D" w14:textId="77777777" w:rsidR="001002AB" w:rsidRPr="0033508A" w:rsidRDefault="001002AB" w:rsidP="007348BC">
            <w:pPr>
              <w:spacing w:after="0" w:line="240" w:lineRule="auto"/>
              <w:jc w:val="center"/>
              <w:rPr>
                <w:rFonts w:ascii="Arial" w:eastAsia="Times New Roman" w:hAnsi="Arial" w:cs="Arial"/>
                <w:color w:val="4472C4"/>
                <w14:ligatures w14:val="none"/>
              </w:rPr>
            </w:pPr>
            <w:r w:rsidRPr="0033508A">
              <w:rPr>
                <w:rFonts w:ascii="Arial" w:eastAsia="Times New Roman" w:hAnsi="Arial" w:cs="Arial"/>
                <w:color w:val="4472C4"/>
                <w14:ligatures w14:val="none"/>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615AB595" w14:textId="77777777" w:rsidR="001002AB" w:rsidRPr="0033508A" w:rsidRDefault="001002AB" w:rsidP="007348BC">
            <w:pPr>
              <w:spacing w:after="0" w:line="240" w:lineRule="auto"/>
              <w:jc w:val="center"/>
              <w:rPr>
                <w:rFonts w:ascii="Arial" w:eastAsia="Times New Roman" w:hAnsi="Arial" w:cs="Arial"/>
                <w:b/>
                <w14:ligatures w14:val="none"/>
              </w:rPr>
            </w:pPr>
            <w:r w:rsidRPr="0033508A">
              <w:rPr>
                <w:rFonts w:ascii="Arial" w:eastAsia="Times New Roman" w:hAnsi="Arial" w:cs="Arial"/>
                <w:color w:val="4472C4"/>
                <w14:ligatures w14:val="none"/>
              </w:rPr>
              <w:t>(nurodomos atstovo pareigos, vardas, pavardė)</w:t>
            </w:r>
          </w:p>
        </w:tc>
      </w:tr>
      <w:tr w:rsidR="001002AB" w:rsidRPr="0033508A" w14:paraId="2227DF97" w14:textId="77777777" w:rsidTr="007348BC">
        <w:tc>
          <w:tcPr>
            <w:tcW w:w="5224" w:type="dxa"/>
            <w:gridSpan w:val="3"/>
            <w:tcBorders>
              <w:top w:val="single" w:sz="4" w:space="0" w:color="auto"/>
              <w:left w:val="single" w:sz="4" w:space="0" w:color="auto"/>
              <w:bottom w:val="single" w:sz="4" w:space="0" w:color="auto"/>
              <w:right w:val="single" w:sz="4" w:space="0" w:color="auto"/>
            </w:tcBorders>
          </w:tcPr>
          <w:p w14:paraId="256EB003" w14:textId="77777777" w:rsidR="001002AB" w:rsidRPr="0033508A" w:rsidRDefault="001002AB" w:rsidP="007348BC">
            <w:pPr>
              <w:spacing w:after="0" w:line="240" w:lineRule="auto"/>
              <w:jc w:val="center"/>
              <w:rPr>
                <w:rFonts w:ascii="Arial" w:eastAsia="Times New Roman" w:hAnsi="Arial" w:cs="Arial"/>
                <w:b/>
                <w:color w:val="4472C4"/>
                <w14:ligatures w14:val="none"/>
              </w:rPr>
            </w:pPr>
          </w:p>
          <w:p w14:paraId="22633B22" w14:textId="77777777" w:rsidR="001002AB" w:rsidRPr="0033508A" w:rsidRDefault="001002AB" w:rsidP="007348BC">
            <w:pPr>
              <w:spacing w:after="0" w:line="240" w:lineRule="auto"/>
              <w:jc w:val="center"/>
              <w:rPr>
                <w:rFonts w:ascii="Arial" w:eastAsia="Times New Roman" w:hAnsi="Arial" w:cs="Arial"/>
                <w:b/>
                <w:color w:val="4472C4"/>
                <w14:ligatures w14:val="none"/>
              </w:rPr>
            </w:pPr>
            <w:r w:rsidRPr="0033508A">
              <w:rPr>
                <w:rFonts w:ascii="Arial" w:eastAsia="Times New Roman" w:hAnsi="Arial" w:cs="Arial"/>
                <w:b/>
                <w:color w:val="4472C4"/>
                <w14:ligatures w14:val="none"/>
              </w:rPr>
              <w:t>(parašas)</w:t>
            </w:r>
          </w:p>
          <w:p w14:paraId="53E04B3C" w14:textId="77777777" w:rsidR="001002AB" w:rsidRPr="0033508A" w:rsidRDefault="001002AB" w:rsidP="007348BC">
            <w:pPr>
              <w:spacing w:after="0" w:line="240" w:lineRule="auto"/>
              <w:jc w:val="center"/>
              <w:rPr>
                <w:rFonts w:ascii="Arial" w:eastAsia="Times New Roman" w:hAnsi="Arial" w:cs="Arial"/>
                <w:b/>
                <w:color w:val="4472C4"/>
                <w14:ligatures w14:val="none"/>
              </w:rPr>
            </w:pPr>
          </w:p>
          <w:p w14:paraId="5EB32C5D" w14:textId="77777777" w:rsidR="001002AB" w:rsidRPr="0033508A" w:rsidRDefault="001002AB" w:rsidP="007348BC">
            <w:pPr>
              <w:spacing w:after="0" w:line="240" w:lineRule="auto"/>
              <w:jc w:val="center"/>
              <w:rPr>
                <w:rFonts w:ascii="Arial" w:eastAsia="Times New Roman" w:hAnsi="Arial" w:cs="Arial"/>
                <w:b/>
                <w:color w:val="4472C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1AB9D763" w14:textId="77777777" w:rsidR="001002AB" w:rsidRPr="0033508A" w:rsidRDefault="001002AB" w:rsidP="007348BC">
            <w:pPr>
              <w:spacing w:after="0" w:line="240" w:lineRule="auto"/>
              <w:jc w:val="center"/>
              <w:rPr>
                <w:rFonts w:ascii="Arial" w:eastAsia="Times New Roman" w:hAnsi="Arial" w:cs="Arial"/>
                <w:b/>
                <w:color w:val="4472C4"/>
                <w14:ligatures w14:val="none"/>
              </w:rPr>
            </w:pPr>
          </w:p>
          <w:p w14:paraId="66889E25" w14:textId="77777777" w:rsidR="001002AB" w:rsidRPr="0033508A" w:rsidRDefault="001002AB" w:rsidP="007348BC">
            <w:pPr>
              <w:spacing w:after="0" w:line="240" w:lineRule="auto"/>
              <w:jc w:val="center"/>
              <w:rPr>
                <w:rFonts w:ascii="Arial" w:eastAsia="Times New Roman" w:hAnsi="Arial" w:cs="Arial"/>
                <w:b/>
                <w:color w:val="4472C4"/>
                <w14:ligatures w14:val="none"/>
              </w:rPr>
            </w:pPr>
            <w:r w:rsidRPr="0033508A">
              <w:rPr>
                <w:rFonts w:ascii="Arial" w:eastAsia="Times New Roman" w:hAnsi="Arial" w:cs="Arial"/>
                <w:b/>
                <w:color w:val="4472C4"/>
                <w14:ligatures w14:val="none"/>
              </w:rPr>
              <w:t>(parašas)</w:t>
            </w:r>
          </w:p>
        </w:tc>
      </w:tr>
    </w:tbl>
    <w:p w14:paraId="6EB957C7" w14:textId="77777777" w:rsidR="001002AB" w:rsidRPr="0033508A" w:rsidRDefault="001002AB" w:rsidP="001002AB">
      <w:pPr>
        <w:tabs>
          <w:tab w:val="left" w:pos="5400"/>
        </w:tabs>
        <w:spacing w:after="0" w:line="240" w:lineRule="auto"/>
        <w:jc w:val="center"/>
        <w:textAlignment w:val="center"/>
        <w:rPr>
          <w:rFonts w:ascii="Arial" w:eastAsia="Times New Roman" w:hAnsi="Arial" w:cs="Arial"/>
          <w:b/>
          <w:bCs/>
          <w:kern w:val="0"/>
          <w14:ligatures w14:val="none"/>
        </w:rPr>
      </w:pPr>
      <w:r w:rsidRPr="0033508A">
        <w:rPr>
          <w:rFonts w:ascii="Arial" w:eastAsia="Times New Roman" w:hAnsi="Arial" w:cs="Arial"/>
          <w:b/>
          <w:bCs/>
          <w:kern w:val="0"/>
          <w14:ligatures w14:val="none"/>
        </w:rPr>
        <w:t>__</w:t>
      </w:r>
    </w:p>
    <w:p w14:paraId="3EF985EF" w14:textId="77777777" w:rsidR="001002AB" w:rsidRPr="0033508A" w:rsidRDefault="001002AB">
      <w:pPr>
        <w:rPr>
          <w:rFonts w:ascii="Arial" w:eastAsia="Times New Roman" w:hAnsi="Arial" w:cs="Arial"/>
          <w:kern w:val="0"/>
          <w:sz w:val="20"/>
          <w:szCs w:val="20"/>
          <w14:ligatures w14:val="none"/>
        </w:rPr>
      </w:pPr>
      <w:r w:rsidRPr="0033508A">
        <w:rPr>
          <w:rFonts w:ascii="Arial" w:eastAsia="Times New Roman" w:hAnsi="Arial" w:cs="Arial"/>
          <w:kern w:val="0"/>
          <w:sz w:val="20"/>
          <w:szCs w:val="20"/>
          <w14:ligatures w14:val="none"/>
        </w:rPr>
        <w:lastRenderedPageBreak/>
        <w:br w:type="page"/>
      </w:r>
    </w:p>
    <w:p w14:paraId="576968C6" w14:textId="09B6A58B" w:rsidR="001002AB" w:rsidRPr="0033508A" w:rsidRDefault="001002AB" w:rsidP="001002A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kern w:val="0"/>
          <w:sz w:val="20"/>
          <w:szCs w:val="20"/>
          <w14:ligatures w14:val="none"/>
        </w:rPr>
      </w:pPr>
      <w:r w:rsidRPr="0033508A">
        <w:rPr>
          <w:rFonts w:ascii="Arial" w:eastAsia="Times New Roman" w:hAnsi="Arial" w:cs="Arial"/>
          <w:kern w:val="0"/>
          <w:sz w:val="20"/>
          <w:szCs w:val="20"/>
          <w14:ligatures w14:val="none"/>
        </w:rPr>
        <w:lastRenderedPageBreak/>
        <w:t>20</w:t>
      </w:r>
      <w:r w:rsidRPr="0033508A">
        <w:rPr>
          <w:rFonts w:ascii="Arial" w:eastAsia="Times New Roman" w:hAnsi="Arial" w:cs="Arial"/>
          <w:kern w:val="0"/>
          <w:sz w:val="20"/>
          <w:szCs w:val="20"/>
          <w:u w:val="single"/>
          <w14:ligatures w14:val="none"/>
        </w:rPr>
        <w:tab/>
      </w:r>
      <w:r w:rsidRPr="0033508A">
        <w:rPr>
          <w:rFonts w:ascii="Arial" w:eastAsia="Times New Roman" w:hAnsi="Arial" w:cs="Arial"/>
          <w:kern w:val="0"/>
          <w:sz w:val="20"/>
          <w:szCs w:val="20"/>
          <w14:ligatures w14:val="none"/>
        </w:rPr>
        <w:t xml:space="preserve">m. </w:t>
      </w:r>
      <w:r w:rsidRPr="0033508A">
        <w:rPr>
          <w:rFonts w:ascii="Arial" w:eastAsia="Times New Roman" w:hAnsi="Arial" w:cs="Arial"/>
          <w:kern w:val="0"/>
          <w:sz w:val="20"/>
          <w:szCs w:val="20"/>
          <w:u w:val="single"/>
          <w14:ligatures w14:val="none"/>
        </w:rPr>
        <w:t xml:space="preserve"> </w:t>
      </w:r>
      <w:r w:rsidRPr="0033508A">
        <w:rPr>
          <w:rFonts w:ascii="Arial" w:eastAsia="Times New Roman" w:hAnsi="Arial" w:cs="Arial"/>
          <w:kern w:val="0"/>
          <w:sz w:val="20"/>
          <w:szCs w:val="20"/>
          <w:u w:val="single"/>
          <w14:ligatures w14:val="none"/>
        </w:rPr>
        <w:tab/>
        <w:t xml:space="preserve"> </w:t>
      </w:r>
      <w:r w:rsidRPr="0033508A">
        <w:rPr>
          <w:rFonts w:ascii="Arial" w:eastAsia="Times New Roman" w:hAnsi="Arial" w:cs="Arial"/>
          <w:kern w:val="0"/>
          <w:sz w:val="20"/>
          <w:szCs w:val="20"/>
          <w:u w:val="single"/>
          <w14:ligatures w14:val="none"/>
        </w:rPr>
        <w:tab/>
      </w:r>
      <w:r w:rsidRPr="0033508A">
        <w:rPr>
          <w:rFonts w:ascii="Arial" w:eastAsia="Times New Roman" w:hAnsi="Arial" w:cs="Arial"/>
          <w:kern w:val="0"/>
          <w:sz w:val="20"/>
          <w:szCs w:val="20"/>
          <w14:ligatures w14:val="none"/>
        </w:rPr>
        <w:t>d.</w:t>
      </w:r>
    </w:p>
    <w:p w14:paraId="01E55AF6" w14:textId="77777777" w:rsidR="001002AB" w:rsidRPr="0033508A"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r w:rsidRPr="0033508A">
        <w:rPr>
          <w:rFonts w:ascii="Arial" w:eastAsia="Times New Roman" w:hAnsi="Arial" w:cs="Arial"/>
          <w:kern w:val="0"/>
          <w:sz w:val="20"/>
          <w:szCs w:val="20"/>
          <w14:ligatures w14:val="none"/>
        </w:rPr>
        <w:t>sutarties Nr. __________</w:t>
      </w:r>
    </w:p>
    <w:p w14:paraId="56DF397A" w14:textId="77777777" w:rsidR="001002AB" w:rsidRPr="0033508A"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r w:rsidRPr="0033508A">
        <w:rPr>
          <w:rFonts w:ascii="Arial" w:eastAsia="Times New Roman" w:hAnsi="Arial" w:cs="Arial"/>
          <w:kern w:val="0"/>
          <w:sz w:val="20"/>
          <w:szCs w:val="20"/>
          <w14:ligatures w14:val="none"/>
        </w:rPr>
        <w:t>3</w:t>
      </w:r>
      <w:r w:rsidRPr="0033508A">
        <w:rPr>
          <w:rFonts w:ascii="Arial" w:eastAsia="Times New Roman" w:hAnsi="Arial" w:cs="Arial"/>
          <w:spacing w:val="-1"/>
          <w:kern w:val="0"/>
          <w:sz w:val="20"/>
          <w:szCs w:val="20"/>
          <w14:ligatures w14:val="none"/>
        </w:rPr>
        <w:t xml:space="preserve"> </w:t>
      </w:r>
      <w:r w:rsidRPr="0033508A">
        <w:rPr>
          <w:rFonts w:ascii="Arial" w:eastAsia="Times New Roman" w:hAnsi="Arial" w:cs="Arial"/>
          <w:kern w:val="0"/>
          <w:sz w:val="20"/>
          <w:szCs w:val="20"/>
          <w14:ligatures w14:val="none"/>
        </w:rPr>
        <w:t>priedas</w:t>
      </w:r>
    </w:p>
    <w:p w14:paraId="4CACDA4F" w14:textId="77777777" w:rsidR="001002AB" w:rsidRPr="0033508A"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p>
    <w:p w14:paraId="1E3FE324" w14:textId="77777777" w:rsidR="001002AB" w:rsidRPr="0033508A" w:rsidRDefault="001002AB" w:rsidP="001002AB">
      <w:pPr>
        <w:spacing w:line="256" w:lineRule="auto"/>
        <w:jc w:val="center"/>
        <w:rPr>
          <w:rFonts w:ascii="Arial" w:eastAsia="Calibri" w:hAnsi="Arial" w:cs="Arial"/>
          <w:b/>
          <w:kern w:val="0"/>
          <w14:ligatures w14:val="none"/>
        </w:rPr>
      </w:pPr>
      <w:r w:rsidRPr="0033508A">
        <w:rPr>
          <w:rFonts w:ascii="Arial" w:eastAsia="Calibri" w:hAnsi="Arial" w:cs="Arial"/>
          <w:b/>
          <w:kern w:val="0"/>
          <w14:ligatures w14:val="none"/>
        </w:rPr>
        <w:t>PASLAUGŲ TEIKIMO GRAFIKAS</w:t>
      </w:r>
    </w:p>
    <w:p w14:paraId="13F998C6" w14:textId="77777777" w:rsidR="001002AB" w:rsidRPr="0033508A"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[Data]</w:t>
      </w:r>
    </w:p>
    <w:p w14:paraId="69669C59" w14:textId="77777777" w:rsidR="001002AB" w:rsidRPr="0033508A"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Tiekėjas:</w:t>
      </w:r>
    </w:p>
    <w:p w14:paraId="2088F9EB" w14:textId="77777777" w:rsidR="001002AB" w:rsidRPr="0033508A"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Užsakovas:</w:t>
      </w:r>
    </w:p>
    <w:p w14:paraId="41E88250" w14:textId="77777777" w:rsidR="001002AB" w:rsidRPr="0033508A" w:rsidRDefault="001002AB" w:rsidP="001002AB">
      <w:pPr>
        <w:spacing w:line="256" w:lineRule="auto"/>
        <w:rPr>
          <w:rFonts w:ascii="Arial" w:eastAsia="MS Mincho" w:hAnsi="Arial" w:cs="Arial"/>
          <w:kern w:val="0"/>
          <w14:ligatures w14:val="none"/>
        </w:rPr>
      </w:pPr>
    </w:p>
    <w:p w14:paraId="0FDC1E04" w14:textId="77777777" w:rsidR="001002AB" w:rsidRPr="0033508A" w:rsidRDefault="001002AB" w:rsidP="001002AB">
      <w:pPr>
        <w:spacing w:line="256" w:lineRule="auto"/>
        <w:rPr>
          <w:rFonts w:ascii="Arial" w:eastAsia="Calibri" w:hAnsi="Arial" w:cs="Arial"/>
          <w:kern w:val="0"/>
          <w:sz w:val="20"/>
          <w:szCs w:val="20"/>
          <w14:ligatures w14:val="none"/>
        </w:rPr>
      </w:pPr>
      <w:r w:rsidRPr="0033508A">
        <w:rPr>
          <w:rFonts w:ascii="Arial" w:eastAsia="MS Mincho" w:hAnsi="Arial" w:cs="Arial"/>
          <w:kern w:val="0"/>
          <w:sz w:val="20"/>
          <w:szCs w:val="20"/>
          <w14:ligatures w14:val="none"/>
        </w:rPr>
        <w:t>Tiekėjas ir Užsakovas pagal Pirkimo sutartį</w:t>
      </w:r>
      <w:r w:rsidRPr="0033508A">
        <w:rPr>
          <w:rFonts w:ascii="Arial" w:eastAsia="MS Mincho" w:hAnsi="Arial" w:cs="Arial"/>
          <w:color w:val="FF0000"/>
          <w:kern w:val="0"/>
          <w:sz w:val="20"/>
          <w:szCs w:val="20"/>
          <w14:ligatures w14:val="none"/>
        </w:rPr>
        <w:t xml:space="preserve"> </w:t>
      </w:r>
      <w:r w:rsidRPr="0033508A">
        <w:rPr>
          <w:rFonts w:ascii="Arial" w:eastAsia="MS Mincho" w:hAnsi="Arial" w:cs="Arial"/>
          <w:kern w:val="0"/>
          <w:sz w:val="20"/>
          <w:szCs w:val="20"/>
          <w14:ligatures w14:val="none"/>
        </w:rPr>
        <w:t>Nr. ..........</w:t>
      </w:r>
      <w:r w:rsidRPr="0033508A">
        <w:rPr>
          <w:rFonts w:ascii="Arial" w:eastAsia="Calibri" w:hAnsi="Arial" w:cs="Arial"/>
          <w:kern w:val="0"/>
          <w:sz w:val="20"/>
          <w:szCs w:val="20"/>
          <w14:ligatures w14:val="none"/>
        </w:rPr>
        <w:t xml:space="preserve"> , (pavadinimas) nustato žemiau nurodytų Paslaugų teikimo grafiką:</w:t>
      </w:r>
    </w:p>
    <w:p w14:paraId="0A7848F6" w14:textId="77777777" w:rsidR="001002AB" w:rsidRPr="0033508A"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Statinys Nr.1</w:t>
      </w:r>
    </w:p>
    <w:tbl>
      <w:tblPr>
        <w:tblW w:w="96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1002AB" w:rsidRPr="0033508A" w14:paraId="16846453" w14:textId="77777777" w:rsidTr="007348BC">
        <w:trPr>
          <w:trHeight w:val="813"/>
        </w:trPr>
        <w:tc>
          <w:tcPr>
            <w:tcW w:w="3715" w:type="dxa"/>
            <w:tcBorders>
              <w:top w:val="single" w:sz="4" w:space="0" w:color="auto"/>
              <w:left w:val="single" w:sz="4" w:space="0" w:color="auto"/>
              <w:bottom w:val="single" w:sz="4" w:space="0" w:color="auto"/>
              <w:right w:val="single" w:sz="4" w:space="0" w:color="auto"/>
            </w:tcBorders>
            <w:vAlign w:val="center"/>
            <w:hideMark/>
          </w:tcPr>
          <w:p w14:paraId="4393C01C" w14:textId="77777777" w:rsidR="001002AB" w:rsidRPr="0033508A" w:rsidRDefault="001002AB" w:rsidP="007348BC">
            <w:pPr>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 xml:space="preserve">Paslaugų pavadinimas </w:t>
            </w:r>
          </w:p>
          <w:p w14:paraId="163DDB99" w14:textId="77777777" w:rsidR="001002AB" w:rsidRPr="0033508A" w:rsidRDefault="001002AB" w:rsidP="007348BC">
            <w:pPr>
              <w:spacing w:after="0" w:line="256" w:lineRule="auto"/>
              <w:jc w:val="center"/>
              <w:rPr>
                <w:rFonts w:ascii="Arial" w:eastAsia="Calibri" w:hAnsi="Arial" w:cs="Arial"/>
                <w:i/>
                <w:iCs/>
                <w:kern w:val="0"/>
                <w:sz w:val="16"/>
                <w:szCs w:val="16"/>
                <w14:ligatures w14:val="none"/>
              </w:rPr>
            </w:pPr>
            <w:r w:rsidRPr="0033508A">
              <w:rPr>
                <w:rFonts w:ascii="Arial" w:eastAsia="Calibri" w:hAnsi="Arial" w:cs="Arial"/>
                <w:i/>
                <w:iCs/>
                <w:kern w:val="0"/>
                <w:sz w:val="16"/>
                <w:szCs w:val="16"/>
                <w14:ligatures w14:val="none"/>
              </w:rPr>
              <w:t>(tikslina projekto vadovas)</w:t>
            </w:r>
          </w:p>
        </w:tc>
        <w:tc>
          <w:tcPr>
            <w:tcW w:w="1559" w:type="dxa"/>
            <w:tcBorders>
              <w:top w:val="single" w:sz="4" w:space="0" w:color="auto"/>
              <w:left w:val="single" w:sz="4" w:space="0" w:color="auto"/>
              <w:bottom w:val="single" w:sz="4" w:space="0" w:color="auto"/>
              <w:right w:val="single" w:sz="4" w:space="0" w:color="auto"/>
            </w:tcBorders>
            <w:hideMark/>
          </w:tcPr>
          <w:p w14:paraId="5E1E45DC"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Paslaugų suteikimo terminas (k. d.)</w:t>
            </w:r>
          </w:p>
        </w:tc>
        <w:tc>
          <w:tcPr>
            <w:tcW w:w="1276" w:type="dxa"/>
            <w:tcBorders>
              <w:top w:val="single" w:sz="4" w:space="0" w:color="auto"/>
              <w:left w:val="single" w:sz="4" w:space="0" w:color="auto"/>
              <w:bottom w:val="single" w:sz="4" w:space="0" w:color="auto"/>
              <w:right w:val="single" w:sz="4" w:space="0" w:color="auto"/>
            </w:tcBorders>
            <w:hideMark/>
          </w:tcPr>
          <w:p w14:paraId="4A6AFB7D"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hideMark/>
          </w:tcPr>
          <w:p w14:paraId="053EB9D7"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526C0EE6"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Paslaugų (etapo) kaina be PVM, Eur</w:t>
            </w:r>
          </w:p>
        </w:tc>
      </w:tr>
      <w:tr w:rsidR="001002AB" w:rsidRPr="0033508A" w14:paraId="68B221D7"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700984AA" w14:textId="77777777" w:rsidR="001002AB" w:rsidRPr="0033508A"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Būtinų tyrimų atlikimas</w:t>
            </w:r>
          </w:p>
          <w:p w14:paraId="383356A9"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24905043"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F63DD07"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5232258"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6FE96AC6"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33508A" w14:paraId="297A5325" w14:textId="77777777" w:rsidTr="007348BC">
        <w:trPr>
          <w:trHeight w:val="457"/>
        </w:trPr>
        <w:tc>
          <w:tcPr>
            <w:tcW w:w="3715" w:type="dxa"/>
            <w:tcBorders>
              <w:top w:val="single" w:sz="4" w:space="0" w:color="auto"/>
              <w:left w:val="single" w:sz="4" w:space="0" w:color="auto"/>
              <w:bottom w:val="single" w:sz="4" w:space="0" w:color="auto"/>
              <w:right w:val="single" w:sz="4" w:space="0" w:color="auto"/>
            </w:tcBorders>
            <w:hideMark/>
          </w:tcPr>
          <w:p w14:paraId="14C93550" w14:textId="77777777" w:rsidR="001002AB" w:rsidRPr="0033508A"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 xml:space="preserve">Techninės (projektavimo) užduoties parengimas ir suderinimas bei prisijungimo sąlygų ir specialiųjų reikalavimų gavimas </w:t>
            </w:r>
          </w:p>
        </w:tc>
        <w:tc>
          <w:tcPr>
            <w:tcW w:w="1559" w:type="dxa"/>
            <w:tcBorders>
              <w:top w:val="single" w:sz="4" w:space="0" w:color="auto"/>
              <w:left w:val="single" w:sz="4" w:space="0" w:color="auto"/>
              <w:bottom w:val="single" w:sz="4" w:space="0" w:color="auto"/>
              <w:right w:val="single" w:sz="4" w:space="0" w:color="auto"/>
            </w:tcBorders>
            <w:vAlign w:val="center"/>
          </w:tcPr>
          <w:p w14:paraId="060EE960"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51BBAE8"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3DDFE25"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466B9D32"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33508A" w14:paraId="5563DEA9"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54D46CF6" w14:textId="77777777" w:rsidR="001002AB" w:rsidRPr="0033508A"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7464EDE2"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F06F31B"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8A94454"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00AF051D"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33508A" w14:paraId="669E4864"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7361CAEA" w14:textId="77777777" w:rsidR="001002AB" w:rsidRPr="0033508A"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 xml:space="preserve">Techninio darbo projekto parengimas ir suderinimas </w:t>
            </w:r>
          </w:p>
        </w:tc>
        <w:tc>
          <w:tcPr>
            <w:tcW w:w="1559" w:type="dxa"/>
            <w:tcBorders>
              <w:top w:val="single" w:sz="4" w:space="0" w:color="auto"/>
              <w:left w:val="single" w:sz="4" w:space="0" w:color="auto"/>
              <w:bottom w:val="single" w:sz="4" w:space="0" w:color="auto"/>
              <w:right w:val="single" w:sz="4" w:space="0" w:color="auto"/>
            </w:tcBorders>
            <w:vAlign w:val="center"/>
          </w:tcPr>
          <w:p w14:paraId="09B2704B"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D8A9556"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88FBE89"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6D8D73BF"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33508A" w14:paraId="436E3ED2"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614C14A5" w14:textId="77777777" w:rsidR="001002AB" w:rsidRPr="0033508A"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3EC0E27F"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8BDF2D7"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A19C744"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49FE7F80"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33508A" w14:paraId="215E6C2E"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776CD8A6"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25C05AC2"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F668118"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A734D88"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3472561D" w14:textId="77777777" w:rsidR="001002AB" w:rsidRPr="0033508A"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bl>
    <w:p w14:paraId="3E68EBCA" w14:textId="77777777" w:rsidR="001002AB" w:rsidRPr="0033508A"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p>
    <w:tbl>
      <w:tblPr>
        <w:tblW w:w="4850" w:type="pct"/>
        <w:tblInd w:w="115" w:type="dxa"/>
        <w:tblCellMar>
          <w:left w:w="115" w:type="dxa"/>
          <w:right w:w="115" w:type="dxa"/>
        </w:tblCellMar>
        <w:tblLook w:val="01E0" w:firstRow="1" w:lastRow="1" w:firstColumn="1" w:lastColumn="1" w:noHBand="0" w:noVBand="0"/>
      </w:tblPr>
      <w:tblGrid>
        <w:gridCol w:w="4560"/>
        <w:gridCol w:w="247"/>
        <w:gridCol w:w="4542"/>
      </w:tblGrid>
      <w:tr w:rsidR="001002AB" w:rsidRPr="0033508A" w14:paraId="0731DB1F" w14:textId="77777777" w:rsidTr="007348BC">
        <w:trPr>
          <w:cantSplit/>
          <w:trHeight w:val="359"/>
        </w:trPr>
        <w:tc>
          <w:tcPr>
            <w:tcW w:w="2439" w:type="pct"/>
            <w:vAlign w:val="bottom"/>
            <w:hideMark/>
          </w:tcPr>
          <w:p w14:paraId="5A2A7E5F"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Užsakovas</w:t>
            </w:r>
          </w:p>
        </w:tc>
        <w:tc>
          <w:tcPr>
            <w:tcW w:w="132" w:type="pct"/>
          </w:tcPr>
          <w:p w14:paraId="2B3EE21F"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vAlign w:val="bottom"/>
            <w:hideMark/>
          </w:tcPr>
          <w:p w14:paraId="26759069"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Tiekėjas</w:t>
            </w:r>
          </w:p>
        </w:tc>
      </w:tr>
      <w:tr w:rsidR="001002AB" w:rsidRPr="0033508A" w14:paraId="23D11447" w14:textId="77777777" w:rsidTr="007348BC">
        <w:trPr>
          <w:cantSplit/>
          <w:trHeight w:val="2312"/>
        </w:trPr>
        <w:tc>
          <w:tcPr>
            <w:tcW w:w="2439" w:type="pct"/>
            <w:vAlign w:val="bottom"/>
            <w:hideMark/>
          </w:tcPr>
          <w:p w14:paraId="1EAFF8F9"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5FEF3196"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764E2C1E"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2FFF78EE"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76CF0A04"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7FC02732"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tc>
        <w:tc>
          <w:tcPr>
            <w:tcW w:w="132" w:type="pct"/>
          </w:tcPr>
          <w:p w14:paraId="09ACB12A"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vAlign w:val="bottom"/>
            <w:hideMark/>
          </w:tcPr>
          <w:p w14:paraId="41153F72"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672FD22D"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309EF96A"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5DD33504"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0AA5CEAC"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15F64566"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tc>
      </w:tr>
      <w:tr w:rsidR="001002AB" w:rsidRPr="0033508A" w14:paraId="03FDC9F1" w14:textId="77777777" w:rsidTr="007348BC">
        <w:trPr>
          <w:cantSplit/>
          <w:trHeight w:val="73"/>
        </w:trPr>
        <w:tc>
          <w:tcPr>
            <w:tcW w:w="2439" w:type="pct"/>
            <w:vAlign w:val="bottom"/>
            <w:hideMark/>
          </w:tcPr>
          <w:p w14:paraId="2703A071"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Atsakingas asmuo / asmenys:</w:t>
            </w:r>
          </w:p>
        </w:tc>
        <w:tc>
          <w:tcPr>
            <w:tcW w:w="132" w:type="pct"/>
          </w:tcPr>
          <w:p w14:paraId="512ECED0"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vAlign w:val="bottom"/>
            <w:hideMark/>
          </w:tcPr>
          <w:p w14:paraId="0BC0F182"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Atsakingas asmuo / asmenys:</w:t>
            </w:r>
          </w:p>
        </w:tc>
      </w:tr>
      <w:tr w:rsidR="001002AB" w:rsidRPr="0033508A" w14:paraId="06073A2D" w14:textId="77777777" w:rsidTr="007348BC">
        <w:trPr>
          <w:cantSplit/>
          <w:trHeight w:val="664"/>
        </w:trPr>
        <w:tc>
          <w:tcPr>
            <w:tcW w:w="2439" w:type="pct"/>
            <w:vAlign w:val="bottom"/>
            <w:hideMark/>
          </w:tcPr>
          <w:p w14:paraId="3A38E17E"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332F686E"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tc>
        <w:tc>
          <w:tcPr>
            <w:tcW w:w="132" w:type="pct"/>
          </w:tcPr>
          <w:p w14:paraId="3CC60CA4"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hideMark/>
          </w:tcPr>
          <w:p w14:paraId="14DFD0C3"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p w14:paraId="695892DE"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w:t>
            </w:r>
          </w:p>
        </w:tc>
      </w:tr>
      <w:tr w:rsidR="001002AB" w:rsidRPr="0033508A" w14:paraId="6ECD8B53" w14:textId="77777777" w:rsidTr="007348BC">
        <w:trPr>
          <w:cantSplit/>
          <w:trHeight w:val="1107"/>
        </w:trPr>
        <w:tc>
          <w:tcPr>
            <w:tcW w:w="2439" w:type="pct"/>
          </w:tcPr>
          <w:p w14:paraId="5E4F768F"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p>
          <w:p w14:paraId="29843E37"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Atstovaujantis asmuo:</w:t>
            </w:r>
          </w:p>
          <w:p w14:paraId="51539DE5"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Pareigos:</w:t>
            </w:r>
          </w:p>
        </w:tc>
        <w:tc>
          <w:tcPr>
            <w:tcW w:w="132" w:type="pct"/>
          </w:tcPr>
          <w:p w14:paraId="0FDD32D6"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tcPr>
          <w:p w14:paraId="33F3EAA6"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p>
          <w:p w14:paraId="2F7DB0E8"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Atstovaujantis asmuo:</w:t>
            </w:r>
          </w:p>
          <w:p w14:paraId="03F87C84"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Pareigos:</w:t>
            </w:r>
          </w:p>
        </w:tc>
      </w:tr>
      <w:tr w:rsidR="001002AB" w:rsidRPr="0033508A" w14:paraId="7195B478" w14:textId="77777777" w:rsidTr="007348BC">
        <w:trPr>
          <w:cantSplit/>
          <w:trHeight w:val="359"/>
        </w:trPr>
        <w:tc>
          <w:tcPr>
            <w:tcW w:w="2439" w:type="pct"/>
            <w:hideMark/>
          </w:tcPr>
          <w:p w14:paraId="5E66D1E8"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Parašas:</w:t>
            </w:r>
          </w:p>
        </w:tc>
        <w:tc>
          <w:tcPr>
            <w:tcW w:w="132" w:type="pct"/>
          </w:tcPr>
          <w:p w14:paraId="298F9AB5"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hideMark/>
          </w:tcPr>
          <w:p w14:paraId="052EDB0A" w14:textId="77777777" w:rsidR="001002AB" w:rsidRPr="0033508A" w:rsidRDefault="001002AB" w:rsidP="007348BC">
            <w:pPr>
              <w:widowControl w:val="0"/>
              <w:tabs>
                <w:tab w:val="left" w:pos="567"/>
              </w:tabs>
              <w:spacing w:line="256" w:lineRule="auto"/>
              <w:rPr>
                <w:rFonts w:ascii="Arial" w:eastAsia="Calibri" w:hAnsi="Arial" w:cs="Arial"/>
                <w:kern w:val="0"/>
                <w:sz w:val="16"/>
                <w:szCs w:val="16"/>
                <w14:ligatures w14:val="none"/>
              </w:rPr>
            </w:pPr>
            <w:r w:rsidRPr="0033508A">
              <w:rPr>
                <w:rFonts w:ascii="Arial" w:eastAsia="Calibri" w:hAnsi="Arial" w:cs="Arial"/>
                <w:kern w:val="0"/>
                <w:sz w:val="16"/>
                <w:szCs w:val="16"/>
                <w14:ligatures w14:val="none"/>
              </w:rPr>
              <w:t>Parašas:</w:t>
            </w:r>
          </w:p>
        </w:tc>
      </w:tr>
      <w:tr w:rsidR="001002AB" w:rsidRPr="0033508A" w14:paraId="05231544" w14:textId="77777777" w:rsidTr="007348BC">
        <w:trPr>
          <w:cantSplit/>
          <w:trHeight w:val="48"/>
        </w:trPr>
        <w:tc>
          <w:tcPr>
            <w:tcW w:w="2439" w:type="pct"/>
          </w:tcPr>
          <w:p w14:paraId="17395562" w14:textId="77777777" w:rsidR="001002AB" w:rsidRPr="0033508A" w:rsidRDefault="001002AB" w:rsidP="007348BC">
            <w:pPr>
              <w:widowControl w:val="0"/>
              <w:tabs>
                <w:tab w:val="left" w:pos="567"/>
              </w:tabs>
              <w:spacing w:line="256" w:lineRule="auto"/>
              <w:rPr>
                <w:rFonts w:ascii="Arial" w:eastAsia="Calibri" w:hAnsi="Arial" w:cs="Arial"/>
                <w:kern w:val="0"/>
                <w:sz w:val="18"/>
                <w:szCs w:val="18"/>
                <w14:ligatures w14:val="none"/>
              </w:rPr>
            </w:pPr>
          </w:p>
          <w:p w14:paraId="0D8D58C3" w14:textId="77777777" w:rsidR="001002AB" w:rsidRPr="0033508A" w:rsidRDefault="001002AB" w:rsidP="007348BC">
            <w:pPr>
              <w:spacing w:line="276" w:lineRule="auto"/>
              <w:rPr>
                <w:rFonts w:ascii="Arial" w:eastAsia="Calibri" w:hAnsi="Arial" w:cs="Arial"/>
                <w:sz w:val="18"/>
                <w:szCs w:val="18"/>
              </w:rPr>
            </w:pPr>
          </w:p>
        </w:tc>
        <w:tc>
          <w:tcPr>
            <w:tcW w:w="132" w:type="pct"/>
          </w:tcPr>
          <w:p w14:paraId="0292E13F" w14:textId="77777777" w:rsidR="001002AB" w:rsidRPr="0033508A" w:rsidRDefault="001002AB" w:rsidP="007348BC">
            <w:pPr>
              <w:widowControl w:val="0"/>
              <w:tabs>
                <w:tab w:val="left" w:pos="567"/>
              </w:tabs>
              <w:spacing w:line="256" w:lineRule="auto"/>
              <w:rPr>
                <w:rFonts w:ascii="Arial" w:eastAsia="Calibri" w:hAnsi="Arial" w:cs="Arial"/>
                <w:kern w:val="0"/>
                <w:sz w:val="18"/>
                <w:szCs w:val="18"/>
                <w14:ligatures w14:val="none"/>
              </w:rPr>
            </w:pPr>
          </w:p>
        </w:tc>
        <w:tc>
          <w:tcPr>
            <w:tcW w:w="2429" w:type="pct"/>
          </w:tcPr>
          <w:p w14:paraId="57D7EE66" w14:textId="77777777" w:rsidR="001002AB" w:rsidRPr="0033508A" w:rsidRDefault="001002AB" w:rsidP="007348BC">
            <w:pPr>
              <w:widowControl w:val="0"/>
              <w:tabs>
                <w:tab w:val="left" w:pos="567"/>
              </w:tabs>
              <w:spacing w:line="256" w:lineRule="auto"/>
              <w:rPr>
                <w:rFonts w:ascii="Arial" w:eastAsia="Calibri" w:hAnsi="Arial" w:cs="Arial"/>
                <w:kern w:val="0"/>
                <w:sz w:val="18"/>
                <w:szCs w:val="18"/>
                <w14:ligatures w14:val="none"/>
              </w:rPr>
            </w:pPr>
          </w:p>
          <w:p w14:paraId="11E1A7F6" w14:textId="77777777" w:rsidR="001002AB" w:rsidRPr="0033508A" w:rsidRDefault="001002AB" w:rsidP="007348BC">
            <w:pPr>
              <w:widowControl w:val="0"/>
              <w:tabs>
                <w:tab w:val="left" w:pos="567"/>
              </w:tabs>
              <w:spacing w:line="256" w:lineRule="auto"/>
              <w:rPr>
                <w:rFonts w:ascii="Arial" w:eastAsia="Calibri" w:hAnsi="Arial" w:cs="Arial"/>
                <w:kern w:val="0"/>
                <w:sz w:val="18"/>
                <w:szCs w:val="18"/>
                <w14:ligatures w14:val="none"/>
              </w:rPr>
            </w:pPr>
          </w:p>
          <w:p w14:paraId="18F537E0" w14:textId="77777777" w:rsidR="001002AB" w:rsidRPr="0033508A" w:rsidRDefault="001002AB" w:rsidP="007348BC">
            <w:pPr>
              <w:widowControl w:val="0"/>
              <w:tabs>
                <w:tab w:val="left" w:pos="567"/>
              </w:tabs>
              <w:spacing w:line="256" w:lineRule="auto"/>
              <w:rPr>
                <w:rFonts w:ascii="Arial" w:eastAsia="Calibri" w:hAnsi="Arial" w:cs="Arial"/>
                <w:kern w:val="0"/>
                <w:sz w:val="18"/>
                <w:szCs w:val="18"/>
                <w14:ligatures w14:val="none"/>
              </w:rPr>
            </w:pPr>
          </w:p>
          <w:p w14:paraId="126D45FF" w14:textId="77777777" w:rsidR="001002AB" w:rsidRPr="0033508A" w:rsidRDefault="001002AB" w:rsidP="007348BC">
            <w:pPr>
              <w:widowControl w:val="0"/>
              <w:tabs>
                <w:tab w:val="left" w:pos="567"/>
              </w:tabs>
              <w:spacing w:line="256" w:lineRule="auto"/>
              <w:rPr>
                <w:rFonts w:ascii="Arial" w:eastAsia="Calibri" w:hAnsi="Arial" w:cs="Arial"/>
                <w:kern w:val="0"/>
                <w:sz w:val="18"/>
                <w:szCs w:val="18"/>
                <w14:ligatures w14:val="none"/>
              </w:rPr>
            </w:pPr>
          </w:p>
        </w:tc>
      </w:tr>
    </w:tbl>
    <w:p w14:paraId="1A60EC77" w14:textId="77777777" w:rsidR="001002AB" w:rsidRPr="0033508A" w:rsidRDefault="001002AB" w:rsidP="001002A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kern w:val="0"/>
          <w:sz w:val="20"/>
          <w:szCs w:val="20"/>
          <w14:ligatures w14:val="none"/>
        </w:rPr>
      </w:pPr>
    </w:p>
    <w:p w14:paraId="57FDCBD1" w14:textId="77777777" w:rsidR="001002AB" w:rsidRPr="0033508A" w:rsidRDefault="001002AB">
      <w:pPr>
        <w:rPr>
          <w:rFonts w:ascii="Arial" w:eastAsia="Times New Roman" w:hAnsi="Arial" w:cs="Arial"/>
          <w:kern w:val="0"/>
          <w:sz w:val="20"/>
          <w:szCs w:val="20"/>
          <w14:ligatures w14:val="none"/>
        </w:rPr>
      </w:pPr>
      <w:r w:rsidRPr="0033508A">
        <w:rPr>
          <w:rFonts w:ascii="Arial" w:eastAsia="Times New Roman" w:hAnsi="Arial" w:cs="Arial"/>
          <w:kern w:val="0"/>
          <w:sz w:val="20"/>
          <w:szCs w:val="20"/>
          <w14:ligatures w14:val="none"/>
        </w:rPr>
        <w:br w:type="page"/>
      </w:r>
    </w:p>
    <w:p w14:paraId="2DF38C13" w14:textId="135C538C" w:rsidR="001002AB" w:rsidRPr="0033508A" w:rsidRDefault="001002AB" w:rsidP="001002A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kern w:val="0"/>
          <w:sz w:val="20"/>
          <w:szCs w:val="20"/>
          <w14:ligatures w14:val="none"/>
        </w:rPr>
      </w:pPr>
      <w:r w:rsidRPr="0033508A">
        <w:rPr>
          <w:rFonts w:ascii="Arial" w:eastAsia="Times New Roman" w:hAnsi="Arial" w:cs="Arial"/>
          <w:kern w:val="0"/>
          <w:sz w:val="20"/>
          <w:szCs w:val="20"/>
          <w14:ligatures w14:val="none"/>
        </w:rPr>
        <w:lastRenderedPageBreak/>
        <w:t>20</w:t>
      </w:r>
      <w:r w:rsidRPr="0033508A">
        <w:rPr>
          <w:rFonts w:ascii="Arial" w:eastAsia="Times New Roman" w:hAnsi="Arial" w:cs="Arial"/>
          <w:kern w:val="0"/>
          <w:sz w:val="20"/>
          <w:szCs w:val="20"/>
          <w:u w:val="single"/>
          <w14:ligatures w14:val="none"/>
        </w:rPr>
        <w:tab/>
      </w:r>
      <w:r w:rsidRPr="0033508A">
        <w:rPr>
          <w:rFonts w:ascii="Arial" w:eastAsia="Times New Roman" w:hAnsi="Arial" w:cs="Arial"/>
          <w:kern w:val="0"/>
          <w:sz w:val="20"/>
          <w:szCs w:val="20"/>
          <w14:ligatures w14:val="none"/>
        </w:rPr>
        <w:t xml:space="preserve">m. </w:t>
      </w:r>
      <w:r w:rsidRPr="0033508A">
        <w:rPr>
          <w:rFonts w:ascii="Arial" w:eastAsia="Times New Roman" w:hAnsi="Arial" w:cs="Arial"/>
          <w:kern w:val="0"/>
          <w:sz w:val="20"/>
          <w:szCs w:val="20"/>
          <w:u w:val="single"/>
          <w14:ligatures w14:val="none"/>
        </w:rPr>
        <w:t xml:space="preserve"> </w:t>
      </w:r>
      <w:r w:rsidRPr="0033508A">
        <w:rPr>
          <w:rFonts w:ascii="Arial" w:eastAsia="Times New Roman" w:hAnsi="Arial" w:cs="Arial"/>
          <w:kern w:val="0"/>
          <w:sz w:val="20"/>
          <w:szCs w:val="20"/>
          <w:u w:val="single"/>
          <w14:ligatures w14:val="none"/>
        </w:rPr>
        <w:tab/>
        <w:t xml:space="preserve"> </w:t>
      </w:r>
      <w:r w:rsidRPr="0033508A">
        <w:rPr>
          <w:rFonts w:ascii="Arial" w:eastAsia="Times New Roman" w:hAnsi="Arial" w:cs="Arial"/>
          <w:kern w:val="0"/>
          <w:sz w:val="20"/>
          <w:szCs w:val="20"/>
          <w:u w:val="single"/>
          <w14:ligatures w14:val="none"/>
        </w:rPr>
        <w:tab/>
      </w:r>
      <w:r w:rsidRPr="0033508A">
        <w:rPr>
          <w:rFonts w:ascii="Arial" w:eastAsia="Times New Roman" w:hAnsi="Arial" w:cs="Arial"/>
          <w:kern w:val="0"/>
          <w:sz w:val="20"/>
          <w:szCs w:val="20"/>
          <w14:ligatures w14:val="none"/>
        </w:rPr>
        <w:t>d.</w:t>
      </w:r>
    </w:p>
    <w:p w14:paraId="73517B7B" w14:textId="77777777" w:rsidR="001002AB" w:rsidRPr="0033508A"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r w:rsidRPr="0033508A">
        <w:rPr>
          <w:rFonts w:ascii="Arial" w:eastAsia="Times New Roman" w:hAnsi="Arial" w:cs="Arial"/>
          <w:kern w:val="0"/>
          <w:sz w:val="20"/>
          <w:szCs w:val="20"/>
          <w14:ligatures w14:val="none"/>
        </w:rPr>
        <w:t>sutarties Nr. __________</w:t>
      </w:r>
    </w:p>
    <w:p w14:paraId="17FB21EF" w14:textId="77777777" w:rsidR="001002AB" w:rsidRPr="0033508A"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r w:rsidRPr="0033508A">
        <w:rPr>
          <w:rFonts w:ascii="Arial" w:eastAsia="Times New Roman" w:hAnsi="Arial" w:cs="Arial"/>
          <w:kern w:val="0"/>
          <w:sz w:val="20"/>
          <w:szCs w:val="20"/>
          <w14:ligatures w14:val="none"/>
        </w:rPr>
        <w:t>4</w:t>
      </w:r>
      <w:r w:rsidRPr="0033508A">
        <w:rPr>
          <w:rFonts w:ascii="Arial" w:eastAsia="Times New Roman" w:hAnsi="Arial" w:cs="Arial"/>
          <w:spacing w:val="-1"/>
          <w:kern w:val="0"/>
          <w:sz w:val="20"/>
          <w:szCs w:val="20"/>
          <w14:ligatures w14:val="none"/>
        </w:rPr>
        <w:t xml:space="preserve"> </w:t>
      </w:r>
      <w:r w:rsidRPr="0033508A">
        <w:rPr>
          <w:rFonts w:ascii="Arial" w:eastAsia="Times New Roman" w:hAnsi="Arial" w:cs="Arial"/>
          <w:kern w:val="0"/>
          <w:sz w:val="20"/>
          <w:szCs w:val="20"/>
          <w14:ligatures w14:val="none"/>
        </w:rPr>
        <w:t>priedas</w:t>
      </w:r>
    </w:p>
    <w:p w14:paraId="1851983B" w14:textId="77777777" w:rsidR="001002AB" w:rsidRPr="0033508A" w:rsidRDefault="001002AB" w:rsidP="001002AB">
      <w:pPr>
        <w:spacing w:line="256" w:lineRule="auto"/>
        <w:jc w:val="center"/>
        <w:rPr>
          <w:rFonts w:ascii="Arial" w:eastAsia="Calibri" w:hAnsi="Arial" w:cs="Arial"/>
          <w:b/>
          <w:kern w:val="0"/>
          <w14:ligatures w14:val="none"/>
        </w:rPr>
      </w:pPr>
    </w:p>
    <w:p w14:paraId="0D49D113" w14:textId="77777777" w:rsidR="001002AB" w:rsidRPr="0033508A" w:rsidRDefault="001002AB" w:rsidP="001002AB">
      <w:pPr>
        <w:spacing w:after="0" w:line="300" w:lineRule="atLeast"/>
        <w:jc w:val="center"/>
        <w:rPr>
          <w:rFonts w:ascii="Arial" w:eastAsia="MS Mincho" w:hAnsi="Arial" w:cs="Arial"/>
          <w:kern w:val="0"/>
          <w14:ligatures w14:val="none"/>
        </w:rPr>
      </w:pPr>
      <w:r w:rsidRPr="0033508A">
        <w:rPr>
          <w:rFonts w:ascii="Arial" w:eastAsia="MS Mincho" w:hAnsi="Arial" w:cs="Arial"/>
          <w:b/>
          <w:caps/>
          <w:kern w:val="0"/>
          <w14:ligatures w14:val="none"/>
        </w:rPr>
        <w:t xml:space="preserve">SUTEIKTŲ PASLAUGŲ pRIĖMIMO-PERDAVIMO akto FORMA </w:t>
      </w:r>
      <w:r w:rsidRPr="0033508A">
        <w:rPr>
          <w:rFonts w:ascii="Arial" w:eastAsia="MS Mincho" w:hAnsi="Arial" w:cs="Arial"/>
          <w:kern w:val="0"/>
          <w14:ligatures w14:val="none"/>
        </w:rPr>
        <w:t xml:space="preserve"> Nr. ______</w:t>
      </w:r>
    </w:p>
    <w:p w14:paraId="63E67DDF" w14:textId="77777777" w:rsidR="001002AB" w:rsidRPr="0033508A" w:rsidRDefault="001002AB" w:rsidP="001002AB">
      <w:pPr>
        <w:spacing w:after="0" w:line="300" w:lineRule="atLeast"/>
        <w:jc w:val="center"/>
        <w:rPr>
          <w:rFonts w:ascii="Arial" w:eastAsia="MS Mincho" w:hAnsi="Arial" w:cs="Arial"/>
          <w:kern w:val="0"/>
          <w:sz w:val="18"/>
          <w:szCs w:val="18"/>
          <w14:ligatures w14:val="none"/>
        </w:rPr>
      </w:pPr>
      <w:r w:rsidRPr="0033508A">
        <w:rPr>
          <w:rFonts w:ascii="Arial" w:eastAsia="MS Mincho" w:hAnsi="Arial" w:cs="Arial"/>
          <w:kern w:val="0"/>
          <w:sz w:val="18"/>
          <w:szCs w:val="18"/>
          <w14:ligatures w14:val="none"/>
        </w:rPr>
        <w:t>[Data]</w:t>
      </w:r>
    </w:p>
    <w:p w14:paraId="1C77C827" w14:textId="77777777" w:rsidR="001002AB" w:rsidRPr="0033508A" w:rsidRDefault="001002AB" w:rsidP="001002AB">
      <w:pPr>
        <w:spacing w:after="0" w:line="300" w:lineRule="atLeast"/>
        <w:jc w:val="center"/>
        <w:rPr>
          <w:rFonts w:ascii="Arial" w:eastAsia="MS Mincho" w:hAnsi="Arial" w:cs="Arial"/>
          <w:kern w:val="0"/>
          <w:sz w:val="18"/>
          <w:szCs w:val="18"/>
          <w14:ligatures w14:val="none"/>
        </w:rPr>
      </w:pPr>
    </w:p>
    <w:p w14:paraId="3A464879" w14:textId="77777777" w:rsidR="001002AB" w:rsidRPr="0033508A" w:rsidRDefault="001002AB" w:rsidP="001002AB">
      <w:pPr>
        <w:spacing w:after="0" w:line="300" w:lineRule="atLeast"/>
        <w:jc w:val="center"/>
        <w:rPr>
          <w:rFonts w:ascii="Arial" w:eastAsia="MS Mincho" w:hAnsi="Arial" w:cs="Arial"/>
          <w:kern w:val="0"/>
          <w:sz w:val="20"/>
          <w:szCs w:val="20"/>
          <w14:ligatures w14:val="none"/>
        </w:rPr>
      </w:pPr>
    </w:p>
    <w:p w14:paraId="35572EA9" w14:textId="77777777" w:rsidR="001002AB" w:rsidRPr="0033508A" w:rsidRDefault="001002AB" w:rsidP="001002AB">
      <w:pPr>
        <w:spacing w:line="276" w:lineRule="auto"/>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Ataskaitinis laikotarpis nuo [Data] iki [Data]</w:t>
      </w:r>
    </w:p>
    <w:p w14:paraId="6CA5E807" w14:textId="77777777" w:rsidR="001002AB" w:rsidRPr="0033508A" w:rsidRDefault="001002AB" w:rsidP="001002AB">
      <w:pPr>
        <w:spacing w:line="276" w:lineRule="auto"/>
        <w:rPr>
          <w:rFonts w:ascii="Arial" w:eastAsia="MS Mincho" w:hAnsi="Arial" w:cs="Arial"/>
          <w:kern w:val="0"/>
          <w:sz w:val="16"/>
          <w:szCs w:val="16"/>
          <w14:ligatures w14:val="none"/>
        </w:rPr>
      </w:pPr>
      <w:r w:rsidRPr="0033508A">
        <w:rPr>
          <w:rFonts w:ascii="Arial" w:eastAsia="MS Mincho" w:hAnsi="Arial" w:cs="Arial"/>
          <w:kern w:val="0"/>
          <w:sz w:val="16"/>
          <w:szCs w:val="16"/>
          <w14:ligatures w14:val="none"/>
        </w:rPr>
        <w:t xml:space="preserve">Tiekėjas: </w:t>
      </w:r>
    </w:p>
    <w:p w14:paraId="33C33E31" w14:textId="77777777" w:rsidR="001002AB" w:rsidRPr="0033508A" w:rsidRDefault="001002AB" w:rsidP="001002AB">
      <w:pPr>
        <w:spacing w:line="276" w:lineRule="auto"/>
        <w:rPr>
          <w:rFonts w:ascii="Arial" w:eastAsia="MS Mincho" w:hAnsi="Arial" w:cs="Arial"/>
          <w:kern w:val="0"/>
          <w:sz w:val="16"/>
          <w:szCs w:val="16"/>
          <w14:ligatures w14:val="none"/>
        </w:rPr>
      </w:pPr>
      <w:r w:rsidRPr="0033508A">
        <w:rPr>
          <w:rFonts w:ascii="Arial" w:eastAsia="MS Mincho" w:hAnsi="Arial" w:cs="Arial"/>
          <w:kern w:val="0"/>
          <w:sz w:val="16"/>
          <w:szCs w:val="16"/>
          <w14:ligatures w14:val="none"/>
        </w:rPr>
        <w:t xml:space="preserve">Pirkėjas: </w:t>
      </w:r>
    </w:p>
    <w:p w14:paraId="6435BC22" w14:textId="77777777" w:rsidR="001002AB" w:rsidRPr="0033508A" w:rsidRDefault="001002AB" w:rsidP="001002AB">
      <w:pPr>
        <w:spacing w:line="276" w:lineRule="auto"/>
        <w:rPr>
          <w:rFonts w:ascii="Arial" w:eastAsia="MS Mincho" w:hAnsi="Arial" w:cs="Arial"/>
          <w:kern w:val="0"/>
          <w14:ligatures w14:val="none"/>
        </w:rPr>
      </w:pPr>
    </w:p>
    <w:p w14:paraId="7C7F587D" w14:textId="77777777" w:rsidR="001002AB" w:rsidRPr="0033508A" w:rsidRDefault="001002AB" w:rsidP="001002AB">
      <w:pPr>
        <w:spacing w:line="276" w:lineRule="auto"/>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Šiuo aktu patvirtinama, kad ataskaitiniu laikotarpiu Tiekėjas įvykdė savo įsipareigojimus pagal Pirkimo sutarties Nr. ..................... (pavadinimas) Paslaugų teikimo ir apmokėjimo  grafiko  ________ etapą ir suteikė Pirkėjui šias paslaugas: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20"/>
        <w:gridCol w:w="1985"/>
        <w:gridCol w:w="851"/>
        <w:gridCol w:w="1135"/>
        <w:gridCol w:w="1135"/>
        <w:gridCol w:w="1135"/>
      </w:tblGrid>
      <w:tr w:rsidR="001002AB" w:rsidRPr="0033508A" w14:paraId="5A5138C3" w14:textId="77777777" w:rsidTr="007348BC">
        <w:trPr>
          <w:trHeight w:val="198"/>
        </w:trPr>
        <w:tc>
          <w:tcPr>
            <w:tcW w:w="534" w:type="dxa"/>
            <w:vMerge w:val="restart"/>
            <w:tcBorders>
              <w:top w:val="single" w:sz="6" w:space="0" w:color="auto"/>
              <w:left w:val="single" w:sz="6" w:space="0" w:color="auto"/>
              <w:bottom w:val="single" w:sz="6" w:space="0" w:color="auto"/>
              <w:right w:val="single" w:sz="6" w:space="0" w:color="auto"/>
            </w:tcBorders>
            <w:vAlign w:val="center"/>
            <w:hideMark/>
          </w:tcPr>
          <w:p w14:paraId="3C72A214" w14:textId="77777777" w:rsidR="001002AB" w:rsidRPr="0033508A"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Eil.</w:t>
            </w:r>
          </w:p>
          <w:p w14:paraId="14C0BE0C" w14:textId="77777777" w:rsidR="001002AB" w:rsidRPr="0033508A"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Nr.</w:t>
            </w:r>
          </w:p>
        </w:tc>
        <w:tc>
          <w:tcPr>
            <w:tcW w:w="2719" w:type="dxa"/>
            <w:vMerge w:val="restart"/>
            <w:tcBorders>
              <w:top w:val="single" w:sz="6" w:space="0" w:color="auto"/>
              <w:left w:val="nil"/>
              <w:bottom w:val="single" w:sz="6" w:space="0" w:color="auto"/>
              <w:right w:val="single" w:sz="6" w:space="0" w:color="auto"/>
            </w:tcBorders>
            <w:vAlign w:val="center"/>
            <w:hideMark/>
          </w:tcPr>
          <w:p w14:paraId="41479199" w14:textId="77777777" w:rsidR="001002AB" w:rsidRPr="0033508A"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Paslaugų pavadinimas</w:t>
            </w:r>
          </w:p>
        </w:tc>
        <w:tc>
          <w:tcPr>
            <w:tcW w:w="1984" w:type="dxa"/>
            <w:vMerge w:val="restart"/>
            <w:tcBorders>
              <w:top w:val="single" w:sz="6" w:space="0" w:color="auto"/>
              <w:left w:val="nil"/>
              <w:bottom w:val="single" w:sz="6" w:space="0" w:color="auto"/>
              <w:right w:val="single" w:sz="6" w:space="0" w:color="auto"/>
            </w:tcBorders>
            <w:vAlign w:val="center"/>
            <w:hideMark/>
          </w:tcPr>
          <w:p w14:paraId="71A9801B" w14:textId="77777777" w:rsidR="001002AB" w:rsidRPr="0033508A"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Pirkimo sutartyje nustatyta Paslaugų kaina, €</w:t>
            </w:r>
          </w:p>
        </w:tc>
        <w:tc>
          <w:tcPr>
            <w:tcW w:w="4253" w:type="dxa"/>
            <w:gridSpan w:val="4"/>
            <w:tcBorders>
              <w:top w:val="single" w:sz="4" w:space="0" w:color="auto"/>
              <w:left w:val="nil"/>
              <w:bottom w:val="single" w:sz="4" w:space="0" w:color="auto"/>
              <w:right w:val="single" w:sz="4" w:space="0" w:color="auto"/>
            </w:tcBorders>
            <w:hideMark/>
          </w:tcPr>
          <w:p w14:paraId="0EA490BC" w14:textId="77777777" w:rsidR="001002AB" w:rsidRPr="0033508A"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Įvykdyta</w:t>
            </w:r>
          </w:p>
        </w:tc>
      </w:tr>
      <w:tr w:rsidR="001002AB" w:rsidRPr="0033508A" w14:paraId="1F5118CB" w14:textId="77777777" w:rsidTr="007348BC">
        <w:trPr>
          <w:trHeight w:val="152"/>
        </w:trPr>
        <w:tc>
          <w:tcPr>
            <w:tcW w:w="9490" w:type="dxa"/>
            <w:vMerge/>
            <w:tcBorders>
              <w:top w:val="single" w:sz="6" w:space="0" w:color="auto"/>
              <w:left w:val="single" w:sz="6" w:space="0" w:color="auto"/>
              <w:bottom w:val="single" w:sz="6" w:space="0" w:color="auto"/>
              <w:right w:val="single" w:sz="6" w:space="0" w:color="auto"/>
            </w:tcBorders>
            <w:vAlign w:val="center"/>
            <w:hideMark/>
          </w:tcPr>
          <w:p w14:paraId="78FB8114" w14:textId="77777777" w:rsidR="001002AB" w:rsidRPr="0033508A" w:rsidRDefault="001002AB" w:rsidP="007348BC">
            <w:pPr>
              <w:spacing w:after="0" w:line="276" w:lineRule="auto"/>
              <w:rPr>
                <w:rFonts w:ascii="Arial" w:eastAsia="Calibri" w:hAnsi="Arial" w:cs="Arial"/>
                <w:kern w:val="0"/>
                <w:sz w:val="20"/>
                <w:szCs w:val="20"/>
                <w14:ligatures w14:val="none"/>
              </w:rPr>
            </w:pPr>
          </w:p>
        </w:tc>
        <w:tc>
          <w:tcPr>
            <w:tcW w:w="2719" w:type="dxa"/>
            <w:vMerge/>
            <w:tcBorders>
              <w:top w:val="single" w:sz="6" w:space="0" w:color="auto"/>
              <w:left w:val="nil"/>
              <w:bottom w:val="single" w:sz="6" w:space="0" w:color="auto"/>
              <w:right w:val="single" w:sz="6" w:space="0" w:color="auto"/>
            </w:tcBorders>
            <w:vAlign w:val="center"/>
            <w:hideMark/>
          </w:tcPr>
          <w:p w14:paraId="6393E036" w14:textId="77777777" w:rsidR="001002AB" w:rsidRPr="0033508A" w:rsidRDefault="001002AB" w:rsidP="007348BC">
            <w:pPr>
              <w:spacing w:after="0" w:line="276" w:lineRule="auto"/>
              <w:rPr>
                <w:rFonts w:ascii="Arial" w:eastAsia="Calibri" w:hAnsi="Arial" w:cs="Arial"/>
                <w:kern w:val="0"/>
                <w:sz w:val="20"/>
                <w:szCs w:val="20"/>
                <w14:ligatures w14:val="none"/>
              </w:rPr>
            </w:pPr>
          </w:p>
        </w:tc>
        <w:tc>
          <w:tcPr>
            <w:tcW w:w="1984" w:type="dxa"/>
            <w:vMerge/>
            <w:tcBorders>
              <w:top w:val="single" w:sz="6" w:space="0" w:color="auto"/>
              <w:left w:val="nil"/>
              <w:bottom w:val="single" w:sz="6" w:space="0" w:color="auto"/>
              <w:right w:val="single" w:sz="6" w:space="0" w:color="auto"/>
            </w:tcBorders>
            <w:vAlign w:val="center"/>
            <w:hideMark/>
          </w:tcPr>
          <w:p w14:paraId="3B0D72E0" w14:textId="77777777" w:rsidR="001002AB" w:rsidRPr="0033508A" w:rsidRDefault="001002AB" w:rsidP="007348BC">
            <w:pPr>
              <w:spacing w:after="0" w:line="276" w:lineRule="auto"/>
              <w:rPr>
                <w:rFonts w:ascii="Arial" w:eastAsia="Calibri" w:hAnsi="Arial" w:cs="Arial"/>
                <w:kern w:val="0"/>
                <w:sz w:val="20"/>
                <w:szCs w:val="20"/>
                <w14:ligatures w14:val="none"/>
              </w:rPr>
            </w:pPr>
          </w:p>
        </w:tc>
        <w:tc>
          <w:tcPr>
            <w:tcW w:w="1985" w:type="dxa"/>
            <w:gridSpan w:val="2"/>
            <w:tcBorders>
              <w:top w:val="single" w:sz="6" w:space="0" w:color="auto"/>
              <w:left w:val="single" w:sz="6" w:space="0" w:color="auto"/>
              <w:bottom w:val="single" w:sz="6" w:space="0" w:color="auto"/>
              <w:right w:val="single" w:sz="6" w:space="0" w:color="auto"/>
            </w:tcBorders>
            <w:vAlign w:val="center"/>
            <w:hideMark/>
          </w:tcPr>
          <w:p w14:paraId="0DFCCD80" w14:textId="77777777" w:rsidR="001002AB" w:rsidRPr="0033508A"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 xml:space="preserve">nuo Pirkimo sutarties pradžios </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14:paraId="36645DF9" w14:textId="77777777" w:rsidR="001002AB" w:rsidRPr="0033508A"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tarp jų per</w:t>
            </w:r>
          </w:p>
          <w:p w14:paraId="4375F552" w14:textId="77777777" w:rsidR="001002AB" w:rsidRPr="0033508A"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ataskaitinį laikotarpį*</w:t>
            </w:r>
          </w:p>
        </w:tc>
      </w:tr>
      <w:tr w:rsidR="001002AB" w:rsidRPr="0033508A" w14:paraId="489DD19F" w14:textId="77777777" w:rsidTr="007348BC">
        <w:trPr>
          <w:trHeight w:val="152"/>
        </w:trPr>
        <w:tc>
          <w:tcPr>
            <w:tcW w:w="9490" w:type="dxa"/>
            <w:vMerge/>
            <w:tcBorders>
              <w:top w:val="single" w:sz="6" w:space="0" w:color="auto"/>
              <w:left w:val="single" w:sz="6" w:space="0" w:color="auto"/>
              <w:bottom w:val="single" w:sz="6" w:space="0" w:color="auto"/>
              <w:right w:val="single" w:sz="6" w:space="0" w:color="auto"/>
            </w:tcBorders>
            <w:vAlign w:val="center"/>
            <w:hideMark/>
          </w:tcPr>
          <w:p w14:paraId="0530DA99" w14:textId="77777777" w:rsidR="001002AB" w:rsidRPr="0033508A" w:rsidRDefault="001002AB" w:rsidP="007348BC">
            <w:pPr>
              <w:spacing w:after="0" w:line="276" w:lineRule="auto"/>
              <w:rPr>
                <w:rFonts w:ascii="Arial" w:eastAsia="Calibri" w:hAnsi="Arial" w:cs="Arial"/>
                <w:kern w:val="0"/>
                <w:sz w:val="20"/>
                <w:szCs w:val="20"/>
                <w14:ligatures w14:val="none"/>
              </w:rPr>
            </w:pPr>
          </w:p>
        </w:tc>
        <w:tc>
          <w:tcPr>
            <w:tcW w:w="2719" w:type="dxa"/>
            <w:vMerge/>
            <w:tcBorders>
              <w:top w:val="single" w:sz="6" w:space="0" w:color="auto"/>
              <w:left w:val="nil"/>
              <w:bottom w:val="single" w:sz="6" w:space="0" w:color="auto"/>
              <w:right w:val="single" w:sz="6" w:space="0" w:color="auto"/>
            </w:tcBorders>
            <w:vAlign w:val="center"/>
            <w:hideMark/>
          </w:tcPr>
          <w:p w14:paraId="3E3ED18F" w14:textId="77777777" w:rsidR="001002AB" w:rsidRPr="0033508A" w:rsidRDefault="001002AB" w:rsidP="007348BC">
            <w:pPr>
              <w:spacing w:after="0" w:line="276" w:lineRule="auto"/>
              <w:rPr>
                <w:rFonts w:ascii="Arial" w:eastAsia="Calibri" w:hAnsi="Arial" w:cs="Arial"/>
                <w:kern w:val="0"/>
                <w:sz w:val="20"/>
                <w:szCs w:val="20"/>
                <w14:ligatures w14:val="none"/>
              </w:rPr>
            </w:pPr>
          </w:p>
        </w:tc>
        <w:tc>
          <w:tcPr>
            <w:tcW w:w="1984" w:type="dxa"/>
            <w:vMerge/>
            <w:tcBorders>
              <w:top w:val="single" w:sz="6" w:space="0" w:color="auto"/>
              <w:left w:val="nil"/>
              <w:bottom w:val="single" w:sz="6" w:space="0" w:color="auto"/>
              <w:right w:val="single" w:sz="6" w:space="0" w:color="auto"/>
            </w:tcBorders>
            <w:vAlign w:val="center"/>
            <w:hideMark/>
          </w:tcPr>
          <w:p w14:paraId="0AFA3AB6" w14:textId="77777777" w:rsidR="001002AB" w:rsidRPr="0033508A" w:rsidRDefault="001002AB" w:rsidP="007348BC">
            <w:pPr>
              <w:spacing w:after="0" w:line="276" w:lineRule="auto"/>
              <w:rPr>
                <w:rFonts w:ascii="Arial" w:eastAsia="Calibri" w:hAnsi="Arial" w:cs="Arial"/>
                <w:kern w:val="0"/>
                <w:sz w:val="20"/>
                <w:szCs w:val="20"/>
                <w14:ligatures w14:val="none"/>
              </w:rPr>
            </w:pPr>
          </w:p>
        </w:tc>
        <w:tc>
          <w:tcPr>
            <w:tcW w:w="851" w:type="dxa"/>
            <w:tcBorders>
              <w:top w:val="single" w:sz="6" w:space="0" w:color="auto"/>
              <w:left w:val="single" w:sz="6" w:space="0" w:color="auto"/>
              <w:bottom w:val="nil"/>
              <w:right w:val="single" w:sz="6" w:space="0" w:color="auto"/>
            </w:tcBorders>
            <w:hideMark/>
          </w:tcPr>
          <w:p w14:paraId="3CAB10D7" w14:textId="77777777" w:rsidR="001002AB" w:rsidRPr="0033508A" w:rsidRDefault="001002AB" w:rsidP="007348BC">
            <w:pPr>
              <w:tabs>
                <w:tab w:val="left" w:pos="1418"/>
                <w:tab w:val="left" w:pos="5500"/>
                <w:tab w:val="left" w:pos="6747"/>
                <w:tab w:val="left" w:pos="8165"/>
              </w:tabs>
              <w:spacing w:after="0" w:line="240" w:lineRule="atLeast"/>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w:t>
            </w:r>
          </w:p>
        </w:tc>
        <w:tc>
          <w:tcPr>
            <w:tcW w:w="1134" w:type="dxa"/>
            <w:tcBorders>
              <w:top w:val="single" w:sz="6" w:space="0" w:color="auto"/>
              <w:left w:val="single" w:sz="6" w:space="0" w:color="auto"/>
              <w:bottom w:val="nil"/>
              <w:right w:val="single" w:sz="6" w:space="0" w:color="auto"/>
            </w:tcBorders>
            <w:hideMark/>
          </w:tcPr>
          <w:p w14:paraId="09B1CED7" w14:textId="77777777" w:rsidR="001002AB" w:rsidRPr="0033508A" w:rsidRDefault="001002AB" w:rsidP="007348BC">
            <w:pPr>
              <w:tabs>
                <w:tab w:val="left" w:pos="1418"/>
                <w:tab w:val="left" w:pos="5500"/>
                <w:tab w:val="left" w:pos="6747"/>
                <w:tab w:val="left" w:pos="8165"/>
              </w:tabs>
              <w:spacing w:after="0" w:line="240" w:lineRule="atLeast"/>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w:t>
            </w:r>
          </w:p>
        </w:tc>
        <w:tc>
          <w:tcPr>
            <w:tcW w:w="1134" w:type="dxa"/>
            <w:tcBorders>
              <w:top w:val="single" w:sz="6" w:space="0" w:color="auto"/>
              <w:left w:val="single" w:sz="6" w:space="0" w:color="auto"/>
              <w:bottom w:val="nil"/>
              <w:right w:val="single" w:sz="6" w:space="0" w:color="auto"/>
            </w:tcBorders>
            <w:hideMark/>
          </w:tcPr>
          <w:p w14:paraId="0558D391" w14:textId="77777777" w:rsidR="001002AB" w:rsidRPr="0033508A" w:rsidRDefault="001002AB" w:rsidP="007348BC">
            <w:pPr>
              <w:tabs>
                <w:tab w:val="left" w:pos="1418"/>
                <w:tab w:val="left" w:pos="5500"/>
                <w:tab w:val="left" w:pos="6747"/>
                <w:tab w:val="left" w:pos="8165"/>
              </w:tabs>
              <w:spacing w:after="0" w:line="240" w:lineRule="atLeast"/>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w:t>
            </w:r>
          </w:p>
        </w:tc>
        <w:tc>
          <w:tcPr>
            <w:tcW w:w="1134" w:type="dxa"/>
            <w:tcBorders>
              <w:top w:val="single" w:sz="6" w:space="0" w:color="auto"/>
              <w:left w:val="single" w:sz="6" w:space="0" w:color="auto"/>
              <w:bottom w:val="nil"/>
              <w:right w:val="single" w:sz="6" w:space="0" w:color="auto"/>
            </w:tcBorders>
            <w:hideMark/>
          </w:tcPr>
          <w:p w14:paraId="3BB923C3" w14:textId="77777777" w:rsidR="001002AB" w:rsidRPr="0033508A" w:rsidRDefault="001002AB" w:rsidP="007348BC">
            <w:pPr>
              <w:tabs>
                <w:tab w:val="left" w:pos="1418"/>
                <w:tab w:val="left" w:pos="5500"/>
                <w:tab w:val="left" w:pos="6747"/>
                <w:tab w:val="left" w:pos="8165"/>
              </w:tabs>
              <w:spacing w:after="0" w:line="240" w:lineRule="atLeast"/>
              <w:jc w:val="center"/>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w:t>
            </w:r>
          </w:p>
        </w:tc>
      </w:tr>
      <w:tr w:rsidR="001002AB" w:rsidRPr="0033508A" w14:paraId="031FCD8A" w14:textId="77777777" w:rsidTr="007348BC">
        <w:trPr>
          <w:trHeight w:val="357"/>
        </w:trPr>
        <w:tc>
          <w:tcPr>
            <w:tcW w:w="534" w:type="dxa"/>
            <w:tcBorders>
              <w:top w:val="single" w:sz="4" w:space="0" w:color="auto"/>
              <w:left w:val="single" w:sz="6" w:space="0" w:color="auto"/>
              <w:bottom w:val="nil"/>
              <w:right w:val="single" w:sz="6" w:space="0" w:color="auto"/>
            </w:tcBorders>
          </w:tcPr>
          <w:p w14:paraId="697F9C2C" w14:textId="77777777" w:rsidR="001002AB" w:rsidRPr="0033508A" w:rsidRDefault="001002AB" w:rsidP="001002AB">
            <w:pPr>
              <w:numPr>
                <w:ilvl w:val="0"/>
                <w:numId w:val="74"/>
              </w:numPr>
              <w:tabs>
                <w:tab w:val="left" w:pos="1418"/>
                <w:tab w:val="left" w:pos="5500"/>
                <w:tab w:val="left" w:pos="6747"/>
                <w:tab w:val="left" w:pos="8165"/>
              </w:tabs>
              <w:spacing w:before="100" w:after="0" w:line="240" w:lineRule="atLeast"/>
              <w:ind w:left="0" w:firstLine="0"/>
              <w:jc w:val="center"/>
              <w:rPr>
                <w:rFonts w:ascii="Arial" w:eastAsia="Calibri" w:hAnsi="Arial" w:cs="Arial"/>
                <w:kern w:val="0"/>
                <w14:ligatures w14:val="none"/>
              </w:rPr>
            </w:pPr>
          </w:p>
        </w:tc>
        <w:tc>
          <w:tcPr>
            <w:tcW w:w="2719" w:type="dxa"/>
            <w:tcBorders>
              <w:top w:val="single" w:sz="4" w:space="0" w:color="auto"/>
              <w:left w:val="single" w:sz="6" w:space="0" w:color="auto"/>
              <w:bottom w:val="nil"/>
              <w:right w:val="single" w:sz="6" w:space="0" w:color="auto"/>
            </w:tcBorders>
          </w:tcPr>
          <w:p w14:paraId="5F9734E6" w14:textId="77777777" w:rsidR="001002AB" w:rsidRPr="0033508A" w:rsidRDefault="001002AB" w:rsidP="007348BC">
            <w:pPr>
              <w:tabs>
                <w:tab w:val="left" w:pos="1418"/>
                <w:tab w:val="left" w:pos="5500"/>
                <w:tab w:val="left" w:pos="6747"/>
                <w:tab w:val="left" w:pos="8165"/>
              </w:tabs>
              <w:spacing w:after="0" w:line="256" w:lineRule="auto"/>
              <w:rPr>
                <w:rFonts w:ascii="Arial" w:eastAsia="Calibri" w:hAnsi="Arial" w:cs="Arial"/>
                <w:kern w:val="0"/>
                <w14:ligatures w14:val="none"/>
              </w:rPr>
            </w:pPr>
          </w:p>
        </w:tc>
        <w:tc>
          <w:tcPr>
            <w:tcW w:w="1984" w:type="dxa"/>
            <w:tcBorders>
              <w:top w:val="single" w:sz="4" w:space="0" w:color="auto"/>
              <w:left w:val="single" w:sz="6" w:space="0" w:color="auto"/>
              <w:bottom w:val="nil"/>
              <w:right w:val="single" w:sz="6" w:space="0" w:color="auto"/>
            </w:tcBorders>
          </w:tcPr>
          <w:p w14:paraId="46D5517E"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851" w:type="dxa"/>
            <w:tcBorders>
              <w:top w:val="single" w:sz="6" w:space="0" w:color="auto"/>
              <w:left w:val="single" w:sz="6" w:space="0" w:color="auto"/>
              <w:bottom w:val="nil"/>
              <w:right w:val="single" w:sz="6" w:space="0" w:color="auto"/>
            </w:tcBorders>
          </w:tcPr>
          <w:p w14:paraId="00A424DF"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3427272D"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5D16AA9C"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499C1008"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r>
      <w:tr w:rsidR="001002AB" w:rsidRPr="0033508A" w14:paraId="7020C682" w14:textId="77777777" w:rsidTr="007348BC">
        <w:trPr>
          <w:trHeight w:val="357"/>
        </w:trPr>
        <w:tc>
          <w:tcPr>
            <w:tcW w:w="534" w:type="dxa"/>
            <w:tcBorders>
              <w:top w:val="single" w:sz="4" w:space="0" w:color="auto"/>
              <w:left w:val="single" w:sz="6" w:space="0" w:color="auto"/>
              <w:bottom w:val="nil"/>
              <w:right w:val="single" w:sz="6" w:space="0" w:color="auto"/>
            </w:tcBorders>
          </w:tcPr>
          <w:p w14:paraId="761CD74F" w14:textId="77777777" w:rsidR="001002AB" w:rsidRPr="0033508A" w:rsidRDefault="001002AB" w:rsidP="001002AB">
            <w:pPr>
              <w:numPr>
                <w:ilvl w:val="0"/>
                <w:numId w:val="74"/>
              </w:numPr>
              <w:tabs>
                <w:tab w:val="left" w:pos="1418"/>
                <w:tab w:val="left" w:pos="5500"/>
                <w:tab w:val="left" w:pos="6747"/>
                <w:tab w:val="left" w:pos="8165"/>
              </w:tabs>
              <w:spacing w:before="100" w:after="0" w:line="240" w:lineRule="atLeast"/>
              <w:ind w:left="0" w:firstLine="0"/>
              <w:jc w:val="center"/>
              <w:rPr>
                <w:rFonts w:ascii="Arial" w:eastAsia="Calibri" w:hAnsi="Arial" w:cs="Arial"/>
                <w:kern w:val="0"/>
                <w14:ligatures w14:val="none"/>
              </w:rPr>
            </w:pPr>
          </w:p>
        </w:tc>
        <w:tc>
          <w:tcPr>
            <w:tcW w:w="2719" w:type="dxa"/>
            <w:tcBorders>
              <w:top w:val="single" w:sz="4" w:space="0" w:color="auto"/>
              <w:left w:val="single" w:sz="6" w:space="0" w:color="auto"/>
              <w:bottom w:val="nil"/>
              <w:right w:val="single" w:sz="6" w:space="0" w:color="auto"/>
            </w:tcBorders>
          </w:tcPr>
          <w:p w14:paraId="4B7CEA09" w14:textId="77777777" w:rsidR="001002AB" w:rsidRPr="0033508A" w:rsidRDefault="001002AB" w:rsidP="007348BC">
            <w:pPr>
              <w:tabs>
                <w:tab w:val="left" w:pos="1418"/>
                <w:tab w:val="left" w:pos="5500"/>
                <w:tab w:val="left" w:pos="6747"/>
                <w:tab w:val="left" w:pos="8165"/>
              </w:tabs>
              <w:spacing w:after="0" w:line="256" w:lineRule="auto"/>
              <w:rPr>
                <w:rFonts w:ascii="Arial" w:eastAsia="Calibri" w:hAnsi="Arial" w:cs="Arial"/>
                <w:bCs/>
                <w:color w:val="000000"/>
                <w:kern w:val="0"/>
                <w14:ligatures w14:val="none"/>
              </w:rPr>
            </w:pPr>
          </w:p>
        </w:tc>
        <w:tc>
          <w:tcPr>
            <w:tcW w:w="1984" w:type="dxa"/>
            <w:tcBorders>
              <w:top w:val="single" w:sz="4" w:space="0" w:color="auto"/>
              <w:left w:val="single" w:sz="6" w:space="0" w:color="auto"/>
              <w:bottom w:val="nil"/>
              <w:right w:val="single" w:sz="6" w:space="0" w:color="auto"/>
            </w:tcBorders>
          </w:tcPr>
          <w:p w14:paraId="122B4140"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851" w:type="dxa"/>
            <w:tcBorders>
              <w:top w:val="single" w:sz="6" w:space="0" w:color="auto"/>
              <w:left w:val="single" w:sz="6" w:space="0" w:color="auto"/>
              <w:bottom w:val="nil"/>
              <w:right w:val="single" w:sz="6" w:space="0" w:color="auto"/>
            </w:tcBorders>
          </w:tcPr>
          <w:p w14:paraId="2072EFE5"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7469EE25"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1EE1E5FF"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5B41387C"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r>
      <w:tr w:rsidR="001002AB" w:rsidRPr="0033508A" w14:paraId="3DA6A45A" w14:textId="77777777" w:rsidTr="007348BC">
        <w:trPr>
          <w:trHeight w:val="370"/>
        </w:trPr>
        <w:tc>
          <w:tcPr>
            <w:tcW w:w="534" w:type="dxa"/>
            <w:tcBorders>
              <w:top w:val="single" w:sz="4" w:space="0" w:color="auto"/>
              <w:left w:val="single" w:sz="6" w:space="0" w:color="auto"/>
              <w:bottom w:val="nil"/>
              <w:right w:val="single" w:sz="6" w:space="0" w:color="auto"/>
            </w:tcBorders>
          </w:tcPr>
          <w:p w14:paraId="346C64C9" w14:textId="77777777" w:rsidR="001002AB" w:rsidRPr="0033508A" w:rsidRDefault="001002AB" w:rsidP="001002AB">
            <w:pPr>
              <w:numPr>
                <w:ilvl w:val="0"/>
                <w:numId w:val="74"/>
              </w:numPr>
              <w:tabs>
                <w:tab w:val="left" w:pos="1418"/>
                <w:tab w:val="left" w:pos="5500"/>
                <w:tab w:val="left" w:pos="6747"/>
                <w:tab w:val="left" w:pos="8165"/>
              </w:tabs>
              <w:spacing w:before="100" w:after="0" w:line="240" w:lineRule="atLeast"/>
              <w:ind w:left="0" w:firstLine="0"/>
              <w:jc w:val="center"/>
              <w:rPr>
                <w:rFonts w:ascii="Arial" w:eastAsia="Calibri" w:hAnsi="Arial" w:cs="Arial"/>
                <w:kern w:val="0"/>
                <w14:ligatures w14:val="none"/>
              </w:rPr>
            </w:pPr>
          </w:p>
        </w:tc>
        <w:tc>
          <w:tcPr>
            <w:tcW w:w="2719" w:type="dxa"/>
            <w:tcBorders>
              <w:top w:val="single" w:sz="4" w:space="0" w:color="auto"/>
              <w:left w:val="single" w:sz="6" w:space="0" w:color="auto"/>
              <w:bottom w:val="nil"/>
              <w:right w:val="single" w:sz="6" w:space="0" w:color="auto"/>
            </w:tcBorders>
          </w:tcPr>
          <w:p w14:paraId="3D633ABA" w14:textId="77777777" w:rsidR="001002AB" w:rsidRPr="0033508A" w:rsidRDefault="001002AB" w:rsidP="007348BC">
            <w:pPr>
              <w:tabs>
                <w:tab w:val="left" w:pos="1418"/>
                <w:tab w:val="left" w:pos="5500"/>
                <w:tab w:val="left" w:pos="6747"/>
                <w:tab w:val="left" w:pos="8165"/>
              </w:tabs>
              <w:spacing w:after="0" w:line="256" w:lineRule="auto"/>
              <w:rPr>
                <w:rFonts w:ascii="Arial" w:eastAsia="Calibri" w:hAnsi="Arial" w:cs="Arial"/>
                <w:bCs/>
                <w:color w:val="000000"/>
                <w:kern w:val="0"/>
                <w14:ligatures w14:val="none"/>
              </w:rPr>
            </w:pPr>
          </w:p>
        </w:tc>
        <w:tc>
          <w:tcPr>
            <w:tcW w:w="1984" w:type="dxa"/>
            <w:tcBorders>
              <w:top w:val="single" w:sz="4" w:space="0" w:color="auto"/>
              <w:left w:val="single" w:sz="6" w:space="0" w:color="auto"/>
              <w:bottom w:val="nil"/>
              <w:right w:val="single" w:sz="6" w:space="0" w:color="auto"/>
            </w:tcBorders>
          </w:tcPr>
          <w:p w14:paraId="22D0C4E5"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851" w:type="dxa"/>
            <w:tcBorders>
              <w:top w:val="single" w:sz="6" w:space="0" w:color="auto"/>
              <w:left w:val="single" w:sz="6" w:space="0" w:color="auto"/>
              <w:bottom w:val="nil"/>
              <w:right w:val="single" w:sz="6" w:space="0" w:color="auto"/>
            </w:tcBorders>
          </w:tcPr>
          <w:p w14:paraId="3E1E3811"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2859CAD4"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17C6FB03"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47986D51"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r>
      <w:tr w:rsidR="001002AB" w:rsidRPr="0033508A" w14:paraId="2075672F" w14:textId="77777777" w:rsidTr="007348BC">
        <w:trPr>
          <w:trHeight w:val="357"/>
        </w:trPr>
        <w:tc>
          <w:tcPr>
            <w:tcW w:w="534" w:type="dxa"/>
            <w:tcBorders>
              <w:top w:val="single" w:sz="4" w:space="0" w:color="auto"/>
              <w:left w:val="single" w:sz="6" w:space="0" w:color="auto"/>
              <w:bottom w:val="nil"/>
              <w:right w:val="single" w:sz="6" w:space="0" w:color="auto"/>
            </w:tcBorders>
            <w:hideMark/>
          </w:tcPr>
          <w:p w14:paraId="3CFBE810" w14:textId="77777777" w:rsidR="001002AB" w:rsidRPr="0033508A" w:rsidRDefault="001002AB" w:rsidP="007348BC">
            <w:pPr>
              <w:tabs>
                <w:tab w:val="left" w:pos="1418"/>
                <w:tab w:val="left" w:pos="5500"/>
                <w:tab w:val="left" w:pos="6747"/>
                <w:tab w:val="left" w:pos="8165"/>
              </w:tabs>
              <w:spacing w:before="100" w:after="0" w:line="240" w:lineRule="atLeast"/>
              <w:rPr>
                <w:rFonts w:ascii="Arial" w:eastAsia="Calibri" w:hAnsi="Arial" w:cs="Arial"/>
                <w:kern w:val="0"/>
                <w14:ligatures w14:val="none"/>
              </w:rPr>
            </w:pPr>
            <w:r w:rsidRPr="0033508A">
              <w:rPr>
                <w:rFonts w:ascii="Arial" w:eastAsia="Calibri" w:hAnsi="Arial" w:cs="Arial"/>
                <w:kern w:val="0"/>
                <w14:ligatures w14:val="none"/>
              </w:rPr>
              <w:t>4.</w:t>
            </w:r>
          </w:p>
        </w:tc>
        <w:tc>
          <w:tcPr>
            <w:tcW w:w="2719" w:type="dxa"/>
            <w:tcBorders>
              <w:top w:val="single" w:sz="4" w:space="0" w:color="auto"/>
              <w:left w:val="single" w:sz="6" w:space="0" w:color="auto"/>
              <w:bottom w:val="nil"/>
              <w:right w:val="single" w:sz="6" w:space="0" w:color="auto"/>
            </w:tcBorders>
          </w:tcPr>
          <w:p w14:paraId="27027FB6" w14:textId="77777777" w:rsidR="001002AB" w:rsidRPr="0033508A" w:rsidRDefault="001002AB" w:rsidP="007348BC">
            <w:pPr>
              <w:tabs>
                <w:tab w:val="left" w:pos="1418"/>
                <w:tab w:val="left" w:pos="5500"/>
                <w:tab w:val="left" w:pos="6747"/>
                <w:tab w:val="left" w:pos="8165"/>
              </w:tabs>
              <w:spacing w:after="0" w:line="256" w:lineRule="auto"/>
              <w:rPr>
                <w:rFonts w:ascii="Arial" w:eastAsia="Calibri" w:hAnsi="Arial" w:cs="Arial"/>
                <w:bCs/>
                <w:color w:val="000000"/>
                <w:kern w:val="0"/>
                <w14:ligatures w14:val="none"/>
              </w:rPr>
            </w:pPr>
          </w:p>
        </w:tc>
        <w:tc>
          <w:tcPr>
            <w:tcW w:w="1984" w:type="dxa"/>
            <w:tcBorders>
              <w:top w:val="single" w:sz="4" w:space="0" w:color="auto"/>
              <w:left w:val="single" w:sz="6" w:space="0" w:color="auto"/>
              <w:bottom w:val="nil"/>
              <w:right w:val="single" w:sz="6" w:space="0" w:color="auto"/>
            </w:tcBorders>
          </w:tcPr>
          <w:p w14:paraId="25EA310D"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851" w:type="dxa"/>
            <w:tcBorders>
              <w:top w:val="single" w:sz="6" w:space="0" w:color="auto"/>
              <w:left w:val="single" w:sz="6" w:space="0" w:color="auto"/>
              <w:bottom w:val="nil"/>
              <w:right w:val="single" w:sz="6" w:space="0" w:color="auto"/>
            </w:tcBorders>
          </w:tcPr>
          <w:p w14:paraId="24688196"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5840245E"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2FC011ED"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767C7A86" w14:textId="77777777" w:rsidR="001002AB" w:rsidRPr="0033508A"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r>
      <w:tr w:rsidR="001002AB" w:rsidRPr="0033508A" w14:paraId="19700F3B" w14:textId="77777777" w:rsidTr="007348BC">
        <w:trPr>
          <w:trHeight w:val="357"/>
        </w:trPr>
        <w:tc>
          <w:tcPr>
            <w:tcW w:w="8356" w:type="dxa"/>
            <w:gridSpan w:val="6"/>
            <w:vMerge w:val="restart"/>
            <w:tcBorders>
              <w:top w:val="single" w:sz="6" w:space="0" w:color="auto"/>
              <w:left w:val="single" w:sz="6" w:space="0" w:color="auto"/>
              <w:bottom w:val="single" w:sz="6" w:space="0" w:color="auto"/>
              <w:right w:val="single" w:sz="6" w:space="0" w:color="auto"/>
            </w:tcBorders>
            <w:hideMark/>
          </w:tcPr>
          <w:p w14:paraId="53043D55" w14:textId="77777777" w:rsidR="001002AB" w:rsidRPr="0033508A" w:rsidRDefault="001002AB" w:rsidP="007348BC">
            <w:pPr>
              <w:tabs>
                <w:tab w:val="left" w:pos="1418"/>
                <w:tab w:val="left" w:pos="5500"/>
                <w:tab w:val="left" w:pos="6747"/>
                <w:tab w:val="left" w:pos="8165"/>
              </w:tabs>
              <w:spacing w:before="100" w:after="0" w:line="240" w:lineRule="atLeast"/>
              <w:jc w:val="right"/>
              <w:rPr>
                <w:rFonts w:ascii="Arial" w:eastAsia="Calibri" w:hAnsi="Arial" w:cs="Arial"/>
                <w:kern w:val="0"/>
                <w:sz w:val="20"/>
                <w:szCs w:val="20"/>
                <w14:ligatures w14:val="none"/>
              </w:rPr>
            </w:pPr>
            <w:r w:rsidRPr="0033508A">
              <w:rPr>
                <w:rFonts w:ascii="Arial" w:eastAsia="MS Mincho" w:hAnsi="Arial" w:cs="Arial"/>
                <w:kern w:val="0"/>
                <w:sz w:val="20"/>
                <w:szCs w:val="20"/>
                <w14:ligatures w14:val="none"/>
              </w:rPr>
              <w:t>Iš viso be PVM</w:t>
            </w:r>
            <w:r w:rsidRPr="0033508A">
              <w:rPr>
                <w:rFonts w:ascii="Arial" w:eastAsia="Calibri" w:hAnsi="Arial" w:cs="Arial"/>
                <w:kern w:val="0"/>
                <w:sz w:val="20"/>
                <w:szCs w:val="20"/>
                <w14:ligatures w14:val="none"/>
              </w:rPr>
              <w:t>:</w:t>
            </w:r>
          </w:p>
          <w:p w14:paraId="64B1B5C0" w14:textId="77777777" w:rsidR="001002AB" w:rsidRPr="0033508A" w:rsidRDefault="001002AB" w:rsidP="007348BC">
            <w:pPr>
              <w:tabs>
                <w:tab w:val="left" w:pos="1418"/>
                <w:tab w:val="left" w:pos="5500"/>
                <w:tab w:val="left" w:pos="6747"/>
                <w:tab w:val="left" w:pos="8165"/>
              </w:tabs>
              <w:spacing w:before="100" w:after="0" w:line="240" w:lineRule="atLeast"/>
              <w:jc w:val="right"/>
              <w:rPr>
                <w:rFonts w:ascii="Arial" w:eastAsia="Calibri" w:hAnsi="Arial" w:cs="Arial"/>
                <w:kern w:val="0"/>
                <w:sz w:val="20"/>
                <w:szCs w:val="20"/>
                <w14:ligatures w14:val="none"/>
              </w:rPr>
            </w:pPr>
            <w:r w:rsidRPr="0033508A">
              <w:rPr>
                <w:rFonts w:ascii="Arial" w:eastAsia="Calibri" w:hAnsi="Arial" w:cs="Arial"/>
                <w:kern w:val="0"/>
                <w:sz w:val="20"/>
                <w:szCs w:val="20"/>
                <w14:ligatures w14:val="none"/>
              </w:rPr>
              <w:t xml:space="preserve">PVM: </w:t>
            </w:r>
          </w:p>
          <w:p w14:paraId="109678B8" w14:textId="77777777" w:rsidR="001002AB" w:rsidRPr="0033508A" w:rsidRDefault="001002AB" w:rsidP="007348BC">
            <w:pPr>
              <w:tabs>
                <w:tab w:val="left" w:pos="1418"/>
                <w:tab w:val="left" w:pos="5500"/>
                <w:tab w:val="left" w:pos="6747"/>
                <w:tab w:val="left" w:pos="8165"/>
              </w:tabs>
              <w:spacing w:before="100" w:after="0" w:line="240" w:lineRule="atLeast"/>
              <w:jc w:val="right"/>
              <w:rPr>
                <w:rFonts w:ascii="Arial" w:eastAsia="Calibri" w:hAnsi="Arial" w:cs="Arial"/>
                <w:kern w:val="0"/>
                <w:sz w:val="20"/>
                <w:szCs w:val="20"/>
                <w14:ligatures w14:val="none"/>
              </w:rPr>
            </w:pPr>
            <w:r w:rsidRPr="0033508A">
              <w:rPr>
                <w:rFonts w:ascii="Arial" w:eastAsia="MS Mincho" w:hAnsi="Arial" w:cs="Arial"/>
                <w:kern w:val="0"/>
                <w:sz w:val="20"/>
                <w:szCs w:val="20"/>
                <w14:ligatures w14:val="none"/>
              </w:rPr>
              <w:t>Suma su PVM:</w:t>
            </w:r>
          </w:p>
        </w:tc>
        <w:tc>
          <w:tcPr>
            <w:tcW w:w="1134" w:type="dxa"/>
            <w:tcBorders>
              <w:top w:val="single" w:sz="6" w:space="0" w:color="auto"/>
              <w:left w:val="single" w:sz="6" w:space="0" w:color="auto"/>
              <w:bottom w:val="single" w:sz="6" w:space="0" w:color="auto"/>
              <w:right w:val="single" w:sz="6" w:space="0" w:color="auto"/>
            </w:tcBorders>
          </w:tcPr>
          <w:p w14:paraId="77A1E8E2" w14:textId="77777777" w:rsidR="001002AB" w:rsidRPr="0033508A" w:rsidRDefault="001002AB" w:rsidP="007348BC">
            <w:pPr>
              <w:tabs>
                <w:tab w:val="left" w:pos="1418"/>
                <w:tab w:val="left" w:pos="5500"/>
                <w:tab w:val="left" w:pos="6747"/>
                <w:tab w:val="left" w:pos="8165"/>
              </w:tabs>
              <w:spacing w:before="100" w:after="0" w:line="240" w:lineRule="atLeast"/>
              <w:ind w:right="170"/>
              <w:jc w:val="center"/>
              <w:rPr>
                <w:rFonts w:ascii="Arial" w:eastAsia="Calibri" w:hAnsi="Arial" w:cs="Arial"/>
                <w:kern w:val="0"/>
                <w14:ligatures w14:val="none"/>
              </w:rPr>
            </w:pPr>
          </w:p>
        </w:tc>
      </w:tr>
      <w:tr w:rsidR="001002AB" w:rsidRPr="0033508A" w14:paraId="240AD6B7" w14:textId="77777777" w:rsidTr="007348BC">
        <w:trPr>
          <w:trHeight w:val="370"/>
        </w:trPr>
        <w:tc>
          <w:tcPr>
            <w:tcW w:w="21848" w:type="dxa"/>
            <w:gridSpan w:val="6"/>
            <w:vMerge/>
            <w:tcBorders>
              <w:top w:val="single" w:sz="6" w:space="0" w:color="auto"/>
              <w:left w:val="single" w:sz="6" w:space="0" w:color="auto"/>
              <w:bottom w:val="single" w:sz="6" w:space="0" w:color="auto"/>
              <w:right w:val="single" w:sz="6" w:space="0" w:color="auto"/>
            </w:tcBorders>
            <w:vAlign w:val="center"/>
            <w:hideMark/>
          </w:tcPr>
          <w:p w14:paraId="7B04F7E9" w14:textId="77777777" w:rsidR="001002AB" w:rsidRPr="0033508A" w:rsidRDefault="001002AB" w:rsidP="007348BC">
            <w:pPr>
              <w:spacing w:after="0" w:line="276" w:lineRule="auto"/>
              <w:rPr>
                <w:rFonts w:ascii="Arial" w:eastAsia="Calibri" w:hAnsi="Arial" w:cs="Arial"/>
                <w:kern w:val="0"/>
                <w:sz w:val="20"/>
                <w:szCs w:val="20"/>
                <w14:ligatures w14:val="none"/>
              </w:rPr>
            </w:pPr>
          </w:p>
        </w:tc>
        <w:tc>
          <w:tcPr>
            <w:tcW w:w="1134" w:type="dxa"/>
            <w:tcBorders>
              <w:top w:val="single" w:sz="6" w:space="0" w:color="auto"/>
              <w:left w:val="single" w:sz="6" w:space="0" w:color="auto"/>
              <w:bottom w:val="single" w:sz="6" w:space="0" w:color="auto"/>
              <w:right w:val="single" w:sz="6" w:space="0" w:color="auto"/>
            </w:tcBorders>
          </w:tcPr>
          <w:p w14:paraId="08A7AFAB" w14:textId="77777777" w:rsidR="001002AB" w:rsidRPr="0033508A" w:rsidRDefault="001002AB" w:rsidP="007348BC">
            <w:pPr>
              <w:tabs>
                <w:tab w:val="left" w:pos="1418"/>
                <w:tab w:val="left" w:pos="5500"/>
                <w:tab w:val="left" w:pos="6747"/>
                <w:tab w:val="left" w:pos="8165"/>
              </w:tabs>
              <w:spacing w:before="100" w:after="0" w:line="240" w:lineRule="atLeast"/>
              <w:ind w:right="170"/>
              <w:jc w:val="center"/>
              <w:rPr>
                <w:rFonts w:ascii="Arial" w:eastAsia="Calibri" w:hAnsi="Arial" w:cs="Arial"/>
                <w:kern w:val="0"/>
                <w14:ligatures w14:val="none"/>
              </w:rPr>
            </w:pPr>
          </w:p>
        </w:tc>
      </w:tr>
      <w:tr w:rsidR="001002AB" w:rsidRPr="0033508A" w14:paraId="0F73D99B" w14:textId="77777777" w:rsidTr="007348BC">
        <w:trPr>
          <w:trHeight w:val="357"/>
        </w:trPr>
        <w:tc>
          <w:tcPr>
            <w:tcW w:w="21848" w:type="dxa"/>
            <w:gridSpan w:val="6"/>
            <w:vMerge/>
            <w:tcBorders>
              <w:top w:val="single" w:sz="6" w:space="0" w:color="auto"/>
              <w:left w:val="single" w:sz="6" w:space="0" w:color="auto"/>
              <w:bottom w:val="single" w:sz="6" w:space="0" w:color="auto"/>
              <w:right w:val="single" w:sz="6" w:space="0" w:color="auto"/>
            </w:tcBorders>
            <w:vAlign w:val="center"/>
            <w:hideMark/>
          </w:tcPr>
          <w:p w14:paraId="4EDBE8AC" w14:textId="77777777" w:rsidR="001002AB" w:rsidRPr="0033508A" w:rsidRDefault="001002AB" w:rsidP="007348BC">
            <w:pPr>
              <w:spacing w:after="0" w:line="276" w:lineRule="auto"/>
              <w:rPr>
                <w:rFonts w:ascii="Arial" w:eastAsia="Calibri" w:hAnsi="Arial" w:cs="Arial"/>
                <w:kern w:val="0"/>
                <w:sz w:val="20"/>
                <w:szCs w:val="20"/>
                <w14:ligatures w14:val="none"/>
              </w:rPr>
            </w:pPr>
          </w:p>
        </w:tc>
        <w:tc>
          <w:tcPr>
            <w:tcW w:w="1134" w:type="dxa"/>
            <w:tcBorders>
              <w:top w:val="single" w:sz="6" w:space="0" w:color="auto"/>
              <w:left w:val="single" w:sz="6" w:space="0" w:color="auto"/>
              <w:bottom w:val="single" w:sz="6" w:space="0" w:color="auto"/>
              <w:right w:val="single" w:sz="6" w:space="0" w:color="auto"/>
            </w:tcBorders>
          </w:tcPr>
          <w:p w14:paraId="6579DF2E" w14:textId="77777777" w:rsidR="001002AB" w:rsidRPr="0033508A" w:rsidRDefault="001002AB" w:rsidP="007348BC">
            <w:pPr>
              <w:tabs>
                <w:tab w:val="left" w:pos="1418"/>
                <w:tab w:val="left" w:pos="5500"/>
                <w:tab w:val="left" w:pos="6747"/>
                <w:tab w:val="left" w:pos="8165"/>
              </w:tabs>
              <w:spacing w:before="100" w:after="0" w:line="240" w:lineRule="atLeast"/>
              <w:ind w:right="170"/>
              <w:jc w:val="center"/>
              <w:rPr>
                <w:rFonts w:ascii="Arial" w:eastAsia="Calibri" w:hAnsi="Arial" w:cs="Arial"/>
                <w:kern w:val="0"/>
                <w14:ligatures w14:val="none"/>
              </w:rPr>
            </w:pPr>
          </w:p>
        </w:tc>
      </w:tr>
      <w:tr w:rsidR="001002AB" w:rsidRPr="0033508A" w14:paraId="5D1A647B" w14:textId="77777777" w:rsidTr="007348BC">
        <w:trPr>
          <w:trHeight w:val="317"/>
        </w:trPr>
        <w:tc>
          <w:tcPr>
            <w:tcW w:w="9490" w:type="dxa"/>
            <w:gridSpan w:val="7"/>
            <w:tcBorders>
              <w:top w:val="single" w:sz="6" w:space="0" w:color="auto"/>
              <w:left w:val="single" w:sz="6" w:space="0" w:color="auto"/>
              <w:bottom w:val="single" w:sz="6" w:space="0" w:color="auto"/>
              <w:right w:val="single" w:sz="6" w:space="0" w:color="auto"/>
            </w:tcBorders>
            <w:hideMark/>
          </w:tcPr>
          <w:p w14:paraId="6A6FC661" w14:textId="77777777" w:rsidR="001002AB" w:rsidRPr="0033508A" w:rsidRDefault="001002AB" w:rsidP="007348BC">
            <w:pPr>
              <w:tabs>
                <w:tab w:val="left" w:pos="1418"/>
                <w:tab w:val="left" w:pos="5500"/>
                <w:tab w:val="left" w:pos="6747"/>
                <w:tab w:val="left" w:pos="8165"/>
              </w:tabs>
              <w:spacing w:after="0" w:line="256" w:lineRule="auto"/>
              <w:ind w:right="170"/>
              <w:rPr>
                <w:rFonts w:ascii="Arial" w:eastAsia="Calibri" w:hAnsi="Arial" w:cs="Arial"/>
                <w:kern w:val="0"/>
                <w14:ligatures w14:val="none"/>
              </w:rPr>
            </w:pPr>
            <w:r w:rsidRPr="0033508A">
              <w:rPr>
                <w:rFonts w:ascii="Arial" w:eastAsia="Calibri" w:hAnsi="Arial" w:cs="Arial"/>
                <w:kern w:val="0"/>
                <w:sz w:val="20"/>
                <w:szCs w:val="20"/>
                <w14:ligatures w14:val="none"/>
              </w:rPr>
              <w:t xml:space="preserve">Suma žodžiu: </w:t>
            </w:r>
          </w:p>
        </w:tc>
      </w:tr>
    </w:tbl>
    <w:p w14:paraId="588DBC71" w14:textId="77777777" w:rsidR="001002AB" w:rsidRPr="0033508A" w:rsidRDefault="001002AB" w:rsidP="001002AB">
      <w:pPr>
        <w:spacing w:line="256" w:lineRule="auto"/>
        <w:rPr>
          <w:rFonts w:ascii="Arial" w:eastAsia="MS Mincho" w:hAnsi="Arial" w:cs="Arial"/>
          <w:kern w:val="0"/>
          <w14:ligatures w14:val="none"/>
        </w:rPr>
      </w:pPr>
    </w:p>
    <w:p w14:paraId="50831B42" w14:textId="77777777" w:rsidR="001002AB" w:rsidRPr="0033508A" w:rsidRDefault="001002AB" w:rsidP="001002AB">
      <w:pPr>
        <w:spacing w:line="276" w:lineRule="auto"/>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Šis aktas neatleidžia Tiekėjo bei Pirkėjo nuo kitų sutartinių įsipareigojimų pagal aukščiau nurodytą sutartį vykdymo.</w:t>
      </w:r>
    </w:p>
    <w:p w14:paraId="50B99582" w14:textId="77777777" w:rsidR="001002AB" w:rsidRPr="0033508A" w:rsidRDefault="001002AB" w:rsidP="001002AB">
      <w:pPr>
        <w:spacing w:line="276" w:lineRule="auto"/>
        <w:rPr>
          <w:rFonts w:ascii="Arial" w:eastAsia="MS Mincho" w:hAnsi="Arial" w:cs="Arial"/>
          <w:bCs/>
          <w:iCs/>
          <w:kern w:val="32"/>
          <w:sz w:val="16"/>
          <w:szCs w:val="16"/>
          <w:lang w:eastAsia="lt-LT"/>
          <w14:ligatures w14:val="none"/>
        </w:rPr>
      </w:pPr>
      <w:r w:rsidRPr="0033508A">
        <w:rPr>
          <w:rFonts w:ascii="Arial" w:eastAsia="MS Mincho" w:hAnsi="Arial" w:cs="Arial"/>
          <w:bCs/>
          <w:iCs/>
          <w:kern w:val="32"/>
          <w:sz w:val="16"/>
          <w:szCs w:val="16"/>
          <w:lang w:eastAsia="lt-LT"/>
          <w14:ligatures w14:val="none"/>
        </w:rPr>
        <w:t>* PASTABA. Projekto vykdymo priežiūros atveju ataskaitinis laikotarpis gali būti nurodomas mėnesiais, ketvirčiais pusmečiais.</w:t>
      </w:r>
    </w:p>
    <w:p w14:paraId="7AA97098" w14:textId="77777777" w:rsidR="001002AB" w:rsidRPr="0033508A" w:rsidRDefault="001002AB" w:rsidP="001002AB">
      <w:pPr>
        <w:rPr>
          <w:rFonts w:ascii="Arial" w:hAnsi="Arial" w:cs="Arial"/>
        </w:rPr>
      </w:pPr>
    </w:p>
    <w:p w14:paraId="078BD064" w14:textId="58F8F882" w:rsidR="005E0609" w:rsidRPr="0033508A" w:rsidRDefault="005E0609">
      <w:pPr>
        <w:rPr>
          <w:rFonts w:ascii="Arial" w:hAnsi="Arial" w:cs="Arial"/>
          <w:sz w:val="24"/>
          <w:szCs w:val="24"/>
        </w:rPr>
      </w:pPr>
      <w:r w:rsidRPr="0033508A">
        <w:rPr>
          <w:rFonts w:ascii="Arial" w:hAnsi="Arial" w:cs="Arial"/>
          <w:sz w:val="24"/>
          <w:szCs w:val="24"/>
        </w:rPr>
        <w:br w:type="page"/>
      </w:r>
    </w:p>
    <w:p w14:paraId="18C41064"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lastRenderedPageBreak/>
        <w:t>Herbas arba prekių ženklas</w:t>
      </w:r>
    </w:p>
    <w:p w14:paraId="34B5875F"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(Teikėjo pavadinimas)</w:t>
      </w:r>
    </w:p>
    <w:p w14:paraId="33172672"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p w14:paraId="1A2AC293"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33508A">
        <w:rPr>
          <w:rFonts w:ascii="Arial" w:hAnsi="Arial" w:cs="Arial"/>
          <w:sz w:val="24"/>
          <w:szCs w:val="24"/>
          <w:vertAlign w:val="superscript"/>
        </w:rPr>
        <w:t>(Juridinio asmens teisinė forma, buveinė, kontaktinė informacija, registro, kuriame kaupiami ir saugomi duomenys apie teikėją, pavadinimas,</w:t>
      </w:r>
    </w:p>
    <w:p w14:paraId="75774F1A"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33508A">
        <w:rPr>
          <w:rFonts w:ascii="Arial" w:hAnsi="Arial" w:cs="Arial"/>
          <w:sz w:val="24"/>
          <w:szCs w:val="24"/>
          <w:vertAlign w:val="superscript"/>
        </w:rPr>
        <w:t>juridinio asmens kodas, pridėtinės vertės mokesčio mokėtojo kodas, jei juridinis asmuo yra pridėtinės vertės mokesčio mokėtojas)</w:t>
      </w:r>
    </w:p>
    <w:p w14:paraId="7D228025"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p w14:paraId="2F9AF444"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______________________________</w:t>
      </w:r>
    </w:p>
    <w:p w14:paraId="6699B309"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33508A">
        <w:rPr>
          <w:rFonts w:ascii="Arial" w:hAnsi="Arial" w:cs="Arial"/>
          <w:sz w:val="24"/>
          <w:szCs w:val="24"/>
          <w:vertAlign w:val="superscript"/>
        </w:rPr>
        <w:t>(Adresatas (perkančioji organizacija))</w:t>
      </w:r>
    </w:p>
    <w:p w14:paraId="31765469"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bCs/>
          <w:sz w:val="24"/>
          <w:szCs w:val="24"/>
        </w:rPr>
      </w:pPr>
    </w:p>
    <w:p w14:paraId="23910874" w14:textId="596987E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b/>
          <w:bCs/>
          <w:sz w:val="24"/>
          <w:szCs w:val="24"/>
        </w:rPr>
      </w:pPr>
      <w:r w:rsidRPr="0033508A">
        <w:rPr>
          <w:rFonts w:ascii="Arial" w:hAnsi="Arial" w:cs="Arial"/>
          <w:b/>
          <w:bCs/>
          <w:sz w:val="24"/>
          <w:szCs w:val="24"/>
        </w:rPr>
        <w:t>SPECIALISTŲ SĄRAŠAS</w:t>
      </w:r>
    </w:p>
    <w:p w14:paraId="0DFE087C"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 xml:space="preserve">_____________ </w:t>
      </w:r>
    </w:p>
    <w:p w14:paraId="65983551"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33508A">
        <w:rPr>
          <w:rFonts w:ascii="Arial" w:hAnsi="Arial" w:cs="Arial"/>
          <w:sz w:val="24"/>
          <w:szCs w:val="24"/>
          <w:vertAlign w:val="superscript"/>
        </w:rPr>
        <w:t>(Data)</w:t>
      </w:r>
    </w:p>
    <w:p w14:paraId="1B424E14"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 xml:space="preserve"> ________________________________</w:t>
      </w:r>
    </w:p>
    <w:p w14:paraId="59BA0D16"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33508A">
        <w:rPr>
          <w:rFonts w:ascii="Arial" w:hAnsi="Arial" w:cs="Arial"/>
          <w:sz w:val="24"/>
          <w:szCs w:val="24"/>
          <w:vertAlign w:val="superscript"/>
        </w:rPr>
        <w:t>(Sudarymo vieta)</w:t>
      </w:r>
    </w:p>
    <w:p w14:paraId="5194EB32"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p w14:paraId="590FADB6"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Aš, /</w:t>
      </w:r>
      <w:r w:rsidRPr="0033508A">
        <w:rPr>
          <w:rFonts w:ascii="Arial" w:hAnsi="Arial" w:cs="Arial"/>
          <w:i/>
          <w:sz w:val="24"/>
          <w:szCs w:val="24"/>
        </w:rPr>
        <w:t>T</w:t>
      </w:r>
      <w:r w:rsidRPr="0033508A">
        <w:rPr>
          <w:rFonts w:ascii="Arial" w:hAnsi="Arial" w:cs="Arial"/>
          <w:i/>
          <w:iCs/>
          <w:sz w:val="24"/>
          <w:szCs w:val="24"/>
        </w:rPr>
        <w:t>iekėjo vadovo ar jo įgalioto asmens pareigų pavadinimas, vardas ir pavardė</w:t>
      </w:r>
      <w:r w:rsidRPr="0033508A">
        <w:rPr>
          <w:rFonts w:ascii="Arial" w:hAnsi="Arial" w:cs="Arial"/>
          <w:sz w:val="24"/>
          <w:szCs w:val="24"/>
        </w:rPr>
        <w:t>/ tvirtinu, kad mano vadovaujamas (-a) (atstovaujamas (-a)) /</w:t>
      </w:r>
      <w:r w:rsidRPr="0033508A">
        <w:rPr>
          <w:rFonts w:ascii="Arial" w:hAnsi="Arial" w:cs="Arial"/>
          <w:i/>
          <w:sz w:val="24"/>
          <w:szCs w:val="24"/>
        </w:rPr>
        <w:t>T</w:t>
      </w:r>
      <w:r w:rsidRPr="0033508A">
        <w:rPr>
          <w:rFonts w:ascii="Arial" w:hAnsi="Arial" w:cs="Arial"/>
          <w:i/>
          <w:iCs/>
          <w:sz w:val="24"/>
          <w:szCs w:val="24"/>
        </w:rPr>
        <w:t>iekėjo pavadinimas</w:t>
      </w:r>
      <w:r w:rsidRPr="0033508A">
        <w:rPr>
          <w:rFonts w:ascii="Arial" w:hAnsi="Arial" w:cs="Arial"/>
          <w:sz w:val="24"/>
          <w:szCs w:val="24"/>
        </w:rPr>
        <w:t>/, dalyvaujantis (-i) Alytaus miesto savivaldybės administracijos atliekamame</w:t>
      </w:r>
      <w:r w:rsidRPr="0033508A">
        <w:rPr>
          <w:rFonts w:ascii="Arial" w:hAnsi="Arial" w:cs="Arial"/>
          <w:b/>
          <w:sz w:val="24"/>
          <w:szCs w:val="24"/>
        </w:rPr>
        <w:t xml:space="preserve"> Vilties gatvės kapitalinio remonto, atnaujinant ir išplečiant automobilių aikštelę, projektavimo bei projekto vykdymo priežiūros</w:t>
      </w:r>
      <w:r w:rsidRPr="0033508A">
        <w:rPr>
          <w:rFonts w:ascii="Arial" w:hAnsi="Arial" w:cs="Arial"/>
          <w:sz w:val="24"/>
          <w:szCs w:val="24"/>
        </w:rPr>
        <w:t xml:space="preserve"> </w:t>
      </w:r>
      <w:r w:rsidRPr="0033508A">
        <w:rPr>
          <w:rFonts w:ascii="Arial" w:hAnsi="Arial" w:cs="Arial"/>
          <w:b/>
          <w:sz w:val="24"/>
          <w:szCs w:val="24"/>
        </w:rPr>
        <w:t>paslaugos</w:t>
      </w:r>
      <w:r w:rsidRPr="0033508A">
        <w:rPr>
          <w:rFonts w:ascii="Arial" w:hAnsi="Arial" w:cs="Arial"/>
          <w:sz w:val="24"/>
          <w:szCs w:val="24"/>
        </w:rPr>
        <w:t>, žemiau pateiktoje lentelėje nurodau asmenis, atsakingus už sutarties vykdymą, pagal specialiųjų pirkimo sąlygų priedo „Tiekėjų kvalifikacijos reikalavimai ir reikalavimai laikytis kokybės vadybos sistemos ir (arba) aplinkos apsaugos vadybos sistemos standartų“ reikalavimus:</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9"/>
        <w:gridCol w:w="2127"/>
        <w:gridCol w:w="3404"/>
      </w:tblGrid>
      <w:tr w:rsidR="005E0609" w:rsidRPr="0033508A" w14:paraId="6D72CB88" w14:textId="77777777" w:rsidTr="005E0609">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880312"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1EAAF39"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Tiekėjas pirkimo sutarties vykdymui siūlo šiuos specialistus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350BD7B"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Specialisto vardas ir pavardė</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B81CBC2"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Kvalifikacijos pažymėjimo, atestato, teisės pripažinimo pažymos arba kito lygiaverčio dokumento numeris</w:t>
            </w:r>
          </w:p>
        </w:tc>
      </w:tr>
      <w:tr w:rsidR="005E0609" w:rsidRPr="0033508A" w14:paraId="0E139456" w14:textId="77777777" w:rsidTr="005E0609">
        <w:trPr>
          <w:trHeight w:val="555"/>
        </w:trPr>
        <w:tc>
          <w:tcPr>
            <w:tcW w:w="709" w:type="dxa"/>
            <w:tcBorders>
              <w:top w:val="single" w:sz="4" w:space="0" w:color="auto"/>
              <w:left w:val="single" w:sz="4" w:space="0" w:color="auto"/>
              <w:bottom w:val="single" w:sz="4" w:space="0" w:color="auto"/>
              <w:right w:val="single" w:sz="4" w:space="0" w:color="auto"/>
            </w:tcBorders>
            <w:hideMark/>
          </w:tcPr>
          <w:p w14:paraId="67F71C8F"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0E0F9968"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33508A">
              <w:rPr>
                <w:rFonts w:ascii="Arial" w:hAnsi="Arial" w:cs="Arial"/>
                <w:sz w:val="24"/>
                <w:szCs w:val="24"/>
              </w:rPr>
              <w:t xml:space="preserve">Tiekėjas pirkimo sutarties vykdymui turi turėti bent 1 (vieną) neypatingojo ir/arba ypatingojo statinio projekto vadovą, statinių grupė: susisiekimo komunikacijos, pogrupis: keliai ir gatvės arba gatvės; </w:t>
            </w:r>
          </w:p>
        </w:tc>
        <w:tc>
          <w:tcPr>
            <w:tcW w:w="2126" w:type="dxa"/>
            <w:tcBorders>
              <w:top w:val="single" w:sz="4" w:space="0" w:color="000000"/>
              <w:left w:val="single" w:sz="4" w:space="0" w:color="000000"/>
              <w:bottom w:val="single" w:sz="4" w:space="0" w:color="000000"/>
              <w:right w:val="single" w:sz="4" w:space="0" w:color="000000"/>
            </w:tcBorders>
          </w:tcPr>
          <w:p w14:paraId="077CDD23"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5C3C3D96"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c>
      </w:tr>
    </w:tbl>
    <w:p w14:paraId="202E6FDA"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5E0609" w:rsidRPr="0033508A" w14:paraId="50830FC5" w14:textId="77777777" w:rsidTr="005E0609">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085B20C"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bookmarkStart w:id="3" w:name="_Hlk158204916"/>
          </w:p>
        </w:tc>
        <w:tc>
          <w:tcPr>
            <w:tcW w:w="604" w:type="dxa"/>
            <w:tcMar>
              <w:top w:w="0" w:type="dxa"/>
              <w:left w:w="108" w:type="dxa"/>
              <w:bottom w:w="0" w:type="dxa"/>
              <w:right w:w="108" w:type="dxa"/>
            </w:tcMar>
            <w:hideMark/>
          </w:tcPr>
          <w:p w14:paraId="140C4483"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5AD1A60"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c>
        <w:tc>
          <w:tcPr>
            <w:tcW w:w="701" w:type="dxa"/>
            <w:tcMar>
              <w:top w:w="0" w:type="dxa"/>
              <w:left w:w="108" w:type="dxa"/>
              <w:bottom w:w="0" w:type="dxa"/>
              <w:right w:w="108" w:type="dxa"/>
            </w:tcMar>
            <w:hideMark/>
          </w:tcPr>
          <w:p w14:paraId="4CD9A4F9"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549AC4F7"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c>
      </w:tr>
      <w:tr w:rsidR="005E0609" w:rsidRPr="0033508A" w14:paraId="75CE5BCB" w14:textId="77777777" w:rsidTr="005E0609">
        <w:trPr>
          <w:trHeight w:val="186"/>
        </w:trPr>
        <w:tc>
          <w:tcPr>
            <w:tcW w:w="4536" w:type="dxa"/>
            <w:tcMar>
              <w:top w:w="0" w:type="dxa"/>
              <w:left w:w="108" w:type="dxa"/>
              <w:bottom w:w="0" w:type="dxa"/>
              <w:right w:w="108" w:type="dxa"/>
            </w:tcMar>
            <w:hideMark/>
          </w:tcPr>
          <w:p w14:paraId="4F00E2D0"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r w:rsidRPr="0033508A">
              <w:rPr>
                <w:rFonts w:ascii="Arial" w:hAnsi="Arial" w:cs="Arial"/>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700A3521"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p>
        </w:tc>
        <w:tc>
          <w:tcPr>
            <w:tcW w:w="1980" w:type="dxa"/>
            <w:tcMar>
              <w:top w:w="0" w:type="dxa"/>
              <w:left w:w="108" w:type="dxa"/>
              <w:bottom w:w="0" w:type="dxa"/>
              <w:right w:w="108" w:type="dxa"/>
            </w:tcMar>
            <w:hideMark/>
          </w:tcPr>
          <w:p w14:paraId="52A51E96"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r w:rsidRPr="0033508A">
              <w:rPr>
                <w:rFonts w:ascii="Arial" w:hAnsi="Arial" w:cs="Arial"/>
                <w:i/>
                <w:sz w:val="24"/>
                <w:szCs w:val="24"/>
                <w:vertAlign w:val="superscript"/>
              </w:rPr>
              <w:t>(Parašas*)</w:t>
            </w:r>
          </w:p>
        </w:tc>
        <w:tc>
          <w:tcPr>
            <w:tcW w:w="701" w:type="dxa"/>
            <w:tcMar>
              <w:top w:w="0" w:type="dxa"/>
              <w:left w:w="108" w:type="dxa"/>
              <w:bottom w:w="0" w:type="dxa"/>
              <w:right w:w="108" w:type="dxa"/>
            </w:tcMar>
            <w:hideMark/>
          </w:tcPr>
          <w:p w14:paraId="2393340A"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p>
        </w:tc>
        <w:tc>
          <w:tcPr>
            <w:tcW w:w="2102" w:type="dxa"/>
            <w:tcMar>
              <w:top w:w="0" w:type="dxa"/>
              <w:left w:w="108" w:type="dxa"/>
              <w:bottom w:w="0" w:type="dxa"/>
              <w:right w:w="108" w:type="dxa"/>
            </w:tcMar>
            <w:hideMark/>
          </w:tcPr>
          <w:p w14:paraId="61402B6A"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r w:rsidRPr="0033508A">
              <w:rPr>
                <w:rFonts w:ascii="Arial" w:hAnsi="Arial" w:cs="Arial"/>
                <w:i/>
                <w:sz w:val="24"/>
                <w:szCs w:val="24"/>
                <w:vertAlign w:val="superscript"/>
              </w:rPr>
              <w:t>(Vardas ir pavardė*)</w:t>
            </w:r>
          </w:p>
        </w:tc>
      </w:tr>
      <w:bookmarkEnd w:id="3"/>
    </w:tbl>
    <w:p w14:paraId="08A4763B" w14:textId="77777777" w:rsidR="005E0609" w:rsidRPr="0033508A"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p w14:paraId="62628424" w14:textId="77777777" w:rsidR="004B06C3" w:rsidRPr="00B34594" w:rsidRDefault="004B06C3" w:rsidP="00086B32">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sectPr w:rsidR="004B06C3" w:rsidRPr="00B34594" w:rsidSect="00275925">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A483" w14:textId="77777777" w:rsidR="00851ABD" w:rsidRPr="0033508A" w:rsidRDefault="00851ABD" w:rsidP="00275925">
      <w:pPr>
        <w:spacing w:after="0" w:line="240" w:lineRule="auto"/>
      </w:pPr>
      <w:r w:rsidRPr="0033508A">
        <w:separator/>
      </w:r>
    </w:p>
  </w:endnote>
  <w:endnote w:type="continuationSeparator" w:id="0">
    <w:p w14:paraId="2441A8D7" w14:textId="77777777" w:rsidR="00851ABD" w:rsidRPr="0033508A" w:rsidRDefault="00851ABD" w:rsidP="00275925">
      <w:pPr>
        <w:spacing w:after="0" w:line="240" w:lineRule="auto"/>
      </w:pPr>
      <w:r w:rsidRPr="003350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33758793" w14:textId="77777777" w:rsidR="00A40702" w:rsidRPr="0033508A" w:rsidRDefault="00000000">
        <w:pPr>
          <w:pStyle w:val="Porat"/>
          <w:jc w:val="center"/>
        </w:pPr>
        <w:r w:rsidRPr="0033508A">
          <w:fldChar w:fldCharType="begin"/>
        </w:r>
        <w:r w:rsidRPr="0033508A">
          <w:instrText>PAGE   \* MERGEFORMAT</w:instrText>
        </w:r>
        <w:r w:rsidRPr="0033508A">
          <w:fldChar w:fldCharType="separate"/>
        </w:r>
        <w:r w:rsidRPr="0033508A">
          <w:t>2</w:t>
        </w:r>
        <w:r w:rsidRPr="0033508A">
          <w:fldChar w:fldCharType="end"/>
        </w:r>
      </w:p>
    </w:sdtContent>
  </w:sdt>
  <w:p w14:paraId="3EDEE9B2" w14:textId="77777777" w:rsidR="00A40702" w:rsidRPr="0033508A"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20D5" w14:textId="77777777" w:rsidR="00851ABD" w:rsidRPr="0033508A" w:rsidRDefault="00851ABD" w:rsidP="00275925">
      <w:pPr>
        <w:spacing w:after="0" w:line="240" w:lineRule="auto"/>
      </w:pPr>
      <w:r w:rsidRPr="0033508A">
        <w:separator/>
      </w:r>
    </w:p>
  </w:footnote>
  <w:footnote w:type="continuationSeparator" w:id="0">
    <w:p w14:paraId="4573C39D" w14:textId="77777777" w:rsidR="00851ABD" w:rsidRPr="0033508A" w:rsidRDefault="00851ABD" w:rsidP="00275925">
      <w:pPr>
        <w:spacing w:after="0" w:line="240" w:lineRule="auto"/>
      </w:pPr>
      <w:r w:rsidRPr="0033508A">
        <w:continuationSeparator/>
      </w:r>
    </w:p>
  </w:footnote>
  <w:footnote w:id="1">
    <w:p w14:paraId="2A9C96ED" w14:textId="77777777" w:rsidR="00275925" w:rsidRPr="008A5AFB" w:rsidRDefault="00275925" w:rsidP="00275925">
      <w:pPr>
        <w:jc w:val="both"/>
        <w:rPr>
          <w:rFonts w:ascii="Times New Roman" w:hAnsi="Times New Roman" w:cs="Times New Roman"/>
        </w:rPr>
      </w:pPr>
      <w:r w:rsidRPr="0033508A">
        <w:rPr>
          <w:rFonts w:ascii="Times New Roman" w:hAnsi="Times New Roman" w:cs="Times New Roman"/>
          <w:sz w:val="18"/>
          <w:szCs w:val="18"/>
          <w:vertAlign w:val="superscript"/>
        </w:rPr>
        <w:t>1</w:t>
      </w:r>
      <w:r w:rsidRPr="0033508A">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D7F"/>
    <w:multiLevelType w:val="hybridMultilevel"/>
    <w:tmpl w:val="4FD64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7E607E"/>
    <w:multiLevelType w:val="hybridMultilevel"/>
    <w:tmpl w:val="15969286"/>
    <w:lvl w:ilvl="0" w:tplc="9D66DC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34506C"/>
    <w:multiLevelType w:val="hybridMultilevel"/>
    <w:tmpl w:val="F95AB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 w15:restartNumberingAfterBreak="0">
    <w:nsid w:val="17BC4F21"/>
    <w:multiLevelType w:val="hybridMultilevel"/>
    <w:tmpl w:val="E67A7F6A"/>
    <w:lvl w:ilvl="0" w:tplc="7086227E">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13"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E41A3A"/>
    <w:multiLevelType w:val="multilevel"/>
    <w:tmpl w:val="4288A9DA"/>
    <w:lvl w:ilvl="0">
      <w:start w:val="9"/>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4.%3."/>
      <w:lvlJc w:val="left"/>
      <w:pPr>
        <w:ind w:left="1920" w:hanging="360"/>
      </w:pPr>
      <w:rPr>
        <w:rFonts w:hint="default"/>
        <w:color w:val="00B050"/>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298F17BC"/>
    <w:multiLevelType w:val="hybridMultilevel"/>
    <w:tmpl w:val="A5D8EF18"/>
    <w:lvl w:ilvl="0" w:tplc="6E36824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F63758"/>
    <w:multiLevelType w:val="hybridMultilevel"/>
    <w:tmpl w:val="9F0AB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5" w15:restartNumberingAfterBreak="0">
    <w:nsid w:val="34612407"/>
    <w:multiLevelType w:val="hybridMultilevel"/>
    <w:tmpl w:val="5E6CA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9"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A70638"/>
    <w:multiLevelType w:val="hybridMultilevel"/>
    <w:tmpl w:val="64D6ECB0"/>
    <w:lvl w:ilvl="0" w:tplc="7086227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8"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3E37252"/>
    <w:multiLevelType w:val="hybridMultilevel"/>
    <w:tmpl w:val="EBBC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4"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765E63"/>
    <w:multiLevelType w:val="hybridMultilevel"/>
    <w:tmpl w:val="EF3A2EC8"/>
    <w:lvl w:ilvl="0" w:tplc="1046A45E">
      <w:start w:val="1"/>
      <w:numFmt w:val="decimal"/>
      <w:lvlText w:val="5.%1."/>
      <w:lvlJc w:val="left"/>
      <w:pPr>
        <w:ind w:left="1854" w:hanging="360"/>
      </w:pPr>
      <w:rPr>
        <w:rFonts w:hint="default"/>
        <w:i w:val="0"/>
        <w:iCs w:val="0"/>
        <w:color w:val="000000" w:themeColor="text1"/>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2"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7090FD0"/>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0"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1" w15:restartNumberingAfterBreak="0">
    <w:nsid w:val="6E95259A"/>
    <w:multiLevelType w:val="hybridMultilevel"/>
    <w:tmpl w:val="F9B43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3"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4" w15:restartNumberingAfterBreak="0">
    <w:nsid w:val="732A5D2F"/>
    <w:multiLevelType w:val="hybridMultilevel"/>
    <w:tmpl w:val="DEC01A9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47A38CE"/>
    <w:multiLevelType w:val="multilevel"/>
    <w:tmpl w:val="34949EEC"/>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6"/>
      <w:numFmt w:val="decimal"/>
      <w:lvlText w:val="9.4.%3."/>
      <w:lvlJc w:val="left"/>
      <w:pPr>
        <w:ind w:left="3621"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6" w15:restartNumberingAfterBreak="0">
    <w:nsid w:val="74EE0D0C"/>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1"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89545904">
    <w:abstractNumId w:val="52"/>
  </w:num>
  <w:num w:numId="2" w16cid:durableId="32771597">
    <w:abstractNumId w:val="31"/>
  </w:num>
  <w:num w:numId="3" w16cid:durableId="417286975">
    <w:abstractNumId w:val="46"/>
  </w:num>
  <w:num w:numId="4" w16cid:durableId="1261183984">
    <w:abstractNumId w:val="29"/>
  </w:num>
  <w:num w:numId="5" w16cid:durableId="1259829260">
    <w:abstractNumId w:val="18"/>
  </w:num>
  <w:num w:numId="6" w16cid:durableId="655382157">
    <w:abstractNumId w:val="21"/>
  </w:num>
  <w:num w:numId="7" w16cid:durableId="7891328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34"/>
  </w:num>
  <w:num w:numId="9" w16cid:durableId="893470029">
    <w:abstractNumId w:val="5"/>
  </w:num>
  <w:num w:numId="10" w16cid:durableId="872498522">
    <w:abstractNumId w:val="17"/>
  </w:num>
  <w:num w:numId="11" w16cid:durableId="759760948">
    <w:abstractNumId w:val="22"/>
  </w:num>
  <w:num w:numId="12" w16cid:durableId="205676749">
    <w:abstractNumId w:val="6"/>
  </w:num>
  <w:num w:numId="13" w16cid:durableId="772360158">
    <w:abstractNumId w:val="56"/>
  </w:num>
  <w:num w:numId="14" w16cid:durableId="1609580041">
    <w:abstractNumId w:val="42"/>
  </w:num>
  <w:num w:numId="15" w16cid:durableId="475031913">
    <w:abstractNumId w:val="70"/>
  </w:num>
  <w:num w:numId="16" w16cid:durableId="1711568390">
    <w:abstractNumId w:val="3"/>
  </w:num>
  <w:num w:numId="17" w16cid:durableId="1626888279">
    <w:abstractNumId w:val="65"/>
  </w:num>
  <w:num w:numId="18" w16cid:durableId="163010408">
    <w:abstractNumId w:val="63"/>
  </w:num>
  <w:num w:numId="19" w16cid:durableId="1383628772">
    <w:abstractNumId w:val="68"/>
  </w:num>
  <w:num w:numId="20" w16cid:durableId="318271076">
    <w:abstractNumId w:val="69"/>
  </w:num>
  <w:num w:numId="21" w16cid:durableId="1546405676">
    <w:abstractNumId w:val="4"/>
  </w:num>
  <w:num w:numId="22" w16cid:durableId="1777018784">
    <w:abstractNumId w:val="48"/>
  </w:num>
  <w:num w:numId="23" w16cid:durableId="443692195">
    <w:abstractNumId w:val="40"/>
  </w:num>
  <w:num w:numId="24" w16cid:durableId="1965228077">
    <w:abstractNumId w:val="13"/>
  </w:num>
  <w:num w:numId="25" w16cid:durableId="970524262">
    <w:abstractNumId w:val="43"/>
  </w:num>
  <w:num w:numId="26" w16cid:durableId="404454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9224907">
    <w:abstractNumId w:val="45"/>
  </w:num>
  <w:num w:numId="28" w16cid:durableId="1521502420">
    <w:abstractNumId w:val="53"/>
  </w:num>
  <w:num w:numId="29" w16cid:durableId="1446194485">
    <w:abstractNumId w:val="26"/>
  </w:num>
  <w:num w:numId="30" w16cid:durableId="1318921492">
    <w:abstractNumId w:val="39"/>
  </w:num>
  <w:num w:numId="31" w16cid:durableId="1789858266">
    <w:abstractNumId w:val="60"/>
  </w:num>
  <w:num w:numId="32" w16cid:durableId="494614562">
    <w:abstractNumId w:val="49"/>
  </w:num>
  <w:num w:numId="33" w16cid:durableId="1473055655">
    <w:abstractNumId w:val="57"/>
  </w:num>
  <w:num w:numId="34" w16cid:durableId="510532351">
    <w:abstractNumId w:val="1"/>
  </w:num>
  <w:num w:numId="35" w16cid:durableId="1832676608">
    <w:abstractNumId w:val="47"/>
  </w:num>
  <w:num w:numId="36" w16cid:durableId="1005473790">
    <w:abstractNumId w:val="37"/>
  </w:num>
  <w:num w:numId="37" w16cid:durableId="1950232925">
    <w:abstractNumId w:val="14"/>
  </w:num>
  <w:num w:numId="38" w16cid:durableId="329187814">
    <w:abstractNumId w:val="67"/>
  </w:num>
  <w:num w:numId="39" w16cid:durableId="592936754">
    <w:abstractNumId w:val="50"/>
  </w:num>
  <w:num w:numId="40" w16cid:durableId="753019048">
    <w:abstractNumId w:val="23"/>
  </w:num>
  <w:num w:numId="41" w16cid:durableId="151914405">
    <w:abstractNumId w:val="16"/>
  </w:num>
  <w:num w:numId="42" w16cid:durableId="1654603039">
    <w:abstractNumId w:val="24"/>
  </w:num>
  <w:num w:numId="43" w16cid:durableId="161089415">
    <w:abstractNumId w:val="38"/>
  </w:num>
  <w:num w:numId="44" w16cid:durableId="1456488797">
    <w:abstractNumId w:val="36"/>
  </w:num>
  <w:num w:numId="45" w16cid:durableId="1499886444">
    <w:abstractNumId w:val="35"/>
  </w:num>
  <w:num w:numId="46" w16cid:durableId="1489058764">
    <w:abstractNumId w:val="55"/>
  </w:num>
  <w:num w:numId="47" w16cid:durableId="839849589">
    <w:abstractNumId w:val="44"/>
  </w:num>
  <w:num w:numId="48" w16cid:durableId="1350721259">
    <w:abstractNumId w:val="51"/>
  </w:num>
  <w:num w:numId="49" w16cid:durableId="381560703">
    <w:abstractNumId w:val="10"/>
  </w:num>
  <w:num w:numId="50" w16cid:durableId="226453625">
    <w:abstractNumId w:val="19"/>
  </w:num>
  <w:num w:numId="51" w16cid:durableId="285158072">
    <w:abstractNumId w:val="15"/>
  </w:num>
  <w:num w:numId="52" w16cid:durableId="2099671503">
    <w:abstractNumId w:val="28"/>
  </w:num>
  <w:num w:numId="53" w16cid:durableId="72632388">
    <w:abstractNumId w:val="32"/>
  </w:num>
  <w:num w:numId="54" w16cid:durableId="1643538674">
    <w:abstractNumId w:val="58"/>
  </w:num>
  <w:num w:numId="55" w16cid:durableId="822888762">
    <w:abstractNumId w:val="59"/>
  </w:num>
  <w:num w:numId="56" w16cid:durableId="1040938506">
    <w:abstractNumId w:val="71"/>
  </w:num>
  <w:num w:numId="57" w16cid:durableId="1173186419">
    <w:abstractNumId w:val="62"/>
  </w:num>
  <w:num w:numId="58" w16cid:durableId="251282904">
    <w:abstractNumId w:val="12"/>
  </w:num>
  <w:num w:numId="59" w16cid:durableId="1077091148">
    <w:abstractNumId w:val="7"/>
  </w:num>
  <w:num w:numId="60" w16cid:durableId="1555893136">
    <w:abstractNumId w:val="2"/>
  </w:num>
  <w:num w:numId="61" w16cid:durableId="1775860498">
    <w:abstractNumId w:val="11"/>
  </w:num>
  <w:num w:numId="62" w16cid:durableId="1382709644">
    <w:abstractNumId w:val="30"/>
  </w:num>
  <w:num w:numId="63" w16cid:durableId="490414230">
    <w:abstractNumId w:val="41"/>
  </w:num>
  <w:num w:numId="64" w16cid:durableId="295642262">
    <w:abstractNumId w:val="9"/>
  </w:num>
  <w:num w:numId="65" w16cid:durableId="447511006">
    <w:abstractNumId w:val="8"/>
  </w:num>
  <w:num w:numId="66" w16cid:durableId="2066833211">
    <w:abstractNumId w:val="0"/>
  </w:num>
  <w:num w:numId="67" w16cid:durableId="1417290189">
    <w:abstractNumId w:val="54"/>
  </w:num>
  <w:num w:numId="68" w16cid:durableId="1022245575">
    <w:abstractNumId w:val="66"/>
  </w:num>
  <w:num w:numId="69" w16cid:durableId="15764776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6360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9825858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79317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156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777771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91168718">
    <w:abstractNumId w:val="64"/>
  </w:num>
  <w:num w:numId="76" w16cid:durableId="350302279">
    <w:abstractNumId w:val="20"/>
  </w:num>
  <w:num w:numId="77" w16cid:durableId="1531142820">
    <w:abstractNumId w:val="61"/>
  </w:num>
  <w:num w:numId="78" w16cid:durableId="10177787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012E9"/>
    <w:rsid w:val="00012155"/>
    <w:rsid w:val="00086B32"/>
    <w:rsid w:val="000911E7"/>
    <w:rsid w:val="000C6317"/>
    <w:rsid w:val="001002AB"/>
    <w:rsid w:val="00151E55"/>
    <w:rsid w:val="001A7F1C"/>
    <w:rsid w:val="001B0077"/>
    <w:rsid w:val="001E179F"/>
    <w:rsid w:val="002412E6"/>
    <w:rsid w:val="00255371"/>
    <w:rsid w:val="00274F8A"/>
    <w:rsid w:val="00275925"/>
    <w:rsid w:val="00280357"/>
    <w:rsid w:val="00295A25"/>
    <w:rsid w:val="002A1D5A"/>
    <w:rsid w:val="002A7C82"/>
    <w:rsid w:val="002B7754"/>
    <w:rsid w:val="002E049D"/>
    <w:rsid w:val="0033508A"/>
    <w:rsid w:val="00347416"/>
    <w:rsid w:val="00381FC7"/>
    <w:rsid w:val="003A18EE"/>
    <w:rsid w:val="00424812"/>
    <w:rsid w:val="0049314A"/>
    <w:rsid w:val="004B06C3"/>
    <w:rsid w:val="00503E91"/>
    <w:rsid w:val="005A5FBC"/>
    <w:rsid w:val="005C49A7"/>
    <w:rsid w:val="005E0609"/>
    <w:rsid w:val="005F5868"/>
    <w:rsid w:val="006108FC"/>
    <w:rsid w:val="00677C59"/>
    <w:rsid w:val="006A2D97"/>
    <w:rsid w:val="006A389F"/>
    <w:rsid w:val="00725396"/>
    <w:rsid w:val="00730E8F"/>
    <w:rsid w:val="007B6804"/>
    <w:rsid w:val="007E6CEC"/>
    <w:rsid w:val="00851ABD"/>
    <w:rsid w:val="00867D42"/>
    <w:rsid w:val="008A01A3"/>
    <w:rsid w:val="00912D16"/>
    <w:rsid w:val="00921321"/>
    <w:rsid w:val="0092174A"/>
    <w:rsid w:val="00923610"/>
    <w:rsid w:val="00945745"/>
    <w:rsid w:val="00990B3E"/>
    <w:rsid w:val="00997063"/>
    <w:rsid w:val="009A0F32"/>
    <w:rsid w:val="009E33EF"/>
    <w:rsid w:val="00A40702"/>
    <w:rsid w:val="00A9383F"/>
    <w:rsid w:val="00B24E69"/>
    <w:rsid w:val="00B34594"/>
    <w:rsid w:val="00B93366"/>
    <w:rsid w:val="00C0192A"/>
    <w:rsid w:val="00C92009"/>
    <w:rsid w:val="00C976DC"/>
    <w:rsid w:val="00CA004C"/>
    <w:rsid w:val="00CB5B78"/>
    <w:rsid w:val="00CD4AE2"/>
    <w:rsid w:val="00CE4749"/>
    <w:rsid w:val="00D43D83"/>
    <w:rsid w:val="00DB2BF5"/>
    <w:rsid w:val="00DE099A"/>
    <w:rsid w:val="00E21B43"/>
    <w:rsid w:val="00ED130E"/>
    <w:rsid w:val="00ED4F10"/>
    <w:rsid w:val="00F700A7"/>
    <w:rsid w:val="00FE5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759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basedOn w:val="prastasis"/>
    <w:link w:val="AntratsDiagrama"/>
    <w:uiPriority w:val="99"/>
    <w:unhideWhenUsed/>
    <w:rsid w:val="0027592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275925"/>
  </w:style>
  <w:style w:type="table" w:customStyle="1" w:styleId="TableGrid1">
    <w:name w:val="Table Grid1"/>
    <w:basedOn w:val="prastojilentel"/>
    <w:next w:val="Lentelstinklelis"/>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55371"/>
    <w:rPr>
      <w:b/>
      <w:bCs/>
    </w:rPr>
  </w:style>
  <w:style w:type="character" w:customStyle="1" w:styleId="KomentarotemaDiagrama">
    <w:name w:val="Komentaro tema Diagrama"/>
    <w:basedOn w:val="KomentarotekstasDiagrama"/>
    <w:link w:val="Komentarotema"/>
    <w:uiPriority w:val="99"/>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uiPriority w:val="99"/>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uiPriority w:val="99"/>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12"/>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rsid w:val="00255371"/>
    <w:pPr>
      <w:numPr>
        <w:numId w:val="1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rsid w:val="00255371"/>
    <w:pPr>
      <w:numPr>
        <w:ilvl w:val="1"/>
        <w:numId w:val="1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rsid w:val="00255371"/>
    <w:pPr>
      <w:numPr>
        <w:ilvl w:val="2"/>
      </w:numPr>
    </w:pPr>
  </w:style>
  <w:style w:type="paragraph" w:customStyle="1" w:styleId="Heading">
    <w:name w:val="Heading"/>
    <w:next w:val="Body2"/>
    <w:uiPriority w:val="99"/>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uiPriority w:val="99"/>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41"/>
      </w:numPr>
    </w:pPr>
  </w:style>
  <w:style w:type="numbering" w:customStyle="1" w:styleId="CurrentList3">
    <w:name w:val="Current List3"/>
    <w:uiPriority w:val="99"/>
    <w:rsid w:val="00255371"/>
    <w:pPr>
      <w:numPr>
        <w:numId w:val="42"/>
      </w:numPr>
    </w:pPr>
  </w:style>
  <w:style w:type="numbering" w:customStyle="1" w:styleId="CurrentList4">
    <w:name w:val="Current List4"/>
    <w:uiPriority w:val="99"/>
    <w:rsid w:val="00255371"/>
    <w:pPr>
      <w:numPr>
        <w:numId w:val="43"/>
      </w:numPr>
    </w:pPr>
  </w:style>
  <w:style w:type="numbering" w:customStyle="1" w:styleId="CurrentList5">
    <w:name w:val="Current List5"/>
    <w:uiPriority w:val="99"/>
    <w:rsid w:val="00255371"/>
    <w:pPr>
      <w:numPr>
        <w:numId w:val="44"/>
      </w:numPr>
    </w:pPr>
  </w:style>
  <w:style w:type="numbering" w:customStyle="1" w:styleId="CurrentList6">
    <w:name w:val="Current List6"/>
    <w:uiPriority w:val="99"/>
    <w:rsid w:val="00255371"/>
    <w:pPr>
      <w:numPr>
        <w:numId w:val="45"/>
      </w:numPr>
    </w:pPr>
  </w:style>
  <w:style w:type="numbering" w:customStyle="1" w:styleId="CurrentList7">
    <w:name w:val="Current List7"/>
    <w:uiPriority w:val="99"/>
    <w:rsid w:val="00255371"/>
    <w:pPr>
      <w:numPr>
        <w:numId w:val="46"/>
      </w:numPr>
    </w:pPr>
  </w:style>
  <w:style w:type="numbering" w:customStyle="1" w:styleId="CurrentList8">
    <w:name w:val="Current List8"/>
    <w:uiPriority w:val="99"/>
    <w:rsid w:val="00255371"/>
    <w:pPr>
      <w:numPr>
        <w:numId w:val="47"/>
      </w:numPr>
    </w:pPr>
  </w:style>
  <w:style w:type="numbering" w:customStyle="1" w:styleId="CurrentList9">
    <w:name w:val="Current List9"/>
    <w:uiPriority w:val="99"/>
    <w:rsid w:val="00255371"/>
    <w:pPr>
      <w:numPr>
        <w:numId w:val="48"/>
      </w:numPr>
    </w:pPr>
  </w:style>
  <w:style w:type="numbering" w:customStyle="1" w:styleId="CurrentList10">
    <w:name w:val="Current List10"/>
    <w:uiPriority w:val="99"/>
    <w:rsid w:val="00255371"/>
    <w:pPr>
      <w:numPr>
        <w:numId w:val="49"/>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paragraph" w:styleId="Antrat">
    <w:name w:val="caption"/>
    <w:basedOn w:val="prastasis"/>
    <w:next w:val="prastasis"/>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Numatytasispastraiposriftas"/>
    <w:uiPriority w:val="99"/>
    <w:unhideWhenUsed/>
    <w:rsid w:val="00C92009"/>
    <w:rPr>
      <w:color w:val="2B579A"/>
      <w:shd w:val="clear" w:color="auto" w:fill="E6E6E6"/>
    </w:rPr>
  </w:style>
  <w:style w:type="numbering" w:customStyle="1" w:styleId="NoList1">
    <w:name w:val="No List1"/>
    <w:next w:val="Sraonra"/>
    <w:uiPriority w:val="99"/>
    <w:semiHidden/>
    <w:unhideWhenUsed/>
    <w:rsid w:val="001002AB"/>
  </w:style>
  <w:style w:type="character" w:customStyle="1" w:styleId="FollowedHyperlink1">
    <w:name w:val="FollowedHyperlink1"/>
    <w:basedOn w:val="Numatytasispastraiposriftas"/>
    <w:uiPriority w:val="99"/>
    <w:semiHidden/>
    <w:unhideWhenUsed/>
    <w:rsid w:val="001002AB"/>
    <w:rPr>
      <w:color w:val="954F72"/>
      <w:u w:val="single"/>
    </w:rPr>
  </w:style>
  <w:style w:type="character" w:customStyle="1" w:styleId="Emphasis1">
    <w:name w:val="Emphasis1"/>
    <w:basedOn w:val="Numatytasispastraiposriftas"/>
    <w:uiPriority w:val="20"/>
    <w:qFormat/>
    <w:rsid w:val="001002AB"/>
    <w:rPr>
      <w:i/>
      <w:iCs/>
      <w:color w:val="000000"/>
    </w:rPr>
  </w:style>
  <w:style w:type="character" w:customStyle="1" w:styleId="Heading2Char1">
    <w:name w:val="Heading 2 Char1"/>
    <w:aliases w:val="Title Header2 Char1,Antraštė 2 Diagrama Diagrama Char1,Antraštė 2 Diagrama1 Diagrama1 Diagrama Char1,Antraštė 2 Diagrama Diagrama Diagrama1 Diagrama Char1,Diagrama15 Diagrama Diagrama Diagrama1 Diagrama Char1"/>
    <w:basedOn w:val="Numatytasispastraiposriftas"/>
    <w:uiPriority w:val="9"/>
    <w:semiHidden/>
    <w:rsid w:val="001002AB"/>
    <w:rPr>
      <w:rFonts w:ascii="Calibri Light" w:eastAsia="Times New Roman" w:hAnsi="Calibri Light" w:cs="Times New Roman"/>
      <w:color w:val="2F5496"/>
      <w:sz w:val="32"/>
      <w:szCs w:val="32"/>
    </w:rPr>
  </w:style>
  <w:style w:type="paragraph" w:customStyle="1" w:styleId="msonormal0">
    <w:name w:val="msonormal"/>
    <w:basedOn w:val="prastasis"/>
    <w:uiPriority w:val="99"/>
    <w:semiHidden/>
    <w:rsid w:val="001002AB"/>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customStyle="1" w:styleId="ApatiniskolontitulasDiagrama1DiagramaDiagramaDiagrama1">
    <w:name w:val="Apatinis kolontitulas Diagrama1 Diagrama Diagrama Diagrama1"/>
    <w:basedOn w:val="prastasis"/>
    <w:next w:val="Porat"/>
    <w:uiPriority w:val="99"/>
    <w:semiHidden/>
    <w:unhideWhenUsed/>
    <w:rsid w:val="001002AB"/>
    <w:pPr>
      <w:tabs>
        <w:tab w:val="center" w:pos="4513"/>
        <w:tab w:val="right" w:pos="9026"/>
      </w:tabs>
      <w:spacing w:line="276" w:lineRule="auto"/>
    </w:pPr>
    <w:rPr>
      <w:sz w:val="24"/>
      <w:szCs w:val="24"/>
      <w:lang w:val="en-GB"/>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
    <w:basedOn w:val="Numatytasispastraiposriftas"/>
    <w:uiPriority w:val="99"/>
    <w:semiHidden/>
    <w:rsid w:val="001002AB"/>
    <w:rPr>
      <w:rFonts w:ascii="Calibri" w:eastAsia="Calibri" w:hAnsi="Calibri" w:cs="Arial"/>
      <w:kern w:val="0"/>
      <w:sz w:val="21"/>
      <w:szCs w:val="21"/>
      <w:lang w:val="lt-LT" w:eastAsia="lt-LT"/>
      <w14:ligatures w14:val="none"/>
    </w:rPr>
  </w:style>
  <w:style w:type="paragraph" w:customStyle="1" w:styleId="Caption1">
    <w:name w:val="Caption1"/>
    <w:basedOn w:val="prastasis"/>
    <w:next w:val="prastasis"/>
    <w:uiPriority w:val="35"/>
    <w:semiHidden/>
    <w:unhideWhenUsed/>
    <w:qFormat/>
    <w:rsid w:val="001002AB"/>
    <w:pPr>
      <w:spacing w:line="240" w:lineRule="auto"/>
    </w:pPr>
    <w:rPr>
      <w:rFonts w:ascii="Calibri" w:eastAsia="Calibri" w:hAnsi="Calibri" w:cs="Arial"/>
      <w:b/>
      <w:bCs/>
      <w:color w:val="404040"/>
      <w:kern w:val="0"/>
      <w:sz w:val="16"/>
      <w:szCs w:val="16"/>
      <w:lang w:eastAsia="lt-LT"/>
      <w14:ligatures w14:val="none"/>
    </w:rPr>
  </w:style>
  <w:style w:type="paragraph" w:customStyle="1" w:styleId="bodyinde1">
    <w:name w:val="body inde1"/>
    <w:basedOn w:val="prastasis"/>
    <w:next w:val="Pagrindinistekstas"/>
    <w:semiHidden/>
    <w:unhideWhenUsed/>
    <w:rsid w:val="001002AB"/>
    <w:pPr>
      <w:spacing w:line="276" w:lineRule="auto"/>
      <w:ind w:firstLine="567"/>
      <w:jc w:val="both"/>
    </w:pPr>
    <w:rPr>
      <w:sz w:val="24"/>
      <w:szCs w:val="20"/>
      <w:lang w:val="en-GB"/>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Numatytasispastraiposriftas"/>
    <w:semiHidden/>
    <w:rsid w:val="001002AB"/>
    <w:rPr>
      <w:rFonts w:ascii="Calibri" w:eastAsia="Calibri" w:hAnsi="Calibri" w:cs="Arial"/>
      <w:kern w:val="0"/>
      <w:sz w:val="21"/>
      <w:szCs w:val="21"/>
      <w:lang w:val="lt-LT" w:eastAsia="lt-LT"/>
      <w14:ligatures w14:val="none"/>
    </w:rPr>
  </w:style>
  <w:style w:type="paragraph" w:customStyle="1" w:styleId="TOCHeading1">
    <w:name w:val="TOC Heading1"/>
    <w:basedOn w:val="Antrat1"/>
    <w:next w:val="prastasis"/>
    <w:uiPriority w:val="39"/>
    <w:semiHidden/>
    <w:unhideWhenUsed/>
    <w:qFormat/>
    <w:rsid w:val="001002AB"/>
    <w:pPr>
      <w:pBdr>
        <w:bottom w:val="single" w:sz="4" w:space="2" w:color="ED7D31"/>
      </w:pBdr>
      <w:spacing w:after="120" w:line="240" w:lineRule="auto"/>
      <w:outlineLvl w:val="9"/>
    </w:pPr>
    <w:rPr>
      <w:rFonts w:ascii="Calibri Light" w:eastAsia="Calibri Light" w:hAnsi="Calibri Light" w:cs="Times New Roman"/>
      <w:color w:val="262626"/>
      <w:kern w:val="0"/>
      <w:lang w:eastAsia="lt-LT"/>
      <w14:ligatures w14:val="none"/>
    </w:rPr>
  </w:style>
  <w:style w:type="character" w:customStyle="1" w:styleId="SubtleEmphasis1">
    <w:name w:val="Subtle Emphasis1"/>
    <w:basedOn w:val="Numatytasispastraiposriftas"/>
    <w:uiPriority w:val="19"/>
    <w:qFormat/>
    <w:rsid w:val="001002AB"/>
    <w:rPr>
      <w:i/>
      <w:iCs/>
      <w:color w:val="595959"/>
    </w:rPr>
  </w:style>
  <w:style w:type="character" w:customStyle="1" w:styleId="SubtleReference1">
    <w:name w:val="Subtle Reference1"/>
    <w:basedOn w:val="Numatytasispastraiposriftas"/>
    <w:uiPriority w:val="31"/>
    <w:qFormat/>
    <w:rsid w:val="001002AB"/>
    <w:rPr>
      <w:caps w:val="0"/>
      <w:smallCaps/>
      <w:color w:val="404040"/>
      <w:spacing w:val="0"/>
      <w:u w:val="single" w:color="7F7F7F"/>
    </w:rPr>
  </w:style>
  <w:style w:type="character" w:customStyle="1" w:styleId="ng-scope">
    <w:name w:val="ng-scope"/>
    <w:basedOn w:val="Numatytasispastraiposriftas"/>
    <w:rsid w:val="001002AB"/>
  </w:style>
  <w:style w:type="character" w:customStyle="1" w:styleId="FooterChar2">
    <w:name w:val="Footer Char2"/>
    <w:basedOn w:val="Numatytasispastraiposriftas"/>
    <w:uiPriority w:val="99"/>
    <w:semiHidden/>
    <w:rsid w:val="001002AB"/>
  </w:style>
  <w:style w:type="character" w:customStyle="1" w:styleId="BodyTextChar2">
    <w:name w:val="Body Text Char2"/>
    <w:basedOn w:val="Numatytasispastraiposriftas"/>
    <w:uiPriority w:val="99"/>
    <w:semiHidden/>
    <w:rsid w:val="0010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8592">
      <w:bodyDiv w:val="1"/>
      <w:marLeft w:val="0"/>
      <w:marRight w:val="0"/>
      <w:marTop w:val="0"/>
      <w:marBottom w:val="0"/>
      <w:divBdr>
        <w:top w:val="none" w:sz="0" w:space="0" w:color="auto"/>
        <w:left w:val="none" w:sz="0" w:space="0" w:color="auto"/>
        <w:bottom w:val="none" w:sz="0" w:space="0" w:color="auto"/>
        <w:right w:val="none" w:sz="0" w:space="0" w:color="auto"/>
      </w:divBdr>
    </w:div>
    <w:div w:id="1655139339">
      <w:bodyDiv w:val="1"/>
      <w:marLeft w:val="0"/>
      <w:marRight w:val="0"/>
      <w:marTop w:val="0"/>
      <w:marBottom w:val="0"/>
      <w:divBdr>
        <w:top w:val="none" w:sz="0" w:space="0" w:color="auto"/>
        <w:left w:val="none" w:sz="0" w:space="0" w:color="auto"/>
        <w:bottom w:val="none" w:sz="0" w:space="0" w:color="auto"/>
        <w:right w:val="none" w:sz="0" w:space="0" w:color="auto"/>
      </w:divBdr>
    </w:div>
    <w:div w:id="18822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18677</Words>
  <Characters>10646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Asadauskienė</cp:lastModifiedBy>
  <cp:revision>20</cp:revision>
  <cp:lastPrinted>2025-07-03T13:32:00Z</cp:lastPrinted>
  <dcterms:created xsi:type="dcterms:W3CDTF">2025-07-03T10:15:00Z</dcterms:created>
  <dcterms:modified xsi:type="dcterms:W3CDTF">2025-07-04T10:31:00Z</dcterms:modified>
</cp:coreProperties>
</file>