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142"/>
        <w:gridCol w:w="4823"/>
        <w:gridCol w:w="1948"/>
        <w:gridCol w:w="567"/>
        <w:gridCol w:w="2160"/>
      </w:tblGrid>
      <w:tr w:rsidR="00777555" w:rsidRPr="00CC00AD" w14:paraId="41F38CA6" w14:textId="77777777" w:rsidTr="00882E74">
        <w:trPr>
          <w:gridBefore w:val="1"/>
          <w:wBefore w:w="142" w:type="dxa"/>
        </w:trPr>
        <w:tc>
          <w:tcPr>
            <w:tcW w:w="4823" w:type="dxa"/>
          </w:tcPr>
          <w:p w14:paraId="5755D881" w14:textId="77777777" w:rsidR="00777555" w:rsidRPr="00CC00AD" w:rsidRDefault="00777555" w:rsidP="00882E74">
            <w:pPr>
              <w:pStyle w:val="Pagrindiniotekstotrauka2"/>
              <w:ind w:firstLine="0"/>
              <w:rPr>
                <w:color w:val="auto"/>
                <w:szCs w:val="24"/>
              </w:rPr>
            </w:pPr>
          </w:p>
          <w:p w14:paraId="135FBFBC" w14:textId="77777777" w:rsidR="00777555" w:rsidRPr="00CC00AD" w:rsidRDefault="00777555" w:rsidP="00882E74">
            <w:pPr>
              <w:pStyle w:val="Pagrindiniotekstotrauka2"/>
              <w:ind w:firstLine="0"/>
              <w:rPr>
                <w:color w:val="auto"/>
                <w:szCs w:val="24"/>
              </w:rPr>
            </w:pPr>
          </w:p>
          <w:p w14:paraId="5B4B3955" w14:textId="77777777" w:rsidR="00777555" w:rsidRPr="00CC00AD" w:rsidRDefault="00777555" w:rsidP="00032B37">
            <w:pPr>
              <w:pStyle w:val="Pagrindiniotekstotrauka2"/>
              <w:ind w:left="-105" w:firstLine="0"/>
              <w:rPr>
                <w:color w:val="auto"/>
                <w:szCs w:val="24"/>
              </w:rPr>
            </w:pPr>
            <w:r w:rsidRPr="00CC00AD">
              <w:rPr>
                <w:color w:val="auto"/>
                <w:szCs w:val="24"/>
              </w:rPr>
              <w:t xml:space="preserve">Suinteresuotiems tiekėjams, </w:t>
            </w:r>
          </w:p>
          <w:p w14:paraId="6FE347E5" w14:textId="309B9034" w:rsidR="00777555" w:rsidRPr="00CC00AD" w:rsidRDefault="00777555" w:rsidP="00032B37">
            <w:pPr>
              <w:pStyle w:val="Pagrindiniotekstotrauka2"/>
              <w:tabs>
                <w:tab w:val="right" w:pos="4607"/>
              </w:tabs>
              <w:ind w:left="-105" w:firstLine="0"/>
              <w:rPr>
                <w:color w:val="auto"/>
                <w:szCs w:val="24"/>
              </w:rPr>
            </w:pPr>
            <w:r w:rsidRPr="00CC00AD">
              <w:rPr>
                <w:color w:val="auto"/>
                <w:szCs w:val="24"/>
              </w:rPr>
              <w:t xml:space="preserve">užsiregistravusiems pirkime Nr. </w:t>
            </w:r>
            <w:r w:rsidR="009F5BF5" w:rsidRPr="00CC00AD">
              <w:rPr>
                <w:bCs/>
                <w:color w:val="auto"/>
                <w:szCs w:val="24"/>
              </w:rPr>
              <w:t>3476892</w:t>
            </w:r>
            <w:r w:rsidRPr="00CC00AD">
              <w:rPr>
                <w:color w:val="auto"/>
                <w:szCs w:val="24"/>
              </w:rPr>
              <w:tab/>
            </w:r>
          </w:p>
        </w:tc>
        <w:tc>
          <w:tcPr>
            <w:tcW w:w="1948" w:type="dxa"/>
          </w:tcPr>
          <w:p w14:paraId="7D4A0A1C" w14:textId="77777777" w:rsidR="00777555" w:rsidRPr="00CC00AD" w:rsidRDefault="00777555" w:rsidP="00882E74">
            <w:pPr>
              <w:ind w:right="34"/>
              <w:rPr>
                <w:b/>
                <w:bCs/>
                <w:szCs w:val="24"/>
              </w:rPr>
            </w:pPr>
            <w:r w:rsidRPr="00CC00AD">
              <w:rPr>
                <w:bCs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1C72BFFF" w14:textId="77777777" w:rsidR="00777555" w:rsidRPr="00CC00AD" w:rsidRDefault="00777555" w:rsidP="00882E74">
            <w:pPr>
              <w:rPr>
                <w:szCs w:val="24"/>
              </w:rPr>
            </w:pPr>
          </w:p>
        </w:tc>
        <w:tc>
          <w:tcPr>
            <w:tcW w:w="2160" w:type="dxa"/>
          </w:tcPr>
          <w:p w14:paraId="793C5BCC" w14:textId="77777777" w:rsidR="00777555" w:rsidRPr="00CC00AD" w:rsidRDefault="00777555" w:rsidP="00882E74">
            <w:pPr>
              <w:rPr>
                <w:szCs w:val="24"/>
              </w:rPr>
            </w:pPr>
          </w:p>
          <w:p w14:paraId="1B9A89DD" w14:textId="77777777" w:rsidR="00777555" w:rsidRPr="00CC00AD" w:rsidRDefault="00777555" w:rsidP="00882E74">
            <w:pPr>
              <w:rPr>
                <w:szCs w:val="24"/>
              </w:rPr>
            </w:pPr>
          </w:p>
          <w:p w14:paraId="12A7945E" w14:textId="77777777" w:rsidR="00777555" w:rsidRPr="00CC00AD" w:rsidRDefault="00777555" w:rsidP="00882E74">
            <w:pPr>
              <w:rPr>
                <w:szCs w:val="24"/>
              </w:rPr>
            </w:pPr>
          </w:p>
        </w:tc>
      </w:tr>
      <w:tr w:rsidR="00777555" w:rsidRPr="00CC00AD" w14:paraId="7D662C7E" w14:textId="77777777" w:rsidTr="00882E74">
        <w:trPr>
          <w:gridBefore w:val="1"/>
          <w:wBefore w:w="142" w:type="dxa"/>
          <w:trHeight w:val="339"/>
        </w:trPr>
        <w:tc>
          <w:tcPr>
            <w:tcW w:w="4823" w:type="dxa"/>
          </w:tcPr>
          <w:p w14:paraId="3767A67B" w14:textId="77777777" w:rsidR="00777555" w:rsidRPr="00CC00AD" w:rsidRDefault="00777555" w:rsidP="00882E74">
            <w:pPr>
              <w:tabs>
                <w:tab w:val="left" w:pos="1260"/>
              </w:tabs>
              <w:rPr>
                <w:b/>
                <w:bCs/>
                <w:szCs w:val="24"/>
              </w:rPr>
            </w:pPr>
            <w:r w:rsidRPr="00CC00AD">
              <w:rPr>
                <w:b/>
                <w:bCs/>
                <w:szCs w:val="24"/>
              </w:rPr>
              <w:tab/>
            </w:r>
          </w:p>
        </w:tc>
        <w:tc>
          <w:tcPr>
            <w:tcW w:w="1948" w:type="dxa"/>
          </w:tcPr>
          <w:p w14:paraId="1E6A7EEC" w14:textId="77777777" w:rsidR="00777555" w:rsidRPr="00CC00AD" w:rsidRDefault="00777555" w:rsidP="00882E74">
            <w:pPr>
              <w:jc w:val="right"/>
              <w:rPr>
                <w:b/>
                <w:bCs/>
                <w:szCs w:val="24"/>
              </w:rPr>
            </w:pPr>
          </w:p>
        </w:tc>
        <w:tc>
          <w:tcPr>
            <w:tcW w:w="567" w:type="dxa"/>
          </w:tcPr>
          <w:p w14:paraId="7693ED16" w14:textId="77777777" w:rsidR="00777555" w:rsidRPr="00CC00AD" w:rsidRDefault="00777555" w:rsidP="00882E74">
            <w:pPr>
              <w:rPr>
                <w:bCs/>
                <w:szCs w:val="24"/>
              </w:rPr>
            </w:pPr>
          </w:p>
        </w:tc>
        <w:tc>
          <w:tcPr>
            <w:tcW w:w="2160" w:type="dxa"/>
          </w:tcPr>
          <w:p w14:paraId="23FB5E87" w14:textId="77777777" w:rsidR="00777555" w:rsidRPr="00CC00AD" w:rsidRDefault="00777555" w:rsidP="00882E74">
            <w:pPr>
              <w:rPr>
                <w:b/>
                <w:bCs/>
                <w:szCs w:val="24"/>
              </w:rPr>
            </w:pPr>
          </w:p>
        </w:tc>
      </w:tr>
      <w:tr w:rsidR="00777555" w:rsidRPr="00CC00AD" w14:paraId="4E3C8AD3" w14:textId="77777777" w:rsidTr="00882E74">
        <w:trPr>
          <w:cantSplit/>
        </w:trPr>
        <w:tc>
          <w:tcPr>
            <w:tcW w:w="9640" w:type="dxa"/>
            <w:gridSpan w:val="5"/>
          </w:tcPr>
          <w:p w14:paraId="53C5DA9A" w14:textId="6B52BED3" w:rsidR="00777555" w:rsidRPr="00CC00AD" w:rsidRDefault="00777555" w:rsidP="00882E74">
            <w:pPr>
              <w:jc w:val="both"/>
              <w:rPr>
                <w:b/>
                <w:szCs w:val="24"/>
              </w:rPr>
            </w:pPr>
            <w:r w:rsidRPr="00CC00AD">
              <w:rPr>
                <w:b/>
                <w:szCs w:val="24"/>
              </w:rPr>
              <w:t xml:space="preserve">DĖL PIRKIMO DOKUMENTŲ PAAIŠKINIMO (PIRKIMO NUMERIS </w:t>
            </w:r>
            <w:r w:rsidR="009F5BF5" w:rsidRPr="00CC00AD">
              <w:rPr>
                <w:b/>
                <w:szCs w:val="24"/>
              </w:rPr>
              <w:t>3476892</w:t>
            </w:r>
            <w:r w:rsidRPr="00CC00AD">
              <w:rPr>
                <w:b/>
                <w:szCs w:val="24"/>
              </w:rPr>
              <w:t xml:space="preserve">) </w:t>
            </w:r>
          </w:p>
          <w:p w14:paraId="68603776" w14:textId="77777777" w:rsidR="00777555" w:rsidRPr="00CC00AD" w:rsidRDefault="00777555" w:rsidP="00882E74">
            <w:pPr>
              <w:jc w:val="both"/>
              <w:rPr>
                <w:b/>
                <w:szCs w:val="24"/>
              </w:rPr>
            </w:pPr>
          </w:p>
        </w:tc>
      </w:tr>
    </w:tbl>
    <w:p w14:paraId="03A69C25" w14:textId="224D562F" w:rsidR="00777555" w:rsidRPr="00CC00AD" w:rsidRDefault="00886F21" w:rsidP="0051297B">
      <w:pPr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 xml:space="preserve">1. </w:t>
      </w:r>
      <w:r w:rsidR="009F5BF5" w:rsidRPr="00CC00AD">
        <w:rPr>
          <w:szCs w:val="24"/>
        </w:rPr>
        <w:t>I</w:t>
      </w:r>
      <w:r w:rsidR="00777555" w:rsidRPr="00CC00AD">
        <w:rPr>
          <w:szCs w:val="24"/>
        </w:rPr>
        <w:t>nformuojame, kad v</w:t>
      </w:r>
      <w:r w:rsidR="00777555" w:rsidRPr="00CC00AD">
        <w:rPr>
          <w:szCs w:val="24"/>
          <w:shd w:val="clear" w:color="auto" w:fill="FFFFFF"/>
        </w:rPr>
        <w:t xml:space="preserve">adovaujantis Lietuvos Respublikos viešųjų pirkimų įstatymo 36 straipsnio 5 dalimi, </w:t>
      </w:r>
      <w:r w:rsidR="00BE4A05" w:rsidRPr="00CC00AD">
        <w:rPr>
          <w:rFonts w:eastAsia="Calibri"/>
          <w:szCs w:val="24"/>
        </w:rPr>
        <w:t>Krovininio automobilio su liftu įrang</w:t>
      </w:r>
      <w:r w:rsidR="009238B4" w:rsidRPr="00CC00AD">
        <w:rPr>
          <w:rFonts w:eastAsia="Calibri"/>
          <w:szCs w:val="24"/>
        </w:rPr>
        <w:t>os</w:t>
      </w:r>
      <w:r w:rsidR="00BE4A05" w:rsidRPr="00CC00AD">
        <w:rPr>
          <w:rFonts w:eastAsia="Calibri"/>
          <w:szCs w:val="24"/>
        </w:rPr>
        <w:t xml:space="preserve"> krovimui </w:t>
      </w:r>
      <w:r w:rsidR="00777555" w:rsidRPr="00CC00AD">
        <w:rPr>
          <w:szCs w:val="24"/>
        </w:rPr>
        <w:t>pirkimo</w:t>
      </w:r>
      <w:r w:rsidR="00777555" w:rsidRPr="00CC00AD">
        <w:rPr>
          <w:iCs/>
          <w:szCs w:val="24"/>
        </w:rPr>
        <w:t xml:space="preserve"> (toliau – Pirkimas) bendrųjų sąlygų 5.2 punktu, </w:t>
      </w:r>
      <w:r w:rsidR="00777555" w:rsidRPr="00CC00AD">
        <w:rPr>
          <w:szCs w:val="24"/>
          <w:shd w:val="clear" w:color="auto" w:fill="FFFFFF"/>
        </w:rPr>
        <w:t>Perkančioji organizacija, atsižvelgdama į suinteresuoto tiekėjo paklausimą, teikia pirkimo sąlygų paaiškinimą:</w:t>
      </w:r>
    </w:p>
    <w:p w14:paraId="29C0E29A" w14:textId="493B6492" w:rsidR="00777555" w:rsidRPr="00CC00AD" w:rsidRDefault="00777555" w:rsidP="0051297B">
      <w:pPr>
        <w:spacing w:line="276" w:lineRule="auto"/>
        <w:ind w:firstLine="1134"/>
        <w:jc w:val="both"/>
        <w:rPr>
          <w:szCs w:val="24"/>
        </w:rPr>
      </w:pPr>
      <w:r w:rsidRPr="00CC00AD">
        <w:rPr>
          <w:b/>
          <w:bCs/>
          <w:szCs w:val="24"/>
          <w:shd w:val="clear" w:color="auto" w:fill="FFFFFF"/>
        </w:rPr>
        <w:t>Tiekėjo klausimas</w:t>
      </w:r>
      <w:r w:rsidRPr="00CC00AD">
        <w:rPr>
          <w:szCs w:val="24"/>
          <w:shd w:val="clear" w:color="auto" w:fill="FFFFFF"/>
        </w:rPr>
        <w:t>.</w:t>
      </w:r>
      <w:bookmarkStart w:id="0" w:name="_Hlk176354755"/>
      <w:r w:rsidRPr="00CC00AD">
        <w:rPr>
          <w:szCs w:val="24"/>
          <w:shd w:val="clear" w:color="auto" w:fill="FFFFFF"/>
        </w:rPr>
        <w:t xml:space="preserve"> </w:t>
      </w:r>
      <w:r w:rsidR="002F78DA" w:rsidRPr="00CC00AD">
        <w:rPr>
          <w:szCs w:val="24"/>
          <w:shd w:val="clear" w:color="auto" w:fill="FFFFFF"/>
        </w:rPr>
        <w:t>Prašau Jūsų patikslinti kuro rūšį. Dabar esate nurodę: Dyzelinas (elektra) arba benzinas (elektra). Rinkoje tokio tipo transporto priemonės neturi hibridinio variklio variantų. Ar mes galime siūlyti arba dyzelinį variantą arba benzin</w:t>
      </w:r>
      <w:r w:rsidR="003B27AD" w:rsidRPr="00CC00AD">
        <w:rPr>
          <w:szCs w:val="24"/>
          <w:shd w:val="clear" w:color="auto" w:fill="FFFFFF"/>
        </w:rPr>
        <w:t>in</w:t>
      </w:r>
      <w:r w:rsidR="002F78DA" w:rsidRPr="00CC00AD">
        <w:rPr>
          <w:szCs w:val="24"/>
          <w:shd w:val="clear" w:color="auto" w:fill="FFFFFF"/>
        </w:rPr>
        <w:t>į?</w:t>
      </w:r>
    </w:p>
    <w:p w14:paraId="0CF40208" w14:textId="4C92A212" w:rsidR="00F13FB3" w:rsidRDefault="00777555" w:rsidP="007053D5">
      <w:pPr>
        <w:pStyle w:val="Sraopastraipa"/>
        <w:tabs>
          <w:tab w:val="left" w:pos="1418"/>
          <w:tab w:val="left" w:pos="1701"/>
        </w:tabs>
        <w:spacing w:line="276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0AD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bookmarkEnd w:id="0"/>
      <w:r w:rsidR="00CC00AD" w:rsidRPr="005756A8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7053D5">
        <w:rPr>
          <w:rFonts w:ascii="Times New Roman" w:hAnsi="Times New Roman" w:cs="Times New Roman"/>
          <w:sz w:val="24"/>
          <w:szCs w:val="24"/>
        </w:rPr>
        <w:t>patikslina</w:t>
      </w:r>
      <w:r w:rsidR="00D72CDB" w:rsidRPr="005756A8">
        <w:rPr>
          <w:rFonts w:ascii="Times New Roman" w:hAnsi="Times New Roman" w:cs="Times New Roman"/>
          <w:sz w:val="24"/>
          <w:szCs w:val="24"/>
        </w:rPr>
        <w:t xml:space="preserve"> </w:t>
      </w:r>
      <w:r w:rsidR="005756A8" w:rsidRPr="005756A8">
        <w:rPr>
          <w:rFonts w:ascii="Times New Roman" w:hAnsi="Times New Roman" w:cs="Times New Roman"/>
          <w:sz w:val="24"/>
          <w:szCs w:val="24"/>
        </w:rPr>
        <w:t>Pirkimo sąlygų 3 pried</w:t>
      </w:r>
      <w:r w:rsidR="005756A8">
        <w:rPr>
          <w:rFonts w:ascii="Times New Roman" w:hAnsi="Times New Roman" w:cs="Times New Roman"/>
          <w:sz w:val="24"/>
          <w:szCs w:val="24"/>
        </w:rPr>
        <w:t>o</w:t>
      </w:r>
      <w:r w:rsidR="005756A8" w:rsidRPr="005756A8">
        <w:rPr>
          <w:rFonts w:ascii="Times New Roman" w:hAnsi="Times New Roman" w:cs="Times New Roman"/>
          <w:sz w:val="24"/>
          <w:szCs w:val="24"/>
        </w:rPr>
        <w:t xml:space="preserve"> „Techninė specifikacija“</w:t>
      </w:r>
      <w:r w:rsidR="00C01DBB">
        <w:rPr>
          <w:rFonts w:ascii="Times New Roman" w:hAnsi="Times New Roman" w:cs="Times New Roman"/>
          <w:sz w:val="24"/>
          <w:szCs w:val="24"/>
        </w:rPr>
        <w:t xml:space="preserve"> lentelės </w:t>
      </w:r>
      <w:r w:rsidR="00A73CF2">
        <w:rPr>
          <w:rFonts w:ascii="Times New Roman" w:hAnsi="Times New Roman" w:cs="Times New Roman"/>
          <w:sz w:val="24"/>
          <w:szCs w:val="24"/>
        </w:rPr>
        <w:t>„</w:t>
      </w:r>
      <w:r w:rsidR="00A73CF2" w:rsidRPr="005756A8">
        <w:rPr>
          <w:rFonts w:ascii="Times New Roman" w:eastAsia="Calibri" w:hAnsi="Times New Roman" w:cs="Times New Roman"/>
          <w:sz w:val="24"/>
          <w:szCs w:val="24"/>
        </w:rPr>
        <w:t>1 lentelė. Krovininio automobilio su liftu įrangos kėlimui techniniai parametrai</w:t>
      </w:r>
      <w:r w:rsidR="00A73CF2">
        <w:rPr>
          <w:rFonts w:ascii="Times New Roman" w:hAnsi="Times New Roman" w:cs="Times New Roman"/>
          <w:sz w:val="24"/>
          <w:szCs w:val="24"/>
        </w:rPr>
        <w:t xml:space="preserve">“ </w:t>
      </w:r>
      <w:r w:rsidR="00A73CF2" w:rsidRPr="005756A8">
        <w:rPr>
          <w:rFonts w:ascii="Times New Roman" w:eastAsia="Calibri" w:hAnsi="Times New Roman" w:cs="Times New Roman"/>
          <w:sz w:val="24"/>
          <w:szCs w:val="24"/>
        </w:rPr>
        <w:t>2.3 eilut</w:t>
      </w:r>
      <w:r w:rsidR="00A73CF2">
        <w:rPr>
          <w:rFonts w:ascii="Times New Roman" w:eastAsia="Calibri" w:hAnsi="Times New Roman" w:cs="Times New Roman"/>
          <w:sz w:val="24"/>
          <w:szCs w:val="24"/>
        </w:rPr>
        <w:t>ę</w:t>
      </w:r>
      <w:r w:rsidR="00A73CF2" w:rsidRPr="005756A8">
        <w:rPr>
          <w:rFonts w:ascii="Times New Roman" w:eastAsia="Calibri" w:hAnsi="Times New Roman" w:cs="Times New Roman"/>
          <w:sz w:val="24"/>
          <w:szCs w:val="24"/>
        </w:rPr>
        <w:t xml:space="preserve"> ir ją išdėsto taip</w:t>
      </w:r>
      <w:r w:rsidR="00A73CF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2973BBE" w14:textId="1ADC5B41" w:rsidR="008B01F1" w:rsidRDefault="004868BB" w:rsidP="004868BB">
      <w:pPr>
        <w:tabs>
          <w:tab w:val="left" w:pos="1418"/>
          <w:tab w:val="left" w:pos="1701"/>
        </w:tabs>
        <w:spacing w:line="276" w:lineRule="auto"/>
        <w:jc w:val="both"/>
        <w:rPr>
          <w:rFonts w:eastAsia="Calibri"/>
          <w:szCs w:val="24"/>
        </w:rPr>
      </w:pPr>
      <w:r w:rsidRPr="004868BB">
        <w:rPr>
          <w:rFonts w:eastAsia="Calibri"/>
          <w:szCs w:val="24"/>
        </w:rPr>
        <w:drawing>
          <wp:inline distT="0" distB="0" distL="0" distR="0" wp14:anchorId="56CD693F" wp14:editId="355A6471">
            <wp:extent cx="5731510" cy="892810"/>
            <wp:effectExtent l="0" t="0" r="2540" b="2540"/>
            <wp:docPr id="1583088395" name="Paveikslėlis 1" descr="Paveikslėlis, kuriame yra tekstas, ekrano kopija, Šriftas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88395" name="Paveikslėlis 1" descr="Paveikslėlis, kuriame yra tekstas, ekrano kopija, Šriftas, linija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8AF1" w14:textId="5AF3C1BA" w:rsidR="00CC00AD" w:rsidRPr="00886F21" w:rsidRDefault="00886F21" w:rsidP="00777555">
      <w:pPr>
        <w:pStyle w:val="Sraopastraipa"/>
        <w:tabs>
          <w:tab w:val="left" w:pos="1418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86F21">
        <w:rPr>
          <w:rFonts w:ascii="Times New Roman" w:hAnsi="Times New Roman" w:cs="Times New Roman"/>
          <w:sz w:val="24"/>
          <w:szCs w:val="24"/>
        </w:rPr>
        <w:t>Vadovaujantis bendrųjų pirkimo sąlygų 2.7 punktu, parašome tiekėjus vadovautis naujausiais pirkimo dokumentų paaiškinimais bei patikslinimais.</w:t>
      </w:r>
    </w:p>
    <w:p w14:paraId="777BC2FB" w14:textId="77777777" w:rsidR="00BC4C69" w:rsidRDefault="00BC4C69"/>
    <w:p w14:paraId="0F69E2F8" w14:textId="77777777" w:rsidR="00982200" w:rsidRDefault="00982200"/>
    <w:p w14:paraId="4777A8CC" w14:textId="77777777" w:rsidR="00982200" w:rsidRDefault="00982200"/>
    <w:p w14:paraId="374A0928" w14:textId="77777777" w:rsidR="00982200" w:rsidRDefault="00982200"/>
    <w:p w14:paraId="069E4D9E" w14:textId="77777777" w:rsidR="00982200" w:rsidRDefault="00982200"/>
    <w:p w14:paraId="62023575" w14:textId="77777777" w:rsidR="00982200" w:rsidRDefault="00982200"/>
    <w:p w14:paraId="593E554F" w14:textId="77777777" w:rsidR="00385B5F" w:rsidRDefault="00385B5F"/>
    <w:p w14:paraId="217D6F31" w14:textId="77777777" w:rsidR="00385B5F" w:rsidRDefault="00385B5F"/>
    <w:p w14:paraId="24ACA1BB" w14:textId="77777777" w:rsidR="00385B5F" w:rsidRDefault="00385B5F"/>
    <w:p w14:paraId="6548E356" w14:textId="77777777" w:rsidR="00385B5F" w:rsidRDefault="00385B5F"/>
    <w:p w14:paraId="1C605809" w14:textId="77777777" w:rsidR="00982200" w:rsidRDefault="00982200"/>
    <w:p w14:paraId="18E1DFF2" w14:textId="77777777" w:rsidR="00982200" w:rsidRDefault="00982200"/>
    <w:p w14:paraId="6D737586" w14:textId="77777777" w:rsidR="00982200" w:rsidRDefault="00982200"/>
    <w:p w14:paraId="1920DAF9" w14:textId="75A70014" w:rsidR="00982200" w:rsidRPr="00A22F3F" w:rsidRDefault="00982200" w:rsidP="00982200">
      <w:pPr>
        <w:rPr>
          <w:color w:val="000000"/>
          <w:szCs w:val="24"/>
        </w:rPr>
      </w:pPr>
      <w:r>
        <w:rPr>
          <w:rStyle w:val="fontstyle01"/>
          <w:rFonts w:ascii="Times New Roman" w:eastAsiaTheme="majorEastAsia" w:hAnsi="Times New Roman"/>
        </w:rPr>
        <w:t>Mindaugas Vaina</w:t>
      </w:r>
    </w:p>
    <w:p w14:paraId="1C7D3E41" w14:textId="77777777" w:rsidR="00982200" w:rsidRPr="00A22F3F" w:rsidRDefault="00982200" w:rsidP="00982200">
      <w:pPr>
        <w:rPr>
          <w:color w:val="000000"/>
          <w:szCs w:val="24"/>
        </w:rPr>
      </w:pPr>
      <w:r w:rsidRPr="00A22F3F">
        <w:rPr>
          <w:rStyle w:val="fontstyle01"/>
          <w:rFonts w:ascii="Times New Roman" w:eastAsiaTheme="majorEastAsia" w:hAnsi="Times New Roman"/>
        </w:rPr>
        <w:t>Druskininkų savivaldybės administracijos</w:t>
      </w:r>
    </w:p>
    <w:p w14:paraId="0BC9F525" w14:textId="556D276F" w:rsidR="00982200" w:rsidRPr="00A22F3F" w:rsidRDefault="00982200" w:rsidP="00982200">
      <w:pPr>
        <w:rPr>
          <w:color w:val="000000"/>
          <w:szCs w:val="24"/>
        </w:rPr>
      </w:pPr>
      <w:r>
        <w:rPr>
          <w:rStyle w:val="fontstyle01"/>
          <w:rFonts w:ascii="Times New Roman" w:eastAsiaTheme="majorEastAsia" w:hAnsi="Times New Roman"/>
        </w:rPr>
        <w:t>Centralizuotų viešųjų pirkimų skyriaus</w:t>
      </w:r>
    </w:p>
    <w:p w14:paraId="5DCE4263" w14:textId="422A770A" w:rsidR="00982200" w:rsidRPr="00A22F3F" w:rsidRDefault="00982200" w:rsidP="00982200">
      <w:pPr>
        <w:rPr>
          <w:szCs w:val="24"/>
        </w:rPr>
      </w:pPr>
      <w:r w:rsidRPr="00A22F3F">
        <w:rPr>
          <w:rStyle w:val="fontstyle01"/>
          <w:rFonts w:ascii="Times New Roman" w:eastAsiaTheme="majorEastAsia" w:hAnsi="Times New Roman"/>
        </w:rPr>
        <w:t>vyriausi</w:t>
      </w:r>
      <w:r>
        <w:rPr>
          <w:rStyle w:val="fontstyle01"/>
          <w:rFonts w:ascii="Times New Roman" w:eastAsiaTheme="majorEastAsia" w:hAnsi="Times New Roman"/>
        </w:rPr>
        <w:t>asis</w:t>
      </w:r>
      <w:r w:rsidRPr="00A22F3F">
        <w:rPr>
          <w:rStyle w:val="fontstyle01"/>
          <w:rFonts w:ascii="Times New Roman" w:eastAsiaTheme="majorEastAsia" w:hAnsi="Times New Roman"/>
        </w:rPr>
        <w:t xml:space="preserve"> specialist</w:t>
      </w:r>
      <w:r>
        <w:rPr>
          <w:rStyle w:val="fontstyle01"/>
          <w:rFonts w:ascii="Times New Roman" w:eastAsiaTheme="majorEastAsia" w:hAnsi="Times New Roman"/>
        </w:rPr>
        <w:t>as</w:t>
      </w:r>
      <w:r w:rsidRPr="00A22F3F">
        <w:rPr>
          <w:color w:val="000000"/>
          <w:szCs w:val="24"/>
        </w:rPr>
        <w:br/>
      </w:r>
      <w:r w:rsidRPr="00A22F3F">
        <w:rPr>
          <w:rStyle w:val="fontstyle01"/>
          <w:rFonts w:ascii="Times New Roman" w:eastAsiaTheme="majorEastAsia" w:hAnsi="Times New Roman"/>
          <w:color w:val="auto"/>
        </w:rPr>
        <w:t>Pirkimo organizatorius</w:t>
      </w:r>
      <w:r w:rsidRPr="00A22F3F">
        <w:rPr>
          <w:color w:val="000000"/>
          <w:szCs w:val="24"/>
        </w:rPr>
        <w:br/>
      </w:r>
      <w:r w:rsidRPr="00A22F3F">
        <w:rPr>
          <w:rStyle w:val="fontstyle01"/>
          <w:rFonts w:ascii="Times New Roman" w:eastAsiaTheme="majorEastAsia" w:hAnsi="Times New Roman"/>
        </w:rPr>
        <w:t xml:space="preserve">Tel. </w:t>
      </w:r>
      <w:r w:rsidR="00C370AB">
        <w:rPr>
          <w:rStyle w:val="fontstyle01"/>
          <w:rFonts w:ascii="Times New Roman" w:eastAsiaTheme="majorEastAsia" w:hAnsi="Times New Roman"/>
        </w:rPr>
        <w:t>(+370 </w:t>
      </w:r>
      <w:r>
        <w:rPr>
          <w:rStyle w:val="fontstyle01"/>
          <w:rFonts w:ascii="Times New Roman" w:eastAsiaTheme="majorEastAsia" w:hAnsi="Times New Roman"/>
        </w:rPr>
        <w:t>700</w:t>
      </w:r>
      <w:r w:rsidR="00C370AB">
        <w:rPr>
          <w:rStyle w:val="fontstyle01"/>
          <w:rFonts w:ascii="Times New Roman" w:eastAsiaTheme="majorEastAsia" w:hAnsi="Times New Roman"/>
        </w:rPr>
        <w:t>) 22939</w:t>
      </w:r>
    </w:p>
    <w:p w14:paraId="5319A020" w14:textId="77777777" w:rsidR="00982200" w:rsidRPr="00CC00AD" w:rsidRDefault="00982200"/>
    <w:sectPr w:rsidR="00982200" w:rsidRPr="00CC00A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E6"/>
    <w:rsid w:val="00032B37"/>
    <w:rsid w:val="000F2C80"/>
    <w:rsid w:val="00134DE2"/>
    <w:rsid w:val="0018426A"/>
    <w:rsid w:val="002424DF"/>
    <w:rsid w:val="002F78DA"/>
    <w:rsid w:val="00300EC3"/>
    <w:rsid w:val="00385B5F"/>
    <w:rsid w:val="003B27AD"/>
    <w:rsid w:val="00407196"/>
    <w:rsid w:val="004868BB"/>
    <w:rsid w:val="00506AC4"/>
    <w:rsid w:val="0051297B"/>
    <w:rsid w:val="0054283E"/>
    <w:rsid w:val="005756A8"/>
    <w:rsid w:val="0066468A"/>
    <w:rsid w:val="007053D5"/>
    <w:rsid w:val="00777555"/>
    <w:rsid w:val="00802C88"/>
    <w:rsid w:val="00886F21"/>
    <w:rsid w:val="008B01F1"/>
    <w:rsid w:val="008C2888"/>
    <w:rsid w:val="009238B4"/>
    <w:rsid w:val="00982200"/>
    <w:rsid w:val="009A0736"/>
    <w:rsid w:val="009F5BF5"/>
    <w:rsid w:val="00A43B5E"/>
    <w:rsid w:val="00A52F16"/>
    <w:rsid w:val="00A73CF2"/>
    <w:rsid w:val="00AA0D70"/>
    <w:rsid w:val="00BC4C69"/>
    <w:rsid w:val="00BE4A05"/>
    <w:rsid w:val="00C01DBB"/>
    <w:rsid w:val="00C370AB"/>
    <w:rsid w:val="00C55AA8"/>
    <w:rsid w:val="00CB4FB3"/>
    <w:rsid w:val="00CC00AD"/>
    <w:rsid w:val="00D72CDB"/>
    <w:rsid w:val="00E6062A"/>
    <w:rsid w:val="00F03378"/>
    <w:rsid w:val="00F13FB3"/>
    <w:rsid w:val="00F3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AC22"/>
  <w15:chartTrackingRefBased/>
  <w15:docId w15:val="{6052C7C5-70B8-49B9-AE8F-BECBB473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ind w:firstLine="1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7555"/>
    <w:pPr>
      <w:ind w:firstLine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6BE6"/>
    <w:pPr>
      <w:keepNext/>
      <w:keepLines/>
      <w:spacing w:before="360" w:after="80"/>
      <w:ind w:firstLine="1276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6BE6"/>
    <w:pPr>
      <w:keepNext/>
      <w:keepLines/>
      <w:spacing w:before="160" w:after="80"/>
      <w:ind w:firstLine="1276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6BE6"/>
    <w:pPr>
      <w:keepNext/>
      <w:keepLines/>
      <w:spacing w:before="160" w:after="80"/>
      <w:ind w:firstLine="1276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6BE6"/>
    <w:pPr>
      <w:keepNext/>
      <w:keepLines/>
      <w:spacing w:before="80" w:after="40"/>
      <w:ind w:firstLine="1276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6BE6"/>
    <w:pPr>
      <w:keepNext/>
      <w:keepLines/>
      <w:spacing w:before="80" w:after="40"/>
      <w:ind w:firstLine="1276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6BE6"/>
    <w:pPr>
      <w:keepNext/>
      <w:keepLines/>
      <w:spacing w:before="40"/>
      <w:ind w:firstLine="1276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6BE6"/>
    <w:pPr>
      <w:keepNext/>
      <w:keepLines/>
      <w:spacing w:before="40"/>
      <w:ind w:firstLine="1276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6BE6"/>
    <w:pPr>
      <w:keepNext/>
      <w:keepLines/>
      <w:ind w:firstLine="1276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6BE6"/>
    <w:pPr>
      <w:keepNext/>
      <w:keepLines/>
      <w:ind w:firstLine="1276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6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6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6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6B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6B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6B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6B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6B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6B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6BE6"/>
    <w:pPr>
      <w:spacing w:after="80"/>
      <w:ind w:firstLine="1276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6BE6"/>
    <w:pPr>
      <w:numPr>
        <w:ilvl w:val="1"/>
      </w:numPr>
      <w:spacing w:after="160"/>
      <w:ind w:firstLine="1276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6BE6"/>
    <w:pPr>
      <w:spacing w:before="160" w:after="160"/>
      <w:ind w:firstLine="1276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6BE6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F36BE6"/>
    <w:pPr>
      <w:ind w:left="720" w:firstLine="1276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36B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1276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6B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6BE6"/>
    <w:rPr>
      <w:b/>
      <w:bCs/>
      <w:smallCaps/>
      <w:color w:val="0F4761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777555"/>
    <w:pPr>
      <w:ind w:firstLine="1276"/>
      <w:jc w:val="both"/>
    </w:pPr>
    <w:rPr>
      <w:color w:val="FF00FF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77555"/>
    <w:rPr>
      <w:rFonts w:ascii="Times New Roman" w:eastAsia="Times New Roman" w:hAnsi="Times New Roman" w:cs="Times New Roman"/>
      <w:color w:val="FF00FF"/>
      <w:kern w:val="0"/>
      <w:sz w:val="24"/>
      <w:szCs w:val="20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basedOn w:val="Numatytasispastraiposriftas"/>
    <w:link w:val="Sraopastraipa"/>
    <w:uiPriority w:val="34"/>
    <w:qFormat/>
    <w:locked/>
    <w:rsid w:val="00777555"/>
  </w:style>
  <w:style w:type="character" w:customStyle="1" w:styleId="fontstyle01">
    <w:name w:val="fontstyle01"/>
    <w:basedOn w:val="Numatytasispastraiposriftas"/>
    <w:rsid w:val="009822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Vaina</dc:creator>
  <cp:keywords/>
  <dc:description/>
  <cp:lastModifiedBy>Mindaugas Vaina</cp:lastModifiedBy>
  <cp:revision>34</cp:revision>
  <dcterms:created xsi:type="dcterms:W3CDTF">2025-07-04T06:54:00Z</dcterms:created>
  <dcterms:modified xsi:type="dcterms:W3CDTF">2025-07-04T08:00:00Z</dcterms:modified>
</cp:coreProperties>
</file>