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A4A6" w14:textId="2EBEC267" w:rsidR="00140E5A" w:rsidRDefault="00140E5A"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5B751CA"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201318146"/>
          <w:bookmarkStart w:id="7" w:name="_Toc201318358"/>
          <w:bookmarkStart w:id="8" w:name="_Toc202363689"/>
          <w:bookmarkStart w:id="9" w:name="_Toc202364250"/>
          <w:bookmarkStart w:id="10" w:name="_Toc202364540"/>
          <w:bookmarkStart w:id="11" w:name="_Toc202428338"/>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359811F2"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625D96">
            <w:rPr>
              <w:rFonts w:ascii="Times New Roman" w:hAnsi="Times New Roman" w:cs="Times New Roman"/>
              <w:sz w:val="24"/>
              <w:szCs w:val="24"/>
            </w:rPr>
            <w:t>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5B107636" w:rsidR="00307D75" w:rsidRPr="00307D75" w:rsidRDefault="00625D96"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3C116412"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1F7B7D">
            <w:rPr>
              <w:rFonts w:ascii="Times New Roman" w:hAnsi="Times New Roman" w:cs="Times New Roman"/>
              <w:sz w:val="24"/>
              <w:szCs w:val="24"/>
            </w:rPr>
            <w:t>7</w:t>
          </w:r>
          <w:r w:rsidRPr="00307D75">
            <w:rPr>
              <w:rFonts w:ascii="Times New Roman" w:hAnsi="Times New Roman" w:cs="Times New Roman"/>
              <w:sz w:val="24"/>
              <w:szCs w:val="24"/>
            </w:rPr>
            <w:t>-</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3543100D" w:rsidR="00307D75" w:rsidRPr="006956D4" w:rsidRDefault="00307D75" w:rsidP="006956D4">
          <w:pPr>
            <w:jc w:val="center"/>
            <w:rPr>
              <w:rFonts w:ascii="Times New Roman" w:hAnsi="Times New Roman" w:cs="Times New Roman"/>
              <w:b/>
              <w:bCs/>
              <w:sz w:val="24"/>
              <w:szCs w:val="24"/>
            </w:rPr>
          </w:pPr>
          <w:bookmarkStart w:id="12" w:name="_Toc187831777"/>
          <w:bookmarkStart w:id="13" w:name="_Toc187831954"/>
          <w:bookmarkStart w:id="14" w:name="_Toc187832245"/>
          <w:bookmarkStart w:id="15" w:name="_Toc187833003"/>
          <w:bookmarkStart w:id="16" w:name="_Toc187846604"/>
          <w:bookmarkStart w:id="17" w:name="_Toc187851519"/>
          <w:bookmarkStart w:id="18" w:name="_Toc190680927"/>
          <w:bookmarkStart w:id="19" w:name="_Toc190681466"/>
          <w:r w:rsidRPr="006956D4">
            <w:rPr>
              <w:rFonts w:ascii="Times New Roman" w:hAnsi="Times New Roman" w:cs="Times New Roman"/>
              <w:b/>
              <w:bCs/>
              <w:sz w:val="24"/>
              <w:szCs w:val="24"/>
            </w:rPr>
            <w:t>MAŽOS VERTĖS VIEŠOJO PIRKIMO</w:t>
          </w:r>
          <w:bookmarkEnd w:id="12"/>
          <w:bookmarkEnd w:id="13"/>
          <w:bookmarkEnd w:id="14"/>
          <w:bookmarkEnd w:id="15"/>
          <w:bookmarkEnd w:id="16"/>
          <w:bookmarkEnd w:id="17"/>
          <w:bookmarkEnd w:id="18"/>
          <w:bookmarkEnd w:id="19"/>
        </w:p>
        <w:p w14:paraId="5B674E83" w14:textId="77777777" w:rsidR="00307D75" w:rsidRPr="006956D4" w:rsidRDefault="00307D75" w:rsidP="006956D4">
          <w:pPr>
            <w:jc w:val="center"/>
            <w:rPr>
              <w:rFonts w:ascii="Times New Roman" w:hAnsi="Times New Roman" w:cs="Times New Roman"/>
              <w:b/>
              <w:bCs/>
              <w:sz w:val="24"/>
              <w:szCs w:val="24"/>
            </w:rPr>
          </w:pPr>
        </w:p>
        <w:p w14:paraId="24AF6524" w14:textId="77777777" w:rsidR="00625D96" w:rsidRDefault="00625D96" w:rsidP="00307D75">
          <w:pPr>
            <w:spacing w:after="120" w:line="20" w:lineRule="atLeast"/>
            <w:contextualSpacing/>
            <w:jc w:val="center"/>
            <w:rPr>
              <w:rFonts w:ascii="Times New Roman" w:eastAsia="Arial Unicode MS" w:hAnsi="Times New Roman" w:cs="Times New Roman"/>
              <w:sz w:val="24"/>
              <w:szCs w:val="24"/>
              <w:lang w:eastAsia="en-US"/>
            </w:rPr>
          </w:pPr>
          <w:r w:rsidRPr="00625D96">
            <w:rPr>
              <w:rFonts w:ascii="Times New Roman" w:eastAsia="Arial Unicode MS" w:hAnsi="Times New Roman" w:cs="Times New Roman"/>
              <w:sz w:val="24"/>
              <w:szCs w:val="24"/>
              <w:lang w:eastAsia="en-US"/>
            </w:rPr>
            <w:t xml:space="preserve">LAIKINO APNAKVINDINIMO NAMŲ VIDAUS REMONTO DARBAI, </w:t>
          </w:r>
        </w:p>
        <w:p w14:paraId="616E4749" w14:textId="237A44D5" w:rsidR="00853100" w:rsidRDefault="00625D96" w:rsidP="00307D75">
          <w:pPr>
            <w:spacing w:after="120" w:line="20" w:lineRule="atLeast"/>
            <w:contextualSpacing/>
            <w:jc w:val="center"/>
            <w:rPr>
              <w:rFonts w:ascii="Times New Roman" w:eastAsia="Arial Unicode MS" w:hAnsi="Times New Roman" w:cs="Times New Roman"/>
              <w:sz w:val="24"/>
              <w:szCs w:val="24"/>
              <w:lang w:eastAsia="en-US"/>
            </w:rPr>
          </w:pPr>
          <w:r w:rsidRPr="00625D96">
            <w:rPr>
              <w:rFonts w:ascii="Times New Roman" w:eastAsia="Arial Unicode MS" w:hAnsi="Times New Roman" w:cs="Times New Roman"/>
              <w:sz w:val="24"/>
              <w:szCs w:val="24"/>
              <w:lang w:eastAsia="en-US"/>
            </w:rPr>
            <w:t>ADRESU: TULPIŲ G. 14, ŠILUTĖ</w:t>
          </w:r>
        </w:p>
        <w:p w14:paraId="472A3725" w14:textId="77777777" w:rsidR="00625D96" w:rsidRPr="00625D96" w:rsidRDefault="00625D96" w:rsidP="00307D75">
          <w:pPr>
            <w:spacing w:after="120" w:line="20" w:lineRule="atLeast"/>
            <w:contextualSpacing/>
            <w:jc w:val="center"/>
            <w:rPr>
              <w:rFonts w:ascii="Times New Roman" w:hAnsi="Times New Roman" w:cs="Times New Roman"/>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sz w:val="24"/>
              <w:szCs w:val="24"/>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2D3D6E16" w14:textId="5417D31D" w:rsidR="00AB1B6A" w:rsidRPr="00AB1B6A" w:rsidRDefault="00173FBA">
              <w:pPr>
                <w:pStyle w:val="Turinys1"/>
                <w:rPr>
                  <w:noProof/>
                  <w:kern w:val="2"/>
                  <w:sz w:val="24"/>
                  <w:szCs w:val="24"/>
                  <w14:ligatures w14:val="standardContextual"/>
                </w:rPr>
              </w:pPr>
              <w:r w:rsidRPr="00AB1B6A">
                <w:rPr>
                  <w:rFonts w:ascii="Times New Roman" w:hAnsi="Times New Roman" w:cs="Times New Roman"/>
                  <w:sz w:val="24"/>
                  <w:szCs w:val="24"/>
                </w:rPr>
                <w:fldChar w:fldCharType="begin"/>
              </w:r>
              <w:r w:rsidRPr="00AB1B6A">
                <w:rPr>
                  <w:rFonts w:ascii="Times New Roman" w:hAnsi="Times New Roman" w:cs="Times New Roman"/>
                  <w:sz w:val="24"/>
                  <w:szCs w:val="24"/>
                </w:rPr>
                <w:instrText xml:space="preserve"> TOC \o "1-3" \h \z \u </w:instrText>
              </w:r>
              <w:r w:rsidRPr="00AB1B6A">
                <w:rPr>
                  <w:rFonts w:ascii="Times New Roman" w:hAnsi="Times New Roman" w:cs="Times New Roman"/>
                  <w:sz w:val="24"/>
                  <w:szCs w:val="24"/>
                </w:rPr>
                <w:fldChar w:fldCharType="separate"/>
              </w:r>
            </w:p>
            <w:p w14:paraId="28B518C3" w14:textId="55A2ACCD" w:rsidR="00AB1B6A" w:rsidRPr="00AB1B6A" w:rsidRDefault="00AB1B6A">
              <w:pPr>
                <w:pStyle w:val="Turinys1"/>
                <w:rPr>
                  <w:noProof/>
                  <w:kern w:val="2"/>
                  <w:sz w:val="24"/>
                  <w:szCs w:val="24"/>
                  <w14:ligatures w14:val="standardContextual"/>
                </w:rPr>
              </w:pPr>
              <w:hyperlink w:anchor="_Toc202428339" w:history="1">
                <w:r w:rsidRPr="00AB1B6A">
                  <w:rPr>
                    <w:rStyle w:val="Hipersaitas"/>
                    <w:rFonts w:ascii="Times New Roman" w:hAnsi="Times New Roman" w:cs="Times New Roman"/>
                    <w:noProof/>
                    <w:sz w:val="24"/>
                    <w:szCs w:val="24"/>
                  </w:rPr>
                  <w:t>1.</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Bendra informacija</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_Toc202428339 \h </w:instrText>
                </w:r>
                <w:r w:rsidRPr="00AB1B6A">
                  <w:rPr>
                    <w:noProof/>
                    <w:webHidden/>
                    <w:sz w:val="24"/>
                    <w:szCs w:val="24"/>
                  </w:rPr>
                </w:r>
                <w:r w:rsidRPr="00AB1B6A">
                  <w:rPr>
                    <w:noProof/>
                    <w:webHidden/>
                    <w:sz w:val="24"/>
                    <w:szCs w:val="24"/>
                  </w:rPr>
                  <w:fldChar w:fldCharType="separate"/>
                </w:r>
                <w:r w:rsidRPr="00AB1B6A">
                  <w:rPr>
                    <w:noProof/>
                    <w:webHidden/>
                    <w:sz w:val="24"/>
                    <w:szCs w:val="24"/>
                  </w:rPr>
                  <w:t>2</w:t>
                </w:r>
                <w:r w:rsidRPr="00AB1B6A">
                  <w:rPr>
                    <w:noProof/>
                    <w:webHidden/>
                    <w:sz w:val="24"/>
                    <w:szCs w:val="24"/>
                  </w:rPr>
                  <w:fldChar w:fldCharType="end"/>
                </w:r>
              </w:hyperlink>
            </w:p>
            <w:p w14:paraId="4683B15A" w14:textId="1EBD7D2A" w:rsidR="00AB1B6A" w:rsidRPr="00AB1B6A" w:rsidRDefault="00AB1B6A">
              <w:pPr>
                <w:pStyle w:val="Turinys1"/>
                <w:rPr>
                  <w:noProof/>
                  <w:kern w:val="2"/>
                  <w:sz w:val="24"/>
                  <w:szCs w:val="24"/>
                  <w14:ligatures w14:val="standardContextual"/>
                </w:rPr>
              </w:pPr>
              <w:hyperlink w:anchor="_Toc202428340" w:history="1">
                <w:r w:rsidRPr="00AB1B6A">
                  <w:rPr>
                    <w:rStyle w:val="Hipersaitas"/>
                    <w:rFonts w:ascii="Times New Roman" w:eastAsia="Calibri" w:hAnsi="Times New Roman" w:cs="Times New Roman"/>
                    <w:noProof/>
                    <w:sz w:val="24"/>
                    <w:szCs w:val="24"/>
                  </w:rPr>
                  <w:t>2.</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Pirkimo objektas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_Toc202428340 \h </w:instrText>
                </w:r>
                <w:r w:rsidRPr="00AB1B6A">
                  <w:rPr>
                    <w:noProof/>
                    <w:webHidden/>
                    <w:sz w:val="24"/>
                    <w:szCs w:val="24"/>
                  </w:rPr>
                </w:r>
                <w:r w:rsidRPr="00AB1B6A">
                  <w:rPr>
                    <w:noProof/>
                    <w:webHidden/>
                    <w:sz w:val="24"/>
                    <w:szCs w:val="24"/>
                  </w:rPr>
                  <w:fldChar w:fldCharType="separate"/>
                </w:r>
                <w:r w:rsidRPr="00AB1B6A">
                  <w:rPr>
                    <w:noProof/>
                    <w:webHidden/>
                    <w:sz w:val="24"/>
                    <w:szCs w:val="24"/>
                  </w:rPr>
                  <w:t>2</w:t>
                </w:r>
                <w:r w:rsidRPr="00AB1B6A">
                  <w:rPr>
                    <w:noProof/>
                    <w:webHidden/>
                    <w:sz w:val="24"/>
                    <w:szCs w:val="24"/>
                  </w:rPr>
                  <w:fldChar w:fldCharType="end"/>
                </w:r>
              </w:hyperlink>
            </w:p>
            <w:p w14:paraId="4537B298" w14:textId="0E7FE136" w:rsidR="00AB1B6A" w:rsidRPr="00AB1B6A" w:rsidRDefault="00AB1B6A">
              <w:pPr>
                <w:pStyle w:val="Turinys1"/>
                <w:rPr>
                  <w:noProof/>
                  <w:kern w:val="2"/>
                  <w:sz w:val="24"/>
                  <w:szCs w:val="24"/>
                  <w14:ligatures w14:val="standardContextual"/>
                </w:rPr>
              </w:pPr>
              <w:hyperlink w:anchor="_Toc202428341" w:history="1">
                <w:r w:rsidRPr="00AB1B6A">
                  <w:rPr>
                    <w:rStyle w:val="Hipersaitas"/>
                    <w:rFonts w:ascii="Times New Roman" w:eastAsia="Calibri" w:hAnsi="Times New Roman" w:cs="Times New Roman"/>
                    <w:noProof/>
                    <w:sz w:val="24"/>
                    <w:szCs w:val="24"/>
                  </w:rPr>
                  <w:t>3.</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Tiekėjų pašalinimo pagrindai, kvalifikacijos kvalifikacijos reikalavimai</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_Toc202428341 \h </w:instrText>
                </w:r>
                <w:r w:rsidRPr="00AB1B6A">
                  <w:rPr>
                    <w:noProof/>
                    <w:webHidden/>
                    <w:sz w:val="24"/>
                    <w:szCs w:val="24"/>
                  </w:rPr>
                </w:r>
                <w:r w:rsidRPr="00AB1B6A">
                  <w:rPr>
                    <w:noProof/>
                    <w:webHidden/>
                    <w:sz w:val="24"/>
                    <w:szCs w:val="24"/>
                  </w:rPr>
                  <w:fldChar w:fldCharType="separate"/>
                </w:r>
                <w:r w:rsidRPr="00AB1B6A">
                  <w:rPr>
                    <w:noProof/>
                    <w:webHidden/>
                    <w:sz w:val="24"/>
                    <w:szCs w:val="24"/>
                  </w:rPr>
                  <w:t>3</w:t>
                </w:r>
                <w:r w:rsidRPr="00AB1B6A">
                  <w:rPr>
                    <w:noProof/>
                    <w:webHidden/>
                    <w:sz w:val="24"/>
                    <w:szCs w:val="24"/>
                  </w:rPr>
                  <w:fldChar w:fldCharType="end"/>
                </w:r>
              </w:hyperlink>
            </w:p>
            <w:p w14:paraId="04CB5673" w14:textId="3563EE70" w:rsidR="00AB1B6A" w:rsidRPr="00AB1B6A" w:rsidRDefault="00AB1B6A">
              <w:pPr>
                <w:pStyle w:val="Turinys1"/>
                <w:rPr>
                  <w:noProof/>
                  <w:kern w:val="2"/>
                  <w:sz w:val="24"/>
                  <w:szCs w:val="24"/>
                  <w14:ligatures w14:val="standardContextual"/>
                </w:rPr>
              </w:pPr>
              <w:hyperlink w:anchor="_Toc202428342" w:history="1">
                <w:r w:rsidRPr="00AB1B6A">
                  <w:rPr>
                    <w:rStyle w:val="Hipersaitas"/>
                    <w:rFonts w:ascii="Times New Roman" w:eastAsia="Calibri" w:hAnsi="Times New Roman" w:cs="Times New Roman"/>
                    <w:noProof/>
                    <w:sz w:val="24"/>
                    <w:szCs w:val="24"/>
                  </w:rPr>
                  <w:t>4.</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Reikalavimai, susiję su nacionaliniu saugumu</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_Toc202428342 \h </w:instrText>
                </w:r>
                <w:r w:rsidRPr="00AB1B6A">
                  <w:rPr>
                    <w:noProof/>
                    <w:webHidden/>
                    <w:sz w:val="24"/>
                    <w:szCs w:val="24"/>
                  </w:rPr>
                </w:r>
                <w:r w:rsidRPr="00AB1B6A">
                  <w:rPr>
                    <w:noProof/>
                    <w:webHidden/>
                    <w:sz w:val="24"/>
                    <w:szCs w:val="24"/>
                  </w:rPr>
                  <w:fldChar w:fldCharType="separate"/>
                </w:r>
                <w:r w:rsidRPr="00AB1B6A">
                  <w:rPr>
                    <w:noProof/>
                    <w:webHidden/>
                    <w:sz w:val="24"/>
                    <w:szCs w:val="24"/>
                  </w:rPr>
                  <w:t>3</w:t>
                </w:r>
                <w:r w:rsidRPr="00AB1B6A">
                  <w:rPr>
                    <w:noProof/>
                    <w:webHidden/>
                    <w:sz w:val="24"/>
                    <w:szCs w:val="24"/>
                  </w:rPr>
                  <w:fldChar w:fldCharType="end"/>
                </w:r>
              </w:hyperlink>
            </w:p>
            <w:p w14:paraId="07C03C78" w14:textId="1FD4BC71" w:rsidR="00AB1B6A" w:rsidRPr="00AB1B6A" w:rsidRDefault="00AB1B6A">
              <w:pPr>
                <w:pStyle w:val="Turinys1"/>
                <w:rPr>
                  <w:noProof/>
                  <w:kern w:val="2"/>
                  <w:sz w:val="24"/>
                  <w:szCs w:val="24"/>
                  <w14:ligatures w14:val="standardContextual"/>
                </w:rPr>
              </w:pPr>
              <w:hyperlink w:anchor="_Toc202428343" w:history="1">
                <w:r w:rsidRPr="00AB1B6A">
                  <w:rPr>
                    <w:rStyle w:val="Hipersaitas"/>
                    <w:rFonts w:ascii="Times New Roman" w:eastAsia="Calibri" w:hAnsi="Times New Roman" w:cs="Times New Roman"/>
                    <w:noProof/>
                    <w:sz w:val="24"/>
                    <w:szCs w:val="24"/>
                  </w:rPr>
                  <w:t>5.</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Specialieji reikalavimai pasiūlymų rengimui ir pateikimui</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_Toc202428343 \h </w:instrText>
                </w:r>
                <w:r w:rsidRPr="00AB1B6A">
                  <w:rPr>
                    <w:noProof/>
                    <w:webHidden/>
                    <w:sz w:val="24"/>
                    <w:szCs w:val="24"/>
                  </w:rPr>
                </w:r>
                <w:r w:rsidRPr="00AB1B6A">
                  <w:rPr>
                    <w:noProof/>
                    <w:webHidden/>
                    <w:sz w:val="24"/>
                    <w:szCs w:val="24"/>
                  </w:rPr>
                  <w:fldChar w:fldCharType="separate"/>
                </w:r>
                <w:r w:rsidRPr="00AB1B6A">
                  <w:rPr>
                    <w:noProof/>
                    <w:webHidden/>
                    <w:sz w:val="24"/>
                    <w:szCs w:val="24"/>
                  </w:rPr>
                  <w:t>3</w:t>
                </w:r>
                <w:r w:rsidRPr="00AB1B6A">
                  <w:rPr>
                    <w:noProof/>
                    <w:webHidden/>
                    <w:sz w:val="24"/>
                    <w:szCs w:val="24"/>
                  </w:rPr>
                  <w:fldChar w:fldCharType="end"/>
                </w:r>
              </w:hyperlink>
            </w:p>
            <w:p w14:paraId="74DC6E07" w14:textId="2C6B3B37" w:rsidR="00AB1B6A" w:rsidRPr="00AB1B6A" w:rsidRDefault="00AB1B6A">
              <w:pPr>
                <w:pStyle w:val="Turinys1"/>
                <w:rPr>
                  <w:noProof/>
                  <w:kern w:val="2"/>
                  <w:sz w:val="24"/>
                  <w:szCs w:val="24"/>
                  <w14:ligatures w14:val="standardContextual"/>
                </w:rPr>
              </w:pPr>
              <w:hyperlink w:anchor="_Toc202428344" w:history="1">
                <w:r w:rsidRPr="00AB1B6A">
                  <w:rPr>
                    <w:rStyle w:val="Hipersaitas"/>
                    <w:rFonts w:ascii="Times New Roman" w:hAnsi="Times New Roman" w:cs="Times New Roman"/>
                    <w:noProof/>
                    <w:sz w:val="24"/>
                    <w:szCs w:val="24"/>
                  </w:rPr>
                  <w:t>6. Pasiūlymo galiojimo užtikrinimas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_Toc202428344 \h </w:instrText>
                </w:r>
                <w:r w:rsidRPr="00AB1B6A">
                  <w:rPr>
                    <w:noProof/>
                    <w:webHidden/>
                    <w:sz w:val="24"/>
                    <w:szCs w:val="24"/>
                  </w:rPr>
                </w:r>
                <w:r w:rsidRPr="00AB1B6A">
                  <w:rPr>
                    <w:noProof/>
                    <w:webHidden/>
                    <w:sz w:val="24"/>
                    <w:szCs w:val="24"/>
                  </w:rPr>
                  <w:fldChar w:fldCharType="separate"/>
                </w:r>
                <w:r w:rsidRPr="00AB1B6A">
                  <w:rPr>
                    <w:noProof/>
                    <w:webHidden/>
                    <w:sz w:val="24"/>
                    <w:szCs w:val="24"/>
                  </w:rPr>
                  <w:t>4</w:t>
                </w:r>
                <w:r w:rsidRPr="00AB1B6A">
                  <w:rPr>
                    <w:noProof/>
                    <w:webHidden/>
                    <w:sz w:val="24"/>
                    <w:szCs w:val="24"/>
                  </w:rPr>
                  <w:fldChar w:fldCharType="end"/>
                </w:r>
              </w:hyperlink>
            </w:p>
            <w:p w14:paraId="477609B7" w14:textId="219B8800" w:rsidR="00AB1B6A" w:rsidRPr="00AB1B6A" w:rsidRDefault="00AB1B6A">
              <w:pPr>
                <w:pStyle w:val="Turinys1"/>
                <w:rPr>
                  <w:noProof/>
                  <w:kern w:val="2"/>
                  <w:sz w:val="24"/>
                  <w:szCs w:val="24"/>
                  <w14:ligatures w14:val="standardContextual"/>
                </w:rPr>
              </w:pPr>
              <w:hyperlink w:anchor="_Toc202428345" w:history="1">
                <w:r w:rsidRPr="00AB1B6A">
                  <w:rPr>
                    <w:rStyle w:val="Hipersaitas"/>
                    <w:rFonts w:ascii="Times New Roman" w:hAnsi="Times New Roman" w:cs="Times New Roman"/>
                    <w:noProof/>
                    <w:sz w:val="24"/>
                    <w:szCs w:val="24"/>
                  </w:rPr>
                  <w:t>7.</w:t>
                </w:r>
                <w:r w:rsidRPr="00AB1B6A">
                  <w:rPr>
                    <w:noProof/>
                    <w:kern w:val="2"/>
                    <w:sz w:val="24"/>
                    <w:szCs w:val="24"/>
                    <w14:ligatures w14:val="standardContextual"/>
                  </w:rPr>
                  <w:tab/>
                </w:r>
                <w:r w:rsidRPr="00AB1B6A">
                  <w:rPr>
                    <w:rStyle w:val="Hipersaitas"/>
                    <w:rFonts w:ascii="Times New Roman" w:hAnsi="Times New Roman" w:cs="Times New Roman"/>
                    <w:noProof/>
                    <w:sz w:val="24"/>
                    <w:szCs w:val="24"/>
                  </w:rPr>
                  <w:t>Pasiūlymų vertinimas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_Toc202428345 \h </w:instrText>
                </w:r>
                <w:r w:rsidRPr="00AB1B6A">
                  <w:rPr>
                    <w:noProof/>
                    <w:webHidden/>
                    <w:sz w:val="24"/>
                    <w:szCs w:val="24"/>
                  </w:rPr>
                </w:r>
                <w:r w:rsidRPr="00AB1B6A">
                  <w:rPr>
                    <w:noProof/>
                    <w:webHidden/>
                    <w:sz w:val="24"/>
                    <w:szCs w:val="24"/>
                  </w:rPr>
                  <w:fldChar w:fldCharType="separate"/>
                </w:r>
                <w:r w:rsidRPr="00AB1B6A">
                  <w:rPr>
                    <w:noProof/>
                    <w:webHidden/>
                    <w:sz w:val="24"/>
                    <w:szCs w:val="24"/>
                  </w:rPr>
                  <w:t>4</w:t>
                </w:r>
                <w:r w:rsidRPr="00AB1B6A">
                  <w:rPr>
                    <w:noProof/>
                    <w:webHidden/>
                    <w:sz w:val="24"/>
                    <w:szCs w:val="24"/>
                  </w:rPr>
                  <w:fldChar w:fldCharType="end"/>
                </w:r>
              </w:hyperlink>
            </w:p>
            <w:p w14:paraId="165F7F09" w14:textId="019A1490" w:rsidR="00AB1B6A" w:rsidRPr="00AB1B6A" w:rsidRDefault="00AB1B6A">
              <w:pPr>
                <w:pStyle w:val="Turinys1"/>
                <w:rPr>
                  <w:noProof/>
                  <w:kern w:val="2"/>
                  <w:sz w:val="24"/>
                  <w:szCs w:val="24"/>
                  <w14:ligatures w14:val="standardContextual"/>
                </w:rPr>
              </w:pPr>
              <w:hyperlink w:anchor="_Toc202428346" w:history="1">
                <w:r w:rsidRPr="00AB1B6A">
                  <w:rPr>
                    <w:rStyle w:val="Hipersaitas"/>
                    <w:rFonts w:ascii="Times New Roman" w:hAnsi="Times New Roman" w:cs="Times New Roman"/>
                    <w:noProof/>
                    <w:sz w:val="24"/>
                    <w:szCs w:val="24"/>
                  </w:rPr>
                  <w:t>8. Sutarties sudarymas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_Toc202428346 \h </w:instrText>
                </w:r>
                <w:r w:rsidRPr="00AB1B6A">
                  <w:rPr>
                    <w:noProof/>
                    <w:webHidden/>
                    <w:sz w:val="24"/>
                    <w:szCs w:val="24"/>
                  </w:rPr>
                </w:r>
                <w:r w:rsidRPr="00AB1B6A">
                  <w:rPr>
                    <w:noProof/>
                    <w:webHidden/>
                    <w:sz w:val="24"/>
                    <w:szCs w:val="24"/>
                  </w:rPr>
                  <w:fldChar w:fldCharType="separate"/>
                </w:r>
                <w:r w:rsidRPr="00AB1B6A">
                  <w:rPr>
                    <w:noProof/>
                    <w:webHidden/>
                    <w:sz w:val="24"/>
                    <w:szCs w:val="24"/>
                  </w:rPr>
                  <w:t>4</w:t>
                </w:r>
                <w:r w:rsidRPr="00AB1B6A">
                  <w:rPr>
                    <w:noProof/>
                    <w:webHidden/>
                    <w:sz w:val="24"/>
                    <w:szCs w:val="24"/>
                  </w:rPr>
                  <w:fldChar w:fldCharType="end"/>
                </w:r>
              </w:hyperlink>
            </w:p>
            <w:p w14:paraId="68992FAB" w14:textId="7BFD9505" w:rsidR="00AB1B6A" w:rsidRPr="00AB1B6A" w:rsidRDefault="00AB1B6A">
              <w:pPr>
                <w:pStyle w:val="Turinys1"/>
                <w:rPr>
                  <w:noProof/>
                  <w:kern w:val="2"/>
                  <w:sz w:val="24"/>
                  <w:szCs w:val="24"/>
                  <w14:ligatures w14:val="standardContextual"/>
                </w:rPr>
              </w:pPr>
              <w:hyperlink w:anchor="_Toc202428347" w:history="1">
                <w:r w:rsidRPr="00AB1B6A">
                  <w:rPr>
                    <w:rStyle w:val="Hipersaitas"/>
                    <w:rFonts w:ascii="Times New Roman" w:hAnsi="Times New Roman" w:cs="Times New Roman"/>
                    <w:noProof/>
                    <w:sz w:val="24"/>
                    <w:szCs w:val="24"/>
                  </w:rPr>
                  <w:t>Specialiųjų pirkimo sąlygų 1 priedas „Tiekėjų pašalinimo pagrindai“</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_Toc202428347 \h </w:instrText>
                </w:r>
                <w:r w:rsidRPr="00AB1B6A">
                  <w:rPr>
                    <w:noProof/>
                    <w:webHidden/>
                    <w:sz w:val="24"/>
                    <w:szCs w:val="24"/>
                  </w:rPr>
                </w:r>
                <w:r w:rsidRPr="00AB1B6A">
                  <w:rPr>
                    <w:noProof/>
                    <w:webHidden/>
                    <w:sz w:val="24"/>
                    <w:szCs w:val="24"/>
                  </w:rPr>
                  <w:fldChar w:fldCharType="separate"/>
                </w:r>
                <w:r w:rsidRPr="00AB1B6A">
                  <w:rPr>
                    <w:noProof/>
                    <w:webHidden/>
                    <w:sz w:val="24"/>
                    <w:szCs w:val="24"/>
                  </w:rPr>
                  <w:t>5</w:t>
                </w:r>
                <w:r w:rsidRPr="00AB1B6A">
                  <w:rPr>
                    <w:noProof/>
                    <w:webHidden/>
                    <w:sz w:val="24"/>
                    <w:szCs w:val="24"/>
                  </w:rPr>
                  <w:fldChar w:fldCharType="end"/>
                </w:r>
              </w:hyperlink>
            </w:p>
            <w:p w14:paraId="57C6A430" w14:textId="325E846E" w:rsidR="00AB1B6A" w:rsidRPr="00AB1B6A" w:rsidRDefault="00AB1B6A">
              <w:pPr>
                <w:pStyle w:val="Turinys1"/>
                <w:rPr>
                  <w:noProof/>
                  <w:kern w:val="2"/>
                  <w:sz w:val="24"/>
                  <w:szCs w:val="24"/>
                  <w14:ligatures w14:val="standardContextual"/>
                </w:rPr>
              </w:pPr>
              <w:hyperlink w:anchor="_Toc202428348" w:history="1">
                <w:r w:rsidRPr="00AB1B6A">
                  <w:rPr>
                    <w:rStyle w:val="Hipersaitas"/>
                    <w:rFonts w:ascii="Times New Roman" w:hAnsi="Times New Roman" w:cs="Times New Roman"/>
                    <w:noProof/>
                    <w:sz w:val="24"/>
                    <w:szCs w:val="24"/>
                  </w:rPr>
                  <w:t>Specialiųjų pirkimo sąlygų 2 priedas „Tiekėjų kvalifikacijos reikalavimai ir reikalaujami aplinkos apsaugos vadybos sistemų standartai“</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_Toc202428348 \h </w:instrText>
                </w:r>
                <w:r w:rsidRPr="00AB1B6A">
                  <w:rPr>
                    <w:noProof/>
                    <w:webHidden/>
                    <w:sz w:val="24"/>
                    <w:szCs w:val="24"/>
                  </w:rPr>
                </w:r>
                <w:r w:rsidRPr="00AB1B6A">
                  <w:rPr>
                    <w:noProof/>
                    <w:webHidden/>
                    <w:sz w:val="24"/>
                    <w:szCs w:val="24"/>
                  </w:rPr>
                  <w:fldChar w:fldCharType="separate"/>
                </w:r>
                <w:r w:rsidRPr="00AB1B6A">
                  <w:rPr>
                    <w:noProof/>
                    <w:webHidden/>
                    <w:sz w:val="24"/>
                    <w:szCs w:val="24"/>
                  </w:rPr>
                  <w:t>6</w:t>
                </w:r>
                <w:r w:rsidRPr="00AB1B6A">
                  <w:rPr>
                    <w:noProof/>
                    <w:webHidden/>
                    <w:sz w:val="24"/>
                    <w:szCs w:val="24"/>
                  </w:rPr>
                  <w:fldChar w:fldCharType="end"/>
                </w:r>
              </w:hyperlink>
            </w:p>
            <w:p w14:paraId="7A95A2F2" w14:textId="1D46843A" w:rsidR="00AB1B6A" w:rsidRPr="00AB1B6A" w:rsidRDefault="00AB1B6A">
              <w:pPr>
                <w:pStyle w:val="Turinys1"/>
                <w:rPr>
                  <w:noProof/>
                  <w:kern w:val="2"/>
                  <w:sz w:val="24"/>
                  <w:szCs w:val="24"/>
                  <w14:ligatures w14:val="standardContextual"/>
                </w:rPr>
              </w:pPr>
              <w:hyperlink w:anchor="_Toc202428349" w:history="1">
                <w:r w:rsidRPr="00AB1B6A">
                  <w:rPr>
                    <w:rStyle w:val="Hipersaitas"/>
                    <w:rFonts w:ascii="Times New Roman" w:hAnsi="Times New Roman" w:cs="Times New Roman"/>
                    <w:noProof/>
                    <w:sz w:val="24"/>
                    <w:szCs w:val="24"/>
                  </w:rPr>
                  <w:t>Specialiųjų pirkimo sąlygų 3 priedas „Techninė specifikacija“</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_Toc202428349 \h </w:instrText>
                </w:r>
                <w:r w:rsidRPr="00AB1B6A">
                  <w:rPr>
                    <w:noProof/>
                    <w:webHidden/>
                    <w:sz w:val="24"/>
                    <w:szCs w:val="24"/>
                  </w:rPr>
                </w:r>
                <w:r w:rsidRPr="00AB1B6A">
                  <w:rPr>
                    <w:noProof/>
                    <w:webHidden/>
                    <w:sz w:val="24"/>
                    <w:szCs w:val="24"/>
                  </w:rPr>
                  <w:fldChar w:fldCharType="separate"/>
                </w:r>
                <w:r w:rsidRPr="00AB1B6A">
                  <w:rPr>
                    <w:noProof/>
                    <w:webHidden/>
                    <w:sz w:val="24"/>
                    <w:szCs w:val="24"/>
                  </w:rPr>
                  <w:t>9</w:t>
                </w:r>
                <w:r w:rsidRPr="00AB1B6A">
                  <w:rPr>
                    <w:noProof/>
                    <w:webHidden/>
                    <w:sz w:val="24"/>
                    <w:szCs w:val="24"/>
                  </w:rPr>
                  <w:fldChar w:fldCharType="end"/>
                </w:r>
              </w:hyperlink>
            </w:p>
            <w:p w14:paraId="59991220" w14:textId="2970A36D" w:rsidR="00AB1B6A" w:rsidRPr="00AB1B6A" w:rsidRDefault="00AB1B6A">
              <w:pPr>
                <w:pStyle w:val="Turinys1"/>
                <w:rPr>
                  <w:noProof/>
                  <w:kern w:val="2"/>
                  <w:sz w:val="24"/>
                  <w:szCs w:val="24"/>
                  <w14:ligatures w14:val="standardContextual"/>
                </w:rPr>
              </w:pPr>
              <w:hyperlink w:anchor="_Toc202428350" w:history="1">
                <w:r w:rsidRPr="00AB1B6A">
                  <w:rPr>
                    <w:rStyle w:val="Hipersaitas"/>
                    <w:rFonts w:ascii="Times New Roman" w:hAnsi="Times New Roman" w:cs="Times New Roman"/>
                    <w:noProof/>
                    <w:sz w:val="24"/>
                    <w:szCs w:val="24"/>
                  </w:rPr>
                  <w:t>Specialiųjų pirkimo sąlygų 4 priedas „Pasiūlymo forma“</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_Toc202428350 \h </w:instrText>
                </w:r>
                <w:r w:rsidRPr="00AB1B6A">
                  <w:rPr>
                    <w:noProof/>
                    <w:webHidden/>
                    <w:sz w:val="24"/>
                    <w:szCs w:val="24"/>
                  </w:rPr>
                </w:r>
                <w:r w:rsidRPr="00AB1B6A">
                  <w:rPr>
                    <w:noProof/>
                    <w:webHidden/>
                    <w:sz w:val="24"/>
                    <w:szCs w:val="24"/>
                  </w:rPr>
                  <w:fldChar w:fldCharType="separate"/>
                </w:r>
                <w:r w:rsidRPr="00AB1B6A">
                  <w:rPr>
                    <w:noProof/>
                    <w:webHidden/>
                    <w:sz w:val="24"/>
                    <w:szCs w:val="24"/>
                  </w:rPr>
                  <w:t>10</w:t>
                </w:r>
                <w:r w:rsidRPr="00AB1B6A">
                  <w:rPr>
                    <w:noProof/>
                    <w:webHidden/>
                    <w:sz w:val="24"/>
                    <w:szCs w:val="24"/>
                  </w:rPr>
                  <w:fldChar w:fldCharType="end"/>
                </w:r>
              </w:hyperlink>
            </w:p>
            <w:p w14:paraId="60594B56" w14:textId="15878A3F" w:rsidR="00AB1B6A" w:rsidRPr="00AB1B6A" w:rsidRDefault="00AB1B6A">
              <w:pPr>
                <w:pStyle w:val="Turinys1"/>
                <w:rPr>
                  <w:noProof/>
                  <w:kern w:val="2"/>
                  <w:sz w:val="24"/>
                  <w:szCs w:val="24"/>
                  <w14:ligatures w14:val="standardContextual"/>
                </w:rPr>
              </w:pPr>
              <w:hyperlink w:anchor="_Toc202428351" w:history="1">
                <w:r w:rsidRPr="00AB1B6A">
                  <w:rPr>
                    <w:rStyle w:val="Hipersaitas"/>
                    <w:rFonts w:ascii="Times New Roman" w:hAnsi="Times New Roman" w:cs="Times New Roman"/>
                    <w:noProof/>
                    <w:sz w:val="24"/>
                    <w:szCs w:val="24"/>
                  </w:rPr>
                  <w:t>Specialiųjų pirkimo sąlygų 5 priedas „Pasiūlymų vertinimo kriterijai ir sąlygos“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_Toc202428351 \h </w:instrText>
                </w:r>
                <w:r w:rsidRPr="00AB1B6A">
                  <w:rPr>
                    <w:noProof/>
                    <w:webHidden/>
                    <w:sz w:val="24"/>
                    <w:szCs w:val="24"/>
                  </w:rPr>
                </w:r>
                <w:r w:rsidRPr="00AB1B6A">
                  <w:rPr>
                    <w:noProof/>
                    <w:webHidden/>
                    <w:sz w:val="24"/>
                    <w:szCs w:val="24"/>
                  </w:rPr>
                  <w:fldChar w:fldCharType="separate"/>
                </w:r>
                <w:r w:rsidRPr="00AB1B6A">
                  <w:rPr>
                    <w:noProof/>
                    <w:webHidden/>
                    <w:sz w:val="24"/>
                    <w:szCs w:val="24"/>
                  </w:rPr>
                  <w:t>13</w:t>
                </w:r>
                <w:r w:rsidRPr="00AB1B6A">
                  <w:rPr>
                    <w:noProof/>
                    <w:webHidden/>
                    <w:sz w:val="24"/>
                    <w:szCs w:val="24"/>
                  </w:rPr>
                  <w:fldChar w:fldCharType="end"/>
                </w:r>
              </w:hyperlink>
            </w:p>
            <w:p w14:paraId="5CAC09CB" w14:textId="2A8EA6AA" w:rsidR="00AB1B6A" w:rsidRPr="00AB1B6A" w:rsidRDefault="00AB1B6A">
              <w:pPr>
                <w:pStyle w:val="Turinys1"/>
                <w:rPr>
                  <w:noProof/>
                  <w:kern w:val="2"/>
                  <w:sz w:val="24"/>
                  <w:szCs w:val="24"/>
                  <w14:ligatures w14:val="standardContextual"/>
                </w:rPr>
              </w:pPr>
              <w:hyperlink w:anchor="_Toc202428352" w:history="1">
                <w:r w:rsidRPr="00AB1B6A">
                  <w:rPr>
                    <w:rStyle w:val="Hipersaitas"/>
                    <w:rFonts w:ascii="Times New Roman" w:hAnsi="Times New Roman" w:cs="Times New Roman"/>
                    <w:noProof/>
                    <w:sz w:val="24"/>
                    <w:szCs w:val="24"/>
                  </w:rPr>
                  <w:t>Specialiųjų pirkimo sąlygų 6 priedas „Sutarties projektas“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_Toc202428352 \h </w:instrText>
                </w:r>
                <w:r w:rsidRPr="00AB1B6A">
                  <w:rPr>
                    <w:noProof/>
                    <w:webHidden/>
                    <w:sz w:val="24"/>
                    <w:szCs w:val="24"/>
                  </w:rPr>
                </w:r>
                <w:r w:rsidRPr="00AB1B6A">
                  <w:rPr>
                    <w:noProof/>
                    <w:webHidden/>
                    <w:sz w:val="24"/>
                    <w:szCs w:val="24"/>
                  </w:rPr>
                  <w:fldChar w:fldCharType="separate"/>
                </w:r>
                <w:r w:rsidRPr="00AB1B6A">
                  <w:rPr>
                    <w:noProof/>
                    <w:webHidden/>
                    <w:sz w:val="24"/>
                    <w:szCs w:val="24"/>
                  </w:rPr>
                  <w:t>15</w:t>
                </w:r>
                <w:r w:rsidRPr="00AB1B6A">
                  <w:rPr>
                    <w:noProof/>
                    <w:webHidden/>
                    <w:sz w:val="24"/>
                    <w:szCs w:val="24"/>
                  </w:rPr>
                  <w:fldChar w:fldCharType="end"/>
                </w:r>
              </w:hyperlink>
            </w:p>
            <w:p w14:paraId="4F008BA2" w14:textId="3B1E9135" w:rsidR="00AB1B6A" w:rsidRPr="00AB1B6A" w:rsidRDefault="00AB1B6A">
              <w:pPr>
                <w:pStyle w:val="Turinys1"/>
                <w:rPr>
                  <w:noProof/>
                  <w:kern w:val="2"/>
                  <w:sz w:val="24"/>
                  <w:szCs w:val="24"/>
                  <w14:ligatures w14:val="standardContextual"/>
                </w:rPr>
              </w:pPr>
              <w:hyperlink w:anchor="_Toc202428353" w:history="1">
                <w:r w:rsidRPr="00AB1B6A">
                  <w:rPr>
                    <w:rStyle w:val="Hipersaitas"/>
                    <w:rFonts w:ascii="Times New Roman" w:hAnsi="Times New Roman" w:cs="Times New Roman"/>
                    <w:noProof/>
                    <w:sz w:val="24"/>
                    <w:szCs w:val="24"/>
                  </w:rPr>
                  <w:t>Specialiųjų pirkimo sąlygų 7 priedas „Terminai“</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_Toc202428353 \h </w:instrText>
                </w:r>
                <w:r w:rsidRPr="00AB1B6A">
                  <w:rPr>
                    <w:noProof/>
                    <w:webHidden/>
                    <w:sz w:val="24"/>
                    <w:szCs w:val="24"/>
                  </w:rPr>
                </w:r>
                <w:r w:rsidRPr="00AB1B6A">
                  <w:rPr>
                    <w:noProof/>
                    <w:webHidden/>
                    <w:sz w:val="24"/>
                    <w:szCs w:val="24"/>
                  </w:rPr>
                  <w:fldChar w:fldCharType="separate"/>
                </w:r>
                <w:r w:rsidRPr="00AB1B6A">
                  <w:rPr>
                    <w:noProof/>
                    <w:webHidden/>
                    <w:sz w:val="24"/>
                    <w:szCs w:val="24"/>
                  </w:rPr>
                  <w:t>16</w:t>
                </w:r>
                <w:r w:rsidRPr="00AB1B6A">
                  <w:rPr>
                    <w:noProof/>
                    <w:webHidden/>
                    <w:sz w:val="24"/>
                    <w:szCs w:val="24"/>
                  </w:rPr>
                  <w:fldChar w:fldCharType="end"/>
                </w:r>
              </w:hyperlink>
            </w:p>
            <w:p w14:paraId="62F9AC5A" w14:textId="2F4C2ABE" w:rsidR="00AB1B6A" w:rsidRPr="00AB1B6A" w:rsidRDefault="00AB1B6A">
              <w:pPr>
                <w:pStyle w:val="Turinys1"/>
                <w:rPr>
                  <w:noProof/>
                  <w:kern w:val="2"/>
                  <w:sz w:val="24"/>
                  <w:szCs w:val="24"/>
                  <w14:ligatures w14:val="standardContextual"/>
                </w:rPr>
              </w:pPr>
              <w:hyperlink w:anchor="_Toc202428354" w:history="1">
                <w:r w:rsidRPr="00AB1B6A">
                  <w:rPr>
                    <w:rStyle w:val="Hipersaitas"/>
                    <w:rFonts w:ascii="Times New Roman" w:hAnsi="Times New Roman" w:cs="Times New Roman"/>
                    <w:noProof/>
                    <w:sz w:val="24"/>
                    <w:szCs w:val="24"/>
                  </w:rPr>
                  <w:t>Specialiųjų pirkimo sąlygų 8 priedas „Specialistų sąrašas“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_Toc202428354 \h </w:instrText>
                </w:r>
                <w:r w:rsidRPr="00AB1B6A">
                  <w:rPr>
                    <w:noProof/>
                    <w:webHidden/>
                    <w:sz w:val="24"/>
                    <w:szCs w:val="24"/>
                  </w:rPr>
                </w:r>
                <w:r w:rsidRPr="00AB1B6A">
                  <w:rPr>
                    <w:noProof/>
                    <w:webHidden/>
                    <w:sz w:val="24"/>
                    <w:szCs w:val="24"/>
                  </w:rPr>
                  <w:fldChar w:fldCharType="separate"/>
                </w:r>
                <w:r w:rsidRPr="00AB1B6A">
                  <w:rPr>
                    <w:noProof/>
                    <w:webHidden/>
                    <w:sz w:val="24"/>
                    <w:szCs w:val="24"/>
                  </w:rPr>
                  <w:t>19</w:t>
                </w:r>
                <w:r w:rsidRPr="00AB1B6A">
                  <w:rPr>
                    <w:noProof/>
                    <w:webHidden/>
                    <w:sz w:val="24"/>
                    <w:szCs w:val="24"/>
                  </w:rPr>
                  <w:fldChar w:fldCharType="end"/>
                </w:r>
              </w:hyperlink>
            </w:p>
            <w:p w14:paraId="1F55E51E" w14:textId="4C5194CE" w:rsidR="00AB1B6A" w:rsidRPr="00AB1B6A" w:rsidRDefault="00AB1B6A">
              <w:pPr>
                <w:pStyle w:val="Turinys1"/>
                <w:rPr>
                  <w:noProof/>
                  <w:kern w:val="2"/>
                  <w:sz w:val="24"/>
                  <w:szCs w:val="24"/>
                  <w14:ligatures w14:val="standardContextual"/>
                </w:rPr>
              </w:pPr>
              <w:hyperlink w:anchor="_Toc202428355" w:history="1">
                <w:r w:rsidRPr="00AB1B6A">
                  <w:rPr>
                    <w:rStyle w:val="Hipersaitas"/>
                    <w:rFonts w:ascii="Times New Roman" w:hAnsi="Times New Roman" w:cs="Times New Roman"/>
                    <w:noProof/>
                    <w:sz w:val="24"/>
                    <w:szCs w:val="24"/>
                  </w:rPr>
                  <w:t>Specialiųjų pirkimo sąlygų 9 priedas „Veiklų grafikas“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_Toc202428355 \h </w:instrText>
                </w:r>
                <w:r w:rsidRPr="00AB1B6A">
                  <w:rPr>
                    <w:noProof/>
                    <w:webHidden/>
                    <w:sz w:val="24"/>
                    <w:szCs w:val="24"/>
                  </w:rPr>
                </w:r>
                <w:r w:rsidRPr="00AB1B6A">
                  <w:rPr>
                    <w:noProof/>
                    <w:webHidden/>
                    <w:sz w:val="24"/>
                    <w:szCs w:val="24"/>
                  </w:rPr>
                  <w:fldChar w:fldCharType="separate"/>
                </w:r>
                <w:r w:rsidRPr="00AB1B6A">
                  <w:rPr>
                    <w:noProof/>
                    <w:webHidden/>
                    <w:sz w:val="24"/>
                    <w:szCs w:val="24"/>
                  </w:rPr>
                  <w:t>20</w:t>
                </w:r>
                <w:r w:rsidRPr="00AB1B6A">
                  <w:rPr>
                    <w:noProof/>
                    <w:webHidden/>
                    <w:sz w:val="24"/>
                    <w:szCs w:val="24"/>
                  </w:rPr>
                  <w:fldChar w:fldCharType="end"/>
                </w:r>
              </w:hyperlink>
            </w:p>
            <w:p w14:paraId="3D43835E" w14:textId="0B3C386B" w:rsidR="00AB1B6A" w:rsidRPr="00AB1B6A" w:rsidRDefault="00AB1B6A">
              <w:pPr>
                <w:pStyle w:val="Turinys1"/>
                <w:rPr>
                  <w:noProof/>
                  <w:kern w:val="2"/>
                  <w:sz w:val="24"/>
                  <w:szCs w:val="24"/>
                  <w14:ligatures w14:val="standardContextual"/>
                </w:rPr>
              </w:pPr>
              <w:hyperlink w:anchor="_Toc202428356" w:history="1">
                <w:r w:rsidRPr="00AB1B6A">
                  <w:rPr>
                    <w:rStyle w:val="Hipersaitas"/>
                    <w:rFonts w:ascii="Times New Roman" w:hAnsi="Times New Roman" w:cs="Times New Roman"/>
                    <w:noProof/>
                    <w:sz w:val="24"/>
                    <w:szCs w:val="24"/>
                  </w:rPr>
                  <w:t>Specialiųjų pirkimo sąlygų 10 priedas „Darbų kiekių žiniaraštis“</w:t>
                </w:r>
                <w:r w:rsidRPr="00AB1B6A">
                  <w:rPr>
                    <w:noProof/>
                    <w:webHidden/>
                    <w:sz w:val="24"/>
                    <w:szCs w:val="24"/>
                  </w:rPr>
                  <w:tab/>
                </w:r>
                <w:r w:rsidRPr="00AB1B6A">
                  <w:rPr>
                    <w:noProof/>
                    <w:webHidden/>
                    <w:sz w:val="24"/>
                    <w:szCs w:val="24"/>
                  </w:rPr>
                  <w:fldChar w:fldCharType="begin"/>
                </w:r>
                <w:r w:rsidRPr="00AB1B6A">
                  <w:rPr>
                    <w:noProof/>
                    <w:webHidden/>
                    <w:sz w:val="24"/>
                    <w:szCs w:val="24"/>
                  </w:rPr>
                  <w:instrText xml:space="preserve"> PAGEREF _Toc202428356 \h </w:instrText>
                </w:r>
                <w:r w:rsidRPr="00AB1B6A">
                  <w:rPr>
                    <w:noProof/>
                    <w:webHidden/>
                    <w:sz w:val="24"/>
                    <w:szCs w:val="24"/>
                  </w:rPr>
                </w:r>
                <w:r w:rsidRPr="00AB1B6A">
                  <w:rPr>
                    <w:noProof/>
                    <w:webHidden/>
                    <w:sz w:val="24"/>
                    <w:szCs w:val="24"/>
                  </w:rPr>
                  <w:fldChar w:fldCharType="separate"/>
                </w:r>
                <w:r w:rsidRPr="00AB1B6A">
                  <w:rPr>
                    <w:noProof/>
                    <w:webHidden/>
                    <w:sz w:val="24"/>
                    <w:szCs w:val="24"/>
                  </w:rPr>
                  <w:t>21</w:t>
                </w:r>
                <w:r w:rsidRPr="00AB1B6A">
                  <w:rPr>
                    <w:noProof/>
                    <w:webHidden/>
                    <w:sz w:val="24"/>
                    <w:szCs w:val="24"/>
                  </w:rPr>
                  <w:fldChar w:fldCharType="end"/>
                </w:r>
              </w:hyperlink>
            </w:p>
            <w:p w14:paraId="3A9905D1" w14:textId="62139453" w:rsidR="00413BD0" w:rsidRPr="00AB1B6A" w:rsidRDefault="00173FBA" w:rsidP="001214DD">
              <w:pPr>
                <w:ind w:firstLine="0"/>
                <w:rPr>
                  <w:rFonts w:ascii="Times New Roman" w:hAnsi="Times New Roman" w:cs="Times New Roman"/>
                  <w:noProof/>
                  <w:sz w:val="24"/>
                  <w:szCs w:val="24"/>
                </w:rPr>
              </w:pPr>
              <w:r w:rsidRPr="00AB1B6A">
                <w:rPr>
                  <w:rFonts w:ascii="Times New Roman" w:hAnsi="Times New Roman" w:cs="Times New Roman"/>
                  <w:noProof/>
                  <w:sz w:val="24"/>
                  <w:szCs w:val="24"/>
                </w:rPr>
                <w:fldChar w:fldCharType="end"/>
              </w:r>
            </w:p>
          </w:sdtContent>
        </w:sdt>
        <w:p w14:paraId="3E0361A9" w14:textId="77777777" w:rsidR="006959B9" w:rsidRPr="006959B9" w:rsidRDefault="006959B9" w:rsidP="006959B9">
          <w:pPr>
            <w:rPr>
              <w:rFonts w:ascii="Times New Roman" w:hAnsi="Times New Roman" w:cs="Times New Roman"/>
              <w:sz w:val="24"/>
              <w:szCs w:val="24"/>
            </w:rPr>
          </w:pPr>
        </w:p>
        <w:p w14:paraId="30AFB3ED" w14:textId="77777777" w:rsidR="006959B9" w:rsidRPr="006959B9" w:rsidRDefault="006959B9" w:rsidP="006959B9">
          <w:pPr>
            <w:rPr>
              <w:rFonts w:ascii="Times New Roman" w:hAnsi="Times New Roman" w:cs="Times New Roman"/>
            </w:rPr>
          </w:pPr>
        </w:p>
        <w:p w14:paraId="27D63AEC" w14:textId="77777777" w:rsidR="006959B9" w:rsidRPr="006959B9" w:rsidRDefault="006959B9" w:rsidP="006959B9">
          <w:pPr>
            <w:rPr>
              <w:rFonts w:ascii="Times New Roman" w:hAnsi="Times New Roman" w:cs="Times New Roman"/>
            </w:rPr>
          </w:pPr>
        </w:p>
        <w:p w14:paraId="16D592CB" w14:textId="77777777" w:rsidR="006959B9" w:rsidRPr="006959B9" w:rsidRDefault="006959B9" w:rsidP="006959B9">
          <w:pPr>
            <w:rPr>
              <w:rFonts w:ascii="Times New Roman" w:hAnsi="Times New Roman" w:cs="Times New Roman"/>
            </w:rPr>
          </w:pPr>
        </w:p>
        <w:p w14:paraId="6857A6F0" w14:textId="77777777" w:rsidR="006959B9" w:rsidRPr="006959B9" w:rsidRDefault="006959B9" w:rsidP="006959B9">
          <w:pPr>
            <w:rPr>
              <w:rFonts w:ascii="Times New Roman" w:hAnsi="Times New Roman" w:cs="Times New Roman"/>
            </w:rPr>
          </w:pPr>
        </w:p>
        <w:p w14:paraId="3AAD18FF" w14:textId="77777777" w:rsidR="006959B9" w:rsidRPr="006959B9" w:rsidRDefault="006959B9" w:rsidP="006959B9">
          <w:pPr>
            <w:rPr>
              <w:rFonts w:ascii="Times New Roman" w:hAnsi="Times New Roman" w:cs="Times New Roman"/>
            </w:rPr>
          </w:pPr>
        </w:p>
        <w:p w14:paraId="5341BDCC" w14:textId="77777777" w:rsidR="006959B9" w:rsidRPr="006959B9" w:rsidRDefault="006959B9" w:rsidP="006959B9">
          <w:pPr>
            <w:rPr>
              <w:rFonts w:ascii="Times New Roman" w:hAnsi="Times New Roman" w:cs="Times New Roman"/>
            </w:rPr>
          </w:pPr>
        </w:p>
        <w:p w14:paraId="567B1A63" w14:textId="77777777" w:rsidR="006959B9" w:rsidRPr="006959B9" w:rsidRDefault="006959B9" w:rsidP="006959B9">
          <w:pPr>
            <w:rPr>
              <w:rFonts w:ascii="Times New Roman" w:hAnsi="Times New Roman" w:cs="Times New Roman"/>
            </w:rPr>
          </w:pPr>
        </w:p>
        <w:p w14:paraId="412CF511" w14:textId="77777777" w:rsidR="006959B9" w:rsidRPr="006959B9" w:rsidRDefault="006959B9" w:rsidP="006959B9">
          <w:pPr>
            <w:rPr>
              <w:rFonts w:ascii="Times New Roman" w:hAnsi="Times New Roman" w:cs="Times New Roman"/>
            </w:rPr>
          </w:pPr>
        </w:p>
        <w:p w14:paraId="5F280AF2" w14:textId="77777777" w:rsidR="006959B9" w:rsidRPr="006959B9" w:rsidRDefault="006959B9" w:rsidP="006959B9">
          <w:pPr>
            <w:rPr>
              <w:rFonts w:ascii="Times New Roman" w:hAnsi="Times New Roman" w:cs="Times New Roman"/>
            </w:rPr>
          </w:pPr>
        </w:p>
        <w:p w14:paraId="03C4CDE8" w14:textId="77777777" w:rsidR="006959B9" w:rsidRPr="006959B9" w:rsidRDefault="006959B9" w:rsidP="006959B9">
          <w:pPr>
            <w:rPr>
              <w:rFonts w:ascii="Times New Roman" w:hAnsi="Times New Roman" w:cs="Times New Roman"/>
            </w:rPr>
          </w:pPr>
        </w:p>
        <w:p w14:paraId="3CB07FF9" w14:textId="77777777" w:rsidR="006959B9" w:rsidRPr="006959B9" w:rsidRDefault="006959B9" w:rsidP="006959B9">
          <w:pPr>
            <w:rPr>
              <w:rFonts w:ascii="Times New Roman" w:hAnsi="Times New Roman" w:cs="Times New Roman"/>
            </w:rPr>
          </w:pPr>
        </w:p>
        <w:p w14:paraId="25375F06" w14:textId="77777777" w:rsidR="006959B9" w:rsidRPr="006959B9" w:rsidRDefault="006959B9" w:rsidP="006959B9">
          <w:pPr>
            <w:rPr>
              <w:rFonts w:ascii="Times New Roman" w:hAnsi="Times New Roman" w:cs="Times New Roman"/>
            </w:rPr>
          </w:pPr>
        </w:p>
        <w:p w14:paraId="328D6E12" w14:textId="77777777" w:rsidR="006959B9" w:rsidRPr="006959B9" w:rsidRDefault="006959B9" w:rsidP="00AB1B6A">
          <w:pPr>
            <w:ind w:firstLine="0"/>
            <w:rPr>
              <w:rFonts w:ascii="Times New Roman" w:hAnsi="Times New Roman" w:cs="Times New Roman"/>
            </w:rPr>
          </w:pPr>
        </w:p>
        <w:p w14:paraId="1075A832" w14:textId="77777777" w:rsidR="006959B9" w:rsidRDefault="006959B9" w:rsidP="006959B9">
          <w:pPr>
            <w:rPr>
              <w:rFonts w:ascii="Times New Roman" w:hAnsi="Times New Roman" w:cs="Times New Roman"/>
              <w:noProof/>
              <w:sz w:val="22"/>
              <w:szCs w:val="22"/>
            </w:rPr>
          </w:pPr>
        </w:p>
        <w:p w14:paraId="50FBC201" w14:textId="032FBFE1" w:rsidR="006959B9" w:rsidRPr="006959B9" w:rsidRDefault="006959B9" w:rsidP="006959B9">
          <w:pPr>
            <w:rPr>
              <w:rFonts w:ascii="Times New Roman" w:hAnsi="Times New Roman" w:cs="Times New Roman"/>
            </w:rPr>
            <w:sectPr w:rsidR="006959B9" w:rsidRPr="006959B9" w:rsidSect="00F11A5E">
              <w:footerReference w:type="default" r:id="rId12"/>
              <w:pgSz w:w="12240" w:h="15840"/>
              <w:pgMar w:top="1134" w:right="567" w:bottom="1134" w:left="1418" w:header="720" w:footer="720" w:gutter="0"/>
              <w:pgNumType w:start="0"/>
              <w:cols w:space="720"/>
              <w:titlePg/>
              <w:docGrid w:linePitch="360"/>
            </w:sectPr>
          </w:pPr>
        </w:p>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rsidP="0038636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20" w:name="part_c8889be5d523482e81bb176e6fe56cd2"/>
      <w:bookmarkStart w:id="21" w:name="part_da460e3efffa45688cb920cd281c7959"/>
      <w:bookmarkStart w:id="22" w:name="part_2d694ec0bf4747a2ace8bc3a118ff44f"/>
      <w:bookmarkStart w:id="23" w:name="part_b3f278cdbcbe467a8b3f1d6ea4ea85f8"/>
      <w:bookmarkStart w:id="24" w:name="part_472a163f4f844a9297cdf9e29b7fb942"/>
      <w:bookmarkStart w:id="25" w:name="_Ref39666794"/>
      <w:bookmarkStart w:id="26" w:name="_Ref39666796"/>
      <w:bookmarkStart w:id="27" w:name="_Toc48053171"/>
      <w:bookmarkStart w:id="28" w:name="_Toc202428339"/>
      <w:bookmarkEnd w:id="20"/>
      <w:bookmarkEnd w:id="21"/>
      <w:bookmarkEnd w:id="22"/>
      <w:bookmarkEnd w:id="23"/>
      <w:bookmarkEnd w:id="24"/>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28"/>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512AD019" w:rsidR="00307D75" w:rsidRPr="00307D75" w:rsidRDefault="00CA0CC5"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AB1B6A">
        <w:rPr>
          <w:rFonts w:ascii="Times New Roman" w:hAnsi="Times New Roman" w:cs="Times New Roman"/>
          <w:color w:val="000000" w:themeColor="text1"/>
          <w:sz w:val="24"/>
          <w:szCs w:val="24"/>
        </w:rPr>
        <w:t xml:space="preserve">numatoma įsigyti vidaus patalpų paprastojo remonto darbus pagal techninę specifikaciją (medžiagoms </w:t>
      </w:r>
      <w:proofErr w:type="spellStart"/>
      <w:r w:rsidR="00AB1B6A">
        <w:rPr>
          <w:rFonts w:ascii="Times New Roman" w:hAnsi="Times New Roman" w:cs="Times New Roman"/>
          <w:color w:val="000000" w:themeColor="text1"/>
          <w:sz w:val="24"/>
          <w:szCs w:val="24"/>
        </w:rPr>
        <w:t>nenustayti</w:t>
      </w:r>
      <w:proofErr w:type="spellEnd"/>
      <w:r w:rsidR="00AB1B6A">
        <w:rPr>
          <w:rFonts w:ascii="Times New Roman" w:hAnsi="Times New Roman" w:cs="Times New Roman"/>
          <w:color w:val="000000" w:themeColor="text1"/>
          <w:sz w:val="24"/>
          <w:szCs w:val="24"/>
        </w:rPr>
        <w:t xml:space="preserve"> konkretūs techniniai reikalavimai – medžiagiškumo techniniai duomenys), o </w:t>
      </w:r>
      <w:r w:rsidR="00307D75" w:rsidRPr="00307D75">
        <w:rPr>
          <w:rFonts w:ascii="Times New Roman" w:hAnsi="Times New Roman" w:cs="Times New Roman"/>
          <w:sz w:val="24"/>
          <w:szCs w:val="24"/>
        </w:rPr>
        <w:t xml:space="preserve">VšĮ CPO.LT kataloge </w:t>
      </w:r>
      <w:r w:rsidR="00AB1B6A">
        <w:rPr>
          <w:rFonts w:ascii="Times New Roman" w:hAnsi="Times New Roman" w:cs="Times New Roman"/>
          <w:sz w:val="24"/>
          <w:szCs w:val="24"/>
        </w:rPr>
        <w:t xml:space="preserve">paprastojo remonto darbai </w:t>
      </w:r>
      <w:r w:rsidR="00307D75" w:rsidRPr="00307D75">
        <w:rPr>
          <w:rFonts w:ascii="Times New Roman" w:hAnsi="Times New Roman" w:cs="Times New Roman"/>
          <w:sz w:val="24"/>
          <w:szCs w:val="24"/>
        </w:rPr>
        <w:t>perkam</w:t>
      </w:r>
      <w:r w:rsidR="00AB1B6A">
        <w:rPr>
          <w:rFonts w:ascii="Times New Roman" w:hAnsi="Times New Roman" w:cs="Times New Roman"/>
          <w:sz w:val="24"/>
          <w:szCs w:val="24"/>
        </w:rPr>
        <w:t>i</w:t>
      </w:r>
      <w:r w:rsidR="00307D75" w:rsidRPr="00307D75">
        <w:rPr>
          <w:rFonts w:ascii="Times New Roman" w:hAnsi="Times New Roman" w:cs="Times New Roman"/>
          <w:sz w:val="24"/>
          <w:szCs w:val="24"/>
        </w:rPr>
        <w:t xml:space="preserve"> </w:t>
      </w:r>
      <w:r w:rsidR="00AB1B6A">
        <w:rPr>
          <w:rFonts w:ascii="Times New Roman" w:hAnsi="Times New Roman" w:cs="Times New Roman"/>
          <w:sz w:val="24"/>
          <w:szCs w:val="24"/>
        </w:rPr>
        <w:t>turint parengtą paprastojo remonto aprašą</w:t>
      </w:r>
      <w:r w:rsidR="00307D75" w:rsidRPr="00307D75">
        <w:rPr>
          <w:rFonts w:ascii="Times New Roman" w:hAnsi="Times New Roman" w:cs="Times New Roman"/>
          <w:sz w:val="24"/>
          <w:szCs w:val="24"/>
        </w:rPr>
        <w:t>.</w:t>
      </w:r>
    </w:p>
    <w:p w14:paraId="7A46310A" w14:textId="77777777" w:rsidR="00307D75" w:rsidRDefault="00091F01"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6196D418" w:rsidR="00307D75" w:rsidRPr="00307D75" w:rsidRDefault="00D459E3"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3"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9" w:name="_Hlk163547301"/>
      <w:r w:rsidR="00307D75" w:rsidRPr="00307D75">
        <w:rPr>
          <w:rFonts w:ascii="Times New Roman" w:hAnsi="Times New Roman" w:cs="Times New Roman"/>
          <w:sz w:val="24"/>
          <w:szCs w:val="24"/>
        </w:rPr>
        <w:t>4.</w:t>
      </w:r>
      <w:r w:rsidR="003402FF">
        <w:rPr>
          <w:rFonts w:ascii="Times New Roman" w:hAnsi="Times New Roman" w:cs="Times New Roman"/>
          <w:sz w:val="24"/>
          <w:szCs w:val="24"/>
        </w:rPr>
        <w:t>4.4</w:t>
      </w:r>
      <w:r w:rsidR="00307D75" w:rsidRPr="00307D75">
        <w:rPr>
          <w:rFonts w:ascii="Times New Roman" w:hAnsi="Times New Roman" w:cs="Times New Roman"/>
          <w:sz w:val="24"/>
          <w:szCs w:val="24"/>
        </w:rPr>
        <w:t xml:space="preserve">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3E7B83">
        <w:rPr>
          <w:rFonts w:ascii="Times New Roman" w:eastAsia="Calibri" w:hAnsi="Times New Roman" w:cs="Times New Roman"/>
          <w:sz w:val="24"/>
          <w:szCs w:val="24"/>
        </w:rPr>
        <w:t>3</w:t>
      </w:r>
      <w:r w:rsidR="00307D75" w:rsidRPr="00307D75">
        <w:rPr>
          <w:rFonts w:ascii="Times New Roman" w:eastAsia="Calibri" w:hAnsi="Times New Roman" w:cs="Times New Roman"/>
          <w:sz w:val="24"/>
          <w:szCs w:val="24"/>
        </w:rPr>
        <w:t xml:space="preserve"> priede „</w:t>
      </w:r>
      <w:r w:rsidR="003E7B83">
        <w:rPr>
          <w:rFonts w:ascii="Times New Roman" w:eastAsia="Calibri" w:hAnsi="Times New Roman" w:cs="Times New Roman"/>
          <w:sz w:val="24"/>
          <w:szCs w:val="24"/>
        </w:rPr>
        <w:t>Techninė specifikacija“.</w:t>
      </w:r>
    </w:p>
    <w:bookmarkEnd w:id="29"/>
    <w:p w14:paraId="15179C0E" w14:textId="525910C1"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C86B23">
        <w:rPr>
          <w:rFonts w:ascii="Times New Roman" w:eastAsia="Arial" w:hAnsi="Times New Roman" w:cs="Times New Roman"/>
          <w:sz w:val="24"/>
          <w:szCs w:val="24"/>
        </w:rPr>
        <w:t>6</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0" w:name="_Toc202428340"/>
      <w:r w:rsidRPr="001214DD">
        <w:rPr>
          <w:rFonts w:ascii="Times New Roman" w:hAnsi="Times New Roman" w:cs="Times New Roman"/>
          <w:b/>
          <w:bCs/>
          <w:color w:val="auto"/>
          <w:sz w:val="24"/>
          <w:szCs w:val="24"/>
        </w:rPr>
        <w:t>Pirkimo objektas</w:t>
      </w:r>
      <w:bookmarkEnd w:id="30"/>
    </w:p>
    <w:p w14:paraId="0AEFEE07" w14:textId="69BF70EE" w:rsidR="00FB3C75" w:rsidRPr="00C54414" w:rsidRDefault="4A330118" w:rsidP="0038636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bookmarkStart w:id="31" w:name="_Hlk201318792"/>
      <w:r w:rsidR="00625D96">
        <w:rPr>
          <w:rFonts w:ascii="Times New Roman" w:eastAsia="Calibri" w:hAnsi="Times New Roman" w:cs="Times New Roman"/>
          <w:b/>
          <w:bCs/>
          <w:color w:val="000000" w:themeColor="text1"/>
          <w:sz w:val="24"/>
          <w:szCs w:val="24"/>
        </w:rPr>
        <w:t xml:space="preserve">laikino </w:t>
      </w:r>
      <w:proofErr w:type="spellStart"/>
      <w:r w:rsidR="00625D96">
        <w:rPr>
          <w:rFonts w:ascii="Times New Roman" w:eastAsia="Calibri" w:hAnsi="Times New Roman" w:cs="Times New Roman"/>
          <w:b/>
          <w:bCs/>
          <w:color w:val="000000" w:themeColor="text1"/>
          <w:sz w:val="24"/>
          <w:szCs w:val="24"/>
        </w:rPr>
        <w:t>apnakvindinimo</w:t>
      </w:r>
      <w:proofErr w:type="spellEnd"/>
      <w:r w:rsidR="00625D96">
        <w:rPr>
          <w:rFonts w:ascii="Times New Roman" w:eastAsia="Calibri" w:hAnsi="Times New Roman" w:cs="Times New Roman"/>
          <w:b/>
          <w:bCs/>
          <w:color w:val="000000" w:themeColor="text1"/>
          <w:sz w:val="24"/>
          <w:szCs w:val="24"/>
        </w:rPr>
        <w:t xml:space="preserve"> namų vidaus </w:t>
      </w:r>
      <w:r w:rsidR="007530FD">
        <w:rPr>
          <w:rFonts w:ascii="Times New Roman" w:eastAsia="Calibri" w:hAnsi="Times New Roman" w:cs="Times New Roman"/>
          <w:b/>
          <w:bCs/>
          <w:color w:val="000000" w:themeColor="text1"/>
          <w:sz w:val="24"/>
          <w:szCs w:val="24"/>
        </w:rPr>
        <w:t xml:space="preserve">patalpų paprastojo </w:t>
      </w:r>
      <w:r w:rsidR="00625D96">
        <w:rPr>
          <w:rFonts w:ascii="Times New Roman" w:eastAsia="Calibri" w:hAnsi="Times New Roman" w:cs="Times New Roman"/>
          <w:b/>
          <w:bCs/>
          <w:color w:val="000000" w:themeColor="text1"/>
          <w:sz w:val="24"/>
          <w:szCs w:val="24"/>
        </w:rPr>
        <w:t>remonto darb</w:t>
      </w:r>
      <w:r w:rsidR="007565B9">
        <w:rPr>
          <w:rFonts w:ascii="Times New Roman" w:eastAsia="Calibri" w:hAnsi="Times New Roman" w:cs="Times New Roman"/>
          <w:b/>
          <w:bCs/>
          <w:color w:val="000000" w:themeColor="text1"/>
          <w:sz w:val="24"/>
          <w:szCs w:val="24"/>
        </w:rPr>
        <w:t>us</w:t>
      </w:r>
      <w:bookmarkEnd w:id="31"/>
      <w:r w:rsidR="00625D96">
        <w:rPr>
          <w:rFonts w:ascii="Times New Roman" w:eastAsia="Calibri" w:hAnsi="Times New Roman" w:cs="Times New Roman"/>
          <w:b/>
          <w:bCs/>
          <w:color w:val="000000" w:themeColor="text1"/>
          <w:sz w:val="24"/>
          <w:szCs w:val="24"/>
        </w:rPr>
        <w:t>, adresu: Tulpių g. 14, Šilutė</w:t>
      </w:r>
      <w:r w:rsidR="00C54414">
        <w:rPr>
          <w:rFonts w:ascii="Times New Roman" w:eastAsia="Calibri" w:hAnsi="Times New Roman" w:cs="Times New Roman"/>
          <w:b/>
          <w:bCs/>
          <w:color w:val="000000" w:themeColor="text1"/>
          <w:sz w:val="24"/>
          <w:szCs w:val="24"/>
        </w:rPr>
        <w:t xml:space="preserve"> (toliau – Darbai)</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w:t>
      </w:r>
      <w:r w:rsidR="00625D96">
        <w:rPr>
          <w:rFonts w:ascii="Times New Roman" w:hAnsi="Times New Roman" w:cs="Times New Roman"/>
          <w:sz w:val="24"/>
          <w:szCs w:val="24"/>
        </w:rPr>
        <w:t>, kiekiai ir techninės specifikacijos</w:t>
      </w:r>
      <w:r w:rsidR="00FB3C75" w:rsidRPr="00C54414">
        <w:rPr>
          <w:rFonts w:ascii="Times New Roman" w:hAnsi="Times New Roman" w:cs="Times New Roman"/>
          <w:sz w:val="24"/>
          <w:szCs w:val="24"/>
        </w:rPr>
        <w:t xml:space="preserve">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625D96">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625D96">
        <w:rPr>
          <w:rFonts w:ascii="Times New Roman" w:hAnsi="Times New Roman" w:cs="Times New Roman"/>
          <w:sz w:val="24"/>
          <w:szCs w:val="24"/>
        </w:rPr>
        <w:t>, 9 priede „Veiklų grafikas“ ir 10 priede „Darbų kiekių žiniaraštis“</w:t>
      </w:r>
      <w:r w:rsidR="00AE2AEF" w:rsidRPr="00C54414">
        <w:rPr>
          <w:rFonts w:ascii="Times New Roman" w:hAnsi="Times New Roman" w:cs="Times New Roman"/>
          <w:sz w:val="24"/>
          <w:szCs w:val="24"/>
        </w:rPr>
        <w:t>.</w:t>
      </w:r>
    </w:p>
    <w:p w14:paraId="1180700A" w14:textId="3D69733E" w:rsidR="00C54414" w:rsidRDefault="00FB3C75"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Pirkimo objektas į dalis neskaidomas.</w:t>
      </w:r>
      <w:r w:rsidR="00702B7B" w:rsidRPr="00C54414">
        <w:rPr>
          <w:rFonts w:ascii="Times New Roman" w:hAnsi="Times New Roman" w:cs="Times New Roman"/>
          <w:sz w:val="24"/>
          <w:szCs w:val="24"/>
        </w:rPr>
        <w:t xml:space="preserve"> </w:t>
      </w:r>
    </w:p>
    <w:p w14:paraId="15EB2DED" w14:textId="71EC0896" w:rsidR="00C54414" w:rsidRPr="00C54414" w:rsidRDefault="00C54414"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sidR="007530FD">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416099AF" w14:textId="69C78908" w:rsidR="00C54414" w:rsidRPr="00C54414" w:rsidRDefault="00C54414" w:rsidP="00386369">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Darbų atlikimo terminas</w:t>
      </w:r>
      <w:r w:rsidR="00941424">
        <w:rPr>
          <w:rFonts w:ascii="Times New Roman" w:hAnsi="Times New Roman" w:cs="Times New Roman"/>
          <w:sz w:val="24"/>
          <w:szCs w:val="24"/>
        </w:rPr>
        <w:t xml:space="preserve"> – </w:t>
      </w:r>
      <w:r w:rsidR="00625D96">
        <w:rPr>
          <w:rFonts w:ascii="Times New Roman" w:hAnsi="Times New Roman" w:cs="Times New Roman"/>
          <w:b/>
          <w:bCs/>
          <w:sz w:val="24"/>
          <w:szCs w:val="24"/>
        </w:rPr>
        <w:t>4</w:t>
      </w:r>
      <w:r w:rsidRPr="00C54414">
        <w:rPr>
          <w:rFonts w:ascii="Times New Roman" w:hAnsi="Times New Roman" w:cs="Times New Roman"/>
          <w:b/>
          <w:bCs/>
          <w:sz w:val="24"/>
          <w:szCs w:val="24"/>
        </w:rPr>
        <w:t xml:space="preserve"> (</w:t>
      </w:r>
      <w:r w:rsidR="00625D96">
        <w:rPr>
          <w:rFonts w:ascii="Times New Roman" w:hAnsi="Times New Roman" w:cs="Times New Roman"/>
          <w:b/>
          <w:bCs/>
          <w:sz w:val="24"/>
          <w:szCs w:val="24"/>
        </w:rPr>
        <w:t>keturi</w:t>
      </w:r>
      <w:r w:rsidRPr="00C54414">
        <w:rPr>
          <w:rFonts w:ascii="Times New Roman" w:hAnsi="Times New Roman" w:cs="Times New Roman"/>
          <w:b/>
          <w:bCs/>
          <w:sz w:val="24"/>
          <w:szCs w:val="24"/>
        </w:rPr>
        <w:t xml:space="preserve">) mėnesiai </w:t>
      </w:r>
      <w:r w:rsidRPr="00C54414">
        <w:rPr>
          <w:rFonts w:ascii="Times New Roman" w:hAnsi="Times New Roman" w:cs="Times New Roman"/>
          <w:sz w:val="24"/>
          <w:szCs w:val="24"/>
        </w:rPr>
        <w:t>nuo sutarties pasirašymo dienos.</w:t>
      </w:r>
    </w:p>
    <w:p w14:paraId="5AAFCDC2" w14:textId="535B23ED" w:rsidR="00132EED" w:rsidRDefault="00C54414"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Darbų atlikimo vieta – </w:t>
      </w:r>
      <w:r w:rsidR="00625D96">
        <w:rPr>
          <w:rFonts w:ascii="Times New Roman" w:hAnsi="Times New Roman" w:cs="Times New Roman"/>
          <w:sz w:val="24"/>
          <w:szCs w:val="24"/>
        </w:rPr>
        <w:t>Tulpių g. 14</w:t>
      </w:r>
      <w:r w:rsidRPr="00C54414">
        <w:rPr>
          <w:rFonts w:ascii="Times New Roman" w:hAnsi="Times New Roman" w:cs="Times New Roman"/>
          <w:sz w:val="24"/>
          <w:szCs w:val="24"/>
        </w:rPr>
        <w:t>, Šilutė.</w:t>
      </w:r>
    </w:p>
    <w:p w14:paraId="33552FF5" w14:textId="7A12C8AC" w:rsidR="00132EED" w:rsidRDefault="00C54414" w:rsidP="00386369">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Finansavimo šaltinis –</w:t>
      </w:r>
      <w:r w:rsidRPr="00132EED">
        <w:rPr>
          <w:rFonts w:ascii="Times New Roman" w:hAnsi="Times New Roman" w:cs="Times New Roman"/>
          <w:iCs/>
          <w:sz w:val="24"/>
          <w:szCs w:val="24"/>
        </w:rPr>
        <w:t xml:space="preserve"> </w:t>
      </w:r>
      <w:r w:rsidR="007565B9">
        <w:rPr>
          <w:rFonts w:ascii="Times New Roman" w:hAnsi="Times New Roman" w:cs="Times New Roman"/>
          <w:iCs/>
          <w:sz w:val="24"/>
          <w:szCs w:val="24"/>
        </w:rPr>
        <w:t xml:space="preserve">Europos sąjungos ir </w:t>
      </w:r>
      <w:r w:rsidRPr="00132EED">
        <w:rPr>
          <w:rFonts w:ascii="Times New Roman" w:hAnsi="Times New Roman" w:cs="Times New Roman"/>
          <w:iCs/>
          <w:sz w:val="24"/>
          <w:szCs w:val="24"/>
        </w:rPr>
        <w:t>Šilutės rajono savivaldybės biudžeto lėšos</w:t>
      </w:r>
      <w:r w:rsidR="007565B9">
        <w:rPr>
          <w:rFonts w:ascii="Times New Roman" w:hAnsi="Times New Roman" w:cs="Times New Roman"/>
          <w:iCs/>
          <w:sz w:val="24"/>
          <w:szCs w:val="24"/>
        </w:rPr>
        <w:t>.</w:t>
      </w:r>
    </w:p>
    <w:p w14:paraId="1115BDF3" w14:textId="00B8244C" w:rsidR="00C54414" w:rsidRPr="00132EED" w:rsidRDefault="003943EC" w:rsidP="00386369">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EE422BE" w:rsidR="00255C04" w:rsidRDefault="003943EC"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00A489D7" w14:textId="6DF8402C" w:rsidR="003B19E3" w:rsidRPr="00FA3D43" w:rsidRDefault="003B19E3" w:rsidP="00E61EFB">
      <w:pPr>
        <w:pStyle w:val="Sraopastraipa"/>
        <w:spacing w:line="240" w:lineRule="auto"/>
        <w:ind w:left="0" w:firstLine="709"/>
        <w:rPr>
          <w:rFonts w:ascii="Times New Roman" w:hAnsi="Times New Roman" w:cs="Times New Roman"/>
          <w:iCs/>
          <w:sz w:val="24"/>
          <w:szCs w:val="24"/>
        </w:rPr>
      </w:pPr>
      <w:r w:rsidRPr="00FA3D43">
        <w:rPr>
          <w:rFonts w:ascii="Times New Roman" w:hAnsi="Times New Roman" w:cs="Times New Roman"/>
          <w:iCs/>
          <w:sz w:val="24"/>
          <w:szCs w:val="24"/>
        </w:rPr>
        <w:lastRenderedPageBreak/>
        <w:t>2.</w:t>
      </w:r>
      <w:r w:rsidR="00FA3D43">
        <w:rPr>
          <w:rFonts w:ascii="Times New Roman" w:hAnsi="Times New Roman" w:cs="Times New Roman"/>
          <w:iCs/>
          <w:sz w:val="24"/>
          <w:szCs w:val="24"/>
        </w:rPr>
        <w:t>9</w:t>
      </w:r>
      <w:r w:rsidRPr="00FA3D43">
        <w:rPr>
          <w:rFonts w:ascii="Times New Roman" w:hAnsi="Times New Roman" w:cs="Times New Roman"/>
          <w:iCs/>
          <w:sz w:val="24"/>
          <w:szCs w:val="24"/>
        </w:rPr>
        <w:t>. Perkančioji organizacija suteiks galimybę apžiūrėti objektą (darbų atlikimo vietą)</w:t>
      </w:r>
      <w:r w:rsidR="003402FF" w:rsidRPr="00FA3D43">
        <w:rPr>
          <w:rFonts w:ascii="Times New Roman" w:hAnsi="Times New Roman" w:cs="Times New Roman"/>
          <w:iCs/>
          <w:sz w:val="24"/>
          <w:szCs w:val="24"/>
        </w:rPr>
        <w:t xml:space="preserve"> iki pasiūlymų pateikimo terminio pabaigos</w:t>
      </w:r>
      <w:r w:rsidRPr="00FA3D43">
        <w:rPr>
          <w:rFonts w:ascii="Times New Roman" w:hAnsi="Times New Roman" w:cs="Times New Roman"/>
          <w:iCs/>
          <w:sz w:val="24"/>
          <w:szCs w:val="24"/>
        </w:rPr>
        <w:t xml:space="preserve">. Tiekėjai, norintys apžiūrėti objektą, turi pateikti prašymą, nurodydami pageidaujamą apžiūros laiką. Perkančioji organizacija turi teisę su tiekėju suderinti kitą, nei jo prašyme nurodytas susitikimo laiką. </w:t>
      </w: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6E6EE2F0" w:rsidR="00FB3C75" w:rsidRPr="001214DD" w:rsidRDefault="00BF3638" w:rsidP="00386369">
      <w:pPr>
        <w:pStyle w:val="Antrat1"/>
        <w:numPr>
          <w:ilvl w:val="0"/>
          <w:numId w:val="7"/>
        </w:numPr>
        <w:spacing w:before="0" w:after="0"/>
        <w:ind w:left="0" w:firstLine="0"/>
        <w:rPr>
          <w:rFonts w:ascii="Times New Roman" w:hAnsi="Times New Roman" w:cs="Times New Roman"/>
          <w:b/>
          <w:bCs/>
          <w:color w:val="auto"/>
          <w:sz w:val="24"/>
          <w:szCs w:val="24"/>
        </w:rPr>
      </w:pPr>
      <w:bookmarkStart w:id="32" w:name="_Toc202428341"/>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xml:space="preserve">, kvalifikacijos </w:t>
      </w:r>
      <w:proofErr w:type="spellStart"/>
      <w:r w:rsidR="001F7B7D" w:rsidRPr="001F7B7D">
        <w:rPr>
          <w:rFonts w:ascii="Times New Roman" w:hAnsi="Times New Roman" w:cs="Times New Roman"/>
          <w:b/>
          <w:bCs/>
          <w:color w:val="auto"/>
          <w:sz w:val="24"/>
          <w:szCs w:val="24"/>
        </w:rPr>
        <w:t>kvalifikacijos</w:t>
      </w:r>
      <w:proofErr w:type="spellEnd"/>
      <w:r w:rsidR="001F7B7D" w:rsidRPr="001F7B7D">
        <w:rPr>
          <w:rFonts w:ascii="Times New Roman" w:hAnsi="Times New Roman" w:cs="Times New Roman"/>
          <w:b/>
          <w:bCs/>
          <w:color w:val="auto"/>
          <w:sz w:val="24"/>
          <w:szCs w:val="24"/>
        </w:rPr>
        <w:t xml:space="preserve"> reikalavimai</w:t>
      </w:r>
      <w:bookmarkEnd w:id="32"/>
    </w:p>
    <w:p w14:paraId="5B3C4F14" w14:textId="60C67758" w:rsidR="00FB3C75" w:rsidRPr="00371EBA" w:rsidRDefault="005D280D" w:rsidP="00386369">
      <w:pPr>
        <w:pStyle w:val="Sraopastraipa"/>
        <w:numPr>
          <w:ilvl w:val="1"/>
          <w:numId w:val="7"/>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 xml:space="preserve">Reikalavimai dėl tiekėjo </w:t>
      </w:r>
      <w:r w:rsidRPr="003E7B83">
        <w:rPr>
          <w:rFonts w:ascii="Times New Roman" w:hAnsi="Times New Roman" w:cs="Times New Roman"/>
          <w:sz w:val="24"/>
          <w:szCs w:val="24"/>
        </w:rPr>
        <w:t>ir</w:t>
      </w:r>
      <w:r w:rsidR="00F17EDA" w:rsidRPr="003E7B83">
        <w:rPr>
          <w:rFonts w:ascii="Times New Roman" w:hAnsi="Times New Roman" w:cs="Times New Roman"/>
          <w:sz w:val="24"/>
          <w:szCs w:val="24"/>
        </w:rPr>
        <w:t xml:space="preserve"> </w:t>
      </w:r>
      <w:r w:rsidR="00A857C4" w:rsidRPr="00371EBA">
        <w:rPr>
          <w:rFonts w:ascii="Times New Roman" w:hAnsi="Times New Roman" w:cs="Times New Roman"/>
          <w:sz w:val="24"/>
          <w:szCs w:val="24"/>
        </w:rPr>
        <w:t xml:space="preserve">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696DD8">
        <w:rPr>
          <w:rFonts w:ascii="Times New Roman" w:hAnsi="Times New Roman" w:cs="Times New Roman"/>
          <w:sz w:val="24"/>
          <w:szCs w:val="24"/>
        </w:rPr>
        <w:t>1</w:t>
      </w:r>
      <w:r w:rsidRPr="00696DD8">
        <w:rPr>
          <w:rFonts w:ascii="Times New Roman" w:hAnsi="Times New Roman" w:cs="Times New Roman"/>
          <w:sz w:val="24"/>
          <w:szCs w:val="24"/>
        </w:rPr>
        <w:t xml:space="preserve"> </w:t>
      </w:r>
      <w:r w:rsidR="00476B00" w:rsidRPr="00696DD8">
        <w:rPr>
          <w:rFonts w:ascii="Times New Roman" w:hAnsi="Times New Roman" w:cs="Times New Roman"/>
          <w:sz w:val="24"/>
          <w:szCs w:val="24"/>
        </w:rPr>
        <w:t xml:space="preserve">ir 4 </w:t>
      </w:r>
      <w:r w:rsidRPr="00696DD8">
        <w:rPr>
          <w:rFonts w:ascii="Times New Roman" w:hAnsi="Times New Roman" w:cs="Times New Roman"/>
          <w:sz w:val="24"/>
          <w:szCs w:val="24"/>
        </w:rPr>
        <w:t>priede</w:t>
      </w:r>
      <w:r w:rsidRPr="00371EBA">
        <w:rPr>
          <w:rFonts w:ascii="Times New Roman" w:hAnsi="Times New Roman" w:cs="Times New Roman"/>
          <w:sz w:val="24"/>
          <w:szCs w:val="24"/>
        </w:rPr>
        <w:t xml:space="preserv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38636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33" w:name="_Toc202428342"/>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33"/>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386369">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4" w:name="_Toc202428343"/>
      <w:r w:rsidRPr="001214DD">
        <w:rPr>
          <w:rFonts w:ascii="Times New Roman" w:hAnsi="Times New Roman" w:cs="Times New Roman"/>
          <w:b/>
          <w:bCs/>
          <w:color w:val="auto"/>
          <w:sz w:val="24"/>
          <w:szCs w:val="24"/>
        </w:rPr>
        <w:t>Specialieji reikalavimai pasiūlymų rengimui ir pateikimui</w:t>
      </w:r>
      <w:bookmarkEnd w:id="25"/>
      <w:bookmarkEnd w:id="26"/>
      <w:bookmarkEnd w:id="27"/>
      <w:bookmarkEnd w:id="34"/>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282CE618" w14:textId="170618EB" w:rsidR="0084039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5.1.2. užpildytas veiklų grafikas, parengtas pagal </w:t>
      </w:r>
      <w:r w:rsidR="00476B00">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sidR="00A8365F" w:rsidRPr="00A8365F">
        <w:rPr>
          <w:rFonts w:ascii="Times New Roman" w:hAnsi="Times New Roman" w:cs="Times New Roman"/>
          <w:sz w:val="24"/>
          <w:szCs w:val="24"/>
        </w:rPr>
        <w:t>9</w:t>
      </w:r>
      <w:r w:rsidRPr="00A8365F">
        <w:rPr>
          <w:rFonts w:ascii="Times New Roman" w:hAnsi="Times New Roman" w:cs="Times New Roman"/>
          <w:sz w:val="24"/>
          <w:szCs w:val="24"/>
        </w:rPr>
        <w:t xml:space="preserve"> priede pateiktą formą;</w:t>
      </w:r>
    </w:p>
    <w:p w14:paraId="41122754" w14:textId="3CCB0677"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sidR="003402FF">
        <w:rPr>
          <w:rFonts w:ascii="Times New Roman" w:hAnsi="Times New Roman" w:cs="Times New Roman"/>
          <w:sz w:val="24"/>
          <w:szCs w:val="24"/>
        </w:rPr>
        <w:t>3</w:t>
      </w:r>
      <w:r w:rsidRPr="00A8365F">
        <w:rPr>
          <w:rFonts w:ascii="Times New Roman" w:hAnsi="Times New Roman" w:cs="Times New Roman"/>
          <w:sz w:val="24"/>
          <w:szCs w:val="24"/>
        </w:rPr>
        <w:t>. jungtinės veiklos sutarties kopija (jeigu pirkime dalyvauja ūkio subjektų grupė jungtinės veiklos sutarties pagrindu);</w:t>
      </w:r>
    </w:p>
    <w:p w14:paraId="4EAD3391" w14:textId="1DED773A"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282D44C4"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4ABED9B9" w14:textId="6DA2B2CF"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2829DBEB"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6EE2B439"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8</w:t>
      </w:r>
      <w:r>
        <w:rPr>
          <w:rFonts w:ascii="Times New Roman" w:hAnsi="Times New Roman" w:cs="Times New Roman"/>
          <w:sz w:val="24"/>
          <w:szCs w:val="24"/>
        </w:rPr>
        <w:t xml:space="preserve">.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35" w:name="_Toc202428344"/>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35"/>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rsidP="00386369">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36" w:name="_Toc15392775"/>
      <w:bookmarkStart w:id="37" w:name="_Toc202428345"/>
      <w:r w:rsidRPr="001214DD">
        <w:rPr>
          <w:rFonts w:ascii="Times New Roman" w:hAnsi="Times New Roman" w:cs="Times New Roman"/>
          <w:b/>
          <w:bCs/>
          <w:color w:val="auto"/>
          <w:sz w:val="24"/>
          <w:szCs w:val="24"/>
        </w:rPr>
        <w:t>P</w:t>
      </w:r>
      <w:bookmarkEnd w:id="36"/>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7"/>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634A7182"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irkimo sąlygose reikalaujami pateikti dokumentai:</w:t>
      </w:r>
      <w:r w:rsidR="007565B9">
        <w:rPr>
          <w:rStyle w:val="cf01"/>
          <w:rFonts w:ascii="Times New Roman" w:hAnsi="Times New Roman" w:cs="Times New Roman"/>
          <w:sz w:val="24"/>
          <w:szCs w:val="24"/>
        </w:rPr>
        <w:t xml:space="preserve"> </w:t>
      </w:r>
      <w:r w:rsidR="007565B9">
        <w:rPr>
          <w:rStyle w:val="cf01"/>
          <w:rFonts w:ascii="Times New Roman" w:hAnsi="Times New Roman" w:cs="Times New Roman"/>
          <w:b/>
          <w:bCs/>
          <w:sz w:val="24"/>
          <w:szCs w:val="24"/>
        </w:rPr>
        <w:t>netaikoma</w:t>
      </w:r>
      <w:r w:rsidR="0084039F" w:rsidRPr="00350594">
        <w:rPr>
          <w:rStyle w:val="cf01"/>
          <w:rFonts w:ascii="Times New Roman" w:hAnsi="Times New Roman" w:cs="Times New Roman"/>
          <w:b/>
          <w:bCs/>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8" w:name="_Ref39425999"/>
      <w:bookmarkStart w:id="39" w:name="_Ref39426005"/>
      <w:bookmarkStart w:id="40" w:name="_Toc126333937"/>
      <w:bookmarkStart w:id="41" w:name="_Toc202428346"/>
      <w:r w:rsidRPr="001214DD">
        <w:rPr>
          <w:rFonts w:ascii="Times New Roman" w:hAnsi="Times New Roman" w:cs="Times New Roman"/>
          <w:b/>
          <w:bCs/>
          <w:sz w:val="24"/>
          <w:szCs w:val="24"/>
        </w:rPr>
        <w:t>8. Sutarties sudarymas</w:t>
      </w:r>
      <w:bookmarkStart w:id="42" w:name="_Toc147739116"/>
      <w:bookmarkEnd w:id="38"/>
      <w:bookmarkEnd w:id="39"/>
      <w:bookmarkEnd w:id="40"/>
      <w:bookmarkEnd w:id="41"/>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611DBE4A" w:rsidR="000311F8" w:rsidRDefault="000311F8">
      <w:pPr>
        <w:rPr>
          <w:rFonts w:ascii="Times New Roman" w:eastAsiaTheme="minorHAnsi" w:hAnsi="Times New Roman" w:cs="Times New Roman"/>
        </w:rPr>
      </w:pPr>
      <w:r>
        <w:rPr>
          <w:rFonts w:ascii="Times New Roman" w:eastAsiaTheme="minorHAnsi" w:hAnsi="Times New Roman" w:cs="Times New Roman"/>
        </w:rPr>
        <w:br w:type="page"/>
      </w:r>
    </w:p>
    <w:p w14:paraId="729EDC83" w14:textId="7DEDF5C6" w:rsidR="00112F92" w:rsidRPr="000311F8" w:rsidRDefault="001F7B7D" w:rsidP="000311F8">
      <w:pPr>
        <w:pStyle w:val="Antrat1"/>
        <w:ind w:left="6237" w:firstLine="0"/>
        <w:rPr>
          <w:rFonts w:ascii="Times New Roman" w:hAnsi="Times New Roman" w:cs="Times New Roman"/>
          <w:sz w:val="24"/>
          <w:szCs w:val="24"/>
        </w:rPr>
      </w:pPr>
      <w:bookmarkStart w:id="43" w:name="_Toc202428347"/>
      <w:r w:rsidRPr="000311F8">
        <w:rPr>
          <w:rFonts w:ascii="Times New Roman" w:hAnsi="Times New Roman" w:cs="Times New Roman"/>
          <w:sz w:val="24"/>
          <w:szCs w:val="24"/>
        </w:rPr>
        <w:lastRenderedPageBreak/>
        <w:t>Specialiųjų p</w:t>
      </w:r>
      <w:r w:rsidR="00112F92" w:rsidRPr="000311F8">
        <w:rPr>
          <w:rFonts w:ascii="Times New Roman" w:hAnsi="Times New Roman" w:cs="Times New Roman"/>
          <w:sz w:val="24"/>
          <w:szCs w:val="24"/>
        </w:rPr>
        <w:t xml:space="preserve">irkimo sąlygų </w:t>
      </w:r>
      <w:r w:rsidR="00427587" w:rsidRPr="000311F8">
        <w:rPr>
          <w:rFonts w:ascii="Times New Roman" w:hAnsi="Times New Roman" w:cs="Times New Roman"/>
          <w:sz w:val="24"/>
          <w:szCs w:val="24"/>
        </w:rPr>
        <w:t>1</w:t>
      </w:r>
      <w:r w:rsidR="00112F92" w:rsidRPr="000311F8">
        <w:rPr>
          <w:rFonts w:ascii="Times New Roman" w:hAnsi="Times New Roman" w:cs="Times New Roman"/>
          <w:sz w:val="24"/>
          <w:szCs w:val="24"/>
        </w:rPr>
        <w:t xml:space="preserve"> priedas „Tiekėjų pašalinimo pagrindai“</w:t>
      </w:r>
      <w:bookmarkEnd w:id="43"/>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8032C2C" w:rsidR="00112F92" w:rsidRPr="000311F8" w:rsidRDefault="001F7B7D" w:rsidP="000311F8">
      <w:pPr>
        <w:pStyle w:val="Antrat1"/>
        <w:ind w:left="6237" w:firstLine="0"/>
        <w:rPr>
          <w:rFonts w:ascii="Times New Roman" w:hAnsi="Times New Roman" w:cs="Times New Roman"/>
          <w:sz w:val="24"/>
          <w:szCs w:val="24"/>
        </w:rPr>
      </w:pPr>
      <w:bookmarkStart w:id="44" w:name="_Hlk201155542"/>
      <w:bookmarkStart w:id="45" w:name="_Toc202428348"/>
      <w:r w:rsidRPr="000311F8">
        <w:rPr>
          <w:rFonts w:ascii="Times New Roman" w:hAnsi="Times New Roman" w:cs="Times New Roman"/>
          <w:sz w:val="24"/>
          <w:szCs w:val="24"/>
        </w:rPr>
        <w:lastRenderedPageBreak/>
        <w:t>Specialiųjų p</w:t>
      </w:r>
      <w:r w:rsidR="00112F92" w:rsidRPr="000311F8">
        <w:rPr>
          <w:rFonts w:ascii="Times New Roman" w:hAnsi="Times New Roman" w:cs="Times New Roman"/>
          <w:sz w:val="24"/>
          <w:szCs w:val="24"/>
        </w:rPr>
        <w:t>irkimo</w:t>
      </w:r>
      <w:bookmarkEnd w:id="44"/>
      <w:r w:rsidR="00112F92" w:rsidRPr="000311F8">
        <w:rPr>
          <w:rFonts w:ascii="Times New Roman" w:hAnsi="Times New Roman" w:cs="Times New Roman"/>
          <w:sz w:val="24"/>
          <w:szCs w:val="24"/>
        </w:rPr>
        <w:t xml:space="preserve"> sąlygų </w:t>
      </w:r>
      <w:r w:rsidR="00427587" w:rsidRPr="000311F8">
        <w:rPr>
          <w:rFonts w:ascii="Times New Roman" w:hAnsi="Times New Roman" w:cs="Times New Roman"/>
          <w:sz w:val="24"/>
          <w:szCs w:val="24"/>
        </w:rPr>
        <w:t>2</w:t>
      </w:r>
      <w:r w:rsidR="00112F92" w:rsidRPr="000311F8">
        <w:rPr>
          <w:rFonts w:ascii="Times New Roman" w:hAnsi="Times New Roman" w:cs="Times New Roman"/>
          <w:sz w:val="24"/>
          <w:szCs w:val="24"/>
        </w:rPr>
        <w:t xml:space="preserve"> priedas „Tiekėjų kvalifikacijos reikalavimai ir reikalaujami aplinkos apsaugos vadybos sistemų standartai“</w:t>
      </w:r>
      <w:bookmarkEnd w:id="45"/>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1"/>
        <w:gridCol w:w="3269"/>
        <w:gridCol w:w="3391"/>
        <w:gridCol w:w="2648"/>
      </w:tblGrid>
      <w:tr w:rsidR="00744A56" w14:paraId="2C510A46" w14:textId="77777777" w:rsidTr="00461A74">
        <w:tc>
          <w:tcPr>
            <w:tcW w:w="704"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43B1F">
        <w:tc>
          <w:tcPr>
            <w:tcW w:w="704"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295"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0F032C">
        <w:tc>
          <w:tcPr>
            <w:tcW w:w="704"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402"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C34544">
        <w:tc>
          <w:tcPr>
            <w:tcW w:w="704"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295"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0F032C">
        <w:tc>
          <w:tcPr>
            <w:tcW w:w="704"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402"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9530BF">
        <w:tc>
          <w:tcPr>
            <w:tcW w:w="704"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295"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744A56" w14:paraId="473CDBF4" w14:textId="77777777" w:rsidTr="000F032C">
        <w:tc>
          <w:tcPr>
            <w:tcW w:w="704" w:type="dxa"/>
          </w:tcPr>
          <w:p w14:paraId="51751226" w14:textId="33A072B8"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402" w:type="dxa"/>
          </w:tcPr>
          <w:p w14:paraId="18B3FDC6" w14:textId="011974FD" w:rsidR="00D45D4E" w:rsidRDefault="00D45D4E" w:rsidP="00D45D4E">
            <w:pPr>
              <w:ind w:firstLine="0"/>
              <w:rPr>
                <w:rFonts w:hAnsi="Times New Roman" w:cs="Times New Roman"/>
                <w:color w:val="000000"/>
                <w:sz w:val="22"/>
                <w:szCs w:val="22"/>
              </w:rPr>
            </w:pPr>
            <w:r w:rsidRPr="00D45D4E">
              <w:rPr>
                <w:rFonts w:hAnsi="Times New Roman" w:cs="Times New Roman"/>
                <w:sz w:val="22"/>
                <w:szCs w:val="22"/>
              </w:rPr>
              <w:t xml:space="preserve">Tiekėjas per paskutinius 5 metus </w:t>
            </w:r>
            <w:r w:rsidR="00CC7D2F">
              <w:t xml:space="preserve"> </w:t>
            </w:r>
            <w:r w:rsidR="00CC7D2F" w:rsidRPr="00CC7D2F">
              <w:rPr>
                <w:rFonts w:hAnsi="Times New Roman" w:cs="Times New Roman"/>
                <w:sz w:val="22"/>
                <w:szCs w:val="22"/>
              </w:rPr>
              <w:t xml:space="preserve">arba per laiką nuo įregistravimo dienos </w:t>
            </w:r>
            <w:r w:rsidR="00CC7D2F" w:rsidRPr="00605EEE">
              <w:rPr>
                <w:rFonts w:hAnsi="Times New Roman" w:cs="Times New Roman"/>
                <w:sz w:val="22"/>
                <w:szCs w:val="22"/>
              </w:rPr>
              <w:t>(jeigu veikla vykdyta mažiau nei 5 metus iki pasiūlymų pateikimo termino pabaigos)</w:t>
            </w:r>
            <w:r w:rsidR="00CC7D2F">
              <w:rPr>
                <w:rFonts w:hAnsi="Times New Roman" w:cs="Times New Roman"/>
                <w:sz w:val="22"/>
                <w:szCs w:val="22"/>
              </w:rPr>
              <w:t xml:space="preserve"> </w:t>
            </w:r>
            <w:r w:rsidRPr="00D45D4E">
              <w:rPr>
                <w:rFonts w:hAnsi="Times New Roman" w:cs="Times New Roman"/>
                <w:sz w:val="22"/>
                <w:szCs w:val="22"/>
              </w:rPr>
              <w:t xml:space="preserve">iki pasiūlymų pateikimo termino </w:t>
            </w:r>
            <w:r w:rsidRPr="00B63D0C">
              <w:rPr>
                <w:rFonts w:hAnsi="Times New Roman" w:cs="Times New Roman"/>
                <w:sz w:val="22"/>
                <w:szCs w:val="22"/>
              </w:rPr>
              <w:t xml:space="preserve">pabaigos </w:t>
            </w:r>
            <w:r w:rsidR="006A17ED" w:rsidRPr="006A17ED">
              <w:rPr>
                <w:rFonts w:hAnsi="Times New Roman" w:cs="Times New Roman"/>
                <w:sz w:val="22"/>
                <w:szCs w:val="22"/>
              </w:rPr>
              <w:t>pagal vieną ar daugiau sutarčių</w:t>
            </w:r>
            <w:r w:rsidR="006A17ED">
              <w:rPr>
                <w:rFonts w:hAnsi="Times New Roman" w:cs="Times New Roman"/>
                <w:sz w:val="22"/>
                <w:szCs w:val="22"/>
              </w:rPr>
              <w:t xml:space="preserve"> savo jėgomis </w:t>
            </w:r>
            <w:r w:rsidR="006A17ED" w:rsidRPr="006A17ED">
              <w:rPr>
                <w:rFonts w:hAnsi="Times New Roman" w:cs="Times New Roman"/>
                <w:sz w:val="22"/>
                <w:szCs w:val="22"/>
              </w:rPr>
              <w:t xml:space="preserve">yra </w:t>
            </w:r>
            <w:r w:rsidR="000B403C" w:rsidRPr="003E7B83">
              <w:rPr>
                <w:rFonts w:hAnsi="Times New Roman" w:cs="Times New Roman"/>
                <w:sz w:val="22"/>
                <w:szCs w:val="22"/>
              </w:rPr>
              <w:t xml:space="preserve">tinkamai </w:t>
            </w:r>
            <w:r w:rsidR="006A17ED" w:rsidRPr="006A17ED">
              <w:rPr>
                <w:rFonts w:hAnsi="Times New Roman" w:cs="Times New Roman"/>
                <w:sz w:val="22"/>
                <w:szCs w:val="22"/>
              </w:rPr>
              <w:t xml:space="preserve">atlikęs </w:t>
            </w:r>
            <w:r w:rsidR="007565B9" w:rsidRPr="007565B9">
              <w:rPr>
                <w:rFonts w:hAnsi="Times New Roman" w:cs="Times New Roman"/>
                <w:b/>
                <w:bCs/>
                <w:color w:val="000000"/>
                <w:sz w:val="22"/>
                <w:szCs w:val="22"/>
              </w:rPr>
              <w:t>ne</w:t>
            </w:r>
            <w:r w:rsidRPr="00B63D0C">
              <w:rPr>
                <w:rFonts w:hAnsi="Times New Roman" w:cs="Times New Roman"/>
                <w:b/>
                <w:bCs/>
                <w:color w:val="000000"/>
                <w:sz w:val="22"/>
                <w:szCs w:val="22"/>
              </w:rPr>
              <w:t>ypatingojo</w:t>
            </w:r>
            <w:r w:rsidR="007565B9">
              <w:rPr>
                <w:rFonts w:hAnsi="Times New Roman" w:cs="Times New Roman"/>
                <w:b/>
                <w:bCs/>
                <w:color w:val="000000"/>
                <w:sz w:val="22"/>
                <w:szCs w:val="22"/>
              </w:rPr>
              <w:t xml:space="preserve"> ir / ar ypatingojo</w:t>
            </w:r>
            <w:r w:rsidRPr="00B63D0C">
              <w:rPr>
                <w:rFonts w:hAnsi="Times New Roman" w:cs="Times New Roman"/>
                <w:b/>
                <w:bCs/>
                <w:color w:val="000000"/>
                <w:sz w:val="22"/>
                <w:szCs w:val="22"/>
              </w:rPr>
              <w:t xml:space="preserve"> statinio (</w:t>
            </w:r>
            <w:r w:rsidR="00B63D0C" w:rsidRPr="00B63D0C">
              <w:rPr>
                <w:rFonts w:eastAsia="Arial Unicode MS"/>
                <w:b/>
                <w:bCs/>
                <w:sz w:val="22"/>
                <w:szCs w:val="22"/>
                <w:bdr w:val="none" w:sz="0" w:space="0" w:color="auto" w:frame="1"/>
                <w:lang w:eastAsia="en-GB"/>
              </w:rPr>
              <w:t>pastatai gyvenamieji ir / ar negyvenamieji</w:t>
            </w:r>
            <w:r w:rsidRPr="00B63D0C">
              <w:rPr>
                <w:rFonts w:hAnsi="Times New Roman" w:cs="Times New Roman"/>
                <w:b/>
                <w:bCs/>
                <w:sz w:val="22"/>
                <w:szCs w:val="22"/>
              </w:rPr>
              <w:t>)</w:t>
            </w:r>
            <w:r w:rsidRPr="00B63D0C">
              <w:rPr>
                <w:rFonts w:hAnsi="Times New Roman" w:cs="Times New Roman"/>
                <w:sz w:val="22"/>
                <w:szCs w:val="22"/>
              </w:rPr>
              <w:t xml:space="preserve"> </w:t>
            </w:r>
            <w:r w:rsidRPr="00B63D0C">
              <w:rPr>
                <w:rFonts w:hAnsi="Times New Roman" w:cs="Times New Roman"/>
                <w:color w:val="000000"/>
                <w:sz w:val="22"/>
                <w:szCs w:val="22"/>
              </w:rPr>
              <w:t>statybos darb</w:t>
            </w:r>
            <w:r w:rsidR="00744A56" w:rsidRPr="00B63D0C">
              <w:rPr>
                <w:rFonts w:hAnsi="Times New Roman" w:cs="Times New Roman"/>
                <w:color w:val="000000"/>
                <w:sz w:val="22"/>
                <w:szCs w:val="22"/>
              </w:rPr>
              <w:t>us</w:t>
            </w:r>
            <w:r w:rsidR="00B63D0C" w:rsidRPr="00B63D0C">
              <w:rPr>
                <w:rFonts w:hAnsi="Times New Roman" w:cs="Times New Roman"/>
                <w:color w:val="000000"/>
                <w:sz w:val="22"/>
                <w:szCs w:val="22"/>
              </w:rPr>
              <w:t>*</w:t>
            </w:r>
            <w:r w:rsidRPr="00B63D0C">
              <w:rPr>
                <w:rFonts w:hAnsi="Times New Roman" w:cs="Times New Roman"/>
                <w:color w:val="000000"/>
                <w:sz w:val="22"/>
                <w:szCs w:val="22"/>
              </w:rPr>
              <w:t xml:space="preserve">, kurių vertė turi būti ne mažesnė kaip </w:t>
            </w:r>
            <w:r w:rsidR="007147C0" w:rsidRPr="007147C0">
              <w:rPr>
                <w:rFonts w:hAnsi="Times New Roman" w:cs="Times New Roman"/>
                <w:b/>
                <w:bCs/>
                <w:color w:val="000000"/>
                <w:sz w:val="22"/>
                <w:szCs w:val="22"/>
              </w:rPr>
              <w:t>50</w:t>
            </w:r>
            <w:r w:rsidR="00966DC7" w:rsidRPr="007147C0">
              <w:rPr>
                <w:rFonts w:hAnsi="Times New Roman" w:cs="Times New Roman"/>
                <w:b/>
                <w:bCs/>
                <w:color w:val="000000"/>
                <w:sz w:val="22"/>
                <w:szCs w:val="22"/>
              </w:rPr>
              <w:t xml:space="preserve"> </w:t>
            </w:r>
            <w:r w:rsidR="007147C0" w:rsidRPr="007147C0">
              <w:rPr>
                <w:rFonts w:hAnsi="Times New Roman" w:cs="Times New Roman"/>
                <w:b/>
                <w:bCs/>
                <w:color w:val="000000"/>
                <w:sz w:val="22"/>
                <w:szCs w:val="22"/>
              </w:rPr>
              <w:t>000</w:t>
            </w:r>
            <w:r w:rsidR="000E2800" w:rsidRPr="007147C0">
              <w:rPr>
                <w:rFonts w:hAnsi="Times New Roman" w:cs="Times New Roman"/>
                <w:b/>
                <w:bCs/>
                <w:color w:val="000000"/>
                <w:sz w:val="22"/>
                <w:szCs w:val="22"/>
              </w:rPr>
              <w:t>,00</w:t>
            </w:r>
            <w:r w:rsidRPr="007147C0">
              <w:rPr>
                <w:rFonts w:hAnsi="Times New Roman" w:cs="Times New Roman"/>
                <w:b/>
                <w:bCs/>
                <w:color w:val="000000"/>
                <w:sz w:val="22"/>
                <w:szCs w:val="22"/>
              </w:rPr>
              <w:t xml:space="preserve"> Eur be PVM</w:t>
            </w:r>
            <w:r w:rsidR="007C4FF5" w:rsidRPr="00B63D0C">
              <w:rPr>
                <w:rFonts w:hAnsi="Times New Roman" w:cs="Times New Roman"/>
                <w:color w:val="000000"/>
                <w:sz w:val="22"/>
                <w:szCs w:val="22"/>
              </w:rPr>
              <w:t xml:space="preserve"> </w:t>
            </w:r>
            <w:r w:rsidR="007C4FF5" w:rsidRPr="00B63D0C">
              <w:rPr>
                <w:rFonts w:eastAsia="Arial Unicode MS" w:hAnsi="Times New Roman" w:cs="Times New Roman"/>
                <w:sz w:val="22"/>
                <w:szCs w:val="22"/>
                <w:bdr w:val="none" w:sz="0" w:space="0" w:color="auto" w:frame="1"/>
                <w:lang w:eastAsia="en-GB"/>
              </w:rPr>
              <w:t xml:space="preserve">ir </w:t>
            </w:r>
            <w:r w:rsidR="00582530">
              <w:rPr>
                <w:rFonts w:eastAsia="Arial Unicode MS" w:hAnsi="Times New Roman" w:cs="Times New Roman"/>
                <w:sz w:val="22"/>
                <w:szCs w:val="22"/>
                <w:bdr w:val="none" w:sz="0" w:space="0" w:color="auto" w:frame="1"/>
                <w:lang w:eastAsia="en-GB"/>
              </w:rPr>
              <w:t xml:space="preserve">statybos </w:t>
            </w:r>
            <w:r w:rsidR="007C4FF5" w:rsidRPr="00B63D0C">
              <w:rPr>
                <w:rFonts w:eastAsia="Arial Unicode MS" w:hAnsi="Times New Roman" w:cs="Times New Roman"/>
                <w:sz w:val="22"/>
                <w:szCs w:val="22"/>
                <w:bdr w:val="none" w:sz="0" w:space="0" w:color="auto" w:frame="1"/>
                <w:lang w:eastAsia="en-GB"/>
              </w:rPr>
              <w:t>darbų atlikimas ir galutiniai rezultatai buvo tinkami</w:t>
            </w:r>
            <w:r w:rsidRPr="00B63D0C">
              <w:rPr>
                <w:rFonts w:hAnsi="Times New Roman" w:cs="Times New Roman"/>
                <w:color w:val="000000"/>
                <w:sz w:val="22"/>
                <w:szCs w:val="22"/>
              </w:rPr>
              <w:t>.</w:t>
            </w:r>
          </w:p>
          <w:p w14:paraId="335C45EE" w14:textId="77777777" w:rsidR="004B1077" w:rsidRPr="00B63D0C" w:rsidRDefault="004B1077" w:rsidP="00D45D4E">
            <w:pPr>
              <w:ind w:firstLine="0"/>
              <w:rPr>
                <w:rFonts w:hAnsi="Times New Roman" w:cs="Times New Roman"/>
                <w:color w:val="000000"/>
                <w:sz w:val="22"/>
                <w:szCs w:val="22"/>
              </w:rPr>
            </w:pPr>
          </w:p>
          <w:p w14:paraId="4D7441BB" w14:textId="05E4C6B8" w:rsidR="00D45D4E" w:rsidRDefault="004B1077" w:rsidP="00D45D4E">
            <w:pPr>
              <w:ind w:firstLine="0"/>
              <w:rPr>
                <w:color w:val="000000"/>
                <w:sz w:val="22"/>
                <w:szCs w:val="22"/>
              </w:rPr>
            </w:pPr>
            <w:r w:rsidRPr="004B1077">
              <w:rPr>
                <w:rFonts w:hAnsi="Times New Roman" w:cs="Times New Roman"/>
                <w:b/>
                <w:bCs/>
                <w:i/>
                <w:iCs/>
                <w:color w:val="000000"/>
                <w:sz w:val="22"/>
                <w:szCs w:val="22"/>
              </w:rPr>
              <w:t>Pastaba.</w:t>
            </w:r>
            <w:r w:rsidRPr="004B1077">
              <w:rPr>
                <w:rFonts w:hAnsi="Times New Roman" w:cs="Times New Roman"/>
                <w:color w:val="000000"/>
                <w:sz w:val="22"/>
                <w:szCs w:val="22"/>
              </w:rPr>
              <w:t xml:space="preserve"> </w:t>
            </w:r>
            <w:r w:rsidR="00D45D4E" w:rsidRPr="00B63D0C">
              <w:rPr>
                <w:rFonts w:hAnsi="Times New Roman" w:cs="Times New Roman"/>
                <w:color w:val="000000"/>
                <w:sz w:val="22"/>
                <w:szCs w:val="22"/>
              </w:rPr>
              <w:t xml:space="preserve">* </w:t>
            </w:r>
            <w:r>
              <w:rPr>
                <w:rFonts w:hAnsi="Times New Roman" w:cs="Times New Roman"/>
                <w:color w:val="000000"/>
                <w:sz w:val="22"/>
                <w:szCs w:val="22"/>
              </w:rPr>
              <w:t xml:space="preserve">- </w:t>
            </w:r>
            <w:r w:rsidR="00B63D0C" w:rsidRPr="00370738">
              <w:rPr>
                <w:color w:val="000000"/>
                <w:sz w:val="22"/>
                <w:szCs w:val="22"/>
              </w:rPr>
              <w:t>tinkamais bus laikomi paprastojo</w:t>
            </w:r>
            <w:r w:rsidR="006A17ED">
              <w:rPr>
                <w:color w:val="000000"/>
                <w:sz w:val="22"/>
                <w:szCs w:val="22"/>
              </w:rPr>
              <w:t xml:space="preserve"> ir (arba)</w:t>
            </w:r>
            <w:r w:rsidR="00B63D0C" w:rsidRPr="00370738">
              <w:rPr>
                <w:color w:val="000000"/>
                <w:sz w:val="22"/>
                <w:szCs w:val="22"/>
              </w:rPr>
              <w:t xml:space="preserve"> kapitalinio remonto,</w:t>
            </w:r>
            <w:r w:rsidR="006A17ED">
              <w:t xml:space="preserve"> </w:t>
            </w:r>
            <w:r w:rsidR="006A17ED" w:rsidRPr="006A17ED">
              <w:rPr>
                <w:color w:val="000000"/>
                <w:sz w:val="22"/>
                <w:szCs w:val="22"/>
              </w:rPr>
              <w:t>ir (arba)</w:t>
            </w:r>
            <w:r w:rsidR="00B63D0C" w:rsidRPr="00370738">
              <w:rPr>
                <w:color w:val="000000"/>
                <w:sz w:val="22"/>
                <w:szCs w:val="22"/>
              </w:rPr>
              <w:t xml:space="preserve"> rekonstravimo,</w:t>
            </w:r>
            <w:r w:rsidR="006A17ED">
              <w:t xml:space="preserve"> </w:t>
            </w:r>
            <w:r w:rsidR="006A17ED" w:rsidRPr="006A17ED">
              <w:rPr>
                <w:color w:val="000000"/>
                <w:sz w:val="22"/>
                <w:szCs w:val="22"/>
              </w:rPr>
              <w:t xml:space="preserve">ir (arba) </w:t>
            </w:r>
            <w:r w:rsidR="00B63D0C" w:rsidRPr="00370738">
              <w:rPr>
                <w:color w:val="000000"/>
                <w:sz w:val="22"/>
                <w:szCs w:val="22"/>
              </w:rPr>
              <w:t xml:space="preserve"> naujos statybos darbai.</w:t>
            </w:r>
          </w:p>
          <w:p w14:paraId="1BEB6001" w14:textId="77777777" w:rsidR="00351C1C" w:rsidRDefault="00351C1C" w:rsidP="00D45D4E">
            <w:pPr>
              <w:ind w:firstLine="0"/>
              <w:rPr>
                <w:iCs/>
                <w:color w:val="000000"/>
                <w:sz w:val="22"/>
                <w:szCs w:val="22"/>
              </w:rPr>
            </w:pPr>
          </w:p>
          <w:p w14:paraId="13460E4E" w14:textId="30A5940A" w:rsidR="00B63D0C" w:rsidRPr="00351C1C" w:rsidRDefault="00B63D0C" w:rsidP="00D45D4E">
            <w:pPr>
              <w:ind w:firstLine="0"/>
              <w:rPr>
                <w:rFonts w:hAnsi="Times New Roman" w:cs="Times New Roman"/>
                <w:iCs/>
                <w:color w:val="538135" w:themeColor="accent6" w:themeShade="BF"/>
                <w:sz w:val="22"/>
                <w:szCs w:val="22"/>
              </w:rPr>
            </w:pPr>
          </w:p>
        </w:tc>
        <w:tc>
          <w:tcPr>
            <w:tcW w:w="3402" w:type="dxa"/>
          </w:tcPr>
          <w:p w14:paraId="4C9A895E" w14:textId="60CB6B5D" w:rsidR="00D45D4E" w:rsidRDefault="00D45D4E" w:rsidP="00832618">
            <w:pPr>
              <w:ind w:hanging="47"/>
              <w:rPr>
                <w:rFonts w:hAnsi="Times New Roman" w:cs="Times New Roman"/>
                <w:color w:val="000000"/>
                <w:sz w:val="22"/>
                <w:szCs w:val="22"/>
                <w:lang w:eastAsia="lt-LT"/>
              </w:rPr>
            </w:pPr>
            <w:r w:rsidRPr="00D45D4E">
              <w:rPr>
                <w:rFonts w:hAnsi="Times New Roman" w:cs="Times New Roman"/>
                <w:color w:val="000000"/>
                <w:sz w:val="22"/>
                <w:szCs w:val="22"/>
                <w:lang w:eastAsia="lt-LT"/>
              </w:rPr>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lang w:eastAsia="lt-LT"/>
              </w:rPr>
              <w:t>nurodant statinio statybos darbų pavadinimą (statinio pavadinim</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kategorij</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paskirt</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statybos darbų rūš</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xml:space="preserve">), </w:t>
            </w:r>
            <w:r w:rsidR="00C75A23">
              <w:rPr>
                <w:rFonts w:hAnsi="Times New Roman" w:cs="Times New Roman"/>
                <w:color w:val="000000"/>
                <w:sz w:val="22"/>
                <w:szCs w:val="22"/>
                <w:lang w:eastAsia="lt-LT"/>
              </w:rPr>
              <w:t xml:space="preserve">bendrą sutarties ir </w:t>
            </w:r>
            <w:r w:rsidR="00C75A23" w:rsidRPr="00F03642">
              <w:rPr>
                <w:rFonts w:hAnsi="Times New Roman" w:cs="Times New Roman"/>
                <w:i/>
                <w:iCs/>
                <w:color w:val="000000"/>
                <w:sz w:val="22"/>
                <w:szCs w:val="22"/>
                <w:lang w:eastAsia="lt-LT"/>
              </w:rPr>
              <w:t>išskirtą</w:t>
            </w:r>
            <w:r w:rsidR="006956D4" w:rsidRPr="00F03642">
              <w:rPr>
                <w:rFonts w:hAnsi="Times New Roman" w:cs="Times New Roman"/>
                <w:i/>
                <w:iCs/>
                <w:color w:val="000000"/>
                <w:sz w:val="22"/>
                <w:szCs w:val="22"/>
                <w:lang w:eastAsia="lt-LT"/>
              </w:rPr>
              <w:t xml:space="preserve"> </w:t>
            </w:r>
            <w:r w:rsidR="00582530" w:rsidRPr="00F03642">
              <w:rPr>
                <w:rFonts w:hAnsi="Times New Roman" w:cs="Times New Roman"/>
                <w:i/>
                <w:iCs/>
                <w:color w:val="000000"/>
                <w:sz w:val="22"/>
                <w:szCs w:val="22"/>
                <w:lang w:eastAsia="lt-LT"/>
              </w:rPr>
              <w:t xml:space="preserve">atliktų </w:t>
            </w:r>
            <w:proofErr w:type="spellStart"/>
            <w:r w:rsidR="006956D4" w:rsidRPr="00F03642">
              <w:rPr>
                <w:rFonts w:hAnsi="Times New Roman" w:cs="Times New Roman"/>
                <w:i/>
                <w:iCs/>
                <w:color w:val="000000"/>
                <w:sz w:val="22"/>
                <w:szCs w:val="22"/>
                <w:lang w:eastAsia="lt-LT"/>
              </w:rPr>
              <w:t>satybos</w:t>
            </w:r>
            <w:proofErr w:type="spellEnd"/>
            <w:r w:rsidR="00C75A23" w:rsidRPr="00F03642">
              <w:rPr>
                <w:rFonts w:hAnsi="Times New Roman" w:cs="Times New Roman"/>
                <w:i/>
                <w:iCs/>
                <w:color w:val="000000"/>
                <w:sz w:val="22"/>
                <w:szCs w:val="22"/>
                <w:lang w:eastAsia="lt-LT"/>
              </w:rPr>
              <w:t xml:space="preserve"> darbų</w:t>
            </w:r>
            <w:r w:rsidR="00C75A23" w:rsidRPr="00F03642">
              <w:rPr>
                <w:rFonts w:hAnsi="Times New Roman" w:cs="Times New Roman"/>
                <w:color w:val="000000"/>
                <w:sz w:val="22"/>
                <w:szCs w:val="22"/>
                <w:lang w:eastAsia="lt-LT"/>
              </w:rPr>
              <w:t xml:space="preserve"> </w:t>
            </w:r>
            <w:r w:rsidR="00445565">
              <w:rPr>
                <w:rFonts w:hAnsi="Times New Roman" w:cs="Times New Roman"/>
                <w:color w:val="000000"/>
                <w:sz w:val="22"/>
                <w:szCs w:val="22"/>
                <w:lang w:eastAsia="lt-LT"/>
              </w:rPr>
              <w:t>**</w:t>
            </w:r>
            <w:r w:rsidRPr="00D45D4E">
              <w:rPr>
                <w:rFonts w:hAnsi="Times New Roman" w:cs="Times New Roman"/>
                <w:color w:val="000000"/>
                <w:sz w:val="22"/>
                <w:szCs w:val="22"/>
                <w:lang w:eastAsia="lt-LT"/>
              </w:rPr>
              <w:t xml:space="preserve"> vertę, datą</w:t>
            </w:r>
            <w:r w:rsidR="00350594">
              <w:rPr>
                <w:rFonts w:hAnsi="Times New Roman" w:cs="Times New Roman"/>
                <w:color w:val="000000"/>
                <w:sz w:val="22"/>
                <w:szCs w:val="22"/>
                <w:lang w:eastAsia="lt-LT"/>
              </w:rPr>
              <w:t>, užsakovą</w:t>
            </w:r>
            <w:r w:rsidRPr="00D45D4E">
              <w:rPr>
                <w:rFonts w:hAnsi="Times New Roman" w:cs="Times New Roman"/>
                <w:color w:val="000000"/>
                <w:sz w:val="22"/>
                <w:szCs w:val="22"/>
                <w:lang w:eastAsia="lt-LT"/>
              </w:rPr>
              <w:t xml:space="preserve"> ir vietą, kartu su užsakovų (tiek viešųjų, tiek privačiųjų) pažymomis, apie tai, kad darbų atlikimas ir galutiniai rezultatai buvo tinkami. </w:t>
            </w:r>
          </w:p>
          <w:p w14:paraId="00B4509C" w14:textId="77777777" w:rsidR="004B1077" w:rsidRDefault="004B1077" w:rsidP="00832618">
            <w:pPr>
              <w:ind w:hanging="47"/>
              <w:rPr>
                <w:rFonts w:hAnsi="Times New Roman" w:cs="Times New Roman"/>
                <w:b/>
                <w:color w:val="000000"/>
                <w:sz w:val="22"/>
                <w:szCs w:val="22"/>
              </w:rPr>
            </w:pPr>
          </w:p>
          <w:p w14:paraId="691BE74E" w14:textId="77777777" w:rsidR="00D45D4E" w:rsidRDefault="004B1077" w:rsidP="004B1077">
            <w:pPr>
              <w:ind w:hanging="47"/>
              <w:rPr>
                <w:rFonts w:hAnsi="Times New Roman" w:cs="Times New Roman"/>
                <w:bCs/>
                <w:sz w:val="22"/>
                <w:szCs w:val="22"/>
              </w:rPr>
            </w:pPr>
            <w:r w:rsidRPr="004B1077">
              <w:rPr>
                <w:rFonts w:hAnsi="Times New Roman" w:cs="Times New Roman"/>
                <w:b/>
                <w:i/>
                <w:iCs/>
                <w:sz w:val="22"/>
                <w:szCs w:val="22"/>
              </w:rPr>
              <w:t>Pastaba</w:t>
            </w:r>
            <w:r w:rsidR="00351C1C">
              <w:rPr>
                <w:rFonts w:hAnsi="Times New Roman" w:cs="Times New Roman"/>
                <w:b/>
                <w:i/>
                <w:iCs/>
                <w:sz w:val="22"/>
                <w:szCs w:val="22"/>
              </w:rPr>
              <w:t>.</w:t>
            </w:r>
            <w:r w:rsidRPr="004B1077">
              <w:rPr>
                <w:rFonts w:hAnsi="Times New Roman" w:cs="Times New Roman"/>
                <w:b/>
                <w:sz w:val="22"/>
                <w:szCs w:val="22"/>
              </w:rPr>
              <w:t xml:space="preserve"> </w:t>
            </w:r>
            <w:r w:rsidRPr="004B1077">
              <w:rPr>
                <w:rFonts w:hAnsi="Times New Roman" w:cs="Times New Roman"/>
                <w:bCs/>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1370F40E" w14:textId="77777777" w:rsidR="00351C1C" w:rsidRDefault="00351C1C" w:rsidP="004B1077">
            <w:pPr>
              <w:ind w:hanging="47"/>
              <w:rPr>
                <w:rFonts w:hAnsi="Times New Roman" w:cs="Times New Roman"/>
                <w:bCs/>
                <w:sz w:val="22"/>
                <w:szCs w:val="22"/>
              </w:rPr>
            </w:pPr>
          </w:p>
          <w:p w14:paraId="019F794B" w14:textId="38DD4542" w:rsidR="00351C1C" w:rsidRPr="004B1077" w:rsidRDefault="00351C1C" w:rsidP="004B1077">
            <w:pPr>
              <w:ind w:hanging="47"/>
              <w:rPr>
                <w:rFonts w:hAnsi="Times New Roman" w:cs="Times New Roman"/>
                <w:bCs/>
                <w:sz w:val="22"/>
                <w:szCs w:val="22"/>
              </w:rPr>
            </w:pPr>
            <w:r w:rsidRPr="003E7B83">
              <w:rPr>
                <w:b/>
                <w:bCs/>
                <w:iCs/>
                <w:sz w:val="22"/>
                <w:szCs w:val="22"/>
              </w:rPr>
              <w:t>SVARBU</w:t>
            </w:r>
            <w:r w:rsidRPr="003E7B83">
              <w:rPr>
                <w:b/>
                <w:bCs/>
                <w:iCs/>
                <w:sz w:val="22"/>
                <w:szCs w:val="22"/>
                <w:lang w:val="en-US"/>
              </w:rPr>
              <w:t>!</w:t>
            </w:r>
            <w:r w:rsidRPr="003E7B83">
              <w:rPr>
                <w:i/>
                <w:sz w:val="22"/>
                <w:szCs w:val="22"/>
                <w:lang w:val="en-US"/>
              </w:rPr>
              <w:t xml:space="preserve"> </w:t>
            </w:r>
            <w:r w:rsidRPr="003E7B83">
              <w:rPr>
                <w:i/>
                <w:sz w:val="22"/>
                <w:szCs w:val="22"/>
              </w:rPr>
              <w:t>*</w:t>
            </w:r>
            <w:r w:rsidRPr="003E7B83">
              <w:rPr>
                <w:iCs/>
                <w:sz w:val="22"/>
                <w:szCs w:val="22"/>
              </w:rPr>
              <w:t>*</w:t>
            </w:r>
            <w:r w:rsidR="00445565" w:rsidRPr="003E7B83">
              <w:rPr>
                <w:iCs/>
                <w:sz w:val="22"/>
                <w:szCs w:val="22"/>
              </w:rPr>
              <w:t xml:space="preserve"> </w:t>
            </w:r>
            <w:r w:rsidRPr="003E7B83">
              <w:rPr>
                <w:rFonts w:eastAsia="Calibri"/>
                <w:iCs/>
                <w:sz w:val="22"/>
                <w:szCs w:val="22"/>
              </w:rPr>
              <w:t>Į</w:t>
            </w:r>
            <w:r w:rsidRPr="003E7B83">
              <w:rPr>
                <w:rFonts w:eastAsia="Calibri"/>
                <w:iCs/>
                <w:sz w:val="22"/>
                <w:szCs w:val="22"/>
              </w:rPr>
              <w:t xml:space="preserve"> </w:t>
            </w:r>
            <w:r w:rsidRPr="003E7B83">
              <w:rPr>
                <w:rFonts w:eastAsia="Calibri"/>
                <w:iCs/>
                <w:sz w:val="22"/>
                <w:szCs w:val="22"/>
              </w:rPr>
              <w:t>š</w:t>
            </w:r>
            <w:r w:rsidRPr="003E7B83">
              <w:rPr>
                <w:rFonts w:eastAsia="Calibri"/>
                <w:iCs/>
                <w:sz w:val="22"/>
                <w:szCs w:val="22"/>
              </w:rPr>
              <w:t>iame reikalavime nurodyt</w:t>
            </w:r>
            <w:r w:rsidRPr="003E7B83">
              <w:rPr>
                <w:rFonts w:eastAsia="Calibri"/>
                <w:iCs/>
                <w:sz w:val="22"/>
                <w:szCs w:val="22"/>
              </w:rPr>
              <w:t>ų</w:t>
            </w:r>
            <w:r w:rsidRPr="003E7B83">
              <w:rPr>
                <w:rFonts w:eastAsia="Calibri"/>
                <w:iCs/>
                <w:sz w:val="22"/>
                <w:szCs w:val="22"/>
              </w:rPr>
              <w:t xml:space="preserve"> atlikt</w:t>
            </w:r>
            <w:r w:rsidRPr="003E7B83">
              <w:rPr>
                <w:rFonts w:eastAsia="Calibri"/>
                <w:iCs/>
                <w:sz w:val="22"/>
                <w:szCs w:val="22"/>
              </w:rPr>
              <w:t>ų</w:t>
            </w:r>
            <w:r w:rsidRPr="003E7B83">
              <w:rPr>
                <w:rFonts w:eastAsia="Calibri"/>
                <w:iCs/>
                <w:sz w:val="22"/>
                <w:szCs w:val="22"/>
              </w:rPr>
              <w:t xml:space="preserve"> statybos darb</w:t>
            </w:r>
            <w:r w:rsidRPr="003E7B83">
              <w:rPr>
                <w:rFonts w:eastAsia="Calibri"/>
                <w:iCs/>
                <w:sz w:val="22"/>
                <w:szCs w:val="22"/>
              </w:rPr>
              <w:t>ų</w:t>
            </w:r>
            <w:r w:rsidRPr="003E7B83">
              <w:rPr>
                <w:rFonts w:eastAsia="Calibri"/>
                <w:iCs/>
                <w:sz w:val="22"/>
                <w:szCs w:val="22"/>
              </w:rPr>
              <w:t xml:space="preserve"> vert</w:t>
            </w:r>
            <w:r w:rsidRPr="003E7B83">
              <w:rPr>
                <w:rFonts w:eastAsia="Calibri"/>
                <w:iCs/>
                <w:sz w:val="22"/>
                <w:szCs w:val="22"/>
              </w:rPr>
              <w:t>ę</w:t>
            </w:r>
            <w:r w:rsidRPr="003E7B83">
              <w:rPr>
                <w:rFonts w:eastAsia="Calibri"/>
                <w:iCs/>
                <w:sz w:val="22"/>
                <w:szCs w:val="22"/>
              </w:rPr>
              <w:t xml:space="preserve"> </w:t>
            </w:r>
            <w:r w:rsidRPr="003E7B83">
              <w:rPr>
                <w:rFonts w:eastAsia="Calibri"/>
                <w:b/>
                <w:bCs/>
                <w:iCs/>
                <w:sz w:val="22"/>
                <w:szCs w:val="22"/>
              </w:rPr>
              <w:t>negali b</w:t>
            </w:r>
            <w:r w:rsidRPr="003E7B83">
              <w:rPr>
                <w:rFonts w:eastAsia="Calibri"/>
                <w:b/>
                <w:bCs/>
                <w:iCs/>
                <w:sz w:val="22"/>
                <w:szCs w:val="22"/>
              </w:rPr>
              <w:t>ū</w:t>
            </w:r>
            <w:r w:rsidRPr="003E7B83">
              <w:rPr>
                <w:rFonts w:eastAsia="Calibri"/>
                <w:b/>
                <w:bCs/>
                <w:iCs/>
                <w:sz w:val="22"/>
                <w:szCs w:val="22"/>
              </w:rPr>
              <w:t xml:space="preserve">ti </w:t>
            </w:r>
            <w:r w:rsidRPr="003E7B83">
              <w:rPr>
                <w:rFonts w:eastAsia="Calibri"/>
                <w:b/>
                <w:bCs/>
                <w:iCs/>
                <w:sz w:val="22"/>
                <w:szCs w:val="22"/>
              </w:rPr>
              <w:t>į</w:t>
            </w:r>
            <w:r w:rsidRPr="003E7B83">
              <w:rPr>
                <w:rFonts w:eastAsia="Calibri"/>
                <w:b/>
                <w:bCs/>
                <w:iCs/>
                <w:sz w:val="22"/>
                <w:szCs w:val="22"/>
              </w:rPr>
              <w:t>skaityta</w:t>
            </w:r>
            <w:r w:rsidRPr="003E7B83">
              <w:rPr>
                <w:rFonts w:eastAsia="Calibri"/>
                <w:iCs/>
                <w:sz w:val="22"/>
                <w:szCs w:val="22"/>
              </w:rPr>
              <w:t xml:space="preserve"> </w:t>
            </w:r>
            <w:r w:rsidRPr="003E7B83">
              <w:rPr>
                <w:rFonts w:eastAsia="Calibri"/>
                <w:b/>
                <w:bCs/>
                <w:iCs/>
                <w:sz w:val="22"/>
                <w:szCs w:val="22"/>
              </w:rPr>
              <w:t>1)</w:t>
            </w:r>
            <w:r w:rsidRPr="003E7B83">
              <w:rPr>
                <w:rFonts w:eastAsia="Calibri"/>
                <w:iCs/>
                <w:sz w:val="22"/>
                <w:szCs w:val="22"/>
              </w:rPr>
              <w:t xml:space="preserve"> bet koki</w:t>
            </w:r>
            <w:r w:rsidRPr="003E7B83">
              <w:rPr>
                <w:rFonts w:eastAsia="Calibri"/>
                <w:iCs/>
                <w:sz w:val="22"/>
                <w:szCs w:val="22"/>
              </w:rPr>
              <w:t>ų</w:t>
            </w:r>
            <w:r w:rsidRPr="003E7B83">
              <w:rPr>
                <w:rFonts w:eastAsia="Calibri"/>
                <w:iCs/>
                <w:sz w:val="22"/>
                <w:szCs w:val="22"/>
              </w:rPr>
              <w:t xml:space="preserve"> paslaug</w:t>
            </w:r>
            <w:r w:rsidRPr="003E7B83">
              <w:rPr>
                <w:rFonts w:eastAsia="Calibri"/>
                <w:iCs/>
                <w:sz w:val="22"/>
                <w:szCs w:val="22"/>
              </w:rPr>
              <w:t>ų</w:t>
            </w:r>
            <w:r w:rsidRPr="003E7B83">
              <w:rPr>
                <w:rFonts w:eastAsia="Calibri"/>
                <w:iCs/>
                <w:sz w:val="22"/>
                <w:szCs w:val="22"/>
              </w:rPr>
              <w:t xml:space="preserve"> vert</w:t>
            </w:r>
            <w:r w:rsidRPr="003E7B83">
              <w:rPr>
                <w:rFonts w:eastAsia="Calibri"/>
                <w:iCs/>
                <w:sz w:val="22"/>
                <w:szCs w:val="22"/>
              </w:rPr>
              <w:t>ė</w:t>
            </w:r>
            <w:r w:rsidRPr="003E7B83">
              <w:rPr>
                <w:rFonts w:eastAsia="Calibri"/>
                <w:iCs/>
                <w:sz w:val="22"/>
                <w:szCs w:val="22"/>
              </w:rPr>
              <w:t xml:space="preserve"> (pvz., projektavimo, projekto vykdymo </w:t>
            </w:r>
            <w:r w:rsidRPr="003E7B83">
              <w:rPr>
                <w:rFonts w:eastAsia="Calibri"/>
                <w:iCs/>
                <w:sz w:val="22"/>
                <w:szCs w:val="22"/>
              </w:rPr>
              <w:lastRenderedPageBreak/>
              <w:t>prie</w:t>
            </w:r>
            <w:r w:rsidRPr="003E7B83">
              <w:rPr>
                <w:rFonts w:eastAsia="Calibri"/>
                <w:iCs/>
                <w:sz w:val="22"/>
                <w:szCs w:val="22"/>
              </w:rPr>
              <w:t>ž</w:t>
            </w:r>
            <w:r w:rsidRPr="003E7B83">
              <w:rPr>
                <w:rFonts w:eastAsia="Calibri"/>
                <w:iCs/>
                <w:sz w:val="22"/>
                <w:szCs w:val="22"/>
              </w:rPr>
              <w:t>i</w:t>
            </w:r>
            <w:r w:rsidRPr="003E7B83">
              <w:rPr>
                <w:rFonts w:eastAsia="Calibri"/>
                <w:iCs/>
                <w:sz w:val="22"/>
                <w:szCs w:val="22"/>
              </w:rPr>
              <w:t>ū</w:t>
            </w:r>
            <w:r w:rsidRPr="003E7B83">
              <w:rPr>
                <w:rFonts w:eastAsia="Calibri"/>
                <w:iCs/>
                <w:sz w:val="22"/>
                <w:szCs w:val="22"/>
              </w:rPr>
              <w:t>ros, in</w:t>
            </w:r>
            <w:r w:rsidRPr="003E7B83">
              <w:rPr>
                <w:rFonts w:eastAsia="Calibri"/>
                <w:iCs/>
                <w:sz w:val="22"/>
                <w:szCs w:val="22"/>
              </w:rPr>
              <w:t>ž</w:t>
            </w:r>
            <w:r w:rsidRPr="003E7B83">
              <w:rPr>
                <w:rFonts w:eastAsia="Calibri"/>
                <w:iCs/>
                <w:sz w:val="22"/>
                <w:szCs w:val="22"/>
              </w:rPr>
              <w:t>inerin</w:t>
            </w:r>
            <w:r w:rsidRPr="003E7B83">
              <w:rPr>
                <w:rFonts w:eastAsia="Calibri"/>
                <w:iCs/>
                <w:sz w:val="22"/>
                <w:szCs w:val="22"/>
              </w:rPr>
              <w:t>ė</w:t>
            </w:r>
            <w:r w:rsidRPr="003E7B83">
              <w:rPr>
                <w:rFonts w:eastAsia="Calibri"/>
                <w:iCs/>
                <w:sz w:val="22"/>
                <w:szCs w:val="22"/>
              </w:rPr>
              <w:t>s paslaugos, su statybos u</w:t>
            </w:r>
            <w:r w:rsidRPr="003E7B83">
              <w:rPr>
                <w:rFonts w:eastAsia="Calibri"/>
                <w:iCs/>
                <w:sz w:val="22"/>
                <w:szCs w:val="22"/>
              </w:rPr>
              <w:t>ž</w:t>
            </w:r>
            <w:r w:rsidRPr="003E7B83">
              <w:rPr>
                <w:rFonts w:eastAsia="Calibri"/>
                <w:iCs/>
                <w:sz w:val="22"/>
                <w:szCs w:val="22"/>
              </w:rPr>
              <w:t>baigimu susijusi</w:t>
            </w:r>
            <w:r w:rsidRPr="003E7B83">
              <w:rPr>
                <w:rFonts w:eastAsia="Calibri"/>
                <w:iCs/>
                <w:sz w:val="22"/>
                <w:szCs w:val="22"/>
              </w:rPr>
              <w:t>ų</w:t>
            </w:r>
            <w:r w:rsidRPr="003E7B83">
              <w:rPr>
                <w:rFonts w:eastAsia="Calibri"/>
                <w:iCs/>
                <w:sz w:val="22"/>
                <w:szCs w:val="22"/>
              </w:rPr>
              <w:t xml:space="preserve"> dokument</w:t>
            </w:r>
            <w:r w:rsidRPr="003E7B83">
              <w:rPr>
                <w:rFonts w:eastAsia="Calibri"/>
                <w:iCs/>
                <w:sz w:val="22"/>
                <w:szCs w:val="22"/>
              </w:rPr>
              <w:t>ų</w:t>
            </w:r>
            <w:r w:rsidRPr="003E7B83">
              <w:rPr>
                <w:rFonts w:eastAsia="Calibri"/>
                <w:iCs/>
                <w:sz w:val="22"/>
                <w:szCs w:val="22"/>
              </w:rPr>
              <w:t xml:space="preserve"> parengimo paslaugos ar kitos paslaugos), </w:t>
            </w:r>
            <w:r w:rsidRPr="003E7B83">
              <w:rPr>
                <w:rFonts w:eastAsia="Calibri"/>
                <w:b/>
                <w:bCs/>
                <w:iCs/>
                <w:sz w:val="22"/>
                <w:szCs w:val="22"/>
              </w:rPr>
              <w:t>2)</w:t>
            </w:r>
            <w:r w:rsidRPr="003E7B83">
              <w:rPr>
                <w:rFonts w:eastAsia="Calibri"/>
                <w:iCs/>
                <w:sz w:val="22"/>
                <w:szCs w:val="22"/>
              </w:rPr>
              <w:t xml:space="preserve"> </w:t>
            </w:r>
            <w:r w:rsidRPr="003E7B83">
              <w:rPr>
                <w:rFonts w:eastAsia="Calibri"/>
                <w:iCs/>
                <w:sz w:val="22"/>
                <w:szCs w:val="22"/>
              </w:rPr>
              <w:t>į</w:t>
            </w:r>
            <w:r w:rsidRPr="003E7B83">
              <w:rPr>
                <w:rFonts w:eastAsia="Calibri"/>
                <w:iCs/>
                <w:sz w:val="22"/>
                <w:szCs w:val="22"/>
              </w:rPr>
              <w:t xml:space="preserve"> atlikt</w:t>
            </w:r>
            <w:r w:rsidRPr="003E7B83">
              <w:rPr>
                <w:rFonts w:eastAsia="Calibri"/>
                <w:iCs/>
                <w:sz w:val="22"/>
                <w:szCs w:val="22"/>
              </w:rPr>
              <w:t>ų</w:t>
            </w:r>
            <w:r w:rsidRPr="003E7B83">
              <w:rPr>
                <w:rFonts w:eastAsia="Calibri"/>
                <w:iCs/>
                <w:sz w:val="22"/>
                <w:szCs w:val="22"/>
              </w:rPr>
              <w:t xml:space="preserve"> statybos darb</w:t>
            </w:r>
            <w:r w:rsidRPr="003E7B83">
              <w:rPr>
                <w:rFonts w:eastAsia="Calibri"/>
                <w:iCs/>
                <w:sz w:val="22"/>
                <w:szCs w:val="22"/>
              </w:rPr>
              <w:t>ų</w:t>
            </w:r>
            <w:r w:rsidRPr="003E7B83">
              <w:rPr>
                <w:rFonts w:eastAsia="Calibri"/>
                <w:iCs/>
                <w:sz w:val="22"/>
                <w:szCs w:val="22"/>
              </w:rPr>
              <w:t xml:space="preserve"> vert</w:t>
            </w:r>
            <w:r w:rsidRPr="003E7B83">
              <w:rPr>
                <w:rFonts w:eastAsia="Calibri"/>
                <w:iCs/>
                <w:sz w:val="22"/>
                <w:szCs w:val="22"/>
              </w:rPr>
              <w:t>ę</w:t>
            </w:r>
            <w:r w:rsidRPr="003E7B83">
              <w:rPr>
                <w:rFonts w:eastAsia="Calibri"/>
                <w:iCs/>
                <w:sz w:val="22"/>
                <w:szCs w:val="22"/>
              </w:rPr>
              <w:t xml:space="preserve"> negali b</w:t>
            </w:r>
            <w:r w:rsidRPr="003E7B83">
              <w:rPr>
                <w:rFonts w:eastAsia="Calibri"/>
                <w:iCs/>
                <w:sz w:val="22"/>
                <w:szCs w:val="22"/>
              </w:rPr>
              <w:t>ū</w:t>
            </w:r>
            <w:r w:rsidRPr="003E7B83">
              <w:rPr>
                <w:rFonts w:eastAsia="Calibri"/>
                <w:iCs/>
                <w:sz w:val="22"/>
                <w:szCs w:val="22"/>
              </w:rPr>
              <w:t xml:space="preserve">ti </w:t>
            </w:r>
            <w:r w:rsidRPr="003E7B83">
              <w:rPr>
                <w:rFonts w:eastAsia="Calibri"/>
                <w:iCs/>
                <w:sz w:val="22"/>
                <w:szCs w:val="22"/>
              </w:rPr>
              <w:t>į</w:t>
            </w:r>
            <w:r w:rsidRPr="003E7B83">
              <w:rPr>
                <w:rFonts w:eastAsia="Calibri"/>
                <w:iCs/>
                <w:sz w:val="22"/>
                <w:szCs w:val="22"/>
              </w:rPr>
              <w:t xml:space="preserve">skaityti kitokie darbai negu nurodyti </w:t>
            </w:r>
            <w:r w:rsidRPr="003E7B83">
              <w:rPr>
                <w:rFonts w:eastAsia="Calibri"/>
                <w:iCs/>
                <w:sz w:val="22"/>
                <w:szCs w:val="22"/>
              </w:rPr>
              <w:t>š</w:t>
            </w:r>
            <w:r w:rsidRPr="003E7B83">
              <w:rPr>
                <w:rFonts w:eastAsia="Calibri"/>
                <w:iCs/>
                <w:sz w:val="22"/>
                <w:szCs w:val="22"/>
              </w:rPr>
              <w:t>iame reikalavime (negali b</w:t>
            </w:r>
            <w:r w:rsidRPr="003E7B83">
              <w:rPr>
                <w:rFonts w:eastAsia="Calibri"/>
                <w:iCs/>
                <w:sz w:val="22"/>
                <w:szCs w:val="22"/>
              </w:rPr>
              <w:t>ū</w:t>
            </w:r>
            <w:r w:rsidRPr="003E7B83">
              <w:rPr>
                <w:rFonts w:eastAsia="Calibri"/>
                <w:iCs/>
                <w:sz w:val="22"/>
                <w:szCs w:val="22"/>
              </w:rPr>
              <w:t xml:space="preserve">ti </w:t>
            </w:r>
            <w:r w:rsidRPr="003E7B83">
              <w:rPr>
                <w:rFonts w:eastAsia="Calibri"/>
                <w:iCs/>
                <w:sz w:val="22"/>
                <w:szCs w:val="22"/>
              </w:rPr>
              <w:t>į</w:t>
            </w:r>
            <w:r w:rsidRPr="003E7B83">
              <w:rPr>
                <w:rFonts w:eastAsia="Calibri"/>
                <w:iCs/>
                <w:sz w:val="22"/>
                <w:szCs w:val="22"/>
              </w:rPr>
              <w:t>skaityti darbai, kurie n</w:t>
            </w:r>
            <w:r w:rsidRPr="003E7B83">
              <w:rPr>
                <w:rFonts w:eastAsia="Calibri"/>
                <w:iCs/>
                <w:sz w:val="22"/>
                <w:szCs w:val="22"/>
              </w:rPr>
              <w:t>ė</w:t>
            </w:r>
            <w:r w:rsidRPr="003E7B83">
              <w:rPr>
                <w:rFonts w:eastAsia="Calibri"/>
                <w:iCs/>
                <w:sz w:val="22"/>
                <w:szCs w:val="22"/>
              </w:rPr>
              <w:t>ra susij</w:t>
            </w:r>
            <w:r w:rsidRPr="003E7B83">
              <w:rPr>
                <w:rFonts w:eastAsia="Calibri"/>
                <w:iCs/>
                <w:sz w:val="22"/>
                <w:szCs w:val="22"/>
              </w:rPr>
              <w:t>ę</w:t>
            </w:r>
            <w:r w:rsidRPr="003E7B83">
              <w:rPr>
                <w:rFonts w:eastAsia="Calibri"/>
                <w:iCs/>
                <w:sz w:val="22"/>
                <w:szCs w:val="22"/>
              </w:rPr>
              <w:t xml:space="preserve"> su </w:t>
            </w:r>
            <w:r w:rsidRPr="003E7B83">
              <w:rPr>
                <w:rFonts w:eastAsia="Calibri"/>
                <w:b/>
                <w:bCs/>
                <w:iCs/>
                <w:sz w:val="22"/>
                <w:szCs w:val="22"/>
              </w:rPr>
              <w:t>pastat</w:t>
            </w:r>
            <w:r w:rsidRPr="003E7B83">
              <w:rPr>
                <w:rFonts w:eastAsia="Calibri"/>
                <w:b/>
                <w:bCs/>
                <w:iCs/>
                <w:sz w:val="22"/>
                <w:szCs w:val="22"/>
              </w:rPr>
              <w:t>ų</w:t>
            </w:r>
            <w:r w:rsidRPr="003E7B83">
              <w:rPr>
                <w:rFonts w:eastAsia="Calibri"/>
                <w:b/>
                <w:bCs/>
                <w:iCs/>
                <w:sz w:val="22"/>
                <w:szCs w:val="22"/>
              </w:rPr>
              <w:t xml:space="preserve"> </w:t>
            </w:r>
            <w:r w:rsidRPr="003E7B83">
              <w:rPr>
                <w:rFonts w:hAnsi="Times New Roman" w:cs="Times New Roman"/>
                <w:sz w:val="22"/>
                <w:szCs w:val="22"/>
              </w:rPr>
              <w:t xml:space="preserve">statyba), pvz. jeigu pagal vieną sutartį buvo atlikti pastatų statybos ir </w:t>
            </w:r>
            <w:proofErr w:type="spellStart"/>
            <w:r w:rsidRPr="003E7B83">
              <w:rPr>
                <w:rFonts w:hAnsi="Times New Roman" w:cs="Times New Roman"/>
                <w:sz w:val="22"/>
                <w:szCs w:val="22"/>
              </w:rPr>
              <w:t>gerbūvio</w:t>
            </w:r>
            <w:proofErr w:type="spellEnd"/>
            <w:r w:rsidRPr="003E7B83">
              <w:rPr>
                <w:rFonts w:hAnsi="Times New Roman" w:cs="Times New Roman"/>
                <w:sz w:val="22"/>
                <w:szCs w:val="22"/>
              </w:rPr>
              <w:t xml:space="preserve"> darbai (pvz. trinkelių klojimas, takelių, vartelių, vejos ar kt. įrengimas, ir pan.), šie darbai negali būti įskaityti į šiame reikalavime nurodytų atliktų darbų vertę, nes šie objektai nėra susiję su pastato statybos darbais) ir pan.</w:t>
            </w:r>
          </w:p>
        </w:tc>
        <w:tc>
          <w:tcPr>
            <w:tcW w:w="2491" w:type="dxa"/>
          </w:tcPr>
          <w:p w14:paraId="1F216696" w14:textId="42376BB3"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lastRenderedPageBreak/>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65CF0C80" w:rsidR="00D45D4E" w:rsidRPr="00D45D4E" w:rsidRDefault="00D45D4E" w:rsidP="00D45D4E">
            <w:pPr>
              <w:spacing w:before="60" w:after="60" w:line="256" w:lineRule="auto"/>
              <w:ind w:firstLine="0"/>
              <w:jc w:val="left"/>
              <w:rPr>
                <w:rFonts w:eastAsiaTheme="minorHAnsi" w:hAnsi="Times New Roman" w:cs="Times New Roman"/>
                <w:b/>
                <w:bCs/>
                <w:sz w:val="22"/>
                <w:szCs w:val="22"/>
              </w:rPr>
            </w:pPr>
            <w:r w:rsidRPr="00D45D4E">
              <w:rPr>
                <w:rFonts w:hAnsi="Times New Roman" w:cs="Times New Roman"/>
                <w:color w:val="000000"/>
                <w:sz w:val="22"/>
                <w:szCs w:val="22"/>
              </w:rPr>
              <w:t>- </w:t>
            </w:r>
            <w:r w:rsidRPr="00D45D4E">
              <w:rPr>
                <w:rFonts w:hAnsi="Times New Roman" w:cs="Times New Roman"/>
                <w:b/>
                <w:color w:val="000000"/>
                <w:sz w:val="22"/>
                <w:szCs w:val="22"/>
              </w:rPr>
              <w:t>subtiekėjams</w:t>
            </w:r>
            <w:r w:rsidRPr="00D45D4E">
              <w:rPr>
                <w:rFonts w:hAnsi="Times New Roman" w:cs="Times New Roman"/>
                <w:color w:val="000000"/>
                <w:sz w:val="22"/>
                <w:szCs w:val="22"/>
              </w:rPr>
              <w:t xml:space="preserve"> šis reikalavimas nenustatomas.</w:t>
            </w:r>
          </w:p>
        </w:tc>
      </w:tr>
      <w:tr w:rsidR="00744A56" w14:paraId="069E7CC1" w14:textId="77777777" w:rsidTr="000F032C">
        <w:tc>
          <w:tcPr>
            <w:tcW w:w="704" w:type="dxa"/>
          </w:tcPr>
          <w:p w14:paraId="670FF8E7" w14:textId="156113F9"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3.2.</w:t>
            </w:r>
          </w:p>
        </w:tc>
        <w:tc>
          <w:tcPr>
            <w:tcW w:w="3402" w:type="dxa"/>
          </w:tcPr>
          <w:p w14:paraId="0EBEE4E5" w14:textId="77777777" w:rsidR="00D45D4E" w:rsidRPr="006240DB" w:rsidRDefault="00D45D4E" w:rsidP="00D45D4E">
            <w:pPr>
              <w:ind w:firstLine="0"/>
              <w:rPr>
                <w:rFonts w:hAnsi="Times New Roman" w:cs="Times New Roman"/>
                <w:sz w:val="22"/>
                <w:szCs w:val="22"/>
              </w:rPr>
            </w:pPr>
            <w:r w:rsidRPr="006240DB">
              <w:rPr>
                <w:rFonts w:hAnsi="Times New Roman" w:cs="Times New Roman"/>
                <w:sz w:val="22"/>
                <w:szCs w:val="22"/>
              </w:rPr>
              <w:t>Tiekėjas turi pasiūlyti:</w:t>
            </w:r>
          </w:p>
          <w:p w14:paraId="4C5FDF09" w14:textId="2CBEB245" w:rsidR="00D45D4E" w:rsidRPr="006240DB" w:rsidRDefault="00E654BB" w:rsidP="00D45D4E">
            <w:pPr>
              <w:ind w:firstLine="0"/>
              <w:rPr>
                <w:rFonts w:hAnsi="Times New Roman" w:cs="Times New Roman"/>
                <w:b/>
                <w:bCs/>
                <w:sz w:val="22"/>
                <w:szCs w:val="22"/>
              </w:rPr>
            </w:pPr>
            <w:r>
              <w:rPr>
                <w:rFonts w:hAnsi="Times New Roman" w:cs="Times New Roman"/>
                <w:sz w:val="22"/>
                <w:szCs w:val="22"/>
              </w:rPr>
              <w:t>3.2.1</w:t>
            </w:r>
            <w:r w:rsidR="00D45D4E" w:rsidRPr="006240DB">
              <w:rPr>
                <w:rFonts w:hAnsi="Times New Roman" w:cs="Times New Roman"/>
                <w:sz w:val="22"/>
                <w:szCs w:val="22"/>
              </w:rPr>
              <w:t xml:space="preserve"> kvalifikuotą specialistą, turintį </w:t>
            </w:r>
            <w:r w:rsidR="00D45D4E" w:rsidRPr="00744A56">
              <w:rPr>
                <w:rFonts w:hAnsi="Times New Roman" w:cs="Times New Roman"/>
                <w:sz w:val="22"/>
                <w:szCs w:val="22"/>
              </w:rPr>
              <w:t xml:space="preserve">teisę eiti </w:t>
            </w:r>
            <w:r w:rsidRPr="00E654BB">
              <w:rPr>
                <w:rFonts w:hAnsi="Times New Roman" w:cs="Times New Roman"/>
                <w:b/>
                <w:bCs/>
                <w:sz w:val="22"/>
                <w:szCs w:val="22"/>
              </w:rPr>
              <w:t>neypatingojo statinio statybos vadovo pareigas</w:t>
            </w:r>
            <w:r>
              <w:rPr>
                <w:rFonts w:hAnsi="Times New Roman" w:cs="Times New Roman"/>
                <w:b/>
                <w:bCs/>
                <w:sz w:val="22"/>
                <w:szCs w:val="22"/>
              </w:rPr>
              <w:t>,</w:t>
            </w:r>
            <w:r w:rsidRPr="00E654BB">
              <w:rPr>
                <w:rFonts w:hAnsi="Times New Roman" w:cs="Times New Roman"/>
                <w:b/>
                <w:bCs/>
                <w:sz w:val="22"/>
                <w:szCs w:val="22"/>
              </w:rPr>
              <w:t xml:space="preserve"> </w:t>
            </w:r>
            <w:r>
              <w:rPr>
                <w:rFonts w:hAnsi="Times New Roman" w:cs="Times New Roman"/>
                <w:sz w:val="22"/>
                <w:szCs w:val="22"/>
              </w:rPr>
              <w:t>o</w:t>
            </w:r>
            <w:r w:rsidRPr="00E654BB">
              <w:rPr>
                <w:rFonts w:hAnsi="Times New Roman" w:cs="Times New Roman"/>
                <w:sz w:val="22"/>
                <w:szCs w:val="22"/>
              </w:rPr>
              <w:t xml:space="preserve">bjektas: </w:t>
            </w:r>
            <w:r w:rsidRPr="00E654BB">
              <w:rPr>
                <w:rFonts w:hAnsi="Times New Roman" w:cs="Times New Roman"/>
                <w:b/>
                <w:bCs/>
                <w:sz w:val="22"/>
                <w:szCs w:val="22"/>
              </w:rPr>
              <w:t>neypatingasis, negyvenamasis gydymo paskirties pastatas</w:t>
            </w:r>
            <w:r w:rsidR="00744A56" w:rsidRPr="00F06E93">
              <w:rPr>
                <w:rFonts w:hAnsi="Times New Roman" w:cs="Times New Roman"/>
                <w:sz w:val="22"/>
                <w:szCs w:val="22"/>
              </w:rPr>
              <w:t>;</w:t>
            </w:r>
          </w:p>
          <w:p w14:paraId="14FC4D2C" w14:textId="0B9C9E1E" w:rsidR="00D45D4E" w:rsidRPr="00744A56" w:rsidRDefault="00E654BB" w:rsidP="00D45D4E">
            <w:pPr>
              <w:ind w:firstLine="0"/>
              <w:rPr>
                <w:rFonts w:hAnsi="Times New Roman" w:cs="Times New Roman"/>
                <w:b/>
                <w:bCs/>
                <w:sz w:val="22"/>
                <w:szCs w:val="22"/>
              </w:rPr>
            </w:pPr>
            <w:r>
              <w:rPr>
                <w:rFonts w:hAnsi="Times New Roman" w:cs="Times New Roman"/>
                <w:sz w:val="22"/>
                <w:szCs w:val="22"/>
              </w:rPr>
              <w:t>3.2.2.</w:t>
            </w:r>
            <w:r w:rsidR="00D45D4E" w:rsidRPr="006240DB">
              <w:rPr>
                <w:rFonts w:hAnsi="Times New Roman" w:cs="Times New Roman"/>
                <w:sz w:val="22"/>
                <w:szCs w:val="22"/>
              </w:rPr>
              <w:t xml:space="preserve"> kvalifikuotą specialistą, turintį teisę eiti </w:t>
            </w:r>
            <w:r w:rsidR="00D45D4E" w:rsidRPr="006240DB">
              <w:rPr>
                <w:rFonts w:hAnsi="Times New Roman" w:cs="Times New Roman"/>
                <w:b/>
                <w:bCs/>
                <w:sz w:val="22"/>
                <w:szCs w:val="22"/>
              </w:rPr>
              <w:t xml:space="preserve"> </w:t>
            </w:r>
            <w:r w:rsidRPr="00E654BB">
              <w:rPr>
                <w:rFonts w:hAnsi="Times New Roman" w:cs="Times New Roman"/>
                <w:b/>
                <w:bCs/>
                <w:sz w:val="22"/>
                <w:szCs w:val="22"/>
              </w:rPr>
              <w:t>neypatingojo statinio specialiųjų statybos darbų vadovo pareigas</w:t>
            </w:r>
            <w:r>
              <w:rPr>
                <w:rFonts w:hAnsi="Times New Roman" w:cs="Times New Roman"/>
                <w:b/>
                <w:bCs/>
                <w:sz w:val="22"/>
                <w:szCs w:val="22"/>
              </w:rPr>
              <w:t>,</w:t>
            </w:r>
            <w:r w:rsidRPr="00E654BB">
              <w:rPr>
                <w:rFonts w:hAnsi="Times New Roman" w:cs="Times New Roman"/>
                <w:b/>
                <w:bCs/>
                <w:sz w:val="22"/>
                <w:szCs w:val="22"/>
              </w:rPr>
              <w:t xml:space="preserve"> </w:t>
            </w:r>
            <w:r w:rsidRPr="00E654BB">
              <w:rPr>
                <w:rFonts w:hAnsi="Times New Roman" w:cs="Times New Roman"/>
                <w:sz w:val="22"/>
                <w:szCs w:val="22"/>
              </w:rPr>
              <w:t>objektas:</w:t>
            </w:r>
            <w:r w:rsidRPr="00E654BB">
              <w:rPr>
                <w:rFonts w:hAnsi="Times New Roman" w:cs="Times New Roman"/>
                <w:b/>
                <w:bCs/>
                <w:sz w:val="22"/>
                <w:szCs w:val="22"/>
              </w:rPr>
              <w:t xml:space="preserve"> neypatingasis, negyvenamasis gydymo paskirties pastatas</w:t>
            </w:r>
            <w:r>
              <w:rPr>
                <w:rFonts w:hAnsi="Times New Roman" w:cs="Times New Roman"/>
                <w:b/>
                <w:bCs/>
                <w:sz w:val="22"/>
                <w:szCs w:val="22"/>
              </w:rPr>
              <w:t xml:space="preserve"> </w:t>
            </w:r>
            <w:r w:rsidRPr="00E654BB">
              <w:rPr>
                <w:rFonts w:hAnsi="Times New Roman" w:cs="Times New Roman"/>
                <w:b/>
                <w:bCs/>
                <w:sz w:val="22"/>
                <w:szCs w:val="22"/>
              </w:rPr>
              <w:t>(</w:t>
            </w:r>
            <w:r w:rsidRPr="00E654BB">
              <w:rPr>
                <w:rFonts w:hAnsi="Times New Roman" w:cs="Times New Roman"/>
                <w:sz w:val="22"/>
                <w:szCs w:val="22"/>
              </w:rPr>
              <w:t>statybos darbų sritis:</w:t>
            </w:r>
            <w:r w:rsidRPr="00E654BB">
              <w:rPr>
                <w:rFonts w:hAnsi="Times New Roman" w:cs="Times New Roman"/>
                <w:b/>
                <w:bCs/>
                <w:sz w:val="22"/>
                <w:szCs w:val="22"/>
              </w:rPr>
              <w:t xml:space="preserve"> statinio vandentiekio ir nuotekų šalinimo inžinerinių sistemų įrengimas)</w:t>
            </w:r>
            <w:r w:rsidR="00744A56" w:rsidRPr="00744A56">
              <w:rPr>
                <w:rFonts w:hAnsi="Times New Roman" w:cs="Times New Roman"/>
                <w:sz w:val="22"/>
                <w:szCs w:val="22"/>
              </w:rPr>
              <w:t>;</w:t>
            </w:r>
          </w:p>
          <w:p w14:paraId="18D10CC1" w14:textId="4A08744B" w:rsidR="00744A56" w:rsidRPr="00744A56" w:rsidRDefault="00E654BB" w:rsidP="00744A56">
            <w:pPr>
              <w:ind w:firstLine="0"/>
              <w:rPr>
                <w:rFonts w:hAnsi="Times New Roman" w:cs="Times New Roman"/>
                <w:b/>
                <w:bCs/>
                <w:sz w:val="22"/>
                <w:szCs w:val="22"/>
              </w:rPr>
            </w:pPr>
            <w:r>
              <w:rPr>
                <w:rFonts w:hAnsi="Times New Roman" w:cs="Times New Roman"/>
                <w:sz w:val="22"/>
                <w:szCs w:val="22"/>
              </w:rPr>
              <w:t>3.2.3.</w:t>
            </w:r>
            <w:r w:rsidR="00744A56" w:rsidRPr="006240DB">
              <w:rPr>
                <w:rFonts w:hAnsi="Times New Roman" w:cs="Times New Roman"/>
                <w:sz w:val="22"/>
                <w:szCs w:val="22"/>
              </w:rPr>
              <w:t xml:space="preserve"> kvalifikuotą specialistą, turintį teisę eiti </w:t>
            </w:r>
            <w:r w:rsidR="00744A56" w:rsidRPr="006240DB">
              <w:rPr>
                <w:rFonts w:hAnsi="Times New Roman" w:cs="Times New Roman"/>
                <w:b/>
                <w:bCs/>
                <w:sz w:val="22"/>
                <w:szCs w:val="22"/>
              </w:rPr>
              <w:t xml:space="preserve"> </w:t>
            </w:r>
            <w:r w:rsidR="00DE737B" w:rsidRPr="00DE737B">
              <w:rPr>
                <w:rFonts w:hAnsi="Times New Roman" w:cs="Times New Roman"/>
                <w:b/>
                <w:bCs/>
                <w:sz w:val="22"/>
                <w:szCs w:val="22"/>
              </w:rPr>
              <w:t>neypatingojo statinio specialiųjų statybos darbų vadovo pareigas</w:t>
            </w:r>
            <w:r w:rsidR="00DE737B">
              <w:rPr>
                <w:rFonts w:hAnsi="Times New Roman" w:cs="Times New Roman"/>
                <w:b/>
                <w:bCs/>
                <w:sz w:val="22"/>
                <w:szCs w:val="22"/>
              </w:rPr>
              <w:t>,</w:t>
            </w:r>
            <w:r w:rsidR="00DE737B" w:rsidRPr="00DE737B">
              <w:rPr>
                <w:rFonts w:hAnsi="Times New Roman" w:cs="Times New Roman"/>
                <w:b/>
                <w:bCs/>
                <w:sz w:val="22"/>
                <w:szCs w:val="22"/>
              </w:rPr>
              <w:t xml:space="preserve"> </w:t>
            </w:r>
            <w:r w:rsidR="00DE737B" w:rsidRPr="00DE737B">
              <w:rPr>
                <w:rFonts w:hAnsi="Times New Roman" w:cs="Times New Roman"/>
                <w:sz w:val="22"/>
                <w:szCs w:val="22"/>
              </w:rPr>
              <w:t>objektas:</w:t>
            </w:r>
            <w:r w:rsidR="00DE737B" w:rsidRPr="00DE737B">
              <w:rPr>
                <w:rFonts w:hAnsi="Times New Roman" w:cs="Times New Roman"/>
                <w:b/>
                <w:bCs/>
                <w:sz w:val="22"/>
                <w:szCs w:val="22"/>
              </w:rPr>
              <w:t xml:space="preserve"> neypatingasis, negyvenamasis gydymo paskirties pastatas </w:t>
            </w:r>
            <w:r w:rsidR="00744A56" w:rsidRPr="00744A56">
              <w:rPr>
                <w:rFonts w:hAnsi="Times New Roman" w:cs="Times New Roman"/>
                <w:sz w:val="22"/>
                <w:szCs w:val="22"/>
              </w:rPr>
              <w:t>(statybos darbų sritis:</w:t>
            </w:r>
            <w:r w:rsidR="00744A56" w:rsidRPr="00744A56">
              <w:rPr>
                <w:rFonts w:hAnsi="Times New Roman" w:cs="Times New Roman"/>
                <w:b/>
                <w:bCs/>
                <w:sz w:val="22"/>
                <w:szCs w:val="22"/>
              </w:rPr>
              <w:t xml:space="preserve"> </w:t>
            </w:r>
            <w:r w:rsidR="00744A56" w:rsidRPr="00EA5070">
              <w:rPr>
                <w:rFonts w:hAnsi="Times New Roman" w:cs="Times New Roman"/>
                <w:b/>
                <w:bCs/>
                <w:sz w:val="22"/>
                <w:szCs w:val="22"/>
              </w:rPr>
              <w:t>statinio šildymo, vėdinimo, oro kondicionavimo inžinerinių sistemų įrengimas</w:t>
            </w:r>
            <w:r w:rsidR="00744A56" w:rsidRPr="00EA5070">
              <w:rPr>
                <w:rFonts w:hAnsi="Times New Roman" w:cs="Times New Roman"/>
                <w:sz w:val="22"/>
                <w:szCs w:val="22"/>
              </w:rPr>
              <w:t>).</w:t>
            </w:r>
          </w:p>
          <w:p w14:paraId="3DCC30AD" w14:textId="77777777" w:rsidR="00DE737B" w:rsidRDefault="00DE737B" w:rsidP="00DE737B">
            <w:pPr>
              <w:tabs>
                <w:tab w:val="left" w:pos="297"/>
              </w:tabs>
              <w:ind w:right="89" w:firstLine="0"/>
              <w:rPr>
                <w:rFonts w:hAnsi="Times New Roman" w:cs="Times New Roman"/>
                <w:b/>
                <w:bCs/>
                <w:i/>
                <w:iCs/>
                <w:sz w:val="22"/>
                <w:szCs w:val="22"/>
              </w:rPr>
            </w:pPr>
          </w:p>
          <w:p w14:paraId="77D3A80F" w14:textId="29F63D9C" w:rsidR="00744A56" w:rsidRPr="007B3FFA" w:rsidRDefault="00DE737B" w:rsidP="007B3FFA">
            <w:pPr>
              <w:tabs>
                <w:tab w:val="left" w:pos="297"/>
              </w:tabs>
              <w:ind w:right="89" w:firstLine="0"/>
              <w:rPr>
                <w:rFonts w:hAnsi="Times New Roman" w:cs="Times New Roman"/>
                <w:b/>
                <w:bCs/>
                <w:i/>
                <w:iCs/>
                <w:sz w:val="22"/>
                <w:szCs w:val="22"/>
              </w:rPr>
            </w:pPr>
            <w:r w:rsidRPr="00DE737B">
              <w:rPr>
                <w:rFonts w:hAnsi="Times New Roman" w:cs="Times New Roman"/>
                <w:b/>
                <w:bCs/>
                <w:i/>
                <w:iCs/>
                <w:sz w:val="22"/>
                <w:szCs w:val="22"/>
              </w:rPr>
              <w:t>Pastabos:</w:t>
            </w:r>
          </w:p>
          <w:p w14:paraId="062FBB7F" w14:textId="4C4C27AA" w:rsidR="00D45D4E" w:rsidRPr="006240DB" w:rsidRDefault="00DE737B" w:rsidP="00F06E93">
            <w:pPr>
              <w:pBdr>
                <w:top w:val="nil"/>
                <w:left w:val="nil"/>
                <w:bottom w:val="nil"/>
                <w:right w:val="nil"/>
                <w:between w:val="nil"/>
                <w:bar w:val="nil"/>
              </w:pBdr>
              <w:tabs>
                <w:tab w:val="left" w:pos="160"/>
              </w:tabs>
              <w:suppressAutoHyphens/>
              <w:ind w:firstLine="0"/>
              <w:rPr>
                <w:rFonts w:hAnsi="Times New Roman" w:cs="Times New Roman"/>
                <w:sz w:val="22"/>
                <w:szCs w:val="22"/>
                <w:bdr w:val="nil"/>
                <w:lang w:eastAsia="en-GB"/>
              </w:rPr>
            </w:pPr>
            <w:r>
              <w:rPr>
                <w:rFonts w:hAnsi="Times New Roman" w:cs="Times New Roman"/>
                <w:i/>
                <w:iCs/>
                <w:sz w:val="22"/>
                <w:szCs w:val="22"/>
                <w:bdr w:val="nil"/>
                <w:lang w:eastAsia="en-GB"/>
              </w:rPr>
              <w:t>-</w:t>
            </w:r>
            <w:r w:rsidR="00D45D4E" w:rsidRPr="006240DB">
              <w:rPr>
                <w:rFonts w:hAnsi="Times New Roman" w:cs="Times New Roman"/>
                <w:i/>
                <w:iCs/>
                <w:sz w:val="22"/>
                <w:szCs w:val="22"/>
                <w:bdr w:val="nil"/>
                <w:lang w:eastAsia="en-GB"/>
              </w:rPr>
              <w:t xml:space="preserve"> </w:t>
            </w:r>
            <w:r w:rsidR="00D45D4E" w:rsidRPr="006240DB">
              <w:rPr>
                <w:rFonts w:hAnsi="Times New Roman" w:cs="Times New Roman"/>
                <w:sz w:val="22"/>
                <w:szCs w:val="22"/>
                <w:bdr w:val="nil"/>
                <w:lang w:eastAsia="en-GB"/>
              </w:rPr>
              <w:t>Tas pats specialistas gali būti siūlomas kelioms funkcijoms vykdyti.</w:t>
            </w:r>
          </w:p>
          <w:p w14:paraId="7038A118" w14:textId="460E95E6" w:rsidR="00D45D4E" w:rsidRDefault="00DE737B" w:rsidP="007565B9">
            <w:pPr>
              <w:ind w:firstLine="0"/>
              <w:rPr>
                <w:rFonts w:hAnsi="Times New Roman" w:cs="Times New Roman"/>
                <w:sz w:val="22"/>
                <w:szCs w:val="22"/>
              </w:rPr>
            </w:pPr>
            <w:r>
              <w:rPr>
                <w:rFonts w:hAnsi="Times New Roman" w:cs="Times New Roman"/>
                <w:sz w:val="22"/>
                <w:szCs w:val="22"/>
              </w:rPr>
              <w:t>-</w:t>
            </w:r>
            <w:r w:rsidR="007565B9">
              <w:rPr>
                <w:rFonts w:hAnsi="Times New Roman" w:cs="Times New Roman"/>
                <w:sz w:val="22"/>
                <w:szCs w:val="22"/>
              </w:rPr>
              <w:t xml:space="preserve"> </w:t>
            </w:r>
            <w:r w:rsidR="007565B9" w:rsidRPr="003E7B83">
              <w:rPr>
                <w:rFonts w:hAnsi="Times New Roman" w:cs="Times New Roman"/>
                <w:sz w:val="22"/>
                <w:szCs w:val="22"/>
              </w:rPr>
              <w:t>Tinkam</w:t>
            </w:r>
            <w:r w:rsidR="007B3FFA" w:rsidRPr="003E7B83">
              <w:rPr>
                <w:rFonts w:hAnsi="Times New Roman" w:cs="Times New Roman"/>
                <w:sz w:val="22"/>
                <w:szCs w:val="22"/>
              </w:rPr>
              <w:t>u</w:t>
            </w:r>
            <w:r w:rsidR="007565B9" w:rsidRPr="003E7B83">
              <w:rPr>
                <w:rFonts w:hAnsi="Times New Roman" w:cs="Times New Roman"/>
                <w:sz w:val="22"/>
                <w:szCs w:val="22"/>
              </w:rPr>
              <w:t xml:space="preserve"> bus laikom</w:t>
            </w:r>
            <w:r w:rsidR="007B3FFA" w:rsidRPr="003E7B83">
              <w:rPr>
                <w:rFonts w:hAnsi="Times New Roman" w:cs="Times New Roman"/>
                <w:sz w:val="22"/>
                <w:szCs w:val="22"/>
              </w:rPr>
              <w:t>as</w:t>
            </w:r>
            <w:r w:rsidR="007565B9" w:rsidRPr="003E7B83">
              <w:rPr>
                <w:rFonts w:hAnsi="Times New Roman" w:cs="Times New Roman"/>
                <w:sz w:val="22"/>
                <w:szCs w:val="22"/>
              </w:rPr>
              <w:t xml:space="preserve"> atestata</w:t>
            </w:r>
            <w:r w:rsidR="007B3FFA" w:rsidRPr="003E7B83">
              <w:rPr>
                <w:rFonts w:hAnsi="Times New Roman" w:cs="Times New Roman"/>
                <w:sz w:val="22"/>
                <w:szCs w:val="22"/>
              </w:rPr>
              <w:t xml:space="preserve">s dėl </w:t>
            </w:r>
            <w:r w:rsidR="007565B9" w:rsidRPr="003E7B83">
              <w:rPr>
                <w:rFonts w:hAnsi="Times New Roman" w:cs="Times New Roman"/>
                <w:sz w:val="22"/>
                <w:szCs w:val="22"/>
              </w:rPr>
              <w:t>ypatingojo statinio</w:t>
            </w:r>
            <w:r w:rsidR="007B3FFA" w:rsidRPr="003E7B83">
              <w:rPr>
                <w:rFonts w:hAnsi="Times New Roman" w:cs="Times New Roman"/>
                <w:sz w:val="22"/>
                <w:szCs w:val="22"/>
              </w:rPr>
              <w:t>.</w:t>
            </w:r>
          </w:p>
          <w:p w14:paraId="49F8E701" w14:textId="24569DF3" w:rsidR="007B3FFA" w:rsidRPr="003E7B83" w:rsidRDefault="007B3FFA" w:rsidP="007B3FFA">
            <w:pPr>
              <w:ind w:firstLine="0"/>
              <w:rPr>
                <w:rFonts w:hAnsi="Times New Roman" w:cs="Times New Roman"/>
                <w:sz w:val="22"/>
                <w:szCs w:val="22"/>
              </w:rPr>
            </w:pPr>
            <w:r w:rsidRPr="006956D4">
              <w:rPr>
                <w:rFonts w:hAnsi="Times New Roman" w:cs="Times New Roman"/>
                <w:sz w:val="22"/>
                <w:szCs w:val="22"/>
              </w:rPr>
              <w:lastRenderedPageBreak/>
              <w:t xml:space="preserve">- </w:t>
            </w:r>
            <w:r w:rsidRPr="003E7B83">
              <w:rPr>
                <w:rFonts w:hAnsi="Times New Roman" w:cs="Times New Roman"/>
                <w:sz w:val="22"/>
                <w:szCs w:val="22"/>
              </w:rPr>
              <w:t>Tinkamu bus laikomas ir atestatas, kuriame nustatyta  „gyvenamieji ir negyvenamieji pastatai“.</w:t>
            </w:r>
          </w:p>
          <w:p w14:paraId="4E69AEE5" w14:textId="0C729F51" w:rsidR="00DE737B" w:rsidRPr="003E7B83" w:rsidRDefault="007B3FFA" w:rsidP="007B3FFA">
            <w:pPr>
              <w:ind w:firstLine="0"/>
              <w:rPr>
                <w:rFonts w:hAnsi="Times New Roman" w:cs="Times New Roman"/>
                <w:sz w:val="22"/>
                <w:szCs w:val="22"/>
              </w:rPr>
            </w:pPr>
            <w:r w:rsidRPr="003E7B83">
              <w:rPr>
                <w:bCs/>
                <w:sz w:val="22"/>
                <w:szCs w:val="22"/>
              </w:rPr>
              <w:t xml:space="preserve">- </w:t>
            </w:r>
            <w:r w:rsidR="00DE737B" w:rsidRPr="003E7B83">
              <w:rPr>
                <w:bCs/>
                <w:sz w:val="22"/>
                <w:szCs w:val="22"/>
              </w:rPr>
              <w:t>Jei kvalifikacijos dokumente yra nurodyta visa reikalaujama statini</w:t>
            </w:r>
            <w:r w:rsidR="00DE737B" w:rsidRPr="003E7B83">
              <w:rPr>
                <w:bCs/>
                <w:sz w:val="22"/>
                <w:szCs w:val="22"/>
              </w:rPr>
              <w:t>ų</w:t>
            </w:r>
            <w:r w:rsidR="00DE737B" w:rsidRPr="003E7B83">
              <w:rPr>
                <w:bCs/>
                <w:sz w:val="22"/>
                <w:szCs w:val="22"/>
              </w:rPr>
              <w:t xml:space="preserve"> grup</w:t>
            </w:r>
            <w:r w:rsidR="00DE737B" w:rsidRPr="003E7B83">
              <w:rPr>
                <w:bCs/>
                <w:sz w:val="22"/>
                <w:szCs w:val="22"/>
              </w:rPr>
              <w:t>ė</w:t>
            </w:r>
            <w:r w:rsidR="00DE737B" w:rsidRPr="003E7B83">
              <w:rPr>
                <w:bCs/>
                <w:sz w:val="22"/>
                <w:szCs w:val="22"/>
              </w:rPr>
              <w:t xml:space="preserve"> (nei</w:t>
            </w:r>
            <w:r w:rsidR="00DE737B" w:rsidRPr="003E7B83">
              <w:rPr>
                <w:bCs/>
                <w:sz w:val="22"/>
                <w:szCs w:val="22"/>
              </w:rPr>
              <w:t>š</w:t>
            </w:r>
            <w:r w:rsidR="00DE737B" w:rsidRPr="003E7B83">
              <w:rPr>
                <w:bCs/>
                <w:sz w:val="22"/>
                <w:szCs w:val="22"/>
              </w:rPr>
              <w:t>skirti / nenurodyti pogrupiai) arba nurodytas konkretus pogrupis, atitinkantis nurodyt</w:t>
            </w:r>
            <w:r w:rsidR="00DE737B" w:rsidRPr="003E7B83">
              <w:rPr>
                <w:bCs/>
                <w:sz w:val="22"/>
                <w:szCs w:val="22"/>
              </w:rPr>
              <w:t>ą</w:t>
            </w:r>
            <w:r w:rsidR="00DE737B" w:rsidRPr="003E7B83">
              <w:rPr>
                <w:bCs/>
                <w:sz w:val="22"/>
                <w:szCs w:val="22"/>
              </w:rPr>
              <w:t xml:space="preserve"> kvalifikacijos reikalavime, </w:t>
            </w:r>
            <w:r w:rsidR="00DE737B" w:rsidRPr="003E7B83">
              <w:rPr>
                <w:bCs/>
                <w:sz w:val="22"/>
                <w:szCs w:val="22"/>
              </w:rPr>
              <w:t>–</w:t>
            </w:r>
            <w:r w:rsidR="00DE737B" w:rsidRPr="003E7B83">
              <w:rPr>
                <w:bCs/>
                <w:sz w:val="22"/>
                <w:szCs w:val="22"/>
              </w:rPr>
              <w:t xml:space="preserve"> tokie kvalifikacijos dokumentai yra tinkami. </w:t>
            </w:r>
          </w:p>
          <w:p w14:paraId="6ACCA269" w14:textId="77777777" w:rsidR="00D45D4E" w:rsidRPr="006240DB" w:rsidRDefault="00D45D4E" w:rsidP="007B3FFA">
            <w:pPr>
              <w:tabs>
                <w:tab w:val="left" w:pos="160"/>
                <w:tab w:val="left" w:pos="313"/>
              </w:tabs>
              <w:suppressAutoHyphens/>
              <w:rPr>
                <w:rFonts w:eastAsiaTheme="minorHAnsi" w:hAnsi="Times New Roman" w:cs="Times New Roman"/>
                <w:sz w:val="22"/>
                <w:szCs w:val="22"/>
              </w:rPr>
            </w:pPr>
          </w:p>
        </w:tc>
        <w:tc>
          <w:tcPr>
            <w:tcW w:w="3402" w:type="dxa"/>
          </w:tcPr>
          <w:p w14:paraId="25214ECA" w14:textId="77777777" w:rsidR="00D45D4E" w:rsidRPr="006240DB" w:rsidRDefault="00D45D4E" w:rsidP="00D45D4E">
            <w:pPr>
              <w:ind w:firstLine="0"/>
              <w:rPr>
                <w:rFonts w:hAnsi="Times New Roman" w:cs="Times New Roman"/>
                <w:color w:val="000000" w:themeColor="text1"/>
                <w:sz w:val="22"/>
                <w:szCs w:val="22"/>
                <w:bdr w:val="none" w:sz="0" w:space="0" w:color="auto" w:frame="1"/>
                <w:shd w:val="clear" w:color="auto" w:fill="FFFFFF"/>
              </w:rPr>
            </w:pPr>
            <w:r w:rsidRPr="006240DB">
              <w:rPr>
                <w:rFonts w:hAnsi="Times New Roman" w:cs="Times New Roman"/>
                <w:color w:val="000000" w:themeColor="text1"/>
                <w:sz w:val="22"/>
                <w:szCs w:val="22"/>
                <w:bdr w:val="none" w:sz="0" w:space="0" w:color="auto" w:frame="1"/>
                <w:shd w:val="clear" w:color="auto" w:fill="FFFFFF"/>
              </w:rPr>
              <w:lastRenderedPageBreak/>
              <w:t>Pateikiama:</w:t>
            </w:r>
          </w:p>
          <w:p w14:paraId="0F5A7B74" w14:textId="67FE3164" w:rsidR="00D45D4E" w:rsidRPr="00E82652" w:rsidRDefault="00D45D4E" w:rsidP="00D45D4E">
            <w:pPr>
              <w:ind w:hanging="47"/>
              <w:rPr>
                <w:rFonts w:hAnsi="Times New Roman" w:cs="Times New Roman"/>
                <w:b/>
                <w:sz w:val="22"/>
                <w:szCs w:val="22"/>
              </w:rPr>
            </w:pPr>
            <w:r w:rsidRPr="00E82652">
              <w:rPr>
                <w:rFonts w:hAnsi="Times New Roman" w:cs="Times New Roman"/>
                <w:color w:val="000000" w:themeColor="text1"/>
                <w:sz w:val="22"/>
                <w:szCs w:val="22"/>
                <w:bdr w:val="none" w:sz="0" w:space="0" w:color="auto" w:frame="1"/>
                <w:shd w:val="clear" w:color="auto" w:fill="FFFFFF"/>
              </w:rPr>
              <w:t xml:space="preserve">1) </w:t>
            </w:r>
            <w:r w:rsidRPr="00E82652">
              <w:rPr>
                <w:rFonts w:hAnsi="Times New Roman" w:cs="Times New Roman"/>
                <w:sz w:val="22"/>
                <w:szCs w:val="22"/>
              </w:rPr>
              <w:t xml:space="preserve">Siūlomų specialistų sąrašas, kuriame nurodyta: specialisto vardas, pavardė, </w:t>
            </w:r>
            <w:r w:rsidR="00350594">
              <w:rPr>
                <w:rFonts w:hAnsi="Times New Roman" w:cs="Times New Roman"/>
                <w:sz w:val="22"/>
                <w:szCs w:val="22"/>
              </w:rPr>
              <w:t xml:space="preserve">darbovietė pasiūlymo pateikimo metu, </w:t>
            </w:r>
            <w:r w:rsidRPr="00E82652">
              <w:rPr>
                <w:rFonts w:hAnsi="Times New Roman" w:cs="Times New Roman"/>
                <w:sz w:val="22"/>
                <w:szCs w:val="22"/>
              </w:rPr>
              <w:t xml:space="preserve">numatytos </w:t>
            </w:r>
            <w:r>
              <w:rPr>
                <w:rFonts w:hAnsi="Times New Roman" w:cs="Times New Roman"/>
                <w:sz w:val="22"/>
                <w:szCs w:val="22"/>
              </w:rPr>
              <w:t>eiti pareigos</w:t>
            </w:r>
            <w:r w:rsidRPr="00E82652">
              <w:rPr>
                <w:rFonts w:hAnsi="Times New Roman" w:cs="Times New Roman"/>
                <w:sz w:val="22"/>
                <w:szCs w:val="22"/>
              </w:rPr>
              <w:t xml:space="preserve"> pagal pateikta priedą Nr. 8 „Specialistų sąrašas“.</w:t>
            </w:r>
          </w:p>
          <w:p w14:paraId="3F6E991D" w14:textId="04F2743C" w:rsidR="00D45D4E" w:rsidRPr="006240DB" w:rsidRDefault="00D45D4E" w:rsidP="00D45D4E">
            <w:pPr>
              <w:ind w:firstLine="0"/>
              <w:rPr>
                <w:rFonts w:eastAsia="Calibri" w:hAnsi="Times New Roman" w:cs="Times New Roman"/>
                <w:sz w:val="22"/>
                <w:szCs w:val="22"/>
              </w:rPr>
            </w:pPr>
            <w:r w:rsidRPr="00E82652">
              <w:rPr>
                <w:rFonts w:hAnsi="Times New Roman" w:cs="Times New Roman"/>
                <w:color w:val="000000" w:themeColor="text1"/>
                <w:sz w:val="22"/>
                <w:szCs w:val="22"/>
                <w:bdr w:val="none" w:sz="0" w:space="0" w:color="auto" w:frame="1"/>
                <w:shd w:val="clear" w:color="auto" w:fill="FFFFFF"/>
              </w:rPr>
              <w:t>Pirkimo vykdytoja</w:t>
            </w:r>
            <w:r w:rsidRPr="00E82652">
              <w:rPr>
                <w:rFonts w:eastAsia="Calibri" w:hAnsi="Times New Roman" w:cs="Times New Roman"/>
                <w:sz w:val="22"/>
                <w:szCs w:val="22"/>
              </w:rPr>
              <w:t xml:space="preserve"> naudodamasi VšĮ SSVA duomenų registru</w:t>
            </w:r>
            <w:r w:rsidRPr="006240DB">
              <w:rPr>
                <w:rFonts w:eastAsia="Calibri" w:hAnsi="Times New Roman" w:cs="Times New Roman"/>
                <w:sz w:val="22"/>
                <w:szCs w:val="22"/>
              </w:rPr>
              <w:t xml:space="preserve"> </w:t>
            </w:r>
            <w:r w:rsidRPr="006240DB">
              <w:rPr>
                <w:rFonts w:hAnsi="Times New Roman" w:cs="Times New Roman"/>
                <w:sz w:val="22"/>
                <w:szCs w:val="22"/>
              </w:rPr>
              <w:t>(</w:t>
            </w:r>
            <w:hyperlink r:id="rId14" w:history="1">
              <w:r w:rsidRPr="006240DB">
                <w:rPr>
                  <w:rStyle w:val="Hipersaitas"/>
                  <w:rFonts w:hAnsi="Times New Roman" w:cs="Times New Roman"/>
                  <w:sz w:val="22"/>
                  <w:szCs w:val="22"/>
                </w:rPr>
                <w:t>https://www.ssva.lt/cms/registrai</w:t>
              </w:r>
            </w:hyperlink>
            <w:r w:rsidRPr="006240DB">
              <w:rPr>
                <w:rFonts w:hAnsi="Times New Roman" w:cs="Times New Roman"/>
                <w:sz w:val="22"/>
                <w:szCs w:val="22"/>
              </w:rPr>
              <w:t xml:space="preserve">) </w:t>
            </w:r>
            <w:r w:rsidRPr="006240DB">
              <w:rPr>
                <w:rFonts w:eastAsia="Calibri" w:hAnsi="Times New Roman" w:cs="Times New Roman"/>
                <w:sz w:val="22"/>
                <w:szCs w:val="22"/>
              </w:rPr>
              <w:t>patikrins atitiktį nustatytam reikalavimui.</w:t>
            </w:r>
          </w:p>
          <w:p w14:paraId="58A8D2D5" w14:textId="77777777" w:rsidR="00744A56" w:rsidRDefault="00D45D4E" w:rsidP="00744A56">
            <w:pPr>
              <w:tabs>
                <w:tab w:val="left" w:pos="297"/>
              </w:tabs>
              <w:ind w:right="89" w:firstLine="0"/>
              <w:rPr>
                <w:rFonts w:hAnsi="Times New Roman" w:cs="Times New Roman"/>
                <w:sz w:val="22"/>
                <w:szCs w:val="22"/>
              </w:rPr>
            </w:pPr>
            <w:r w:rsidRPr="006240DB">
              <w:rPr>
                <w:rFonts w:hAnsi="Times New Roman" w:cs="Times New Roman"/>
                <w:color w:val="000000" w:themeColor="text1"/>
                <w:sz w:val="22"/>
                <w:szCs w:val="22"/>
                <w:bdr w:val="none" w:sz="0" w:space="0" w:color="auto" w:frame="1"/>
                <w:shd w:val="clear" w:color="auto" w:fill="FFFFFF"/>
              </w:rPr>
              <w:t xml:space="preserve">2) Tiekėja savo iniciatyva gali pridėti </w:t>
            </w:r>
            <w:r w:rsidRPr="006240DB">
              <w:rPr>
                <w:rFonts w:hAnsi="Times New Roman" w:cs="Times New Roman"/>
                <w:sz w:val="22"/>
                <w:szCs w:val="22"/>
              </w:rPr>
              <w:t xml:space="preserve">kvalifikaciją </w:t>
            </w:r>
            <w:r w:rsidRPr="006240DB">
              <w:rPr>
                <w:rFonts w:hAnsi="Times New Roman" w:cs="Times New Roman"/>
                <w:color w:val="000000"/>
                <w:sz w:val="22"/>
                <w:szCs w:val="22"/>
              </w:rPr>
              <w:t>patvirtinančius dokumentus (</w:t>
            </w:r>
            <w:r w:rsidRPr="006240DB">
              <w:rPr>
                <w:rFonts w:hAnsi="Times New Roman" w:cs="Times New Roman"/>
                <w:sz w:val="22"/>
                <w:szCs w:val="22"/>
              </w:rPr>
              <w:t>atestatus ar kitus lygiaverčius dokumentus).</w:t>
            </w:r>
          </w:p>
          <w:p w14:paraId="2012C415" w14:textId="77777777" w:rsidR="00DE737B" w:rsidRDefault="00DE737B" w:rsidP="00744A56">
            <w:pPr>
              <w:tabs>
                <w:tab w:val="left" w:pos="297"/>
              </w:tabs>
              <w:ind w:right="89" w:firstLine="0"/>
              <w:rPr>
                <w:rFonts w:hAnsi="Times New Roman" w:cs="Times New Roman"/>
                <w:sz w:val="22"/>
                <w:szCs w:val="22"/>
              </w:rPr>
            </w:pPr>
          </w:p>
          <w:p w14:paraId="0D6166B1" w14:textId="3E676822" w:rsidR="00744A56" w:rsidRPr="00DE737B" w:rsidRDefault="00DE737B" w:rsidP="00744A56">
            <w:pPr>
              <w:tabs>
                <w:tab w:val="left" w:pos="297"/>
              </w:tabs>
              <w:ind w:right="89" w:firstLine="0"/>
              <w:rPr>
                <w:rFonts w:hAnsi="Times New Roman" w:cs="Times New Roman"/>
                <w:b/>
                <w:bCs/>
                <w:i/>
                <w:iCs/>
                <w:sz w:val="22"/>
                <w:szCs w:val="22"/>
              </w:rPr>
            </w:pPr>
            <w:r w:rsidRPr="00DE737B">
              <w:rPr>
                <w:rFonts w:hAnsi="Times New Roman" w:cs="Times New Roman"/>
                <w:b/>
                <w:bCs/>
                <w:i/>
                <w:iCs/>
                <w:sz w:val="22"/>
                <w:szCs w:val="22"/>
              </w:rPr>
              <w:t>Pastabos:</w:t>
            </w:r>
          </w:p>
          <w:p w14:paraId="2AC2C882" w14:textId="584F6EF1" w:rsidR="008E62D6" w:rsidRPr="00DE737B" w:rsidRDefault="00DE737B" w:rsidP="00DE737B">
            <w:pPr>
              <w:tabs>
                <w:tab w:val="left" w:pos="297"/>
              </w:tabs>
              <w:ind w:right="89" w:firstLine="0"/>
              <w:rPr>
                <w:rFonts w:hAnsi="Times New Roman" w:cs="Times New Roman"/>
                <w:sz w:val="22"/>
                <w:szCs w:val="22"/>
              </w:rPr>
            </w:pPr>
            <w:r w:rsidRPr="00DE737B">
              <w:rPr>
                <w:rFonts w:hAnsi="Times New Roman" w:cs="Times New Roman"/>
                <w:sz w:val="22"/>
                <w:szCs w:val="22"/>
              </w:rPr>
              <w:t>-</w:t>
            </w:r>
            <w:r>
              <w:rPr>
                <w:rFonts w:hAnsi="Times New Roman" w:cs="Times New Roman"/>
                <w:sz w:val="22"/>
                <w:szCs w:val="22"/>
              </w:rPr>
              <w:t xml:space="preserve"> </w:t>
            </w:r>
            <w:r w:rsidR="00D45D4E" w:rsidRPr="00DE737B">
              <w:rPr>
                <w:rFonts w:hAnsi="Times New Roman" w:cs="Times New Roman"/>
                <w:sz w:val="22"/>
                <w:szCs w:val="22"/>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w:t>
            </w:r>
            <w:r w:rsidR="00EA5070" w:rsidRPr="00DE737B">
              <w:rPr>
                <w:rFonts w:hAnsi="Times New Roman" w:cs="Times New Roman"/>
                <w:sz w:val="22"/>
                <w:szCs w:val="22"/>
              </w:rPr>
              <w:t xml:space="preserve">iki sutarties pasirašymo </w:t>
            </w:r>
            <w:r w:rsidR="00D45D4E" w:rsidRPr="00DE737B">
              <w:rPr>
                <w:rFonts w:hAnsi="Times New Roman" w:cs="Times New Roman"/>
                <w:sz w:val="22"/>
                <w:szCs w:val="22"/>
              </w:rPr>
              <w:t xml:space="preserve">turi pateikti Statybos įstatymo nustatyta tvarka išduotą teisės pripažinimo dokumentą (kopiją), įrodantį specialisto išsilavinimą. Užsienio tiekėjo turimos kvalifikacijos patvirtinimo dokumentai Lietuvoje gali būti </w:t>
            </w:r>
            <w:r w:rsidR="00D45D4E" w:rsidRPr="00DE737B">
              <w:rPr>
                <w:rFonts w:hAnsi="Times New Roman" w:cs="Times New Roman"/>
                <w:sz w:val="22"/>
                <w:szCs w:val="22"/>
              </w:rPr>
              <w:lastRenderedPageBreak/>
              <w:t>išduoti ir po galutinės pasiūlymų pateikimo datos</w:t>
            </w:r>
            <w:r w:rsidRPr="00DE737B">
              <w:rPr>
                <w:rFonts w:hAnsi="Times New Roman" w:cs="Times New Roman"/>
                <w:sz w:val="22"/>
                <w:szCs w:val="22"/>
              </w:rPr>
              <w:t>,</w:t>
            </w:r>
            <w:r w:rsidR="008E62D6" w:rsidRPr="00DE737B">
              <w:rPr>
                <w:rFonts w:hAnsi="Times New Roman" w:cs="Times New Roman"/>
                <w:color w:val="538135" w:themeColor="accent6" w:themeShade="BF"/>
                <w:sz w:val="22"/>
                <w:szCs w:val="22"/>
              </w:rPr>
              <w:t xml:space="preserve"> </w:t>
            </w:r>
            <w:r w:rsidR="008E62D6" w:rsidRPr="00DE737B">
              <w:rPr>
                <w:rFonts w:hAnsi="Times New Roman" w:cs="Times New Roman"/>
                <w:sz w:val="22"/>
                <w:szCs w:val="22"/>
              </w:rPr>
              <w:t>tačiau pačią teisę specialistas kilmės šalyje turi būti įgijęs iki pasiūlymų pateikimo termino pabaigos.</w:t>
            </w:r>
          </w:p>
          <w:p w14:paraId="6B988B16" w14:textId="77777777" w:rsidR="008E62D6" w:rsidRPr="00EA5070" w:rsidRDefault="008E62D6" w:rsidP="00744A56">
            <w:pPr>
              <w:tabs>
                <w:tab w:val="left" w:pos="297"/>
              </w:tabs>
              <w:ind w:right="89" w:firstLine="0"/>
              <w:rPr>
                <w:rFonts w:hAnsi="Times New Roman" w:cs="Times New Roman"/>
                <w:sz w:val="22"/>
                <w:szCs w:val="22"/>
              </w:rPr>
            </w:pPr>
          </w:p>
          <w:p w14:paraId="477F96F2" w14:textId="39C2451C" w:rsidR="00D45D4E" w:rsidRPr="00DE737B" w:rsidRDefault="00DE737B" w:rsidP="00DE737B">
            <w:pPr>
              <w:spacing w:before="60" w:after="60" w:line="256" w:lineRule="auto"/>
              <w:ind w:firstLine="0"/>
              <w:rPr>
                <w:rFonts w:eastAsiaTheme="minorHAnsi" w:hAnsi="Times New Roman" w:cs="Times New Roman"/>
                <w:b/>
                <w:bCs/>
                <w:sz w:val="22"/>
                <w:szCs w:val="22"/>
              </w:rPr>
            </w:pPr>
            <w:r w:rsidRPr="00DE737B">
              <w:rPr>
                <w:rFonts w:hAnsi="Times New Roman" w:cs="Times New Roman"/>
                <w:sz w:val="22"/>
                <w:szCs w:val="22"/>
                <w:lang w:eastAsia="lt-LT"/>
              </w:rPr>
              <w:t>-</w:t>
            </w:r>
            <w:r>
              <w:rPr>
                <w:rFonts w:hAnsi="Times New Roman" w:cs="Times New Roman"/>
                <w:sz w:val="22"/>
                <w:szCs w:val="22"/>
                <w:lang w:eastAsia="lt-LT"/>
              </w:rPr>
              <w:t xml:space="preserve"> </w:t>
            </w:r>
            <w:r w:rsidR="00D45D4E" w:rsidRPr="00DE737B">
              <w:rPr>
                <w:rFonts w:hAnsi="Times New Roman" w:cs="Times New Roman"/>
                <w:sz w:val="22"/>
                <w:szCs w:val="22"/>
                <w:lang w:eastAsia="lt-LT"/>
              </w:rPr>
              <w:t>J</w:t>
            </w:r>
            <w:r w:rsidR="00D45D4E" w:rsidRPr="00DE737B">
              <w:rPr>
                <w:rFonts w:hAnsi="Times New Roman" w:cs="Times New Roman"/>
                <w:sz w:val="22"/>
                <w:szCs w:val="22"/>
              </w:rPr>
              <w:t>ei pasitelkiamas specialistas (</w:t>
            </w:r>
            <w:proofErr w:type="spellStart"/>
            <w:r w:rsidR="00D45D4E" w:rsidRPr="00DE737B">
              <w:rPr>
                <w:rFonts w:hAnsi="Times New Roman" w:cs="Times New Roman"/>
                <w:b/>
                <w:bCs/>
                <w:i/>
                <w:iCs/>
                <w:sz w:val="22"/>
                <w:szCs w:val="22"/>
              </w:rPr>
              <w:t>kvazisubtiekėjas</w:t>
            </w:r>
            <w:proofErr w:type="spellEnd"/>
            <w:r w:rsidR="00D45D4E" w:rsidRPr="00DE737B">
              <w:rPr>
                <w:rFonts w:hAnsi="Times New Roman" w:cs="Times New Roman"/>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2491" w:type="dxa"/>
          </w:tcPr>
          <w:p w14:paraId="52198A8F" w14:textId="77777777" w:rsidR="00D45D4E" w:rsidRPr="006240DB" w:rsidRDefault="00D45D4E" w:rsidP="00D45D4E">
            <w:pPr>
              <w:ind w:firstLine="0"/>
              <w:rPr>
                <w:rFonts w:hAnsi="Times New Roman" w:cs="Times New Roman"/>
                <w:color w:val="000000"/>
                <w:sz w:val="22"/>
                <w:szCs w:val="22"/>
              </w:rPr>
            </w:pPr>
            <w:r w:rsidRPr="006240DB">
              <w:rPr>
                <w:rFonts w:hAnsi="Times New Roman" w:cs="Times New Roman"/>
                <w:color w:val="000000"/>
                <w:sz w:val="22"/>
                <w:szCs w:val="22"/>
              </w:rPr>
              <w:lastRenderedPageBreak/>
              <w:t xml:space="preserve">Jeigu pasiūlymą teikia </w:t>
            </w:r>
            <w:r w:rsidRPr="00EA5070">
              <w:rPr>
                <w:rFonts w:hAnsi="Times New Roman" w:cs="Times New Roman"/>
                <w:b/>
                <w:bCs/>
                <w:color w:val="000000"/>
                <w:sz w:val="22"/>
                <w:szCs w:val="22"/>
              </w:rPr>
              <w:t>ūkio subjektų grupė</w:t>
            </w:r>
            <w:r w:rsidRPr="006240DB">
              <w:rPr>
                <w:rFonts w:hAnsi="Times New Roman" w:cs="Times New Roman"/>
                <w:color w:val="000000"/>
                <w:sz w:val="22"/>
                <w:szCs w:val="22"/>
              </w:rPr>
              <w:t xml:space="preserve"> – reikalavimą turi atitikti ūkio subjektų grupės nario (-ių) specialistai, atsižvelgiant į jų prisiimamus įsipareigojimus pirkimo sutarčiai vykdyti;</w:t>
            </w:r>
          </w:p>
          <w:p w14:paraId="38E56225" w14:textId="77777777" w:rsidR="00D45D4E" w:rsidRPr="006240DB" w:rsidRDefault="00D45D4E" w:rsidP="00D45D4E">
            <w:pPr>
              <w:ind w:firstLine="0"/>
              <w:rPr>
                <w:rFonts w:hAnsi="Times New Roman" w:cs="Times New Roman"/>
                <w:color w:val="000000"/>
                <w:sz w:val="22"/>
                <w:szCs w:val="22"/>
              </w:rPr>
            </w:pPr>
            <w:r w:rsidRPr="006240DB">
              <w:rPr>
                <w:rFonts w:hAnsi="Times New Roman" w:cs="Times New Roman"/>
                <w:color w:val="000000"/>
                <w:sz w:val="22"/>
                <w:szCs w:val="22"/>
              </w:rPr>
              <w:t xml:space="preserve">Tiekėjas gali remtis </w:t>
            </w:r>
            <w:r w:rsidRPr="00EA5070">
              <w:rPr>
                <w:rFonts w:hAnsi="Times New Roman" w:cs="Times New Roman"/>
                <w:b/>
                <w:bCs/>
                <w:color w:val="000000"/>
                <w:sz w:val="22"/>
                <w:szCs w:val="22"/>
              </w:rPr>
              <w:t>kitų ūkio subjektų</w:t>
            </w:r>
            <w:r w:rsidRPr="006240DB">
              <w:rPr>
                <w:rFonts w:hAnsi="Times New Roman" w:cs="Times New Roman"/>
                <w:color w:val="000000"/>
                <w:sz w:val="22"/>
                <w:szCs w:val="22"/>
              </w:rPr>
              <w:t xml:space="preserve"> pajėgumais tik tuo atveju, jeigu tie subjektai (jų darbuotojai) patys vykdys tą pirkimo sutarties dalį, kuriai reikia jų turimų pajėgumų;</w:t>
            </w:r>
          </w:p>
          <w:p w14:paraId="52F3093F" w14:textId="6CAD49DF" w:rsidR="00D45D4E" w:rsidRPr="006240DB" w:rsidRDefault="00D45D4E" w:rsidP="00D45D4E">
            <w:pPr>
              <w:widowControl w:val="0"/>
              <w:tabs>
                <w:tab w:val="left" w:pos="601"/>
              </w:tabs>
              <w:autoSpaceDE w:val="0"/>
              <w:autoSpaceDN w:val="0"/>
              <w:adjustRightInd w:val="0"/>
              <w:ind w:right="114" w:firstLine="0"/>
              <w:rPr>
                <w:rFonts w:hAnsi="Times New Roman" w:cs="Times New Roman"/>
                <w:color w:val="000000"/>
                <w:sz w:val="22"/>
                <w:szCs w:val="22"/>
              </w:rPr>
            </w:pPr>
            <w:r w:rsidRPr="00EA5070">
              <w:rPr>
                <w:rFonts w:hAnsi="Times New Roman" w:cs="Times New Roman"/>
                <w:b/>
                <w:bCs/>
                <w:color w:val="000000"/>
                <w:sz w:val="22"/>
                <w:szCs w:val="22"/>
              </w:rPr>
              <w:t>Subtiekėjai</w:t>
            </w:r>
            <w:r w:rsidRPr="006240DB">
              <w:rPr>
                <w:rFonts w:hAnsi="Times New Roman" w:cs="Times New Roman"/>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4CEA50C" w14:textId="77777777" w:rsidR="00D45D4E" w:rsidRPr="006240DB" w:rsidRDefault="00D45D4E" w:rsidP="00D45D4E">
            <w:pPr>
              <w:spacing w:before="60" w:after="60" w:line="256" w:lineRule="auto"/>
              <w:ind w:firstLine="0"/>
              <w:jc w:val="left"/>
              <w:rPr>
                <w:rFonts w:eastAsiaTheme="minorHAnsi" w:hAnsi="Times New Roman" w:cs="Times New Roman"/>
                <w:b/>
                <w:bCs/>
                <w:sz w:val="22"/>
                <w:szCs w:val="22"/>
              </w:rPr>
            </w:pPr>
          </w:p>
        </w:tc>
      </w:tr>
      <w:tr w:rsidR="00744A56" w14:paraId="1E0953FE" w14:textId="77777777" w:rsidTr="00261974">
        <w:tc>
          <w:tcPr>
            <w:tcW w:w="704" w:type="dxa"/>
          </w:tcPr>
          <w:p w14:paraId="304B0AA7" w14:textId="6E55C92E"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295" w:type="dxa"/>
            <w:gridSpan w:val="3"/>
          </w:tcPr>
          <w:p w14:paraId="33715652" w14:textId="3708217B"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744A56" w14:paraId="64FCCCF6" w14:textId="77777777" w:rsidTr="000F032C">
        <w:tc>
          <w:tcPr>
            <w:tcW w:w="704" w:type="dxa"/>
          </w:tcPr>
          <w:p w14:paraId="57DF213F" w14:textId="5AAE5A00"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402" w:type="dxa"/>
          </w:tcPr>
          <w:p w14:paraId="260B45C8" w14:textId="1F81C7D9" w:rsidR="00D45D4E" w:rsidRPr="00461A74" w:rsidRDefault="00D45D4E" w:rsidP="00D45D4E">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1980BF9B"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c>
          <w:tcPr>
            <w:tcW w:w="2491" w:type="dxa"/>
          </w:tcPr>
          <w:p w14:paraId="7B436EC1"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14:paraId="517176E2" w14:textId="77777777" w:rsidTr="00095882">
        <w:tc>
          <w:tcPr>
            <w:tcW w:w="704" w:type="dxa"/>
            <w:shd w:val="clear" w:color="auto" w:fill="BDD6EE" w:themeFill="accent5" w:themeFillTint="66"/>
            <w:vAlign w:val="center"/>
          </w:tcPr>
          <w:p w14:paraId="701B9950" w14:textId="2A34E21B"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DD576FD" w14:textId="49D2F083"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095882" w:rsidRDefault="00095882" w:rsidP="00095882">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095882" w14:paraId="6C76CFDB" w14:textId="77777777" w:rsidTr="00584072">
        <w:tc>
          <w:tcPr>
            <w:tcW w:w="704" w:type="dxa"/>
          </w:tcPr>
          <w:p w14:paraId="08EA93FF" w14:textId="1E8674B0"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Pr>
          <w:p w14:paraId="53C94C09" w14:textId="258501B6"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095882" w14:paraId="3C78DF11" w14:textId="77777777" w:rsidTr="00095882">
        <w:tc>
          <w:tcPr>
            <w:tcW w:w="704" w:type="dxa"/>
          </w:tcPr>
          <w:p w14:paraId="2510F58D" w14:textId="6392B3F8" w:rsidR="00095882" w:rsidRPr="003E7B83" w:rsidRDefault="003E7B83" w:rsidP="00095882">
            <w:pPr>
              <w:spacing w:before="60" w:after="60" w:line="256" w:lineRule="auto"/>
              <w:ind w:firstLine="0"/>
              <w:rPr>
                <w:rFonts w:eastAsiaTheme="minorHAnsi" w:hAnsi="Times New Roman" w:cs="Times New Roman"/>
                <w:sz w:val="22"/>
                <w:szCs w:val="22"/>
              </w:rPr>
            </w:pPr>
            <w:r>
              <w:rPr>
                <w:rFonts w:eastAsiaTheme="minorHAnsi" w:hAnsi="Times New Roman" w:cs="Times New Roman"/>
                <w:sz w:val="22"/>
                <w:szCs w:val="22"/>
              </w:rPr>
              <w:t>1.1.</w:t>
            </w:r>
          </w:p>
        </w:tc>
        <w:tc>
          <w:tcPr>
            <w:tcW w:w="3402" w:type="dxa"/>
          </w:tcPr>
          <w:p w14:paraId="16A8F8C5" w14:textId="6F552BCB" w:rsidR="00095882" w:rsidRPr="003E7B83" w:rsidRDefault="003E7B83" w:rsidP="00095882">
            <w:pPr>
              <w:spacing w:before="60" w:after="60" w:line="256" w:lineRule="auto"/>
              <w:ind w:firstLine="0"/>
              <w:rPr>
                <w:rFonts w:eastAsiaTheme="minorHAnsi" w:hAnsi="Times New Roman" w:cs="Times New Roman"/>
                <w:sz w:val="22"/>
                <w:szCs w:val="22"/>
              </w:rPr>
            </w:pPr>
            <w:r w:rsidRPr="003E7B83">
              <w:rPr>
                <w:rFonts w:eastAsiaTheme="minorHAnsi" w:hAnsi="Times New Roman" w:cs="Times New Roman"/>
                <w:sz w:val="22"/>
                <w:szCs w:val="22"/>
              </w:rPr>
              <w:t>NETAIKOMA</w:t>
            </w:r>
          </w:p>
        </w:tc>
        <w:tc>
          <w:tcPr>
            <w:tcW w:w="3402" w:type="dxa"/>
          </w:tcPr>
          <w:p w14:paraId="6B5C492C" w14:textId="6E785371" w:rsidR="00095882" w:rsidRPr="00095882" w:rsidRDefault="00095882" w:rsidP="00095882">
            <w:pPr>
              <w:spacing w:before="60" w:after="60" w:line="256" w:lineRule="auto"/>
              <w:ind w:firstLine="0"/>
              <w:rPr>
                <w:rFonts w:eastAsiaTheme="minorHAnsi" w:hAnsi="Times New Roman" w:cs="Times New Roman"/>
                <w:b/>
                <w:bCs/>
                <w:sz w:val="22"/>
                <w:szCs w:val="22"/>
              </w:rPr>
            </w:pPr>
          </w:p>
        </w:tc>
        <w:tc>
          <w:tcPr>
            <w:tcW w:w="2491" w:type="dxa"/>
          </w:tcPr>
          <w:p w14:paraId="4E70123F" w14:textId="617ED7FB" w:rsidR="00095882" w:rsidRPr="00095882" w:rsidRDefault="00095882" w:rsidP="00095882">
            <w:pPr>
              <w:spacing w:before="60" w:after="60" w:line="256" w:lineRule="auto"/>
              <w:ind w:firstLine="0"/>
              <w:rPr>
                <w:rFonts w:eastAsiaTheme="minorHAnsi" w:hAnsi="Times New Roman" w:cs="Times New Roman"/>
                <w:b/>
                <w:bCs/>
                <w:sz w:val="22"/>
                <w:szCs w:val="22"/>
              </w:rPr>
            </w:pPr>
          </w:p>
        </w:tc>
      </w:tr>
    </w:tbl>
    <w:p w14:paraId="3FE35BDE" w14:textId="77777777" w:rsidR="000311F8" w:rsidRDefault="000311F8" w:rsidP="000311F8">
      <w:pPr>
        <w:ind w:firstLine="0"/>
        <w:rPr>
          <w:rFonts w:ascii="Times New Roman" w:hAnsi="Times New Roman" w:cs="Times New Roman"/>
        </w:rPr>
      </w:pPr>
      <w:bookmarkStart w:id="46" w:name="_heading=h.26in1rg" w:colFirst="0" w:colLast="0"/>
      <w:bookmarkStart w:id="47" w:name="_Ref38539939"/>
      <w:bookmarkStart w:id="48" w:name="_Ref38541068"/>
      <w:bookmarkStart w:id="49" w:name="_Ref38885053"/>
      <w:bookmarkStart w:id="50" w:name="_Ref38899023"/>
      <w:bookmarkStart w:id="51" w:name="_Toc48053185"/>
      <w:bookmarkStart w:id="52" w:name="_Toc85706891"/>
      <w:bookmarkStart w:id="53" w:name="_Hlk86837214"/>
      <w:bookmarkEnd w:id="46"/>
      <w:r>
        <w:rPr>
          <w:rFonts w:ascii="Times New Roman" w:hAnsi="Times New Roman" w:cs="Times New Roman"/>
        </w:rPr>
        <w:br w:type="page"/>
      </w:r>
    </w:p>
    <w:p w14:paraId="6BCC2113" w14:textId="14BD5E9D" w:rsidR="00CB5907" w:rsidRPr="000311F8" w:rsidRDefault="003B19E3" w:rsidP="000311F8">
      <w:pPr>
        <w:pStyle w:val="Antrat1"/>
        <w:ind w:left="6237" w:firstLine="0"/>
        <w:rPr>
          <w:rFonts w:ascii="Times New Roman" w:hAnsi="Times New Roman" w:cs="Times New Roman"/>
          <w:sz w:val="24"/>
          <w:szCs w:val="24"/>
        </w:rPr>
      </w:pPr>
      <w:bookmarkStart w:id="54" w:name="_Toc202428349"/>
      <w:r w:rsidRPr="000311F8">
        <w:rPr>
          <w:rFonts w:ascii="Times New Roman" w:hAnsi="Times New Roman" w:cs="Times New Roman"/>
          <w:sz w:val="24"/>
          <w:szCs w:val="24"/>
        </w:rPr>
        <w:lastRenderedPageBreak/>
        <w:t>Specialiųjų pirkimo</w:t>
      </w:r>
      <w:r w:rsidR="00CB5907" w:rsidRPr="000311F8">
        <w:rPr>
          <w:rFonts w:ascii="Times New Roman" w:hAnsi="Times New Roman" w:cs="Times New Roman"/>
          <w:sz w:val="24"/>
          <w:szCs w:val="24"/>
        </w:rPr>
        <w:t xml:space="preserve"> sąlygų </w:t>
      </w:r>
      <w:r w:rsidR="00427587" w:rsidRPr="000311F8">
        <w:rPr>
          <w:rFonts w:ascii="Times New Roman" w:hAnsi="Times New Roman" w:cs="Times New Roman"/>
          <w:sz w:val="24"/>
          <w:szCs w:val="24"/>
        </w:rPr>
        <w:t>3</w:t>
      </w:r>
      <w:r w:rsidR="00CB5907" w:rsidRPr="000311F8">
        <w:rPr>
          <w:rFonts w:ascii="Times New Roman" w:hAnsi="Times New Roman" w:cs="Times New Roman"/>
          <w:sz w:val="24"/>
          <w:szCs w:val="24"/>
        </w:rPr>
        <w:t xml:space="preserve"> priedas</w:t>
      </w:r>
      <w:r w:rsidR="00105DAD" w:rsidRPr="000311F8">
        <w:rPr>
          <w:rFonts w:ascii="Times New Roman" w:hAnsi="Times New Roman" w:cs="Times New Roman"/>
          <w:sz w:val="24"/>
          <w:szCs w:val="24"/>
        </w:rPr>
        <w:t xml:space="preserve"> </w:t>
      </w:r>
      <w:r w:rsidR="00CB5907" w:rsidRPr="000311F8">
        <w:rPr>
          <w:rFonts w:ascii="Times New Roman" w:hAnsi="Times New Roman" w:cs="Times New Roman"/>
          <w:sz w:val="24"/>
          <w:szCs w:val="24"/>
        </w:rPr>
        <w:t>„Techninė specifikacija“</w:t>
      </w:r>
      <w:bookmarkEnd w:id="47"/>
      <w:bookmarkEnd w:id="48"/>
      <w:bookmarkEnd w:id="49"/>
      <w:bookmarkEnd w:id="50"/>
      <w:bookmarkEnd w:id="51"/>
      <w:bookmarkEnd w:id="52"/>
      <w:bookmarkEnd w:id="54"/>
    </w:p>
    <w:bookmarkEnd w:id="53"/>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2E7FAABC" w14:textId="77777777" w:rsidR="000D758D" w:rsidRDefault="000D758D" w:rsidP="00DC230B">
      <w:pPr>
        <w:spacing w:line="240" w:lineRule="auto"/>
        <w:jc w:val="center"/>
        <w:rPr>
          <w:rFonts w:ascii="Times New Roman" w:hAnsi="Times New Roman" w:cs="Times New Roman"/>
          <w:b/>
          <w:bCs/>
          <w:sz w:val="24"/>
          <w:szCs w:val="24"/>
        </w:rPr>
      </w:pPr>
    </w:p>
    <w:p w14:paraId="551FA5F0" w14:textId="0D6DA08B" w:rsidR="000D758D" w:rsidRDefault="000D758D"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ir</w:t>
      </w:r>
    </w:p>
    <w:p w14:paraId="260C55E0" w14:textId="77777777" w:rsidR="000D758D" w:rsidRDefault="000D758D" w:rsidP="00DC230B">
      <w:pPr>
        <w:spacing w:line="240" w:lineRule="auto"/>
        <w:jc w:val="center"/>
        <w:rPr>
          <w:rFonts w:ascii="Times New Roman" w:hAnsi="Times New Roman" w:cs="Times New Roman"/>
          <w:b/>
          <w:bCs/>
          <w:sz w:val="24"/>
          <w:szCs w:val="24"/>
        </w:rPr>
      </w:pPr>
    </w:p>
    <w:p w14:paraId="04ADBB3F" w14:textId="7E3A2128" w:rsidR="000D758D" w:rsidRDefault="000D758D"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D760EB">
        <w:rPr>
          <w:rFonts w:ascii="Times New Roman" w:hAnsi="Times New Roman" w:cs="Times New Roman"/>
          <w:b/>
          <w:bCs/>
          <w:sz w:val="24"/>
          <w:szCs w:val="24"/>
        </w:rPr>
        <w:t>ARTALPŲ P</w:t>
      </w:r>
      <w:r>
        <w:rPr>
          <w:rFonts w:ascii="Times New Roman" w:hAnsi="Times New Roman" w:cs="Times New Roman"/>
          <w:b/>
          <w:bCs/>
          <w:sz w:val="24"/>
          <w:szCs w:val="24"/>
        </w:rPr>
        <w:t>LANAS</w:t>
      </w:r>
    </w:p>
    <w:p w14:paraId="53BEFB25" w14:textId="77777777" w:rsidR="000D758D" w:rsidRPr="00F11A5E" w:rsidRDefault="000D758D" w:rsidP="00DC230B">
      <w:pPr>
        <w:spacing w:line="240" w:lineRule="auto"/>
        <w:jc w:val="center"/>
        <w:rPr>
          <w:rFonts w:ascii="Times New Roman" w:hAnsi="Times New Roman" w:cs="Times New Roman"/>
          <w:b/>
          <w:bCs/>
          <w:sz w:val="24"/>
          <w:szCs w:val="24"/>
        </w:rPr>
      </w:pP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36969BA" w14:textId="77777777" w:rsidR="00427587" w:rsidRDefault="00427587" w:rsidP="00CB5907">
      <w:pPr>
        <w:jc w:val="center"/>
        <w:rPr>
          <w:rFonts w:ascii="Times New Roman" w:hAnsi="Times New Roman" w:cs="Times New Roman"/>
          <w:sz w:val="24"/>
          <w:szCs w:val="24"/>
        </w:rPr>
      </w:pPr>
    </w:p>
    <w:p w14:paraId="38B61FAE" w14:textId="77777777" w:rsidR="007565B9" w:rsidRDefault="007565B9" w:rsidP="00CB5907">
      <w:pPr>
        <w:jc w:val="center"/>
        <w:rPr>
          <w:rFonts w:ascii="Times New Roman" w:hAnsi="Times New Roman" w:cs="Times New Roman"/>
        </w:rPr>
      </w:pPr>
    </w:p>
    <w:p w14:paraId="3CABC80C" w14:textId="77777777" w:rsidR="00427587" w:rsidRDefault="00427587" w:rsidP="00CB5907">
      <w:pPr>
        <w:jc w:val="center"/>
        <w:rPr>
          <w:rFonts w:ascii="Times New Roman" w:hAnsi="Times New Roman" w:cs="Times New Roman"/>
        </w:rPr>
      </w:pPr>
    </w:p>
    <w:p w14:paraId="5D4CF94E" w14:textId="5E09E53A" w:rsidR="00CB5907" w:rsidRPr="00307D75" w:rsidRDefault="00CB5907" w:rsidP="00CB5907">
      <w:pPr>
        <w:jc w:val="center"/>
        <w:rPr>
          <w:rFonts w:ascii="Times New Roman" w:hAnsi="Times New Roman" w:cs="Times New Roman"/>
        </w:rPr>
      </w:pPr>
      <w:r w:rsidRPr="00307D75">
        <w:rPr>
          <w:rFonts w:ascii="Times New Roman" w:hAnsi="Times New Roman" w:cs="Times New Roman"/>
        </w:rPr>
        <w:t>_________</w:t>
      </w: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6DBD1F5B" w:rsidR="00506996" w:rsidRPr="000311F8" w:rsidRDefault="003B19E3" w:rsidP="000311F8">
      <w:pPr>
        <w:pStyle w:val="Antrat1"/>
        <w:ind w:left="6237" w:firstLine="0"/>
        <w:rPr>
          <w:rFonts w:ascii="Times New Roman" w:hAnsi="Times New Roman" w:cs="Times New Roman"/>
          <w:sz w:val="24"/>
          <w:szCs w:val="24"/>
        </w:rPr>
      </w:pPr>
      <w:bookmarkStart w:id="55" w:name="_Pirkimo_sąlygų_2"/>
      <w:bookmarkStart w:id="56" w:name="_Hlk86825377"/>
      <w:bookmarkStart w:id="57" w:name="_Ref38540913"/>
      <w:bookmarkStart w:id="58" w:name="_Ref38898051"/>
      <w:bookmarkStart w:id="59" w:name="_Ref38901392"/>
      <w:bookmarkStart w:id="60" w:name="_Toc48053189"/>
      <w:bookmarkStart w:id="61" w:name="_Toc85706892"/>
      <w:bookmarkStart w:id="62" w:name="_Toc202428350"/>
      <w:bookmarkEnd w:id="55"/>
      <w:r w:rsidRPr="000311F8">
        <w:rPr>
          <w:rFonts w:ascii="Times New Roman" w:hAnsi="Times New Roman" w:cs="Times New Roman"/>
          <w:sz w:val="24"/>
          <w:szCs w:val="24"/>
        </w:rPr>
        <w:lastRenderedPageBreak/>
        <w:t>Specialiųjų pirkimo</w:t>
      </w:r>
      <w:r w:rsidR="00506996"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4</w:t>
      </w:r>
      <w:r w:rsidR="00506996" w:rsidRPr="000311F8">
        <w:rPr>
          <w:rFonts w:ascii="Times New Roman" w:hAnsi="Times New Roman" w:cs="Times New Roman"/>
          <w:sz w:val="24"/>
          <w:szCs w:val="24"/>
        </w:rPr>
        <w:t xml:space="preserve"> priedas „Pasiūlymo forma“</w:t>
      </w:r>
      <w:bookmarkEnd w:id="62"/>
    </w:p>
    <w:bookmarkEnd w:id="56"/>
    <w:bookmarkEnd w:id="57"/>
    <w:bookmarkEnd w:id="58"/>
    <w:bookmarkEnd w:id="59"/>
    <w:bookmarkEnd w:id="60"/>
    <w:bookmarkEnd w:id="61"/>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02E0ADC6" w14:textId="77777777" w:rsidR="007565B9" w:rsidRPr="00D016C9" w:rsidRDefault="009F169C" w:rsidP="00AC3007">
      <w:pPr>
        <w:spacing w:after="120" w:line="20" w:lineRule="atLeast"/>
        <w:ind w:firstLine="0"/>
        <w:contextualSpacing/>
        <w:jc w:val="center"/>
        <w:rPr>
          <w:rFonts w:ascii="Times New Roman" w:hAnsi="Times New Roman" w:cs="Times New Roman"/>
          <w:b/>
          <w:sz w:val="24"/>
          <w:szCs w:val="24"/>
          <w:lang w:val="pt-BR"/>
        </w:rPr>
      </w:pPr>
      <w:bookmarkStart w:id="63" w:name="_Toc187831795"/>
      <w:bookmarkStart w:id="64" w:name="_Toc187832263"/>
      <w:bookmarkStart w:id="65" w:name="_Toc187833021"/>
      <w:bookmarkStart w:id="66" w:name="_Toc187846622"/>
      <w:bookmarkStart w:id="67" w:name="_Toc187851537"/>
      <w:r w:rsidRPr="00D016C9">
        <w:rPr>
          <w:rFonts w:ascii="Times New Roman" w:hAnsi="Times New Roman" w:cs="Times New Roman"/>
          <w:b/>
          <w:sz w:val="24"/>
          <w:szCs w:val="24"/>
          <w:lang w:val="pt-BR"/>
        </w:rPr>
        <w:t xml:space="preserve">DĖL </w:t>
      </w:r>
      <w:bookmarkEnd w:id="63"/>
      <w:bookmarkEnd w:id="64"/>
      <w:bookmarkEnd w:id="65"/>
      <w:bookmarkEnd w:id="66"/>
      <w:bookmarkEnd w:id="67"/>
      <w:r w:rsidR="007565B9" w:rsidRPr="00D016C9">
        <w:rPr>
          <w:rFonts w:ascii="Times New Roman" w:hAnsi="Times New Roman" w:cs="Times New Roman"/>
          <w:b/>
          <w:sz w:val="24"/>
          <w:szCs w:val="24"/>
          <w:lang w:val="pt-BR"/>
        </w:rPr>
        <w:t xml:space="preserve">LAIKINO APNAKVINDINIMO NAMŲ VIDAUS REMONTO DARBŲ, </w:t>
      </w:r>
    </w:p>
    <w:p w14:paraId="65374D96" w14:textId="18DD7510" w:rsidR="00AC3007" w:rsidRPr="00307D75" w:rsidRDefault="007565B9"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r w:rsidRPr="00D016C9">
        <w:rPr>
          <w:rFonts w:ascii="Times New Roman" w:hAnsi="Times New Roman" w:cs="Times New Roman"/>
          <w:b/>
          <w:sz w:val="24"/>
          <w:szCs w:val="24"/>
          <w:lang w:val="pt-BR"/>
        </w:rPr>
        <w:t xml:space="preserve">ADRESU TULPIŲ G. 14, ŠILUTĖ </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9F169C">
            <w:pPr>
              <w:tabs>
                <w:tab w:val="left" w:pos="64"/>
                <w:tab w:val="left" w:pos="476"/>
              </w:tabs>
              <w:spacing w:line="240" w:lineRule="auto"/>
              <w:ind w:right="44" w:firstLine="0"/>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9F169C">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BB112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77777777" w:rsidR="009F169C" w:rsidRPr="009F169C" w:rsidRDefault="009F169C" w:rsidP="009F169C">
            <w:pPr>
              <w:tabs>
                <w:tab w:val="left" w:pos="200"/>
              </w:tabs>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Kaina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9F169C" w:rsidRDefault="009F169C" w:rsidP="009F169C">
            <w:pPr>
              <w:spacing w:line="240" w:lineRule="auto"/>
              <w:ind w:firstLine="0"/>
              <w:jc w:val="center"/>
              <w:rPr>
                <w:rFonts w:ascii="Times New Roman" w:hAnsi="Times New Roman" w:cs="Times New Roman"/>
                <w:sz w:val="22"/>
                <w:szCs w:val="22"/>
              </w:rPr>
            </w:pPr>
            <w:r w:rsidRPr="009F169C">
              <w:rPr>
                <w:rFonts w:ascii="Times New Roman" w:hAnsi="Times New Roman" w:cs="Times New Roman"/>
                <w:sz w:val="22"/>
                <w:szCs w:val="22"/>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7CF57879" w:rsidR="00E6718E" w:rsidRPr="00E6718E" w:rsidRDefault="007565B9" w:rsidP="00E6718E">
            <w:pPr>
              <w:spacing w:after="120" w:line="20" w:lineRule="atLeast"/>
              <w:ind w:firstLine="0"/>
              <w:contextualSpacing/>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Laikino apnakvindinimo namų vidaus remonto darbai, adresu: Tulpių g. 14, Šilutė</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6C98AD40"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CDE0928" w14:textId="77777777" w:rsidR="009F169C" w:rsidRPr="009F169C"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2D1228B0" w14:textId="77777777" w:rsidR="009F169C" w:rsidRPr="00E6718E" w:rsidRDefault="009F169C" w:rsidP="00BB1125">
            <w:pPr>
              <w:jc w:val="right"/>
              <w:rPr>
                <w:rFonts w:ascii="Times New Roman" w:hAnsi="Times New Roman" w:cs="Times New Roman"/>
                <w:sz w:val="22"/>
                <w:szCs w:val="22"/>
              </w:rPr>
            </w:pPr>
            <w:r w:rsidRPr="00E6718E">
              <w:rPr>
                <w:rFonts w:ascii="Times New Roman" w:hAnsi="Times New Roman" w:cs="Times New Roman"/>
                <w:sz w:val="22"/>
                <w:szCs w:val="22"/>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2CAFBAA9"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9F169C"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4949972A" w:rsidR="009F169C" w:rsidRPr="00E6718E" w:rsidRDefault="009F169C" w:rsidP="00BB1125">
            <w:pPr>
              <w:jc w:val="right"/>
              <w:rPr>
                <w:rFonts w:ascii="Times New Roman" w:hAnsi="Times New Roman" w:cs="Times New Roman"/>
                <w:sz w:val="22"/>
                <w:szCs w:val="22"/>
              </w:rPr>
            </w:pPr>
            <w:r w:rsidRPr="00E6718E">
              <w:rPr>
                <w:rFonts w:ascii="Times New Roman" w:hAnsi="Times New Roman" w:cs="Times New Roman"/>
                <w:sz w:val="22"/>
                <w:szCs w:val="22"/>
              </w:rPr>
              <w:t xml:space="preserve">PVM </w:t>
            </w:r>
            <w:r w:rsidR="001F7B7D">
              <w:rPr>
                <w:rFonts w:ascii="Times New Roman" w:hAnsi="Times New Roman" w:cs="Times New Roman"/>
                <w:sz w:val="22"/>
                <w:szCs w:val="22"/>
              </w:rPr>
              <w:t>(</w:t>
            </w:r>
            <w:r w:rsidR="00FA3D43">
              <w:rPr>
                <w:rFonts w:ascii="Times New Roman" w:hAnsi="Times New Roman" w:cs="Times New Roman"/>
                <w:color w:val="4472C4" w:themeColor="accent1"/>
                <w:sz w:val="22"/>
                <w:szCs w:val="22"/>
              </w:rPr>
              <w:t xml:space="preserve">         </w:t>
            </w:r>
            <w:r w:rsidR="001F7B7D">
              <w:rPr>
                <w:rFonts w:ascii="Times New Roman" w:hAnsi="Times New Roman" w:cs="Times New Roman"/>
                <w:sz w:val="22"/>
                <w:szCs w:val="22"/>
              </w:rPr>
              <w:t xml:space="preserve"> </w:t>
            </w:r>
            <w:r w:rsidRPr="00E6718E">
              <w:rPr>
                <w:rFonts w:ascii="Times New Roman" w:hAnsi="Times New Roman" w:cs="Times New Roman"/>
                <w:sz w:val="22"/>
                <w:szCs w:val="22"/>
              </w:rPr>
              <w:t>%</w:t>
            </w:r>
            <w:r w:rsidR="001F7B7D">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9F169C"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E6718E" w:rsidRDefault="009F169C" w:rsidP="00BB1125">
            <w:pPr>
              <w:jc w:val="right"/>
              <w:rPr>
                <w:rFonts w:ascii="Times New Roman" w:hAnsi="Times New Roman" w:cs="Times New Roman"/>
                <w:b/>
                <w:sz w:val="22"/>
                <w:szCs w:val="22"/>
              </w:rPr>
            </w:pPr>
            <w:r w:rsidRPr="00E6718E">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E6718E"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rsidP="00386369">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2FB56EE5"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sidR="007565B9">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484B91E1"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w:t>
            </w:r>
            <w:r w:rsidR="007565B9">
              <w:rPr>
                <w:rFonts w:ascii="Times New Roman" w:hAnsi="Times New Roman" w:cs="Times New Roman"/>
                <w:b/>
                <w:sz w:val="22"/>
                <w:szCs w:val="22"/>
              </w:rPr>
              <w:t xml:space="preserve"> / paslaugų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2D4F19E5"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sidR="007565B9">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68" w:name="_Pirkimo_sąlygų_3"/>
      <w:bookmarkEnd w:id="6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707BE58" w14:textId="71EEE53F" w:rsidR="007D6542" w:rsidRPr="000311F8" w:rsidRDefault="003B19E3" w:rsidP="000311F8">
      <w:pPr>
        <w:pStyle w:val="Antrat1"/>
        <w:ind w:left="6237" w:firstLine="0"/>
        <w:rPr>
          <w:rFonts w:ascii="Times New Roman" w:hAnsi="Times New Roman" w:cs="Times New Roman"/>
          <w:sz w:val="24"/>
          <w:szCs w:val="24"/>
        </w:rPr>
      </w:pPr>
      <w:bookmarkStart w:id="69" w:name="_Toc202428351"/>
      <w:r w:rsidRPr="000311F8">
        <w:rPr>
          <w:rFonts w:ascii="Times New Roman" w:hAnsi="Times New Roman" w:cs="Times New Roman"/>
          <w:sz w:val="24"/>
          <w:szCs w:val="24"/>
        </w:rPr>
        <w:lastRenderedPageBreak/>
        <w:t>Specialiųjų pirkimo</w:t>
      </w:r>
      <w:r w:rsidR="007D6542"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5</w:t>
      </w:r>
      <w:r w:rsidR="007D6542" w:rsidRPr="000311F8">
        <w:rPr>
          <w:rFonts w:ascii="Times New Roman" w:hAnsi="Times New Roman" w:cs="Times New Roman"/>
          <w:sz w:val="24"/>
          <w:szCs w:val="24"/>
        </w:rPr>
        <w:t xml:space="preserve"> priedas „Pasiūlymų vertinimo kriterijai ir sąlygos“</w:t>
      </w:r>
      <w:bookmarkEnd w:id="69"/>
    </w:p>
    <w:p w14:paraId="416EE195" w14:textId="55D0FA67" w:rsidR="00DF53CC" w:rsidRPr="003B19E3" w:rsidRDefault="00DF53CC" w:rsidP="007D6542">
      <w:pPr>
        <w:spacing w:line="240" w:lineRule="auto"/>
        <w:ind w:left="7314" w:firstLine="0"/>
        <w:rPr>
          <w:rFonts w:ascii="Times New Roman" w:hAnsi="Times New Roman" w:cs="Times New Roman"/>
          <w:sz w:val="24"/>
          <w:szCs w:val="24"/>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F9D1DE" w14:textId="77777777" w:rsidR="003B19E3" w:rsidRDefault="003B19E3">
      <w:pPr>
        <w:rPr>
          <w:rFonts w:ascii="Times New Roman" w:hAnsi="Times New Roman" w:cs="Times New Roman"/>
        </w:rPr>
      </w:pPr>
      <w:r>
        <w:rPr>
          <w:rFonts w:ascii="Times New Roman" w:hAnsi="Times New Roman" w:cs="Times New Roman"/>
        </w:rPr>
        <w:lastRenderedPageBreak/>
        <w:br w:type="page"/>
      </w:r>
    </w:p>
    <w:p w14:paraId="282BAFD3" w14:textId="47DCFC11" w:rsidR="00506996" w:rsidRPr="000311F8" w:rsidRDefault="003B19E3" w:rsidP="000311F8">
      <w:pPr>
        <w:pStyle w:val="Antrat1"/>
        <w:ind w:left="6237" w:firstLine="0"/>
        <w:rPr>
          <w:rFonts w:ascii="Times New Roman" w:hAnsi="Times New Roman" w:cs="Times New Roman"/>
          <w:sz w:val="24"/>
          <w:szCs w:val="24"/>
        </w:rPr>
      </w:pPr>
      <w:bookmarkStart w:id="70" w:name="_Toc202428352"/>
      <w:r w:rsidRPr="000311F8">
        <w:rPr>
          <w:rFonts w:ascii="Times New Roman" w:hAnsi="Times New Roman" w:cs="Times New Roman"/>
          <w:sz w:val="24"/>
          <w:szCs w:val="24"/>
        </w:rPr>
        <w:lastRenderedPageBreak/>
        <w:t xml:space="preserve">Specialiųjų pirkimo </w:t>
      </w:r>
      <w:r w:rsidR="00506996" w:rsidRPr="000311F8">
        <w:rPr>
          <w:rFonts w:ascii="Times New Roman" w:hAnsi="Times New Roman" w:cs="Times New Roman"/>
          <w:sz w:val="24"/>
          <w:szCs w:val="24"/>
        </w:rPr>
        <w:t xml:space="preserve">sąlygų </w:t>
      </w:r>
      <w:r w:rsidR="00E3293A" w:rsidRPr="000311F8">
        <w:rPr>
          <w:rFonts w:ascii="Times New Roman" w:hAnsi="Times New Roman" w:cs="Times New Roman"/>
          <w:sz w:val="24"/>
          <w:szCs w:val="24"/>
        </w:rPr>
        <w:t>6</w:t>
      </w:r>
      <w:r w:rsidR="00506996" w:rsidRPr="000311F8">
        <w:rPr>
          <w:rFonts w:ascii="Times New Roman" w:hAnsi="Times New Roman" w:cs="Times New Roman"/>
          <w:sz w:val="24"/>
          <w:szCs w:val="24"/>
        </w:rPr>
        <w:t xml:space="preserve"> priedas „Sutarties projektas“</w:t>
      </w:r>
      <w:bookmarkEnd w:id="70"/>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163D66E3" w14:textId="66EA4D92" w:rsidR="009B4090" w:rsidRPr="000311F8" w:rsidRDefault="003B19E3" w:rsidP="000311F8">
      <w:pPr>
        <w:pStyle w:val="Antrat1"/>
        <w:ind w:left="6237" w:firstLine="0"/>
        <w:rPr>
          <w:rFonts w:ascii="Times New Roman" w:hAnsi="Times New Roman" w:cs="Times New Roman"/>
          <w:sz w:val="24"/>
          <w:szCs w:val="24"/>
        </w:rPr>
      </w:pPr>
      <w:bookmarkStart w:id="71" w:name="_Toc202428353"/>
      <w:r w:rsidRPr="000311F8">
        <w:rPr>
          <w:rFonts w:ascii="Times New Roman" w:hAnsi="Times New Roman" w:cs="Times New Roman"/>
          <w:sz w:val="24"/>
          <w:szCs w:val="24"/>
        </w:rPr>
        <w:t>Specialiųjų pirkimo</w:t>
      </w:r>
      <w:r w:rsidR="005110A6"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7</w:t>
      </w:r>
      <w:r w:rsidR="005110A6" w:rsidRPr="000311F8">
        <w:rPr>
          <w:rFonts w:ascii="Times New Roman" w:hAnsi="Times New Roman" w:cs="Times New Roman"/>
          <w:sz w:val="24"/>
          <w:szCs w:val="24"/>
        </w:rPr>
        <w:t xml:space="preserve"> priedas „Terminai“</w:t>
      </w:r>
      <w:bookmarkEnd w:id="71"/>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AD283C2" w:rsidR="009B4090" w:rsidRPr="00E3293A" w:rsidRDefault="001F7B7D" w:rsidP="003C138F">
            <w:pPr>
              <w:ind w:firstLine="34"/>
              <w:rPr>
                <w:sz w:val="22"/>
                <w:szCs w:val="22"/>
              </w:rPr>
            </w:pPr>
            <w:r w:rsidRPr="001F7B7D">
              <w:rPr>
                <w:bCs/>
                <w:sz w:val="22"/>
                <w:szCs w:val="22"/>
              </w:rPr>
              <w:t>NETAIKOMA</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w:t>
            </w:r>
            <w:r w:rsidR="009B4090" w:rsidRPr="00E3293A">
              <w:rPr>
                <w:sz w:val="22"/>
                <w:szCs w:val="22"/>
              </w:rPr>
              <w:lastRenderedPageBreak/>
              <w:t>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42"/>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0311F8">
      <w:pPr>
        <w:spacing w:line="240" w:lineRule="auto"/>
        <w:ind w:firstLine="0"/>
        <w:rPr>
          <w:rFonts w:ascii="Times New Roman" w:hAnsi="Times New Roman" w:cs="Times New Roman"/>
        </w:rPr>
      </w:pPr>
    </w:p>
    <w:p w14:paraId="7FFD8FAC" w14:textId="77777777" w:rsidR="000311F8" w:rsidRDefault="000311F8">
      <w:pPr>
        <w:rPr>
          <w:rFonts w:ascii="Times New Roman" w:hAnsi="Times New Roman" w:cs="Times New Roman"/>
        </w:rPr>
      </w:pPr>
      <w:r>
        <w:rPr>
          <w:rFonts w:ascii="Times New Roman" w:hAnsi="Times New Roman" w:cs="Times New Roman"/>
        </w:rPr>
        <w:br w:type="page"/>
      </w:r>
    </w:p>
    <w:p w14:paraId="30574B16" w14:textId="5DDCF05A" w:rsidR="00832618" w:rsidRPr="000311F8" w:rsidRDefault="003B19E3" w:rsidP="000311F8">
      <w:pPr>
        <w:pStyle w:val="Antrat1"/>
        <w:ind w:left="6237" w:firstLine="0"/>
        <w:rPr>
          <w:rFonts w:ascii="Times New Roman" w:eastAsiaTheme="minorHAnsi" w:hAnsi="Times New Roman" w:cs="Times New Roman"/>
          <w:bCs/>
          <w:iCs/>
          <w:sz w:val="24"/>
          <w:szCs w:val="24"/>
        </w:rPr>
      </w:pPr>
      <w:bookmarkStart w:id="72" w:name="_Toc202428354"/>
      <w:r w:rsidRPr="000311F8">
        <w:rPr>
          <w:rFonts w:ascii="Times New Roman" w:hAnsi="Times New Roman" w:cs="Times New Roman"/>
          <w:sz w:val="24"/>
          <w:szCs w:val="24"/>
        </w:rPr>
        <w:lastRenderedPageBreak/>
        <w:t>Specialiųjų pirkimo</w:t>
      </w:r>
      <w:r w:rsidR="00832618" w:rsidRPr="000311F8">
        <w:rPr>
          <w:rFonts w:ascii="Times New Roman" w:hAnsi="Times New Roman" w:cs="Times New Roman"/>
          <w:sz w:val="24"/>
          <w:szCs w:val="24"/>
        </w:rPr>
        <w:t xml:space="preserve"> sąlygų 8 priedas „Specialistų sąrašas“</w:t>
      </w:r>
      <w:bookmarkEnd w:id="72"/>
    </w:p>
    <w:p w14:paraId="4B8FE9B8" w14:textId="77777777" w:rsidR="00832618" w:rsidRDefault="00832618" w:rsidP="003C138F">
      <w:pPr>
        <w:spacing w:line="240" w:lineRule="auto"/>
        <w:rPr>
          <w:rFonts w:ascii="Times New Roman" w:hAnsi="Times New Roman" w:cs="Times New Roman"/>
        </w:rPr>
      </w:pPr>
    </w:p>
    <w:p w14:paraId="6ECEABC7" w14:textId="77777777" w:rsidR="00832618" w:rsidRPr="001E1A75" w:rsidRDefault="00832618" w:rsidP="003C138F">
      <w:pPr>
        <w:spacing w:line="240" w:lineRule="auto"/>
        <w:rPr>
          <w:rFonts w:ascii="Times New Roman" w:hAnsi="Times New Roman" w:cs="Times New Roman"/>
          <w:bCs/>
        </w:rPr>
      </w:pPr>
    </w:p>
    <w:p w14:paraId="08F63AF6" w14:textId="77777777" w:rsidR="00350594" w:rsidRPr="001E1A75" w:rsidRDefault="00350594" w:rsidP="00350594">
      <w:pPr>
        <w:ind w:firstLine="0"/>
        <w:jc w:val="center"/>
        <w:rPr>
          <w:rFonts w:ascii="Times New Roman" w:hAnsi="Times New Roman" w:cs="Times New Roman"/>
          <w:bCs/>
          <w:sz w:val="28"/>
          <w:szCs w:val="28"/>
        </w:rPr>
      </w:pPr>
      <w:r w:rsidRPr="001E1A75">
        <w:rPr>
          <w:rFonts w:ascii="Times New Roman" w:hAnsi="Times New Roman" w:cs="Times New Roman"/>
          <w:bCs/>
          <w:sz w:val="28"/>
          <w:szCs w:val="28"/>
        </w:rPr>
        <w:t>SPECIALISTŲ SĄRAŠAS</w:t>
      </w:r>
    </w:p>
    <w:p w14:paraId="694098A7" w14:textId="77777777" w:rsidR="00350594" w:rsidRPr="000F4C2C" w:rsidRDefault="00350594" w:rsidP="00350594">
      <w:pPr>
        <w:rPr>
          <w:rFonts w:ascii="Times New Roman" w:hAnsi="Times New Roman" w:cs="Times New Roman"/>
          <w:sz w:val="24"/>
          <w:szCs w:val="24"/>
        </w:rPr>
      </w:pPr>
    </w:p>
    <w:tbl>
      <w:tblPr>
        <w:tblpPr w:leftFromText="180" w:rightFromText="18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620"/>
        <w:gridCol w:w="2778"/>
        <w:gridCol w:w="2340"/>
        <w:gridCol w:w="2633"/>
      </w:tblGrid>
      <w:tr w:rsidR="00350594" w:rsidRPr="000F4C2C" w14:paraId="453B9CAB" w14:textId="77777777" w:rsidTr="00FA3D43">
        <w:trPr>
          <w:tblHeader/>
        </w:trPr>
        <w:tc>
          <w:tcPr>
            <w:tcW w:w="426" w:type="pct"/>
            <w:shd w:val="clear" w:color="auto" w:fill="auto"/>
          </w:tcPr>
          <w:p w14:paraId="6E2D1BBA" w14:textId="53ED4C6A" w:rsidR="00350594" w:rsidRPr="000F4C2C" w:rsidRDefault="00FA3D43" w:rsidP="00FA3D43">
            <w:pPr>
              <w:tabs>
                <w:tab w:val="left" w:pos="851"/>
              </w:tabs>
              <w:spacing w:line="240" w:lineRule="auto"/>
              <w:ind w:right="-108"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350594" w:rsidRPr="000F4C2C">
              <w:rPr>
                <w:rFonts w:ascii="Times New Roman" w:eastAsia="Times New Roman" w:hAnsi="Times New Roman" w:cs="Times New Roman"/>
                <w:b/>
                <w:sz w:val="24"/>
                <w:szCs w:val="24"/>
              </w:rPr>
              <w:t>il. Nr.</w:t>
            </w:r>
          </w:p>
        </w:tc>
        <w:tc>
          <w:tcPr>
            <w:tcW w:w="790" w:type="pct"/>
            <w:shd w:val="clear" w:color="auto" w:fill="auto"/>
          </w:tcPr>
          <w:p w14:paraId="538D9F56"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Pasiūlyme nurodyto specialisto vardas, pavardė</w:t>
            </w:r>
          </w:p>
        </w:tc>
        <w:tc>
          <w:tcPr>
            <w:tcW w:w="1356" w:type="pct"/>
            <w:shd w:val="clear" w:color="auto" w:fill="auto"/>
          </w:tcPr>
          <w:p w14:paraId="7B268E50" w14:textId="13E78F63"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Numatytos eiti pareigos pagal  </w:t>
            </w:r>
            <w:r w:rsidR="00E660C5">
              <w:rPr>
                <w:rFonts w:ascii="Times New Roman" w:eastAsia="Times New Roman" w:hAnsi="Times New Roman" w:cs="Times New Roman"/>
                <w:b/>
                <w:sz w:val="24"/>
                <w:szCs w:val="24"/>
              </w:rPr>
              <w:t>2</w:t>
            </w:r>
            <w:r w:rsidRPr="000F4C2C">
              <w:rPr>
                <w:rFonts w:ascii="Times New Roman" w:eastAsia="Times New Roman" w:hAnsi="Times New Roman" w:cs="Times New Roman"/>
                <w:b/>
                <w:sz w:val="24"/>
                <w:szCs w:val="24"/>
              </w:rPr>
              <w:t xml:space="preserve"> priedo 1 lentelės</w:t>
            </w:r>
          </w:p>
          <w:p w14:paraId="112E9EBB" w14:textId="5412A77A" w:rsidR="00350594" w:rsidRPr="000F4C2C" w:rsidRDefault="00E660C5" w:rsidP="00517F0B">
            <w:pPr>
              <w:tabs>
                <w:tab w:val="left" w:pos="851"/>
              </w:tabs>
              <w:spacing w:line="240" w:lineRule="auto"/>
              <w:ind w:firstLine="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50594" w:rsidRPr="000F4C2C">
              <w:rPr>
                <w:rFonts w:ascii="Times New Roman" w:eastAsia="Times New Roman" w:hAnsi="Times New Roman" w:cs="Times New Roman"/>
                <w:b/>
                <w:sz w:val="24"/>
                <w:szCs w:val="24"/>
              </w:rPr>
              <w:t>2 punktą</w:t>
            </w:r>
          </w:p>
        </w:tc>
        <w:tc>
          <w:tcPr>
            <w:tcW w:w="1142" w:type="pct"/>
            <w:shd w:val="clear" w:color="auto" w:fill="auto"/>
          </w:tcPr>
          <w:p w14:paraId="448C3597" w14:textId="156407F9"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Įmonė, kurioje </w:t>
            </w:r>
            <w:r w:rsidR="00AA29B0">
              <w:rPr>
                <w:rFonts w:ascii="Times New Roman" w:eastAsia="Times New Roman" w:hAnsi="Times New Roman" w:cs="Times New Roman"/>
                <w:b/>
                <w:sz w:val="24"/>
                <w:szCs w:val="24"/>
              </w:rPr>
              <w:t xml:space="preserve">pasiūlymo pateikimo metu </w:t>
            </w:r>
            <w:r w:rsidRPr="000F4C2C">
              <w:rPr>
                <w:rFonts w:ascii="Times New Roman" w:eastAsia="Times New Roman" w:hAnsi="Times New Roman" w:cs="Times New Roman"/>
                <w:b/>
                <w:sz w:val="24"/>
                <w:szCs w:val="24"/>
              </w:rPr>
              <w:t xml:space="preserve">dirba specialistas ar yra sudaręs </w:t>
            </w:r>
            <w:r>
              <w:rPr>
                <w:rFonts w:ascii="Times New Roman" w:eastAsia="Times New Roman" w:hAnsi="Times New Roman" w:cs="Times New Roman"/>
                <w:b/>
                <w:sz w:val="24"/>
                <w:szCs w:val="24"/>
              </w:rPr>
              <w:t>darbo</w:t>
            </w:r>
            <w:r w:rsidRPr="000F4C2C">
              <w:rPr>
                <w:rFonts w:ascii="Times New Roman" w:eastAsia="Times New Roman" w:hAnsi="Times New Roman" w:cs="Times New Roman"/>
                <w:b/>
                <w:sz w:val="24"/>
                <w:szCs w:val="24"/>
              </w:rPr>
              <w:t xml:space="preserve"> sutartį</w:t>
            </w:r>
          </w:p>
        </w:tc>
        <w:tc>
          <w:tcPr>
            <w:tcW w:w="1285" w:type="pct"/>
            <w:shd w:val="clear" w:color="auto" w:fill="auto"/>
          </w:tcPr>
          <w:p w14:paraId="51F0AA89"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atestatą išdavusi institucija,</w:t>
            </w:r>
          </w:p>
          <w:p w14:paraId="18CB2AF4"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atestato / teisės pripažinimo pažymos Nr. ir galiojimo terminas</w:t>
            </w:r>
          </w:p>
        </w:tc>
      </w:tr>
      <w:tr w:rsidR="00350594" w:rsidRPr="000F4C2C" w14:paraId="06DDD990" w14:textId="77777777" w:rsidTr="00FA3D43">
        <w:tc>
          <w:tcPr>
            <w:tcW w:w="426" w:type="pct"/>
            <w:shd w:val="clear" w:color="auto" w:fill="auto"/>
          </w:tcPr>
          <w:p w14:paraId="1AF637A5"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790" w:type="pct"/>
            <w:shd w:val="clear" w:color="auto" w:fill="auto"/>
          </w:tcPr>
          <w:p w14:paraId="72C1818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356" w:type="pct"/>
            <w:shd w:val="clear" w:color="auto" w:fill="auto"/>
          </w:tcPr>
          <w:p w14:paraId="04929739" w14:textId="77777777" w:rsidR="00350594" w:rsidRPr="000F4C2C" w:rsidRDefault="00350594" w:rsidP="00517F0B">
            <w:pPr>
              <w:tabs>
                <w:tab w:val="left" w:pos="851"/>
              </w:tabs>
              <w:spacing w:line="240" w:lineRule="auto"/>
              <w:rPr>
                <w:rFonts w:ascii="Times New Roman" w:eastAsia="Times New Roman" w:hAnsi="Times New Roman" w:cs="Times New Roman"/>
                <w:sz w:val="24"/>
                <w:szCs w:val="24"/>
              </w:rPr>
            </w:pPr>
          </w:p>
        </w:tc>
        <w:tc>
          <w:tcPr>
            <w:tcW w:w="1142" w:type="pct"/>
            <w:shd w:val="clear" w:color="auto" w:fill="auto"/>
          </w:tcPr>
          <w:p w14:paraId="06C01956"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285" w:type="pct"/>
            <w:shd w:val="clear" w:color="auto" w:fill="auto"/>
          </w:tcPr>
          <w:p w14:paraId="1298B17E"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r w:rsidR="00350594" w:rsidRPr="000F4C2C" w14:paraId="652B0E94" w14:textId="77777777" w:rsidTr="00FA3D43">
        <w:tc>
          <w:tcPr>
            <w:tcW w:w="426" w:type="pct"/>
            <w:shd w:val="clear" w:color="auto" w:fill="auto"/>
          </w:tcPr>
          <w:p w14:paraId="07F011ED"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790" w:type="pct"/>
            <w:shd w:val="clear" w:color="auto" w:fill="auto"/>
          </w:tcPr>
          <w:p w14:paraId="1FEC75CF"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356" w:type="pct"/>
            <w:shd w:val="clear" w:color="auto" w:fill="auto"/>
          </w:tcPr>
          <w:p w14:paraId="4D704F5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142" w:type="pct"/>
            <w:shd w:val="clear" w:color="auto" w:fill="auto"/>
          </w:tcPr>
          <w:p w14:paraId="68A02E2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285" w:type="pct"/>
            <w:shd w:val="clear" w:color="auto" w:fill="auto"/>
          </w:tcPr>
          <w:p w14:paraId="6417191B"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r w:rsidR="00350594" w:rsidRPr="000F4C2C" w14:paraId="5C7A0B8A" w14:textId="77777777" w:rsidTr="00FA3D43">
        <w:tc>
          <w:tcPr>
            <w:tcW w:w="426" w:type="pct"/>
            <w:shd w:val="clear" w:color="auto" w:fill="auto"/>
          </w:tcPr>
          <w:p w14:paraId="3FDB2194"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790" w:type="pct"/>
            <w:shd w:val="clear" w:color="auto" w:fill="auto"/>
          </w:tcPr>
          <w:p w14:paraId="54A3EE20"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1356" w:type="pct"/>
            <w:shd w:val="clear" w:color="auto" w:fill="auto"/>
          </w:tcPr>
          <w:p w14:paraId="2FF326C8" w14:textId="77777777" w:rsidR="00350594" w:rsidRPr="000F4C2C" w:rsidRDefault="00350594" w:rsidP="00517F0B">
            <w:pPr>
              <w:spacing w:line="240" w:lineRule="auto"/>
              <w:ind w:firstLine="567"/>
              <w:rPr>
                <w:rFonts w:ascii="Times New Roman" w:eastAsia="Times New Roman" w:hAnsi="Times New Roman" w:cs="Times New Roman"/>
                <w:sz w:val="24"/>
                <w:szCs w:val="24"/>
              </w:rPr>
            </w:pPr>
          </w:p>
        </w:tc>
        <w:tc>
          <w:tcPr>
            <w:tcW w:w="1142" w:type="pct"/>
            <w:shd w:val="clear" w:color="auto" w:fill="auto"/>
          </w:tcPr>
          <w:p w14:paraId="1E238260" w14:textId="77777777" w:rsidR="00350594" w:rsidRPr="000F4C2C" w:rsidRDefault="00350594" w:rsidP="00517F0B">
            <w:pPr>
              <w:spacing w:line="240" w:lineRule="auto"/>
              <w:ind w:firstLine="567"/>
              <w:rPr>
                <w:rFonts w:ascii="Times New Roman" w:eastAsia="Times New Roman" w:hAnsi="Times New Roman" w:cs="Times New Roman"/>
                <w:sz w:val="24"/>
                <w:szCs w:val="24"/>
              </w:rPr>
            </w:pPr>
          </w:p>
        </w:tc>
        <w:tc>
          <w:tcPr>
            <w:tcW w:w="1285" w:type="pct"/>
            <w:shd w:val="clear" w:color="auto" w:fill="auto"/>
          </w:tcPr>
          <w:p w14:paraId="534D6DCC"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bl>
    <w:p w14:paraId="5119A491" w14:textId="77777777" w:rsidR="00350594" w:rsidRPr="000F4C2C" w:rsidRDefault="00350594" w:rsidP="00350594">
      <w:pPr>
        <w:rPr>
          <w:rFonts w:ascii="Times New Roman" w:hAnsi="Times New Roman" w:cs="Times New Roman"/>
          <w:sz w:val="24"/>
          <w:szCs w:val="24"/>
        </w:rPr>
      </w:pPr>
    </w:p>
    <w:p w14:paraId="5FCB3D0B" w14:textId="77777777" w:rsidR="00350594" w:rsidRPr="000F4C2C" w:rsidRDefault="00350594" w:rsidP="00350594">
      <w:pPr>
        <w:spacing w:line="240" w:lineRule="auto"/>
        <w:ind w:firstLine="567"/>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PASTABA. </w:t>
      </w:r>
      <w:r w:rsidRPr="000F4C2C">
        <w:rPr>
          <w:rFonts w:ascii="Times New Roman" w:eastAsia="Times New Roman" w:hAnsi="Times New Roman" w:cs="Times New Roman"/>
          <w:sz w:val="24"/>
          <w:szCs w:val="24"/>
        </w:rPr>
        <w:t xml:space="preserve">Pasiūlymas atmetamas, jei tiekėjas apie nustatytų reikalavimų atitikimą pateikia melagingą informaciją, kurią </w:t>
      </w:r>
      <w:r w:rsidRPr="000F4C2C">
        <w:rPr>
          <w:rFonts w:ascii="Times New Roman" w:hAnsi="Times New Roman" w:cs="Times New Roman"/>
          <w:sz w:val="24"/>
          <w:szCs w:val="24"/>
        </w:rPr>
        <w:t>Pirkimo vykdytoja</w:t>
      </w:r>
      <w:r w:rsidRPr="000F4C2C">
        <w:rPr>
          <w:rFonts w:ascii="Times New Roman" w:eastAsia="Times New Roman" w:hAnsi="Times New Roman" w:cs="Times New Roman"/>
          <w:sz w:val="24"/>
          <w:szCs w:val="24"/>
        </w:rPr>
        <w:t xml:space="preserve"> gali įrodyti bet kokiomis teisėtomis priemonėmis.</w:t>
      </w:r>
    </w:p>
    <w:p w14:paraId="12F1BE31" w14:textId="77777777" w:rsidR="00350594" w:rsidRPr="000F4C2C" w:rsidRDefault="00350594" w:rsidP="00350594">
      <w:pPr>
        <w:rPr>
          <w:rFonts w:ascii="Times New Roman" w:hAnsi="Times New Roman" w:cs="Times New Roman"/>
          <w:sz w:val="24"/>
          <w:szCs w:val="24"/>
        </w:rPr>
      </w:pPr>
    </w:p>
    <w:p w14:paraId="5F1A268E" w14:textId="77777777" w:rsidR="00350594" w:rsidRPr="000F4C2C" w:rsidRDefault="00350594" w:rsidP="00350594">
      <w:pPr>
        <w:rPr>
          <w:rFonts w:ascii="Times New Roman" w:hAnsi="Times New Roman" w:cs="Times New Roman"/>
          <w:sz w:val="24"/>
          <w:szCs w:val="24"/>
        </w:rPr>
      </w:pPr>
    </w:p>
    <w:p w14:paraId="0945FDBD" w14:textId="77777777" w:rsidR="00350594" w:rsidRPr="000F4C2C" w:rsidRDefault="00350594" w:rsidP="00350594">
      <w:pPr>
        <w:spacing w:line="240" w:lineRule="auto"/>
        <w:jc w:val="center"/>
        <w:rPr>
          <w:rFonts w:ascii="Times New Roman" w:eastAsia="Times New Roman" w:hAnsi="Times New Roman" w:cs="Times New Roman"/>
          <w:sz w:val="24"/>
          <w:szCs w:val="24"/>
        </w:rPr>
      </w:pPr>
      <w:r w:rsidRPr="000F4C2C">
        <w:rPr>
          <w:rFonts w:ascii="Times New Roman" w:eastAsia="Times New Roman" w:hAnsi="Times New Roman" w:cs="Times New Roman"/>
          <w:sz w:val="24"/>
          <w:szCs w:val="24"/>
        </w:rPr>
        <w:t xml:space="preserve">    _____________________________</w:t>
      </w:r>
      <w:r w:rsidRPr="000F4C2C">
        <w:rPr>
          <w:rFonts w:ascii="Times New Roman" w:eastAsia="Times New Roman" w:hAnsi="Times New Roman" w:cs="Times New Roman"/>
          <w:sz w:val="24"/>
          <w:szCs w:val="24"/>
        </w:rPr>
        <w:tab/>
      </w:r>
      <w:r w:rsidRPr="000F4C2C">
        <w:rPr>
          <w:rFonts w:ascii="Times New Roman" w:eastAsia="Times New Roman" w:hAnsi="Times New Roman" w:cs="Times New Roman"/>
          <w:sz w:val="24"/>
          <w:szCs w:val="24"/>
        </w:rPr>
        <w:tab/>
        <w:t>________</w:t>
      </w:r>
      <w:r w:rsidRPr="000F4C2C">
        <w:rPr>
          <w:rFonts w:ascii="Times New Roman" w:eastAsia="Times New Roman" w:hAnsi="Times New Roman" w:cs="Times New Roman"/>
          <w:sz w:val="24"/>
          <w:szCs w:val="24"/>
        </w:rPr>
        <w:tab/>
        <w:t xml:space="preserve">         __________________</w:t>
      </w:r>
    </w:p>
    <w:p w14:paraId="5D240191" w14:textId="77777777" w:rsidR="00350594" w:rsidRPr="000F4C2C" w:rsidRDefault="00350594" w:rsidP="00350594">
      <w:pPr>
        <w:spacing w:line="240" w:lineRule="auto"/>
        <w:ind w:hanging="142"/>
        <w:jc w:val="center"/>
        <w:rPr>
          <w:rFonts w:ascii="Times New Roman" w:eastAsia="Times New Roman" w:hAnsi="Times New Roman" w:cs="Times New Roman"/>
          <w:i/>
          <w:sz w:val="24"/>
          <w:szCs w:val="24"/>
        </w:rPr>
      </w:pPr>
      <w:r w:rsidRPr="000F4C2C">
        <w:rPr>
          <w:rFonts w:ascii="Times New Roman" w:eastAsia="Times New Roman" w:hAnsi="Times New Roman" w:cs="Times New Roman"/>
          <w:i/>
          <w:sz w:val="24"/>
          <w:szCs w:val="24"/>
        </w:rPr>
        <w:t xml:space="preserve">            ( pareigos)</w:t>
      </w:r>
      <w:r w:rsidRPr="000F4C2C">
        <w:rPr>
          <w:rFonts w:ascii="Times New Roman" w:eastAsia="Times New Roman" w:hAnsi="Times New Roman" w:cs="Times New Roman"/>
          <w:i/>
          <w:sz w:val="24"/>
          <w:szCs w:val="24"/>
        </w:rPr>
        <w:tab/>
      </w:r>
      <w:r w:rsidRPr="000F4C2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(parašas</w:t>
      </w:r>
      <w:r>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(vardas ir pavardė)</w:t>
      </w:r>
    </w:p>
    <w:p w14:paraId="495D0393" w14:textId="77777777" w:rsidR="00350594" w:rsidRPr="000F4C2C" w:rsidRDefault="00350594" w:rsidP="00350594">
      <w:pPr>
        <w:rPr>
          <w:rFonts w:ascii="Times New Roman" w:hAnsi="Times New Roman" w:cs="Times New Roman"/>
          <w:b/>
          <w:bCs/>
          <w:smallCaps/>
          <w:sz w:val="24"/>
          <w:szCs w:val="24"/>
        </w:rPr>
      </w:pPr>
    </w:p>
    <w:p w14:paraId="7980BEF4" w14:textId="77777777" w:rsidR="00832618" w:rsidRDefault="00832618" w:rsidP="003C138F">
      <w:pPr>
        <w:spacing w:line="240" w:lineRule="auto"/>
        <w:rPr>
          <w:rFonts w:ascii="Times New Roman" w:hAnsi="Times New Roman" w:cs="Times New Roman"/>
        </w:rPr>
      </w:pPr>
    </w:p>
    <w:p w14:paraId="0B235738" w14:textId="77777777" w:rsidR="00832618" w:rsidRDefault="00832618" w:rsidP="003C138F">
      <w:pPr>
        <w:spacing w:line="240" w:lineRule="auto"/>
        <w:rPr>
          <w:rFonts w:ascii="Times New Roman" w:hAnsi="Times New Roman" w:cs="Times New Roman"/>
        </w:rPr>
      </w:pPr>
    </w:p>
    <w:p w14:paraId="50DE239C" w14:textId="77777777" w:rsidR="00832618" w:rsidRDefault="00832618" w:rsidP="003C138F">
      <w:pPr>
        <w:spacing w:line="240" w:lineRule="auto"/>
        <w:rPr>
          <w:rFonts w:ascii="Times New Roman" w:hAnsi="Times New Roman" w:cs="Times New Roman"/>
        </w:rPr>
      </w:pPr>
    </w:p>
    <w:p w14:paraId="7311E12A" w14:textId="77777777" w:rsidR="00832618" w:rsidRDefault="00832618" w:rsidP="003C138F">
      <w:pPr>
        <w:spacing w:line="240" w:lineRule="auto"/>
        <w:rPr>
          <w:rFonts w:ascii="Times New Roman" w:hAnsi="Times New Roman" w:cs="Times New Roman"/>
        </w:rPr>
      </w:pPr>
    </w:p>
    <w:p w14:paraId="37EDF9B0" w14:textId="77777777" w:rsidR="00832618" w:rsidRDefault="00832618" w:rsidP="003C138F">
      <w:pPr>
        <w:spacing w:line="240" w:lineRule="auto"/>
        <w:rPr>
          <w:rFonts w:ascii="Times New Roman" w:hAnsi="Times New Roman" w:cs="Times New Roman"/>
        </w:rPr>
      </w:pPr>
    </w:p>
    <w:p w14:paraId="28D0A508" w14:textId="77777777" w:rsidR="00832618" w:rsidRDefault="00832618" w:rsidP="003C138F">
      <w:pPr>
        <w:spacing w:line="240" w:lineRule="auto"/>
        <w:rPr>
          <w:rFonts w:ascii="Times New Roman" w:hAnsi="Times New Roman" w:cs="Times New Roman"/>
        </w:rPr>
      </w:pPr>
    </w:p>
    <w:p w14:paraId="344CC9F7" w14:textId="77777777" w:rsidR="00832618" w:rsidRDefault="00832618" w:rsidP="003C138F">
      <w:pPr>
        <w:spacing w:line="240" w:lineRule="auto"/>
        <w:rPr>
          <w:rFonts w:ascii="Times New Roman" w:hAnsi="Times New Roman" w:cs="Times New Roman"/>
        </w:rPr>
      </w:pPr>
    </w:p>
    <w:p w14:paraId="07B213A0" w14:textId="77777777" w:rsidR="00350594" w:rsidRDefault="00350594" w:rsidP="003C138F">
      <w:pPr>
        <w:spacing w:line="240" w:lineRule="auto"/>
        <w:rPr>
          <w:rFonts w:ascii="Times New Roman" w:hAnsi="Times New Roman" w:cs="Times New Roman"/>
        </w:rPr>
      </w:pPr>
    </w:p>
    <w:p w14:paraId="19F3DE7F" w14:textId="77777777" w:rsidR="00350594" w:rsidRDefault="00350594" w:rsidP="003C138F">
      <w:pPr>
        <w:spacing w:line="240" w:lineRule="auto"/>
        <w:rPr>
          <w:rFonts w:ascii="Times New Roman" w:hAnsi="Times New Roman" w:cs="Times New Roman"/>
        </w:rPr>
      </w:pPr>
    </w:p>
    <w:p w14:paraId="3D1C640C" w14:textId="77777777" w:rsidR="00350594" w:rsidRDefault="00350594" w:rsidP="003C138F">
      <w:pPr>
        <w:spacing w:line="240" w:lineRule="auto"/>
        <w:rPr>
          <w:rFonts w:ascii="Times New Roman" w:hAnsi="Times New Roman" w:cs="Times New Roman"/>
        </w:rPr>
      </w:pPr>
    </w:p>
    <w:p w14:paraId="27A81988" w14:textId="77777777" w:rsidR="00350594" w:rsidRDefault="00350594" w:rsidP="003C138F">
      <w:pPr>
        <w:spacing w:line="240" w:lineRule="auto"/>
        <w:rPr>
          <w:rFonts w:ascii="Times New Roman" w:hAnsi="Times New Roman" w:cs="Times New Roman"/>
        </w:rPr>
      </w:pPr>
    </w:p>
    <w:p w14:paraId="45CEFB6D" w14:textId="77777777" w:rsidR="00350594" w:rsidRDefault="00350594" w:rsidP="003C138F">
      <w:pPr>
        <w:spacing w:line="240" w:lineRule="auto"/>
        <w:rPr>
          <w:rFonts w:ascii="Times New Roman" w:hAnsi="Times New Roman" w:cs="Times New Roman"/>
        </w:rPr>
      </w:pPr>
    </w:p>
    <w:p w14:paraId="2D27C480" w14:textId="77777777" w:rsidR="00350594" w:rsidRDefault="00350594" w:rsidP="003C138F">
      <w:pPr>
        <w:spacing w:line="240" w:lineRule="auto"/>
        <w:rPr>
          <w:rFonts w:ascii="Times New Roman" w:hAnsi="Times New Roman" w:cs="Times New Roman"/>
        </w:rPr>
      </w:pPr>
    </w:p>
    <w:p w14:paraId="3F8C8D4D" w14:textId="77777777" w:rsidR="00350594" w:rsidRDefault="00350594" w:rsidP="003C138F">
      <w:pPr>
        <w:spacing w:line="240" w:lineRule="auto"/>
        <w:rPr>
          <w:rFonts w:ascii="Times New Roman" w:hAnsi="Times New Roman" w:cs="Times New Roman"/>
        </w:rPr>
      </w:pPr>
    </w:p>
    <w:p w14:paraId="6BB545AF" w14:textId="77777777" w:rsidR="00350594" w:rsidRDefault="00350594" w:rsidP="003C138F">
      <w:pPr>
        <w:spacing w:line="240" w:lineRule="auto"/>
        <w:rPr>
          <w:rFonts w:ascii="Times New Roman" w:hAnsi="Times New Roman" w:cs="Times New Roman"/>
        </w:rPr>
      </w:pPr>
    </w:p>
    <w:p w14:paraId="28F6DF21" w14:textId="77777777" w:rsidR="00350594" w:rsidRDefault="00350594" w:rsidP="003C138F">
      <w:pPr>
        <w:spacing w:line="240" w:lineRule="auto"/>
        <w:rPr>
          <w:rFonts w:ascii="Times New Roman" w:hAnsi="Times New Roman" w:cs="Times New Roman"/>
        </w:rPr>
      </w:pPr>
    </w:p>
    <w:p w14:paraId="624BCC0A" w14:textId="77777777" w:rsidR="00350594" w:rsidRDefault="00350594" w:rsidP="003C138F">
      <w:pPr>
        <w:spacing w:line="240" w:lineRule="auto"/>
        <w:rPr>
          <w:rFonts w:ascii="Times New Roman" w:hAnsi="Times New Roman" w:cs="Times New Roman"/>
        </w:rPr>
      </w:pPr>
    </w:p>
    <w:p w14:paraId="6A4276C1" w14:textId="77777777" w:rsidR="00350594" w:rsidRDefault="00350594" w:rsidP="003C138F">
      <w:pPr>
        <w:spacing w:line="240" w:lineRule="auto"/>
        <w:rPr>
          <w:rFonts w:ascii="Times New Roman" w:hAnsi="Times New Roman" w:cs="Times New Roman"/>
        </w:rPr>
      </w:pPr>
    </w:p>
    <w:p w14:paraId="36E86DCE" w14:textId="77777777" w:rsidR="00350594" w:rsidRDefault="00350594" w:rsidP="003C138F">
      <w:pPr>
        <w:spacing w:line="240" w:lineRule="auto"/>
        <w:rPr>
          <w:rFonts w:ascii="Times New Roman" w:hAnsi="Times New Roman" w:cs="Times New Roman"/>
        </w:rPr>
      </w:pPr>
    </w:p>
    <w:p w14:paraId="7C04F169" w14:textId="77777777" w:rsidR="00350594" w:rsidRDefault="00350594" w:rsidP="003C138F">
      <w:pPr>
        <w:spacing w:line="240" w:lineRule="auto"/>
        <w:rPr>
          <w:rFonts w:ascii="Times New Roman" w:hAnsi="Times New Roman" w:cs="Times New Roman"/>
        </w:rPr>
      </w:pPr>
    </w:p>
    <w:p w14:paraId="0A2A3092" w14:textId="77777777" w:rsidR="00350594" w:rsidRDefault="00350594" w:rsidP="003C138F">
      <w:pPr>
        <w:spacing w:line="240" w:lineRule="auto"/>
        <w:rPr>
          <w:rFonts w:ascii="Times New Roman" w:hAnsi="Times New Roman" w:cs="Times New Roman"/>
        </w:rPr>
      </w:pPr>
    </w:p>
    <w:p w14:paraId="1BE4DF65" w14:textId="77777777" w:rsidR="00832618" w:rsidRDefault="00832618" w:rsidP="003C138F">
      <w:pPr>
        <w:spacing w:line="240" w:lineRule="auto"/>
        <w:rPr>
          <w:rFonts w:ascii="Times New Roman" w:hAnsi="Times New Roman" w:cs="Times New Roman"/>
        </w:rPr>
      </w:pPr>
    </w:p>
    <w:p w14:paraId="55DA08D6" w14:textId="77777777" w:rsidR="00832618" w:rsidRDefault="00832618" w:rsidP="003C138F">
      <w:pPr>
        <w:spacing w:line="240" w:lineRule="auto"/>
        <w:rPr>
          <w:rFonts w:ascii="Times New Roman" w:hAnsi="Times New Roman" w:cs="Times New Roman"/>
        </w:rPr>
      </w:pPr>
    </w:p>
    <w:p w14:paraId="00A7C7B0" w14:textId="77777777" w:rsidR="00832618" w:rsidRDefault="00832618" w:rsidP="003C138F">
      <w:pPr>
        <w:spacing w:line="240" w:lineRule="auto"/>
        <w:rPr>
          <w:rFonts w:ascii="Times New Roman" w:hAnsi="Times New Roman" w:cs="Times New Roman"/>
        </w:rPr>
      </w:pPr>
    </w:p>
    <w:p w14:paraId="1383EF47" w14:textId="77777777" w:rsidR="00305712" w:rsidRDefault="00305712">
      <w:pPr>
        <w:rPr>
          <w:rFonts w:ascii="Times New Roman" w:hAnsi="Times New Roman" w:cs="Times New Roman"/>
        </w:rPr>
        <w:sectPr w:rsidR="00305712" w:rsidSect="006959B9">
          <w:headerReference w:type="default" r:id="rId15"/>
          <w:footerReference w:type="default" r:id="rId16"/>
          <w:headerReference w:type="first" r:id="rId17"/>
          <w:footerReference w:type="first" r:id="rId18"/>
          <w:pgSz w:w="12240" w:h="15840"/>
          <w:pgMar w:top="1134" w:right="567" w:bottom="1134" w:left="1418" w:header="720" w:footer="720" w:gutter="0"/>
          <w:cols w:space="720"/>
          <w:titlePg/>
          <w:docGrid w:linePitch="360"/>
        </w:sectPr>
      </w:pPr>
      <w:r>
        <w:rPr>
          <w:rFonts w:ascii="Times New Roman" w:hAnsi="Times New Roman" w:cs="Times New Roman"/>
        </w:rPr>
        <w:br w:type="page"/>
      </w:r>
    </w:p>
    <w:p w14:paraId="5A2D2355" w14:textId="3FFEC759" w:rsidR="00832618" w:rsidRPr="000311F8" w:rsidRDefault="003B19E3" w:rsidP="00305712">
      <w:pPr>
        <w:pStyle w:val="Antrat1"/>
        <w:ind w:left="9072" w:firstLine="0"/>
        <w:rPr>
          <w:rFonts w:ascii="Times New Roman" w:eastAsiaTheme="minorHAnsi" w:hAnsi="Times New Roman" w:cs="Times New Roman"/>
          <w:bCs/>
          <w:iCs/>
          <w:sz w:val="24"/>
          <w:szCs w:val="24"/>
        </w:rPr>
      </w:pPr>
      <w:bookmarkStart w:id="73" w:name="_Toc202428355"/>
      <w:r w:rsidRPr="000311F8">
        <w:rPr>
          <w:rFonts w:ascii="Times New Roman" w:hAnsi="Times New Roman" w:cs="Times New Roman"/>
          <w:sz w:val="24"/>
          <w:szCs w:val="24"/>
        </w:rPr>
        <w:lastRenderedPageBreak/>
        <w:t>Specialiųjų pirkimo</w:t>
      </w:r>
      <w:r w:rsidR="00832618" w:rsidRPr="000311F8">
        <w:rPr>
          <w:rFonts w:ascii="Times New Roman" w:hAnsi="Times New Roman" w:cs="Times New Roman"/>
          <w:sz w:val="24"/>
          <w:szCs w:val="24"/>
        </w:rPr>
        <w:t xml:space="preserve"> sąlygų </w:t>
      </w:r>
      <w:r w:rsidR="00350594" w:rsidRPr="000311F8">
        <w:rPr>
          <w:rFonts w:ascii="Times New Roman" w:hAnsi="Times New Roman" w:cs="Times New Roman"/>
          <w:sz w:val="24"/>
          <w:szCs w:val="24"/>
        </w:rPr>
        <w:t>9</w:t>
      </w:r>
      <w:r w:rsidR="00832618" w:rsidRPr="000311F8">
        <w:rPr>
          <w:rFonts w:ascii="Times New Roman" w:hAnsi="Times New Roman" w:cs="Times New Roman"/>
          <w:sz w:val="24"/>
          <w:szCs w:val="24"/>
        </w:rPr>
        <w:t xml:space="preserve"> priedas „Veiklų grafikas“</w:t>
      </w:r>
      <w:bookmarkEnd w:id="73"/>
    </w:p>
    <w:p w14:paraId="153AD970" w14:textId="77777777" w:rsidR="00832618" w:rsidRDefault="00832618" w:rsidP="001E1A75">
      <w:pPr>
        <w:spacing w:line="240" w:lineRule="auto"/>
        <w:ind w:firstLine="0"/>
        <w:jc w:val="center"/>
        <w:rPr>
          <w:rFonts w:ascii="Times New Roman" w:hAnsi="Times New Roman" w:cs="Times New Roman"/>
        </w:rPr>
      </w:pPr>
    </w:p>
    <w:p w14:paraId="43D468F2" w14:textId="7993C0A1" w:rsidR="001E1A75" w:rsidRPr="006956D4" w:rsidRDefault="001E1A75" w:rsidP="006956D4">
      <w:pPr>
        <w:jc w:val="center"/>
        <w:rPr>
          <w:rFonts w:ascii="Times New Roman" w:hAnsi="Times New Roman" w:cs="Times New Roman"/>
          <w:sz w:val="24"/>
          <w:szCs w:val="24"/>
        </w:rPr>
      </w:pPr>
      <w:r w:rsidRPr="006956D4">
        <w:rPr>
          <w:rFonts w:ascii="Times New Roman" w:hAnsi="Times New Roman" w:cs="Times New Roman"/>
          <w:sz w:val="24"/>
          <w:szCs w:val="24"/>
        </w:rPr>
        <w:t>VEIKLŲ GRAFIKAS</w:t>
      </w:r>
    </w:p>
    <w:p w14:paraId="18BC9254" w14:textId="77777777" w:rsidR="00305712" w:rsidRPr="00305712" w:rsidRDefault="00305712" w:rsidP="006956D4">
      <w:pPr>
        <w:rPr>
          <w:rFonts w:eastAsia="Times New Roman"/>
          <w:i/>
          <w:sz w:val="22"/>
          <w:szCs w:val="24"/>
          <w:lang w:eastAsia="en-US"/>
        </w:rPr>
      </w:pPr>
      <w:r w:rsidRPr="00305712">
        <w:rPr>
          <w:rFonts w:eastAsia="Times New Roman"/>
          <w:i/>
          <w:sz w:val="22"/>
          <w:szCs w:val="24"/>
          <w:lang w:eastAsia="en-US"/>
        </w:rPr>
        <w:t>Veiklų grafiko forma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3447"/>
        <w:gridCol w:w="1256"/>
        <w:gridCol w:w="1286"/>
        <w:gridCol w:w="1288"/>
        <w:gridCol w:w="1131"/>
        <w:gridCol w:w="4001"/>
      </w:tblGrid>
      <w:tr w:rsidR="00305712" w:rsidRPr="00305712" w14:paraId="4D87586E" w14:textId="77777777" w:rsidTr="000B2F10">
        <w:trPr>
          <w:cantSplit/>
          <w:trHeight w:val="355"/>
        </w:trPr>
        <w:tc>
          <w:tcPr>
            <w:tcW w:w="425" w:type="pct"/>
            <w:vMerge w:val="restart"/>
            <w:tcBorders>
              <w:top w:val="single" w:sz="4" w:space="0" w:color="000000"/>
              <w:left w:val="single" w:sz="4" w:space="0" w:color="000000"/>
              <w:bottom w:val="single" w:sz="4" w:space="0" w:color="000000"/>
              <w:right w:val="single" w:sz="4" w:space="0" w:color="000000"/>
            </w:tcBorders>
            <w:vAlign w:val="center"/>
            <w:hideMark/>
          </w:tcPr>
          <w:p w14:paraId="15467197" w14:textId="77777777" w:rsidR="00305712" w:rsidRPr="00305712" w:rsidRDefault="00305712" w:rsidP="00305712">
            <w:pPr>
              <w:spacing w:line="240" w:lineRule="auto"/>
              <w:ind w:right="-113" w:firstLine="0"/>
              <w:jc w:val="center"/>
              <w:rPr>
                <w:rFonts w:ascii="Times New Roman" w:eastAsia="Times New Roman" w:hAnsi="Times New Roman" w:cs="Times New Roman"/>
                <w:iCs/>
                <w:sz w:val="20"/>
                <w:szCs w:val="20"/>
                <w:lang w:eastAsia="en-US"/>
              </w:rPr>
            </w:pPr>
            <w:r w:rsidRPr="00305712">
              <w:rPr>
                <w:rFonts w:ascii="Times New Roman" w:eastAsia="Times New Roman" w:hAnsi="Times New Roman" w:cs="Times New Roman"/>
                <w:sz w:val="20"/>
                <w:szCs w:val="20"/>
                <w:lang w:eastAsia="en-US"/>
              </w:rPr>
              <w:t>Eil. Nr.</w:t>
            </w:r>
          </w:p>
        </w:tc>
        <w:tc>
          <w:tcPr>
            <w:tcW w:w="1271" w:type="pct"/>
            <w:vMerge w:val="restart"/>
            <w:tcBorders>
              <w:top w:val="single" w:sz="4" w:space="0" w:color="000000"/>
              <w:left w:val="single" w:sz="4" w:space="0" w:color="000000"/>
              <w:bottom w:val="single" w:sz="4" w:space="0" w:color="000000"/>
              <w:right w:val="single" w:sz="4" w:space="0" w:color="000000"/>
            </w:tcBorders>
            <w:vAlign w:val="center"/>
          </w:tcPr>
          <w:p w14:paraId="4A8075DC" w14:textId="77777777" w:rsidR="00305712" w:rsidRPr="00305712" w:rsidRDefault="00305712" w:rsidP="00305712">
            <w:pPr>
              <w:keepNext/>
              <w:tabs>
                <w:tab w:val="left" w:pos="1296"/>
              </w:tabs>
              <w:spacing w:line="240" w:lineRule="auto"/>
              <w:ind w:left="73" w:firstLine="0"/>
              <w:jc w:val="center"/>
              <w:outlineLvl w:val="4"/>
              <w:rPr>
                <w:rFonts w:ascii="Times New Roman" w:eastAsia="Times New Roman" w:hAnsi="Times New Roman" w:cs="Times New Roman"/>
                <w:b/>
                <w:sz w:val="22"/>
                <w:szCs w:val="22"/>
                <w:lang w:val="x-none" w:eastAsia="x-none"/>
              </w:rPr>
            </w:pPr>
          </w:p>
          <w:p w14:paraId="3D36681E" w14:textId="77777777" w:rsidR="00305712" w:rsidRPr="00305712" w:rsidRDefault="00305712" w:rsidP="00305712">
            <w:pPr>
              <w:keepNext/>
              <w:tabs>
                <w:tab w:val="left" w:pos="1296"/>
              </w:tabs>
              <w:spacing w:line="240" w:lineRule="auto"/>
              <w:ind w:left="73" w:firstLine="0"/>
              <w:jc w:val="center"/>
              <w:outlineLvl w:val="4"/>
              <w:rPr>
                <w:rFonts w:ascii="Times New Roman" w:eastAsia="Times New Roman" w:hAnsi="Times New Roman" w:cs="Times New Roman"/>
                <w:b/>
                <w:sz w:val="22"/>
                <w:szCs w:val="22"/>
                <w:lang w:val="x-none" w:eastAsia="x-none"/>
              </w:rPr>
            </w:pPr>
          </w:p>
          <w:p w14:paraId="6B450FA7" w14:textId="77777777" w:rsidR="00305712" w:rsidRPr="00305712" w:rsidRDefault="00305712" w:rsidP="00305712">
            <w:pPr>
              <w:keepNext/>
              <w:tabs>
                <w:tab w:val="left" w:pos="1296"/>
              </w:tabs>
              <w:spacing w:line="240" w:lineRule="auto"/>
              <w:ind w:left="73" w:firstLine="0"/>
              <w:jc w:val="center"/>
              <w:outlineLvl w:val="4"/>
              <w:rPr>
                <w:rFonts w:ascii="Times New Roman" w:eastAsia="Times New Roman" w:hAnsi="Times New Roman" w:cs="Times New Roman"/>
                <w:b/>
                <w:sz w:val="22"/>
                <w:szCs w:val="22"/>
                <w:lang w:val="x-none" w:eastAsia="x-none"/>
              </w:rPr>
            </w:pPr>
          </w:p>
          <w:p w14:paraId="537661D1" w14:textId="77777777" w:rsidR="00305712" w:rsidRPr="00305712" w:rsidRDefault="00305712" w:rsidP="00305712">
            <w:pPr>
              <w:keepNext/>
              <w:tabs>
                <w:tab w:val="left" w:pos="1296"/>
              </w:tabs>
              <w:spacing w:line="240" w:lineRule="auto"/>
              <w:ind w:left="73" w:firstLine="0"/>
              <w:jc w:val="center"/>
              <w:outlineLvl w:val="4"/>
              <w:rPr>
                <w:rFonts w:ascii="Times New Roman" w:eastAsia="Times New Roman" w:hAnsi="Times New Roman" w:cs="Times New Roman"/>
                <w:b/>
                <w:sz w:val="22"/>
                <w:szCs w:val="22"/>
                <w:lang w:val="x-none" w:eastAsia="x-none"/>
              </w:rPr>
            </w:pPr>
            <w:r w:rsidRPr="00305712">
              <w:rPr>
                <w:rFonts w:ascii="Times New Roman" w:eastAsia="Times New Roman" w:hAnsi="Times New Roman" w:cs="Times New Roman"/>
                <w:b/>
                <w:sz w:val="22"/>
                <w:szCs w:val="22"/>
                <w:lang w:val="x-none" w:eastAsia="x-none"/>
              </w:rPr>
              <w:t>Darbų gupių (etapų) pavadinimai</w:t>
            </w:r>
          </w:p>
          <w:p w14:paraId="7F937B58" w14:textId="77777777" w:rsidR="00305712" w:rsidRPr="00305712" w:rsidRDefault="00305712" w:rsidP="00305712">
            <w:pPr>
              <w:spacing w:line="240" w:lineRule="auto"/>
              <w:ind w:left="73" w:firstLine="0"/>
              <w:jc w:val="center"/>
              <w:rPr>
                <w:rFonts w:ascii="Times New Roman" w:eastAsia="Times New Roman" w:hAnsi="Times New Roman" w:cs="Times New Roman"/>
                <w:sz w:val="20"/>
                <w:szCs w:val="20"/>
                <w:lang w:eastAsia="en-US"/>
              </w:rPr>
            </w:pPr>
          </w:p>
          <w:p w14:paraId="57EFD8CD" w14:textId="77777777" w:rsidR="00305712" w:rsidRPr="00305712" w:rsidRDefault="00305712" w:rsidP="00305712">
            <w:pPr>
              <w:spacing w:line="240" w:lineRule="auto"/>
              <w:ind w:left="73" w:firstLine="0"/>
              <w:jc w:val="center"/>
              <w:rPr>
                <w:rFonts w:ascii="Times New Roman" w:eastAsia="Times New Roman" w:hAnsi="Times New Roman" w:cs="Times New Roman"/>
                <w:sz w:val="20"/>
                <w:szCs w:val="20"/>
                <w:lang w:eastAsia="en-US"/>
              </w:rPr>
            </w:pPr>
          </w:p>
        </w:tc>
        <w:tc>
          <w:tcPr>
            <w:tcW w:w="1829" w:type="pct"/>
            <w:gridSpan w:val="4"/>
            <w:tcBorders>
              <w:top w:val="single" w:sz="4" w:space="0" w:color="000000"/>
              <w:left w:val="single" w:sz="4" w:space="0" w:color="000000"/>
              <w:bottom w:val="single" w:sz="4" w:space="0" w:color="000000"/>
              <w:right w:val="single" w:sz="4" w:space="0" w:color="auto"/>
            </w:tcBorders>
            <w:vAlign w:val="center"/>
          </w:tcPr>
          <w:p w14:paraId="275D17CD" w14:textId="77777777" w:rsidR="00305712" w:rsidRPr="00305712" w:rsidRDefault="00305712" w:rsidP="00305712">
            <w:pPr>
              <w:spacing w:line="240" w:lineRule="auto"/>
              <w:ind w:firstLine="0"/>
              <w:jc w:val="center"/>
              <w:rPr>
                <w:rFonts w:ascii="Times New Roman" w:eastAsia="Times New Roman" w:hAnsi="Times New Roman" w:cs="Times New Roman"/>
                <w:b/>
                <w:i/>
                <w:sz w:val="20"/>
                <w:szCs w:val="20"/>
                <w:lang w:eastAsia="en-US"/>
              </w:rPr>
            </w:pPr>
            <w:bookmarkStart w:id="74" w:name="_Toc73434231"/>
            <w:bookmarkStart w:id="75" w:name="_Toc73434344"/>
            <w:bookmarkStart w:id="76" w:name="_Toc76448822"/>
            <w:bookmarkStart w:id="77" w:name="_Toc112567501"/>
            <w:r w:rsidRPr="00305712">
              <w:rPr>
                <w:rFonts w:ascii="Times New Roman" w:eastAsia="Times New Roman" w:hAnsi="Times New Roman" w:cs="Times New Roman"/>
                <w:b/>
                <w:i/>
                <w:sz w:val="20"/>
                <w:szCs w:val="20"/>
                <w:lang w:eastAsia="en-US"/>
              </w:rPr>
              <w:t xml:space="preserve">Darbų grupės (etapo) kainos mėnesinis išskaidymas </w:t>
            </w:r>
            <w:r w:rsidRPr="00305712">
              <w:rPr>
                <w:rFonts w:ascii="Times New Roman" w:eastAsia="Times New Roman" w:hAnsi="Times New Roman" w:cs="Times New Roman"/>
                <w:b/>
                <w:i/>
                <w:sz w:val="20"/>
                <w:szCs w:val="20"/>
                <w:u w:val="single"/>
                <w:lang w:eastAsia="en-US"/>
              </w:rPr>
              <w:t>procentais</w:t>
            </w:r>
            <w:r w:rsidRPr="00305712">
              <w:rPr>
                <w:rFonts w:ascii="Times New Roman" w:eastAsia="Times New Roman" w:hAnsi="Times New Roman" w:cs="Times New Roman"/>
                <w:b/>
                <w:i/>
                <w:sz w:val="20"/>
                <w:szCs w:val="20"/>
                <w:lang w:eastAsia="en-US"/>
              </w:rPr>
              <w:t xml:space="preserve"> pagal Rangovo planuojamą Darbų grupės (etapo) įvykdymą</w:t>
            </w:r>
          </w:p>
        </w:tc>
        <w:bookmarkEnd w:id="74"/>
        <w:bookmarkEnd w:id="75"/>
        <w:bookmarkEnd w:id="76"/>
        <w:bookmarkEnd w:id="77"/>
        <w:tc>
          <w:tcPr>
            <w:tcW w:w="1475" w:type="pct"/>
            <w:tcBorders>
              <w:top w:val="single" w:sz="4" w:space="0" w:color="000000"/>
              <w:left w:val="single" w:sz="4" w:space="0" w:color="auto"/>
              <w:bottom w:val="single" w:sz="4" w:space="0" w:color="000000"/>
              <w:right w:val="single" w:sz="4" w:space="0" w:color="000000"/>
            </w:tcBorders>
            <w:vAlign w:val="center"/>
          </w:tcPr>
          <w:p w14:paraId="3966D975" w14:textId="77777777" w:rsidR="00305712" w:rsidRPr="00305712" w:rsidRDefault="00305712" w:rsidP="00305712">
            <w:pPr>
              <w:spacing w:line="240" w:lineRule="auto"/>
              <w:ind w:firstLine="0"/>
              <w:jc w:val="center"/>
              <w:rPr>
                <w:rFonts w:ascii="Times New Roman" w:eastAsia="Times New Roman" w:hAnsi="Times New Roman" w:cs="Times New Roman"/>
                <w:b/>
                <w:i/>
                <w:sz w:val="20"/>
                <w:szCs w:val="20"/>
                <w:lang w:eastAsia="en-US"/>
              </w:rPr>
            </w:pPr>
            <w:r w:rsidRPr="00305712">
              <w:rPr>
                <w:rFonts w:ascii="Times New Roman" w:eastAsia="Times New Roman" w:hAnsi="Times New Roman" w:cs="Times New Roman"/>
                <w:b/>
                <w:i/>
                <w:sz w:val="20"/>
                <w:szCs w:val="20"/>
                <w:lang w:eastAsia="en-US"/>
              </w:rPr>
              <w:t>Kaina [Eur]</w:t>
            </w:r>
            <w:bookmarkStart w:id="78" w:name="_Toc42509141"/>
            <w:r w:rsidRPr="00305712">
              <w:rPr>
                <w:rFonts w:ascii="Times New Roman" w:eastAsia="Times New Roman" w:hAnsi="Times New Roman" w:cs="Times New Roman"/>
                <w:b/>
                <w:i/>
                <w:sz w:val="20"/>
                <w:szCs w:val="20"/>
                <w:lang w:eastAsia="en-US"/>
              </w:rPr>
              <w:t xml:space="preserve"> be PVM</w:t>
            </w:r>
            <w:bookmarkEnd w:id="78"/>
            <w:r w:rsidRPr="00305712">
              <w:rPr>
                <w:rFonts w:ascii="Times New Roman" w:eastAsia="Times New Roman" w:hAnsi="Times New Roman" w:cs="Times New Roman"/>
                <w:b/>
                <w:i/>
                <w:sz w:val="20"/>
                <w:szCs w:val="20"/>
                <w:lang w:eastAsia="en-US"/>
              </w:rPr>
              <w:t xml:space="preserve"> </w:t>
            </w:r>
          </w:p>
          <w:p w14:paraId="39B12A02" w14:textId="77777777" w:rsidR="00305712" w:rsidRPr="00305712" w:rsidRDefault="00305712" w:rsidP="00305712">
            <w:pPr>
              <w:spacing w:after="160" w:line="259" w:lineRule="auto"/>
              <w:ind w:firstLine="0"/>
              <w:jc w:val="left"/>
              <w:rPr>
                <w:rFonts w:ascii="Times New Roman" w:eastAsia="Times New Roman" w:hAnsi="Times New Roman" w:cs="Times New Roman"/>
                <w:i/>
                <w:sz w:val="20"/>
                <w:szCs w:val="20"/>
                <w:lang w:eastAsia="en-US"/>
              </w:rPr>
            </w:pPr>
          </w:p>
          <w:p w14:paraId="5CA553A9" w14:textId="77777777" w:rsidR="00305712" w:rsidRPr="00305712" w:rsidRDefault="00305712" w:rsidP="00305712">
            <w:pPr>
              <w:spacing w:line="240" w:lineRule="auto"/>
              <w:ind w:firstLine="0"/>
              <w:jc w:val="center"/>
              <w:rPr>
                <w:rFonts w:ascii="Times New Roman" w:eastAsia="Times New Roman" w:hAnsi="Times New Roman" w:cs="Times New Roman"/>
                <w:i/>
                <w:sz w:val="20"/>
                <w:szCs w:val="20"/>
                <w:lang w:eastAsia="en-US"/>
              </w:rPr>
            </w:pPr>
          </w:p>
        </w:tc>
      </w:tr>
      <w:tr w:rsidR="00305712" w:rsidRPr="00305712" w14:paraId="4067A2D6" w14:textId="77777777" w:rsidTr="000B2F10">
        <w:trPr>
          <w:cantSplit/>
          <w:trHeight w:val="1134"/>
        </w:trPr>
        <w:tc>
          <w:tcPr>
            <w:tcW w:w="425" w:type="pct"/>
            <w:vMerge/>
            <w:tcBorders>
              <w:top w:val="single" w:sz="4" w:space="0" w:color="000000"/>
              <w:left w:val="single" w:sz="4" w:space="0" w:color="000000"/>
              <w:bottom w:val="single" w:sz="4" w:space="0" w:color="000000"/>
              <w:right w:val="single" w:sz="4" w:space="0" w:color="000000"/>
            </w:tcBorders>
            <w:vAlign w:val="center"/>
            <w:hideMark/>
          </w:tcPr>
          <w:p w14:paraId="5C584C3A" w14:textId="77777777" w:rsidR="00305712" w:rsidRPr="00305712" w:rsidRDefault="00305712" w:rsidP="00305712">
            <w:pPr>
              <w:spacing w:line="240" w:lineRule="auto"/>
              <w:ind w:firstLine="0"/>
              <w:jc w:val="left"/>
              <w:rPr>
                <w:rFonts w:ascii="Times New Roman" w:eastAsia="Times New Roman" w:hAnsi="Times New Roman" w:cs="Times New Roman"/>
                <w:iCs/>
                <w:sz w:val="20"/>
                <w:szCs w:val="20"/>
                <w:lang w:eastAsia="en-US"/>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427125DC" w14:textId="77777777" w:rsidR="00305712" w:rsidRPr="00305712" w:rsidRDefault="00305712" w:rsidP="00305712">
            <w:pPr>
              <w:spacing w:line="240" w:lineRule="auto"/>
              <w:ind w:firstLine="0"/>
              <w:jc w:val="left"/>
              <w:rPr>
                <w:rFonts w:ascii="Times New Roman" w:eastAsia="Times New Roman" w:hAnsi="Times New Roman" w:cs="Times New Roman"/>
                <w:sz w:val="20"/>
                <w:szCs w:val="20"/>
                <w:lang w:eastAsia="en-US"/>
              </w:rPr>
            </w:pPr>
          </w:p>
        </w:tc>
        <w:tc>
          <w:tcPr>
            <w:tcW w:w="463" w:type="pct"/>
            <w:tcBorders>
              <w:top w:val="single" w:sz="4" w:space="0" w:color="000000"/>
              <w:left w:val="single" w:sz="4" w:space="0" w:color="000000"/>
              <w:bottom w:val="single" w:sz="4" w:space="0" w:color="000000"/>
              <w:right w:val="single" w:sz="4" w:space="0" w:color="000000"/>
            </w:tcBorders>
            <w:textDirection w:val="btLr"/>
            <w:vAlign w:val="center"/>
            <w:hideMark/>
          </w:tcPr>
          <w:p w14:paraId="09C64C21" w14:textId="77777777" w:rsidR="00305712" w:rsidRPr="00305712" w:rsidRDefault="00305712" w:rsidP="00305712">
            <w:pPr>
              <w:spacing w:line="240" w:lineRule="auto"/>
              <w:ind w:left="113" w:right="113" w:firstLine="0"/>
              <w:jc w:val="left"/>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I mėnuo</w:t>
            </w:r>
          </w:p>
        </w:tc>
        <w:tc>
          <w:tcPr>
            <w:tcW w:w="474" w:type="pct"/>
            <w:tcBorders>
              <w:top w:val="single" w:sz="4" w:space="0" w:color="000000"/>
              <w:left w:val="single" w:sz="4" w:space="0" w:color="000000"/>
              <w:bottom w:val="single" w:sz="4" w:space="0" w:color="000000"/>
              <w:right w:val="single" w:sz="4" w:space="0" w:color="000000"/>
            </w:tcBorders>
            <w:textDirection w:val="btLr"/>
            <w:vAlign w:val="center"/>
            <w:hideMark/>
          </w:tcPr>
          <w:p w14:paraId="17635459" w14:textId="77777777" w:rsidR="00305712" w:rsidRPr="00305712" w:rsidRDefault="00305712" w:rsidP="00305712">
            <w:pPr>
              <w:spacing w:line="240" w:lineRule="auto"/>
              <w:ind w:left="113" w:right="113" w:firstLine="0"/>
              <w:jc w:val="left"/>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II mėnuo</w:t>
            </w:r>
          </w:p>
        </w:tc>
        <w:tc>
          <w:tcPr>
            <w:tcW w:w="475" w:type="pct"/>
            <w:tcBorders>
              <w:top w:val="single" w:sz="4" w:space="0" w:color="000000"/>
              <w:left w:val="single" w:sz="4" w:space="0" w:color="000000"/>
              <w:bottom w:val="single" w:sz="4" w:space="0" w:color="000000"/>
              <w:right w:val="single" w:sz="4" w:space="0" w:color="000000"/>
            </w:tcBorders>
            <w:textDirection w:val="btLr"/>
            <w:vAlign w:val="center"/>
            <w:hideMark/>
          </w:tcPr>
          <w:p w14:paraId="58A7A350" w14:textId="77777777" w:rsidR="00305712" w:rsidRPr="00305712" w:rsidRDefault="00305712" w:rsidP="00305712">
            <w:pPr>
              <w:spacing w:line="240" w:lineRule="auto"/>
              <w:ind w:left="113" w:right="113" w:firstLine="0"/>
              <w:jc w:val="left"/>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III mėnuo</w:t>
            </w:r>
          </w:p>
        </w:tc>
        <w:tc>
          <w:tcPr>
            <w:tcW w:w="417" w:type="pct"/>
            <w:tcBorders>
              <w:top w:val="single" w:sz="4" w:space="0" w:color="000000"/>
              <w:left w:val="single" w:sz="4" w:space="0" w:color="000000"/>
              <w:bottom w:val="single" w:sz="4" w:space="0" w:color="000000"/>
              <w:right w:val="single" w:sz="4" w:space="0" w:color="000000"/>
            </w:tcBorders>
            <w:textDirection w:val="btLr"/>
            <w:vAlign w:val="center"/>
            <w:hideMark/>
          </w:tcPr>
          <w:p w14:paraId="32310AC1" w14:textId="77777777" w:rsidR="00305712" w:rsidRPr="00305712" w:rsidRDefault="00305712" w:rsidP="00305712">
            <w:pPr>
              <w:spacing w:line="240" w:lineRule="auto"/>
              <w:ind w:left="113" w:right="113" w:firstLine="0"/>
              <w:jc w:val="left"/>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IV mėnuo</w:t>
            </w:r>
          </w:p>
        </w:tc>
        <w:tc>
          <w:tcPr>
            <w:tcW w:w="1475" w:type="pct"/>
            <w:tcBorders>
              <w:top w:val="single" w:sz="4" w:space="0" w:color="000000"/>
              <w:left w:val="single" w:sz="4" w:space="0" w:color="auto"/>
              <w:bottom w:val="single" w:sz="4" w:space="0" w:color="000000"/>
              <w:right w:val="single" w:sz="4" w:space="0" w:color="000000"/>
            </w:tcBorders>
            <w:vAlign w:val="center"/>
            <w:hideMark/>
          </w:tcPr>
          <w:p w14:paraId="1E766E06" w14:textId="77777777" w:rsidR="00305712" w:rsidRPr="00305712" w:rsidRDefault="00305712" w:rsidP="00305712">
            <w:pPr>
              <w:spacing w:line="240" w:lineRule="auto"/>
              <w:ind w:firstLine="0"/>
              <w:jc w:val="left"/>
              <w:rPr>
                <w:rFonts w:ascii="Times New Roman" w:eastAsia="Times New Roman" w:hAnsi="Times New Roman" w:cs="Times New Roman"/>
                <w:i/>
                <w:sz w:val="20"/>
                <w:szCs w:val="20"/>
                <w:lang w:eastAsia="en-US"/>
              </w:rPr>
            </w:pPr>
          </w:p>
        </w:tc>
      </w:tr>
      <w:tr w:rsidR="00305712" w:rsidRPr="00305712" w14:paraId="76AFA952" w14:textId="77777777" w:rsidTr="000B2F10">
        <w:tc>
          <w:tcPr>
            <w:tcW w:w="425" w:type="pct"/>
            <w:tcBorders>
              <w:top w:val="single" w:sz="4" w:space="0" w:color="000000"/>
              <w:left w:val="single" w:sz="4" w:space="0" w:color="000000"/>
              <w:bottom w:val="single" w:sz="4" w:space="0" w:color="000000"/>
              <w:right w:val="single" w:sz="4" w:space="0" w:color="000000"/>
            </w:tcBorders>
          </w:tcPr>
          <w:p w14:paraId="62DED098" w14:textId="77777777" w:rsidR="00305712" w:rsidRPr="00305712" w:rsidRDefault="00305712" w:rsidP="00305712">
            <w:pPr>
              <w:suppressAutoHyphens/>
              <w:overflowPunct w:val="0"/>
              <w:autoSpaceDE w:val="0"/>
              <w:autoSpaceDN w:val="0"/>
              <w:adjustRightInd w:val="0"/>
              <w:spacing w:line="240" w:lineRule="auto"/>
              <w:ind w:left="175" w:firstLine="0"/>
              <w:jc w:val="center"/>
              <w:textAlignment w:val="baseline"/>
              <w:rPr>
                <w:rFonts w:ascii="Times New Roman" w:eastAsia="Times New Roman" w:hAnsi="Times New Roman" w:cs="Times New Roman"/>
                <w:bCs/>
                <w:sz w:val="20"/>
                <w:szCs w:val="20"/>
                <w:lang w:eastAsia="en-US"/>
              </w:rPr>
            </w:pPr>
            <w:r w:rsidRPr="00305712">
              <w:rPr>
                <w:rFonts w:ascii="Times New Roman" w:eastAsia="Times New Roman" w:hAnsi="Times New Roman" w:cs="Times New Roman"/>
                <w:bCs/>
                <w:sz w:val="20"/>
                <w:szCs w:val="20"/>
                <w:lang w:eastAsia="en-US"/>
              </w:rPr>
              <w:t>1.</w:t>
            </w:r>
          </w:p>
        </w:tc>
        <w:tc>
          <w:tcPr>
            <w:tcW w:w="1271" w:type="pct"/>
            <w:tcBorders>
              <w:top w:val="single" w:sz="4" w:space="0" w:color="000000"/>
              <w:left w:val="single" w:sz="4" w:space="0" w:color="000000"/>
              <w:bottom w:val="single" w:sz="4" w:space="0" w:color="000000"/>
              <w:right w:val="single" w:sz="4" w:space="0" w:color="000000"/>
            </w:tcBorders>
            <w:vAlign w:val="center"/>
          </w:tcPr>
          <w:p w14:paraId="18F543CB" w14:textId="77777777" w:rsidR="00305712" w:rsidRPr="00305712" w:rsidRDefault="00305712" w:rsidP="00305712">
            <w:pPr>
              <w:spacing w:line="240" w:lineRule="auto"/>
              <w:ind w:firstLine="0"/>
              <w:jc w:val="left"/>
              <w:rPr>
                <w:rFonts w:ascii="Times New Roman" w:eastAsia="Times New Roman" w:hAnsi="Times New Roman" w:cs="Times New Roman"/>
                <w:bCs/>
                <w:sz w:val="20"/>
                <w:szCs w:val="20"/>
                <w:lang w:eastAsia="en-US"/>
              </w:rPr>
            </w:pPr>
            <w:r w:rsidRPr="00305712">
              <w:rPr>
                <w:rFonts w:ascii="Times New Roman" w:eastAsia="Times New Roman" w:hAnsi="Times New Roman" w:cs="Times New Roman"/>
                <w:bCs/>
                <w:sz w:val="20"/>
                <w:szCs w:val="20"/>
                <w:lang w:eastAsia="en-US"/>
              </w:rPr>
              <w:t>Vidaus remonto darbai</w:t>
            </w:r>
          </w:p>
        </w:tc>
        <w:tc>
          <w:tcPr>
            <w:tcW w:w="463" w:type="pct"/>
            <w:tcBorders>
              <w:top w:val="single" w:sz="4" w:space="0" w:color="000000"/>
              <w:left w:val="single" w:sz="4" w:space="0" w:color="000000"/>
              <w:bottom w:val="single" w:sz="4" w:space="0" w:color="000000"/>
              <w:right w:val="single" w:sz="4" w:space="0" w:color="auto"/>
            </w:tcBorders>
          </w:tcPr>
          <w:p w14:paraId="14367DCB"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4" w:type="pct"/>
            <w:tcBorders>
              <w:top w:val="single" w:sz="4" w:space="0" w:color="000000"/>
              <w:left w:val="single" w:sz="4" w:space="0" w:color="auto"/>
              <w:bottom w:val="single" w:sz="4" w:space="0" w:color="000000"/>
              <w:right w:val="single" w:sz="4" w:space="0" w:color="000000"/>
            </w:tcBorders>
          </w:tcPr>
          <w:p w14:paraId="09848D52"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5" w:type="pct"/>
            <w:tcBorders>
              <w:top w:val="single" w:sz="4" w:space="0" w:color="000000"/>
              <w:left w:val="single" w:sz="4" w:space="0" w:color="000000"/>
              <w:bottom w:val="single" w:sz="4" w:space="0" w:color="000000"/>
              <w:right w:val="single" w:sz="4" w:space="0" w:color="auto"/>
            </w:tcBorders>
          </w:tcPr>
          <w:p w14:paraId="3D2E3B96"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17" w:type="pct"/>
            <w:tcBorders>
              <w:top w:val="single" w:sz="4" w:space="0" w:color="000000"/>
              <w:left w:val="single" w:sz="4" w:space="0" w:color="auto"/>
              <w:bottom w:val="single" w:sz="4" w:space="0" w:color="000000"/>
              <w:right w:val="single" w:sz="4" w:space="0" w:color="auto"/>
            </w:tcBorders>
          </w:tcPr>
          <w:p w14:paraId="31B0B732"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1475" w:type="pct"/>
            <w:tcBorders>
              <w:top w:val="single" w:sz="4" w:space="0" w:color="000000"/>
              <w:left w:val="single" w:sz="4" w:space="0" w:color="auto"/>
              <w:bottom w:val="single" w:sz="4" w:space="0" w:color="000000"/>
              <w:right w:val="single" w:sz="4" w:space="0" w:color="000000"/>
            </w:tcBorders>
          </w:tcPr>
          <w:p w14:paraId="6370BA80"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r>
      <w:tr w:rsidR="00305712" w:rsidRPr="00305712" w14:paraId="6CB04503" w14:textId="77777777" w:rsidTr="000B2F10">
        <w:tc>
          <w:tcPr>
            <w:tcW w:w="425" w:type="pct"/>
            <w:tcBorders>
              <w:top w:val="single" w:sz="4" w:space="0" w:color="000000"/>
              <w:left w:val="single" w:sz="4" w:space="0" w:color="000000"/>
              <w:bottom w:val="single" w:sz="4" w:space="0" w:color="000000"/>
              <w:right w:val="single" w:sz="4" w:space="0" w:color="000000"/>
            </w:tcBorders>
          </w:tcPr>
          <w:p w14:paraId="4BFFB369" w14:textId="77777777" w:rsidR="00305712" w:rsidRPr="00305712" w:rsidRDefault="00305712" w:rsidP="00305712">
            <w:pPr>
              <w:suppressAutoHyphens/>
              <w:overflowPunct w:val="0"/>
              <w:autoSpaceDE w:val="0"/>
              <w:autoSpaceDN w:val="0"/>
              <w:adjustRightInd w:val="0"/>
              <w:spacing w:line="240" w:lineRule="auto"/>
              <w:ind w:left="175" w:firstLine="0"/>
              <w:jc w:val="center"/>
              <w:textAlignment w:val="baseline"/>
              <w:rPr>
                <w:rFonts w:ascii="Times New Roman" w:eastAsia="Times New Roman" w:hAnsi="Times New Roman" w:cs="Times New Roman"/>
                <w:b/>
                <w:sz w:val="20"/>
                <w:szCs w:val="20"/>
                <w:lang w:eastAsia="en-US"/>
              </w:rPr>
            </w:pPr>
            <w:r w:rsidRPr="00305712">
              <w:rPr>
                <w:rFonts w:ascii="Times New Roman" w:eastAsia="Times New Roman" w:hAnsi="Times New Roman" w:cs="Times New Roman"/>
                <w:sz w:val="20"/>
                <w:szCs w:val="20"/>
                <w:lang w:eastAsia="en-US"/>
              </w:rPr>
              <w:t>2.</w:t>
            </w:r>
          </w:p>
        </w:tc>
        <w:tc>
          <w:tcPr>
            <w:tcW w:w="1271" w:type="pct"/>
            <w:tcBorders>
              <w:top w:val="single" w:sz="4" w:space="0" w:color="000000"/>
              <w:left w:val="single" w:sz="4" w:space="0" w:color="000000"/>
              <w:bottom w:val="single" w:sz="4" w:space="0" w:color="000000"/>
              <w:right w:val="single" w:sz="4" w:space="0" w:color="000000"/>
            </w:tcBorders>
            <w:vAlign w:val="center"/>
          </w:tcPr>
          <w:p w14:paraId="2B92B077" w14:textId="77777777" w:rsidR="00305712" w:rsidRPr="00305712" w:rsidRDefault="00305712" w:rsidP="00305712">
            <w:pPr>
              <w:spacing w:line="240" w:lineRule="auto"/>
              <w:ind w:firstLine="0"/>
              <w:jc w:val="left"/>
              <w:rPr>
                <w:rFonts w:ascii="Times New Roman" w:eastAsia="Times New Roman" w:hAnsi="Times New Roman" w:cs="Times New Roman"/>
                <w:b/>
                <w:sz w:val="20"/>
                <w:szCs w:val="20"/>
                <w:lang w:eastAsia="en-US"/>
              </w:rPr>
            </w:pPr>
            <w:r w:rsidRPr="00305712">
              <w:rPr>
                <w:rFonts w:ascii="Times New Roman" w:eastAsia="Times New Roman" w:hAnsi="Times New Roman" w:cs="Times New Roman"/>
                <w:bCs/>
                <w:sz w:val="20"/>
                <w:szCs w:val="20"/>
                <w:lang w:eastAsia="en-US"/>
              </w:rPr>
              <w:t>Santechnikos remonto darbai</w:t>
            </w:r>
          </w:p>
        </w:tc>
        <w:tc>
          <w:tcPr>
            <w:tcW w:w="463" w:type="pct"/>
            <w:tcBorders>
              <w:top w:val="single" w:sz="4" w:space="0" w:color="000000"/>
              <w:left w:val="single" w:sz="4" w:space="0" w:color="000000"/>
              <w:bottom w:val="single" w:sz="4" w:space="0" w:color="000000"/>
              <w:right w:val="single" w:sz="4" w:space="0" w:color="auto"/>
            </w:tcBorders>
          </w:tcPr>
          <w:p w14:paraId="35889F98"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c>
          <w:tcPr>
            <w:tcW w:w="474" w:type="pct"/>
            <w:tcBorders>
              <w:top w:val="single" w:sz="4" w:space="0" w:color="000000"/>
              <w:left w:val="single" w:sz="4" w:space="0" w:color="000000"/>
              <w:bottom w:val="single" w:sz="4" w:space="0" w:color="000000"/>
              <w:right w:val="single" w:sz="4" w:space="0" w:color="auto"/>
            </w:tcBorders>
          </w:tcPr>
          <w:p w14:paraId="555F664E"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c>
          <w:tcPr>
            <w:tcW w:w="475" w:type="pct"/>
            <w:tcBorders>
              <w:top w:val="single" w:sz="4" w:space="0" w:color="000000"/>
              <w:left w:val="single" w:sz="4" w:space="0" w:color="auto"/>
              <w:bottom w:val="single" w:sz="4" w:space="0" w:color="000000"/>
              <w:right w:val="single" w:sz="4" w:space="0" w:color="auto"/>
            </w:tcBorders>
          </w:tcPr>
          <w:p w14:paraId="47E4A13E"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c>
          <w:tcPr>
            <w:tcW w:w="417" w:type="pct"/>
            <w:tcBorders>
              <w:top w:val="single" w:sz="4" w:space="0" w:color="000000"/>
              <w:left w:val="single" w:sz="4" w:space="0" w:color="auto"/>
              <w:bottom w:val="single" w:sz="4" w:space="0" w:color="000000"/>
              <w:right w:val="single" w:sz="4" w:space="0" w:color="auto"/>
            </w:tcBorders>
          </w:tcPr>
          <w:p w14:paraId="290A985F"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c>
          <w:tcPr>
            <w:tcW w:w="1475" w:type="pct"/>
            <w:tcBorders>
              <w:top w:val="single" w:sz="4" w:space="0" w:color="000000"/>
              <w:left w:val="single" w:sz="4" w:space="0" w:color="auto"/>
              <w:bottom w:val="single" w:sz="4" w:space="0" w:color="000000"/>
              <w:right w:val="single" w:sz="4" w:space="0" w:color="000000"/>
            </w:tcBorders>
          </w:tcPr>
          <w:p w14:paraId="16844DFB"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r>
      <w:tr w:rsidR="00305712" w:rsidRPr="00305712" w14:paraId="3351083F" w14:textId="77777777" w:rsidTr="000B2F10">
        <w:tc>
          <w:tcPr>
            <w:tcW w:w="425" w:type="pct"/>
            <w:tcBorders>
              <w:top w:val="single" w:sz="4" w:space="0" w:color="000000"/>
              <w:left w:val="single" w:sz="4" w:space="0" w:color="000000"/>
              <w:bottom w:val="single" w:sz="4" w:space="0" w:color="000000"/>
              <w:right w:val="single" w:sz="4" w:space="0" w:color="000000"/>
            </w:tcBorders>
          </w:tcPr>
          <w:p w14:paraId="41547216" w14:textId="77777777" w:rsidR="00305712" w:rsidRPr="00305712" w:rsidRDefault="00305712" w:rsidP="00305712">
            <w:pPr>
              <w:suppressAutoHyphens/>
              <w:overflowPunct w:val="0"/>
              <w:autoSpaceDE w:val="0"/>
              <w:autoSpaceDN w:val="0"/>
              <w:adjustRightInd w:val="0"/>
              <w:spacing w:line="240" w:lineRule="auto"/>
              <w:ind w:left="175" w:firstLine="0"/>
              <w:jc w:val="center"/>
              <w:textAlignment w:val="baseline"/>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3.</w:t>
            </w:r>
          </w:p>
        </w:tc>
        <w:tc>
          <w:tcPr>
            <w:tcW w:w="1271" w:type="pct"/>
            <w:tcBorders>
              <w:top w:val="single" w:sz="4" w:space="0" w:color="000000"/>
              <w:left w:val="single" w:sz="4" w:space="0" w:color="000000"/>
              <w:bottom w:val="single" w:sz="4" w:space="0" w:color="000000"/>
              <w:right w:val="single" w:sz="4" w:space="0" w:color="000000"/>
            </w:tcBorders>
            <w:vAlign w:val="center"/>
          </w:tcPr>
          <w:p w14:paraId="5FA98258" w14:textId="77777777" w:rsidR="00305712" w:rsidRPr="00305712" w:rsidRDefault="00305712" w:rsidP="00305712">
            <w:pPr>
              <w:spacing w:line="240" w:lineRule="auto"/>
              <w:ind w:firstLine="0"/>
              <w:jc w:val="left"/>
              <w:rPr>
                <w:rFonts w:ascii="Times New Roman" w:eastAsia="Times New Roman" w:hAnsi="Times New Roman" w:cs="Times New Roman"/>
                <w:sz w:val="20"/>
                <w:szCs w:val="20"/>
                <w:lang w:val="pt-BR" w:eastAsia="en-US"/>
              </w:rPr>
            </w:pPr>
            <w:r w:rsidRPr="00305712">
              <w:rPr>
                <w:rFonts w:ascii="Times New Roman" w:eastAsia="Times New Roman" w:hAnsi="Times New Roman" w:cs="Times New Roman"/>
                <w:bCs/>
                <w:sz w:val="20"/>
                <w:szCs w:val="20"/>
                <w:lang w:eastAsia="en-US"/>
              </w:rPr>
              <w:t>Elektros instaliacijos remonto darbai</w:t>
            </w:r>
          </w:p>
        </w:tc>
        <w:tc>
          <w:tcPr>
            <w:tcW w:w="463" w:type="pct"/>
            <w:tcBorders>
              <w:top w:val="single" w:sz="4" w:space="0" w:color="000000"/>
              <w:left w:val="single" w:sz="4" w:space="0" w:color="000000"/>
              <w:bottom w:val="single" w:sz="4" w:space="0" w:color="000000"/>
              <w:right w:val="single" w:sz="4" w:space="0" w:color="auto"/>
            </w:tcBorders>
          </w:tcPr>
          <w:p w14:paraId="04FA4755"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4" w:type="pct"/>
            <w:tcBorders>
              <w:top w:val="single" w:sz="4" w:space="0" w:color="000000"/>
              <w:left w:val="single" w:sz="4" w:space="0" w:color="auto"/>
              <w:bottom w:val="single" w:sz="4" w:space="0" w:color="000000"/>
              <w:right w:val="single" w:sz="4" w:space="0" w:color="auto"/>
            </w:tcBorders>
          </w:tcPr>
          <w:p w14:paraId="108F47CC"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5" w:type="pct"/>
            <w:tcBorders>
              <w:top w:val="single" w:sz="4" w:space="0" w:color="000000"/>
              <w:left w:val="single" w:sz="4" w:space="0" w:color="auto"/>
              <w:bottom w:val="single" w:sz="4" w:space="0" w:color="000000"/>
              <w:right w:val="single" w:sz="4" w:space="0" w:color="auto"/>
            </w:tcBorders>
          </w:tcPr>
          <w:p w14:paraId="63C20E43"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17" w:type="pct"/>
            <w:tcBorders>
              <w:top w:val="single" w:sz="4" w:space="0" w:color="000000"/>
              <w:left w:val="single" w:sz="4" w:space="0" w:color="auto"/>
              <w:bottom w:val="single" w:sz="4" w:space="0" w:color="000000"/>
              <w:right w:val="single" w:sz="4" w:space="0" w:color="auto"/>
            </w:tcBorders>
          </w:tcPr>
          <w:p w14:paraId="26AA002D"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1475" w:type="pct"/>
            <w:tcBorders>
              <w:top w:val="single" w:sz="4" w:space="0" w:color="000000"/>
              <w:left w:val="single" w:sz="4" w:space="0" w:color="000000"/>
              <w:bottom w:val="single" w:sz="4" w:space="0" w:color="000000"/>
              <w:right w:val="single" w:sz="4" w:space="0" w:color="000000"/>
            </w:tcBorders>
          </w:tcPr>
          <w:p w14:paraId="62D57E09"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r>
      <w:tr w:rsidR="00305712" w:rsidRPr="00305712" w14:paraId="3E306232" w14:textId="77777777" w:rsidTr="000B2F10">
        <w:tc>
          <w:tcPr>
            <w:tcW w:w="425" w:type="pct"/>
            <w:tcBorders>
              <w:top w:val="single" w:sz="4" w:space="0" w:color="000000"/>
              <w:left w:val="single" w:sz="4" w:space="0" w:color="000000"/>
              <w:bottom w:val="single" w:sz="4" w:space="0" w:color="000000"/>
              <w:right w:val="single" w:sz="4" w:space="0" w:color="000000"/>
            </w:tcBorders>
          </w:tcPr>
          <w:p w14:paraId="46B61EB8" w14:textId="77777777" w:rsidR="00305712" w:rsidRPr="00305712" w:rsidRDefault="00305712" w:rsidP="00305712">
            <w:pPr>
              <w:suppressAutoHyphens/>
              <w:overflowPunct w:val="0"/>
              <w:autoSpaceDE w:val="0"/>
              <w:autoSpaceDN w:val="0"/>
              <w:adjustRightInd w:val="0"/>
              <w:spacing w:line="240" w:lineRule="auto"/>
              <w:ind w:left="175" w:firstLine="0"/>
              <w:jc w:val="center"/>
              <w:textAlignment w:val="baseline"/>
              <w:rPr>
                <w:rFonts w:ascii="Times New Roman" w:eastAsia="Times New Roman" w:hAnsi="Times New Roman" w:cs="Times New Roman"/>
                <w:sz w:val="20"/>
                <w:szCs w:val="20"/>
                <w:lang w:eastAsia="en-US"/>
              </w:rPr>
            </w:pPr>
            <w:r w:rsidRPr="00305712">
              <w:rPr>
                <w:rFonts w:ascii="Times New Roman" w:eastAsia="Times New Roman" w:hAnsi="Times New Roman" w:cs="Times New Roman"/>
                <w:sz w:val="20"/>
                <w:szCs w:val="20"/>
                <w:lang w:eastAsia="en-US"/>
              </w:rPr>
              <w:t>4.</w:t>
            </w:r>
          </w:p>
        </w:tc>
        <w:tc>
          <w:tcPr>
            <w:tcW w:w="1271" w:type="pct"/>
            <w:tcBorders>
              <w:top w:val="single" w:sz="4" w:space="0" w:color="000000"/>
              <w:left w:val="single" w:sz="4" w:space="0" w:color="000000"/>
              <w:bottom w:val="single" w:sz="4" w:space="0" w:color="000000"/>
              <w:right w:val="single" w:sz="4" w:space="0" w:color="000000"/>
            </w:tcBorders>
          </w:tcPr>
          <w:p w14:paraId="53C55DC5" w14:textId="77777777" w:rsidR="00305712" w:rsidRPr="00305712" w:rsidRDefault="00305712" w:rsidP="00305712">
            <w:pPr>
              <w:spacing w:line="240" w:lineRule="auto"/>
              <w:ind w:firstLine="0"/>
              <w:jc w:val="left"/>
              <w:rPr>
                <w:rFonts w:ascii="Times New Roman" w:eastAsia="Times New Roman" w:hAnsi="Times New Roman" w:cs="Times New Roman"/>
                <w:bCs/>
                <w:sz w:val="20"/>
                <w:szCs w:val="20"/>
                <w:lang w:eastAsia="en-US"/>
              </w:rPr>
            </w:pPr>
            <w:r w:rsidRPr="00305712">
              <w:rPr>
                <w:rFonts w:ascii="Times New Roman" w:eastAsia="Times New Roman" w:hAnsi="Times New Roman" w:cs="Times New Roman"/>
                <w:bCs/>
                <w:sz w:val="20"/>
                <w:szCs w:val="20"/>
                <w:lang w:eastAsia="en-US"/>
              </w:rPr>
              <w:t>Papildomi darbai</w:t>
            </w:r>
          </w:p>
        </w:tc>
        <w:tc>
          <w:tcPr>
            <w:tcW w:w="463" w:type="pct"/>
            <w:tcBorders>
              <w:top w:val="single" w:sz="4" w:space="0" w:color="000000"/>
              <w:left w:val="single" w:sz="4" w:space="0" w:color="000000"/>
              <w:bottom w:val="single" w:sz="4" w:space="0" w:color="000000"/>
              <w:right w:val="single" w:sz="4" w:space="0" w:color="000000"/>
            </w:tcBorders>
          </w:tcPr>
          <w:p w14:paraId="55AB421B"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4" w:type="pct"/>
            <w:tcBorders>
              <w:top w:val="single" w:sz="4" w:space="0" w:color="000000"/>
              <w:left w:val="single" w:sz="4" w:space="0" w:color="000000"/>
              <w:bottom w:val="single" w:sz="4" w:space="0" w:color="000000"/>
              <w:right w:val="single" w:sz="4" w:space="0" w:color="000000"/>
            </w:tcBorders>
          </w:tcPr>
          <w:p w14:paraId="2613E319"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75" w:type="pct"/>
            <w:tcBorders>
              <w:top w:val="single" w:sz="4" w:space="0" w:color="000000"/>
              <w:left w:val="single" w:sz="4" w:space="0" w:color="000000"/>
              <w:bottom w:val="single" w:sz="4" w:space="0" w:color="000000"/>
              <w:right w:val="single" w:sz="4" w:space="0" w:color="auto"/>
            </w:tcBorders>
          </w:tcPr>
          <w:p w14:paraId="63FBEF07"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417" w:type="pct"/>
            <w:tcBorders>
              <w:top w:val="single" w:sz="4" w:space="0" w:color="000000"/>
              <w:left w:val="single" w:sz="4" w:space="0" w:color="auto"/>
              <w:bottom w:val="single" w:sz="4" w:space="0" w:color="000000"/>
              <w:right w:val="single" w:sz="4" w:space="0" w:color="000000"/>
            </w:tcBorders>
          </w:tcPr>
          <w:p w14:paraId="530DBB2E" w14:textId="77777777" w:rsidR="00305712" w:rsidRPr="00305712" w:rsidRDefault="00305712" w:rsidP="00305712">
            <w:pPr>
              <w:spacing w:before="120" w:line="240" w:lineRule="auto"/>
              <w:ind w:firstLine="0"/>
              <w:jc w:val="left"/>
              <w:rPr>
                <w:rFonts w:ascii="Times New Roman" w:eastAsia="Times New Roman" w:hAnsi="Times New Roman" w:cs="Times New Roman"/>
                <w:sz w:val="20"/>
                <w:szCs w:val="20"/>
                <w:lang w:eastAsia="en-US"/>
              </w:rPr>
            </w:pPr>
          </w:p>
        </w:tc>
        <w:tc>
          <w:tcPr>
            <w:tcW w:w="1475" w:type="pct"/>
            <w:tcBorders>
              <w:top w:val="single" w:sz="4" w:space="0" w:color="000000"/>
              <w:left w:val="single" w:sz="4" w:space="0" w:color="000000"/>
              <w:bottom w:val="single" w:sz="4" w:space="0" w:color="000000"/>
              <w:right w:val="single" w:sz="4" w:space="0" w:color="000000"/>
            </w:tcBorders>
          </w:tcPr>
          <w:p w14:paraId="50D2B32B" w14:textId="77777777" w:rsidR="00305712" w:rsidRPr="00305712" w:rsidRDefault="00305712" w:rsidP="00305712">
            <w:pPr>
              <w:spacing w:before="120" w:line="240" w:lineRule="auto"/>
              <w:ind w:firstLine="0"/>
              <w:jc w:val="right"/>
              <w:rPr>
                <w:rFonts w:ascii="Times New Roman" w:eastAsia="Times New Roman" w:hAnsi="Times New Roman" w:cs="Times New Roman"/>
                <w:sz w:val="20"/>
                <w:szCs w:val="20"/>
                <w:lang w:eastAsia="en-US"/>
              </w:rPr>
            </w:pPr>
          </w:p>
        </w:tc>
      </w:tr>
      <w:tr w:rsidR="00305712" w:rsidRPr="00305712" w14:paraId="5A5951B7" w14:textId="77777777" w:rsidTr="000B2F10">
        <w:trPr>
          <w:trHeight w:val="277"/>
        </w:trPr>
        <w:tc>
          <w:tcPr>
            <w:tcW w:w="3525" w:type="pct"/>
            <w:gridSpan w:val="6"/>
            <w:tcBorders>
              <w:top w:val="single" w:sz="4" w:space="0" w:color="000000"/>
              <w:left w:val="single" w:sz="4" w:space="0" w:color="000000"/>
              <w:bottom w:val="single" w:sz="4" w:space="0" w:color="000000"/>
              <w:right w:val="single" w:sz="4" w:space="0" w:color="auto"/>
            </w:tcBorders>
            <w:hideMark/>
          </w:tcPr>
          <w:p w14:paraId="49285327" w14:textId="77777777" w:rsidR="00305712" w:rsidRPr="00305712" w:rsidRDefault="00305712" w:rsidP="00305712">
            <w:pPr>
              <w:spacing w:line="240" w:lineRule="auto"/>
              <w:ind w:firstLine="0"/>
              <w:jc w:val="right"/>
              <w:rPr>
                <w:rFonts w:ascii="Times New Roman" w:eastAsia="Times New Roman" w:hAnsi="Times New Roman" w:cs="Times New Roman"/>
                <w:b/>
                <w:sz w:val="20"/>
                <w:szCs w:val="24"/>
                <w:lang w:eastAsia="en-US"/>
              </w:rPr>
            </w:pPr>
            <w:r w:rsidRPr="00305712">
              <w:rPr>
                <w:rFonts w:ascii="Times New Roman" w:eastAsia="Times New Roman" w:hAnsi="Times New Roman" w:cs="Times New Roman"/>
                <w:b/>
                <w:sz w:val="20"/>
                <w:szCs w:val="24"/>
                <w:lang w:eastAsia="en-US"/>
              </w:rPr>
              <w:t xml:space="preserve">Suma  </w:t>
            </w:r>
            <w:r w:rsidRPr="00305712">
              <w:rPr>
                <w:rFonts w:ascii="Times New Roman" w:eastAsia="Times New Roman" w:hAnsi="Times New Roman" w:cs="Times New Roman"/>
                <w:b/>
                <w:bCs/>
                <w:sz w:val="20"/>
                <w:szCs w:val="24"/>
                <w:lang w:eastAsia="en-US"/>
              </w:rPr>
              <w:t>be PVM:</w:t>
            </w:r>
          </w:p>
        </w:tc>
        <w:tc>
          <w:tcPr>
            <w:tcW w:w="1475" w:type="pct"/>
            <w:tcBorders>
              <w:top w:val="single" w:sz="4" w:space="0" w:color="000000"/>
              <w:left w:val="single" w:sz="4" w:space="0" w:color="000000"/>
              <w:bottom w:val="single" w:sz="4" w:space="0" w:color="000000"/>
              <w:right w:val="single" w:sz="4" w:space="0" w:color="000000"/>
            </w:tcBorders>
          </w:tcPr>
          <w:p w14:paraId="2B0AD9FC" w14:textId="77777777" w:rsidR="00305712" w:rsidRPr="00305712" w:rsidRDefault="00305712" w:rsidP="00305712">
            <w:pPr>
              <w:spacing w:line="240" w:lineRule="auto"/>
              <w:ind w:left="-1383" w:firstLine="1383"/>
              <w:jc w:val="right"/>
              <w:rPr>
                <w:rFonts w:ascii="Times New Roman" w:eastAsia="Times New Roman" w:hAnsi="Times New Roman" w:cs="Times New Roman"/>
                <w:sz w:val="20"/>
                <w:szCs w:val="24"/>
                <w:lang w:eastAsia="en-US"/>
              </w:rPr>
            </w:pPr>
          </w:p>
        </w:tc>
      </w:tr>
      <w:tr w:rsidR="00305712" w:rsidRPr="00305712" w14:paraId="48EA3721" w14:textId="77777777" w:rsidTr="000B2F10">
        <w:trPr>
          <w:trHeight w:val="147"/>
        </w:trPr>
        <w:tc>
          <w:tcPr>
            <w:tcW w:w="3525" w:type="pct"/>
            <w:gridSpan w:val="6"/>
            <w:tcBorders>
              <w:top w:val="single" w:sz="4" w:space="0" w:color="000000"/>
              <w:left w:val="single" w:sz="4" w:space="0" w:color="000000"/>
              <w:bottom w:val="single" w:sz="4" w:space="0" w:color="000000"/>
              <w:right w:val="single" w:sz="4" w:space="0" w:color="auto"/>
            </w:tcBorders>
            <w:hideMark/>
          </w:tcPr>
          <w:p w14:paraId="2FA0CA06" w14:textId="77777777" w:rsidR="00305712" w:rsidRPr="00305712" w:rsidRDefault="00305712" w:rsidP="00305712">
            <w:pPr>
              <w:spacing w:line="240" w:lineRule="auto"/>
              <w:ind w:firstLine="0"/>
              <w:jc w:val="right"/>
              <w:rPr>
                <w:rFonts w:ascii="Times New Roman" w:eastAsia="Times New Roman" w:hAnsi="Times New Roman" w:cs="Times New Roman"/>
                <w:b/>
                <w:sz w:val="20"/>
                <w:szCs w:val="24"/>
                <w:lang w:eastAsia="en-US"/>
              </w:rPr>
            </w:pPr>
            <w:r w:rsidRPr="00305712">
              <w:rPr>
                <w:rFonts w:ascii="Times New Roman" w:eastAsia="Times New Roman" w:hAnsi="Times New Roman" w:cs="Times New Roman"/>
                <w:b/>
                <w:sz w:val="20"/>
                <w:szCs w:val="24"/>
                <w:lang w:eastAsia="en-US"/>
              </w:rPr>
              <w:t xml:space="preserve">PVM </w:t>
            </w:r>
            <w:r w:rsidRPr="00305712">
              <w:rPr>
                <w:rFonts w:ascii="Times New Roman" w:eastAsia="Times New Roman" w:hAnsi="Times New Roman" w:cs="Times New Roman"/>
                <w:b/>
                <w:i/>
                <w:sz w:val="20"/>
                <w:szCs w:val="24"/>
                <w:lang w:eastAsia="en-US"/>
              </w:rPr>
              <w:t>[tarifas]</w:t>
            </w:r>
            <w:r w:rsidRPr="00305712">
              <w:rPr>
                <w:rFonts w:ascii="Times New Roman" w:eastAsia="Times New Roman" w:hAnsi="Times New Roman" w:cs="Times New Roman"/>
                <w:b/>
                <w:sz w:val="20"/>
                <w:szCs w:val="24"/>
                <w:lang w:eastAsia="en-US"/>
              </w:rPr>
              <w:t>:</w:t>
            </w:r>
          </w:p>
        </w:tc>
        <w:tc>
          <w:tcPr>
            <w:tcW w:w="1475" w:type="pct"/>
            <w:tcBorders>
              <w:top w:val="single" w:sz="4" w:space="0" w:color="000000"/>
              <w:left w:val="single" w:sz="4" w:space="0" w:color="000000"/>
              <w:bottom w:val="single" w:sz="4" w:space="0" w:color="000000"/>
              <w:right w:val="single" w:sz="4" w:space="0" w:color="000000"/>
            </w:tcBorders>
          </w:tcPr>
          <w:p w14:paraId="46731B46" w14:textId="77777777" w:rsidR="00305712" w:rsidRPr="00305712" w:rsidRDefault="00305712" w:rsidP="00305712">
            <w:pPr>
              <w:spacing w:line="240" w:lineRule="auto"/>
              <w:ind w:firstLine="0"/>
              <w:jc w:val="right"/>
              <w:rPr>
                <w:rFonts w:ascii="Times New Roman" w:eastAsia="Times New Roman" w:hAnsi="Times New Roman" w:cs="Times New Roman"/>
                <w:sz w:val="20"/>
                <w:szCs w:val="24"/>
                <w:lang w:eastAsia="en-US"/>
              </w:rPr>
            </w:pPr>
          </w:p>
        </w:tc>
      </w:tr>
      <w:tr w:rsidR="00305712" w:rsidRPr="00305712" w14:paraId="5D976092" w14:textId="77777777" w:rsidTr="000B2F10">
        <w:trPr>
          <w:trHeight w:val="147"/>
        </w:trPr>
        <w:tc>
          <w:tcPr>
            <w:tcW w:w="3525" w:type="pct"/>
            <w:gridSpan w:val="6"/>
            <w:tcBorders>
              <w:top w:val="single" w:sz="4" w:space="0" w:color="000000"/>
              <w:left w:val="single" w:sz="4" w:space="0" w:color="000000"/>
              <w:bottom w:val="single" w:sz="4" w:space="0" w:color="000000"/>
              <w:right w:val="single" w:sz="4" w:space="0" w:color="auto"/>
            </w:tcBorders>
            <w:hideMark/>
          </w:tcPr>
          <w:p w14:paraId="5C51B9A3" w14:textId="77777777" w:rsidR="00305712" w:rsidRPr="00305712" w:rsidRDefault="00305712" w:rsidP="00305712">
            <w:pPr>
              <w:spacing w:line="240" w:lineRule="auto"/>
              <w:ind w:left="175" w:firstLine="0"/>
              <w:jc w:val="right"/>
              <w:rPr>
                <w:rFonts w:ascii="Times New Roman" w:eastAsia="Times New Roman" w:hAnsi="Times New Roman" w:cs="Times New Roman"/>
                <w:b/>
                <w:sz w:val="20"/>
                <w:szCs w:val="24"/>
                <w:lang w:eastAsia="en-US"/>
              </w:rPr>
            </w:pPr>
            <w:r w:rsidRPr="00305712">
              <w:rPr>
                <w:rFonts w:ascii="Times New Roman" w:eastAsia="Times New Roman" w:hAnsi="Times New Roman" w:cs="Times New Roman"/>
                <w:b/>
                <w:sz w:val="20"/>
                <w:szCs w:val="24"/>
                <w:lang w:eastAsia="en-US"/>
              </w:rPr>
              <w:t>Bendra suma su PVM</w:t>
            </w:r>
            <w:r w:rsidRPr="00305712">
              <w:rPr>
                <w:rFonts w:ascii="Times New Roman" w:eastAsia="Times New Roman" w:hAnsi="Times New Roman" w:cs="Times New Roman"/>
                <w:b/>
                <w:bCs/>
                <w:sz w:val="20"/>
                <w:szCs w:val="24"/>
                <w:lang w:eastAsia="en-US"/>
              </w:rPr>
              <w:t>:</w:t>
            </w:r>
          </w:p>
        </w:tc>
        <w:tc>
          <w:tcPr>
            <w:tcW w:w="1475" w:type="pct"/>
            <w:tcBorders>
              <w:top w:val="single" w:sz="4" w:space="0" w:color="000000"/>
              <w:left w:val="single" w:sz="4" w:space="0" w:color="000000"/>
              <w:bottom w:val="single" w:sz="4" w:space="0" w:color="000000"/>
              <w:right w:val="single" w:sz="4" w:space="0" w:color="000000"/>
            </w:tcBorders>
          </w:tcPr>
          <w:p w14:paraId="464B9B73" w14:textId="77777777" w:rsidR="00305712" w:rsidRPr="00305712" w:rsidRDefault="00305712" w:rsidP="00305712">
            <w:pPr>
              <w:spacing w:line="240" w:lineRule="auto"/>
              <w:ind w:firstLine="0"/>
              <w:jc w:val="right"/>
              <w:rPr>
                <w:rFonts w:ascii="Times New Roman" w:eastAsia="Times New Roman" w:hAnsi="Times New Roman" w:cs="Times New Roman"/>
                <w:sz w:val="20"/>
                <w:szCs w:val="24"/>
                <w:lang w:eastAsia="en-US"/>
              </w:rPr>
            </w:pPr>
          </w:p>
        </w:tc>
      </w:tr>
    </w:tbl>
    <w:p w14:paraId="1117DCA1" w14:textId="70196A60" w:rsidR="006956D4" w:rsidRDefault="006956D4" w:rsidP="00305712">
      <w:pPr>
        <w:ind w:firstLine="0"/>
        <w:rPr>
          <w:rFonts w:ascii="Times New Roman" w:hAnsi="Times New Roman" w:cs="Times New Roman"/>
          <w:sz w:val="24"/>
          <w:szCs w:val="24"/>
        </w:rPr>
      </w:pPr>
    </w:p>
    <w:p w14:paraId="1A12D199" w14:textId="77777777" w:rsidR="006956D4" w:rsidRDefault="006956D4">
      <w:pPr>
        <w:rPr>
          <w:rFonts w:ascii="Times New Roman" w:hAnsi="Times New Roman" w:cs="Times New Roman"/>
          <w:sz w:val="24"/>
          <w:szCs w:val="24"/>
        </w:rPr>
      </w:pPr>
      <w:r>
        <w:rPr>
          <w:rFonts w:ascii="Times New Roman" w:hAnsi="Times New Roman" w:cs="Times New Roman"/>
          <w:sz w:val="24"/>
          <w:szCs w:val="24"/>
        </w:rPr>
        <w:br w:type="page"/>
      </w:r>
    </w:p>
    <w:p w14:paraId="47F21EDA" w14:textId="77777777" w:rsidR="006956D4" w:rsidRDefault="006956D4" w:rsidP="00305712">
      <w:pPr>
        <w:ind w:firstLine="0"/>
        <w:rPr>
          <w:rFonts w:ascii="Times New Roman" w:hAnsi="Times New Roman" w:cs="Times New Roman"/>
          <w:sz w:val="24"/>
          <w:szCs w:val="24"/>
        </w:rPr>
        <w:sectPr w:rsidR="006956D4" w:rsidSect="006959B9">
          <w:pgSz w:w="15840" w:h="12240" w:orient="landscape"/>
          <w:pgMar w:top="1418" w:right="1134" w:bottom="567" w:left="1134" w:header="720" w:footer="720" w:gutter="0"/>
          <w:cols w:space="720"/>
          <w:titlePg/>
          <w:docGrid w:linePitch="360"/>
        </w:sectPr>
      </w:pPr>
    </w:p>
    <w:p w14:paraId="695F0A93" w14:textId="02F5C0F5" w:rsidR="006956D4" w:rsidRPr="006956D4" w:rsidRDefault="00445CA9" w:rsidP="006956D4">
      <w:pPr>
        <w:pStyle w:val="Antrat1"/>
        <w:ind w:left="6237" w:firstLine="0"/>
        <w:rPr>
          <w:rFonts w:ascii="Times New Roman" w:eastAsiaTheme="minorEastAsia" w:hAnsi="Times New Roman" w:cs="Times New Roman"/>
          <w:sz w:val="24"/>
          <w:szCs w:val="24"/>
        </w:rPr>
      </w:pPr>
      <w:bookmarkStart w:id="79" w:name="_Toc202428356"/>
      <w:r>
        <w:rPr>
          <w:rFonts w:ascii="Times New Roman" w:hAnsi="Times New Roman" w:cs="Times New Roman"/>
          <w:sz w:val="24"/>
          <w:szCs w:val="24"/>
        </w:rPr>
        <w:lastRenderedPageBreak/>
        <w:t>Specialiųjų p</w:t>
      </w:r>
      <w:r w:rsidR="006956D4" w:rsidRPr="006956D4">
        <w:rPr>
          <w:rFonts w:ascii="Times New Roman" w:hAnsi="Times New Roman" w:cs="Times New Roman"/>
          <w:sz w:val="24"/>
          <w:szCs w:val="24"/>
        </w:rPr>
        <w:t>irkimo sąlygų 10 priedas „Darbų kiekių žiniaraštis“</w:t>
      </w:r>
      <w:bookmarkEnd w:id="79"/>
    </w:p>
    <w:p w14:paraId="7E259AEA" w14:textId="77777777" w:rsidR="006956D4" w:rsidRDefault="006956D4" w:rsidP="006956D4">
      <w:pPr>
        <w:spacing w:line="240" w:lineRule="auto"/>
        <w:ind w:firstLine="0"/>
        <w:jc w:val="center"/>
        <w:rPr>
          <w:rFonts w:ascii="Times New Roman" w:hAnsi="Times New Roman" w:cs="Times New Roman"/>
        </w:rPr>
      </w:pPr>
    </w:p>
    <w:p w14:paraId="03B50A55" w14:textId="77777777" w:rsidR="006956D4" w:rsidRDefault="006956D4" w:rsidP="006956D4">
      <w:pPr>
        <w:spacing w:line="240" w:lineRule="auto"/>
        <w:ind w:firstLine="0"/>
        <w:jc w:val="center"/>
        <w:rPr>
          <w:rFonts w:ascii="Times New Roman" w:hAnsi="Times New Roman" w:cs="Times New Roman"/>
        </w:rPr>
      </w:pPr>
    </w:p>
    <w:p w14:paraId="535A1427" w14:textId="77777777" w:rsidR="006956D4" w:rsidRPr="001E1A75" w:rsidRDefault="006956D4" w:rsidP="006956D4">
      <w:pPr>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DARBŲ KIEKIŲ ŽINIARAŠTIS</w:t>
      </w:r>
    </w:p>
    <w:p w14:paraId="41C3FBA0" w14:textId="77777777" w:rsidR="006956D4" w:rsidRPr="001E1A75" w:rsidRDefault="006956D4" w:rsidP="006956D4">
      <w:pPr>
        <w:spacing w:line="360" w:lineRule="auto"/>
        <w:ind w:firstLine="0"/>
        <w:jc w:val="center"/>
        <w:rPr>
          <w:rFonts w:ascii="Times New Roman" w:hAnsi="Times New Roman" w:cs="Times New Roman"/>
          <w:sz w:val="24"/>
          <w:szCs w:val="24"/>
        </w:rPr>
      </w:pPr>
      <w:r w:rsidRPr="001E1A75">
        <w:rPr>
          <w:rFonts w:ascii="Times New Roman" w:hAnsi="Times New Roman" w:cs="Times New Roman"/>
          <w:sz w:val="24"/>
          <w:szCs w:val="24"/>
        </w:rPr>
        <w:t>(pridedama)</w:t>
      </w:r>
    </w:p>
    <w:p w14:paraId="475A591C" w14:textId="77777777" w:rsidR="007565B9" w:rsidRPr="001E1A75" w:rsidRDefault="007565B9" w:rsidP="00305712">
      <w:pPr>
        <w:ind w:firstLine="0"/>
        <w:rPr>
          <w:rFonts w:ascii="Times New Roman" w:hAnsi="Times New Roman" w:cs="Times New Roman"/>
          <w:sz w:val="24"/>
          <w:szCs w:val="24"/>
        </w:rPr>
      </w:pPr>
    </w:p>
    <w:sectPr w:rsidR="007565B9" w:rsidRPr="001E1A75" w:rsidSect="006959B9">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BB90" w14:textId="77777777" w:rsidR="004C7BC2" w:rsidRDefault="004C7BC2" w:rsidP="00D05666">
      <w:r>
        <w:separator/>
      </w:r>
    </w:p>
  </w:endnote>
  <w:endnote w:type="continuationSeparator" w:id="0">
    <w:p w14:paraId="44F6C5B9" w14:textId="77777777" w:rsidR="004C7BC2" w:rsidRDefault="004C7BC2" w:rsidP="00D05666">
      <w:r>
        <w:continuationSeparator/>
      </w:r>
    </w:p>
  </w:endnote>
  <w:endnote w:type="continuationNotice" w:id="1">
    <w:p w14:paraId="4CECC7C2" w14:textId="77777777" w:rsidR="004C7BC2" w:rsidRDefault="004C7B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50648"/>
      <w:docPartObj>
        <w:docPartGallery w:val="Page Numbers (Bottom of Page)"/>
        <w:docPartUnique/>
      </w:docPartObj>
    </w:sdtPr>
    <w:sdtContent>
      <w:p w14:paraId="00A6AF16" w14:textId="4616412B" w:rsidR="006959B9" w:rsidRDefault="006959B9">
        <w:pPr>
          <w:pStyle w:val="Porat"/>
          <w:jc w:val="right"/>
        </w:pPr>
        <w:r>
          <w:fldChar w:fldCharType="begin"/>
        </w:r>
        <w:r>
          <w:instrText>PAGE   \* MERGEFORMAT</w:instrText>
        </w:r>
        <w:r>
          <w:fldChar w:fldCharType="separate"/>
        </w:r>
        <w:r>
          <w:t>2</w:t>
        </w:r>
        <w:r>
          <w:fldChar w:fldCharType="end"/>
        </w:r>
      </w:p>
    </w:sdtContent>
  </w:sdt>
  <w:p w14:paraId="2A01A1FA" w14:textId="77777777" w:rsidR="006959B9" w:rsidRDefault="006959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69653"/>
      <w:docPartObj>
        <w:docPartGallery w:val="Page Numbers (Bottom of Page)"/>
        <w:docPartUnique/>
      </w:docPartObj>
    </w:sdtPr>
    <w:sdtContent>
      <w:p w14:paraId="1BCDAF35" w14:textId="1736F043" w:rsidR="006959B9" w:rsidRDefault="006959B9">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6849"/>
      <w:docPartObj>
        <w:docPartGallery w:val="Page Numbers (Bottom of Page)"/>
        <w:docPartUnique/>
      </w:docPartObj>
    </w:sdtPr>
    <w:sdtContent>
      <w:p w14:paraId="4B537622" w14:textId="5D701985" w:rsidR="006959B9" w:rsidRDefault="006959B9">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AB34" w14:textId="77777777" w:rsidR="004C7BC2" w:rsidRDefault="004C7BC2" w:rsidP="00D05666">
      <w:r>
        <w:separator/>
      </w:r>
    </w:p>
  </w:footnote>
  <w:footnote w:type="continuationSeparator" w:id="0">
    <w:p w14:paraId="5F66690F" w14:textId="77777777" w:rsidR="004C7BC2" w:rsidRDefault="004C7BC2" w:rsidP="00D05666">
      <w:r>
        <w:continuationSeparator/>
      </w:r>
    </w:p>
  </w:footnote>
  <w:footnote w:type="continuationNotice" w:id="1">
    <w:p w14:paraId="0A5C4A59" w14:textId="77777777" w:rsidR="004C7BC2" w:rsidRDefault="004C7B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9FE1B15"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61"/>
    <w:multiLevelType w:val="hybridMultilevel"/>
    <w:tmpl w:val="8D880AEA"/>
    <w:lvl w:ilvl="0" w:tplc="47E81A76">
      <w:start w:val="3"/>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7F23E7"/>
    <w:multiLevelType w:val="hybridMultilevel"/>
    <w:tmpl w:val="A1362862"/>
    <w:lvl w:ilvl="0" w:tplc="EE54C024">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2"/>
  </w:num>
  <w:num w:numId="7" w16cid:durableId="817724215">
    <w:abstractNumId w:val="7"/>
  </w:num>
  <w:num w:numId="8" w16cid:durableId="1476410157">
    <w:abstractNumId w:val="10"/>
  </w:num>
  <w:num w:numId="9" w16cid:durableId="851604354">
    <w:abstractNumId w:val="8"/>
  </w:num>
  <w:num w:numId="10" w16cid:durableId="321739567">
    <w:abstractNumId w:val="1"/>
  </w:num>
  <w:num w:numId="11" w16cid:durableId="790249452">
    <w:abstractNumId w:val="5"/>
  </w:num>
  <w:num w:numId="12" w16cid:durableId="9110822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F8"/>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E5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03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58D"/>
    <w:rsid w:val="000D7BCA"/>
    <w:rsid w:val="000E083B"/>
    <w:rsid w:val="000E0EAE"/>
    <w:rsid w:val="000E1743"/>
    <w:rsid w:val="000E266E"/>
    <w:rsid w:val="000E2800"/>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2CF"/>
    <w:rsid w:val="0011344C"/>
    <w:rsid w:val="00113B07"/>
    <w:rsid w:val="00114768"/>
    <w:rsid w:val="00115073"/>
    <w:rsid w:val="00115BB9"/>
    <w:rsid w:val="00115F6C"/>
    <w:rsid w:val="00116B9B"/>
    <w:rsid w:val="0011798C"/>
    <w:rsid w:val="00117D8E"/>
    <w:rsid w:val="001207D3"/>
    <w:rsid w:val="00120F58"/>
    <w:rsid w:val="001214DD"/>
    <w:rsid w:val="00121982"/>
    <w:rsid w:val="001224D5"/>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0E5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C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B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0F"/>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69"/>
    <w:rsid w:val="001C74AC"/>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B7D"/>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B"/>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1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224"/>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712"/>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1BF6"/>
    <w:rsid w:val="0032266C"/>
    <w:rsid w:val="003230AA"/>
    <w:rsid w:val="003232C3"/>
    <w:rsid w:val="00324073"/>
    <w:rsid w:val="003241B0"/>
    <w:rsid w:val="003241B4"/>
    <w:rsid w:val="003256A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1C1C"/>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38"/>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36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9E3"/>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B8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CF"/>
    <w:rsid w:val="00413BD0"/>
    <w:rsid w:val="00413D2E"/>
    <w:rsid w:val="004147BD"/>
    <w:rsid w:val="00414904"/>
    <w:rsid w:val="004157B6"/>
    <w:rsid w:val="004159FF"/>
    <w:rsid w:val="00415A37"/>
    <w:rsid w:val="0041685F"/>
    <w:rsid w:val="00416D08"/>
    <w:rsid w:val="00417604"/>
    <w:rsid w:val="00424190"/>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65"/>
    <w:rsid w:val="00445CA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1D58"/>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87F9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77"/>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BC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A62"/>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37"/>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530"/>
    <w:rsid w:val="00582A71"/>
    <w:rsid w:val="00583135"/>
    <w:rsid w:val="00583195"/>
    <w:rsid w:val="00583A71"/>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8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EE"/>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5D9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56D4"/>
    <w:rsid w:val="006959B9"/>
    <w:rsid w:val="006966D7"/>
    <w:rsid w:val="00696DD8"/>
    <w:rsid w:val="00696EED"/>
    <w:rsid w:val="006A02C4"/>
    <w:rsid w:val="006A0320"/>
    <w:rsid w:val="006A0559"/>
    <w:rsid w:val="006A17ED"/>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5BB"/>
    <w:rsid w:val="006C5FDC"/>
    <w:rsid w:val="006C613D"/>
    <w:rsid w:val="006C6272"/>
    <w:rsid w:val="006C63B5"/>
    <w:rsid w:val="006C7DED"/>
    <w:rsid w:val="006D0977"/>
    <w:rsid w:val="006D1390"/>
    <w:rsid w:val="006D1BC0"/>
    <w:rsid w:val="006D2363"/>
    <w:rsid w:val="006D3202"/>
    <w:rsid w:val="006D3A1C"/>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699"/>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C0"/>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53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D5"/>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0FD"/>
    <w:rsid w:val="00753151"/>
    <w:rsid w:val="007538D2"/>
    <w:rsid w:val="00753948"/>
    <w:rsid w:val="00754305"/>
    <w:rsid w:val="00754F0F"/>
    <w:rsid w:val="007552F1"/>
    <w:rsid w:val="007553E4"/>
    <w:rsid w:val="00755F3B"/>
    <w:rsid w:val="007560A1"/>
    <w:rsid w:val="007565B9"/>
    <w:rsid w:val="007566CB"/>
    <w:rsid w:val="00757947"/>
    <w:rsid w:val="007611E9"/>
    <w:rsid w:val="00761429"/>
    <w:rsid w:val="0076284D"/>
    <w:rsid w:val="00764170"/>
    <w:rsid w:val="00764B97"/>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1BD"/>
    <w:rsid w:val="007863E6"/>
    <w:rsid w:val="00786563"/>
    <w:rsid w:val="00786DEE"/>
    <w:rsid w:val="007872CE"/>
    <w:rsid w:val="00787729"/>
    <w:rsid w:val="00787DC2"/>
    <w:rsid w:val="0079007C"/>
    <w:rsid w:val="007909D9"/>
    <w:rsid w:val="00790A5E"/>
    <w:rsid w:val="00790D67"/>
    <w:rsid w:val="00790FAD"/>
    <w:rsid w:val="007912DA"/>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3FFA"/>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6A5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294"/>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75B"/>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4D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61A"/>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7A9"/>
    <w:rsid w:val="008E3081"/>
    <w:rsid w:val="008E31B9"/>
    <w:rsid w:val="008E4A3C"/>
    <w:rsid w:val="008E50AC"/>
    <w:rsid w:val="008E62D6"/>
    <w:rsid w:val="008E656A"/>
    <w:rsid w:val="008E6D07"/>
    <w:rsid w:val="008E7623"/>
    <w:rsid w:val="008E76B7"/>
    <w:rsid w:val="008E798B"/>
    <w:rsid w:val="008E7D27"/>
    <w:rsid w:val="008E7D87"/>
    <w:rsid w:val="008E7DB3"/>
    <w:rsid w:val="008F02EA"/>
    <w:rsid w:val="008F040F"/>
    <w:rsid w:val="008F0B38"/>
    <w:rsid w:val="008F0BB0"/>
    <w:rsid w:val="008F1C0B"/>
    <w:rsid w:val="008F1DFB"/>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6AD"/>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E9"/>
    <w:rsid w:val="00934E53"/>
    <w:rsid w:val="009352C0"/>
    <w:rsid w:val="00935371"/>
    <w:rsid w:val="00937444"/>
    <w:rsid w:val="0093767A"/>
    <w:rsid w:val="0094142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C7"/>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1F4"/>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46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AD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B6A"/>
    <w:rsid w:val="00AB2DB9"/>
    <w:rsid w:val="00AB2E78"/>
    <w:rsid w:val="00AB3B35"/>
    <w:rsid w:val="00AB47AB"/>
    <w:rsid w:val="00AB4E5F"/>
    <w:rsid w:val="00AB5541"/>
    <w:rsid w:val="00AB5657"/>
    <w:rsid w:val="00AB7367"/>
    <w:rsid w:val="00AB7432"/>
    <w:rsid w:val="00AB76FA"/>
    <w:rsid w:val="00AB7730"/>
    <w:rsid w:val="00AB7BC3"/>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13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0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0D"/>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843"/>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C7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32"/>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C65"/>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B23"/>
    <w:rsid w:val="00C87E49"/>
    <w:rsid w:val="00C8D941"/>
    <w:rsid w:val="00C90218"/>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77"/>
    <w:rsid w:val="00CC6C5E"/>
    <w:rsid w:val="00CC7C6B"/>
    <w:rsid w:val="00CC7D2F"/>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6C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5F"/>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D5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E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05B"/>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00F"/>
    <w:rsid w:val="00DE515C"/>
    <w:rsid w:val="00DE5711"/>
    <w:rsid w:val="00DE6E2B"/>
    <w:rsid w:val="00DE737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64"/>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E2F"/>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FB"/>
    <w:rsid w:val="00E62DFF"/>
    <w:rsid w:val="00E62E95"/>
    <w:rsid w:val="00E62FAA"/>
    <w:rsid w:val="00E6378C"/>
    <w:rsid w:val="00E63A8A"/>
    <w:rsid w:val="00E63E0C"/>
    <w:rsid w:val="00E640C9"/>
    <w:rsid w:val="00E64158"/>
    <w:rsid w:val="00E6426D"/>
    <w:rsid w:val="00E6448D"/>
    <w:rsid w:val="00E654BB"/>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4C"/>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07"/>
    <w:rsid w:val="00EF7384"/>
    <w:rsid w:val="00F00EAA"/>
    <w:rsid w:val="00F01880"/>
    <w:rsid w:val="00F01B51"/>
    <w:rsid w:val="00F01DAE"/>
    <w:rsid w:val="00F02806"/>
    <w:rsid w:val="00F02C2E"/>
    <w:rsid w:val="00F03642"/>
    <w:rsid w:val="00F03F27"/>
    <w:rsid w:val="00F0480A"/>
    <w:rsid w:val="00F0515F"/>
    <w:rsid w:val="00F05F84"/>
    <w:rsid w:val="00F06E93"/>
    <w:rsid w:val="00F10CF1"/>
    <w:rsid w:val="00F10EB1"/>
    <w:rsid w:val="00F11573"/>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079"/>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3E"/>
    <w:rsid w:val="00F72F1B"/>
    <w:rsid w:val="00F732E6"/>
    <w:rsid w:val="00F75592"/>
    <w:rsid w:val="00F7599F"/>
    <w:rsid w:val="00F7680D"/>
    <w:rsid w:val="00F768B8"/>
    <w:rsid w:val="00F76AE0"/>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FA"/>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D43"/>
    <w:rsid w:val="00FA4B39"/>
    <w:rsid w:val="00FA56CE"/>
    <w:rsid w:val="00FA659D"/>
    <w:rsid w:val="00FA675B"/>
    <w:rsid w:val="00FA6A5C"/>
    <w:rsid w:val="00FA7142"/>
    <w:rsid w:val="00FA77BF"/>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2BE"/>
    <w:rsid w:val="00FC2982"/>
    <w:rsid w:val="00FC30FB"/>
    <w:rsid w:val="00FC3EFB"/>
    <w:rsid w:val="00FC46D9"/>
    <w:rsid w:val="00FC4C61"/>
    <w:rsid w:val="00FC5449"/>
    <w:rsid w:val="00FC5CAE"/>
    <w:rsid w:val="00FC5EA5"/>
    <w:rsid w:val="00FC674E"/>
    <w:rsid w:val="00FC7C2D"/>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39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74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22</Pages>
  <Words>20342</Words>
  <Characters>11596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31875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18</cp:revision>
  <cp:lastPrinted>2025-03-27T08:58:00Z</cp:lastPrinted>
  <dcterms:created xsi:type="dcterms:W3CDTF">2025-06-17T13:26:00Z</dcterms:created>
  <dcterms:modified xsi:type="dcterms:W3CDTF">2025-07-03T06:45:00Z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