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7F27" w14:textId="77777777" w:rsidR="00AC6B6E" w:rsidRDefault="00AC6B6E" w:rsidP="006313B7">
      <w:pPr>
        <w:jc w:val="center"/>
        <w:rPr>
          <w:rFonts w:eastAsia="TimesNewRoman"/>
          <w:b/>
          <w:bCs/>
          <w:caps/>
        </w:rPr>
      </w:pPr>
    </w:p>
    <w:p w14:paraId="29D4AF29" w14:textId="7E98F8F5" w:rsidR="00AC6B6E" w:rsidRDefault="00AC6B6E" w:rsidP="006313B7">
      <w:pPr>
        <w:jc w:val="center"/>
        <w:rPr>
          <w:rFonts w:eastAsia="TimesNewRoman"/>
          <w:b/>
          <w:bCs/>
          <w:caps/>
        </w:rPr>
      </w:pPr>
      <w:r w:rsidRPr="00AC6B6E">
        <w:rPr>
          <w:rFonts w:eastAsia="TimesNewRoman"/>
          <w:b/>
          <w:bCs/>
          <w:caps/>
        </w:rPr>
        <w:t>Laikino apnakv</w:t>
      </w:r>
      <w:r w:rsidR="00831733">
        <w:rPr>
          <w:rFonts w:eastAsia="TimesNewRoman"/>
          <w:b/>
          <w:bCs/>
          <w:caps/>
        </w:rPr>
        <w:t>I</w:t>
      </w:r>
      <w:r w:rsidRPr="00AC6B6E">
        <w:rPr>
          <w:rFonts w:eastAsia="TimesNewRoman"/>
          <w:b/>
          <w:bCs/>
          <w:caps/>
        </w:rPr>
        <w:t>ndinimo namų vidaus remonto darbai, Tulpių g. 14, Šilutė</w:t>
      </w:r>
    </w:p>
    <w:p w14:paraId="0E1431E3" w14:textId="4C608312" w:rsidR="00951684" w:rsidRPr="00DB1CEC" w:rsidRDefault="00951684" w:rsidP="00951684">
      <w:pPr>
        <w:jc w:val="center"/>
        <w:rPr>
          <w:b/>
          <w:bCs/>
          <w:caps/>
        </w:rPr>
      </w:pPr>
      <w:r w:rsidRPr="00DB1CEC">
        <w:rPr>
          <w:b/>
          <w:bCs/>
          <w:caps/>
        </w:rPr>
        <w:t>TECHNINĖ SPECIFIKACIJA</w:t>
      </w:r>
    </w:p>
    <w:p w14:paraId="37CA8398" w14:textId="77777777" w:rsidR="00951684" w:rsidRPr="00DB1CEC" w:rsidRDefault="00951684" w:rsidP="00951684">
      <w:pPr>
        <w:ind w:right="39" w:firstLine="840"/>
        <w:jc w:val="both"/>
        <w:rPr>
          <w:b/>
        </w:rPr>
      </w:pPr>
    </w:p>
    <w:p w14:paraId="6F27258C" w14:textId="7661EC13" w:rsidR="00587C59" w:rsidRPr="00DB1CEC" w:rsidRDefault="00951684" w:rsidP="00510752">
      <w:pPr>
        <w:numPr>
          <w:ilvl w:val="0"/>
          <w:numId w:val="1"/>
        </w:numPr>
        <w:ind w:left="426" w:right="39" w:firstLine="141"/>
        <w:jc w:val="both"/>
        <w:rPr>
          <w:b/>
        </w:rPr>
      </w:pPr>
      <w:r w:rsidRPr="00DB1CEC">
        <w:rPr>
          <w:b/>
        </w:rPr>
        <w:t>Pirkimo objektas:</w:t>
      </w:r>
      <w:r w:rsidRPr="00DB1CEC">
        <w:t xml:space="preserve"> </w:t>
      </w:r>
      <w:r w:rsidR="00643419" w:rsidRPr="00643419">
        <w:t xml:space="preserve">vidaus patalpų remontas, adresu </w:t>
      </w:r>
      <w:r w:rsidR="00AC6B6E">
        <w:t>Tulpių</w:t>
      </w:r>
      <w:r w:rsidR="00643419" w:rsidRPr="00643419">
        <w:t xml:space="preserve"> g. 1</w:t>
      </w:r>
      <w:r w:rsidR="00AC6B6E">
        <w:t>4,</w:t>
      </w:r>
      <w:r w:rsidR="00643419" w:rsidRPr="00643419">
        <w:t xml:space="preserve"> </w:t>
      </w:r>
      <w:r w:rsidR="00643419">
        <w:t>Š</w:t>
      </w:r>
      <w:r w:rsidR="00643419" w:rsidRPr="00643419">
        <w:t>ilutėje</w:t>
      </w:r>
      <w:r w:rsidR="00643419">
        <w:t>.</w:t>
      </w:r>
    </w:p>
    <w:p w14:paraId="4BD86910" w14:textId="77777777" w:rsidR="00951684" w:rsidRPr="00DB1CEC" w:rsidRDefault="00CB66E8" w:rsidP="00510752">
      <w:pPr>
        <w:numPr>
          <w:ilvl w:val="0"/>
          <w:numId w:val="1"/>
        </w:numPr>
        <w:tabs>
          <w:tab w:val="num" w:pos="360"/>
        </w:tabs>
        <w:ind w:left="360" w:right="39" w:firstLine="207"/>
        <w:jc w:val="both"/>
      </w:pPr>
      <w:r w:rsidRPr="00DB1CEC">
        <w:rPr>
          <w:b/>
        </w:rPr>
        <w:t>Perkančioji organizacija/</w:t>
      </w:r>
      <w:r w:rsidR="00951684" w:rsidRPr="00DB1CEC">
        <w:rPr>
          <w:b/>
        </w:rPr>
        <w:t xml:space="preserve">Užsakovas: </w:t>
      </w:r>
      <w:r w:rsidR="00951684" w:rsidRPr="00DB1CEC">
        <w:t>Šilutės rajono savivaldybės administracija, įmonės kodas 188723322, LT-99133 Šilutė, Dariaus ir Girėno g. 1.</w:t>
      </w:r>
    </w:p>
    <w:p w14:paraId="484378BB" w14:textId="0881E5C3" w:rsidR="00951684" w:rsidRPr="00DB1CEC" w:rsidRDefault="00951684" w:rsidP="00643419">
      <w:pPr>
        <w:numPr>
          <w:ilvl w:val="0"/>
          <w:numId w:val="1"/>
        </w:numPr>
        <w:ind w:left="426" w:right="39" w:hanging="426"/>
        <w:jc w:val="both"/>
      </w:pPr>
      <w:r w:rsidRPr="00DB1CEC">
        <w:rPr>
          <w:b/>
        </w:rPr>
        <w:t>Statybos vieta:</w:t>
      </w:r>
      <w:r w:rsidRPr="00DB1CEC">
        <w:t xml:space="preserve"> </w:t>
      </w:r>
      <w:r w:rsidR="002D6120">
        <w:rPr>
          <w:rFonts w:eastAsia="TimesNewRoman"/>
        </w:rPr>
        <w:t>Tulpių</w:t>
      </w:r>
      <w:r w:rsidR="00643419" w:rsidRPr="00643419">
        <w:rPr>
          <w:rFonts w:eastAsia="TimesNewRoman"/>
        </w:rPr>
        <w:t xml:space="preserve"> g. </w:t>
      </w:r>
      <w:r w:rsidR="002D6120">
        <w:rPr>
          <w:rFonts w:eastAsia="TimesNewRoman"/>
        </w:rPr>
        <w:t>14,</w:t>
      </w:r>
      <w:r w:rsidR="00643419" w:rsidRPr="00643419">
        <w:rPr>
          <w:rFonts w:eastAsia="TimesNewRoman"/>
        </w:rPr>
        <w:t xml:space="preserve"> Šilutė</w:t>
      </w:r>
      <w:r w:rsidR="008777CC" w:rsidRPr="008777CC">
        <w:rPr>
          <w:rFonts w:eastAsia="TimesNewRoman"/>
        </w:rPr>
        <w:t>.</w:t>
      </w:r>
    </w:p>
    <w:p w14:paraId="5F7B89AE" w14:textId="4A932FAF" w:rsidR="009C4839" w:rsidRPr="00DB1CEC" w:rsidRDefault="003D481D" w:rsidP="009C4839">
      <w:pPr>
        <w:numPr>
          <w:ilvl w:val="0"/>
          <w:numId w:val="1"/>
        </w:numPr>
        <w:tabs>
          <w:tab w:val="num" w:pos="360"/>
        </w:tabs>
        <w:ind w:left="360" w:right="39" w:hanging="360"/>
        <w:jc w:val="both"/>
      </w:pPr>
      <w:r w:rsidRPr="00DB1CEC">
        <w:rPr>
          <w:b/>
        </w:rPr>
        <w:t xml:space="preserve">Finansavimo šaltinis: </w:t>
      </w:r>
      <w:r w:rsidRPr="00DB1CEC">
        <w:t>Šilutės rajono savivaldybės biudžeto</w:t>
      </w:r>
      <w:r w:rsidR="006313B7">
        <w:t xml:space="preserve"> ir ES</w:t>
      </w:r>
      <w:r w:rsidRPr="00DB1CEC">
        <w:t xml:space="preserve"> lėšos</w:t>
      </w:r>
      <w:r w:rsidR="008777CC">
        <w:t>.</w:t>
      </w:r>
      <w:r w:rsidR="001072F6">
        <w:t xml:space="preserve"> </w:t>
      </w:r>
    </w:p>
    <w:p w14:paraId="215DB9B2" w14:textId="5EA7A5CA" w:rsidR="00CB66E8" w:rsidRDefault="008B7096" w:rsidP="00CB66E8">
      <w:pPr>
        <w:numPr>
          <w:ilvl w:val="0"/>
          <w:numId w:val="1"/>
        </w:numPr>
        <w:tabs>
          <w:tab w:val="num" w:pos="360"/>
        </w:tabs>
        <w:ind w:left="360" w:right="39" w:hanging="360"/>
        <w:jc w:val="both"/>
      </w:pPr>
      <w:r>
        <w:rPr>
          <w:b/>
        </w:rPr>
        <w:t>S</w:t>
      </w:r>
      <w:r w:rsidRPr="001A32BE">
        <w:rPr>
          <w:b/>
        </w:rPr>
        <w:t>tatybos darbų rūšis</w:t>
      </w:r>
      <w:r w:rsidR="00884D89" w:rsidRPr="00A84384">
        <w:rPr>
          <w:b/>
          <w:bCs/>
        </w:rPr>
        <w:t>:</w:t>
      </w:r>
      <w:r w:rsidR="009C4839" w:rsidRPr="00A84384">
        <w:rPr>
          <w:b/>
          <w:bCs/>
        </w:rPr>
        <w:t xml:space="preserve"> </w:t>
      </w:r>
      <w:r>
        <w:t>Paprastasis remontas</w:t>
      </w:r>
      <w:r w:rsidRPr="001A32BE">
        <w:t>.</w:t>
      </w:r>
    </w:p>
    <w:p w14:paraId="6260D8C7" w14:textId="24826BE4" w:rsidR="002D6975" w:rsidRPr="008B7096" w:rsidRDefault="008B7096" w:rsidP="008B7096">
      <w:pPr>
        <w:pStyle w:val="Sraopastraipa"/>
        <w:numPr>
          <w:ilvl w:val="0"/>
          <w:numId w:val="1"/>
        </w:numPr>
        <w:tabs>
          <w:tab w:val="clear" w:pos="1800"/>
          <w:tab w:val="num" w:pos="284"/>
        </w:tabs>
        <w:ind w:right="39"/>
        <w:jc w:val="both"/>
        <w:rPr>
          <w:rFonts w:eastAsia="TimesNewRoman"/>
          <w:b/>
          <w:bCs/>
        </w:rPr>
      </w:pPr>
      <w:r w:rsidRPr="006313B7">
        <w:rPr>
          <w:rFonts w:eastAsia="TimesNewRoman"/>
          <w:b/>
          <w:bCs/>
        </w:rPr>
        <w:t>Numatomi darbai</w:t>
      </w:r>
      <w:r>
        <w:rPr>
          <w:rFonts w:eastAsia="TimesNewRoman"/>
          <w:b/>
          <w:bCs/>
        </w:rPr>
        <w:t xml:space="preserve">: </w:t>
      </w:r>
      <w:r w:rsidR="008777CC" w:rsidRPr="008B7096">
        <w:rPr>
          <w:rFonts w:eastAsia="TimesNewRoman"/>
        </w:rPr>
        <w:t>D</w:t>
      </w:r>
      <w:r w:rsidR="00A863FF" w:rsidRPr="008B7096">
        <w:rPr>
          <w:rFonts w:eastAsia="TimesNewRoman"/>
        </w:rPr>
        <w:t>arbai atliekami pagal pridedam</w:t>
      </w:r>
      <w:r w:rsidR="00633D55" w:rsidRPr="008B7096">
        <w:rPr>
          <w:rFonts w:eastAsia="TimesNewRoman"/>
        </w:rPr>
        <w:t xml:space="preserve">us </w:t>
      </w:r>
      <w:r w:rsidR="002D6120" w:rsidRPr="008B7096">
        <w:rPr>
          <w:rFonts w:eastAsia="TimesNewRoman"/>
        </w:rPr>
        <w:t>darbų kiekių žiniaraščius</w:t>
      </w:r>
      <w:r>
        <w:rPr>
          <w:rFonts w:eastAsia="TimesNewRoman"/>
        </w:rPr>
        <w:t>.</w:t>
      </w:r>
      <w:r w:rsidR="00572D04" w:rsidRPr="008B7096">
        <w:rPr>
          <w:rFonts w:eastAsia="TimesNewRoman"/>
        </w:rPr>
        <w:t xml:space="preserve"> </w:t>
      </w:r>
    </w:p>
    <w:p w14:paraId="71F33B66" w14:textId="7EF1E322" w:rsidR="006313B7" w:rsidRPr="00510752" w:rsidRDefault="002B10FC" w:rsidP="00DC18EC">
      <w:pPr>
        <w:ind w:right="39" w:firstLine="567"/>
        <w:jc w:val="both"/>
        <w:rPr>
          <w:rFonts w:ascii="TimesNewRoman" w:eastAsia="TimesNewRoman" w:hAnsi="Calibri" w:cs="TimesNewRoman"/>
          <w:b/>
          <w:bCs/>
        </w:rPr>
      </w:pPr>
      <w:r w:rsidRPr="00510752">
        <w:rPr>
          <w:rFonts w:eastAsia="TimesNewRoman"/>
          <w:b/>
          <w:bCs/>
          <w:i/>
          <w:iCs/>
        </w:rPr>
        <w:t xml:space="preserve">6.1. </w:t>
      </w:r>
      <w:r w:rsidR="006313B7" w:rsidRPr="00510752">
        <w:rPr>
          <w:rFonts w:eastAsia="TimesNewRoman"/>
          <w:b/>
          <w:bCs/>
          <w:i/>
          <w:iCs/>
        </w:rPr>
        <w:t>Inžinerinės sistemos:</w:t>
      </w:r>
      <w:r w:rsidR="006313B7" w:rsidRPr="00510752">
        <w:rPr>
          <w:rFonts w:ascii="TimesNewRoman" w:eastAsia="TimesNewRoman" w:hAnsi="Calibri" w:cs="TimesNewRoman"/>
          <w:b/>
          <w:bCs/>
        </w:rPr>
        <w:t xml:space="preserve"> </w:t>
      </w:r>
    </w:p>
    <w:p w14:paraId="17D5FECF" w14:textId="418D6E6E" w:rsidR="006313B7" w:rsidRDefault="006313B7" w:rsidP="00DC18EC">
      <w:pPr>
        <w:ind w:right="39" w:firstLine="567"/>
        <w:jc w:val="both"/>
        <w:rPr>
          <w:rFonts w:eastAsia="TimesNewRoman"/>
        </w:rPr>
      </w:pPr>
      <w:r w:rsidRPr="006313B7">
        <w:rPr>
          <w:rFonts w:eastAsia="TimesNewRoman"/>
        </w:rPr>
        <w:t>Elektros instaliacijos bei ap</w:t>
      </w:r>
      <w:r w:rsidRPr="006313B7">
        <w:rPr>
          <w:rFonts w:eastAsia="TimesNewRoman" w:hint="eastAsia"/>
        </w:rPr>
        <w:t>š</w:t>
      </w:r>
      <w:r w:rsidRPr="006313B7">
        <w:rPr>
          <w:rFonts w:eastAsia="TimesNewRoman"/>
        </w:rPr>
        <w:t>vietimo atnaujinimas ar</w:t>
      </w:r>
      <w:r w:rsidR="001A6989">
        <w:rPr>
          <w:rFonts w:eastAsia="TimesNewRoman"/>
        </w:rPr>
        <w:t>ba naujai</w:t>
      </w:r>
      <w:r w:rsidRPr="006313B7">
        <w:rPr>
          <w:rFonts w:eastAsia="TimesNewRoman"/>
        </w:rPr>
        <w:t xml:space="preserve"> </w:t>
      </w:r>
      <w:r w:rsidRPr="006313B7">
        <w:rPr>
          <w:rFonts w:eastAsia="TimesNewRoman" w:hint="eastAsia"/>
        </w:rPr>
        <w:t>į</w:t>
      </w:r>
      <w:r w:rsidRPr="006313B7">
        <w:rPr>
          <w:rFonts w:eastAsia="TimesNewRoman"/>
        </w:rPr>
        <w:t>rengimas</w:t>
      </w:r>
      <w:r w:rsidR="001A6989">
        <w:rPr>
          <w:rFonts w:eastAsia="TimesNewRoman"/>
        </w:rPr>
        <w:t xml:space="preserve"> </w:t>
      </w:r>
      <w:r w:rsidR="001A6989" w:rsidRPr="00453233">
        <w:rPr>
          <w:rFonts w:eastAsia="TimesNewRoman"/>
        </w:rPr>
        <w:t xml:space="preserve">(priklausomai nuo patalpų </w:t>
      </w:r>
      <w:r w:rsidR="00831733" w:rsidRPr="00453233">
        <w:rPr>
          <w:rFonts w:eastAsia="TimesNewRoman"/>
        </w:rPr>
        <w:t>būklės</w:t>
      </w:r>
      <w:r w:rsidR="001A6989" w:rsidRPr="00453233">
        <w:rPr>
          <w:rFonts w:eastAsia="TimesNewRoman"/>
        </w:rPr>
        <w:t>)</w:t>
      </w:r>
      <w:r w:rsidRPr="00742A4B">
        <w:rPr>
          <w:rFonts w:eastAsia="TimesNewRoman"/>
          <w:color w:val="EE0000"/>
        </w:rPr>
        <w:t xml:space="preserve"> </w:t>
      </w:r>
      <w:r w:rsidRPr="006313B7">
        <w:rPr>
          <w:rFonts w:eastAsia="TimesNewRoman"/>
        </w:rPr>
        <w:t>remontuojamose patalpose,</w:t>
      </w:r>
      <w:r>
        <w:rPr>
          <w:rFonts w:eastAsia="TimesNewRoman"/>
        </w:rPr>
        <w:t xml:space="preserve"> </w:t>
      </w:r>
      <w:r w:rsidRPr="006313B7">
        <w:rPr>
          <w:rFonts w:eastAsia="TimesNewRoman"/>
        </w:rPr>
        <w:t>pritaikant b</w:t>
      </w:r>
      <w:r w:rsidRPr="006313B7">
        <w:rPr>
          <w:rFonts w:eastAsia="TimesNewRoman" w:hint="eastAsia"/>
        </w:rPr>
        <w:t>ū</w:t>
      </w:r>
      <w:r w:rsidRPr="006313B7">
        <w:rPr>
          <w:rFonts w:eastAsia="TimesNewRoman"/>
        </w:rPr>
        <w:t>simiems poreikiams bei veikloms;</w:t>
      </w:r>
      <w:r w:rsidR="008B7096">
        <w:rPr>
          <w:rFonts w:eastAsia="TimesNewRoman"/>
        </w:rPr>
        <w:t xml:space="preserve"> </w:t>
      </w:r>
      <w:r w:rsidR="00172C20">
        <w:rPr>
          <w:rFonts w:eastAsia="TimesNewRoman"/>
        </w:rPr>
        <w:t>į</w:t>
      </w:r>
      <w:r w:rsidR="008B7096">
        <w:rPr>
          <w:rFonts w:eastAsia="TimesNewRoman"/>
        </w:rPr>
        <w:t>rengiamas LED tipo apšvietimas, keičiami el. instaliacijos laidai, jungikliai, bei rozetės.</w:t>
      </w:r>
    </w:p>
    <w:p w14:paraId="1B19BE90" w14:textId="249A53B4" w:rsidR="006313B7" w:rsidRDefault="006313B7" w:rsidP="00DC18EC">
      <w:pPr>
        <w:ind w:right="39" w:firstLine="567"/>
        <w:jc w:val="both"/>
        <w:rPr>
          <w:rFonts w:eastAsia="TimesNewRoman"/>
        </w:rPr>
      </w:pPr>
      <w:r w:rsidRPr="006313B7">
        <w:rPr>
          <w:rFonts w:eastAsia="TimesNewRoman"/>
        </w:rPr>
        <w:t>Vandentiekio bei buitini</w:t>
      </w:r>
      <w:r w:rsidRPr="006313B7">
        <w:rPr>
          <w:rFonts w:eastAsia="TimesNewRoman" w:hint="eastAsia"/>
        </w:rPr>
        <w:t>ų</w:t>
      </w:r>
      <w:r w:rsidRPr="006313B7">
        <w:rPr>
          <w:rFonts w:eastAsia="TimesNewRoman"/>
        </w:rPr>
        <w:t xml:space="preserve"> nuotek</w:t>
      </w:r>
      <w:r w:rsidRPr="006313B7">
        <w:rPr>
          <w:rFonts w:eastAsia="TimesNewRoman" w:hint="eastAsia"/>
        </w:rPr>
        <w:t>ų</w:t>
      </w:r>
      <w:r w:rsidRPr="006313B7">
        <w:rPr>
          <w:rFonts w:eastAsia="TimesNewRoman"/>
        </w:rPr>
        <w:t xml:space="preserve"> tinkl</w:t>
      </w:r>
      <w:r w:rsidRPr="006313B7">
        <w:rPr>
          <w:rFonts w:eastAsia="TimesNewRoman" w:hint="eastAsia"/>
        </w:rPr>
        <w:t>ų</w:t>
      </w:r>
      <w:r w:rsidRPr="006313B7">
        <w:rPr>
          <w:rFonts w:eastAsia="TimesNewRoman"/>
        </w:rPr>
        <w:t xml:space="preserve"> atnaujinimas ar </w:t>
      </w:r>
      <w:r w:rsidRPr="006313B7">
        <w:rPr>
          <w:rFonts w:eastAsia="TimesNewRoman" w:hint="eastAsia"/>
        </w:rPr>
        <w:t>į</w:t>
      </w:r>
      <w:r w:rsidRPr="006313B7">
        <w:rPr>
          <w:rFonts w:eastAsia="TimesNewRoman"/>
        </w:rPr>
        <w:t>rengimas remontuojamose patalpose,</w:t>
      </w:r>
      <w:r>
        <w:rPr>
          <w:rFonts w:eastAsia="TimesNewRoman"/>
        </w:rPr>
        <w:t xml:space="preserve"> </w:t>
      </w:r>
      <w:r w:rsidRPr="006313B7">
        <w:rPr>
          <w:rFonts w:eastAsia="TimesNewRoman"/>
        </w:rPr>
        <w:t>pritaikant b</w:t>
      </w:r>
      <w:r w:rsidRPr="006313B7">
        <w:rPr>
          <w:rFonts w:eastAsia="TimesNewRoman" w:hint="eastAsia"/>
        </w:rPr>
        <w:t>ū</w:t>
      </w:r>
      <w:r w:rsidRPr="006313B7">
        <w:rPr>
          <w:rFonts w:eastAsia="TimesNewRoman"/>
        </w:rPr>
        <w:t>simiems poreikiams bei veikloms;</w:t>
      </w:r>
      <w:r w:rsidR="008B7096">
        <w:rPr>
          <w:rFonts w:eastAsia="TimesNewRoman"/>
        </w:rPr>
        <w:t xml:space="preserve"> Įrengiamos dvi WC kartu su dušo patalpomis (pritaikyti žmonėms su negalia), bei vienas WC skirtas personalui. Numatomoje skalbyklos patalpoje atvedami vandens bei kanalizacijos sistemos, įrengiamas trapas. Keičiami šildymo radiatoriai, bei šildymo vamzdynai.</w:t>
      </w:r>
      <w:r w:rsidR="00251BF9">
        <w:rPr>
          <w:rFonts w:eastAsia="TimesNewRoman"/>
        </w:rPr>
        <w:t xml:space="preserve"> </w:t>
      </w:r>
      <w:r w:rsidR="0001641C">
        <w:rPr>
          <w:rFonts w:eastAsia="TimesNewRoman"/>
        </w:rPr>
        <w:t xml:space="preserve">Įrengiama </w:t>
      </w:r>
      <w:proofErr w:type="spellStart"/>
      <w:r w:rsidR="0001641C">
        <w:rPr>
          <w:rFonts w:eastAsia="TimesNewRoman"/>
        </w:rPr>
        <w:t>rekuperacinė</w:t>
      </w:r>
      <w:proofErr w:type="spellEnd"/>
      <w:r w:rsidR="0001641C">
        <w:rPr>
          <w:rFonts w:eastAsia="TimesNewRoman"/>
        </w:rPr>
        <w:t xml:space="preserve"> sistema </w:t>
      </w:r>
      <w:r w:rsidR="008B7096">
        <w:rPr>
          <w:rFonts w:eastAsia="TimesNewRoman"/>
        </w:rPr>
        <w:t>skirta visoms naujai remontuojamomis</w:t>
      </w:r>
      <w:r w:rsidR="0001641C">
        <w:rPr>
          <w:rFonts w:eastAsia="TimesNewRoman"/>
        </w:rPr>
        <w:t xml:space="preserve"> patalpo</w:t>
      </w:r>
      <w:r w:rsidR="008B7096">
        <w:rPr>
          <w:rFonts w:eastAsia="TimesNewRoman"/>
        </w:rPr>
        <w:t>m</w:t>
      </w:r>
      <w:r w:rsidR="0001641C">
        <w:rPr>
          <w:rFonts w:eastAsia="TimesNewRoman"/>
        </w:rPr>
        <w:t>s.</w:t>
      </w:r>
      <w:r w:rsidR="008B7096">
        <w:rPr>
          <w:rFonts w:eastAsia="TimesNewRoman"/>
        </w:rPr>
        <w:t xml:space="preserve"> </w:t>
      </w:r>
      <w:r w:rsidR="0001641C">
        <w:rPr>
          <w:rFonts w:eastAsia="TimesNewRoman"/>
        </w:rPr>
        <w:t xml:space="preserve"> </w:t>
      </w:r>
    </w:p>
    <w:p w14:paraId="105B5E8A" w14:textId="7252EF46" w:rsidR="006313B7" w:rsidRPr="00510752" w:rsidRDefault="002B10FC" w:rsidP="00DC18EC">
      <w:pPr>
        <w:ind w:right="39" w:firstLine="567"/>
        <w:jc w:val="both"/>
        <w:rPr>
          <w:rFonts w:eastAsia="TimesNewRoman"/>
          <w:b/>
          <w:bCs/>
          <w:i/>
          <w:iCs/>
        </w:rPr>
      </w:pPr>
      <w:r w:rsidRPr="00510752">
        <w:rPr>
          <w:rFonts w:eastAsia="TimesNewRoman"/>
          <w:b/>
          <w:bCs/>
          <w:i/>
          <w:iCs/>
        </w:rPr>
        <w:t xml:space="preserve">6.2. </w:t>
      </w:r>
      <w:r w:rsidR="006313B7" w:rsidRPr="00510752">
        <w:rPr>
          <w:rFonts w:eastAsia="TimesNewRoman"/>
          <w:b/>
          <w:bCs/>
          <w:i/>
          <w:iCs/>
        </w:rPr>
        <w:t>Patalpų planavimo sprendimai:</w:t>
      </w:r>
    </w:p>
    <w:p w14:paraId="1F23BA13" w14:textId="3809DF59" w:rsidR="002D6975" w:rsidRPr="00453233" w:rsidRDefault="0001641C" w:rsidP="00DC18EC">
      <w:pPr>
        <w:ind w:right="39" w:firstLine="567"/>
        <w:jc w:val="both"/>
        <w:rPr>
          <w:rFonts w:eastAsia="TimesNewRoman"/>
        </w:rPr>
      </w:pPr>
      <w:r>
        <w:rPr>
          <w:rFonts w:eastAsia="TimesNewRoman"/>
        </w:rPr>
        <w:t xml:space="preserve">Patalpos pritaikomos laikino </w:t>
      </w:r>
      <w:proofErr w:type="spellStart"/>
      <w:r>
        <w:rPr>
          <w:rFonts w:eastAsia="TimesNewRoman"/>
        </w:rPr>
        <w:t>apnakv</w:t>
      </w:r>
      <w:r w:rsidR="00831733">
        <w:rPr>
          <w:rFonts w:eastAsia="TimesNewRoman"/>
        </w:rPr>
        <w:t>i</w:t>
      </w:r>
      <w:r>
        <w:rPr>
          <w:rFonts w:eastAsia="TimesNewRoman"/>
        </w:rPr>
        <w:t>ndinimo</w:t>
      </w:r>
      <w:proofErr w:type="spellEnd"/>
      <w:r w:rsidR="00142DF4">
        <w:rPr>
          <w:rFonts w:eastAsia="TimesNewRoman"/>
        </w:rPr>
        <w:t xml:space="preserve"> </w:t>
      </w:r>
      <w:r>
        <w:rPr>
          <w:rFonts w:eastAsia="TimesNewRoman"/>
        </w:rPr>
        <w:t>namų poreikiams. Dalis patalpų bus skirta miegui. Įrengiamos dvi WC ir dušo patalpo</w:t>
      </w:r>
      <w:r w:rsidR="002D6120">
        <w:rPr>
          <w:rFonts w:eastAsia="TimesNewRoman"/>
        </w:rPr>
        <w:t xml:space="preserve">s, skalbykla, virtuvė, darbuotojų kambarys, bei darbuotojų </w:t>
      </w:r>
      <w:proofErr w:type="spellStart"/>
      <w:r w:rsidR="002D6120">
        <w:rPr>
          <w:rFonts w:eastAsia="TimesNewRoman"/>
        </w:rPr>
        <w:t>san</w:t>
      </w:r>
      <w:proofErr w:type="spellEnd"/>
      <w:r w:rsidR="002D6120">
        <w:rPr>
          <w:rFonts w:eastAsia="TimesNewRoman"/>
        </w:rPr>
        <w:t xml:space="preserve">. </w:t>
      </w:r>
      <w:r w:rsidR="00831733">
        <w:rPr>
          <w:rFonts w:eastAsia="TimesNewRoman"/>
        </w:rPr>
        <w:t xml:space="preserve">mazgas, </w:t>
      </w:r>
      <w:r w:rsidR="00831733" w:rsidRPr="00453233">
        <w:rPr>
          <w:rFonts w:eastAsia="TimesNewRoman"/>
        </w:rPr>
        <w:t>konfidencialumą užtikrinanti patalpa asmenų priėmimui, individualioms konsultacijoms</w:t>
      </w:r>
      <w:r w:rsidR="002D6120" w:rsidRPr="00453233">
        <w:rPr>
          <w:rFonts w:eastAsia="TimesNewRoman"/>
        </w:rPr>
        <w:t>.</w:t>
      </w:r>
    </w:p>
    <w:p w14:paraId="41102A82" w14:textId="4FAC47A8" w:rsidR="00742A4B" w:rsidRDefault="005E5623" w:rsidP="00DC18EC">
      <w:pPr>
        <w:ind w:right="39" w:firstLine="567"/>
        <w:jc w:val="both"/>
        <w:rPr>
          <w:rFonts w:eastAsia="TimesNewRoman"/>
        </w:rPr>
      </w:pPr>
      <w:r>
        <w:rPr>
          <w:rFonts w:eastAsia="TimesNewRoman"/>
        </w:rPr>
        <w:t>Visose remontuojamose patalpose keičiami langai ir palangės, keičiamos lauko bei vidaus durys</w:t>
      </w:r>
      <w:r w:rsidR="00142DF4">
        <w:rPr>
          <w:rFonts w:eastAsia="TimesNewRoman"/>
        </w:rPr>
        <w:t xml:space="preserve"> (visos durys privalo būti su užraktais)</w:t>
      </w:r>
      <w:r>
        <w:rPr>
          <w:rFonts w:eastAsia="TimesNewRoman"/>
        </w:rPr>
        <w:t>. Grindys visose patalpose aptaisomos keraminėmis plytelėmis. Sienos priklausomai nuo patalpų pobūdžio dažomos, arba aptaisomos keraminėmis plytelėmis</w:t>
      </w:r>
      <w:r w:rsidR="00EE0C47">
        <w:rPr>
          <w:rFonts w:eastAsia="TimesNewRoman"/>
        </w:rPr>
        <w:t xml:space="preserve"> (</w:t>
      </w:r>
      <w:proofErr w:type="spellStart"/>
      <w:r w:rsidR="00EE0C47">
        <w:rPr>
          <w:rFonts w:eastAsia="TimesNewRoman"/>
        </w:rPr>
        <w:t>san</w:t>
      </w:r>
      <w:proofErr w:type="spellEnd"/>
      <w:r w:rsidR="00EE0C47">
        <w:rPr>
          <w:rFonts w:eastAsia="TimesNewRoman"/>
        </w:rPr>
        <w:t>. mazgai, virtuvės ir skalbyklos patalpos aptaisomos keraminėmis plytelėmis, likusios patalpos dažomos)</w:t>
      </w:r>
      <w:r>
        <w:rPr>
          <w:rFonts w:eastAsia="TimesNewRoman"/>
        </w:rPr>
        <w:t xml:space="preserve">, </w:t>
      </w:r>
      <w:r w:rsidRPr="00EE0C47">
        <w:rPr>
          <w:rFonts w:eastAsia="TimesNewRoman"/>
        </w:rPr>
        <w:t>prieš</w:t>
      </w:r>
      <w:r>
        <w:rPr>
          <w:rFonts w:eastAsia="TimesNewRoman"/>
        </w:rPr>
        <w:t xml:space="preserve"> tai tinkuojamos (pagal poreikį) glaistomos ir pilnai paruošiamos galutinei sienų apdailai. Lubos visose patalpose įrengiamos akustinės pakabinamos „</w:t>
      </w:r>
      <w:proofErr w:type="spellStart"/>
      <w:r>
        <w:rPr>
          <w:rFonts w:eastAsia="TimesNewRoman"/>
        </w:rPr>
        <w:t>Armstrong</w:t>
      </w:r>
      <w:proofErr w:type="spellEnd"/>
      <w:r>
        <w:rPr>
          <w:rFonts w:eastAsia="TimesNewRoman"/>
        </w:rPr>
        <w:t xml:space="preserve">“ tipo. </w:t>
      </w:r>
    </w:p>
    <w:p w14:paraId="58BD02D7" w14:textId="7A43E0A0" w:rsidR="002D6975" w:rsidRPr="001B0281" w:rsidRDefault="00142DF4" w:rsidP="00DC18EC">
      <w:pPr>
        <w:ind w:right="39" w:firstLine="567"/>
        <w:jc w:val="both"/>
        <w:rPr>
          <w:rFonts w:eastAsia="TimesNewRoman"/>
        </w:rPr>
      </w:pPr>
      <w:r w:rsidRPr="001B0281">
        <w:rPr>
          <w:rFonts w:eastAsia="TimesNewRoman"/>
        </w:rPr>
        <w:t xml:space="preserve">Visos patalpos turi būti pritaikytos </w:t>
      </w:r>
      <w:r w:rsidR="007E5F21" w:rsidRPr="001B0281">
        <w:rPr>
          <w:rFonts w:eastAsia="TimesNewRoman"/>
        </w:rPr>
        <w:t>prie asmenų, turinčių judėjimo negalią, poreikių, laikantis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1B75CBFE" w14:textId="28B51A81" w:rsidR="00742A4B" w:rsidRPr="001B0281" w:rsidRDefault="00742A4B" w:rsidP="00DC18EC">
      <w:pPr>
        <w:ind w:right="39" w:firstLine="567"/>
        <w:jc w:val="both"/>
        <w:rPr>
          <w:rFonts w:eastAsia="TimesNewRoman"/>
        </w:rPr>
      </w:pPr>
      <w:r w:rsidRPr="001B0281">
        <w:rPr>
          <w:rFonts w:eastAsia="TimesNewRoman"/>
        </w:rPr>
        <w:t>Atliekant patalpų remonto darbus</w:t>
      </w:r>
      <w:r w:rsidR="007E5F21" w:rsidRPr="001B0281">
        <w:rPr>
          <w:rFonts w:eastAsia="TimesNewRoman"/>
        </w:rPr>
        <w:t xml:space="preserve"> taip pat</w:t>
      </w:r>
      <w:r w:rsidRPr="001B0281">
        <w:rPr>
          <w:rFonts w:eastAsia="TimesNewRoman"/>
        </w:rPr>
        <w:t xml:space="preserve"> turi būti </w:t>
      </w:r>
      <w:r w:rsidR="00144516" w:rsidRPr="001B0281">
        <w:rPr>
          <w:rFonts w:eastAsia="TimesNewRoman"/>
        </w:rPr>
        <w:t>užtikrinamas</w:t>
      </w:r>
      <w:r w:rsidRPr="001B0281">
        <w:rPr>
          <w:rFonts w:eastAsia="TimesNewRoman"/>
        </w:rPr>
        <w:t xml:space="preserve"> prieinamum</w:t>
      </w:r>
      <w:r w:rsidR="00144516" w:rsidRPr="001B0281">
        <w:rPr>
          <w:rFonts w:eastAsia="TimesNewRoman"/>
        </w:rPr>
        <w:t>o</w:t>
      </w:r>
      <w:r w:rsidRPr="001B0281">
        <w:rPr>
          <w:rFonts w:eastAsia="TimesNewRoman"/>
        </w:rPr>
        <w:t xml:space="preserve"> visiems reikalavim</w:t>
      </w:r>
      <w:r w:rsidR="00144516" w:rsidRPr="001B0281">
        <w:rPr>
          <w:rFonts w:eastAsia="TimesNewRoman"/>
        </w:rPr>
        <w:t>as</w:t>
      </w:r>
      <w:r w:rsidRPr="001B0281">
        <w:rPr>
          <w:rFonts w:eastAsia="TimesNewRoman"/>
        </w:rPr>
        <w:t>, laikantis universalaus dizaino, kaip jis apibrėžtas Lietuvos Respublikos statybos įstatymo 2 straipsnio 109 dalyje, reikalavimų (informacija apie universalaus dizaino principus skelbiama interneto svetainėje https://www.ndt.lt/universalus-dizainas/) ir (ar) STR ir (ar) kituose norminiuose statybos techniniuose dokumentuose nustatytų reikalavimų</w:t>
      </w:r>
      <w:r w:rsidR="001B0281" w:rsidRPr="001B0281">
        <w:rPr>
          <w:rFonts w:eastAsia="TimesNewRoman"/>
        </w:rPr>
        <w:t>.</w:t>
      </w:r>
    </w:p>
    <w:p w14:paraId="742D8E63" w14:textId="3A7AF3CC" w:rsidR="008B7096" w:rsidRDefault="002D6120" w:rsidP="00DC18EC">
      <w:pPr>
        <w:autoSpaceDE w:val="0"/>
        <w:ind w:firstLine="567"/>
        <w:jc w:val="both"/>
      </w:pPr>
      <w:r>
        <w:t>Atsižvelgiant į tai, kad darbų kiekiai pateikti darbų kiekių žiniaraštyje yra orientaciniai tiekėjas privalo pats įvertinti realius medžiagų ir darbų kiekius ir už juos atsakyti. Techninėje specifikacijoje nurodyti darbai turi būti įvertinti kompleksiškai, kartu su visais palydinčiais darbais, įvertinant papildomus elementus. Visi darbai, kurie gali būti pagrįstai laikomi būtinais</w:t>
      </w:r>
      <w:r w:rsidR="008B7096">
        <w:t>.</w:t>
      </w:r>
    </w:p>
    <w:p w14:paraId="3B786364" w14:textId="0D3CB3FE" w:rsidR="005909DE" w:rsidRDefault="005909DE" w:rsidP="00DC18EC">
      <w:pPr>
        <w:ind w:right="39" w:firstLine="567"/>
        <w:jc w:val="both"/>
      </w:pPr>
      <w:r w:rsidRPr="005909DE">
        <w:t>Medžiagos naudojamos darbų atlikime turi būti naujos, turi būti originalioje gamintojo pakuotėje, nenaudotos, neeksponuotos, mechaniškai nepažeistos ir su visais joms priklausančiais priedais (instrukcijomis ir kt.).</w:t>
      </w:r>
    </w:p>
    <w:p w14:paraId="5902D101" w14:textId="77777777" w:rsidR="002B10FC" w:rsidRDefault="002B10FC" w:rsidP="00DC18EC">
      <w:pPr>
        <w:ind w:right="39" w:firstLine="567"/>
        <w:jc w:val="both"/>
      </w:pPr>
    </w:p>
    <w:p w14:paraId="672E4ACA" w14:textId="6854AC96" w:rsidR="00C60C3D" w:rsidRPr="00510752" w:rsidRDefault="002B10FC" w:rsidP="00DC18EC">
      <w:pPr>
        <w:ind w:firstLine="567"/>
        <w:jc w:val="both"/>
        <w:rPr>
          <w:b/>
          <w:bCs/>
          <w:i/>
          <w:iCs/>
        </w:rPr>
      </w:pPr>
      <w:r w:rsidRPr="00510752">
        <w:rPr>
          <w:b/>
          <w:bCs/>
          <w:i/>
          <w:iCs/>
        </w:rPr>
        <w:t xml:space="preserve">6.3. </w:t>
      </w:r>
      <w:r w:rsidR="00C60C3D" w:rsidRPr="00510752">
        <w:rPr>
          <w:b/>
          <w:bCs/>
          <w:i/>
          <w:iCs/>
        </w:rPr>
        <w:t xml:space="preserve">Aplinkos apsaugos kriterijai </w:t>
      </w:r>
    </w:p>
    <w:p w14:paraId="49CBF16B" w14:textId="5D5ADB8F" w:rsidR="00C60C3D" w:rsidRPr="00113A8C" w:rsidRDefault="00113A8C" w:rsidP="00DC18EC">
      <w:pPr>
        <w:ind w:firstLine="567"/>
        <w:jc w:val="both"/>
      </w:pPr>
      <w:r>
        <w:t>aplinkos apsaugos kriterijai nustatyti</w:t>
      </w:r>
      <w:r w:rsidR="002B10FC">
        <w:t xml:space="preserve"> savarankiškai,</w:t>
      </w:r>
      <w:r>
        <w:t xml:space="preserve"> vadovaujantis</w:t>
      </w:r>
      <w:r w:rsidRPr="00113A8C">
        <w:t xml:space="preserve"> Aplinkos apsaugos kriterijų, kuriuos perkančiosios organizacijos ir perkantieji subjektai turi taikyti pirkdamos prekes, paslaugas ar darbus, taikymo tvarkos aprašo, patvirtinto Lietuvos Respublikos aplinkos ministro 2011 m. birželio 28 d. įsakymu Nr. D1-508 (toliau – Aprašas)</w:t>
      </w:r>
      <w:r>
        <w:t xml:space="preserve">, 4.4.4. punkte </w:t>
      </w:r>
      <w:bookmarkStart w:id="0" w:name="_Hlk202357508"/>
      <w:r>
        <w:t>numatytais principais ir statybinėms medžiagoms</w:t>
      </w:r>
      <w:r w:rsidR="00A212E8">
        <w:t>, darbams</w:t>
      </w:r>
      <w:r>
        <w:t xml:space="preserve"> </w:t>
      </w:r>
      <w:r w:rsidR="002B10FC">
        <w:t>taikomi šie reikalavimai</w:t>
      </w:r>
      <w:bookmarkEnd w:id="0"/>
      <w:r w:rsidR="002B10FC">
        <w:t>:</w:t>
      </w:r>
    </w:p>
    <w:p w14:paraId="483F01FE" w14:textId="77777777" w:rsidR="00A212E8" w:rsidRDefault="006460A1" w:rsidP="00540856">
      <w:pPr>
        <w:ind w:firstLine="567"/>
        <w:jc w:val="both"/>
      </w:pPr>
      <w:r>
        <w:lastRenderedPageBreak/>
        <w:t>6.1.1</w:t>
      </w:r>
      <w:r w:rsidR="00AD2AF8">
        <w:t>.</w:t>
      </w:r>
      <w:r w:rsidR="00540856" w:rsidRPr="00540856">
        <w:t xml:space="preserve"> </w:t>
      </w:r>
      <w:r w:rsidR="00AD2AF8">
        <w:rPr>
          <w:b/>
          <w:bCs/>
        </w:rPr>
        <w:t>D</w:t>
      </w:r>
      <w:r w:rsidR="00540856" w:rsidRPr="00AD2AF8">
        <w:rPr>
          <w:b/>
          <w:bCs/>
        </w:rPr>
        <w:t>ažų</w:t>
      </w:r>
      <w:r w:rsidR="00540856" w:rsidRPr="00540856">
        <w:t xml:space="preserve">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r w:rsidR="00EC2D72" w:rsidRPr="00EC2D72">
        <w:t xml:space="preserve">. </w:t>
      </w:r>
    </w:p>
    <w:p w14:paraId="0E14783E" w14:textId="14CE4523" w:rsidR="00C60C3D" w:rsidRDefault="00EC2D72" w:rsidP="00540856">
      <w:pPr>
        <w:ind w:firstLine="567"/>
        <w:jc w:val="both"/>
      </w:pPr>
      <w:r w:rsidRPr="00EC2D72">
        <w:rPr>
          <w:i/>
          <w:iCs/>
        </w:rPr>
        <w:t xml:space="preserve">Galimi atitiktį įrodantys dokumentai: Rangovo iki darbų vykdymo pradžios Užsakovui pateikiama: a) ekologinis ženklas </w:t>
      </w:r>
      <w:proofErr w:type="spellStart"/>
      <w:r w:rsidRPr="00EC2D72">
        <w:rPr>
          <w:i/>
          <w:iCs/>
        </w:rPr>
        <w:t>European</w:t>
      </w:r>
      <w:proofErr w:type="spellEnd"/>
      <w:r w:rsidRPr="00EC2D72">
        <w:rPr>
          <w:i/>
          <w:iCs/>
        </w:rPr>
        <w:t xml:space="preserve"> </w:t>
      </w:r>
      <w:proofErr w:type="spellStart"/>
      <w:r w:rsidRPr="00EC2D72">
        <w:rPr>
          <w:i/>
          <w:iCs/>
        </w:rPr>
        <w:t>Ecolabel</w:t>
      </w:r>
      <w:proofErr w:type="spellEnd"/>
      <w:r w:rsidRPr="00EC2D72">
        <w:rPr>
          <w:i/>
          <w:iCs/>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w:t>
      </w:r>
      <w:r w:rsidRPr="00EC2D72">
        <w:t>.</w:t>
      </w:r>
    </w:p>
    <w:p w14:paraId="63E2F498" w14:textId="77777777" w:rsidR="00A212E8" w:rsidRDefault="006460A1" w:rsidP="006460A1">
      <w:pPr>
        <w:ind w:firstLine="567"/>
        <w:jc w:val="both"/>
      </w:pPr>
      <w:r>
        <w:t xml:space="preserve">6.1.2. </w:t>
      </w:r>
      <w:r w:rsidR="00AD2AF8">
        <w:rPr>
          <w:b/>
          <w:bCs/>
        </w:rPr>
        <w:t>G</w:t>
      </w:r>
      <w:r w:rsidRPr="00AD2AF8">
        <w:rPr>
          <w:b/>
          <w:bCs/>
        </w:rPr>
        <w:t>ipso plokščių</w:t>
      </w:r>
      <w:r w:rsidRPr="006460A1">
        <w:t xml:space="preserve"> sudėtyje turi būti ne mažiau kaip 2 proc. perdirbtų medžiagų</w:t>
      </w:r>
      <w:r>
        <w:t xml:space="preserve">. </w:t>
      </w:r>
    </w:p>
    <w:p w14:paraId="13C8CB4B" w14:textId="797963B6" w:rsidR="002B10FC" w:rsidRDefault="006460A1" w:rsidP="006460A1">
      <w:pPr>
        <w:ind w:firstLine="567"/>
        <w:jc w:val="both"/>
      </w:pPr>
      <w:r w:rsidRPr="006460A1">
        <w:rPr>
          <w:i/>
          <w:iCs/>
        </w:rPr>
        <w:t>Galimi atitiktį įrodantys dokumentai:</w:t>
      </w:r>
      <w:r w:rsidR="004A04D4" w:rsidRPr="004A04D4">
        <w:t xml:space="preserve"> </w:t>
      </w:r>
      <w:r w:rsidR="004A04D4" w:rsidRPr="004A04D4">
        <w:rPr>
          <w:i/>
          <w:iCs/>
        </w:rPr>
        <w:t>Rangovo iki darbų vykdymo pradžios Užsakovui pateikiama</w:t>
      </w:r>
      <w:r w:rsidRPr="006460A1">
        <w:rPr>
          <w:i/>
          <w:iCs/>
        </w:rPr>
        <w:t xml:space="preserve"> </w:t>
      </w:r>
      <w:r w:rsidRPr="006460A1">
        <w:rPr>
          <w:i/>
          <w:iCs/>
        </w:rPr>
        <w:t>a)</w:t>
      </w:r>
      <w:r w:rsidRPr="006460A1">
        <w:rPr>
          <w:i/>
          <w:iCs/>
        </w:rPr>
        <w:t xml:space="preserve"> </w:t>
      </w:r>
      <w:r w:rsidRPr="006460A1">
        <w:rPr>
          <w:i/>
          <w:iCs/>
        </w:rPr>
        <w:t xml:space="preserve">Ekologinis ženklas </w:t>
      </w:r>
      <w:proofErr w:type="spellStart"/>
      <w:r w:rsidRPr="006460A1">
        <w:rPr>
          <w:i/>
          <w:iCs/>
        </w:rPr>
        <w:t>Nordic</w:t>
      </w:r>
      <w:proofErr w:type="spellEnd"/>
      <w:r w:rsidRPr="006460A1">
        <w:rPr>
          <w:i/>
          <w:iCs/>
        </w:rPr>
        <w:t xml:space="preserve"> </w:t>
      </w:r>
      <w:proofErr w:type="spellStart"/>
      <w:r w:rsidRPr="006460A1">
        <w:rPr>
          <w:i/>
          <w:iCs/>
        </w:rPr>
        <w:t>Swan</w:t>
      </w:r>
      <w:proofErr w:type="spellEnd"/>
      <w:r w:rsidRPr="006460A1">
        <w:rPr>
          <w:i/>
          <w:iCs/>
        </w:rPr>
        <w:t>, arba kitas I tipo ekologinis ženklas (sertifikatas), kuris įrodytų, kad gipso plokščių sudėtyje yra ne mažiau kaip 2 proc. perdirbtų medžiagų, arba</w:t>
      </w:r>
      <w:r w:rsidRPr="006460A1">
        <w:rPr>
          <w:i/>
          <w:iCs/>
        </w:rPr>
        <w:t xml:space="preserve"> </w:t>
      </w:r>
      <w:r w:rsidRPr="006460A1">
        <w:rPr>
          <w:i/>
          <w:iCs/>
        </w:rPr>
        <w:t>b)</w:t>
      </w:r>
      <w:r w:rsidRPr="006460A1">
        <w:rPr>
          <w:i/>
          <w:iCs/>
        </w:rPr>
        <w:t xml:space="preserve"> </w:t>
      </w:r>
      <w:r w:rsidRPr="006460A1">
        <w:rPr>
          <w:i/>
          <w:iCs/>
        </w:rPr>
        <w:t>gamintojo ir (ar) tiekėjo deklaracija (pateikiant objektyvius įrodymus), arba</w:t>
      </w:r>
      <w:r w:rsidRPr="006460A1">
        <w:rPr>
          <w:i/>
          <w:iCs/>
        </w:rPr>
        <w:t xml:space="preserve"> </w:t>
      </w:r>
      <w:r w:rsidRPr="006460A1">
        <w:rPr>
          <w:i/>
          <w:iCs/>
        </w:rPr>
        <w:t>c)</w:t>
      </w:r>
      <w:r w:rsidRPr="006460A1">
        <w:rPr>
          <w:i/>
          <w:iCs/>
        </w:rPr>
        <w:t xml:space="preserve"> </w:t>
      </w:r>
      <w:r w:rsidRPr="006460A1">
        <w:rPr>
          <w:i/>
          <w:iCs/>
        </w:rPr>
        <w:t>kiti lygiaverčiai įrodymai</w:t>
      </w:r>
      <w:r>
        <w:t>.</w:t>
      </w:r>
    </w:p>
    <w:p w14:paraId="59C6DA04" w14:textId="77777777" w:rsidR="00A212E8" w:rsidRDefault="006460A1" w:rsidP="00AD2AF8">
      <w:pPr>
        <w:ind w:firstLine="567"/>
        <w:jc w:val="both"/>
      </w:pPr>
      <w:r>
        <w:t>6.1.3.</w:t>
      </w:r>
      <w:r w:rsidRPr="006460A1">
        <w:t xml:space="preserve"> </w:t>
      </w:r>
      <w:r w:rsidRPr="00AD2AF8">
        <w:rPr>
          <w:b/>
          <w:bCs/>
        </w:rPr>
        <w:t>Plytelėse</w:t>
      </w:r>
      <w:r>
        <w:t xml:space="preserve">, t. y. </w:t>
      </w:r>
      <w:r w:rsidRPr="006460A1">
        <w:t>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r w:rsidR="00AD2AF8">
        <w:t xml:space="preserve">. </w:t>
      </w:r>
    </w:p>
    <w:p w14:paraId="73BCD9BA" w14:textId="314EDF6E" w:rsidR="006460A1" w:rsidRPr="00AD2AF8" w:rsidRDefault="00AD2AF8" w:rsidP="00AD2AF8">
      <w:pPr>
        <w:ind w:firstLine="567"/>
        <w:jc w:val="both"/>
      </w:pPr>
      <w:r w:rsidRPr="00AD2AF8">
        <w:rPr>
          <w:i/>
          <w:iCs/>
        </w:rPr>
        <w:t>Galimi atitiktį įrodantys dokumentai</w:t>
      </w:r>
      <w:r w:rsidRPr="00AD2AF8">
        <w:rPr>
          <w:i/>
          <w:iCs/>
        </w:rPr>
        <w:t xml:space="preserve">: </w:t>
      </w:r>
      <w:r w:rsidR="004A04D4" w:rsidRPr="004A04D4">
        <w:rPr>
          <w:i/>
          <w:iCs/>
        </w:rPr>
        <w:t>Rangovo iki darbų vykdymo pradžios Užsakovui pateikiama</w:t>
      </w:r>
      <w:r w:rsidR="004A04D4" w:rsidRPr="004A04D4">
        <w:rPr>
          <w:i/>
          <w:iCs/>
        </w:rPr>
        <w:t xml:space="preserve"> </w:t>
      </w:r>
      <w:r w:rsidR="006460A1" w:rsidRPr="00AD2AF8">
        <w:rPr>
          <w:i/>
          <w:iCs/>
        </w:rPr>
        <w:t>a)</w:t>
      </w:r>
      <w:r w:rsidR="006460A1" w:rsidRPr="00AD2AF8">
        <w:rPr>
          <w:i/>
          <w:iCs/>
        </w:rPr>
        <w:t xml:space="preserve"> </w:t>
      </w:r>
      <w:r w:rsidR="006460A1" w:rsidRPr="00AD2AF8">
        <w:rPr>
          <w:i/>
          <w:iCs/>
        </w:rPr>
        <w:t xml:space="preserve">Ekologinis ženklas </w:t>
      </w:r>
      <w:proofErr w:type="spellStart"/>
      <w:r w:rsidR="006460A1" w:rsidRPr="00AD2AF8">
        <w:rPr>
          <w:i/>
          <w:iCs/>
        </w:rPr>
        <w:t>European</w:t>
      </w:r>
      <w:proofErr w:type="spellEnd"/>
      <w:r w:rsidR="006460A1" w:rsidRPr="00AD2AF8">
        <w:rPr>
          <w:i/>
          <w:iCs/>
        </w:rPr>
        <w:t xml:space="preserve"> </w:t>
      </w:r>
      <w:proofErr w:type="spellStart"/>
      <w:r w:rsidR="006460A1" w:rsidRPr="00AD2AF8">
        <w:rPr>
          <w:i/>
          <w:iCs/>
        </w:rPr>
        <w:t>Ecolabel</w:t>
      </w:r>
      <w:proofErr w:type="spellEnd"/>
      <w:r w:rsidR="006460A1" w:rsidRPr="00AD2AF8">
        <w:rPr>
          <w:i/>
          <w:iCs/>
        </w:rPr>
        <w:t>, arba kitas I tipo ekologinis ženklas (sertifikatas), kuris įrodytų atitiktį nustatytam reikalavimui arba</w:t>
      </w:r>
      <w:r w:rsidR="006460A1" w:rsidRPr="00AD2AF8">
        <w:rPr>
          <w:i/>
          <w:iCs/>
        </w:rPr>
        <w:t xml:space="preserve"> </w:t>
      </w:r>
      <w:r w:rsidR="006460A1" w:rsidRPr="00AD2AF8">
        <w:rPr>
          <w:i/>
          <w:iCs/>
        </w:rPr>
        <w:t>b)</w:t>
      </w:r>
      <w:r w:rsidR="006460A1" w:rsidRPr="00AD2AF8">
        <w:rPr>
          <w:i/>
          <w:iCs/>
        </w:rPr>
        <w:t xml:space="preserve"> </w:t>
      </w:r>
      <w:r w:rsidR="006460A1" w:rsidRPr="00AD2AF8">
        <w:rPr>
          <w:i/>
          <w:iCs/>
        </w:rPr>
        <w:t>pripažintos įstaigos arba paskelbtosios (notifikuotos) institucijos bandymų protokolas, tyrimų ataskaita ar pažyma arba</w:t>
      </w:r>
      <w:r w:rsidR="006460A1" w:rsidRPr="00AD2AF8">
        <w:rPr>
          <w:i/>
          <w:iCs/>
        </w:rPr>
        <w:t xml:space="preserve"> </w:t>
      </w:r>
      <w:r w:rsidR="006460A1" w:rsidRPr="00AD2AF8">
        <w:rPr>
          <w:i/>
          <w:iCs/>
        </w:rPr>
        <w:t>c)</w:t>
      </w:r>
      <w:r w:rsidR="006460A1" w:rsidRPr="00AD2AF8">
        <w:rPr>
          <w:i/>
          <w:iCs/>
        </w:rPr>
        <w:t xml:space="preserve"> </w:t>
      </w:r>
      <w:r w:rsidR="006460A1" w:rsidRPr="00AD2AF8">
        <w:rPr>
          <w:i/>
          <w:iCs/>
        </w:rPr>
        <w:t>saugos duomenų lapas, arba</w:t>
      </w:r>
      <w:r w:rsidR="006460A1" w:rsidRPr="00AD2AF8">
        <w:rPr>
          <w:i/>
          <w:iCs/>
        </w:rPr>
        <w:t xml:space="preserve"> </w:t>
      </w:r>
      <w:r w:rsidR="006460A1" w:rsidRPr="00AD2AF8">
        <w:rPr>
          <w:i/>
          <w:iCs/>
        </w:rPr>
        <w:t>d)</w:t>
      </w:r>
      <w:r w:rsidR="006460A1" w:rsidRPr="00AD2AF8">
        <w:rPr>
          <w:i/>
          <w:iCs/>
        </w:rPr>
        <w:t xml:space="preserve"> </w:t>
      </w:r>
      <w:r w:rsidR="006460A1" w:rsidRPr="00AD2AF8">
        <w:rPr>
          <w:i/>
          <w:iCs/>
        </w:rPr>
        <w:t>gamintojo ir (ar) tiekėjo deklaracija (pateikiant objektyvius įrodymus), arba</w:t>
      </w:r>
      <w:r w:rsidR="006460A1" w:rsidRPr="00AD2AF8">
        <w:rPr>
          <w:i/>
          <w:iCs/>
        </w:rPr>
        <w:t xml:space="preserve"> </w:t>
      </w:r>
      <w:r w:rsidR="006460A1" w:rsidRPr="00AD2AF8">
        <w:rPr>
          <w:i/>
          <w:iCs/>
        </w:rPr>
        <w:t>e)</w:t>
      </w:r>
      <w:r w:rsidR="006460A1" w:rsidRPr="00AD2AF8">
        <w:rPr>
          <w:i/>
          <w:iCs/>
        </w:rPr>
        <w:t xml:space="preserve"> </w:t>
      </w:r>
      <w:r w:rsidR="006460A1" w:rsidRPr="00AD2AF8">
        <w:rPr>
          <w:i/>
          <w:iCs/>
        </w:rPr>
        <w:t>kiti lygiaverčiai įrodymai.</w:t>
      </w:r>
    </w:p>
    <w:p w14:paraId="3AD5960E" w14:textId="346F204E" w:rsidR="006460A1" w:rsidRDefault="00A212E8" w:rsidP="00DC18EC">
      <w:pPr>
        <w:ind w:firstLine="567"/>
        <w:jc w:val="both"/>
      </w:pPr>
      <w:r>
        <w:t xml:space="preserve">6.1.4. </w:t>
      </w:r>
      <w:r w:rsidRPr="00A212E8">
        <w:rPr>
          <w:b/>
          <w:bCs/>
        </w:rPr>
        <w:t xml:space="preserve">Elektros </w:t>
      </w:r>
      <w:r w:rsidRPr="00A212E8">
        <w:rPr>
          <w:b/>
          <w:bCs/>
        </w:rPr>
        <w:t xml:space="preserve">(LED) </w:t>
      </w:r>
      <w:r w:rsidRPr="00A212E8">
        <w:rPr>
          <w:b/>
          <w:bCs/>
        </w:rPr>
        <w:t>lempos</w:t>
      </w:r>
      <w:r w:rsidRPr="00A212E8">
        <w:t>: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w:t>
      </w:r>
      <w:r>
        <w:t>A</w:t>
      </w:r>
      <w:r w:rsidRPr="00A212E8">
        <w:t>), nustatytą Europos Komisijos reglamentuose dėl gaminių energijos vartojimo efektyvumo ženklinimo reikalavimų.</w:t>
      </w:r>
    </w:p>
    <w:p w14:paraId="743A1769" w14:textId="0998ABA4" w:rsidR="006460A1" w:rsidRPr="00A212E8" w:rsidRDefault="00BE21DE" w:rsidP="00A212E8">
      <w:pPr>
        <w:ind w:firstLine="567"/>
        <w:jc w:val="both"/>
        <w:rPr>
          <w:i/>
          <w:iCs/>
        </w:rPr>
      </w:pPr>
      <w:r>
        <w:rPr>
          <w:i/>
          <w:iCs/>
        </w:rPr>
        <w:t>G</w:t>
      </w:r>
      <w:r w:rsidR="00A212E8" w:rsidRPr="00A212E8">
        <w:rPr>
          <w:i/>
          <w:iCs/>
        </w:rPr>
        <w:t>alimi atitiktį įrodantys dokumentai</w:t>
      </w:r>
      <w:r w:rsidR="00A212E8" w:rsidRPr="00A212E8">
        <w:rPr>
          <w:i/>
          <w:iCs/>
        </w:rPr>
        <w:t>:</w:t>
      </w:r>
      <w:r w:rsidR="004A04D4" w:rsidRPr="004A04D4">
        <w:t xml:space="preserve"> </w:t>
      </w:r>
      <w:r w:rsidR="004A04D4" w:rsidRPr="004A04D4">
        <w:rPr>
          <w:i/>
          <w:iCs/>
        </w:rPr>
        <w:t>Rangovo iki darbų vykdymo pradžios Užsakovui pateikiama</w:t>
      </w:r>
      <w:r w:rsidR="00A212E8" w:rsidRPr="00A212E8">
        <w:rPr>
          <w:i/>
          <w:iCs/>
        </w:rPr>
        <w:t xml:space="preserve"> </w:t>
      </w:r>
      <w:r w:rsidR="00A212E8" w:rsidRPr="00A212E8">
        <w:rPr>
          <w:i/>
          <w:iCs/>
        </w:rPr>
        <w:t>a)Siūlomo (-ų) gaminio (-</w:t>
      </w:r>
      <w:proofErr w:type="spellStart"/>
      <w:r w:rsidR="00A212E8" w:rsidRPr="00A212E8">
        <w:rPr>
          <w:i/>
          <w:iCs/>
        </w:rPr>
        <w:t>ių</w:t>
      </w:r>
      <w:proofErr w:type="spellEnd"/>
      <w:r w:rsidR="00A212E8" w:rsidRPr="00A212E8">
        <w:rPr>
          <w:i/>
          <w:iCs/>
        </w:rPr>
        <w:t>) galiojanti energijos vartojimo efektyvumo etiketė, suteikta pagal ES energijos vartojimo efektyvumo ženklinimo sistemos reglamentą (ES) 2017/1369, arba</w:t>
      </w:r>
      <w:r w:rsidR="00A212E8" w:rsidRPr="00A212E8">
        <w:rPr>
          <w:i/>
          <w:iCs/>
        </w:rPr>
        <w:t xml:space="preserve"> </w:t>
      </w:r>
      <w:r w:rsidR="00A212E8" w:rsidRPr="00A212E8">
        <w:rPr>
          <w:i/>
          <w:iCs/>
        </w:rPr>
        <w:t>b)</w:t>
      </w:r>
      <w:r w:rsidR="00A212E8" w:rsidRPr="00A212E8">
        <w:rPr>
          <w:i/>
          <w:iCs/>
        </w:rPr>
        <w:t xml:space="preserve"> </w:t>
      </w:r>
      <w:r w:rsidR="00A212E8" w:rsidRPr="00A212E8">
        <w:rPr>
          <w:i/>
          <w:iCs/>
        </w:rPr>
        <w:t>gaminio informacijos lapas, įrodantis, kad siūlomo gaminio energijos vartojimo efektyvumo klasė yra ne žemesnė nei reikalaujama, arba</w:t>
      </w:r>
      <w:r w:rsidR="00A212E8" w:rsidRPr="00A212E8">
        <w:rPr>
          <w:i/>
          <w:iCs/>
        </w:rPr>
        <w:t xml:space="preserve"> </w:t>
      </w:r>
      <w:r w:rsidR="00A212E8" w:rsidRPr="00A212E8">
        <w:rPr>
          <w:i/>
          <w:iCs/>
        </w:rPr>
        <w:t>c)</w:t>
      </w:r>
      <w:r w:rsidR="00A212E8" w:rsidRPr="00A212E8">
        <w:rPr>
          <w:i/>
          <w:iCs/>
        </w:rPr>
        <w:t xml:space="preserve"> </w:t>
      </w:r>
      <w:r w:rsidR="00A212E8" w:rsidRPr="00A212E8">
        <w:rPr>
          <w:i/>
          <w:iCs/>
        </w:rPr>
        <w:t>kiti lygiaverčiai įrodymai.</w:t>
      </w:r>
    </w:p>
    <w:p w14:paraId="2CDE3795" w14:textId="0670971E" w:rsidR="00A212E8" w:rsidRDefault="00A212E8" w:rsidP="00DC18EC">
      <w:pPr>
        <w:ind w:firstLine="567"/>
        <w:jc w:val="both"/>
      </w:pPr>
      <w:r>
        <w:t xml:space="preserve">6.1.5. darbų metu visos </w:t>
      </w:r>
      <w:r w:rsidR="008C4A80">
        <w:t>statybinės</w:t>
      </w:r>
      <w:r>
        <w:t xml:space="preserve"> atliekos </w:t>
      </w:r>
      <w:r w:rsidR="008C4A80">
        <w:t>turi būti tinkamai rūšiuojamos</w:t>
      </w:r>
      <w:r w:rsidR="00BE21DE">
        <w:t xml:space="preserve">, </w:t>
      </w:r>
      <w:proofErr w:type="spellStart"/>
      <w:r w:rsidR="00BE21DE">
        <w:t>t.y</w:t>
      </w:r>
      <w:proofErr w:type="spellEnd"/>
      <w:r w:rsidR="00BE21DE">
        <w:t xml:space="preserve">. turi būti tvarkomos </w:t>
      </w:r>
      <w:r w:rsidR="00510752">
        <w:t xml:space="preserve">atsižvelgiant į vykdomų darbų </w:t>
      </w:r>
      <w:r w:rsidR="00BE21DE" w:rsidRPr="00BE21DE">
        <w:t>laikantis Atliekų tvarkymo taisyklių, patvirtintų Lietuvos Respublikos aplinkos ministro 1999 m. liepos 14 d. įsakymu Nr. 217 „Dėl Atliekų tvarkymo taisyklių patvirtinimo“, Statybinių atliekų tvarkymo taisykl</w:t>
      </w:r>
      <w:r w:rsidR="00BE21DE">
        <w:t>ių</w:t>
      </w:r>
      <w:r w:rsidR="00BE21DE" w:rsidRPr="00BE21DE">
        <w:t>, patvirtint</w:t>
      </w:r>
      <w:r w:rsidR="00BE21DE">
        <w:t>ų</w:t>
      </w:r>
      <w:r w:rsidR="00BE21DE" w:rsidRPr="00BE21DE">
        <w:t xml:space="preserve"> Lietuvos Respublikos aplinkos ministro 2006 m. gruodžio 29 d. įsakymu Nr. D1-637 „Dėl Statybinių atliekų tvarkymo taisyklių patvirtinimo“</w:t>
      </w:r>
      <w:r w:rsidR="00BE21DE">
        <w:t>.</w:t>
      </w:r>
    </w:p>
    <w:p w14:paraId="57454176" w14:textId="6EC878B5" w:rsidR="00BE21DE" w:rsidRPr="00510752" w:rsidRDefault="00BE21DE" w:rsidP="00DC18EC">
      <w:pPr>
        <w:ind w:firstLine="567"/>
        <w:jc w:val="both"/>
        <w:rPr>
          <w:i/>
          <w:iCs/>
        </w:rPr>
      </w:pPr>
      <w:r w:rsidRPr="00510752">
        <w:rPr>
          <w:i/>
          <w:iCs/>
        </w:rPr>
        <w:t>Galimi atitiktį įrodantys dokumentai:</w:t>
      </w:r>
      <w:r w:rsidRPr="00510752">
        <w:rPr>
          <w:i/>
          <w:iCs/>
        </w:rPr>
        <w:t xml:space="preserve"> Rangovas šiuos dokumentus privalo turėti ir pateikti Užsakovui paprašius bet kuriuo </w:t>
      </w:r>
      <w:r w:rsidR="00510752">
        <w:rPr>
          <w:i/>
          <w:iCs/>
        </w:rPr>
        <w:t>darbų vykdymo</w:t>
      </w:r>
      <w:r w:rsidRPr="00510752">
        <w:rPr>
          <w:i/>
          <w:iCs/>
        </w:rPr>
        <w:t xml:space="preserve"> metu</w:t>
      </w:r>
      <w:r w:rsidR="00510752" w:rsidRPr="00510752">
        <w:rPr>
          <w:i/>
          <w:iCs/>
        </w:rPr>
        <w:t xml:space="preserve"> a) atliekų tvarkymo sutartis, arba b) </w:t>
      </w:r>
      <w:r w:rsidR="00510752" w:rsidRPr="00510752">
        <w:rPr>
          <w:i/>
          <w:iCs/>
        </w:rPr>
        <w:t>atliekų apskaitos žurnal</w:t>
      </w:r>
      <w:r w:rsidR="00510752" w:rsidRPr="00510752">
        <w:rPr>
          <w:i/>
          <w:iCs/>
        </w:rPr>
        <w:t>as arba c) kiti lygiaverčiai įrodymai.</w:t>
      </w:r>
    </w:p>
    <w:p w14:paraId="7F79BDC2" w14:textId="77777777" w:rsidR="00A212E8" w:rsidRDefault="00A212E8" w:rsidP="00DC18EC">
      <w:pPr>
        <w:ind w:firstLine="567"/>
        <w:jc w:val="both"/>
      </w:pPr>
    </w:p>
    <w:p w14:paraId="70D91E0C" w14:textId="706B5757" w:rsidR="00B15923" w:rsidRPr="005909DE" w:rsidRDefault="00B15923" w:rsidP="00DC18EC">
      <w:pPr>
        <w:ind w:firstLine="567"/>
        <w:jc w:val="both"/>
      </w:pPr>
      <w:r w:rsidRPr="005909DE">
        <w:t xml:space="preserve">Perkančioji organizacija turi teisę atmesti medžiagą ar įrangą, be jokių papildomų išlaidų sau, jei ji neatitinka </w:t>
      </w:r>
      <w:r w:rsidR="00510752">
        <w:t xml:space="preserve">aukščiau nurodytų </w:t>
      </w:r>
      <w:r w:rsidRPr="005909DE">
        <w:t xml:space="preserve">reikalavimų. Tokiu atveju Tiekėjas turi pateikti kitas medžiagas </w:t>
      </w:r>
      <w:r w:rsidR="00510752">
        <w:t>a</w:t>
      </w:r>
      <w:r w:rsidRPr="005909DE">
        <w:t>r įrenginius, kurie atitinka specifikaciją.</w:t>
      </w:r>
    </w:p>
    <w:p w14:paraId="1799650F" w14:textId="669E9BF2" w:rsidR="0077379B" w:rsidRPr="005909DE" w:rsidRDefault="0077379B" w:rsidP="00DC18EC">
      <w:pPr>
        <w:pStyle w:val="Sraopastraipa"/>
        <w:numPr>
          <w:ilvl w:val="0"/>
          <w:numId w:val="1"/>
        </w:numPr>
        <w:tabs>
          <w:tab w:val="clear" w:pos="1800"/>
          <w:tab w:val="num" w:pos="284"/>
        </w:tabs>
        <w:ind w:left="0" w:firstLine="567"/>
        <w:jc w:val="both"/>
      </w:pPr>
      <w:r w:rsidRPr="007B3D12">
        <w:rPr>
          <w:b/>
        </w:rPr>
        <w:lastRenderedPageBreak/>
        <w:t>Garantijos laikotarpiai:</w:t>
      </w:r>
      <w:r w:rsidRPr="005909DE">
        <w:t xml:space="preserve"> Tiekėjas turi užtikrinti garantijas montavimo darbams, įrenginių medžiagoms</w:t>
      </w:r>
      <w:r w:rsidR="007B3D12">
        <w:t xml:space="preserve"> </w:t>
      </w:r>
      <w:r w:rsidRPr="005909DE">
        <w:t>ir kokybei ir pašalinti garantiniu laikotarpiu atsiradusius defektus savo kaštais, jei jos neatitinka šių sąlygų:</w:t>
      </w:r>
    </w:p>
    <w:p w14:paraId="51A7ACF9" w14:textId="72C6B4B5" w:rsidR="0077379B" w:rsidRPr="005909DE" w:rsidRDefault="0077379B" w:rsidP="00DC18EC">
      <w:pPr>
        <w:ind w:firstLine="567"/>
        <w:jc w:val="both"/>
      </w:pPr>
      <w:r w:rsidRPr="005909DE">
        <w:t xml:space="preserve">Tiekėjas turi užtikrinti garantinį laikotarpį atliktiems darbams remiantis Civilinio kodekso 6.698 straipsnyje nustatytais terminais. </w:t>
      </w:r>
    </w:p>
    <w:p w14:paraId="55DB9732" w14:textId="77777777" w:rsidR="002D6120" w:rsidRDefault="002D6120" w:rsidP="00DC18EC">
      <w:pPr>
        <w:autoSpaceDE w:val="0"/>
        <w:ind w:firstLine="567"/>
        <w:jc w:val="both"/>
      </w:pPr>
      <w:r>
        <w:t>Tiekėjams nėra leidžiama pateikti alternatyvių pasiūlymų.</w:t>
      </w:r>
    </w:p>
    <w:p w14:paraId="28A3AA45" w14:textId="77777777" w:rsidR="0077379B" w:rsidRPr="00BE1E1C" w:rsidRDefault="0077379B" w:rsidP="00DC18EC">
      <w:pPr>
        <w:ind w:firstLine="567"/>
        <w:jc w:val="both"/>
        <w:rPr>
          <w:color w:val="FF0000"/>
        </w:rPr>
      </w:pPr>
    </w:p>
    <w:p w14:paraId="5051A89A" w14:textId="5BDFB9FB" w:rsidR="007B3D12" w:rsidRDefault="001B0281" w:rsidP="007B3D12">
      <w:pPr>
        <w:ind w:firstLine="567"/>
        <w:jc w:val="both"/>
      </w:pPr>
      <w:r w:rsidRPr="001B0281">
        <w:rPr>
          <w:b/>
          <w:bCs/>
        </w:rPr>
        <w:t>Pridedama.</w:t>
      </w:r>
      <w:r w:rsidRPr="001B0281">
        <w:t xml:space="preserve"> </w:t>
      </w:r>
      <w:r>
        <w:t>Patalpų planas, 1 lapas.</w:t>
      </w:r>
    </w:p>
    <w:p w14:paraId="5792B8C3" w14:textId="77777777" w:rsidR="00B26E8E" w:rsidRDefault="00B26E8E" w:rsidP="007B3D12">
      <w:pPr>
        <w:ind w:firstLine="567"/>
        <w:jc w:val="center"/>
      </w:pPr>
    </w:p>
    <w:p w14:paraId="1889D452" w14:textId="77777777" w:rsidR="00B26E8E" w:rsidRDefault="00B26E8E" w:rsidP="007B3D12">
      <w:pPr>
        <w:ind w:firstLine="567"/>
        <w:jc w:val="center"/>
      </w:pPr>
    </w:p>
    <w:p w14:paraId="118EC52E" w14:textId="32C707FA" w:rsidR="00C92B49" w:rsidRPr="007B3D12" w:rsidRDefault="00917CE0" w:rsidP="002D6120">
      <w:pPr>
        <w:rPr>
          <w:b/>
        </w:rPr>
      </w:pPr>
      <w:r>
        <w:t>Audrius Jankauskas</w:t>
      </w:r>
      <w:r w:rsidR="0077379B">
        <w:t xml:space="preserve"> (+370</w:t>
      </w:r>
      <w:r>
        <w:t> 441 79 234</w:t>
      </w:r>
      <w:r w:rsidR="0077379B">
        <w:t xml:space="preserve">) el. p. </w:t>
      </w:r>
      <w:r>
        <w:t>audrius.jankauskas</w:t>
      </w:r>
      <w:r w:rsidR="0077379B">
        <w:t>@silute.lt</w:t>
      </w:r>
    </w:p>
    <w:p w14:paraId="690BA25F" w14:textId="77777777" w:rsidR="00B0063C" w:rsidRDefault="00B0063C" w:rsidP="00542508">
      <w:pPr>
        <w:autoSpaceDE w:val="0"/>
        <w:autoSpaceDN w:val="0"/>
        <w:adjustRightInd w:val="0"/>
        <w:jc w:val="both"/>
      </w:pPr>
    </w:p>
    <w:sectPr w:rsidR="00B0063C" w:rsidSect="00976DC5">
      <w:pgSz w:w="11906" w:h="16838"/>
      <w:pgMar w:top="567"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608"/>
    <w:multiLevelType w:val="hybridMultilevel"/>
    <w:tmpl w:val="46188578"/>
    <w:lvl w:ilvl="0" w:tplc="66F8C7A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 w15:restartNumberingAfterBreak="0">
    <w:nsid w:val="0C6B03B1"/>
    <w:multiLevelType w:val="hybridMultilevel"/>
    <w:tmpl w:val="9F48235C"/>
    <w:lvl w:ilvl="0" w:tplc="8D521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526BF7"/>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2C2A757F"/>
    <w:multiLevelType w:val="multilevel"/>
    <w:tmpl w:val="61E6542A"/>
    <w:lvl w:ilvl="0">
      <w:start w:val="1"/>
      <w:numFmt w:val="decimal"/>
      <w:lvlText w:val="%1."/>
      <w:lvlJc w:val="left"/>
      <w:pPr>
        <w:tabs>
          <w:tab w:val="num" w:pos="1800"/>
        </w:tabs>
        <w:ind w:left="1800" w:hanging="1800"/>
      </w:pPr>
      <w:rPr>
        <w:rFonts w:hint="default"/>
        <w:b/>
        <w:bCs w:val="0"/>
        <w:color w:val="auto"/>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4B8A286D"/>
    <w:multiLevelType w:val="hybridMultilevel"/>
    <w:tmpl w:val="4C54977E"/>
    <w:lvl w:ilvl="0" w:tplc="87F2F4F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D7613CA"/>
    <w:multiLevelType w:val="hybridMultilevel"/>
    <w:tmpl w:val="AB348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480B54"/>
    <w:multiLevelType w:val="hybridMultilevel"/>
    <w:tmpl w:val="38D48514"/>
    <w:lvl w:ilvl="0" w:tplc="D412572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7" w15:restartNumberingAfterBreak="0">
    <w:nsid w:val="7CED6637"/>
    <w:multiLevelType w:val="hybridMultilevel"/>
    <w:tmpl w:val="FD0AEE5E"/>
    <w:lvl w:ilvl="0" w:tplc="4BC8B952">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num w:numId="1" w16cid:durableId="1793284183">
    <w:abstractNumId w:val="3"/>
  </w:num>
  <w:num w:numId="2" w16cid:durableId="1704400812">
    <w:abstractNumId w:val="5"/>
  </w:num>
  <w:num w:numId="3" w16cid:durableId="94255705">
    <w:abstractNumId w:val="1"/>
  </w:num>
  <w:num w:numId="4" w16cid:durableId="993947415">
    <w:abstractNumId w:val="4"/>
  </w:num>
  <w:num w:numId="5" w16cid:durableId="1880579957">
    <w:abstractNumId w:val="0"/>
  </w:num>
  <w:num w:numId="6" w16cid:durableId="2139881823">
    <w:abstractNumId w:val="6"/>
  </w:num>
  <w:num w:numId="7" w16cid:durableId="1917592671">
    <w:abstractNumId w:val="7"/>
  </w:num>
  <w:num w:numId="8" w16cid:durableId="794561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53"/>
    <w:rsid w:val="0001641C"/>
    <w:rsid w:val="000229F6"/>
    <w:rsid w:val="00026E73"/>
    <w:rsid w:val="000322E0"/>
    <w:rsid w:val="00032B58"/>
    <w:rsid w:val="000404DA"/>
    <w:rsid w:val="00041F95"/>
    <w:rsid w:val="000460A3"/>
    <w:rsid w:val="000462A4"/>
    <w:rsid w:val="000479F9"/>
    <w:rsid w:val="0005228A"/>
    <w:rsid w:val="000640D5"/>
    <w:rsid w:val="0006446A"/>
    <w:rsid w:val="000650BD"/>
    <w:rsid w:val="0006571B"/>
    <w:rsid w:val="00066871"/>
    <w:rsid w:val="0007080C"/>
    <w:rsid w:val="000729B0"/>
    <w:rsid w:val="00073CF9"/>
    <w:rsid w:val="00076508"/>
    <w:rsid w:val="000777ED"/>
    <w:rsid w:val="0009089B"/>
    <w:rsid w:val="00093191"/>
    <w:rsid w:val="000A0C4A"/>
    <w:rsid w:val="000A1E98"/>
    <w:rsid w:val="000B2554"/>
    <w:rsid w:val="000B3F3C"/>
    <w:rsid w:val="000B4316"/>
    <w:rsid w:val="000B4BCF"/>
    <w:rsid w:val="000B6A07"/>
    <w:rsid w:val="000C0218"/>
    <w:rsid w:val="000C61E9"/>
    <w:rsid w:val="000E34AA"/>
    <w:rsid w:val="000E5473"/>
    <w:rsid w:val="000F0385"/>
    <w:rsid w:val="000F4CF8"/>
    <w:rsid w:val="001072F6"/>
    <w:rsid w:val="00113A8C"/>
    <w:rsid w:val="00117DB8"/>
    <w:rsid w:val="00121C74"/>
    <w:rsid w:val="00124F50"/>
    <w:rsid w:val="001312F3"/>
    <w:rsid w:val="001372B7"/>
    <w:rsid w:val="001408C0"/>
    <w:rsid w:val="00142DF4"/>
    <w:rsid w:val="00144516"/>
    <w:rsid w:val="00146303"/>
    <w:rsid w:val="001545F4"/>
    <w:rsid w:val="00166B53"/>
    <w:rsid w:val="001672AF"/>
    <w:rsid w:val="00172C20"/>
    <w:rsid w:val="001741CF"/>
    <w:rsid w:val="0018172B"/>
    <w:rsid w:val="0019043D"/>
    <w:rsid w:val="001929C2"/>
    <w:rsid w:val="00194724"/>
    <w:rsid w:val="00194A2E"/>
    <w:rsid w:val="001A6989"/>
    <w:rsid w:val="001B0281"/>
    <w:rsid w:val="001B1567"/>
    <w:rsid w:val="001C09E8"/>
    <w:rsid w:val="001C449F"/>
    <w:rsid w:val="001D1971"/>
    <w:rsid w:val="001D25E5"/>
    <w:rsid w:val="001E14A2"/>
    <w:rsid w:val="001E4C12"/>
    <w:rsid w:val="001F0AEE"/>
    <w:rsid w:val="001F483F"/>
    <w:rsid w:val="001F4FCE"/>
    <w:rsid w:val="00200D80"/>
    <w:rsid w:val="00203738"/>
    <w:rsid w:val="002146A7"/>
    <w:rsid w:val="00216FF7"/>
    <w:rsid w:val="00226328"/>
    <w:rsid w:val="00233EDB"/>
    <w:rsid w:val="00246370"/>
    <w:rsid w:val="00251BF9"/>
    <w:rsid w:val="002568CD"/>
    <w:rsid w:val="002600CC"/>
    <w:rsid w:val="00261D14"/>
    <w:rsid w:val="00270AEB"/>
    <w:rsid w:val="00273EF5"/>
    <w:rsid w:val="0028068A"/>
    <w:rsid w:val="00280A83"/>
    <w:rsid w:val="00284ACD"/>
    <w:rsid w:val="00284B6D"/>
    <w:rsid w:val="0029212C"/>
    <w:rsid w:val="0029323D"/>
    <w:rsid w:val="002935DD"/>
    <w:rsid w:val="00296C1D"/>
    <w:rsid w:val="002B10FC"/>
    <w:rsid w:val="002B2416"/>
    <w:rsid w:val="002B2639"/>
    <w:rsid w:val="002B5C64"/>
    <w:rsid w:val="002B65EB"/>
    <w:rsid w:val="002C0A79"/>
    <w:rsid w:val="002C1022"/>
    <w:rsid w:val="002C21C1"/>
    <w:rsid w:val="002C26E2"/>
    <w:rsid w:val="002D2D26"/>
    <w:rsid w:val="002D6120"/>
    <w:rsid w:val="002D6975"/>
    <w:rsid w:val="002D6D74"/>
    <w:rsid w:val="002F46EE"/>
    <w:rsid w:val="002F65B7"/>
    <w:rsid w:val="00305A31"/>
    <w:rsid w:val="003143EE"/>
    <w:rsid w:val="00315073"/>
    <w:rsid w:val="00322A1A"/>
    <w:rsid w:val="0034502A"/>
    <w:rsid w:val="00357107"/>
    <w:rsid w:val="00360EF1"/>
    <w:rsid w:val="00370381"/>
    <w:rsid w:val="00374776"/>
    <w:rsid w:val="00387642"/>
    <w:rsid w:val="00397C0E"/>
    <w:rsid w:val="003A22B4"/>
    <w:rsid w:val="003A295D"/>
    <w:rsid w:val="003A51B7"/>
    <w:rsid w:val="003A7F6A"/>
    <w:rsid w:val="003B0312"/>
    <w:rsid w:val="003B34E7"/>
    <w:rsid w:val="003B3C92"/>
    <w:rsid w:val="003B4161"/>
    <w:rsid w:val="003B6107"/>
    <w:rsid w:val="003B6F45"/>
    <w:rsid w:val="003C0A49"/>
    <w:rsid w:val="003C145B"/>
    <w:rsid w:val="003C18E1"/>
    <w:rsid w:val="003D481D"/>
    <w:rsid w:val="003D573C"/>
    <w:rsid w:val="003D7040"/>
    <w:rsid w:val="003E483E"/>
    <w:rsid w:val="003E7F1F"/>
    <w:rsid w:val="003F0668"/>
    <w:rsid w:val="003F6363"/>
    <w:rsid w:val="0040235F"/>
    <w:rsid w:val="004115DD"/>
    <w:rsid w:val="004131F9"/>
    <w:rsid w:val="004212A1"/>
    <w:rsid w:val="004227BD"/>
    <w:rsid w:val="00424190"/>
    <w:rsid w:val="00424E67"/>
    <w:rsid w:val="00433375"/>
    <w:rsid w:val="00433E1C"/>
    <w:rsid w:val="00436093"/>
    <w:rsid w:val="00446F66"/>
    <w:rsid w:val="0045028D"/>
    <w:rsid w:val="00453233"/>
    <w:rsid w:val="00457919"/>
    <w:rsid w:val="00462226"/>
    <w:rsid w:val="00465B5B"/>
    <w:rsid w:val="00466608"/>
    <w:rsid w:val="00470EA7"/>
    <w:rsid w:val="00473D8C"/>
    <w:rsid w:val="004808E3"/>
    <w:rsid w:val="0048686E"/>
    <w:rsid w:val="0048798C"/>
    <w:rsid w:val="0049099E"/>
    <w:rsid w:val="00491071"/>
    <w:rsid w:val="004927CE"/>
    <w:rsid w:val="004A04D4"/>
    <w:rsid w:val="004A3F9F"/>
    <w:rsid w:val="004A7AFB"/>
    <w:rsid w:val="004B5223"/>
    <w:rsid w:val="004B54E1"/>
    <w:rsid w:val="004C6597"/>
    <w:rsid w:val="004D3AB3"/>
    <w:rsid w:val="004D4038"/>
    <w:rsid w:val="004D5BCF"/>
    <w:rsid w:val="004E598A"/>
    <w:rsid w:val="004E6802"/>
    <w:rsid w:val="004E7A03"/>
    <w:rsid w:val="004F0925"/>
    <w:rsid w:val="004F0FBB"/>
    <w:rsid w:val="004F2390"/>
    <w:rsid w:val="004F5547"/>
    <w:rsid w:val="004F5DCD"/>
    <w:rsid w:val="004F7CB5"/>
    <w:rsid w:val="00501399"/>
    <w:rsid w:val="005105A7"/>
    <w:rsid w:val="00510752"/>
    <w:rsid w:val="00512280"/>
    <w:rsid w:val="005146A3"/>
    <w:rsid w:val="00522DC4"/>
    <w:rsid w:val="00531802"/>
    <w:rsid w:val="00532680"/>
    <w:rsid w:val="0053439A"/>
    <w:rsid w:val="00535106"/>
    <w:rsid w:val="00540856"/>
    <w:rsid w:val="00542078"/>
    <w:rsid w:val="0054245C"/>
    <w:rsid w:val="00542508"/>
    <w:rsid w:val="00546130"/>
    <w:rsid w:val="0055360D"/>
    <w:rsid w:val="0057085C"/>
    <w:rsid w:val="00572D04"/>
    <w:rsid w:val="0057620E"/>
    <w:rsid w:val="005831E3"/>
    <w:rsid w:val="0058369E"/>
    <w:rsid w:val="00587C59"/>
    <w:rsid w:val="005909DE"/>
    <w:rsid w:val="00590F25"/>
    <w:rsid w:val="005939F8"/>
    <w:rsid w:val="005971D5"/>
    <w:rsid w:val="00597A2E"/>
    <w:rsid w:val="005A1CB0"/>
    <w:rsid w:val="005B04C2"/>
    <w:rsid w:val="005B284E"/>
    <w:rsid w:val="005C32BC"/>
    <w:rsid w:val="005C6F22"/>
    <w:rsid w:val="005C79C3"/>
    <w:rsid w:val="005D4301"/>
    <w:rsid w:val="005D46AE"/>
    <w:rsid w:val="005D5CAB"/>
    <w:rsid w:val="005E0E3D"/>
    <w:rsid w:val="005E5623"/>
    <w:rsid w:val="005F0970"/>
    <w:rsid w:val="006009E3"/>
    <w:rsid w:val="00601996"/>
    <w:rsid w:val="006027E2"/>
    <w:rsid w:val="00602A51"/>
    <w:rsid w:val="0061198A"/>
    <w:rsid w:val="0062047C"/>
    <w:rsid w:val="006313B7"/>
    <w:rsid w:val="00633D55"/>
    <w:rsid w:val="00636811"/>
    <w:rsid w:val="006368B7"/>
    <w:rsid w:val="0063797D"/>
    <w:rsid w:val="00637981"/>
    <w:rsid w:val="00641CC6"/>
    <w:rsid w:val="00643419"/>
    <w:rsid w:val="006460A1"/>
    <w:rsid w:val="0064694D"/>
    <w:rsid w:val="00650446"/>
    <w:rsid w:val="00651AF7"/>
    <w:rsid w:val="0066798B"/>
    <w:rsid w:val="00671D47"/>
    <w:rsid w:val="00685B00"/>
    <w:rsid w:val="006A0B7E"/>
    <w:rsid w:val="006A4C64"/>
    <w:rsid w:val="006A638F"/>
    <w:rsid w:val="006A6D38"/>
    <w:rsid w:val="006B5CB3"/>
    <w:rsid w:val="006C1261"/>
    <w:rsid w:val="006C1828"/>
    <w:rsid w:val="006C3907"/>
    <w:rsid w:val="006E5F61"/>
    <w:rsid w:val="006E6371"/>
    <w:rsid w:val="006F1BA7"/>
    <w:rsid w:val="006F2561"/>
    <w:rsid w:val="006F2B2E"/>
    <w:rsid w:val="006F7A11"/>
    <w:rsid w:val="00703314"/>
    <w:rsid w:val="00714511"/>
    <w:rsid w:val="0072308E"/>
    <w:rsid w:val="007262FF"/>
    <w:rsid w:val="00727E2C"/>
    <w:rsid w:val="00742A4B"/>
    <w:rsid w:val="00764EFE"/>
    <w:rsid w:val="00772CF2"/>
    <w:rsid w:val="0077379B"/>
    <w:rsid w:val="00783687"/>
    <w:rsid w:val="007843B4"/>
    <w:rsid w:val="0079557E"/>
    <w:rsid w:val="00796CCC"/>
    <w:rsid w:val="00797EE9"/>
    <w:rsid w:val="007B3D12"/>
    <w:rsid w:val="007B70F1"/>
    <w:rsid w:val="007B7F2B"/>
    <w:rsid w:val="007C0BDB"/>
    <w:rsid w:val="007D6810"/>
    <w:rsid w:val="007E5F21"/>
    <w:rsid w:val="007E72A8"/>
    <w:rsid w:val="007F305C"/>
    <w:rsid w:val="00801F36"/>
    <w:rsid w:val="00801FA6"/>
    <w:rsid w:val="00804973"/>
    <w:rsid w:val="00806E77"/>
    <w:rsid w:val="00810D2D"/>
    <w:rsid w:val="00813A5C"/>
    <w:rsid w:val="00817C7A"/>
    <w:rsid w:val="00825D63"/>
    <w:rsid w:val="00830256"/>
    <w:rsid w:val="00830294"/>
    <w:rsid w:val="008305F0"/>
    <w:rsid w:val="00831733"/>
    <w:rsid w:val="00834E31"/>
    <w:rsid w:val="008415DF"/>
    <w:rsid w:val="00842C43"/>
    <w:rsid w:val="00847FD6"/>
    <w:rsid w:val="008545AF"/>
    <w:rsid w:val="00854C46"/>
    <w:rsid w:val="00860066"/>
    <w:rsid w:val="008605E5"/>
    <w:rsid w:val="0086417D"/>
    <w:rsid w:val="00864581"/>
    <w:rsid w:val="008717DF"/>
    <w:rsid w:val="00875514"/>
    <w:rsid w:val="008777CC"/>
    <w:rsid w:val="008803A9"/>
    <w:rsid w:val="008826B2"/>
    <w:rsid w:val="00884D89"/>
    <w:rsid w:val="00885EA4"/>
    <w:rsid w:val="0089109A"/>
    <w:rsid w:val="00896D55"/>
    <w:rsid w:val="008A1695"/>
    <w:rsid w:val="008A53ED"/>
    <w:rsid w:val="008B4F16"/>
    <w:rsid w:val="008B7096"/>
    <w:rsid w:val="008C2911"/>
    <w:rsid w:val="008C42BB"/>
    <w:rsid w:val="008C4A80"/>
    <w:rsid w:val="008C69F4"/>
    <w:rsid w:val="008D0F11"/>
    <w:rsid w:val="008D6CEA"/>
    <w:rsid w:val="008E650E"/>
    <w:rsid w:val="00902D78"/>
    <w:rsid w:val="00904E06"/>
    <w:rsid w:val="009063F1"/>
    <w:rsid w:val="0091362C"/>
    <w:rsid w:val="00915101"/>
    <w:rsid w:val="00917CE0"/>
    <w:rsid w:val="00922143"/>
    <w:rsid w:val="009267C9"/>
    <w:rsid w:val="00927951"/>
    <w:rsid w:val="00933F4B"/>
    <w:rsid w:val="00934D4E"/>
    <w:rsid w:val="00935B46"/>
    <w:rsid w:val="00941929"/>
    <w:rsid w:val="00942A57"/>
    <w:rsid w:val="00946F51"/>
    <w:rsid w:val="009500D5"/>
    <w:rsid w:val="00951684"/>
    <w:rsid w:val="009541F4"/>
    <w:rsid w:val="00954396"/>
    <w:rsid w:val="009757A9"/>
    <w:rsid w:val="00976DC5"/>
    <w:rsid w:val="009831AA"/>
    <w:rsid w:val="00983394"/>
    <w:rsid w:val="00985025"/>
    <w:rsid w:val="00986383"/>
    <w:rsid w:val="00993550"/>
    <w:rsid w:val="00995759"/>
    <w:rsid w:val="009A271C"/>
    <w:rsid w:val="009A5CB6"/>
    <w:rsid w:val="009A5D21"/>
    <w:rsid w:val="009C2175"/>
    <w:rsid w:val="009C2718"/>
    <w:rsid w:val="009C3766"/>
    <w:rsid w:val="009C4839"/>
    <w:rsid w:val="009C4A56"/>
    <w:rsid w:val="009C7843"/>
    <w:rsid w:val="009C7C81"/>
    <w:rsid w:val="009E212A"/>
    <w:rsid w:val="009E29D2"/>
    <w:rsid w:val="009F1EFD"/>
    <w:rsid w:val="009F264C"/>
    <w:rsid w:val="009F4BD1"/>
    <w:rsid w:val="009F512B"/>
    <w:rsid w:val="00A109F5"/>
    <w:rsid w:val="00A13D9E"/>
    <w:rsid w:val="00A16505"/>
    <w:rsid w:val="00A212E8"/>
    <w:rsid w:val="00A27CEB"/>
    <w:rsid w:val="00A3382F"/>
    <w:rsid w:val="00A342C7"/>
    <w:rsid w:val="00A356DF"/>
    <w:rsid w:val="00A362D7"/>
    <w:rsid w:val="00A4139E"/>
    <w:rsid w:val="00A41CA2"/>
    <w:rsid w:val="00A454B0"/>
    <w:rsid w:val="00A4640D"/>
    <w:rsid w:val="00A4778B"/>
    <w:rsid w:val="00A56E8F"/>
    <w:rsid w:val="00A67404"/>
    <w:rsid w:val="00A825B7"/>
    <w:rsid w:val="00A84384"/>
    <w:rsid w:val="00A863FF"/>
    <w:rsid w:val="00A870A2"/>
    <w:rsid w:val="00A91666"/>
    <w:rsid w:val="00A93232"/>
    <w:rsid w:val="00A94ED5"/>
    <w:rsid w:val="00A965F1"/>
    <w:rsid w:val="00A973C0"/>
    <w:rsid w:val="00AA0B85"/>
    <w:rsid w:val="00AA1CB3"/>
    <w:rsid w:val="00AA3B49"/>
    <w:rsid w:val="00AA5A2D"/>
    <w:rsid w:val="00AA6E8D"/>
    <w:rsid w:val="00AA79AC"/>
    <w:rsid w:val="00AB5DB9"/>
    <w:rsid w:val="00AC442A"/>
    <w:rsid w:val="00AC5580"/>
    <w:rsid w:val="00AC6B6E"/>
    <w:rsid w:val="00AC75A5"/>
    <w:rsid w:val="00AD2AF8"/>
    <w:rsid w:val="00AD4702"/>
    <w:rsid w:val="00AD511B"/>
    <w:rsid w:val="00AD519D"/>
    <w:rsid w:val="00AD59FC"/>
    <w:rsid w:val="00AE593F"/>
    <w:rsid w:val="00AF18CF"/>
    <w:rsid w:val="00AF33D1"/>
    <w:rsid w:val="00AF39C9"/>
    <w:rsid w:val="00AF5462"/>
    <w:rsid w:val="00B0063C"/>
    <w:rsid w:val="00B0190C"/>
    <w:rsid w:val="00B02281"/>
    <w:rsid w:val="00B142BE"/>
    <w:rsid w:val="00B15923"/>
    <w:rsid w:val="00B23D32"/>
    <w:rsid w:val="00B25301"/>
    <w:rsid w:val="00B26E8E"/>
    <w:rsid w:val="00B3112F"/>
    <w:rsid w:val="00B31695"/>
    <w:rsid w:val="00B3468C"/>
    <w:rsid w:val="00B416B9"/>
    <w:rsid w:val="00B4188B"/>
    <w:rsid w:val="00B52EEF"/>
    <w:rsid w:val="00B56DB2"/>
    <w:rsid w:val="00B60219"/>
    <w:rsid w:val="00B6281D"/>
    <w:rsid w:val="00B6463B"/>
    <w:rsid w:val="00B76050"/>
    <w:rsid w:val="00B768ED"/>
    <w:rsid w:val="00B76AD4"/>
    <w:rsid w:val="00B87052"/>
    <w:rsid w:val="00B921D4"/>
    <w:rsid w:val="00B93666"/>
    <w:rsid w:val="00B94886"/>
    <w:rsid w:val="00B955D3"/>
    <w:rsid w:val="00BA31C3"/>
    <w:rsid w:val="00BA6CB2"/>
    <w:rsid w:val="00BA764C"/>
    <w:rsid w:val="00BB005D"/>
    <w:rsid w:val="00BC3719"/>
    <w:rsid w:val="00BD7CF5"/>
    <w:rsid w:val="00BE1E1C"/>
    <w:rsid w:val="00BE21DE"/>
    <w:rsid w:val="00BE3696"/>
    <w:rsid w:val="00BE39EC"/>
    <w:rsid w:val="00BE724D"/>
    <w:rsid w:val="00BF6E8C"/>
    <w:rsid w:val="00C00DAC"/>
    <w:rsid w:val="00C027AB"/>
    <w:rsid w:val="00C02B1D"/>
    <w:rsid w:val="00C02D90"/>
    <w:rsid w:val="00C044BC"/>
    <w:rsid w:val="00C06538"/>
    <w:rsid w:val="00C105CE"/>
    <w:rsid w:val="00C1082B"/>
    <w:rsid w:val="00C1104B"/>
    <w:rsid w:val="00C124E7"/>
    <w:rsid w:val="00C168C6"/>
    <w:rsid w:val="00C20901"/>
    <w:rsid w:val="00C24BB2"/>
    <w:rsid w:val="00C26501"/>
    <w:rsid w:val="00C30201"/>
    <w:rsid w:val="00C30CDB"/>
    <w:rsid w:val="00C343A6"/>
    <w:rsid w:val="00C343B6"/>
    <w:rsid w:val="00C4055C"/>
    <w:rsid w:val="00C56BAC"/>
    <w:rsid w:val="00C60C3D"/>
    <w:rsid w:val="00C636BE"/>
    <w:rsid w:val="00C64125"/>
    <w:rsid w:val="00C72D3C"/>
    <w:rsid w:val="00C83A7C"/>
    <w:rsid w:val="00C83D88"/>
    <w:rsid w:val="00C92B49"/>
    <w:rsid w:val="00C9501B"/>
    <w:rsid w:val="00C959CF"/>
    <w:rsid w:val="00CA0ED5"/>
    <w:rsid w:val="00CA4B64"/>
    <w:rsid w:val="00CA6950"/>
    <w:rsid w:val="00CB14F4"/>
    <w:rsid w:val="00CB66E8"/>
    <w:rsid w:val="00CC29FD"/>
    <w:rsid w:val="00CC4E4B"/>
    <w:rsid w:val="00CC64D9"/>
    <w:rsid w:val="00CC659D"/>
    <w:rsid w:val="00CD00B0"/>
    <w:rsid w:val="00CD35C5"/>
    <w:rsid w:val="00CE1DB5"/>
    <w:rsid w:val="00CF39C8"/>
    <w:rsid w:val="00CF559C"/>
    <w:rsid w:val="00CF623F"/>
    <w:rsid w:val="00CF70D8"/>
    <w:rsid w:val="00D04C4B"/>
    <w:rsid w:val="00D05053"/>
    <w:rsid w:val="00D1095F"/>
    <w:rsid w:val="00D14008"/>
    <w:rsid w:val="00D2037F"/>
    <w:rsid w:val="00D26DDE"/>
    <w:rsid w:val="00D32BD4"/>
    <w:rsid w:val="00D35F5A"/>
    <w:rsid w:val="00D403EF"/>
    <w:rsid w:val="00D44585"/>
    <w:rsid w:val="00D52A0E"/>
    <w:rsid w:val="00D6146D"/>
    <w:rsid w:val="00D61EF6"/>
    <w:rsid w:val="00D653CB"/>
    <w:rsid w:val="00D666EF"/>
    <w:rsid w:val="00D7792F"/>
    <w:rsid w:val="00D77D2F"/>
    <w:rsid w:val="00D80DC6"/>
    <w:rsid w:val="00DA7D58"/>
    <w:rsid w:val="00DB1CEC"/>
    <w:rsid w:val="00DB44BF"/>
    <w:rsid w:val="00DB4E65"/>
    <w:rsid w:val="00DB7143"/>
    <w:rsid w:val="00DC15A2"/>
    <w:rsid w:val="00DC18EC"/>
    <w:rsid w:val="00DC1942"/>
    <w:rsid w:val="00DE1297"/>
    <w:rsid w:val="00DE16D8"/>
    <w:rsid w:val="00DE45A4"/>
    <w:rsid w:val="00DE4C92"/>
    <w:rsid w:val="00DE4FBF"/>
    <w:rsid w:val="00DE5886"/>
    <w:rsid w:val="00DF1E58"/>
    <w:rsid w:val="00DF2EB0"/>
    <w:rsid w:val="00DF537C"/>
    <w:rsid w:val="00DF582D"/>
    <w:rsid w:val="00DF709A"/>
    <w:rsid w:val="00E02C25"/>
    <w:rsid w:val="00E03334"/>
    <w:rsid w:val="00E03FB4"/>
    <w:rsid w:val="00E066C9"/>
    <w:rsid w:val="00E07462"/>
    <w:rsid w:val="00E11988"/>
    <w:rsid w:val="00E14FC5"/>
    <w:rsid w:val="00E23761"/>
    <w:rsid w:val="00E36E52"/>
    <w:rsid w:val="00E40188"/>
    <w:rsid w:val="00E4095D"/>
    <w:rsid w:val="00E40CCF"/>
    <w:rsid w:val="00E46989"/>
    <w:rsid w:val="00E533C0"/>
    <w:rsid w:val="00E663A9"/>
    <w:rsid w:val="00E72859"/>
    <w:rsid w:val="00E7398D"/>
    <w:rsid w:val="00E77B36"/>
    <w:rsid w:val="00E82533"/>
    <w:rsid w:val="00E828D4"/>
    <w:rsid w:val="00E83080"/>
    <w:rsid w:val="00E84EFC"/>
    <w:rsid w:val="00E85C2E"/>
    <w:rsid w:val="00E86959"/>
    <w:rsid w:val="00E87E53"/>
    <w:rsid w:val="00E961E7"/>
    <w:rsid w:val="00EA655A"/>
    <w:rsid w:val="00EB3F15"/>
    <w:rsid w:val="00EC2D72"/>
    <w:rsid w:val="00EC5DB6"/>
    <w:rsid w:val="00ED4CD0"/>
    <w:rsid w:val="00EE0C47"/>
    <w:rsid w:val="00EE5249"/>
    <w:rsid w:val="00EF0649"/>
    <w:rsid w:val="00EF6239"/>
    <w:rsid w:val="00EF6269"/>
    <w:rsid w:val="00EF7E79"/>
    <w:rsid w:val="00F128B8"/>
    <w:rsid w:val="00F205FB"/>
    <w:rsid w:val="00F30AC8"/>
    <w:rsid w:val="00F30FCB"/>
    <w:rsid w:val="00F358F2"/>
    <w:rsid w:val="00F3676E"/>
    <w:rsid w:val="00F40A08"/>
    <w:rsid w:val="00F40EF8"/>
    <w:rsid w:val="00F52A97"/>
    <w:rsid w:val="00F6298A"/>
    <w:rsid w:val="00F8211A"/>
    <w:rsid w:val="00F8281E"/>
    <w:rsid w:val="00F85282"/>
    <w:rsid w:val="00F94FB4"/>
    <w:rsid w:val="00F9536A"/>
    <w:rsid w:val="00FA42B2"/>
    <w:rsid w:val="00FB7F90"/>
    <w:rsid w:val="00FC0101"/>
    <w:rsid w:val="00FC0D39"/>
    <w:rsid w:val="00FC597E"/>
    <w:rsid w:val="00FC6A3F"/>
    <w:rsid w:val="00FC6C5A"/>
    <w:rsid w:val="00FE242C"/>
    <w:rsid w:val="00FE34DC"/>
    <w:rsid w:val="00FE3733"/>
    <w:rsid w:val="00FF16FB"/>
    <w:rsid w:val="00FF4241"/>
    <w:rsid w:val="00FF5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C913"/>
  <w15:chartTrackingRefBased/>
  <w15:docId w15:val="{E99EA7E5-5A00-459B-A717-FF0A77F3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B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05E5"/>
    <w:rPr>
      <w:color w:val="0000FF"/>
      <w:u w:val="single"/>
    </w:rPr>
  </w:style>
  <w:style w:type="paragraph" w:customStyle="1" w:styleId="CharCharDiagramaDiagramaCharChar">
    <w:name w:val="Char Char Diagrama Diagrama Char Char"/>
    <w:basedOn w:val="prastasis"/>
    <w:rsid w:val="000229F6"/>
    <w:pPr>
      <w:spacing w:after="160" w:line="240" w:lineRule="exact"/>
    </w:pPr>
    <w:rPr>
      <w:rFonts w:ascii="Verdana" w:hAnsi="Verdana" w:cs="Verdana"/>
      <w:sz w:val="20"/>
      <w:szCs w:val="20"/>
      <w:lang w:val="en-US" w:eastAsia="en-US"/>
    </w:rPr>
  </w:style>
  <w:style w:type="paragraph" w:styleId="Debesliotekstas">
    <w:name w:val="Balloon Text"/>
    <w:basedOn w:val="prastasis"/>
    <w:link w:val="DebesliotekstasDiagrama"/>
    <w:uiPriority w:val="99"/>
    <w:semiHidden/>
    <w:unhideWhenUsed/>
    <w:rsid w:val="003A22B4"/>
    <w:rPr>
      <w:rFonts w:ascii="Segoe UI" w:hAnsi="Segoe UI" w:cs="Segoe UI"/>
      <w:sz w:val="18"/>
      <w:szCs w:val="18"/>
    </w:rPr>
  </w:style>
  <w:style w:type="character" w:customStyle="1" w:styleId="DebesliotekstasDiagrama">
    <w:name w:val="Debesėlio tekstas Diagrama"/>
    <w:link w:val="Debesliotekstas"/>
    <w:uiPriority w:val="99"/>
    <w:semiHidden/>
    <w:rsid w:val="003A22B4"/>
    <w:rPr>
      <w:rFonts w:ascii="Segoe UI" w:eastAsia="Times New Roman" w:hAnsi="Segoe UI" w:cs="Segoe UI"/>
      <w:sz w:val="18"/>
      <w:szCs w:val="18"/>
    </w:rPr>
  </w:style>
  <w:style w:type="paragraph" w:customStyle="1" w:styleId="Sraopastraipa1">
    <w:name w:val="Sąrašo pastraipa1"/>
    <w:basedOn w:val="prastasis"/>
    <w:qFormat/>
    <w:rsid w:val="007843B4"/>
    <w:pPr>
      <w:ind w:left="720" w:firstLine="720"/>
      <w:contextualSpacing/>
      <w:jc w:val="both"/>
    </w:pPr>
    <w:rPr>
      <w:sz w:val="20"/>
      <w:szCs w:val="20"/>
      <w:lang w:eastAsia="en-US"/>
    </w:rPr>
  </w:style>
  <w:style w:type="character" w:customStyle="1" w:styleId="Neapdorotaspaminjimas1">
    <w:name w:val="Neapdorotas paminėjimas1"/>
    <w:basedOn w:val="Numatytasispastraiposriftas"/>
    <w:uiPriority w:val="99"/>
    <w:semiHidden/>
    <w:unhideWhenUsed/>
    <w:rsid w:val="00C92B49"/>
    <w:rPr>
      <w:color w:val="605E5C"/>
      <w:shd w:val="clear" w:color="auto" w:fill="E1DFDD"/>
    </w:rPr>
  </w:style>
  <w:style w:type="paragraph" w:styleId="Sraopastraipa">
    <w:name w:val="List Paragraph"/>
    <w:basedOn w:val="prastasis"/>
    <w:uiPriority w:val="34"/>
    <w:qFormat/>
    <w:rsid w:val="00B0190C"/>
    <w:pPr>
      <w:ind w:left="720"/>
      <w:contextualSpacing/>
    </w:pPr>
  </w:style>
  <w:style w:type="character" w:styleId="Perirtashipersaitas">
    <w:name w:val="FollowedHyperlink"/>
    <w:basedOn w:val="Numatytasispastraiposriftas"/>
    <w:uiPriority w:val="99"/>
    <w:semiHidden/>
    <w:unhideWhenUsed/>
    <w:rsid w:val="007B7F2B"/>
    <w:rPr>
      <w:color w:val="954F72" w:themeColor="followedHyperlink"/>
      <w:u w:val="single"/>
    </w:rPr>
  </w:style>
  <w:style w:type="character" w:styleId="Vietosrezervavimoenklotekstas">
    <w:name w:val="Placeholder Text"/>
    <w:basedOn w:val="Numatytasispastraiposriftas"/>
    <w:uiPriority w:val="99"/>
    <w:semiHidden/>
    <w:rsid w:val="00B955D3"/>
    <w:rPr>
      <w:color w:val="808080"/>
    </w:rPr>
  </w:style>
  <w:style w:type="character" w:styleId="Komentaronuoroda">
    <w:name w:val="annotation reference"/>
    <w:basedOn w:val="Numatytasispastraiposriftas"/>
    <w:uiPriority w:val="99"/>
    <w:semiHidden/>
    <w:unhideWhenUsed/>
    <w:rsid w:val="00F128B8"/>
    <w:rPr>
      <w:sz w:val="16"/>
      <w:szCs w:val="16"/>
    </w:rPr>
  </w:style>
  <w:style w:type="paragraph" w:styleId="Komentarotekstas">
    <w:name w:val="annotation text"/>
    <w:basedOn w:val="prastasis"/>
    <w:link w:val="KomentarotekstasDiagrama"/>
    <w:uiPriority w:val="99"/>
    <w:unhideWhenUsed/>
    <w:rsid w:val="00F128B8"/>
    <w:rPr>
      <w:sz w:val="20"/>
      <w:szCs w:val="20"/>
    </w:rPr>
  </w:style>
  <w:style w:type="character" w:customStyle="1" w:styleId="KomentarotekstasDiagrama">
    <w:name w:val="Komentaro tekstas Diagrama"/>
    <w:basedOn w:val="Numatytasispastraiposriftas"/>
    <w:link w:val="Komentarotekstas"/>
    <w:uiPriority w:val="99"/>
    <w:rsid w:val="00F128B8"/>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F128B8"/>
    <w:rPr>
      <w:b/>
      <w:bCs/>
    </w:rPr>
  </w:style>
  <w:style w:type="character" w:customStyle="1" w:styleId="KomentarotemaDiagrama">
    <w:name w:val="Komentaro tema Diagrama"/>
    <w:basedOn w:val="KomentarotekstasDiagrama"/>
    <w:link w:val="Komentarotema"/>
    <w:uiPriority w:val="99"/>
    <w:semiHidden/>
    <w:rsid w:val="00F128B8"/>
    <w:rPr>
      <w:rFonts w:ascii="Times New Roman" w:eastAsia="Times New Roman" w:hAnsi="Times New Roman"/>
      <w:b/>
      <w:bCs/>
    </w:rPr>
  </w:style>
  <w:style w:type="character" w:styleId="Neapdorotaspaminjimas">
    <w:name w:val="Unresolved Mention"/>
    <w:basedOn w:val="Numatytasispastraiposriftas"/>
    <w:uiPriority w:val="99"/>
    <w:semiHidden/>
    <w:unhideWhenUsed/>
    <w:rsid w:val="00C20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29088">
      <w:bodyDiv w:val="1"/>
      <w:marLeft w:val="0"/>
      <w:marRight w:val="0"/>
      <w:marTop w:val="0"/>
      <w:marBottom w:val="0"/>
      <w:divBdr>
        <w:top w:val="none" w:sz="0" w:space="0" w:color="auto"/>
        <w:left w:val="none" w:sz="0" w:space="0" w:color="auto"/>
        <w:bottom w:val="none" w:sz="0" w:space="0" w:color="auto"/>
        <w:right w:val="none" w:sz="0" w:space="0" w:color="auto"/>
      </w:divBdr>
    </w:div>
    <w:div w:id="7789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859D1-35A5-4128-822C-8820EAE5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3</Pages>
  <Words>6143</Words>
  <Characters>3503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Kelvista</Company>
  <LinksUpToDate>false</LinksUpToDate>
  <CharactersWithSpaces>9627</CharactersWithSpaces>
  <SharedDoc>false</SharedDoc>
  <HLinks>
    <vt:vector size="6" baseType="variant">
      <vt:variant>
        <vt:i4>7405570</vt:i4>
      </vt:variant>
      <vt:variant>
        <vt:i4>0</vt:i4>
      </vt:variant>
      <vt:variant>
        <vt:i4>0</vt:i4>
      </vt:variant>
      <vt:variant>
        <vt:i4>5</vt:i4>
      </vt:variant>
      <vt:variant>
        <vt:lpwstr>mailto:modestas.rauktys@silute.lt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jorum</dc:creator>
  <cp:keywords/>
  <dc:description/>
  <cp:lastModifiedBy>Eglė Andrejevaitė</cp:lastModifiedBy>
  <cp:revision>12</cp:revision>
  <cp:lastPrinted>2025-07-02T12:54:00Z</cp:lastPrinted>
  <dcterms:created xsi:type="dcterms:W3CDTF">2025-04-24T12:16:00Z</dcterms:created>
  <dcterms:modified xsi:type="dcterms:W3CDTF">2025-07-02T12:54:00Z</dcterms:modified>
</cp:coreProperties>
</file>