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D8EC" w14:textId="77777777" w:rsidR="003F1186" w:rsidRPr="003F1186" w:rsidRDefault="003F1186" w:rsidP="003F11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B38A89C" w14:textId="646F3783" w:rsidR="003F1186" w:rsidRDefault="003F1186" w:rsidP="003F11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118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Žuvininkystės tarnyba prie Lietuvos Respublikos žemės ūkio ministerijos (toliau – Perkančioji organizacija) atlieka tarptautinės vertės pirkimą </w:t>
      </w:r>
      <w:r w:rsidRPr="003F1186">
        <w:rPr>
          <w:rFonts w:ascii="TimesLT" w:eastAsia="Calibri" w:hAnsi="TimesLT" w:cs="Times New Roman"/>
          <w:b/>
          <w:bCs/>
          <w:kern w:val="0"/>
          <w:sz w:val="24"/>
          <w:szCs w:val="24"/>
        </w:rPr>
        <w:t>„</w:t>
      </w:r>
      <w:bookmarkStart w:id="0" w:name="_Hlk69800585"/>
      <w:r w:rsidRPr="003F1186">
        <w:rPr>
          <w:rFonts w:ascii="Times New Roman" w:eastAsia="沬pl滴逅矷헰矶៦矵᝸矵ឲ矵" w:hAnsi="Times New Roman" w:cs="Times New Roman"/>
          <w:i/>
          <w:iCs/>
          <w:sz w:val="24"/>
          <w:szCs w:val="24"/>
        </w:rPr>
        <w:t>Žuvų įveisimo į valstybinius vandens telkinius paslaugos</w:t>
      </w:r>
      <w:r w:rsidRPr="003F1186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“</w:t>
      </w:r>
      <w:bookmarkEnd w:id="0"/>
      <w:r w:rsidRPr="003F118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atviro konkurso būdu (toliau – Pirkimas).</w:t>
      </w:r>
    </w:p>
    <w:p w14:paraId="4946FE0E" w14:textId="027B0B29" w:rsidR="003F1186" w:rsidRDefault="00BC18DE" w:rsidP="003F11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1186">
        <w:rPr>
          <w:rFonts w:ascii="Times New Roman" w:eastAsia="Times New Roman" w:hAnsi="Times New Roman" w:cs="Times New Roman"/>
          <w:kern w:val="0"/>
          <w:sz w:val="24"/>
          <w:szCs w:val="24"/>
        </w:rPr>
        <w:t>Perkančioji organizacija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vadovaujantis pirkimo sąlygų 13.4 p. </w:t>
      </w:r>
      <w:r w:rsidRPr="00BC18DE">
        <w:rPr>
          <w:rFonts w:ascii="Times New Roman" w:eastAsia="Times New Roman" w:hAnsi="Times New Roman" w:cs="Times New Roman"/>
          <w:kern w:val="0"/>
          <w:sz w:val="24"/>
          <w:szCs w:val="24"/>
        </w:rPr>
        <w:t>(&lt;</w:t>
      </w:r>
      <w:r w:rsidRPr="00BC18DE">
        <w:rPr>
          <w:rFonts w:ascii="Times New Roman" w:hAnsi="Times New Roman"/>
          <w:bCs/>
          <w:i/>
          <w:color w:val="000000" w:themeColor="text1"/>
          <w:sz w:val="24"/>
          <w:szCs w:val="24"/>
          <w:lang w:val="x-none" w:eastAsia="x-none"/>
        </w:rPr>
        <w:t xml:space="preserve">Nesibaigus </w:t>
      </w:r>
      <w:r w:rsidRPr="00BC18DE">
        <w:rPr>
          <w:rFonts w:ascii="Times New Roman" w:hAnsi="Times New Roman"/>
          <w:bCs/>
          <w:i/>
          <w:color w:val="000000" w:themeColor="text1"/>
          <w:sz w:val="24"/>
          <w:szCs w:val="24"/>
          <w:lang w:eastAsia="x-none"/>
        </w:rPr>
        <w:t>P</w:t>
      </w:r>
      <w:r w:rsidRPr="00BC18DE">
        <w:rPr>
          <w:rFonts w:ascii="Times New Roman" w:hAnsi="Times New Roman"/>
          <w:bCs/>
          <w:i/>
          <w:color w:val="000000" w:themeColor="text1"/>
          <w:sz w:val="24"/>
          <w:szCs w:val="24"/>
          <w:lang w:val="x-none" w:eastAsia="x-none"/>
        </w:rPr>
        <w:t xml:space="preserve">irkimo pasiūlymų pateikimo terminui, perkančioji organizacija turi teisę savo iniciatyva CVP IS priemonėmis paaiškinti (patikslinti) </w:t>
      </w:r>
      <w:r w:rsidRPr="00BC18DE">
        <w:rPr>
          <w:rFonts w:ascii="Times New Roman" w:hAnsi="Times New Roman"/>
          <w:bCs/>
          <w:i/>
          <w:color w:val="000000" w:themeColor="text1"/>
          <w:sz w:val="24"/>
          <w:szCs w:val="24"/>
          <w:lang w:eastAsia="x-none"/>
        </w:rPr>
        <w:t>P</w:t>
      </w:r>
      <w:r w:rsidRPr="00BC18DE">
        <w:rPr>
          <w:rFonts w:ascii="Times New Roman" w:hAnsi="Times New Roman"/>
          <w:bCs/>
          <w:i/>
          <w:color w:val="000000" w:themeColor="text1"/>
          <w:sz w:val="24"/>
          <w:szCs w:val="24"/>
          <w:lang w:val="x-none" w:eastAsia="x-none"/>
        </w:rPr>
        <w:t>irkimo dokumentus</w:t>
      </w:r>
      <w:r w:rsidRPr="00BC18DE">
        <w:rPr>
          <w:rFonts w:ascii="Times New Roman" w:hAnsi="Times New Roman"/>
          <w:bCs/>
          <w:iCs/>
          <w:color w:val="000000" w:themeColor="text1"/>
          <w:sz w:val="24"/>
          <w:szCs w:val="24"/>
          <w:lang w:val="x-none" w:eastAsia="x-none"/>
        </w:rPr>
        <w:t>...</w:t>
      </w:r>
      <w:r w:rsidRPr="00BC18DE">
        <w:rPr>
          <w:rFonts w:ascii="Times New Roman" w:eastAsia="Times New Roman" w:hAnsi="Times New Roman" w:cs="Times New Roman"/>
          <w:kern w:val="0"/>
          <w:sz w:val="24"/>
          <w:szCs w:val="24"/>
        </w:rPr>
        <w:t>&gt;)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teikia patikslintą pirkimo sąlygų 3 priedą </w:t>
      </w:r>
      <w:r w:rsidRPr="002364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Sutarties projektą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(parengtą </w:t>
      </w:r>
      <w:r w:rsidR="0023642D">
        <w:rPr>
          <w:rFonts w:ascii="Times New Roman" w:eastAsia="Times New Roman" w:hAnsi="Times New Roman" w:cs="Times New Roman"/>
          <w:kern w:val="0"/>
          <w:sz w:val="24"/>
          <w:szCs w:val="24"/>
        </w:rPr>
        <w:t>vadovaujantis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23642D" w:rsidRPr="002364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m. gruodžio 30 d.</w:t>
      </w:r>
      <w:r w:rsidR="002364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Viešųjų pirkimų tarnybos direktoriaus </w:t>
      </w:r>
      <w:r w:rsidR="0023642D" w:rsidRPr="002364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įsakymo Nr. 1S-209</w:t>
      </w:r>
      <w:r w:rsidR="0023642D" w:rsidRPr="0023642D">
        <w:rPr>
          <w:rFonts w:ascii="Tahoma" w:hAnsi="Tahoma" w:cs="Tahom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="0023642D" w:rsidRPr="002364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„Dėl Paslaugų viešojo pirkimo-pardavimo sutarties tipinių sąlygų patvirtinimo“ nuostatomis.</w:t>
      </w:r>
    </w:p>
    <w:p w14:paraId="394E6540" w14:textId="08DE9601" w:rsidR="0023642D" w:rsidRDefault="0078272F" w:rsidP="003F11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Pasiūlymų pateikimo terminas </w:t>
      </w:r>
      <w:r w:rsidR="00153131">
        <w:rPr>
          <w:rFonts w:ascii="Times New Roman" w:eastAsia="Times New Roman" w:hAnsi="Times New Roman" w:cs="Times New Roman"/>
          <w:kern w:val="0"/>
          <w:sz w:val="24"/>
          <w:szCs w:val="24"/>
        </w:rPr>
        <w:t>nepratęsiamas, nes esminės pirkimo sąlygos nekeičiamos ir patikslintas dokumentas pasiūlymų pateikimui įtakos neturi.</w:t>
      </w:r>
    </w:p>
    <w:p w14:paraId="595B201D" w14:textId="77777777" w:rsidR="00CF1709" w:rsidRDefault="00CF1709" w:rsidP="003F11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A30CE7A" w14:textId="3D6E28DD" w:rsidR="008C7889" w:rsidRPr="008C7889" w:rsidRDefault="00CF1709" w:rsidP="008C788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Pridedama. Pirkimo sąlygų 3 priedo (Sutarties projektas) aktuali redakcija</w:t>
      </w:r>
      <w:r w:rsidR="00464133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sectPr w:rsidR="008C7889" w:rsidRPr="008C788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沬pl滴逅矷헰矶៦矵᝸矵ឲ矵">
    <w:altName w:val="Times New Roman"/>
    <w:panose1 w:val="00000000000000000000"/>
    <w:charset w:val="00"/>
    <w:family w:val="roman"/>
    <w:notTrueType/>
    <w:pitch w:val="default"/>
    <w:sig w:usb0="0020007A" w:usb1="77800000" w:usb2="00000045" w:usb3="00141378" w:csb0="00140000" w:csb1="001420A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041"/>
    <w:multiLevelType w:val="hybridMultilevel"/>
    <w:tmpl w:val="BE7ADFD2"/>
    <w:lvl w:ilvl="0" w:tplc="685AC428">
      <w:start w:val="1"/>
      <w:numFmt w:val="lowerLetter"/>
      <w:lvlText w:val="%1)"/>
      <w:lvlJc w:val="left"/>
      <w:pPr>
        <w:ind w:left="9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1223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D3A"/>
    <w:rsid w:val="00006B05"/>
    <w:rsid w:val="00044BE2"/>
    <w:rsid w:val="00153131"/>
    <w:rsid w:val="00190D3A"/>
    <w:rsid w:val="0023642D"/>
    <w:rsid w:val="003F1186"/>
    <w:rsid w:val="00464133"/>
    <w:rsid w:val="005A5C15"/>
    <w:rsid w:val="00607D3C"/>
    <w:rsid w:val="0078272F"/>
    <w:rsid w:val="008C7889"/>
    <w:rsid w:val="00BC18DE"/>
    <w:rsid w:val="00CF1709"/>
    <w:rsid w:val="00E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0FDB"/>
  <w15:chartTrackingRefBased/>
  <w15:docId w15:val="{C0671D21-C39C-4341-9080-35D9C2BD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0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0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0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0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0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0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0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0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0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0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0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0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0D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0D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0D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0D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0D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0D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0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0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0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0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0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0D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0D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0D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0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0D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0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Grigorjev</dc:creator>
  <cp:keywords/>
  <dc:description/>
  <cp:lastModifiedBy>Andrej Grigorjev</cp:lastModifiedBy>
  <cp:revision>11</cp:revision>
  <dcterms:created xsi:type="dcterms:W3CDTF">2025-07-04T22:52:00Z</dcterms:created>
  <dcterms:modified xsi:type="dcterms:W3CDTF">2025-07-05T00:00:00Z</dcterms:modified>
</cp:coreProperties>
</file>