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C8A0F" w14:textId="0E16AAA7" w:rsidR="0053471B" w:rsidRDefault="0085351E" w:rsidP="0085351E">
      <w:pPr>
        <w:pStyle w:val="Pavadinimas"/>
        <w:jc w:val="right"/>
        <w:rPr>
          <w:rFonts w:eastAsia="Times New Roman"/>
          <w:b w:val="0"/>
          <w:iCs/>
          <w:lang w:val="lt-LT" w:eastAsia="en-US"/>
        </w:rPr>
      </w:pPr>
      <w:bookmarkStart w:id="0" w:name="_Hlk529953986"/>
      <w:r w:rsidRPr="00F317C5">
        <w:rPr>
          <w:rFonts w:eastAsia="Times New Roman"/>
          <w:b w:val="0"/>
          <w:iCs/>
          <w:lang w:val="lt-LT" w:eastAsia="en-US"/>
        </w:rPr>
        <w:t xml:space="preserve">Pirkimo sąlygų </w:t>
      </w:r>
      <w:r w:rsidR="00F317C5" w:rsidRPr="00F317C5">
        <w:rPr>
          <w:rFonts w:eastAsia="Times New Roman"/>
          <w:b w:val="0"/>
          <w:iCs/>
          <w:lang w:val="lt-LT" w:eastAsia="en-US"/>
        </w:rPr>
        <w:t>10 priedas</w:t>
      </w:r>
    </w:p>
    <w:p w14:paraId="338DBF28" w14:textId="77777777" w:rsidR="00F317C5" w:rsidRPr="00F317C5" w:rsidRDefault="00F317C5" w:rsidP="0085351E">
      <w:pPr>
        <w:pStyle w:val="Pavadinimas"/>
        <w:jc w:val="right"/>
        <w:rPr>
          <w:rFonts w:eastAsia="Times New Roman"/>
          <w:b w:val="0"/>
          <w:iCs/>
          <w:lang w:val="lt-LT" w:eastAsia="en-US"/>
        </w:rPr>
      </w:pPr>
    </w:p>
    <w:p w14:paraId="6C882187" w14:textId="77777777" w:rsidR="0053471B" w:rsidRDefault="0053471B" w:rsidP="00687B0D">
      <w:pPr>
        <w:pStyle w:val="Pavadinimas"/>
        <w:rPr>
          <w:rFonts w:eastAsia="Times New Roman"/>
          <w:bCs w:val="0"/>
          <w:iCs/>
          <w:lang w:val="en-US" w:eastAsia="en-US"/>
        </w:rPr>
      </w:pPr>
    </w:p>
    <w:p w14:paraId="11EAB0D5" w14:textId="70C9106D" w:rsidR="0014760F" w:rsidRPr="00E651D7" w:rsidRDefault="00EB743A" w:rsidP="00687B0D">
      <w:pPr>
        <w:pStyle w:val="Pavadinimas"/>
      </w:pPr>
      <w:r w:rsidRPr="00EB743A">
        <w:rPr>
          <w:rFonts w:eastAsia="Times New Roman"/>
          <w:bCs w:val="0"/>
          <w:iCs/>
          <w:lang w:val="en-US" w:eastAsia="en-US"/>
        </w:rPr>
        <w:t xml:space="preserve">ELEKTRONINĖS INFORMACIJOS IŠ VAISTŲ SĄVEIKŲ DUOMENŲ BAZĖS TEIKIMO PASLAUGŲ </w:t>
      </w:r>
      <w:bookmarkEnd w:id="0"/>
      <w:r w:rsidR="00C2511A" w:rsidRPr="00E651D7">
        <w:t>PIRKIMO</w:t>
      </w:r>
      <w:r w:rsidR="000E1C76" w:rsidRPr="00E651D7">
        <w:t xml:space="preserve"> SUTARTIS</w:t>
      </w:r>
    </w:p>
    <w:p w14:paraId="738E87A9" w14:textId="77777777" w:rsidR="00004444" w:rsidRPr="00D41735" w:rsidRDefault="00004444" w:rsidP="000E379A">
      <w:pPr>
        <w:rPr>
          <w:b/>
          <w:bCs/>
          <w:iCs/>
        </w:rPr>
      </w:pPr>
    </w:p>
    <w:p w14:paraId="3DF745A5" w14:textId="43B852FE" w:rsidR="00380F6E" w:rsidRPr="00D41735" w:rsidRDefault="00567B76" w:rsidP="000E379A">
      <w:pPr>
        <w:ind w:right="140"/>
        <w:jc w:val="center"/>
      </w:pPr>
      <w:r w:rsidRPr="00D41735">
        <w:rPr>
          <w:bCs/>
          <w:iCs/>
        </w:rPr>
        <w:t>20</w:t>
      </w:r>
      <w:r w:rsidR="008C0D20">
        <w:rPr>
          <w:bCs/>
          <w:iCs/>
        </w:rPr>
        <w:t>2</w:t>
      </w:r>
      <w:r w:rsidR="001A591D">
        <w:rPr>
          <w:bCs/>
          <w:iCs/>
        </w:rPr>
        <w:t>5</w:t>
      </w:r>
      <w:r w:rsidR="00380F6E" w:rsidRPr="00D41735">
        <w:rPr>
          <w:bCs/>
          <w:iCs/>
        </w:rPr>
        <w:t xml:space="preserve"> m.</w:t>
      </w:r>
      <w:r w:rsidR="00B7326A">
        <w:rPr>
          <w:bCs/>
          <w:iCs/>
        </w:rPr>
        <w:t xml:space="preserve"> </w:t>
      </w:r>
      <w:r w:rsidR="006513AC">
        <w:rPr>
          <w:bCs/>
          <w:iCs/>
        </w:rPr>
        <w:t xml:space="preserve">               </w:t>
      </w:r>
      <w:r w:rsidR="00B7326A">
        <w:rPr>
          <w:bCs/>
          <w:iCs/>
        </w:rPr>
        <w:t xml:space="preserve">  </w:t>
      </w:r>
      <w:r w:rsidR="00845F48">
        <w:rPr>
          <w:bCs/>
          <w:iCs/>
        </w:rPr>
        <w:t xml:space="preserve">        </w:t>
      </w:r>
      <w:r w:rsidR="00380F6E" w:rsidRPr="00D41735">
        <w:rPr>
          <w:bCs/>
          <w:iCs/>
        </w:rPr>
        <w:t xml:space="preserve">d. </w:t>
      </w:r>
      <w:r w:rsidR="00380F6E" w:rsidRPr="00D41735">
        <w:t xml:space="preserve">Nr. </w:t>
      </w:r>
    </w:p>
    <w:p w14:paraId="5237B078" w14:textId="77777777" w:rsidR="00380F6E" w:rsidRPr="00D41735" w:rsidRDefault="00380F6E" w:rsidP="000E379A">
      <w:pPr>
        <w:pStyle w:val="Antrat1"/>
        <w:rPr>
          <w:b w:val="0"/>
          <w:i w:val="0"/>
        </w:rPr>
      </w:pPr>
      <w:r w:rsidRPr="00D41735">
        <w:rPr>
          <w:b w:val="0"/>
          <w:i w:val="0"/>
        </w:rPr>
        <w:t>Vilnius</w:t>
      </w:r>
    </w:p>
    <w:p w14:paraId="3D79CA27" w14:textId="77777777" w:rsidR="0055593B" w:rsidRPr="00D41735" w:rsidRDefault="0055593B" w:rsidP="000E379A">
      <w:pPr>
        <w:tabs>
          <w:tab w:val="left" w:pos="540"/>
        </w:tabs>
        <w:jc w:val="both"/>
      </w:pPr>
    </w:p>
    <w:p w14:paraId="044D1CDA" w14:textId="5D4FC57F" w:rsidR="00EB743A" w:rsidRPr="009E5C5F" w:rsidRDefault="00CD4325" w:rsidP="001E485C">
      <w:pPr>
        <w:pStyle w:val="NoSpacing1"/>
        <w:ind w:firstLine="567"/>
        <w:jc w:val="both"/>
        <w:rPr>
          <w:szCs w:val="24"/>
        </w:rPr>
      </w:pPr>
      <w:r w:rsidRPr="009E5C5F">
        <w:t>Lietuvos Respublikos sveikatos apsaugos ministerija, juridinio asmens kodas 188603472, registruota adresu:</w:t>
      </w:r>
      <w:r w:rsidR="00D2064A" w:rsidRPr="009E5C5F">
        <w:t xml:space="preserve"> Vilniaus g. 33, Vilnius</w:t>
      </w:r>
      <w:r w:rsidRPr="009E5C5F">
        <w:t xml:space="preserve">, </w:t>
      </w:r>
      <w:r w:rsidR="00C13C2F" w:rsidRPr="009E5C5F">
        <w:t xml:space="preserve">atstovaujama Lietuvos Respublikos sveikatos apsaugos ministerijos </w:t>
      </w:r>
      <w:bookmarkStart w:id="1" w:name="_Hlk527559868"/>
      <w:r w:rsidR="008C0D20">
        <w:t>[                      ]</w:t>
      </w:r>
      <w:r w:rsidR="008C0D20" w:rsidRPr="00F45BC8">
        <w:t xml:space="preserve">, </w:t>
      </w:r>
      <w:bookmarkEnd w:id="1"/>
      <w:r w:rsidR="004155A5" w:rsidRPr="009E5C5F">
        <w:t xml:space="preserve">veikiančio pagal Lietuvos Respublikos sveikatos apsaugos ministro </w:t>
      </w:r>
      <w:r w:rsidR="00247DB7">
        <w:t>........(</w:t>
      </w:r>
      <w:r w:rsidRPr="009E5C5F">
        <w:t>toliau – Užsakovas)</w:t>
      </w:r>
      <w:r w:rsidR="008E6271" w:rsidRPr="009E5C5F">
        <w:t>,</w:t>
      </w:r>
      <w:r w:rsidR="00C13C2F" w:rsidRPr="009E5C5F">
        <w:t xml:space="preserve"> </w:t>
      </w:r>
      <w:r w:rsidR="00380F6E" w:rsidRPr="009E5C5F">
        <w:rPr>
          <w:szCs w:val="24"/>
        </w:rPr>
        <w:t>ir</w:t>
      </w:r>
    </w:p>
    <w:p w14:paraId="1D589324" w14:textId="77777777" w:rsidR="0023125C" w:rsidRPr="009E5C5F" w:rsidRDefault="008C0D20" w:rsidP="00B7326A">
      <w:pPr>
        <w:pStyle w:val="NoSpacing1"/>
        <w:ind w:firstLine="567"/>
        <w:jc w:val="both"/>
        <w:rPr>
          <w:szCs w:val="24"/>
        </w:rPr>
      </w:pPr>
      <w:r>
        <w:rPr>
          <w:szCs w:val="24"/>
        </w:rPr>
        <w:t>[                       ]</w:t>
      </w:r>
      <w:r w:rsidR="00B7326A" w:rsidRPr="009E5C5F">
        <w:rPr>
          <w:szCs w:val="24"/>
        </w:rPr>
        <w:t>, juridinio asmens kodas</w:t>
      </w:r>
      <w:r w:rsidR="003D40C2" w:rsidRPr="009E5C5F">
        <w:rPr>
          <w:szCs w:val="24"/>
        </w:rPr>
        <w:t xml:space="preserve"> </w:t>
      </w:r>
      <w:r>
        <w:rPr>
          <w:szCs w:val="24"/>
        </w:rPr>
        <w:t>[                 ]</w:t>
      </w:r>
      <w:r w:rsidR="00B7326A" w:rsidRPr="009E5C5F">
        <w:rPr>
          <w:szCs w:val="24"/>
        </w:rPr>
        <w:t xml:space="preserve">, </w:t>
      </w:r>
      <w:r w:rsidR="00380F6E" w:rsidRPr="009E5C5F">
        <w:rPr>
          <w:szCs w:val="24"/>
        </w:rPr>
        <w:t xml:space="preserve">registruota </w:t>
      </w:r>
      <w:r w:rsidR="00066C1E" w:rsidRPr="009E5C5F">
        <w:rPr>
          <w:szCs w:val="24"/>
        </w:rPr>
        <w:t>adresu</w:t>
      </w:r>
      <w:r w:rsidR="0085578D" w:rsidRPr="009E5C5F">
        <w:rPr>
          <w:szCs w:val="24"/>
        </w:rPr>
        <w:t>:</w:t>
      </w:r>
      <w:r w:rsidR="003F712E" w:rsidRPr="009E5C5F">
        <w:t xml:space="preserve"> </w:t>
      </w:r>
      <w:r>
        <w:t>[               ]</w:t>
      </w:r>
      <w:r w:rsidR="00C123B2" w:rsidRPr="009E5C5F">
        <w:rPr>
          <w:szCs w:val="24"/>
        </w:rPr>
        <w:t>,</w:t>
      </w:r>
      <w:r w:rsidR="00B7326A" w:rsidRPr="009E5C5F">
        <w:rPr>
          <w:szCs w:val="24"/>
        </w:rPr>
        <w:t xml:space="preserve"> atstovaujama </w:t>
      </w:r>
      <w:r>
        <w:rPr>
          <w:szCs w:val="24"/>
        </w:rPr>
        <w:t>[                    ]</w:t>
      </w:r>
      <w:r w:rsidR="00B7326A" w:rsidRPr="009E5C5F">
        <w:rPr>
          <w:szCs w:val="24"/>
        </w:rPr>
        <w:t xml:space="preserve">, veikiančio pagal </w:t>
      </w:r>
      <w:r>
        <w:rPr>
          <w:szCs w:val="24"/>
        </w:rPr>
        <w:t xml:space="preserve">[                                ] </w:t>
      </w:r>
      <w:r w:rsidR="000C7376" w:rsidRPr="009E5C5F">
        <w:rPr>
          <w:szCs w:val="24"/>
        </w:rPr>
        <w:t xml:space="preserve"> </w:t>
      </w:r>
      <w:r w:rsidR="00FD1FB6" w:rsidRPr="009E5C5F">
        <w:rPr>
          <w:szCs w:val="24"/>
        </w:rPr>
        <w:t>(toliau</w:t>
      </w:r>
      <w:r w:rsidR="00FD1FB6" w:rsidRPr="009E5C5F">
        <w:rPr>
          <w:b/>
          <w:szCs w:val="24"/>
        </w:rPr>
        <w:t xml:space="preserve"> </w:t>
      </w:r>
      <w:r w:rsidR="00FD1FB6" w:rsidRPr="009E5C5F">
        <w:rPr>
          <w:szCs w:val="24"/>
        </w:rPr>
        <w:t>– Teikėjas)</w:t>
      </w:r>
      <w:r w:rsidR="00502E8E" w:rsidRPr="009E5C5F">
        <w:rPr>
          <w:szCs w:val="24"/>
        </w:rPr>
        <w:t xml:space="preserve"> (</w:t>
      </w:r>
      <w:r w:rsidR="003828D5" w:rsidRPr="009E5C5F">
        <w:rPr>
          <w:szCs w:val="24"/>
        </w:rPr>
        <w:t>t</w:t>
      </w:r>
      <w:r w:rsidR="00C123B2" w:rsidRPr="009E5C5F">
        <w:rPr>
          <w:szCs w:val="24"/>
        </w:rPr>
        <w:t xml:space="preserve">oliau </w:t>
      </w:r>
      <w:r w:rsidR="00380F6E" w:rsidRPr="009E5C5F">
        <w:rPr>
          <w:szCs w:val="24"/>
        </w:rPr>
        <w:t>atskirai vadinami „Šalimi“, o ab</w:t>
      </w:r>
      <w:r w:rsidR="0085578D" w:rsidRPr="009E5C5F">
        <w:rPr>
          <w:szCs w:val="24"/>
        </w:rPr>
        <w:t>u kartu – „Šalimis“</w:t>
      </w:r>
      <w:r w:rsidR="00502E8E" w:rsidRPr="009E5C5F">
        <w:rPr>
          <w:szCs w:val="24"/>
        </w:rPr>
        <w:t>)</w:t>
      </w:r>
      <w:r w:rsidR="0085578D" w:rsidRPr="009E5C5F">
        <w:rPr>
          <w:szCs w:val="24"/>
        </w:rPr>
        <w:t>, sudarė šią</w:t>
      </w:r>
      <w:r w:rsidR="00C13C2F" w:rsidRPr="009E5C5F">
        <w:rPr>
          <w:szCs w:val="24"/>
        </w:rPr>
        <w:t xml:space="preserve"> </w:t>
      </w:r>
      <w:bookmarkStart w:id="2" w:name="_Hlk529954495"/>
      <w:r w:rsidR="000C7376" w:rsidRPr="009E5C5F">
        <w:rPr>
          <w:iCs/>
          <w:szCs w:val="24"/>
        </w:rPr>
        <w:t>Elektroninės informacijos iš vaistų sąveikų duomenų bazės teikimo paslaugų</w:t>
      </w:r>
      <w:bookmarkEnd w:id="2"/>
      <w:r w:rsidR="000C7376" w:rsidRPr="009E5C5F">
        <w:rPr>
          <w:iCs/>
          <w:szCs w:val="24"/>
        </w:rPr>
        <w:t xml:space="preserve"> </w:t>
      </w:r>
      <w:r w:rsidR="0085578D" w:rsidRPr="009E5C5F">
        <w:rPr>
          <w:szCs w:val="24"/>
        </w:rPr>
        <w:t xml:space="preserve">pirkimo sutartį </w:t>
      </w:r>
      <w:r w:rsidR="00380F6E" w:rsidRPr="009E5C5F">
        <w:rPr>
          <w:szCs w:val="24"/>
        </w:rPr>
        <w:t>(toliau – Sutartis).</w:t>
      </w:r>
    </w:p>
    <w:p w14:paraId="6A118B8A" w14:textId="77777777" w:rsidR="00CD4325" w:rsidRPr="009E5C5F" w:rsidRDefault="000F747E" w:rsidP="00681F99">
      <w:pPr>
        <w:pStyle w:val="NoSpacing1"/>
        <w:ind w:firstLine="567"/>
        <w:jc w:val="both"/>
        <w:rPr>
          <w:szCs w:val="24"/>
        </w:rPr>
      </w:pPr>
      <w:r w:rsidRPr="009E5C5F">
        <w:rPr>
          <w:szCs w:val="24"/>
        </w:rPr>
        <w:t xml:space="preserve"> </w:t>
      </w:r>
      <w:r w:rsidR="00A31A01" w:rsidRPr="009E5C5F">
        <w:rPr>
          <w:szCs w:val="24"/>
        </w:rPr>
        <w:t>Sutartis sudaroma su Teikėju jam laimėjus</w:t>
      </w:r>
      <w:r w:rsidR="000D53A6" w:rsidRPr="009E5C5F">
        <w:rPr>
          <w:b/>
          <w:i/>
          <w:szCs w:val="24"/>
        </w:rPr>
        <w:t xml:space="preserve"> </w:t>
      </w:r>
      <w:r w:rsidR="000C7376" w:rsidRPr="009E5C5F">
        <w:rPr>
          <w:iCs/>
          <w:szCs w:val="24"/>
        </w:rPr>
        <w:t>Vaistų sąveikų duomenų bazės teikimo paslaugų</w:t>
      </w:r>
      <w:r w:rsidR="000D53A6" w:rsidRPr="009E5C5F">
        <w:rPr>
          <w:szCs w:val="24"/>
        </w:rPr>
        <w:t xml:space="preserve"> </w:t>
      </w:r>
      <w:r w:rsidR="00CD4325" w:rsidRPr="009E5C5F">
        <w:rPr>
          <w:szCs w:val="24"/>
        </w:rPr>
        <w:t>viešojo pirkimo</w:t>
      </w:r>
      <w:r w:rsidR="00180248" w:rsidRPr="009E5C5F">
        <w:rPr>
          <w:szCs w:val="24"/>
        </w:rPr>
        <w:t xml:space="preserve"> konkursą</w:t>
      </w:r>
      <w:r w:rsidR="000D53A6" w:rsidRPr="009E5C5F">
        <w:rPr>
          <w:szCs w:val="24"/>
        </w:rPr>
        <w:t>, vykdytą atviro konkurso būdu</w:t>
      </w:r>
      <w:r w:rsidR="00180248" w:rsidRPr="009E5C5F">
        <w:rPr>
          <w:szCs w:val="24"/>
        </w:rPr>
        <w:t xml:space="preserve"> </w:t>
      </w:r>
      <w:r w:rsidR="000D53A6" w:rsidRPr="009E5C5F">
        <w:rPr>
          <w:rFonts w:eastAsia="Times New Roman"/>
          <w:szCs w:val="24"/>
        </w:rPr>
        <w:t>(pirkimo Nr.</w:t>
      </w:r>
      <w:r w:rsidR="000C7376" w:rsidRPr="009E5C5F">
        <w:rPr>
          <w:rFonts w:ascii="Calibri" w:hAnsi="Calibri" w:cs="Calibri"/>
          <w:color w:val="333333"/>
          <w:sz w:val="37"/>
          <w:szCs w:val="37"/>
        </w:rPr>
        <w:t xml:space="preserve"> </w:t>
      </w:r>
      <w:r w:rsidR="008C0D20" w:rsidRPr="008C0D20">
        <w:rPr>
          <w:color w:val="333333"/>
          <w:szCs w:val="24"/>
        </w:rPr>
        <w:t>[            ]</w:t>
      </w:r>
      <w:r w:rsidR="000D53A6" w:rsidRPr="009E5C5F">
        <w:rPr>
          <w:rFonts w:eastAsia="Times New Roman"/>
          <w:szCs w:val="24"/>
        </w:rPr>
        <w:t xml:space="preserve">) </w:t>
      </w:r>
      <w:r w:rsidR="00A31A01" w:rsidRPr="009E5C5F">
        <w:rPr>
          <w:szCs w:val="24"/>
        </w:rPr>
        <w:t xml:space="preserve">(toliau – Konkursas). </w:t>
      </w:r>
    </w:p>
    <w:p w14:paraId="3E232791" w14:textId="77777777" w:rsidR="008C10B9" w:rsidRPr="003B434C" w:rsidRDefault="008C10B9" w:rsidP="00681F99">
      <w:pPr>
        <w:pStyle w:val="NoSpacing1"/>
        <w:ind w:firstLine="567"/>
        <w:jc w:val="both"/>
        <w:rPr>
          <w:sz w:val="16"/>
          <w:szCs w:val="16"/>
        </w:rPr>
      </w:pPr>
    </w:p>
    <w:p w14:paraId="65B1B7DF" w14:textId="77777777" w:rsidR="00C813A9" w:rsidRPr="009E5C5F" w:rsidRDefault="00380F6E" w:rsidP="00C813A9">
      <w:pPr>
        <w:numPr>
          <w:ilvl w:val="0"/>
          <w:numId w:val="1"/>
        </w:numPr>
        <w:tabs>
          <w:tab w:val="left" w:pos="240"/>
        </w:tabs>
        <w:ind w:left="0" w:firstLine="0"/>
        <w:jc w:val="center"/>
        <w:rPr>
          <w:b/>
          <w:bCs/>
        </w:rPr>
      </w:pPr>
      <w:r w:rsidRPr="009E5C5F">
        <w:rPr>
          <w:b/>
          <w:bCs/>
        </w:rPr>
        <w:t>SUTARTIES OBJEKTA</w:t>
      </w:r>
      <w:r w:rsidR="000C5DEF" w:rsidRPr="009E5C5F">
        <w:rPr>
          <w:b/>
          <w:bCs/>
        </w:rPr>
        <w:t>S</w:t>
      </w:r>
    </w:p>
    <w:p w14:paraId="6DE7C9D0" w14:textId="77777777" w:rsidR="00952DCE" w:rsidRPr="009E5C5F" w:rsidRDefault="007A46AB" w:rsidP="00952DCE">
      <w:pPr>
        <w:pStyle w:val="Pagrindiniotekstotrauka"/>
        <w:numPr>
          <w:ilvl w:val="1"/>
          <w:numId w:val="7"/>
        </w:numPr>
        <w:tabs>
          <w:tab w:val="num" w:pos="840"/>
        </w:tabs>
        <w:ind w:left="0" w:firstLine="480"/>
        <w:rPr>
          <w:lang w:val="lt-LT"/>
        </w:rPr>
      </w:pPr>
      <w:r w:rsidRPr="009E5C5F">
        <w:rPr>
          <w:bCs/>
          <w:color w:val="000000"/>
          <w:lang w:val="lt-LT"/>
        </w:rPr>
        <w:t xml:space="preserve"> </w:t>
      </w:r>
      <w:r w:rsidR="00DB7D15" w:rsidRPr="009E5C5F">
        <w:rPr>
          <w:bCs/>
          <w:color w:val="000000"/>
          <w:lang w:val="lt-LT"/>
        </w:rPr>
        <w:t>S</w:t>
      </w:r>
      <w:r w:rsidR="00380F6E" w:rsidRPr="009E5C5F">
        <w:rPr>
          <w:bCs/>
          <w:color w:val="000000"/>
          <w:lang w:val="lt-LT"/>
        </w:rPr>
        <w:t xml:space="preserve">utarties objektas </w:t>
      </w:r>
      <w:r w:rsidR="00567B76" w:rsidRPr="009E5C5F">
        <w:rPr>
          <w:bCs/>
          <w:color w:val="000000"/>
          <w:lang w:val="lt-LT"/>
        </w:rPr>
        <w:t>yra</w:t>
      </w:r>
      <w:r w:rsidR="008C10B9" w:rsidRPr="009E5C5F">
        <w:rPr>
          <w:lang w:val="lt-LT" w:eastAsia="en-US"/>
        </w:rPr>
        <w:t xml:space="preserve"> </w:t>
      </w:r>
      <w:r w:rsidR="0049117D" w:rsidRPr="009E5C5F">
        <w:rPr>
          <w:iCs/>
          <w:lang w:val="lt-LT" w:eastAsia="en-US"/>
        </w:rPr>
        <w:t>elektroninės informacijos iš vaistų sąveikų duomenų bazės</w:t>
      </w:r>
      <w:r w:rsidR="000F747E" w:rsidRPr="009E5C5F">
        <w:rPr>
          <w:iCs/>
          <w:lang w:val="lt-LT" w:eastAsia="en-US"/>
        </w:rPr>
        <w:t xml:space="preserve"> </w:t>
      </w:r>
      <w:r w:rsidR="003B434C">
        <w:rPr>
          <w:iCs/>
          <w:lang w:val="lt-LT" w:eastAsia="en-US"/>
        </w:rPr>
        <w:t>[        ]</w:t>
      </w:r>
      <w:r w:rsidR="000F747E" w:rsidRPr="009E5C5F">
        <w:rPr>
          <w:iCs/>
          <w:lang w:val="lt-LT" w:eastAsia="en-US"/>
        </w:rPr>
        <w:t xml:space="preserve"> </w:t>
      </w:r>
      <w:r w:rsidR="000F747E" w:rsidRPr="009E5C5F">
        <w:rPr>
          <w:lang w:val="lt-LT" w:eastAsia="en-US"/>
        </w:rPr>
        <w:t xml:space="preserve"> </w:t>
      </w:r>
      <w:r w:rsidR="0049117D" w:rsidRPr="009E5C5F">
        <w:rPr>
          <w:iCs/>
          <w:lang w:val="lt-LT" w:eastAsia="en-US"/>
        </w:rPr>
        <w:t xml:space="preserve"> teikimo paslaug</w:t>
      </w:r>
      <w:r w:rsidR="002A4F01" w:rsidRPr="009E5C5F">
        <w:rPr>
          <w:iCs/>
          <w:lang w:val="lt-LT" w:eastAsia="en-US"/>
        </w:rPr>
        <w:t>os</w:t>
      </w:r>
      <w:r w:rsidR="00FC0B89" w:rsidRPr="009E5C5F">
        <w:rPr>
          <w:iCs/>
          <w:lang w:val="lt-LT" w:eastAsia="en-US"/>
        </w:rPr>
        <w:t xml:space="preserve"> </w:t>
      </w:r>
      <w:r w:rsidR="00D24819" w:rsidRPr="009E5C5F">
        <w:rPr>
          <w:lang w:val="lt-LT"/>
        </w:rPr>
        <w:t>(toliau – P</w:t>
      </w:r>
      <w:r w:rsidR="0085578D" w:rsidRPr="009E5C5F">
        <w:rPr>
          <w:lang w:val="lt-LT"/>
        </w:rPr>
        <w:t>aslaugos</w:t>
      </w:r>
      <w:r w:rsidR="00CD4325" w:rsidRPr="009E5C5F">
        <w:rPr>
          <w:lang w:val="lt-LT"/>
        </w:rPr>
        <w:t>)</w:t>
      </w:r>
      <w:r w:rsidR="00E76049" w:rsidRPr="009E5C5F">
        <w:rPr>
          <w:rFonts w:eastAsia="Times New Roman"/>
          <w:lang w:val="lt-LT"/>
        </w:rPr>
        <w:t>.</w:t>
      </w:r>
      <w:r w:rsidR="00A712F8" w:rsidRPr="009E5C5F">
        <w:rPr>
          <w:rFonts w:eastAsia="Times New Roman"/>
          <w:lang w:val="lt-LT"/>
        </w:rPr>
        <w:t xml:space="preserve"> </w:t>
      </w:r>
    </w:p>
    <w:p w14:paraId="70362EAA" w14:textId="77777777" w:rsidR="0017790F" w:rsidRPr="009E5C5F" w:rsidRDefault="0017790F" w:rsidP="00952DCE">
      <w:pPr>
        <w:pStyle w:val="Pagrindiniotekstotrauka"/>
        <w:numPr>
          <w:ilvl w:val="1"/>
          <w:numId w:val="7"/>
        </w:numPr>
        <w:tabs>
          <w:tab w:val="num" w:pos="840"/>
        </w:tabs>
        <w:ind w:left="0" w:firstLine="480"/>
        <w:rPr>
          <w:lang w:val="lt-LT"/>
        </w:rPr>
      </w:pPr>
      <w:r w:rsidRPr="009E5C5F">
        <w:rPr>
          <w:lang w:val="lt-LT"/>
        </w:rPr>
        <w:t xml:space="preserve"> Paslaugų techninė specifikacija, kurioje nurodytas Paslaugų turinys ir apimtys, pateikta Sutarties priede „</w:t>
      </w:r>
      <w:r w:rsidR="002A4F01" w:rsidRPr="009E5C5F">
        <w:rPr>
          <w:iCs/>
          <w:lang w:val="lt-LT"/>
        </w:rPr>
        <w:t>Vaistų sąveikų duomenų bazės teikimo paslaugų</w:t>
      </w:r>
      <w:r w:rsidR="002A4F01" w:rsidRPr="009E5C5F">
        <w:rPr>
          <w:lang w:val="lt-LT"/>
        </w:rPr>
        <w:t xml:space="preserve"> t</w:t>
      </w:r>
      <w:r w:rsidRPr="009E5C5F">
        <w:rPr>
          <w:lang w:val="lt-LT"/>
        </w:rPr>
        <w:t xml:space="preserve">echninė specifikacija“ (toliau – </w:t>
      </w:r>
      <w:r w:rsidR="00334395" w:rsidRPr="009E5C5F">
        <w:rPr>
          <w:lang w:val="lt-LT"/>
        </w:rPr>
        <w:t>T</w:t>
      </w:r>
      <w:r w:rsidRPr="009E5C5F">
        <w:rPr>
          <w:lang w:val="lt-LT"/>
        </w:rPr>
        <w:t>echninė specifikacija), kuri yra neatsiejama šios Sutarties dalis</w:t>
      </w:r>
      <w:r w:rsidR="00C13C2F" w:rsidRPr="009E5C5F">
        <w:rPr>
          <w:lang w:val="lt-LT"/>
        </w:rPr>
        <w:t>.</w:t>
      </w:r>
    </w:p>
    <w:p w14:paraId="69A92492" w14:textId="77777777" w:rsidR="00066C1E" w:rsidRPr="009E5C5F" w:rsidRDefault="00066C1E" w:rsidP="0014760F">
      <w:pPr>
        <w:jc w:val="both"/>
        <w:rPr>
          <w:sz w:val="16"/>
          <w:szCs w:val="16"/>
        </w:rPr>
      </w:pPr>
    </w:p>
    <w:p w14:paraId="18ECD5C6" w14:textId="77777777" w:rsidR="00C813A9" w:rsidRPr="009E5C5F" w:rsidRDefault="000C5DEF" w:rsidP="0041722F">
      <w:pPr>
        <w:numPr>
          <w:ilvl w:val="0"/>
          <w:numId w:val="7"/>
        </w:numPr>
        <w:tabs>
          <w:tab w:val="clear" w:pos="540"/>
          <w:tab w:val="left" w:pos="255"/>
        </w:tabs>
        <w:jc w:val="center"/>
        <w:rPr>
          <w:b/>
        </w:rPr>
      </w:pPr>
      <w:r w:rsidRPr="009E5C5F">
        <w:rPr>
          <w:b/>
        </w:rPr>
        <w:t>PASLAUGŲ</w:t>
      </w:r>
      <w:r w:rsidR="00380F6E" w:rsidRPr="009E5C5F">
        <w:rPr>
          <w:b/>
        </w:rPr>
        <w:t xml:space="preserve"> </w:t>
      </w:r>
      <w:r w:rsidR="008C10B9" w:rsidRPr="009E5C5F">
        <w:rPr>
          <w:b/>
        </w:rPr>
        <w:t>KAINA</w:t>
      </w:r>
      <w:r w:rsidR="00AD6D6D" w:rsidRPr="009E5C5F">
        <w:rPr>
          <w:b/>
        </w:rPr>
        <w:t xml:space="preserve"> / ĮKAINIAI</w:t>
      </w:r>
    </w:p>
    <w:p w14:paraId="50D1D383" w14:textId="77777777" w:rsidR="00C84410" w:rsidRPr="009E5C5F" w:rsidRDefault="001E31EB" w:rsidP="00C84410">
      <w:pPr>
        <w:pStyle w:val="ListParagraph1"/>
        <w:numPr>
          <w:ilvl w:val="1"/>
          <w:numId w:val="7"/>
        </w:numPr>
        <w:tabs>
          <w:tab w:val="left" w:pos="840"/>
        </w:tabs>
        <w:ind w:left="0" w:right="-1" w:firstLine="480"/>
        <w:jc w:val="both"/>
        <w:rPr>
          <w:rFonts w:eastAsia="Times New Roman"/>
          <w:bCs/>
          <w:color w:val="000000"/>
        </w:rPr>
      </w:pPr>
      <w:r w:rsidRPr="009E5C5F">
        <w:rPr>
          <w:rFonts w:eastAsia="Times New Roman"/>
          <w:bCs/>
          <w:color w:val="000000"/>
        </w:rPr>
        <w:t xml:space="preserve"> </w:t>
      </w:r>
      <w:r w:rsidR="009C401E">
        <w:rPr>
          <w:rFonts w:eastAsia="Times New Roman"/>
          <w:bCs/>
          <w:color w:val="000000"/>
        </w:rPr>
        <w:t xml:space="preserve">Sutartyje nustatytas fiksuoto įkainio kainodaros būdas. </w:t>
      </w:r>
      <w:r w:rsidRPr="009E5C5F">
        <w:rPr>
          <w:rFonts w:eastAsia="Times New Roman"/>
          <w:bCs/>
          <w:color w:val="000000"/>
        </w:rPr>
        <w:t>Paslaugų kaina</w:t>
      </w:r>
      <w:r w:rsidR="00AD6D6D" w:rsidRPr="009E5C5F">
        <w:rPr>
          <w:rFonts w:eastAsia="Times New Roman"/>
          <w:bCs/>
          <w:color w:val="000000"/>
        </w:rPr>
        <w:t xml:space="preserve"> / įkainiai</w:t>
      </w:r>
      <w:r w:rsidRPr="009E5C5F">
        <w:rPr>
          <w:rFonts w:eastAsia="Times New Roman"/>
          <w:b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5053"/>
        <w:gridCol w:w="2305"/>
        <w:gridCol w:w="2034"/>
      </w:tblGrid>
      <w:tr w:rsidR="00DC740E" w:rsidRPr="009C401E" w14:paraId="05641A6F" w14:textId="77777777" w:rsidTr="006E1AAB">
        <w:trPr>
          <w:trHeight w:val="823"/>
        </w:trPr>
        <w:tc>
          <w:tcPr>
            <w:tcW w:w="867" w:type="dxa"/>
            <w:shd w:val="clear" w:color="auto" w:fill="auto"/>
            <w:vAlign w:val="center"/>
          </w:tcPr>
          <w:p w14:paraId="1CAC267A" w14:textId="77777777" w:rsidR="00DC740E" w:rsidRPr="009C401E" w:rsidRDefault="00DC740E" w:rsidP="008C0D20">
            <w:pPr>
              <w:pStyle w:val="ListParagraph1"/>
              <w:tabs>
                <w:tab w:val="left" w:pos="840"/>
              </w:tabs>
              <w:ind w:left="0" w:right="-1"/>
              <w:jc w:val="center"/>
              <w:rPr>
                <w:bCs/>
                <w:color w:val="000000"/>
              </w:rPr>
            </w:pPr>
            <w:r w:rsidRPr="009C401E">
              <w:rPr>
                <w:bCs/>
                <w:color w:val="000000"/>
              </w:rPr>
              <w:t>Eil. Nr.</w:t>
            </w:r>
          </w:p>
        </w:tc>
        <w:tc>
          <w:tcPr>
            <w:tcW w:w="5053" w:type="dxa"/>
            <w:shd w:val="clear" w:color="auto" w:fill="auto"/>
            <w:vAlign w:val="center"/>
          </w:tcPr>
          <w:p w14:paraId="134CE0A7" w14:textId="77777777" w:rsidR="00DC740E" w:rsidRPr="009C401E" w:rsidRDefault="00DC740E" w:rsidP="008C0D20">
            <w:pPr>
              <w:pStyle w:val="ListParagraph1"/>
              <w:tabs>
                <w:tab w:val="left" w:pos="840"/>
              </w:tabs>
              <w:ind w:left="0" w:right="-1"/>
              <w:jc w:val="center"/>
              <w:rPr>
                <w:bCs/>
                <w:color w:val="000000"/>
              </w:rPr>
            </w:pPr>
            <w:r w:rsidRPr="009C401E">
              <w:rPr>
                <w:bCs/>
                <w:color w:val="000000"/>
              </w:rPr>
              <w:t>Paslaugos pavadinimas</w:t>
            </w:r>
          </w:p>
        </w:tc>
        <w:tc>
          <w:tcPr>
            <w:tcW w:w="2305" w:type="dxa"/>
            <w:shd w:val="clear" w:color="auto" w:fill="auto"/>
            <w:vAlign w:val="center"/>
          </w:tcPr>
          <w:p w14:paraId="07532157" w14:textId="36395696" w:rsidR="00DC740E" w:rsidRPr="009C401E" w:rsidRDefault="00DC740E" w:rsidP="008C0D20">
            <w:pPr>
              <w:pStyle w:val="ListParagraph1"/>
              <w:tabs>
                <w:tab w:val="left" w:pos="840"/>
              </w:tabs>
              <w:ind w:left="0" w:right="-1"/>
              <w:jc w:val="center"/>
              <w:rPr>
                <w:bCs/>
                <w:color w:val="000000"/>
              </w:rPr>
            </w:pPr>
            <w:r w:rsidRPr="009C401E">
              <w:rPr>
                <w:bCs/>
                <w:color w:val="000000"/>
              </w:rPr>
              <w:t>1 mėn. paslaugų įkainis</w:t>
            </w:r>
            <w:r w:rsidR="00965D2A">
              <w:rPr>
                <w:bCs/>
                <w:color w:val="000000"/>
              </w:rPr>
              <w:t>,</w:t>
            </w:r>
            <w:r w:rsidRPr="009C401E">
              <w:rPr>
                <w:bCs/>
                <w:color w:val="000000"/>
              </w:rPr>
              <w:t xml:space="preserve"> Eur be PVM</w:t>
            </w:r>
          </w:p>
        </w:tc>
        <w:tc>
          <w:tcPr>
            <w:tcW w:w="2034" w:type="dxa"/>
            <w:shd w:val="clear" w:color="auto" w:fill="auto"/>
            <w:vAlign w:val="center"/>
          </w:tcPr>
          <w:p w14:paraId="1B32C2B3" w14:textId="1CFEE43F" w:rsidR="00DC740E" w:rsidRPr="009C401E" w:rsidRDefault="006E1AAB" w:rsidP="008C0D20">
            <w:pPr>
              <w:pStyle w:val="ListParagraph1"/>
              <w:tabs>
                <w:tab w:val="left" w:pos="840"/>
              </w:tabs>
              <w:ind w:left="0" w:right="-1"/>
              <w:jc w:val="center"/>
              <w:rPr>
                <w:bCs/>
                <w:color w:val="000000"/>
              </w:rPr>
            </w:pPr>
            <w:r>
              <w:rPr>
                <w:bCs/>
                <w:color w:val="000000"/>
              </w:rPr>
              <w:t>36</w:t>
            </w:r>
            <w:r w:rsidR="00DC740E" w:rsidRPr="009C401E">
              <w:rPr>
                <w:bCs/>
                <w:color w:val="000000"/>
              </w:rPr>
              <w:t xml:space="preserve"> mėn</w:t>
            </w:r>
            <w:r w:rsidR="008C0D20" w:rsidRPr="009C401E">
              <w:rPr>
                <w:bCs/>
                <w:color w:val="000000"/>
              </w:rPr>
              <w:t>.</w:t>
            </w:r>
            <w:r w:rsidR="00DC740E" w:rsidRPr="009C401E">
              <w:rPr>
                <w:bCs/>
                <w:color w:val="000000"/>
              </w:rPr>
              <w:t xml:space="preserve"> paslaugų kaina</w:t>
            </w:r>
            <w:r w:rsidR="00965D2A">
              <w:rPr>
                <w:bCs/>
                <w:color w:val="000000"/>
              </w:rPr>
              <w:t>,</w:t>
            </w:r>
            <w:r w:rsidR="00DC740E" w:rsidRPr="009C401E">
              <w:rPr>
                <w:bCs/>
                <w:color w:val="000000"/>
              </w:rPr>
              <w:t xml:space="preserve"> Eur be PVM</w:t>
            </w:r>
          </w:p>
        </w:tc>
      </w:tr>
      <w:tr w:rsidR="00DC740E" w:rsidRPr="009C401E" w14:paraId="2C7A001A" w14:textId="77777777" w:rsidTr="006E1AAB">
        <w:trPr>
          <w:trHeight w:val="530"/>
        </w:trPr>
        <w:tc>
          <w:tcPr>
            <w:tcW w:w="867" w:type="dxa"/>
            <w:shd w:val="clear" w:color="auto" w:fill="auto"/>
          </w:tcPr>
          <w:p w14:paraId="6C56B9C9" w14:textId="77777777" w:rsidR="00DC740E" w:rsidRPr="009C401E" w:rsidRDefault="00DC740E" w:rsidP="0027353E">
            <w:pPr>
              <w:pStyle w:val="ListParagraph1"/>
              <w:tabs>
                <w:tab w:val="left" w:pos="840"/>
              </w:tabs>
              <w:ind w:left="0" w:right="-1"/>
              <w:rPr>
                <w:bCs/>
                <w:color w:val="000000"/>
              </w:rPr>
            </w:pPr>
            <w:r w:rsidRPr="009C401E">
              <w:rPr>
                <w:bCs/>
                <w:color w:val="000000"/>
              </w:rPr>
              <w:t>1.</w:t>
            </w:r>
          </w:p>
        </w:tc>
        <w:tc>
          <w:tcPr>
            <w:tcW w:w="5053" w:type="dxa"/>
            <w:shd w:val="clear" w:color="auto" w:fill="auto"/>
          </w:tcPr>
          <w:p w14:paraId="56224D54" w14:textId="77777777" w:rsidR="00DC740E" w:rsidRPr="009C401E" w:rsidRDefault="00DC740E" w:rsidP="0027353E">
            <w:pPr>
              <w:pStyle w:val="ListParagraph1"/>
              <w:tabs>
                <w:tab w:val="left" w:pos="840"/>
              </w:tabs>
              <w:ind w:left="0" w:right="-1"/>
              <w:rPr>
                <w:bCs/>
                <w:color w:val="000000"/>
              </w:rPr>
            </w:pPr>
            <w:r w:rsidRPr="009C401E">
              <w:rPr>
                <w:bCs/>
                <w:color w:val="000000"/>
              </w:rPr>
              <w:t xml:space="preserve">Elektroninės informacijos iš Vaistų sąveikų duomenų bazės teikimo paslaugos </w:t>
            </w:r>
          </w:p>
        </w:tc>
        <w:tc>
          <w:tcPr>
            <w:tcW w:w="2305" w:type="dxa"/>
            <w:shd w:val="clear" w:color="auto" w:fill="auto"/>
          </w:tcPr>
          <w:p w14:paraId="7CFD6C59" w14:textId="77777777" w:rsidR="00DC740E" w:rsidRPr="009C401E" w:rsidRDefault="00DC740E" w:rsidP="0027353E">
            <w:pPr>
              <w:pStyle w:val="ListParagraph1"/>
              <w:tabs>
                <w:tab w:val="left" w:pos="840"/>
              </w:tabs>
              <w:ind w:left="0" w:right="-1"/>
              <w:jc w:val="both"/>
              <w:rPr>
                <w:bCs/>
                <w:color w:val="000000"/>
              </w:rPr>
            </w:pPr>
          </w:p>
        </w:tc>
        <w:tc>
          <w:tcPr>
            <w:tcW w:w="2034" w:type="dxa"/>
            <w:shd w:val="clear" w:color="auto" w:fill="auto"/>
          </w:tcPr>
          <w:p w14:paraId="2132948F" w14:textId="77777777" w:rsidR="00DC740E" w:rsidRPr="009C401E" w:rsidRDefault="00DC740E" w:rsidP="0027353E">
            <w:pPr>
              <w:pStyle w:val="ListParagraph1"/>
              <w:tabs>
                <w:tab w:val="left" w:pos="840"/>
              </w:tabs>
              <w:ind w:left="0" w:right="-1"/>
              <w:jc w:val="both"/>
              <w:rPr>
                <w:bCs/>
                <w:color w:val="000000"/>
              </w:rPr>
            </w:pPr>
          </w:p>
        </w:tc>
      </w:tr>
      <w:tr w:rsidR="00C84410" w:rsidRPr="009C401E" w14:paraId="4EF2F70C" w14:textId="77777777" w:rsidTr="0027353E">
        <w:trPr>
          <w:trHeight w:val="265"/>
        </w:trPr>
        <w:tc>
          <w:tcPr>
            <w:tcW w:w="867" w:type="dxa"/>
            <w:shd w:val="clear" w:color="auto" w:fill="auto"/>
          </w:tcPr>
          <w:p w14:paraId="5F62AA3A" w14:textId="77777777" w:rsidR="00C84410" w:rsidRPr="009C401E" w:rsidRDefault="00C84410" w:rsidP="0027353E">
            <w:pPr>
              <w:pStyle w:val="ListParagraph1"/>
              <w:tabs>
                <w:tab w:val="left" w:pos="840"/>
              </w:tabs>
              <w:ind w:left="0" w:right="-1"/>
              <w:rPr>
                <w:bCs/>
                <w:color w:val="000000"/>
              </w:rPr>
            </w:pPr>
            <w:r w:rsidRPr="009C401E">
              <w:rPr>
                <w:bCs/>
                <w:color w:val="000000"/>
              </w:rPr>
              <w:t>2.</w:t>
            </w:r>
          </w:p>
        </w:tc>
        <w:tc>
          <w:tcPr>
            <w:tcW w:w="7358" w:type="dxa"/>
            <w:gridSpan w:val="2"/>
            <w:shd w:val="clear" w:color="auto" w:fill="auto"/>
          </w:tcPr>
          <w:p w14:paraId="67296988" w14:textId="77777777" w:rsidR="00C84410" w:rsidRPr="009C401E" w:rsidRDefault="00C84410" w:rsidP="00351798">
            <w:pPr>
              <w:pStyle w:val="ListParagraph1"/>
              <w:tabs>
                <w:tab w:val="left" w:pos="840"/>
              </w:tabs>
              <w:ind w:left="0" w:right="-1"/>
              <w:jc w:val="right"/>
              <w:rPr>
                <w:bCs/>
                <w:color w:val="000000"/>
              </w:rPr>
            </w:pPr>
            <w:r w:rsidRPr="009C401E">
              <w:rPr>
                <w:bCs/>
                <w:color w:val="000000"/>
              </w:rPr>
              <w:t xml:space="preserve">PVM </w:t>
            </w:r>
          </w:p>
        </w:tc>
        <w:tc>
          <w:tcPr>
            <w:tcW w:w="2034" w:type="dxa"/>
            <w:shd w:val="clear" w:color="auto" w:fill="auto"/>
          </w:tcPr>
          <w:p w14:paraId="3AC266EA" w14:textId="77777777" w:rsidR="00C84410" w:rsidRPr="009C401E" w:rsidRDefault="00C84410" w:rsidP="0027353E">
            <w:pPr>
              <w:pStyle w:val="ListParagraph1"/>
              <w:tabs>
                <w:tab w:val="left" w:pos="840"/>
              </w:tabs>
              <w:ind w:left="0" w:right="-1"/>
              <w:rPr>
                <w:bCs/>
                <w:color w:val="000000"/>
              </w:rPr>
            </w:pPr>
          </w:p>
        </w:tc>
      </w:tr>
      <w:tr w:rsidR="00C84410" w:rsidRPr="009C401E" w14:paraId="175C9601" w14:textId="77777777" w:rsidTr="0027353E">
        <w:trPr>
          <w:trHeight w:val="265"/>
        </w:trPr>
        <w:tc>
          <w:tcPr>
            <w:tcW w:w="867" w:type="dxa"/>
            <w:shd w:val="clear" w:color="auto" w:fill="auto"/>
          </w:tcPr>
          <w:p w14:paraId="59FC719B" w14:textId="77777777" w:rsidR="00C84410" w:rsidRPr="009C401E" w:rsidRDefault="00C84410" w:rsidP="0027353E">
            <w:pPr>
              <w:pStyle w:val="ListParagraph1"/>
              <w:tabs>
                <w:tab w:val="left" w:pos="840"/>
              </w:tabs>
              <w:ind w:left="0" w:right="-1"/>
              <w:rPr>
                <w:bCs/>
                <w:color w:val="000000"/>
              </w:rPr>
            </w:pPr>
            <w:r w:rsidRPr="009C401E">
              <w:rPr>
                <w:bCs/>
                <w:color w:val="000000"/>
              </w:rPr>
              <w:t>3.</w:t>
            </w:r>
          </w:p>
        </w:tc>
        <w:tc>
          <w:tcPr>
            <w:tcW w:w="7358" w:type="dxa"/>
            <w:gridSpan w:val="2"/>
            <w:shd w:val="clear" w:color="auto" w:fill="auto"/>
          </w:tcPr>
          <w:p w14:paraId="449F36E0" w14:textId="18AAF233" w:rsidR="00C84410" w:rsidRPr="009C401E" w:rsidRDefault="00C84410" w:rsidP="00351798">
            <w:pPr>
              <w:pStyle w:val="ListParagraph1"/>
              <w:tabs>
                <w:tab w:val="left" w:pos="840"/>
              </w:tabs>
              <w:ind w:left="0" w:right="-1"/>
              <w:jc w:val="right"/>
              <w:rPr>
                <w:bCs/>
                <w:color w:val="000000"/>
              </w:rPr>
            </w:pPr>
            <w:r w:rsidRPr="009C401E">
              <w:rPr>
                <w:bCs/>
                <w:color w:val="000000"/>
              </w:rPr>
              <w:t xml:space="preserve">Bendra </w:t>
            </w:r>
            <w:r w:rsidR="00D474FA">
              <w:rPr>
                <w:bCs/>
                <w:color w:val="000000"/>
              </w:rPr>
              <w:t>paslaugų</w:t>
            </w:r>
            <w:r w:rsidRPr="009C401E">
              <w:rPr>
                <w:bCs/>
                <w:color w:val="000000"/>
              </w:rPr>
              <w:t xml:space="preserve"> kaina (</w:t>
            </w:r>
            <w:r w:rsidR="005C1C5F">
              <w:rPr>
                <w:bCs/>
                <w:color w:val="000000"/>
              </w:rPr>
              <w:t>36</w:t>
            </w:r>
            <w:r w:rsidRPr="009C401E">
              <w:rPr>
                <w:bCs/>
                <w:color w:val="000000"/>
              </w:rPr>
              <w:t xml:space="preserve"> mėn. pasiūlymo kaina, Eur su PVM)</w:t>
            </w:r>
          </w:p>
        </w:tc>
        <w:tc>
          <w:tcPr>
            <w:tcW w:w="2034" w:type="dxa"/>
            <w:shd w:val="clear" w:color="auto" w:fill="auto"/>
          </w:tcPr>
          <w:p w14:paraId="2B091AF9" w14:textId="77777777" w:rsidR="00C84410" w:rsidRPr="009C401E" w:rsidRDefault="00C84410" w:rsidP="0027353E">
            <w:pPr>
              <w:pStyle w:val="ListParagraph1"/>
              <w:tabs>
                <w:tab w:val="left" w:pos="840"/>
              </w:tabs>
              <w:ind w:left="0" w:right="-1"/>
              <w:rPr>
                <w:bCs/>
                <w:color w:val="000000"/>
              </w:rPr>
            </w:pPr>
          </w:p>
        </w:tc>
      </w:tr>
    </w:tbl>
    <w:p w14:paraId="55F36C25" w14:textId="77777777" w:rsidR="00C84410" w:rsidRPr="009F277E" w:rsidRDefault="00C84410" w:rsidP="00C84410">
      <w:pPr>
        <w:pStyle w:val="ListParagraph1"/>
        <w:tabs>
          <w:tab w:val="left" w:pos="840"/>
        </w:tabs>
        <w:ind w:left="0" w:right="-1"/>
        <w:jc w:val="both"/>
        <w:rPr>
          <w:rFonts w:eastAsia="Times New Roman"/>
          <w:bCs/>
          <w:color w:val="000000"/>
          <w:sz w:val="16"/>
          <w:szCs w:val="16"/>
        </w:rPr>
      </w:pPr>
    </w:p>
    <w:p w14:paraId="7688A1BA" w14:textId="77777777" w:rsidR="00A8586C" w:rsidRPr="009E5C5F" w:rsidRDefault="001E31EB" w:rsidP="00180248">
      <w:pPr>
        <w:pStyle w:val="ListParagraph1"/>
        <w:numPr>
          <w:ilvl w:val="1"/>
          <w:numId w:val="7"/>
        </w:numPr>
        <w:tabs>
          <w:tab w:val="left" w:pos="840"/>
        </w:tabs>
        <w:ind w:left="0" w:right="-1" w:firstLine="480"/>
        <w:jc w:val="both"/>
        <w:rPr>
          <w:sz w:val="18"/>
          <w:szCs w:val="18"/>
        </w:rPr>
      </w:pPr>
      <w:r w:rsidRPr="009E5C5F">
        <w:rPr>
          <w:rFonts w:eastAsia="Times New Roman"/>
          <w:bCs/>
          <w:color w:val="000000"/>
        </w:rPr>
        <w:t xml:space="preserve"> </w:t>
      </w:r>
      <w:r w:rsidR="00A8586C" w:rsidRPr="009E5C5F">
        <w:rPr>
          <w:rFonts w:eastAsia="Times New Roman"/>
          <w:bCs/>
          <w:color w:val="000000"/>
        </w:rPr>
        <w:t>Už Paslaugas bus apmokama pagal fiksuotą mėnesinį įkainį</w:t>
      </w:r>
      <w:r w:rsidR="00AD6D6D" w:rsidRPr="009E5C5F">
        <w:rPr>
          <w:rFonts w:eastAsia="Times New Roman"/>
          <w:bCs/>
          <w:color w:val="000000"/>
        </w:rPr>
        <w:t xml:space="preserve"> (toliau – įkainis)</w:t>
      </w:r>
      <w:r w:rsidR="00A8586C" w:rsidRPr="009E5C5F">
        <w:rPr>
          <w:rFonts w:eastAsia="Times New Roman"/>
          <w:bCs/>
          <w:color w:val="000000"/>
        </w:rPr>
        <w:t xml:space="preserve">, nurodytą šios Sutarties </w:t>
      </w:r>
      <w:r w:rsidR="00AD6D6D" w:rsidRPr="009E5C5F">
        <w:rPr>
          <w:rFonts w:eastAsia="Times New Roman"/>
          <w:bCs/>
          <w:color w:val="000000"/>
        </w:rPr>
        <w:t>2.1 p.</w:t>
      </w:r>
    </w:p>
    <w:p w14:paraId="72B1580D" w14:textId="1F08C8AB" w:rsidR="00AD6D6D" w:rsidRPr="009E5C5F" w:rsidRDefault="00AD6D6D" w:rsidP="00180248">
      <w:pPr>
        <w:pStyle w:val="ListParagraph1"/>
        <w:numPr>
          <w:ilvl w:val="1"/>
          <w:numId w:val="7"/>
        </w:numPr>
        <w:tabs>
          <w:tab w:val="left" w:pos="840"/>
        </w:tabs>
        <w:ind w:left="0" w:right="-1" w:firstLine="480"/>
        <w:jc w:val="both"/>
      </w:pPr>
      <w:r w:rsidRPr="009E5C5F">
        <w:t xml:space="preserve"> </w:t>
      </w:r>
      <w:r w:rsidRPr="009C401E">
        <w:rPr>
          <w:sz w:val="18"/>
          <w:szCs w:val="18"/>
        </w:rPr>
        <w:t xml:space="preserve"> </w:t>
      </w:r>
      <w:r w:rsidR="009C401E" w:rsidRPr="009C401E">
        <w:rPr>
          <w:bCs/>
          <w:iCs/>
        </w:rPr>
        <w:t xml:space="preserve">Į Paslaugų įkainius įskaitomi visi mokesčiai ir rinkliavos bei visos kitos išlaidos, susijusios su Paslaugų teikimu ir galinčios turėti reikšmės Paslaugų kainai. </w:t>
      </w:r>
      <w:r w:rsidR="009C401E" w:rsidRPr="009C401E">
        <w:rPr>
          <w:rFonts w:eastAsia="Times New Roman"/>
          <w:bCs/>
          <w:iCs/>
          <w:color w:val="000000"/>
        </w:rPr>
        <w:t>Teikėjas neturi teisės reikalauti padengti jokių išlaidų, viršijančių Paslaugų kainą. Jei kai kurie darbai, paslaugos, medžiagos ar mokesčiai nėra įvertinti, laikoma, kad jie bus atliekami neatlygintinai, skaičiuojami iš Teikėjo lėšų.</w:t>
      </w:r>
    </w:p>
    <w:p w14:paraId="0C31AD85" w14:textId="77777777" w:rsidR="00562508" w:rsidRPr="00562508" w:rsidRDefault="00AD6D6D" w:rsidP="00562508">
      <w:pPr>
        <w:pStyle w:val="ListParagraph1"/>
        <w:numPr>
          <w:ilvl w:val="1"/>
          <w:numId w:val="7"/>
        </w:numPr>
        <w:tabs>
          <w:tab w:val="left" w:pos="840"/>
        </w:tabs>
        <w:ind w:left="0" w:right="-1" w:firstLine="480"/>
        <w:jc w:val="both"/>
        <w:rPr>
          <w:rFonts w:eastAsia="Times New Roman"/>
          <w:bCs/>
          <w:color w:val="000000"/>
        </w:rPr>
      </w:pPr>
      <w:r w:rsidRPr="009E5C5F">
        <w:t xml:space="preserve"> </w:t>
      </w:r>
      <w:r w:rsidR="00562508" w:rsidRPr="00562508">
        <w:rPr>
          <w:rFonts w:eastAsia="Times New Roman"/>
          <w:bCs/>
          <w:color w:val="000000"/>
        </w:rPr>
        <w:t xml:space="preserve">Bet kuri Sutarties Šalis Sutarties galiojimo metu turi teisę inicijuoti Sutartyje numatytų įkainių perskaičiavimą (keitimą) ne anksčiau kaip po 6 mėnesių nuo Sutarties įsigaliojimo dienos, jeigu Vartojimo prekių ir paslaugų kainų pokytis (k), apskaičiuotas kaip nustatyta </w:t>
      </w:r>
      <w:r w:rsidR="00562508" w:rsidRPr="006369B8">
        <w:rPr>
          <w:rFonts w:eastAsia="Times New Roman"/>
          <w:bCs/>
          <w:color w:val="000000"/>
          <w:shd w:val="clear" w:color="auto" w:fill="FFFFFF" w:themeFill="background1"/>
        </w:rPr>
        <w:t>2.9 p.,</w:t>
      </w:r>
      <w:r w:rsidR="00562508" w:rsidRPr="00562508">
        <w:rPr>
          <w:rFonts w:eastAsia="Times New Roman"/>
          <w:bCs/>
          <w:color w:val="000000"/>
        </w:rPr>
        <w:t xml:space="preserve"> pakinta 5 ir daugiau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8DA7B64" w14:textId="77777777" w:rsidR="00562508" w:rsidRPr="00562508" w:rsidRDefault="00562508" w:rsidP="00562508">
      <w:pPr>
        <w:numPr>
          <w:ilvl w:val="1"/>
          <w:numId w:val="7"/>
        </w:numPr>
        <w:tabs>
          <w:tab w:val="left" w:pos="840"/>
        </w:tabs>
        <w:ind w:left="0" w:right="-1" w:firstLine="480"/>
        <w:contextualSpacing/>
        <w:jc w:val="both"/>
        <w:rPr>
          <w:rFonts w:eastAsia="Times New Roman"/>
          <w:bCs/>
          <w:color w:val="000000"/>
        </w:rPr>
      </w:pPr>
      <w:r w:rsidRPr="00562508">
        <w:rPr>
          <w:rFonts w:eastAsia="Times New Roman"/>
          <w:bCs/>
          <w:color w:val="000000"/>
        </w:rPr>
        <w:t xml:space="preserve"> Perskaičiuoti įkainiai įforminami raštišku Šalių susitarimu (toliau – Susitarimas). </w:t>
      </w:r>
    </w:p>
    <w:p w14:paraId="20BC8E63" w14:textId="77777777" w:rsidR="00562508" w:rsidRPr="00562508" w:rsidRDefault="00562508" w:rsidP="00562508">
      <w:pPr>
        <w:numPr>
          <w:ilvl w:val="1"/>
          <w:numId w:val="7"/>
        </w:numPr>
        <w:tabs>
          <w:tab w:val="left" w:pos="840"/>
        </w:tabs>
        <w:ind w:left="0" w:right="-1" w:firstLine="480"/>
        <w:contextualSpacing/>
        <w:jc w:val="both"/>
        <w:rPr>
          <w:rFonts w:eastAsia="Times New Roman"/>
          <w:bCs/>
          <w:color w:val="000000"/>
        </w:rPr>
      </w:pPr>
      <w:r w:rsidRPr="00562508">
        <w:rPr>
          <w:rFonts w:eastAsia="Times New Roman"/>
          <w:bCs/>
          <w:color w:val="000000"/>
        </w:rPr>
        <w:lastRenderedPageBreak/>
        <w:t xml:space="preserve"> Šalys privalo sudaryti Susitarimą dėl Sutarties įkainių perskaičiavimo per 10 darbo dienų nuo Šalies prašymo kitai Šaliai perskaičiuoti Sutarties įkainius pateikimo dienos. Šalys privalo Susitarime nurodyti visą Sutarties įkainių perskaičiavimui reikšmingą informaciją.</w:t>
      </w:r>
    </w:p>
    <w:p w14:paraId="7CAF2462" w14:textId="77777777" w:rsidR="00562508" w:rsidRPr="00562508" w:rsidRDefault="00562508" w:rsidP="00562508">
      <w:pPr>
        <w:numPr>
          <w:ilvl w:val="1"/>
          <w:numId w:val="7"/>
        </w:numPr>
        <w:tabs>
          <w:tab w:val="left" w:pos="840"/>
        </w:tabs>
        <w:ind w:left="0" w:right="-1" w:firstLine="480"/>
        <w:contextualSpacing/>
        <w:jc w:val="both"/>
        <w:rPr>
          <w:rFonts w:eastAsia="Times New Roman"/>
          <w:bCs/>
          <w:color w:val="000000"/>
        </w:rPr>
      </w:pPr>
      <w:r w:rsidRPr="00562508">
        <w:rPr>
          <w:rFonts w:eastAsia="Times New Roman"/>
          <w:bCs/>
          <w:color w:val="000000"/>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6613BB2F" w14:textId="77777777" w:rsidR="00562508" w:rsidRPr="00562508" w:rsidRDefault="00562508" w:rsidP="00562508">
      <w:pPr>
        <w:numPr>
          <w:ilvl w:val="1"/>
          <w:numId w:val="7"/>
        </w:numPr>
        <w:tabs>
          <w:tab w:val="left" w:pos="840"/>
        </w:tabs>
        <w:ind w:left="0" w:right="-1" w:firstLine="480"/>
        <w:contextualSpacing/>
        <w:jc w:val="both"/>
        <w:rPr>
          <w:rFonts w:eastAsia="Times New Roman"/>
          <w:bCs/>
          <w:color w:val="000000"/>
        </w:rPr>
      </w:pPr>
      <w:r w:rsidRPr="00562508">
        <w:rPr>
          <w:rFonts w:eastAsia="Times New Roman"/>
          <w:bCs/>
          <w:color w:val="000000"/>
        </w:rPr>
        <w:t xml:space="preserve"> Perskaičiuotieji įkainiai taikomi užsakymams, pateiktiems po to, kai Šalys sudaro Susitarimą dėl įkainių perskaičiavimo.</w:t>
      </w:r>
    </w:p>
    <w:p w14:paraId="1E00F662" w14:textId="77777777" w:rsidR="00562508" w:rsidRPr="00562508" w:rsidRDefault="00562508" w:rsidP="00562508">
      <w:pPr>
        <w:numPr>
          <w:ilvl w:val="1"/>
          <w:numId w:val="7"/>
        </w:numPr>
        <w:tabs>
          <w:tab w:val="left" w:pos="840"/>
        </w:tabs>
        <w:ind w:left="0" w:right="-1" w:firstLine="480"/>
        <w:contextualSpacing/>
        <w:jc w:val="both"/>
        <w:rPr>
          <w:rFonts w:eastAsia="Times New Roman"/>
          <w:bCs/>
          <w:color w:val="000000"/>
        </w:rPr>
      </w:pPr>
      <w:r w:rsidRPr="00562508">
        <w:rPr>
          <w:rFonts w:eastAsia="Times New Roman"/>
          <w:bCs/>
          <w:color w:val="000000"/>
        </w:rPr>
        <w:t xml:space="preserve"> Nauji įkainiai apskaičiuojami pagal formulę:</w:t>
      </w:r>
    </w:p>
    <w:p w14:paraId="25F8CE31" w14:textId="4385FCD2" w:rsidR="00562508" w:rsidRPr="00562508" w:rsidRDefault="00562508" w:rsidP="00562508">
      <w:pPr>
        <w:tabs>
          <w:tab w:val="left" w:pos="840"/>
        </w:tabs>
        <w:ind w:right="-1" w:firstLine="426"/>
        <w:jc w:val="both"/>
        <w:rPr>
          <w:rFonts w:eastAsia="Times New Roman"/>
          <w:bCs/>
          <w:color w:val="000000"/>
        </w:rPr>
      </w:pPr>
      <w:r w:rsidRPr="00562508">
        <w:rPr>
          <w:rFonts w:eastAsia="Times New Roman"/>
          <w:bCs/>
          <w:color w:val="000000"/>
        </w:rPr>
        <w:fldChar w:fldCharType="begin"/>
      </w:r>
      <w:r w:rsidRPr="00562508">
        <w:rPr>
          <w:rFonts w:eastAsia="Times New Roman"/>
          <w:bCs/>
          <w:color w:val="000000"/>
        </w:rPr>
        <w:instrText xml:space="preserve"> QUOTE </w:instrText>
      </w:r>
      <w:r w:rsidR="00C129FA">
        <w:rPr>
          <w:position w:val="-12"/>
        </w:rPr>
        <w:pict w14:anchorId="3203D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3pt;height:19.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defaultTabStop w:val=&quot;1298&quot;/&gt;&lt;w:hyphenationZone w:val=&quot;396&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0E379A&quot;/&gt;&lt;wsp:rsid wsp:val=&quot;00002EBF&quot;/&gt;&lt;wsp:rsid wsp:val=&quot;00004255&quot;/&gt;&lt;wsp:rsid wsp:val=&quot;00004444&quot;/&gt;&lt;wsp:rsid wsp:val=&quot;00004582&quot;/&gt;&lt;wsp:rsid wsp:val=&quot;000107CA&quot;/&gt;&lt;wsp:rsid wsp:val=&quot;00021832&quot;/&gt;&lt;wsp:rsid wsp:val=&quot;00022BE3&quot;/&gt;&lt;wsp:rsid wsp:val=&quot;00024FC0&quot;/&gt;&lt;wsp:rsid wsp:val=&quot;0002660D&quot;/&gt;&lt;wsp:rsid wsp:val=&quot;00026925&quot;/&gt;&lt;wsp:rsid wsp:val=&quot;0003188E&quot;/&gt;&lt;wsp:rsid wsp:val=&quot;00036451&quot;/&gt;&lt;wsp:rsid wsp:val=&quot;00036B94&quot;/&gt;&lt;wsp:rsid wsp:val=&quot;00051DB5&quot;/&gt;&lt;wsp:rsid wsp:val=&quot;00052773&quot;/&gt;&lt;wsp:rsid wsp:val=&quot;00052E9C&quot;/&gt;&lt;wsp:rsid wsp:val=&quot;00052F05&quot;/&gt;&lt;wsp:rsid wsp:val=&quot;00053930&quot;/&gt;&lt;wsp:rsid wsp:val=&quot;00054C3D&quot;/&gt;&lt;wsp:rsid wsp:val=&quot;000554DB&quot;/&gt;&lt;wsp:rsid wsp:val=&quot;00057FEA&quot;/&gt;&lt;wsp:rsid wsp:val=&quot;00060895&quot;/&gt;&lt;wsp:rsid wsp:val=&quot;00063455&quot;/&gt;&lt;wsp:rsid wsp:val=&quot;00066C1E&quot;/&gt;&lt;wsp:rsid wsp:val=&quot;000676D6&quot;/&gt;&lt;wsp:rsid wsp:val=&quot;0007372B&quot;/&gt;&lt;wsp:rsid wsp:val=&quot;00082CCA&quot;/&gt;&lt;wsp:rsid wsp:val=&quot;000875EB&quot;/&gt;&lt;wsp:rsid wsp:val=&quot;00094A31&quot;/&gt;&lt;wsp:rsid wsp:val=&quot;000A2D74&quot;/&gt;&lt;wsp:rsid wsp:val=&quot;000A3A86&quot;/&gt;&lt;wsp:rsid wsp:val=&quot;000A51A1&quot;/&gt;&lt;wsp:rsid wsp:val=&quot;000A76F6&quot;/&gt;&lt;wsp:rsid wsp:val=&quot;000B1D3C&quot;/&gt;&lt;wsp:rsid wsp:val=&quot;000B5AA6&quot;/&gt;&lt;wsp:rsid wsp:val=&quot;000B5D23&quot;/&gt;&lt;wsp:rsid wsp:val=&quot;000B71CF&quot;/&gt;&lt;wsp:rsid wsp:val=&quot;000C5DEF&quot;/&gt;&lt;wsp:rsid wsp:val=&quot;000C7376&quot;/&gt;&lt;wsp:rsid wsp:val=&quot;000D0989&quot;/&gt;&lt;wsp:rsid wsp:val=&quot;000D182C&quot;/&gt;&lt;wsp:rsid wsp:val=&quot;000D4DB4&quot;/&gt;&lt;wsp:rsid wsp:val=&quot;000D4EC0&quot;/&gt;&lt;wsp:rsid wsp:val=&quot;000D53A6&quot;/&gt;&lt;wsp:rsid wsp:val=&quot;000D5DA1&quot;/&gt;&lt;wsp:rsid wsp:val=&quot;000D5FFD&quot;/&gt;&lt;wsp:rsid wsp:val=&quot;000D7C34&quot;/&gt;&lt;wsp:rsid wsp:val=&quot;000E0E51&quot;/&gt;&lt;wsp:rsid wsp:val=&quot;000E1C76&quot;/&gt;&lt;wsp:rsid wsp:val=&quot;000E2BD3&quot;/&gt;&lt;wsp:rsid wsp:val=&quot;000E2C90&quot;/&gt;&lt;wsp:rsid wsp:val=&quot;000E3303&quot;/&gt;&lt;wsp:rsid wsp:val=&quot;000E35C4&quot;/&gt;&lt;wsp:rsid wsp:val=&quot;000E379A&quot;/&gt;&lt;wsp:rsid wsp:val=&quot;000F4F01&quot;/&gt;&lt;wsp:rsid wsp:val=&quot;000F747E&quot;/&gt;&lt;wsp:rsid wsp:val=&quot;000F7E27&quot;/&gt;&lt;wsp:rsid wsp:val=&quot;001124AE&quot;/&gt;&lt;wsp:rsid wsp:val=&quot;001127AD&quot;/&gt;&lt;wsp:rsid wsp:val=&quot;001141CD&quot;/&gt;&lt;wsp:rsid wsp:val=&quot;00121178&quot;/&gt;&lt;wsp:rsid wsp:val=&quot;00122AB5&quot;/&gt;&lt;wsp:rsid wsp:val=&quot;00124042&quot;/&gt;&lt;wsp:rsid wsp:val=&quot;00124761&quot;/&gt;&lt;wsp:rsid wsp:val=&quot;0013146B&quot;/&gt;&lt;wsp:rsid wsp:val=&quot;001366D2&quot;/&gt;&lt;wsp:rsid wsp:val=&quot;00136B9F&quot;/&gt;&lt;wsp:rsid wsp:val=&quot;00141684&quot;/&gt;&lt;wsp:rsid wsp:val=&quot;001419DA&quot;/&gt;&lt;wsp:rsid wsp:val=&quot;0014339E&quot;/&gt;&lt;wsp:rsid wsp:val=&quot;00144901&quot;/&gt;&lt;wsp:rsid wsp:val=&quot;0014760F&quot;/&gt;&lt;wsp:rsid wsp:val=&quot;00153233&quot;/&gt;&lt;wsp:rsid wsp:val=&quot;00163BB7&quot;/&gt;&lt;wsp:rsid wsp:val=&quot;00164756&quot;/&gt;&lt;wsp:rsid wsp:val=&quot;0016711C&quot;/&gt;&lt;wsp:rsid wsp:val=&quot;00167F01&quot;/&gt;&lt;wsp:rsid wsp:val=&quot;00174C20&quot;/&gt;&lt;wsp:rsid wsp:val=&quot;0017519B&quot;/&gt;&lt;wsp:rsid wsp:val=&quot;00175E99&quot;/&gt;&lt;wsp:rsid wsp:val=&quot;0017790F&quot;/&gt;&lt;wsp:rsid wsp:val=&quot;00180248&quot;/&gt;&lt;wsp:rsid wsp:val=&quot;00181E8F&quot;/&gt;&lt;wsp:rsid wsp:val=&quot;00182617&quot;/&gt;&lt;wsp:rsid wsp:val=&quot;00184895&quot;/&gt;&lt;wsp:rsid wsp:val=&quot;0018680D&quot;/&gt;&lt;wsp:rsid wsp:val=&quot;00190CEE&quot;/&gt;&lt;wsp:rsid wsp:val=&quot;00192D3B&quot;/&gt;&lt;wsp:rsid wsp:val=&quot;00193C98&quot;/&gt;&lt;wsp:rsid wsp:val=&quot;00194977&quot;/&gt;&lt;wsp:rsid wsp:val=&quot;001951D9&quot;/&gt;&lt;wsp:rsid wsp:val=&quot;001A11F8&quot;/&gt;&lt;wsp:rsid wsp:val=&quot;001A24B4&quot;/&gt;&lt;wsp:rsid wsp:val=&quot;001A591D&quot;/&gt;&lt;wsp:rsid wsp:val=&quot;001A5FB1&quot;/&gt;&lt;wsp:rsid wsp:val=&quot;001A5FFB&quot;/&gt;&lt;wsp:rsid wsp:val=&quot;001B1CBF&quot;/&gt;&lt;wsp:rsid wsp:val=&quot;001B2E0F&quot;/&gt;&lt;wsp:rsid wsp:val=&quot;001B36CA&quot;/&gt;&lt;wsp:rsid wsp:val=&quot;001B41DD&quot;/&gt;&lt;wsp:rsid wsp:val=&quot;001C1A49&quot;/&gt;&lt;wsp:rsid wsp:val=&quot;001C3F7A&quot;/&gt;&lt;wsp:rsid wsp:val=&quot;001C4CBF&quot;/&gt;&lt;wsp:rsid wsp:val=&quot;001C63E7&quot;/&gt;&lt;wsp:rsid wsp:val=&quot;001C6524&quot;/&gt;&lt;wsp:rsid wsp:val=&quot;001C6912&quot;/&gt;&lt;wsp:rsid wsp:val=&quot;001E31EB&quot;/&gt;&lt;wsp:rsid wsp:val=&quot;001E485C&quot;/&gt;&lt;wsp:rsid wsp:val=&quot;001E7D1E&quot;/&gt;&lt;wsp:rsid wsp:val=&quot;001F564D&quot;/&gt;&lt;wsp:rsid wsp:val=&quot;00204A34&quot;/&gt;&lt;wsp:rsid wsp:val=&quot;002059A8&quot;/&gt;&lt;wsp:rsid wsp:val=&quot;00211F51&quot;/&gt;&lt;wsp:rsid wsp:val=&quot;00215FA8&quot;/&gt;&lt;wsp:rsid wsp:val=&quot;00216657&quot;/&gt;&lt;wsp:rsid wsp:val=&quot;00216806&quot;/&gt;&lt;wsp:rsid wsp:val=&quot;002200E2&quot;/&gt;&lt;wsp:rsid wsp:val=&quot;0022386C&quot;/&gt;&lt;wsp:rsid wsp:val=&quot;00225EEE&quot;/&gt;&lt;wsp:rsid wsp:val=&quot;0022699D&quot;/&gt;&lt;wsp:rsid wsp:val=&quot;00227A60&quot;/&gt;&lt;wsp:rsid wsp:val=&quot;0023125C&quot;/&gt;&lt;wsp:rsid wsp:val=&quot;00234ADD&quot;/&gt;&lt;wsp:rsid wsp:val=&quot;002353B9&quot;/&gt;&lt;wsp:rsid wsp:val=&quot;00247DB7&quot;/&gt;&lt;wsp:rsid wsp:val=&quot;00251098&quot;/&gt;&lt;wsp:rsid wsp:val=&quot;00251E6B&quot;/&gt;&lt;wsp:rsid wsp:val=&quot;00252A2B&quot;/&gt;&lt;wsp:rsid wsp:val=&quot;00252EC4&quot;/&gt;&lt;wsp:rsid wsp:val=&quot;00256A28&quot;/&gt;&lt;wsp:rsid wsp:val=&quot;0025714B&quot;/&gt;&lt;wsp:rsid wsp:val=&quot;00261CE0&quot;/&gt;&lt;wsp:rsid wsp:val=&quot;00270516&quot;/&gt;&lt;wsp:rsid wsp:val=&quot;0027353E&quot;/&gt;&lt;wsp:rsid wsp:val=&quot;00276088&quot;/&gt;&lt;wsp:rsid wsp:val=&quot;002767B1&quot;/&gt;&lt;wsp:rsid wsp:val=&quot;0028143B&quot;/&gt;&lt;wsp:rsid wsp:val=&quot;002832F2&quot;/&gt;&lt;wsp:rsid wsp:val=&quot;00290561&quot;/&gt;&lt;wsp:rsid wsp:val=&quot;00292F49&quot;/&gt;&lt;wsp:rsid wsp:val=&quot;002938EB&quot;/&gt;&lt;wsp:rsid wsp:val=&quot;0029394F&quot;/&gt;&lt;wsp:rsid wsp:val=&quot;00295C22&quot;/&gt;&lt;wsp:rsid wsp:val=&quot;002A14AC&quot;/&gt;&lt;wsp:rsid wsp:val=&quot;002A26EB&quot;/&gt;&lt;wsp:rsid wsp:val=&quot;002A4F01&quot;/&gt;&lt;wsp:rsid wsp:val=&quot;002B0774&quot;/&gt;&lt;wsp:rsid wsp:val=&quot;002B306E&quot;/&gt;&lt;wsp:rsid wsp:val=&quot;002B44E0&quot;/&gt;&lt;wsp:rsid wsp:val=&quot;002C1FB4&quot;/&gt;&lt;wsp:rsid wsp:val=&quot;002C33FB&quot;/&gt;&lt;wsp:rsid wsp:val=&quot;002C3DC6&quot;/&gt;&lt;wsp:rsid wsp:val=&quot;002C6AF3&quot;/&gt;&lt;wsp:rsid wsp:val=&quot;002D0BD6&quot;/&gt;&lt;wsp:rsid wsp:val=&quot;002D15CD&quot;/&gt;&lt;wsp:rsid wsp:val=&quot;002D1FED&quot;/&gt;&lt;wsp:rsid wsp:val=&quot;002D267A&quot;/&gt;&lt;wsp:rsid wsp:val=&quot;002D6DD7&quot;/&gt;&lt;wsp:rsid wsp:val=&quot;002E0245&quot;/&gt;&lt;wsp:rsid wsp:val=&quot;002E0942&quot;/&gt;&lt;wsp:rsid wsp:val=&quot;002E294A&quot;/&gt;&lt;wsp:rsid wsp:val=&quot;002E4F4B&quot;/&gt;&lt;wsp:rsid wsp:val=&quot;002E5384&quot;/&gt;&lt;wsp:rsid wsp:val=&quot;002E5BE4&quot;/&gt;&lt;wsp:rsid wsp:val=&quot;002E6CC9&quot;/&gt;&lt;wsp:rsid wsp:val=&quot;002E7DE4&quot;/&gt;&lt;wsp:rsid wsp:val=&quot;00300C6F&quot;/&gt;&lt;wsp:rsid wsp:val=&quot;0030122C&quot;/&gt;&lt;wsp:rsid wsp:val=&quot;00303500&quot;/&gt;&lt;wsp:rsid wsp:val=&quot;003047A7&quot;/&gt;&lt;wsp:rsid wsp:val=&quot;00304FF7&quot;/&gt;&lt;wsp:rsid wsp:val=&quot;00305B1F&quot;/&gt;&lt;wsp:rsid wsp:val=&quot;00305E07&quot;/&gt;&lt;wsp:rsid wsp:val=&quot;00310555&quot;/&gt;&lt;wsp:rsid wsp:val=&quot;00313AB8&quot;/&gt;&lt;wsp:rsid wsp:val=&quot;00314369&quot;/&gt;&lt;wsp:rsid wsp:val=&quot;00317106&quot;/&gt;&lt;wsp:rsid wsp:val=&quot;00317D7B&quot;/&gt;&lt;wsp:rsid wsp:val=&quot;00321E03&quot;/&gt;&lt;wsp:rsid wsp:val=&quot;003341E5&quot;/&gt;&lt;wsp:rsid wsp:val=&quot;00334395&quot;/&gt;&lt;wsp:rsid wsp:val=&quot;00346299&quot;/&gt;&lt;wsp:rsid wsp:val=&quot;00346BF7&quot;/&gt;&lt;wsp:rsid wsp:val=&quot;00351798&quot;/&gt;&lt;wsp:rsid wsp:val=&quot;00351B61&quot;/&gt;&lt;wsp:rsid wsp:val=&quot;00352632&quot;/&gt;&lt;wsp:rsid wsp:val=&quot;00355B6D&quot;/&gt;&lt;wsp:rsid wsp:val=&quot;00355C85&quot;/&gt;&lt;wsp:rsid wsp:val=&quot;00357305&quot;/&gt;&lt;wsp:rsid wsp:val=&quot;0035785A&quot;/&gt;&lt;wsp:rsid wsp:val=&quot;003609FF&quot;/&gt;&lt;wsp:rsid wsp:val=&quot;0036332A&quot;/&gt;&lt;wsp:rsid wsp:val=&quot;00366635&quot;/&gt;&lt;wsp:rsid wsp:val=&quot;0037028D&quot;/&gt;&lt;wsp:rsid wsp:val=&quot;00376E29&quot;/&gt;&lt;wsp:rsid wsp:val=&quot;0037724D&quot;/&gt;&lt;wsp:rsid wsp:val=&quot;00380B5C&quot;/&gt;&lt;wsp:rsid wsp:val=&quot;00380F6E&quot;/&gt;&lt;wsp:rsid wsp:val=&quot;003828D5&quot;/&gt;&lt;wsp:rsid wsp:val=&quot;003853D5&quot;/&gt;&lt;wsp:rsid wsp:val=&quot;00385BE5&quot;/&gt;&lt;wsp:rsid wsp:val=&quot;00392796&quot;/&gt;&lt;wsp:rsid wsp:val=&quot;003A321B&quot;/&gt;&lt;wsp:rsid wsp:val=&quot;003A7306&quot;/&gt;&lt;wsp:rsid wsp:val=&quot;003B0C1A&quot;/&gt;&lt;wsp:rsid wsp:val=&quot;003B434C&quot;/&gt;&lt;wsp:rsid wsp:val=&quot;003B7DDB&quot;/&gt;&lt;wsp:rsid wsp:val=&quot;003C25C1&quot;/&gt;&lt;wsp:rsid wsp:val=&quot;003C3558&quot;/&gt;&lt;wsp:rsid wsp:val=&quot;003C769A&quot;/&gt;&lt;wsp:rsid wsp:val=&quot;003D240B&quot;/&gt;&lt;wsp:rsid wsp:val=&quot;003D25A4&quot;/&gt;&lt;wsp:rsid wsp:val=&quot;003D36CB&quot;/&gt;&lt;wsp:rsid wsp:val=&quot;003D40C2&quot;/&gt;&lt;wsp:rsid wsp:val=&quot;003D684D&quot;/&gt;&lt;wsp:rsid wsp:val=&quot;003D6883&quot;/&gt;&lt;wsp:rsid wsp:val=&quot;003E3318&quot;/&gt;&lt;wsp:rsid wsp:val=&quot;003E3AAE&quot;/&gt;&lt;wsp:rsid wsp:val=&quot;003F3404&quot;/&gt;&lt;wsp:rsid wsp:val=&quot;003F6313&quot;/&gt;&lt;wsp:rsid wsp:val=&quot;003F712E&quot;/&gt;&lt;wsp:rsid wsp:val=&quot;00406076&quot;/&gt;&lt;wsp:rsid wsp:val=&quot;004069C4&quot;/&gt;&lt;wsp:rsid wsp:val=&quot;0041303D&quot;/&gt;&lt;wsp:rsid wsp:val=&quot;004155A5&quot;/&gt;&lt;wsp:rsid wsp:val=&quot;00416413&quot;/&gt;&lt;wsp:rsid wsp:val=&quot;00416DC8&quot;/&gt;&lt;wsp:rsid wsp:val=&quot;0041722F&quot;/&gt;&lt;wsp:rsid wsp:val=&quot;00417F79&quot;/&gt;&lt;wsp:rsid wsp:val=&quot;00421391&quot;/&gt;&lt;wsp:rsid wsp:val=&quot;00422220&quot;/&gt;&lt;wsp:rsid wsp:val=&quot;00426D4A&quot;/&gt;&lt;wsp:rsid wsp:val=&quot;00426E11&quot;/&gt;&lt;wsp:rsid wsp:val=&quot;00427668&quot;/&gt;&lt;wsp:rsid wsp:val=&quot;00435BA4&quot;/&gt;&lt;wsp:rsid wsp:val=&quot;004376DD&quot;/&gt;&lt;wsp:rsid wsp:val=&quot;00442318&quot;/&gt;&lt;wsp:rsid wsp:val=&quot;00444B46&quot;/&gt;&lt;wsp:rsid wsp:val=&quot;00446E61&quot;/&gt;&lt;wsp:rsid wsp:val=&quot;004524FA&quot;/&gt;&lt;wsp:rsid wsp:val=&quot;00460A74&quot;/&gt;&lt;wsp:rsid wsp:val=&quot;004710C1&quot;/&gt;&lt;wsp:rsid wsp:val=&quot;00472258&quot;/&gt;&lt;wsp:rsid wsp:val=&quot;00472B51&quot;/&gt;&lt;wsp:rsid wsp:val=&quot;00473A05&quot;/&gt;&lt;wsp:rsid wsp:val=&quot;00477375&quot;/&gt;&lt;wsp:rsid wsp:val=&quot;00482D57&quot;/&gt;&lt;wsp:rsid wsp:val=&quot;0048367B&quot;/&gt;&lt;wsp:rsid wsp:val=&quot;00487245&quot;/&gt;&lt;wsp:rsid wsp:val=&quot;0049117D&quot;/&gt;&lt;wsp:rsid wsp:val=&quot;0049323A&quot;/&gt;&lt;wsp:rsid wsp:val=&quot;004946AB&quot;/&gt;&lt;wsp:rsid wsp:val=&quot;004A475F&quot;/&gt;&lt;wsp:rsid wsp:val=&quot;004A7CFD&quot;/&gt;&lt;wsp:rsid wsp:val=&quot;004B1A07&quot;/&gt;&lt;wsp:rsid wsp:val=&quot;004B7DF2&quot;/&gt;&lt;wsp:rsid wsp:val=&quot;004C4A10&quot;/&gt;&lt;wsp:rsid wsp:val=&quot;004C6BAC&quot;/&gt;&lt;wsp:rsid wsp:val=&quot;004C7F9F&quot;/&gt;&lt;wsp:rsid wsp:val=&quot;004D24DF&quot;/&gt;&lt;wsp:rsid wsp:val=&quot;004D45EF&quot;/&gt;&lt;wsp:rsid wsp:val=&quot;004D663C&quot;/&gt;&lt;wsp:rsid wsp:val=&quot;004E1D82&quot;/&gt;&lt;wsp:rsid wsp:val=&quot;004F1357&quot;/&gt;&lt;wsp:rsid wsp:val=&quot;00500B08&quot;/&gt;&lt;wsp:rsid wsp:val=&quot;00502087&quot;/&gt;&lt;wsp:rsid wsp:val=&quot;00502E8E&quot;/&gt;&lt;wsp:rsid wsp:val=&quot;005049BE&quot;/&gt;&lt;wsp:rsid wsp:val=&quot;00504DE8&quot;/&gt;&lt;wsp:rsid wsp:val=&quot;00507989&quot;/&gt;&lt;wsp:rsid wsp:val=&quot;00510D56&quot;/&gt;&lt;wsp:rsid wsp:val=&quot;0051528B&quot;/&gt;&lt;wsp:rsid wsp:val=&quot;00515343&quot;/&gt;&lt;wsp:rsid wsp:val=&quot;005165C8&quot;/&gt;&lt;wsp:rsid wsp:val=&quot;005176C2&quot;/&gt;&lt;wsp:rsid wsp:val=&quot;0051796D&quot;/&gt;&lt;wsp:rsid wsp:val=&quot;00523172&quot;/&gt;&lt;wsp:rsid wsp:val=&quot;005254A5&quot;/&gt;&lt;wsp:rsid wsp:val=&quot;0053471B&quot;/&gt;&lt;wsp:rsid wsp:val=&quot;00540F08&quot;/&gt;&lt;wsp:rsid wsp:val=&quot;00547C32&quot;/&gt;&lt;wsp:rsid wsp:val=&quot;00551760&quot;/&gt;&lt;wsp:rsid wsp:val=&quot;0055593B&quot;/&gt;&lt;wsp:rsid wsp:val=&quot;00562508&quot;/&gt;&lt;wsp:rsid wsp:val=&quot;00562BB2&quot;/&gt;&lt;wsp:rsid wsp:val=&quot;00564983&quot;/&gt;&lt;wsp:rsid wsp:val=&quot;00566E57&quot;/&gt;&lt;wsp:rsid wsp:val=&quot;00566FD1&quot;/&gt;&lt;wsp:rsid wsp:val=&quot;005670A2&quot;/&gt;&lt;wsp:rsid wsp:val=&quot;00567B76&quot;/&gt;&lt;wsp:rsid wsp:val=&quot;00567D32&quot;/&gt;&lt;wsp:rsid wsp:val=&quot;0057087C&quot;/&gt;&lt;wsp:rsid wsp:val=&quot;00575A2D&quot;/&gt;&lt;wsp:rsid wsp:val=&quot;00587ABB&quot;/&gt;&lt;wsp:rsid wsp:val=&quot;00590D98&quot;/&gt;&lt;wsp:rsid wsp:val=&quot;00594A6F&quot;/&gt;&lt;wsp:rsid wsp:val=&quot;00594E29&quot;/&gt;&lt;wsp:rsid wsp:val=&quot;00596899&quot;/&gt;&lt;wsp:rsid wsp:val=&quot;00597DF3&quot;/&gt;&lt;wsp:rsid wsp:val=&quot;005A0FD3&quot;/&gt;&lt;wsp:rsid wsp:val=&quot;005A5F0A&quot;/&gt;&lt;wsp:rsid wsp:val=&quot;005B6B58&quot;/&gt;&lt;wsp:rsid wsp:val=&quot;005C119B&quot;/&gt;&lt;wsp:rsid wsp:val=&quot;005C1359&quot;/&gt;&lt;wsp:rsid wsp:val=&quot;005C1C5F&quot;/&gt;&lt;wsp:rsid wsp:val=&quot;005C22E4&quot;/&gt;&lt;wsp:rsid wsp:val=&quot;005C2582&quot;/&gt;&lt;wsp:rsid wsp:val=&quot;005C3416&quot;/&gt;&lt;wsp:rsid wsp:val=&quot;005C4FE8&quot;/&gt;&lt;wsp:rsid wsp:val=&quot;005C6437&quot;/&gt;&lt;wsp:rsid wsp:val=&quot;005C6C04&quot;/&gt;&lt;wsp:rsid wsp:val=&quot;005D3B3F&quot;/&gt;&lt;wsp:rsid wsp:val=&quot;005D3BC0&quot;/&gt;&lt;wsp:rsid wsp:val=&quot;005D74AA&quot;/&gt;&lt;wsp:rsid wsp:val=&quot;005E0EB2&quot;/&gt;&lt;wsp:rsid wsp:val=&quot;005E62E6&quot;/&gt;&lt;wsp:rsid wsp:val=&quot;005F256A&quot;/&gt;&lt;wsp:rsid wsp:val=&quot;005F30B0&quot;/&gt;&lt;wsp:rsid wsp:val=&quot;005F3CEA&quot;/&gt;&lt;wsp:rsid wsp:val=&quot;005F667B&quot;/&gt;&lt;wsp:rsid wsp:val=&quot;005F76F0&quot;/&gt;&lt;wsp:rsid wsp:val=&quot;00605529&quot;/&gt;&lt;wsp:rsid wsp:val=&quot;00621609&quot;/&gt;&lt;wsp:rsid wsp:val=&quot;006218C5&quot;/&gt;&lt;wsp:rsid wsp:val=&quot;0062595F&quot;/&gt;&lt;wsp:rsid wsp:val=&quot;00627A80&quot;/&gt;&lt;wsp:rsid wsp:val=&quot;00634CC9&quot;/&gt;&lt;wsp:rsid wsp:val=&quot;00640E44&quot;/&gt;&lt;wsp:rsid wsp:val=&quot;006413B8&quot;/&gt;&lt;wsp:rsid wsp:val=&quot;006433E9&quot;/&gt;&lt;wsp:rsid wsp:val=&quot;00646625&quot;/&gt;&lt;wsp:rsid wsp:val=&quot;0064759D&quot;/&gt;&lt;wsp:rsid wsp:val=&quot;006513AC&quot;/&gt;&lt;wsp:rsid wsp:val=&quot;006524F9&quot;/&gt;&lt;wsp:rsid wsp:val=&quot;00660EF8&quot;/&gt;&lt;wsp:rsid wsp:val=&quot;00665188&quot;/&gt;&lt;wsp:rsid wsp:val=&quot;0066603E&quot;/&gt;&lt;wsp:rsid wsp:val=&quot;0066681A&quot;/&gt;&lt;wsp:rsid wsp:val=&quot;00670822&quot;/&gt;&lt;wsp:rsid wsp:val=&quot;006710FD&quot;/&gt;&lt;wsp:rsid wsp:val=&quot;00677504&quot;/&gt;&lt;wsp:rsid wsp:val=&quot;00681F99&quot;/&gt;&lt;wsp:rsid wsp:val=&quot;00682627&quot;/&gt;&lt;wsp:rsid wsp:val=&quot;00687B0D&quot;/&gt;&lt;wsp:rsid wsp:val=&quot;0069130D&quot;/&gt;&lt;wsp:rsid wsp:val=&quot;006A1693&quot;/&gt;&lt;wsp:rsid wsp:val=&quot;006A16F7&quot;/&gt;&lt;wsp:rsid wsp:val=&quot;006A4BC7&quot;/&gt;&lt;wsp:rsid wsp:val=&quot;006B0DAE&quot;/&gt;&lt;wsp:rsid wsp:val=&quot;006B1792&quot;/&gt;&lt;wsp:rsid wsp:val=&quot;006C2C50&quot;/&gt;&lt;wsp:rsid wsp:val=&quot;006C643B&quot;/&gt;&lt;wsp:rsid wsp:val=&quot;006C6CB6&quot;/&gt;&lt;wsp:rsid wsp:val=&quot;006C7273&quot;/&gt;&lt;wsp:rsid wsp:val=&quot;006D047C&quot;/&gt;&lt;wsp:rsid wsp:val=&quot;006D0979&quot;/&gt;&lt;wsp:rsid wsp:val=&quot;006D0AAD&quot;/&gt;&lt;wsp:rsid wsp:val=&quot;006D0D41&quot;/&gt;&lt;wsp:rsid wsp:val=&quot;006E1AAB&quot;/&gt;&lt;wsp:rsid wsp:val=&quot;006E1F24&quot;/&gt;&lt;wsp:rsid wsp:val=&quot;006E2475&quot;/&gt;&lt;wsp:rsid wsp:val=&quot;006F11AB&quot;/&gt;&lt;wsp:rsid wsp:val=&quot;006F5B1A&quot;/&gt;&lt;wsp:rsid wsp:val=&quot;006F6E33&quot;/&gt;&lt;wsp:rsid wsp:val=&quot;00700945&quot;/&gt;&lt;wsp:rsid wsp:val=&quot;00700A3D&quot;/&gt;&lt;wsp:rsid wsp:val=&quot;00703057&quot;/&gt;&lt;wsp:rsid wsp:val=&quot;00704245&quot;/&gt;&lt;wsp:rsid wsp:val=&quot;00704CC6&quot;/&gt;&lt;wsp:rsid wsp:val=&quot;00706E3C&quot;/&gt;&lt;wsp:rsid wsp:val=&quot;00712626&quot;/&gt;&lt;wsp:rsid wsp:val=&quot;00712B0F&quot;/&gt;&lt;wsp:rsid wsp:val=&quot;00716B7D&quot;/&gt;&lt;wsp:rsid wsp:val=&quot;00724AD1&quot;/&gt;&lt;wsp:rsid wsp:val=&quot;007256F2&quot;/&gt;&lt;wsp:rsid wsp:val=&quot;00736B5E&quot;/&gt;&lt;wsp:rsid wsp:val=&quot;00742D7F&quot;/&gt;&lt;wsp:rsid wsp:val=&quot;007445D6&quot;/&gt;&lt;wsp:rsid wsp:val=&quot;007531DF&quot;/&gt;&lt;wsp:rsid wsp:val=&quot;00754EEC&quot;/&gt;&lt;wsp:rsid wsp:val=&quot;007570F5&quot;/&gt;&lt;wsp:rsid wsp:val=&quot;00762423&quot;/&gt;&lt;wsp:rsid wsp:val=&quot;00763404&quot;/&gt;&lt;wsp:rsid wsp:val=&quot;00765940&quot;/&gt;&lt;wsp:rsid wsp:val=&quot;00766EF6&quot;/&gt;&lt;wsp:rsid wsp:val=&quot;00770DFB&quot;/&gt;&lt;wsp:rsid wsp:val=&quot;007801AC&quot;/&gt;&lt;wsp:rsid wsp:val=&quot;0078087D&quot;/&gt;&lt;wsp:rsid wsp:val=&quot;00782627&quot;/&gt;&lt;wsp:rsid wsp:val=&quot;00782A99&quot;/&gt;&lt;wsp:rsid wsp:val=&quot;0078485B&quot;/&gt;&lt;wsp:rsid wsp:val=&quot;00785C44&quot;/&gt;&lt;wsp:rsid wsp:val=&quot;00785F19&quot;/&gt;&lt;wsp:rsid wsp:val=&quot;00786E22&quot;/&gt;&lt;wsp:rsid wsp:val=&quot;00794910&quot;/&gt;&lt;wsp:rsid wsp:val=&quot;0079773A&quot;/&gt;&lt;wsp:rsid wsp:val=&quot;007A24F8&quot;/&gt;&lt;wsp:rsid wsp:val=&quot;007A40D0&quot;/&gt;&lt;wsp:rsid wsp:val=&quot;007A46AB&quot;/&gt;&lt;wsp:rsid wsp:val=&quot;007A5944&quot;/&gt;&lt;wsp:rsid wsp:val=&quot;007B3239&quot;/&gt;&lt;wsp:rsid wsp:val=&quot;007B68F7&quot;/&gt;&lt;wsp:rsid wsp:val=&quot;007C0F68&quot;/&gt;&lt;wsp:rsid wsp:val=&quot;007C7E10&quot;/&gt;&lt;wsp:rsid wsp:val=&quot;007D3D74&quot;/&gt;&lt;wsp:rsid wsp:val=&quot;007D4809&quot;/&gt;&lt;wsp:rsid wsp:val=&quot;007D5426&quot;/&gt;&lt;wsp:rsid wsp:val=&quot;007D558D&quot;/&gt;&lt;wsp:rsid wsp:val=&quot;007E03AA&quot;/&gt;&lt;wsp:rsid wsp:val=&quot;007E462C&quot;/&gt;&lt;wsp:rsid wsp:val=&quot;007E5986&quot;/&gt;&lt;wsp:rsid wsp:val=&quot;007E6E67&quot;/&gt;&lt;wsp:rsid wsp:val=&quot;008039DE&quot;/&gt;&lt;wsp:rsid wsp:val=&quot;0080533D&quot;/&gt;&lt;wsp:rsid wsp:val=&quot;00805D2C&quot;/&gt;&lt;wsp:rsid wsp:val=&quot;0080778B&quot;/&gt;&lt;wsp:rsid wsp:val=&quot;00810481&quot;/&gt;&lt;wsp:rsid wsp:val=&quot;00810526&quot;/&gt;&lt;wsp:rsid wsp:val=&quot;00815960&quot;/&gt;&lt;wsp:rsid wsp:val=&quot;008243C9&quot;/&gt;&lt;wsp:rsid wsp:val=&quot;00825DBE&quot;/&gt;&lt;wsp:rsid wsp:val=&quot;00826892&quot;/&gt;&lt;wsp:rsid wsp:val=&quot;00831795&quot;/&gt;&lt;wsp:rsid wsp:val=&quot;00833CA9&quot;/&gt;&lt;wsp:rsid wsp:val=&quot;008371C7&quot;/&gt;&lt;wsp:rsid wsp:val=&quot;0084004E&quot;/&gt;&lt;wsp:rsid wsp:val=&quot;00845F48&quot;/&gt;&lt;wsp:rsid wsp:val=&quot;0084613E&quot;/&gt;&lt;wsp:rsid wsp:val=&quot;0085213B&quot;/&gt;&lt;wsp:rsid wsp:val=&quot;00853187&quot;/&gt;&lt;wsp:rsid wsp:val=&quot;0085351E&quot;/&gt;&lt;wsp:rsid wsp:val=&quot;0085578D&quot;/&gt;&lt;wsp:rsid wsp:val=&quot;008560DE&quot;/&gt;&lt;wsp:rsid wsp:val=&quot;008625AF&quot;/&gt;&lt;wsp:rsid wsp:val=&quot;0086795A&quot;/&gt;&lt;wsp:rsid wsp:val=&quot;0087094A&quot;/&gt;&lt;wsp:rsid wsp:val=&quot;008742BC&quot;/&gt;&lt;wsp:rsid wsp:val=&quot;00880D90&quot;/&gt;&lt;wsp:rsid wsp:val=&quot;00884C02&quot;/&gt;&lt;wsp:rsid wsp:val=&quot;008855D0&quot;/&gt;&lt;wsp:rsid wsp:val=&quot;00885ECE&quot;/&gt;&lt;wsp:rsid wsp:val=&quot;00886F2B&quot;/&gt;&lt;wsp:rsid wsp:val=&quot;008874BF&quot;/&gt;&lt;wsp:rsid wsp:val=&quot;00890A45&quot;/&gt;&lt;wsp:rsid wsp:val=&quot;00893F3C&quot;/&gt;&lt;wsp:rsid wsp:val=&quot;008A151E&quot;/&gt;&lt;wsp:rsid wsp:val=&quot;008A59F6&quot;/&gt;&lt;wsp:rsid wsp:val=&quot;008B1B4B&quot;/&gt;&lt;wsp:rsid wsp:val=&quot;008B32D0&quot;/&gt;&lt;wsp:rsid wsp:val=&quot;008B3300&quot;/&gt;&lt;wsp:rsid wsp:val=&quot;008B4782&quot;/&gt;&lt;wsp:rsid wsp:val=&quot;008B760A&quot;/&gt;&lt;wsp:rsid wsp:val=&quot;008C0D20&quot;/&gt;&lt;wsp:rsid wsp:val=&quot;008C10B9&quot;/&gt;&lt;wsp:rsid wsp:val=&quot;008C217B&quot;/&gt;&lt;wsp:rsid wsp:val=&quot;008C2DA6&quot;/&gt;&lt;wsp:rsid wsp:val=&quot;008C324B&quot;/&gt;&lt;wsp:rsid wsp:val=&quot;008C65DB&quot;/&gt;&lt;wsp:rsid wsp:val=&quot;008D3903&quot;/&gt;&lt;wsp:rsid wsp:val=&quot;008D587B&quot;/&gt;&lt;wsp:rsid wsp:val=&quot;008E22A4&quot;/&gt;&lt;wsp:rsid wsp:val=&quot;008E36BD&quot;/&gt;&lt;wsp:rsid wsp:val=&quot;008E420E&quot;/&gt;&lt;wsp:rsid wsp:val=&quot;008E47C3&quot;/&gt;&lt;wsp:rsid wsp:val=&quot;008E4ABE&quot;/&gt;&lt;wsp:rsid wsp:val=&quot;008E6271&quot;/&gt;&lt;wsp:rsid wsp:val=&quot;008F1E93&quot;/&gt;&lt;wsp:rsid wsp:val=&quot;008F20CB&quot;/&gt;&lt;wsp:rsid wsp:val=&quot;008F575C&quot;/&gt;&lt;wsp:rsid wsp:val=&quot;008F7E12&quot;/&gt;&lt;wsp:rsid wsp:val=&quot;00901AED&quot;/&gt;&lt;wsp:rsid wsp:val=&quot;009138A6&quot;/&gt;&lt;wsp:rsid wsp:val=&quot;00923AB8&quot;/&gt;&lt;wsp:rsid wsp:val=&quot;00924A1C&quot;/&gt;&lt;wsp:rsid wsp:val=&quot;009267C6&quot;/&gt;&lt;wsp:rsid wsp:val=&quot;00927F86&quot;/&gt;&lt;wsp:rsid wsp:val=&quot;00935623&quot;/&gt;&lt;wsp:rsid wsp:val=&quot;0094242E&quot;/&gt;&lt;wsp:rsid wsp:val=&quot;009474A8&quot;/&gt;&lt;wsp:rsid wsp:val=&quot;0094761D&quot;/&gt;&lt;wsp:rsid wsp:val=&quot;00950025&quot;/&gt;&lt;wsp:rsid wsp:val=&quot;00952DCE&quot;/&gt;&lt;wsp:rsid wsp:val=&quot;0096067F&quot;/&gt;&lt;wsp:rsid wsp:val=&quot;0096109A&quot;/&gt;&lt;wsp:rsid wsp:val=&quot;00962A74&quot;/&gt;&lt;wsp:rsid wsp:val=&quot;00964083&quot;/&gt;&lt;wsp:rsid wsp:val=&quot;00974C16&quot;/&gt;&lt;wsp:rsid wsp:val=&quot;00976E62&quot;/&gt;&lt;wsp:rsid wsp:val=&quot;0098289E&quot;/&gt;&lt;wsp:rsid wsp:val=&quot;00985EC1&quot;/&gt;&lt;wsp:rsid wsp:val=&quot;0098764E&quot;/&gt;&lt;wsp:rsid wsp:val=&quot;009939B2&quot;/&gt;&lt;wsp:rsid wsp:val=&quot;009948F7&quot;/&gt;&lt;wsp:rsid wsp:val=&quot;009A0FEC&quot;/&gt;&lt;wsp:rsid wsp:val=&quot;009A188E&quot;/&gt;&lt;wsp:rsid wsp:val=&quot;009A3B08&quot;/&gt;&lt;wsp:rsid wsp:val=&quot;009B5555&quot;/&gt;&lt;wsp:rsid wsp:val=&quot;009B63E7&quot;/&gt;&lt;wsp:rsid wsp:val=&quot;009C401E&quot;/&gt;&lt;wsp:rsid wsp:val=&quot;009C6D64&quot;/&gt;&lt;wsp:rsid wsp:val=&quot;009C7FC5&quot;/&gt;&lt;wsp:rsid wsp:val=&quot;009D1AC7&quot;/&gt;&lt;wsp:rsid wsp:val=&quot;009D23E3&quot;/&gt;&lt;wsp:rsid wsp:val=&quot;009D36AD&quot;/&gt;&lt;wsp:rsid wsp:val=&quot;009E12F2&quot;/&gt;&lt;wsp:rsid wsp:val=&quot;009E1667&quot;/&gt;&lt;wsp:rsid wsp:val=&quot;009E2FA2&quot;/&gt;&lt;wsp:rsid wsp:val=&quot;009E4EB8&quot;/&gt;&lt;wsp:rsid wsp:val=&quot;009E51A7&quot;/&gt;&lt;wsp:rsid wsp:val=&quot;009E5C5F&quot;/&gt;&lt;wsp:rsid wsp:val=&quot;009F277E&quot;/&gt;&lt;wsp:rsid wsp:val=&quot;00A01C76&quot;/&gt;&lt;wsp:rsid wsp:val=&quot;00A05631&quot;/&gt;&lt;wsp:rsid wsp:val=&quot;00A0682E&quot;/&gt;&lt;wsp:rsid wsp:val=&quot;00A1226F&quot;/&gt;&lt;wsp:rsid wsp:val=&quot;00A14342&quot;/&gt;&lt;wsp:rsid wsp:val=&quot;00A14431&quot;/&gt;&lt;wsp:rsid wsp:val=&quot;00A15DD7&quot;/&gt;&lt;wsp:rsid wsp:val=&quot;00A2016C&quot;/&gt;&lt;wsp:rsid wsp:val=&quot;00A234A0&quot;/&gt;&lt;wsp:rsid wsp:val=&quot;00A30832&quot;/&gt;&lt;wsp:rsid wsp:val=&quot;00A30983&quot;/&gt;&lt;wsp:rsid wsp:val=&quot;00A30A18&quot;/&gt;&lt;wsp:rsid wsp:val=&quot;00A31A01&quot;/&gt;&lt;wsp:rsid wsp:val=&quot;00A34CC8&quot;/&gt;&lt;wsp:rsid wsp:val=&quot;00A4355C&quot;/&gt;&lt;wsp:rsid wsp:val=&quot;00A45742&quot;/&gt;&lt;wsp:rsid wsp:val=&quot;00A501B6&quot;/&gt;&lt;wsp:rsid wsp:val=&quot;00A52A49&quot;/&gt;&lt;wsp:rsid wsp:val=&quot;00A54522&quot;/&gt;&lt;wsp:rsid wsp:val=&quot;00A55705&quot;/&gt;&lt;wsp:rsid wsp:val=&quot;00A61B0A&quot;/&gt;&lt;wsp:rsid wsp:val=&quot;00A703EA&quot;/&gt;&lt;wsp:rsid wsp:val=&quot;00A712F8&quot;/&gt;&lt;wsp:rsid wsp:val=&quot;00A74A3F&quot;/&gt;&lt;wsp:rsid wsp:val=&quot;00A80B43&quot;/&gt;&lt;wsp:rsid wsp:val=&quot;00A829EB&quot;/&gt;&lt;wsp:rsid wsp:val=&quot;00A83B2F&quot;/&gt;&lt;wsp:rsid wsp:val=&quot;00A83E17&quot;/&gt;&lt;wsp:rsid wsp:val=&quot;00A8586C&quot;/&gt;&lt;wsp:rsid wsp:val=&quot;00A8678E&quot;/&gt;&lt;wsp:rsid wsp:val=&quot;00A92285&quot;/&gt;&lt;wsp:rsid wsp:val=&quot;00A9330E&quot;/&gt;&lt;wsp:rsid wsp:val=&quot;00A949C6&quot;/&gt;&lt;wsp:rsid wsp:val=&quot;00A961C2&quot;/&gt;&lt;wsp:rsid wsp:val=&quot;00AA2F8A&quot;/&gt;&lt;wsp:rsid wsp:val=&quot;00AB23BD&quot;/&gt;&lt;wsp:rsid wsp:val=&quot;00AB3E1A&quot;/&gt;&lt;wsp:rsid wsp:val=&quot;00AB51D1&quot;/&gt;&lt;wsp:rsid wsp:val=&quot;00AB59C3&quot;/&gt;&lt;wsp:rsid wsp:val=&quot;00AC2922&quot;/&gt;&lt;wsp:rsid wsp:val=&quot;00AC3723&quot;/&gt;&lt;wsp:rsid wsp:val=&quot;00AC725D&quot;/&gt;&lt;wsp:rsid wsp:val=&quot;00AD0746&quot;/&gt;&lt;wsp:rsid wsp:val=&quot;00AD2749&quot;/&gt;&lt;wsp:rsid wsp:val=&quot;00AD5DDD&quot;/&gt;&lt;wsp:rsid wsp:val=&quot;00AD6D6D&quot;/&gt;&lt;wsp:rsid wsp:val=&quot;00AE2CB3&quot;/&gt;&lt;wsp:rsid wsp:val=&quot;00AE2EC9&quot;/&gt;&lt;wsp:rsid wsp:val=&quot;00AE4DB2&quot;/&gt;&lt;wsp:rsid wsp:val=&quot;00AE5EA2&quot;/&gt;&lt;wsp:rsid wsp:val=&quot;00AF4BCF&quot;/&gt;&lt;wsp:rsid wsp:val=&quot;00AF5027&quot;/&gt;&lt;wsp:rsid wsp:val=&quot;00AF6066&quot;/&gt;&lt;wsp:rsid wsp:val=&quot;00B00AA6&quot;/&gt;&lt;wsp:rsid wsp:val=&quot;00B01639&quot;/&gt;&lt;wsp:rsid wsp:val=&quot;00B01AD7&quot;/&gt;&lt;wsp:rsid wsp:val=&quot;00B05358&quot;/&gt;&lt;wsp:rsid wsp:val=&quot;00B05989&quot;/&gt;&lt;wsp:rsid wsp:val=&quot;00B1341F&quot;/&gt;&lt;wsp:rsid wsp:val=&quot;00B16019&quot;/&gt;&lt;wsp:rsid wsp:val=&quot;00B21CA6&quot;/&gt;&lt;wsp:rsid wsp:val=&quot;00B21D8D&quot;/&gt;&lt;wsp:rsid wsp:val=&quot;00B23D35&quot;/&gt;&lt;wsp:rsid wsp:val=&quot;00B3117C&quot;/&gt;&lt;wsp:rsid wsp:val=&quot;00B325D8&quot;/&gt;&lt;wsp:rsid wsp:val=&quot;00B35C7E&quot;/&gt;&lt;wsp:rsid wsp:val=&quot;00B410A6&quot;/&gt;&lt;wsp:rsid wsp:val=&quot;00B4274F&quot;/&gt;&lt;wsp:rsid wsp:val=&quot;00B43450&quot;/&gt;&lt;wsp:rsid wsp:val=&quot;00B43B60&quot;/&gt;&lt;wsp:rsid wsp:val=&quot;00B442B4&quot;/&gt;&lt;wsp:rsid wsp:val=&quot;00B443D6&quot;/&gt;&lt;wsp:rsid wsp:val=&quot;00B46965&quot;/&gt;&lt;wsp:rsid wsp:val=&quot;00B46A78&quot;/&gt;&lt;wsp:rsid wsp:val=&quot;00B544B0&quot;/&gt;&lt;wsp:rsid wsp:val=&quot;00B549B4&quot;/&gt;&lt;wsp:rsid wsp:val=&quot;00B56E08&quot;/&gt;&lt;wsp:rsid wsp:val=&quot;00B577B4&quot;/&gt;&lt;wsp:rsid wsp:val=&quot;00B617AC&quot;/&gt;&lt;wsp:rsid wsp:val=&quot;00B61AE7&quot;/&gt;&lt;wsp:rsid wsp:val=&quot;00B63D2A&quot;/&gt;&lt;wsp:rsid wsp:val=&quot;00B66FB9&quot;/&gt;&lt;wsp:rsid wsp:val=&quot;00B70EA3&quot;/&gt;&lt;wsp:rsid wsp:val=&quot;00B71305&quot;/&gt;&lt;wsp:rsid wsp:val=&quot;00B73242&quot;/&gt;&lt;wsp:rsid wsp:val=&quot;00B7326A&quot;/&gt;&lt;wsp:rsid wsp:val=&quot;00B73349&quot;/&gt;&lt;wsp:rsid wsp:val=&quot;00B77DD7&quot;/&gt;&lt;wsp:rsid wsp:val=&quot;00B81973&quot;/&gt;&lt;wsp:rsid wsp:val=&quot;00B84A6D&quot;/&gt;&lt;wsp:rsid wsp:val=&quot;00B929F3&quot;/&gt;&lt;wsp:rsid wsp:val=&quot;00B92AEE&quot;/&gt;&lt;wsp:rsid wsp:val=&quot;00B9402E&quot;/&gt;&lt;wsp:rsid wsp:val=&quot;00B95BB6&quot;/&gt;&lt;wsp:rsid wsp:val=&quot;00B95CB5&quot;/&gt;&lt;wsp:rsid wsp:val=&quot;00B9631F&quot;/&gt;&lt;wsp:rsid wsp:val=&quot;00BB01E7&quot;/&gt;&lt;wsp:rsid wsp:val=&quot;00BB05F9&quot;/&gt;&lt;wsp:rsid wsp:val=&quot;00BC3D38&quot;/&gt;&lt;wsp:rsid wsp:val=&quot;00BC4D32&quot;/&gt;&lt;wsp:rsid wsp:val=&quot;00BC659F&quot;/&gt;&lt;wsp:rsid wsp:val=&quot;00BC7C99&quot;/&gt;&lt;wsp:rsid wsp:val=&quot;00BD6CA0&quot;/&gt;&lt;wsp:rsid wsp:val=&quot;00BD7DE2&quot;/&gt;&lt;wsp:rsid wsp:val=&quot;00BE0462&quot;/&gt;&lt;wsp:rsid wsp:val=&quot;00BE2470&quot;/&gt;&lt;wsp:rsid wsp:val=&quot;00BE65FB&quot;/&gt;&lt;wsp:rsid wsp:val=&quot;00BE7E6A&quot;/&gt;&lt;wsp:rsid wsp:val=&quot;00BF6B9B&quot;/&gt;&lt;wsp:rsid wsp:val=&quot;00C0144F&quot;/&gt;&lt;wsp:rsid wsp:val=&quot;00C03EA2&quot;/&gt;&lt;wsp:rsid wsp:val=&quot;00C123B2&quot;/&gt;&lt;wsp:rsid wsp:val=&quot;00C13176&quot;/&gt;&lt;wsp:rsid wsp:val=&quot;00C137AB&quot;/&gt;&lt;wsp:rsid wsp:val=&quot;00C13BD2&quot;/&gt;&lt;wsp:rsid wsp:val=&quot;00C13C2F&quot;/&gt;&lt;wsp:rsid wsp:val=&quot;00C16DE7&quot;/&gt;&lt;wsp:rsid wsp:val=&quot;00C2042F&quot;/&gt;&lt;wsp:rsid wsp:val=&quot;00C23A71&quot;/&gt;&lt;wsp:rsid wsp:val=&quot;00C2511A&quot;/&gt;&lt;wsp:rsid wsp:val=&quot;00C25873&quot;/&gt;&lt;wsp:rsid wsp:val=&quot;00C25EA9&quot;/&gt;&lt;wsp:rsid wsp:val=&quot;00C31EA3&quot;/&gt;&lt;wsp:rsid wsp:val=&quot;00C345D4&quot;/&gt;&lt;wsp:rsid wsp:val=&quot;00C356CE&quot;/&gt;&lt;wsp:rsid wsp:val=&quot;00C42627&quot;/&gt;&lt;wsp:rsid wsp:val=&quot;00C43EF4&quot;/&gt;&lt;wsp:rsid wsp:val=&quot;00C451F8&quot;/&gt;&lt;wsp:rsid wsp:val=&quot;00C45C66&quot;/&gt;&lt;wsp:rsid wsp:val=&quot;00C52977&quot;/&gt;&lt;wsp:rsid wsp:val=&quot;00C54CE3&quot;/&gt;&lt;wsp:rsid wsp:val=&quot;00C56109&quot;/&gt;&lt;wsp:rsid wsp:val=&quot;00C566BC&quot;/&gt;&lt;wsp:rsid wsp:val=&quot;00C60861&quot;/&gt;&lt;wsp:rsid wsp:val=&quot;00C61575&quot;/&gt;&lt;wsp:rsid wsp:val=&quot;00C62846&quot;/&gt;&lt;wsp:rsid wsp:val=&quot;00C64393&quot;/&gt;&lt;wsp:rsid wsp:val=&quot;00C64C4A&quot;/&gt;&lt;wsp:rsid wsp:val=&quot;00C6583F&quot;/&gt;&lt;wsp:rsid wsp:val=&quot;00C67A6E&quot;/&gt;&lt;wsp:rsid wsp:val=&quot;00C736F9&quot;/&gt;&lt;wsp:rsid wsp:val=&quot;00C75465&quot;/&gt;&lt;wsp:rsid wsp:val=&quot;00C766C8&quot;/&gt;&lt;wsp:rsid wsp:val=&quot;00C76823&quot;/&gt;&lt;wsp:rsid wsp:val=&quot;00C813A9&quot;/&gt;&lt;wsp:rsid wsp:val=&quot;00C82B9D&quot;/&gt;&lt;wsp:rsid wsp:val=&quot;00C84410&quot;/&gt;&lt;wsp:rsid wsp:val=&quot;00C85A94&quot;/&gt;&lt;wsp:rsid wsp:val=&quot;00C869E3&quot;/&gt;&lt;wsp:rsid wsp:val=&quot;00C873D3&quot;/&gt;&lt;wsp:rsid wsp:val=&quot;00C9280C&quot;/&gt;&lt;wsp:rsid wsp:val=&quot;00C94B52&quot;/&gt;&lt;wsp:rsid wsp:val=&quot;00CA6469&quot;/&gt;&lt;wsp:rsid wsp:val=&quot;00CA6582&quot;/&gt;&lt;wsp:rsid wsp:val=&quot;00CB11A3&quot;/&gt;&lt;wsp:rsid wsp:val=&quot;00CB1F25&quot;/&gt;&lt;wsp:rsid wsp:val=&quot;00CC0D33&quot;/&gt;&lt;wsp:rsid wsp:val=&quot;00CC6046&quot;/&gt;&lt;wsp:rsid wsp:val=&quot;00CC69A4&quot;/&gt;&lt;wsp:rsid wsp:val=&quot;00CD02EC&quot;/&gt;&lt;wsp:rsid wsp:val=&quot;00CD4325&quot;/&gt;&lt;wsp:rsid wsp:val=&quot;00CD4AD4&quot;/&gt;&lt;wsp:rsid wsp:val=&quot;00CE1860&quot;/&gt;&lt;wsp:rsid wsp:val=&quot;00CE73EC&quot;/&gt;&lt;wsp:rsid wsp:val=&quot;00CF6826&quot;/&gt;&lt;wsp:rsid wsp:val=&quot;00CF78AC&quot;/&gt;&lt;wsp:rsid wsp:val=&quot;00D00BBE&quot;/&gt;&lt;wsp:rsid wsp:val=&quot;00D01F81&quot;/&gt;&lt;wsp:rsid wsp:val=&quot;00D034E2&quot;/&gt;&lt;wsp:rsid wsp:val=&quot;00D0424C&quot;/&gt;&lt;wsp:rsid wsp:val=&quot;00D04765&quot;/&gt;&lt;wsp:rsid wsp:val=&quot;00D1188A&quot;/&gt;&lt;wsp:rsid wsp:val=&quot;00D20337&quot;/&gt;&lt;wsp:rsid wsp:val=&quot;00D2064A&quot;/&gt;&lt;wsp:rsid wsp:val=&quot;00D21276&quot;/&gt;&lt;wsp:rsid wsp:val=&quot;00D24819&quot;/&gt;&lt;wsp:rsid wsp:val=&quot;00D26D38&quot;/&gt;&lt;wsp:rsid wsp:val=&quot;00D340DB&quot;/&gt;&lt;wsp:rsid wsp:val=&quot;00D366B7&quot;/&gt;&lt;wsp:rsid wsp:val=&quot;00D36E96&quot;/&gt;&lt;wsp:rsid wsp:val=&quot;00D41735&quot;/&gt;&lt;wsp:rsid wsp:val=&quot;00D55A64&quot;/&gt;&lt;wsp:rsid wsp:val=&quot;00D6078D&quot;/&gt;&lt;wsp:rsid wsp:val=&quot;00D615C7&quot;/&gt;&lt;wsp:rsid wsp:val=&quot;00D62E0B&quot;/&gt;&lt;wsp:rsid wsp:val=&quot;00D654AE&quot;/&gt;&lt;wsp:rsid wsp:val=&quot;00D66C7A&quot;/&gt;&lt;wsp:rsid wsp:val=&quot;00D809E3&quot;/&gt;&lt;wsp:rsid wsp:val=&quot;00D81187&quot;/&gt;&lt;wsp:rsid wsp:val=&quot;00D84B01&quot;/&gt;&lt;wsp:rsid wsp:val=&quot;00D923B7&quot;/&gt;&lt;wsp:rsid wsp:val=&quot;00DA6A63&quot;/&gt;&lt;wsp:rsid wsp:val=&quot;00DB2A2E&quot;/&gt;&lt;wsp:rsid wsp:val=&quot;00DB2C01&quot;/&gt;&lt;wsp:rsid wsp:val=&quot;00DB7D15&quot;/&gt;&lt;wsp:rsid wsp:val=&quot;00DC08E1&quot;/&gt;&lt;wsp:rsid wsp:val=&quot;00DC152B&quot;/&gt;&lt;wsp:rsid wsp:val=&quot;00DC3C2A&quot;/&gt;&lt;wsp:rsid wsp:val=&quot;00DC6BCD&quot;/&gt;&lt;wsp:rsid wsp:val=&quot;00DC740E&quot;/&gt;&lt;wsp:rsid wsp:val=&quot;00DC77BD&quot;/&gt;&lt;wsp:rsid wsp:val=&quot;00DC78FD&quot;/&gt;&lt;wsp:rsid wsp:val=&quot;00DD1447&quot;/&gt;&lt;wsp:rsid wsp:val=&quot;00DD185A&quot;/&gt;&lt;wsp:rsid wsp:val=&quot;00DD5569&quot;/&gt;&lt;wsp:rsid wsp:val=&quot;00DE1E47&quot;/&gt;&lt;wsp:rsid wsp:val=&quot;00DE2C20&quot;/&gt;&lt;wsp:rsid wsp:val=&quot;00DE5D94&quot;/&gt;&lt;wsp:rsid wsp:val=&quot;00DE74AD&quot;/&gt;&lt;wsp:rsid wsp:val=&quot;00DE763F&quot;/&gt;&lt;wsp:rsid wsp:val=&quot;00DF6908&quot;/&gt;&lt;wsp:rsid wsp:val=&quot;00E023D1&quot;/&gt;&lt;wsp:rsid wsp:val=&quot;00E045F4&quot;/&gt;&lt;wsp:rsid wsp:val=&quot;00E113B1&quot;/&gt;&lt;wsp:rsid wsp:val=&quot;00E14B6C&quot;/&gt;&lt;wsp:rsid wsp:val=&quot;00E15336&quot;/&gt;&lt;wsp:rsid wsp:val=&quot;00E164AC&quot;/&gt;&lt;wsp:rsid wsp:val=&quot;00E17438&quot;/&gt;&lt;wsp:rsid wsp:val=&quot;00E253DB&quot;/&gt;&lt;wsp:rsid wsp:val=&quot;00E3048F&quot;/&gt;&lt;wsp:rsid wsp:val=&quot;00E338EB&quot;/&gt;&lt;wsp:rsid wsp:val=&quot;00E651D7&quot;/&gt;&lt;wsp:rsid wsp:val=&quot;00E667B5&quot;/&gt;&lt;wsp:rsid wsp:val=&quot;00E679C6&quot;/&gt;&lt;wsp:rsid wsp:val=&quot;00E76049&quot;/&gt;&lt;wsp:rsid wsp:val=&quot;00E76A14&quot;/&gt;&lt;wsp:rsid wsp:val=&quot;00EA39B4&quot;/&gt;&lt;wsp:rsid wsp:val=&quot;00EA3E86&quot;/&gt;&lt;wsp:rsid wsp:val=&quot;00EA51E3&quot;/&gt;&lt;wsp:rsid wsp:val=&quot;00EA60A9&quot;/&gt;&lt;wsp:rsid wsp:val=&quot;00EB0823&quot;/&gt;&lt;wsp:rsid wsp:val=&quot;00EB16E5&quot;/&gt;&lt;wsp:rsid wsp:val=&quot;00EB743A&quot;/&gt;&lt;wsp:rsid wsp:val=&quot;00EC17AD&quot;/&gt;&lt;wsp:rsid wsp:val=&quot;00EC284E&quot;/&gt;&lt;wsp:rsid wsp:val=&quot;00EC6BC4&quot;/&gt;&lt;wsp:rsid wsp:val=&quot;00ED6C15&quot;/&gt;&lt;wsp:rsid wsp:val=&quot;00EE58DB&quot;/&gt;&lt;wsp:rsid wsp:val=&quot;00EF3879&quot;/&gt;&lt;wsp:rsid wsp:val=&quot;00EF7789&quot;/&gt;&lt;wsp:rsid wsp:val=&quot;00F07744&quot;/&gt;&lt;wsp:rsid wsp:val=&quot;00F12549&quot;/&gt;&lt;wsp:rsid wsp:val=&quot;00F200B2&quot;/&gt;&lt;wsp:rsid wsp:val=&quot;00F23F6D&quot;/&gt;&lt;wsp:rsid wsp:val=&quot;00F25B66&quot;/&gt;&lt;wsp:rsid wsp:val=&quot;00F25EDB&quot;/&gt;&lt;wsp:rsid wsp:val=&quot;00F27156&quot;/&gt;&lt;wsp:rsid wsp:val=&quot;00F31576&quot;/&gt;&lt;wsp:rsid wsp:val=&quot;00F317C5&quot;/&gt;&lt;wsp:rsid wsp:val=&quot;00F35DBF&quot;/&gt;&lt;wsp:rsid wsp:val=&quot;00F41677&quot;/&gt;&lt;wsp:rsid wsp:val=&quot;00F57BEB&quot;/&gt;&lt;wsp:rsid wsp:val=&quot;00F65864&quot;/&gt;&lt;wsp:rsid wsp:val=&quot;00F65C1B&quot;/&gt;&lt;wsp:rsid wsp:val=&quot;00F70443&quot;/&gt;&lt;wsp:rsid wsp:val=&quot;00F7212E&quot;/&gt;&lt;wsp:rsid wsp:val=&quot;00F766F9&quot;/&gt;&lt;wsp:rsid wsp:val=&quot;00F803F0&quot;/&gt;&lt;wsp:rsid wsp:val=&quot;00F81EB6&quot;/&gt;&lt;wsp:rsid wsp:val=&quot;00F82778&quot;/&gt;&lt;wsp:rsid wsp:val=&quot;00F83DF5&quot;/&gt;&lt;wsp:rsid wsp:val=&quot;00F91084&quot;/&gt;&lt;wsp:rsid wsp:val=&quot;00FA19FF&quot;/&gt;&lt;wsp:rsid wsp:val=&quot;00FA2F99&quot;/&gt;&lt;wsp:rsid wsp:val=&quot;00FA4BBF&quot;/&gt;&lt;wsp:rsid wsp:val=&quot;00FA5F07&quot;/&gt;&lt;wsp:rsid wsp:val=&quot;00FA6540&quot;/&gt;&lt;wsp:rsid wsp:val=&quot;00FA6FA3&quot;/&gt;&lt;wsp:rsid wsp:val=&quot;00FB052A&quot;/&gt;&lt;wsp:rsid wsp:val=&quot;00FB5DFB&quot;/&gt;&lt;wsp:rsid wsp:val=&quot;00FB6DDC&quot;/&gt;&lt;wsp:rsid wsp:val=&quot;00FC0067&quot;/&gt;&lt;wsp:rsid wsp:val=&quot;00FC0B89&quot;/&gt;&lt;wsp:rsid wsp:val=&quot;00FC1C5E&quot;/&gt;&lt;wsp:rsid wsp:val=&quot;00FC1DCB&quot;/&gt;&lt;wsp:rsid wsp:val=&quot;00FC23E1&quot;/&gt;&lt;wsp:rsid wsp:val=&quot;00FC4E1C&quot;/&gt;&lt;wsp:rsid wsp:val=&quot;00FC5E84&quot;/&gt;&lt;wsp:rsid wsp:val=&quot;00FD0E81&quot;/&gt;&lt;wsp:rsid wsp:val=&quot;00FD1FB6&quot;/&gt;&lt;wsp:rsid wsp:val=&quot;00FD733D&quot;/&gt;&lt;wsp:rsid wsp:val=&quot;00FE1695&quot;/&gt;&lt;wsp:rsid wsp:val=&quot;00FE1F30&quot;/&gt;&lt;wsp:rsid wsp:val=&quot;00FE288B&quot;/&gt;&lt;wsp:rsid wsp:val=&quot;00FE47ED&quot;/&gt;&lt;wsp:rsid wsp:val=&quot;00FF0B70&quot;/&gt;&lt;wsp:rsid wsp:val=&quot;00FF54F2&quot;/&gt;&lt;wsp:rsid wsp:val=&quot;00FF6C56&quot;/&gt;&lt;wsp:rsid wsp:val=&quot;00FF6D65&quot;/&gt;&lt;wsp:rsid wsp:val=&quot;00FF6ED5&quot;/&gt;&lt;wsp:rsid wsp:val=&quot;00FF7103&quot;/&gt;&lt;/wsp:rsids&gt;&lt;/w:docPr&gt;&lt;w:body&gt;&lt;wx:sect&gt;&lt;w:p wsp:rsidR=&quot;006A4BC7&quot; wsp:rsidRDefault=&quot;006A4BC7&quot; wsp:rsidP=&quot;006A4BC7&quot;&gt;&lt;m:oMathPara&gt;&lt;m:oMath&gt;&lt;m:sSub&gt;&lt;m:sSubPr&gt;&lt;m:ctrlPr&gt;&lt;w:rPr&gt;&lt;w:rFonts w:ascii=&quot;Cambria Math&quot; w:h-ansi=&quot;Cambria Math&quot; w:cs=&quot;Calibri&quot;/&gt;&lt;wx:font wx:val=&quot;Cambria Math&quot;/&gt;&lt;w:i/&gt;&lt;w:sz w:val=&quot;22&quot;/&gt;&lt;w:sz-cs w:val=&quot;22&quot;/&gt;&lt;/w:rPr&gt;&lt;/m:ctrlPr&gt;&lt;/m:sSubPr&gt;&lt;m:e&gt;&lt;m:r&gt;&lt;w:rPr&gt;&lt;w:rFonts w:ascii=&quot;Cambria Math&quot; w:h-ansi=&quot;Cambria Math&quot; w:cs=&quot;Calibri&quot;/&gt;&lt;wx:font wx:val=&quot;Cambria Math&quot;/&gt;&lt;w:i/&gt;&lt;w:sz w:val=&quot;22&quot;/&gt;&lt;w:sz-cs w:val=&quot;22&quot;/&gt;&lt;/w:rPr&gt;&lt;m:t&gt;a&lt;/m:t&gt;&lt;/m:r&gt;&lt;/m:e&gt;&lt;m:sub&gt;&lt;m:r&gt;&lt;w:rPr&gt;&lt;w:rFonts w:ascii=&quot;Cambria Math&quot; w:h-ansi=&quot;Cambria Math&quot; w:cs=&quot;Calibri&quot;/&gt;&lt;wx:font wx:val=&quot;Cambria Math&quot;/&gt;&lt;w:i/&gt;&lt;w:sz w:val=&quot;22&quot;/&gt;&lt;w:sz-cs w:val=&quot;22&quot;/&gt;&lt;/w:rPr&gt;&lt;m:t&gt;1&lt;/m:t&gt;&lt;/m:r&gt;&lt;/m:sub&gt;&lt;/m:sSub&gt;&lt;m:r&gt;&lt;w:rPr&gt;&lt;w:rFonts w:ascii=&quot;Cambria Math&quot; w:h-ansi=&quot;Cambria Math&quot; w:cs=&quot;Calibri&quot;/&gt;&lt;wx:font wx:val=&quot;Cambria Math&quot;/&gt;&lt;w:i/&gt;&lt;w:sz w:val=&quot;22&quot;/&gt;&lt;w:sz-cs w:val=&quot;22&quot;/&gt;&lt;/w:rPr&gt;&lt;m:t&gt;=&lt;/m:t&gt;&lt;/m:r&gt;&lt;m:r&gt;&lt;w:rPr&gt;&lt;w:rFonts w:ascii=&quot;Cambria Math&quot; w:fareast=&quot;Times New Roman&quot; w:h-ansi=&quot;Cambria Math&quot; w:cs=&quot;Calibri&quot;/&gt;&lt;wx:font wx:val=&quot;Cambria Math&quot;/&gt;&lt;w:i/&gt;&lt;w:sz w:val=&quot;22&quot;/&gt;&lt;w:sz-cs w:val=&quot;22&quot;/&gt;&lt;/w:rPr&gt;&lt;m:t&gt;a+&lt;/m:t&gt;&lt;/m:r&gt;&lt;m:d&gt;&lt;m:dPr&gt;&lt;m:ctrlPr&gt;&lt;w:rPr&gt;&lt;w:rFonts w:ascii=&quot;Cambria Math&quot; w:fareast=&quot;Times New Roman&quot; w:h-ansi=&quot;Cambria Math&quot; w:cs=&quot;Calibri&quot;/&gt;&lt;wx:font wx:val=&quot;Cambria Math&quot;/&gt;&lt;w:i/&gt;&lt;w:sz w:val=&quot;22&quot;/&gt;&lt;w:sz-cs w:val=&quot;22&quot;/&gt;&lt;w:lang w:val=&quot;EN-US&quot;/&gt;&lt;/w:rPr&gt;&lt;/m:ctrlPr&gt;&lt;/m:dPr&gt;&lt;m:e&gt;&lt;m:f&gt;&lt;m:fPr&gt;&lt;m:ctrlPr&gt;&lt;w:rPr&gt;&lt;w:rFonts w:ascii=&quot;Cambria Math&quot; w:fareast=&quot;Times New Roman&quot; w:h-ansi=&quot;Cambria Math&quot; w:cs=&quot;Calibri&quot;/&gt;&lt;wx:font wx:val=&quot;Cambria Math&quot;/&gt;&lt;w:i/&gt;&lt;w:sz w:val=&quot;22&quot;/&gt;&lt;w:sz-cs w:val=&quot;22&quot;/&gt;&lt;w:lang w:val=&quot;EN-US&quot;/&gt;&lt;/w:rPr&gt;&lt;/m:ctrlPr&gt;&lt;/m:fPr&gt;&lt;m:num&gt;&lt;m:r&gt;&lt;w:rPr&gt;&lt;w:rFonts w:ascii=&quot;Cambria Math&quot; w:fareast=&quot;Times New Roman&quot; w:h-ansi=&quot;Cambria Math&quot; w:cs=&quot;Calibri&quot;/&gt;&lt;wx:font wx:val=&quot;Cambria Math&quot;/&gt;&lt;w:i/&gt;&lt;w:sz w:val=&quot;22&quot;/&gt;&lt;w:sz-cs w:val=&quot;22&quot;/&gt;&lt;/w:rPr&gt;&lt;m:t&gt;k&lt;/m:t&gt;&lt;/m:r&gt;&lt;/m:num&gt;&lt;m:den&gt;&lt;m:r&gt;&lt;w:rPr&gt;&lt;w:rFonts w:ascii=&quot;Cambria Math&quot; w:fareast=&quot;Times New Roman&quot; w:h-ansi=&quot;Cambria Math&quot; w:cs=&quot;Calibri&quot;/&gt;&lt;wx:font wx:val=&quot;Cambria Math&quot;/&gt;&lt;w:i/&gt;&lt;w:sz w:val=&quot;22&quot;/&gt;&lt;w:sz-cs w:val=&quot;22&quot;/&gt;&lt;/w:rPr&gt;&lt;m:t&gt;100&lt;/m:t&gt;&lt;/m:r&gt;&lt;/m:den&gt;&lt;/m:f&gt;&lt;m:r&gt;&lt;w:rPr&gt;&lt;w:rFonts w:ascii=&quot;Cambria Math&quot; w:fareast=&quot;Times New Roman&quot; w:h-ansi=&quot;Cambria Math&quot; w:cs=&quot;Calibri&quot;/&gt;&lt;wx:font wx:val=&quot;Cambria Math&quot;/&gt;&lt;w:i/&gt;&lt;w:sz w:val=&quot;22&quot;/&gt;&lt;w:sz-cs w:val=&quot;22&quot;/&gt;&lt;/w:rPr&gt;&lt;m:t&gt;Ć—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8" o:title="" chromakey="white"/>
          </v:shape>
        </w:pict>
      </w:r>
      <w:r w:rsidRPr="00562508">
        <w:rPr>
          <w:rFonts w:eastAsia="Times New Roman"/>
          <w:bCs/>
          <w:color w:val="000000"/>
        </w:rPr>
        <w:instrText xml:space="preserve"> </w:instrText>
      </w:r>
      <w:r w:rsidRPr="00562508">
        <w:rPr>
          <w:rFonts w:eastAsia="Times New Roman"/>
          <w:bCs/>
          <w:color w:val="000000"/>
        </w:rPr>
        <w:fldChar w:fldCharType="separate"/>
      </w:r>
      <w:r w:rsidR="00C129FA">
        <w:rPr>
          <w:position w:val="-12"/>
        </w:rPr>
        <w:pict w14:anchorId="78508186">
          <v:shape id="_x0000_i1026" type="#_x0000_t75" style="width:88.3pt;height:19.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defaultTabStop w:val=&quot;1298&quot;/&gt;&lt;w:hyphenationZone w:val=&quot;396&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0E379A&quot;/&gt;&lt;wsp:rsid wsp:val=&quot;00002EBF&quot;/&gt;&lt;wsp:rsid wsp:val=&quot;00004255&quot;/&gt;&lt;wsp:rsid wsp:val=&quot;00004444&quot;/&gt;&lt;wsp:rsid wsp:val=&quot;00004582&quot;/&gt;&lt;wsp:rsid wsp:val=&quot;000107CA&quot;/&gt;&lt;wsp:rsid wsp:val=&quot;00021832&quot;/&gt;&lt;wsp:rsid wsp:val=&quot;00022BE3&quot;/&gt;&lt;wsp:rsid wsp:val=&quot;00024FC0&quot;/&gt;&lt;wsp:rsid wsp:val=&quot;0002660D&quot;/&gt;&lt;wsp:rsid wsp:val=&quot;00026925&quot;/&gt;&lt;wsp:rsid wsp:val=&quot;0003188E&quot;/&gt;&lt;wsp:rsid wsp:val=&quot;00036451&quot;/&gt;&lt;wsp:rsid wsp:val=&quot;00036B94&quot;/&gt;&lt;wsp:rsid wsp:val=&quot;00051DB5&quot;/&gt;&lt;wsp:rsid wsp:val=&quot;00052773&quot;/&gt;&lt;wsp:rsid wsp:val=&quot;00052E9C&quot;/&gt;&lt;wsp:rsid wsp:val=&quot;00052F05&quot;/&gt;&lt;wsp:rsid wsp:val=&quot;00053930&quot;/&gt;&lt;wsp:rsid wsp:val=&quot;00054C3D&quot;/&gt;&lt;wsp:rsid wsp:val=&quot;000554DB&quot;/&gt;&lt;wsp:rsid wsp:val=&quot;00057FEA&quot;/&gt;&lt;wsp:rsid wsp:val=&quot;00060895&quot;/&gt;&lt;wsp:rsid wsp:val=&quot;00063455&quot;/&gt;&lt;wsp:rsid wsp:val=&quot;00066C1E&quot;/&gt;&lt;wsp:rsid wsp:val=&quot;000676D6&quot;/&gt;&lt;wsp:rsid wsp:val=&quot;0007372B&quot;/&gt;&lt;wsp:rsid wsp:val=&quot;00082CCA&quot;/&gt;&lt;wsp:rsid wsp:val=&quot;000875EB&quot;/&gt;&lt;wsp:rsid wsp:val=&quot;00094A31&quot;/&gt;&lt;wsp:rsid wsp:val=&quot;000A2D74&quot;/&gt;&lt;wsp:rsid wsp:val=&quot;000A3A86&quot;/&gt;&lt;wsp:rsid wsp:val=&quot;000A51A1&quot;/&gt;&lt;wsp:rsid wsp:val=&quot;000A76F6&quot;/&gt;&lt;wsp:rsid wsp:val=&quot;000B1D3C&quot;/&gt;&lt;wsp:rsid wsp:val=&quot;000B5AA6&quot;/&gt;&lt;wsp:rsid wsp:val=&quot;000B5D23&quot;/&gt;&lt;wsp:rsid wsp:val=&quot;000B71CF&quot;/&gt;&lt;wsp:rsid wsp:val=&quot;000C5DEF&quot;/&gt;&lt;wsp:rsid wsp:val=&quot;000C7376&quot;/&gt;&lt;wsp:rsid wsp:val=&quot;000D0989&quot;/&gt;&lt;wsp:rsid wsp:val=&quot;000D182C&quot;/&gt;&lt;wsp:rsid wsp:val=&quot;000D4DB4&quot;/&gt;&lt;wsp:rsid wsp:val=&quot;000D4EC0&quot;/&gt;&lt;wsp:rsid wsp:val=&quot;000D53A6&quot;/&gt;&lt;wsp:rsid wsp:val=&quot;000D5DA1&quot;/&gt;&lt;wsp:rsid wsp:val=&quot;000D5FFD&quot;/&gt;&lt;wsp:rsid wsp:val=&quot;000D7C34&quot;/&gt;&lt;wsp:rsid wsp:val=&quot;000E0E51&quot;/&gt;&lt;wsp:rsid wsp:val=&quot;000E1C76&quot;/&gt;&lt;wsp:rsid wsp:val=&quot;000E2BD3&quot;/&gt;&lt;wsp:rsid wsp:val=&quot;000E2C90&quot;/&gt;&lt;wsp:rsid wsp:val=&quot;000E3303&quot;/&gt;&lt;wsp:rsid wsp:val=&quot;000E35C4&quot;/&gt;&lt;wsp:rsid wsp:val=&quot;000E379A&quot;/&gt;&lt;wsp:rsid wsp:val=&quot;000F4F01&quot;/&gt;&lt;wsp:rsid wsp:val=&quot;000F747E&quot;/&gt;&lt;wsp:rsid wsp:val=&quot;000F7E27&quot;/&gt;&lt;wsp:rsid wsp:val=&quot;001124AE&quot;/&gt;&lt;wsp:rsid wsp:val=&quot;001127AD&quot;/&gt;&lt;wsp:rsid wsp:val=&quot;001141CD&quot;/&gt;&lt;wsp:rsid wsp:val=&quot;00121178&quot;/&gt;&lt;wsp:rsid wsp:val=&quot;00122AB5&quot;/&gt;&lt;wsp:rsid wsp:val=&quot;00124042&quot;/&gt;&lt;wsp:rsid wsp:val=&quot;00124761&quot;/&gt;&lt;wsp:rsid wsp:val=&quot;0013146B&quot;/&gt;&lt;wsp:rsid wsp:val=&quot;001366D2&quot;/&gt;&lt;wsp:rsid wsp:val=&quot;00136B9F&quot;/&gt;&lt;wsp:rsid wsp:val=&quot;00141684&quot;/&gt;&lt;wsp:rsid wsp:val=&quot;001419DA&quot;/&gt;&lt;wsp:rsid wsp:val=&quot;0014339E&quot;/&gt;&lt;wsp:rsid wsp:val=&quot;00144901&quot;/&gt;&lt;wsp:rsid wsp:val=&quot;0014760F&quot;/&gt;&lt;wsp:rsid wsp:val=&quot;00153233&quot;/&gt;&lt;wsp:rsid wsp:val=&quot;00163BB7&quot;/&gt;&lt;wsp:rsid wsp:val=&quot;00164756&quot;/&gt;&lt;wsp:rsid wsp:val=&quot;0016711C&quot;/&gt;&lt;wsp:rsid wsp:val=&quot;00167F01&quot;/&gt;&lt;wsp:rsid wsp:val=&quot;00174C20&quot;/&gt;&lt;wsp:rsid wsp:val=&quot;0017519B&quot;/&gt;&lt;wsp:rsid wsp:val=&quot;00175E99&quot;/&gt;&lt;wsp:rsid wsp:val=&quot;0017790F&quot;/&gt;&lt;wsp:rsid wsp:val=&quot;00180248&quot;/&gt;&lt;wsp:rsid wsp:val=&quot;00181E8F&quot;/&gt;&lt;wsp:rsid wsp:val=&quot;00182617&quot;/&gt;&lt;wsp:rsid wsp:val=&quot;00184895&quot;/&gt;&lt;wsp:rsid wsp:val=&quot;0018680D&quot;/&gt;&lt;wsp:rsid wsp:val=&quot;00190CEE&quot;/&gt;&lt;wsp:rsid wsp:val=&quot;00192D3B&quot;/&gt;&lt;wsp:rsid wsp:val=&quot;00193C98&quot;/&gt;&lt;wsp:rsid wsp:val=&quot;00194977&quot;/&gt;&lt;wsp:rsid wsp:val=&quot;001951D9&quot;/&gt;&lt;wsp:rsid wsp:val=&quot;001A11F8&quot;/&gt;&lt;wsp:rsid wsp:val=&quot;001A24B4&quot;/&gt;&lt;wsp:rsid wsp:val=&quot;001A591D&quot;/&gt;&lt;wsp:rsid wsp:val=&quot;001A5FB1&quot;/&gt;&lt;wsp:rsid wsp:val=&quot;001A5FFB&quot;/&gt;&lt;wsp:rsid wsp:val=&quot;001B1CBF&quot;/&gt;&lt;wsp:rsid wsp:val=&quot;001B2E0F&quot;/&gt;&lt;wsp:rsid wsp:val=&quot;001B36CA&quot;/&gt;&lt;wsp:rsid wsp:val=&quot;001B41DD&quot;/&gt;&lt;wsp:rsid wsp:val=&quot;001C1A49&quot;/&gt;&lt;wsp:rsid wsp:val=&quot;001C3F7A&quot;/&gt;&lt;wsp:rsid wsp:val=&quot;001C4CBF&quot;/&gt;&lt;wsp:rsid wsp:val=&quot;001C63E7&quot;/&gt;&lt;wsp:rsid wsp:val=&quot;001C6524&quot;/&gt;&lt;wsp:rsid wsp:val=&quot;001C6912&quot;/&gt;&lt;wsp:rsid wsp:val=&quot;001E31EB&quot;/&gt;&lt;wsp:rsid wsp:val=&quot;001E485C&quot;/&gt;&lt;wsp:rsid wsp:val=&quot;001E7D1E&quot;/&gt;&lt;wsp:rsid wsp:val=&quot;001F564D&quot;/&gt;&lt;wsp:rsid wsp:val=&quot;00204A34&quot;/&gt;&lt;wsp:rsid wsp:val=&quot;002059A8&quot;/&gt;&lt;wsp:rsid wsp:val=&quot;00211F51&quot;/&gt;&lt;wsp:rsid wsp:val=&quot;00215FA8&quot;/&gt;&lt;wsp:rsid wsp:val=&quot;00216657&quot;/&gt;&lt;wsp:rsid wsp:val=&quot;00216806&quot;/&gt;&lt;wsp:rsid wsp:val=&quot;002200E2&quot;/&gt;&lt;wsp:rsid wsp:val=&quot;0022386C&quot;/&gt;&lt;wsp:rsid wsp:val=&quot;00225EEE&quot;/&gt;&lt;wsp:rsid wsp:val=&quot;0022699D&quot;/&gt;&lt;wsp:rsid wsp:val=&quot;00227A60&quot;/&gt;&lt;wsp:rsid wsp:val=&quot;0023125C&quot;/&gt;&lt;wsp:rsid wsp:val=&quot;00234ADD&quot;/&gt;&lt;wsp:rsid wsp:val=&quot;002353B9&quot;/&gt;&lt;wsp:rsid wsp:val=&quot;00247DB7&quot;/&gt;&lt;wsp:rsid wsp:val=&quot;00251098&quot;/&gt;&lt;wsp:rsid wsp:val=&quot;00251E6B&quot;/&gt;&lt;wsp:rsid wsp:val=&quot;00252A2B&quot;/&gt;&lt;wsp:rsid wsp:val=&quot;00252EC4&quot;/&gt;&lt;wsp:rsid wsp:val=&quot;00256A28&quot;/&gt;&lt;wsp:rsid wsp:val=&quot;0025714B&quot;/&gt;&lt;wsp:rsid wsp:val=&quot;00261CE0&quot;/&gt;&lt;wsp:rsid wsp:val=&quot;00270516&quot;/&gt;&lt;wsp:rsid wsp:val=&quot;0027353E&quot;/&gt;&lt;wsp:rsid wsp:val=&quot;00276088&quot;/&gt;&lt;wsp:rsid wsp:val=&quot;002767B1&quot;/&gt;&lt;wsp:rsid wsp:val=&quot;0028143B&quot;/&gt;&lt;wsp:rsid wsp:val=&quot;002832F2&quot;/&gt;&lt;wsp:rsid wsp:val=&quot;00290561&quot;/&gt;&lt;wsp:rsid wsp:val=&quot;00292F49&quot;/&gt;&lt;wsp:rsid wsp:val=&quot;002938EB&quot;/&gt;&lt;wsp:rsid wsp:val=&quot;0029394F&quot;/&gt;&lt;wsp:rsid wsp:val=&quot;00295C22&quot;/&gt;&lt;wsp:rsid wsp:val=&quot;002A14AC&quot;/&gt;&lt;wsp:rsid wsp:val=&quot;002A26EB&quot;/&gt;&lt;wsp:rsid wsp:val=&quot;002A4F01&quot;/&gt;&lt;wsp:rsid wsp:val=&quot;002B0774&quot;/&gt;&lt;wsp:rsid wsp:val=&quot;002B306E&quot;/&gt;&lt;wsp:rsid wsp:val=&quot;002B44E0&quot;/&gt;&lt;wsp:rsid wsp:val=&quot;002C1FB4&quot;/&gt;&lt;wsp:rsid wsp:val=&quot;002C33FB&quot;/&gt;&lt;wsp:rsid wsp:val=&quot;002C3DC6&quot;/&gt;&lt;wsp:rsid wsp:val=&quot;002C6AF3&quot;/&gt;&lt;wsp:rsid wsp:val=&quot;002D0BD6&quot;/&gt;&lt;wsp:rsid wsp:val=&quot;002D15CD&quot;/&gt;&lt;wsp:rsid wsp:val=&quot;002D1FED&quot;/&gt;&lt;wsp:rsid wsp:val=&quot;002D267A&quot;/&gt;&lt;wsp:rsid wsp:val=&quot;002D6DD7&quot;/&gt;&lt;wsp:rsid wsp:val=&quot;002E0245&quot;/&gt;&lt;wsp:rsid wsp:val=&quot;002E0942&quot;/&gt;&lt;wsp:rsid wsp:val=&quot;002E294A&quot;/&gt;&lt;wsp:rsid wsp:val=&quot;002E4F4B&quot;/&gt;&lt;wsp:rsid wsp:val=&quot;002E5384&quot;/&gt;&lt;wsp:rsid wsp:val=&quot;002E5BE4&quot;/&gt;&lt;wsp:rsid wsp:val=&quot;002E6CC9&quot;/&gt;&lt;wsp:rsid wsp:val=&quot;002E7DE4&quot;/&gt;&lt;wsp:rsid wsp:val=&quot;00300C6F&quot;/&gt;&lt;wsp:rsid wsp:val=&quot;0030122C&quot;/&gt;&lt;wsp:rsid wsp:val=&quot;00303500&quot;/&gt;&lt;wsp:rsid wsp:val=&quot;003047A7&quot;/&gt;&lt;wsp:rsid wsp:val=&quot;00304FF7&quot;/&gt;&lt;wsp:rsid wsp:val=&quot;00305B1F&quot;/&gt;&lt;wsp:rsid wsp:val=&quot;00305E07&quot;/&gt;&lt;wsp:rsid wsp:val=&quot;00310555&quot;/&gt;&lt;wsp:rsid wsp:val=&quot;00313AB8&quot;/&gt;&lt;wsp:rsid wsp:val=&quot;00314369&quot;/&gt;&lt;wsp:rsid wsp:val=&quot;00317106&quot;/&gt;&lt;wsp:rsid wsp:val=&quot;00317D7B&quot;/&gt;&lt;wsp:rsid wsp:val=&quot;00321E03&quot;/&gt;&lt;wsp:rsid wsp:val=&quot;003341E5&quot;/&gt;&lt;wsp:rsid wsp:val=&quot;00334395&quot;/&gt;&lt;wsp:rsid wsp:val=&quot;00346299&quot;/&gt;&lt;wsp:rsid wsp:val=&quot;00346BF7&quot;/&gt;&lt;wsp:rsid wsp:val=&quot;00351798&quot;/&gt;&lt;wsp:rsid wsp:val=&quot;00351B61&quot;/&gt;&lt;wsp:rsid wsp:val=&quot;00352632&quot;/&gt;&lt;wsp:rsid wsp:val=&quot;00355B6D&quot;/&gt;&lt;wsp:rsid wsp:val=&quot;00355C85&quot;/&gt;&lt;wsp:rsid wsp:val=&quot;00357305&quot;/&gt;&lt;wsp:rsid wsp:val=&quot;0035785A&quot;/&gt;&lt;wsp:rsid wsp:val=&quot;003609FF&quot;/&gt;&lt;wsp:rsid wsp:val=&quot;0036332A&quot;/&gt;&lt;wsp:rsid wsp:val=&quot;00366635&quot;/&gt;&lt;wsp:rsid wsp:val=&quot;0037028D&quot;/&gt;&lt;wsp:rsid wsp:val=&quot;00376E29&quot;/&gt;&lt;wsp:rsid wsp:val=&quot;0037724D&quot;/&gt;&lt;wsp:rsid wsp:val=&quot;00380B5C&quot;/&gt;&lt;wsp:rsid wsp:val=&quot;00380F6E&quot;/&gt;&lt;wsp:rsid wsp:val=&quot;003828D5&quot;/&gt;&lt;wsp:rsid wsp:val=&quot;003853D5&quot;/&gt;&lt;wsp:rsid wsp:val=&quot;00385BE5&quot;/&gt;&lt;wsp:rsid wsp:val=&quot;00392796&quot;/&gt;&lt;wsp:rsid wsp:val=&quot;003A321B&quot;/&gt;&lt;wsp:rsid wsp:val=&quot;003A7306&quot;/&gt;&lt;wsp:rsid wsp:val=&quot;003B0C1A&quot;/&gt;&lt;wsp:rsid wsp:val=&quot;003B434C&quot;/&gt;&lt;wsp:rsid wsp:val=&quot;003B7DDB&quot;/&gt;&lt;wsp:rsid wsp:val=&quot;003C25C1&quot;/&gt;&lt;wsp:rsid wsp:val=&quot;003C3558&quot;/&gt;&lt;wsp:rsid wsp:val=&quot;003C769A&quot;/&gt;&lt;wsp:rsid wsp:val=&quot;003D240B&quot;/&gt;&lt;wsp:rsid wsp:val=&quot;003D25A4&quot;/&gt;&lt;wsp:rsid wsp:val=&quot;003D36CB&quot;/&gt;&lt;wsp:rsid wsp:val=&quot;003D40C2&quot;/&gt;&lt;wsp:rsid wsp:val=&quot;003D684D&quot;/&gt;&lt;wsp:rsid wsp:val=&quot;003D6883&quot;/&gt;&lt;wsp:rsid wsp:val=&quot;003E3318&quot;/&gt;&lt;wsp:rsid wsp:val=&quot;003E3AAE&quot;/&gt;&lt;wsp:rsid wsp:val=&quot;003F3404&quot;/&gt;&lt;wsp:rsid wsp:val=&quot;003F6313&quot;/&gt;&lt;wsp:rsid wsp:val=&quot;003F712E&quot;/&gt;&lt;wsp:rsid wsp:val=&quot;00406076&quot;/&gt;&lt;wsp:rsid wsp:val=&quot;004069C4&quot;/&gt;&lt;wsp:rsid wsp:val=&quot;0041303D&quot;/&gt;&lt;wsp:rsid wsp:val=&quot;004155A5&quot;/&gt;&lt;wsp:rsid wsp:val=&quot;00416413&quot;/&gt;&lt;wsp:rsid wsp:val=&quot;00416DC8&quot;/&gt;&lt;wsp:rsid wsp:val=&quot;0041722F&quot;/&gt;&lt;wsp:rsid wsp:val=&quot;00417F79&quot;/&gt;&lt;wsp:rsid wsp:val=&quot;00421391&quot;/&gt;&lt;wsp:rsid wsp:val=&quot;00422220&quot;/&gt;&lt;wsp:rsid wsp:val=&quot;00426D4A&quot;/&gt;&lt;wsp:rsid wsp:val=&quot;00426E11&quot;/&gt;&lt;wsp:rsid wsp:val=&quot;00427668&quot;/&gt;&lt;wsp:rsid wsp:val=&quot;00435BA4&quot;/&gt;&lt;wsp:rsid wsp:val=&quot;004376DD&quot;/&gt;&lt;wsp:rsid wsp:val=&quot;00442318&quot;/&gt;&lt;wsp:rsid wsp:val=&quot;00444B46&quot;/&gt;&lt;wsp:rsid wsp:val=&quot;00446E61&quot;/&gt;&lt;wsp:rsid wsp:val=&quot;004524FA&quot;/&gt;&lt;wsp:rsid wsp:val=&quot;00460A74&quot;/&gt;&lt;wsp:rsid wsp:val=&quot;004710C1&quot;/&gt;&lt;wsp:rsid wsp:val=&quot;00472258&quot;/&gt;&lt;wsp:rsid wsp:val=&quot;00472B51&quot;/&gt;&lt;wsp:rsid wsp:val=&quot;00473A05&quot;/&gt;&lt;wsp:rsid wsp:val=&quot;00477375&quot;/&gt;&lt;wsp:rsid wsp:val=&quot;00482D57&quot;/&gt;&lt;wsp:rsid wsp:val=&quot;0048367B&quot;/&gt;&lt;wsp:rsid wsp:val=&quot;00487245&quot;/&gt;&lt;wsp:rsid wsp:val=&quot;0049117D&quot;/&gt;&lt;wsp:rsid wsp:val=&quot;0049323A&quot;/&gt;&lt;wsp:rsid wsp:val=&quot;004946AB&quot;/&gt;&lt;wsp:rsid wsp:val=&quot;004A475F&quot;/&gt;&lt;wsp:rsid wsp:val=&quot;004A7CFD&quot;/&gt;&lt;wsp:rsid wsp:val=&quot;004B1A07&quot;/&gt;&lt;wsp:rsid wsp:val=&quot;004B7DF2&quot;/&gt;&lt;wsp:rsid wsp:val=&quot;004C4A10&quot;/&gt;&lt;wsp:rsid wsp:val=&quot;004C6BAC&quot;/&gt;&lt;wsp:rsid wsp:val=&quot;004C7F9F&quot;/&gt;&lt;wsp:rsid wsp:val=&quot;004D24DF&quot;/&gt;&lt;wsp:rsid wsp:val=&quot;004D45EF&quot;/&gt;&lt;wsp:rsid wsp:val=&quot;004D663C&quot;/&gt;&lt;wsp:rsid wsp:val=&quot;004E1D82&quot;/&gt;&lt;wsp:rsid wsp:val=&quot;004F1357&quot;/&gt;&lt;wsp:rsid wsp:val=&quot;00500B08&quot;/&gt;&lt;wsp:rsid wsp:val=&quot;00502087&quot;/&gt;&lt;wsp:rsid wsp:val=&quot;00502E8E&quot;/&gt;&lt;wsp:rsid wsp:val=&quot;005049BE&quot;/&gt;&lt;wsp:rsid wsp:val=&quot;00504DE8&quot;/&gt;&lt;wsp:rsid wsp:val=&quot;00507989&quot;/&gt;&lt;wsp:rsid wsp:val=&quot;00510D56&quot;/&gt;&lt;wsp:rsid wsp:val=&quot;0051528B&quot;/&gt;&lt;wsp:rsid wsp:val=&quot;00515343&quot;/&gt;&lt;wsp:rsid wsp:val=&quot;005165C8&quot;/&gt;&lt;wsp:rsid wsp:val=&quot;005176C2&quot;/&gt;&lt;wsp:rsid wsp:val=&quot;0051796D&quot;/&gt;&lt;wsp:rsid wsp:val=&quot;00523172&quot;/&gt;&lt;wsp:rsid wsp:val=&quot;005254A5&quot;/&gt;&lt;wsp:rsid wsp:val=&quot;0053471B&quot;/&gt;&lt;wsp:rsid wsp:val=&quot;00540F08&quot;/&gt;&lt;wsp:rsid wsp:val=&quot;00547C32&quot;/&gt;&lt;wsp:rsid wsp:val=&quot;00551760&quot;/&gt;&lt;wsp:rsid wsp:val=&quot;0055593B&quot;/&gt;&lt;wsp:rsid wsp:val=&quot;00562508&quot;/&gt;&lt;wsp:rsid wsp:val=&quot;00562BB2&quot;/&gt;&lt;wsp:rsid wsp:val=&quot;00564983&quot;/&gt;&lt;wsp:rsid wsp:val=&quot;00566E57&quot;/&gt;&lt;wsp:rsid wsp:val=&quot;00566FD1&quot;/&gt;&lt;wsp:rsid wsp:val=&quot;005670A2&quot;/&gt;&lt;wsp:rsid wsp:val=&quot;00567B76&quot;/&gt;&lt;wsp:rsid wsp:val=&quot;00567D32&quot;/&gt;&lt;wsp:rsid wsp:val=&quot;0057087C&quot;/&gt;&lt;wsp:rsid wsp:val=&quot;00575A2D&quot;/&gt;&lt;wsp:rsid wsp:val=&quot;00587ABB&quot;/&gt;&lt;wsp:rsid wsp:val=&quot;00590D98&quot;/&gt;&lt;wsp:rsid wsp:val=&quot;00594A6F&quot;/&gt;&lt;wsp:rsid wsp:val=&quot;00594E29&quot;/&gt;&lt;wsp:rsid wsp:val=&quot;00596899&quot;/&gt;&lt;wsp:rsid wsp:val=&quot;00597DF3&quot;/&gt;&lt;wsp:rsid wsp:val=&quot;005A0FD3&quot;/&gt;&lt;wsp:rsid wsp:val=&quot;005A5F0A&quot;/&gt;&lt;wsp:rsid wsp:val=&quot;005B6B58&quot;/&gt;&lt;wsp:rsid wsp:val=&quot;005C119B&quot;/&gt;&lt;wsp:rsid wsp:val=&quot;005C1359&quot;/&gt;&lt;wsp:rsid wsp:val=&quot;005C1C5F&quot;/&gt;&lt;wsp:rsid wsp:val=&quot;005C22E4&quot;/&gt;&lt;wsp:rsid wsp:val=&quot;005C2582&quot;/&gt;&lt;wsp:rsid wsp:val=&quot;005C3416&quot;/&gt;&lt;wsp:rsid wsp:val=&quot;005C4FE8&quot;/&gt;&lt;wsp:rsid wsp:val=&quot;005C6437&quot;/&gt;&lt;wsp:rsid wsp:val=&quot;005C6C04&quot;/&gt;&lt;wsp:rsid wsp:val=&quot;005D3B3F&quot;/&gt;&lt;wsp:rsid wsp:val=&quot;005D3BC0&quot;/&gt;&lt;wsp:rsid wsp:val=&quot;005D74AA&quot;/&gt;&lt;wsp:rsid wsp:val=&quot;005E0EB2&quot;/&gt;&lt;wsp:rsid wsp:val=&quot;005E62E6&quot;/&gt;&lt;wsp:rsid wsp:val=&quot;005F256A&quot;/&gt;&lt;wsp:rsid wsp:val=&quot;005F30B0&quot;/&gt;&lt;wsp:rsid wsp:val=&quot;005F3CEA&quot;/&gt;&lt;wsp:rsid wsp:val=&quot;005F667B&quot;/&gt;&lt;wsp:rsid wsp:val=&quot;005F76F0&quot;/&gt;&lt;wsp:rsid wsp:val=&quot;00605529&quot;/&gt;&lt;wsp:rsid wsp:val=&quot;00621609&quot;/&gt;&lt;wsp:rsid wsp:val=&quot;006218C5&quot;/&gt;&lt;wsp:rsid wsp:val=&quot;0062595F&quot;/&gt;&lt;wsp:rsid wsp:val=&quot;00627A80&quot;/&gt;&lt;wsp:rsid wsp:val=&quot;00634CC9&quot;/&gt;&lt;wsp:rsid wsp:val=&quot;00640E44&quot;/&gt;&lt;wsp:rsid wsp:val=&quot;006413B8&quot;/&gt;&lt;wsp:rsid wsp:val=&quot;006433E9&quot;/&gt;&lt;wsp:rsid wsp:val=&quot;00646625&quot;/&gt;&lt;wsp:rsid wsp:val=&quot;0064759D&quot;/&gt;&lt;wsp:rsid wsp:val=&quot;006513AC&quot;/&gt;&lt;wsp:rsid wsp:val=&quot;006524F9&quot;/&gt;&lt;wsp:rsid wsp:val=&quot;00660EF8&quot;/&gt;&lt;wsp:rsid wsp:val=&quot;00665188&quot;/&gt;&lt;wsp:rsid wsp:val=&quot;0066603E&quot;/&gt;&lt;wsp:rsid wsp:val=&quot;0066681A&quot;/&gt;&lt;wsp:rsid wsp:val=&quot;00670822&quot;/&gt;&lt;wsp:rsid wsp:val=&quot;006710FD&quot;/&gt;&lt;wsp:rsid wsp:val=&quot;00677504&quot;/&gt;&lt;wsp:rsid wsp:val=&quot;00681F99&quot;/&gt;&lt;wsp:rsid wsp:val=&quot;00682627&quot;/&gt;&lt;wsp:rsid wsp:val=&quot;00687B0D&quot;/&gt;&lt;wsp:rsid wsp:val=&quot;0069130D&quot;/&gt;&lt;wsp:rsid wsp:val=&quot;006A1693&quot;/&gt;&lt;wsp:rsid wsp:val=&quot;006A16F7&quot;/&gt;&lt;wsp:rsid wsp:val=&quot;006A4BC7&quot;/&gt;&lt;wsp:rsid wsp:val=&quot;006B0DAE&quot;/&gt;&lt;wsp:rsid wsp:val=&quot;006B1792&quot;/&gt;&lt;wsp:rsid wsp:val=&quot;006C2C50&quot;/&gt;&lt;wsp:rsid wsp:val=&quot;006C643B&quot;/&gt;&lt;wsp:rsid wsp:val=&quot;006C6CB6&quot;/&gt;&lt;wsp:rsid wsp:val=&quot;006C7273&quot;/&gt;&lt;wsp:rsid wsp:val=&quot;006D047C&quot;/&gt;&lt;wsp:rsid wsp:val=&quot;006D0979&quot;/&gt;&lt;wsp:rsid wsp:val=&quot;006D0AAD&quot;/&gt;&lt;wsp:rsid wsp:val=&quot;006D0D41&quot;/&gt;&lt;wsp:rsid wsp:val=&quot;006E1AAB&quot;/&gt;&lt;wsp:rsid wsp:val=&quot;006E1F24&quot;/&gt;&lt;wsp:rsid wsp:val=&quot;006E2475&quot;/&gt;&lt;wsp:rsid wsp:val=&quot;006F11AB&quot;/&gt;&lt;wsp:rsid wsp:val=&quot;006F5B1A&quot;/&gt;&lt;wsp:rsid wsp:val=&quot;006F6E33&quot;/&gt;&lt;wsp:rsid wsp:val=&quot;00700945&quot;/&gt;&lt;wsp:rsid wsp:val=&quot;00700A3D&quot;/&gt;&lt;wsp:rsid wsp:val=&quot;00703057&quot;/&gt;&lt;wsp:rsid wsp:val=&quot;00704245&quot;/&gt;&lt;wsp:rsid wsp:val=&quot;00704CC6&quot;/&gt;&lt;wsp:rsid wsp:val=&quot;00706E3C&quot;/&gt;&lt;wsp:rsid wsp:val=&quot;00712626&quot;/&gt;&lt;wsp:rsid wsp:val=&quot;00712B0F&quot;/&gt;&lt;wsp:rsid wsp:val=&quot;00716B7D&quot;/&gt;&lt;wsp:rsid wsp:val=&quot;00724AD1&quot;/&gt;&lt;wsp:rsid wsp:val=&quot;007256F2&quot;/&gt;&lt;wsp:rsid wsp:val=&quot;00736B5E&quot;/&gt;&lt;wsp:rsid wsp:val=&quot;00742D7F&quot;/&gt;&lt;wsp:rsid wsp:val=&quot;007445D6&quot;/&gt;&lt;wsp:rsid wsp:val=&quot;007531DF&quot;/&gt;&lt;wsp:rsid wsp:val=&quot;00754EEC&quot;/&gt;&lt;wsp:rsid wsp:val=&quot;007570F5&quot;/&gt;&lt;wsp:rsid wsp:val=&quot;00762423&quot;/&gt;&lt;wsp:rsid wsp:val=&quot;00763404&quot;/&gt;&lt;wsp:rsid wsp:val=&quot;00765940&quot;/&gt;&lt;wsp:rsid wsp:val=&quot;00766EF6&quot;/&gt;&lt;wsp:rsid wsp:val=&quot;00770DFB&quot;/&gt;&lt;wsp:rsid wsp:val=&quot;007801AC&quot;/&gt;&lt;wsp:rsid wsp:val=&quot;0078087D&quot;/&gt;&lt;wsp:rsid wsp:val=&quot;00782627&quot;/&gt;&lt;wsp:rsid wsp:val=&quot;00782A99&quot;/&gt;&lt;wsp:rsid wsp:val=&quot;0078485B&quot;/&gt;&lt;wsp:rsid wsp:val=&quot;00785C44&quot;/&gt;&lt;wsp:rsid wsp:val=&quot;00785F19&quot;/&gt;&lt;wsp:rsid wsp:val=&quot;00786E22&quot;/&gt;&lt;wsp:rsid wsp:val=&quot;00794910&quot;/&gt;&lt;wsp:rsid wsp:val=&quot;0079773A&quot;/&gt;&lt;wsp:rsid wsp:val=&quot;007A24F8&quot;/&gt;&lt;wsp:rsid wsp:val=&quot;007A40D0&quot;/&gt;&lt;wsp:rsid wsp:val=&quot;007A46AB&quot;/&gt;&lt;wsp:rsid wsp:val=&quot;007A5944&quot;/&gt;&lt;wsp:rsid wsp:val=&quot;007B3239&quot;/&gt;&lt;wsp:rsid wsp:val=&quot;007B68F7&quot;/&gt;&lt;wsp:rsid wsp:val=&quot;007C0F68&quot;/&gt;&lt;wsp:rsid wsp:val=&quot;007C7E10&quot;/&gt;&lt;wsp:rsid wsp:val=&quot;007D3D74&quot;/&gt;&lt;wsp:rsid wsp:val=&quot;007D4809&quot;/&gt;&lt;wsp:rsid wsp:val=&quot;007D5426&quot;/&gt;&lt;wsp:rsid wsp:val=&quot;007D558D&quot;/&gt;&lt;wsp:rsid wsp:val=&quot;007E03AA&quot;/&gt;&lt;wsp:rsid wsp:val=&quot;007E462C&quot;/&gt;&lt;wsp:rsid wsp:val=&quot;007E5986&quot;/&gt;&lt;wsp:rsid wsp:val=&quot;007E6E67&quot;/&gt;&lt;wsp:rsid wsp:val=&quot;008039DE&quot;/&gt;&lt;wsp:rsid wsp:val=&quot;0080533D&quot;/&gt;&lt;wsp:rsid wsp:val=&quot;00805D2C&quot;/&gt;&lt;wsp:rsid wsp:val=&quot;0080778B&quot;/&gt;&lt;wsp:rsid wsp:val=&quot;00810481&quot;/&gt;&lt;wsp:rsid wsp:val=&quot;00810526&quot;/&gt;&lt;wsp:rsid wsp:val=&quot;00815960&quot;/&gt;&lt;wsp:rsid wsp:val=&quot;008243C9&quot;/&gt;&lt;wsp:rsid wsp:val=&quot;00825DBE&quot;/&gt;&lt;wsp:rsid wsp:val=&quot;00826892&quot;/&gt;&lt;wsp:rsid wsp:val=&quot;00831795&quot;/&gt;&lt;wsp:rsid wsp:val=&quot;00833CA9&quot;/&gt;&lt;wsp:rsid wsp:val=&quot;008371C7&quot;/&gt;&lt;wsp:rsid wsp:val=&quot;0084004E&quot;/&gt;&lt;wsp:rsid wsp:val=&quot;00845F48&quot;/&gt;&lt;wsp:rsid wsp:val=&quot;0084613E&quot;/&gt;&lt;wsp:rsid wsp:val=&quot;0085213B&quot;/&gt;&lt;wsp:rsid wsp:val=&quot;00853187&quot;/&gt;&lt;wsp:rsid wsp:val=&quot;0085351E&quot;/&gt;&lt;wsp:rsid wsp:val=&quot;0085578D&quot;/&gt;&lt;wsp:rsid wsp:val=&quot;008560DE&quot;/&gt;&lt;wsp:rsid wsp:val=&quot;008625AF&quot;/&gt;&lt;wsp:rsid wsp:val=&quot;0086795A&quot;/&gt;&lt;wsp:rsid wsp:val=&quot;0087094A&quot;/&gt;&lt;wsp:rsid wsp:val=&quot;008742BC&quot;/&gt;&lt;wsp:rsid wsp:val=&quot;00880D90&quot;/&gt;&lt;wsp:rsid wsp:val=&quot;00884C02&quot;/&gt;&lt;wsp:rsid wsp:val=&quot;008855D0&quot;/&gt;&lt;wsp:rsid wsp:val=&quot;00885ECE&quot;/&gt;&lt;wsp:rsid wsp:val=&quot;00886F2B&quot;/&gt;&lt;wsp:rsid wsp:val=&quot;008874BF&quot;/&gt;&lt;wsp:rsid wsp:val=&quot;00890A45&quot;/&gt;&lt;wsp:rsid wsp:val=&quot;00893F3C&quot;/&gt;&lt;wsp:rsid wsp:val=&quot;008A151E&quot;/&gt;&lt;wsp:rsid wsp:val=&quot;008A59F6&quot;/&gt;&lt;wsp:rsid wsp:val=&quot;008B1B4B&quot;/&gt;&lt;wsp:rsid wsp:val=&quot;008B32D0&quot;/&gt;&lt;wsp:rsid wsp:val=&quot;008B3300&quot;/&gt;&lt;wsp:rsid wsp:val=&quot;008B4782&quot;/&gt;&lt;wsp:rsid wsp:val=&quot;008B760A&quot;/&gt;&lt;wsp:rsid wsp:val=&quot;008C0D20&quot;/&gt;&lt;wsp:rsid wsp:val=&quot;008C10B9&quot;/&gt;&lt;wsp:rsid wsp:val=&quot;008C217B&quot;/&gt;&lt;wsp:rsid wsp:val=&quot;008C2DA6&quot;/&gt;&lt;wsp:rsid wsp:val=&quot;008C324B&quot;/&gt;&lt;wsp:rsid wsp:val=&quot;008C65DB&quot;/&gt;&lt;wsp:rsid wsp:val=&quot;008D3903&quot;/&gt;&lt;wsp:rsid wsp:val=&quot;008D587B&quot;/&gt;&lt;wsp:rsid wsp:val=&quot;008E22A4&quot;/&gt;&lt;wsp:rsid wsp:val=&quot;008E36BD&quot;/&gt;&lt;wsp:rsid wsp:val=&quot;008E420E&quot;/&gt;&lt;wsp:rsid wsp:val=&quot;008E47C3&quot;/&gt;&lt;wsp:rsid wsp:val=&quot;008E4ABE&quot;/&gt;&lt;wsp:rsid wsp:val=&quot;008E6271&quot;/&gt;&lt;wsp:rsid wsp:val=&quot;008F1E93&quot;/&gt;&lt;wsp:rsid wsp:val=&quot;008F20CB&quot;/&gt;&lt;wsp:rsid wsp:val=&quot;008F575C&quot;/&gt;&lt;wsp:rsid wsp:val=&quot;008F7E12&quot;/&gt;&lt;wsp:rsid wsp:val=&quot;00901AED&quot;/&gt;&lt;wsp:rsid wsp:val=&quot;009138A6&quot;/&gt;&lt;wsp:rsid wsp:val=&quot;00923AB8&quot;/&gt;&lt;wsp:rsid wsp:val=&quot;00924A1C&quot;/&gt;&lt;wsp:rsid wsp:val=&quot;009267C6&quot;/&gt;&lt;wsp:rsid wsp:val=&quot;00927F86&quot;/&gt;&lt;wsp:rsid wsp:val=&quot;00935623&quot;/&gt;&lt;wsp:rsid wsp:val=&quot;0094242E&quot;/&gt;&lt;wsp:rsid wsp:val=&quot;009474A8&quot;/&gt;&lt;wsp:rsid wsp:val=&quot;0094761D&quot;/&gt;&lt;wsp:rsid wsp:val=&quot;00950025&quot;/&gt;&lt;wsp:rsid wsp:val=&quot;00952DCE&quot;/&gt;&lt;wsp:rsid wsp:val=&quot;0096067F&quot;/&gt;&lt;wsp:rsid wsp:val=&quot;0096109A&quot;/&gt;&lt;wsp:rsid wsp:val=&quot;00962A74&quot;/&gt;&lt;wsp:rsid wsp:val=&quot;00964083&quot;/&gt;&lt;wsp:rsid wsp:val=&quot;00974C16&quot;/&gt;&lt;wsp:rsid wsp:val=&quot;00976E62&quot;/&gt;&lt;wsp:rsid wsp:val=&quot;0098289E&quot;/&gt;&lt;wsp:rsid wsp:val=&quot;00985EC1&quot;/&gt;&lt;wsp:rsid wsp:val=&quot;0098764E&quot;/&gt;&lt;wsp:rsid wsp:val=&quot;009939B2&quot;/&gt;&lt;wsp:rsid wsp:val=&quot;009948F7&quot;/&gt;&lt;wsp:rsid wsp:val=&quot;009A0FEC&quot;/&gt;&lt;wsp:rsid wsp:val=&quot;009A188E&quot;/&gt;&lt;wsp:rsid wsp:val=&quot;009A3B08&quot;/&gt;&lt;wsp:rsid wsp:val=&quot;009B5555&quot;/&gt;&lt;wsp:rsid wsp:val=&quot;009B63E7&quot;/&gt;&lt;wsp:rsid wsp:val=&quot;009C401E&quot;/&gt;&lt;wsp:rsid wsp:val=&quot;009C6D64&quot;/&gt;&lt;wsp:rsid wsp:val=&quot;009C7FC5&quot;/&gt;&lt;wsp:rsid wsp:val=&quot;009D1AC7&quot;/&gt;&lt;wsp:rsid wsp:val=&quot;009D23E3&quot;/&gt;&lt;wsp:rsid wsp:val=&quot;009D36AD&quot;/&gt;&lt;wsp:rsid wsp:val=&quot;009E12F2&quot;/&gt;&lt;wsp:rsid wsp:val=&quot;009E1667&quot;/&gt;&lt;wsp:rsid wsp:val=&quot;009E2FA2&quot;/&gt;&lt;wsp:rsid wsp:val=&quot;009E4EB8&quot;/&gt;&lt;wsp:rsid wsp:val=&quot;009E51A7&quot;/&gt;&lt;wsp:rsid wsp:val=&quot;009E5C5F&quot;/&gt;&lt;wsp:rsid wsp:val=&quot;009F277E&quot;/&gt;&lt;wsp:rsid wsp:val=&quot;00A01C76&quot;/&gt;&lt;wsp:rsid wsp:val=&quot;00A05631&quot;/&gt;&lt;wsp:rsid wsp:val=&quot;00A0682E&quot;/&gt;&lt;wsp:rsid wsp:val=&quot;00A1226F&quot;/&gt;&lt;wsp:rsid wsp:val=&quot;00A14342&quot;/&gt;&lt;wsp:rsid wsp:val=&quot;00A14431&quot;/&gt;&lt;wsp:rsid wsp:val=&quot;00A15DD7&quot;/&gt;&lt;wsp:rsid wsp:val=&quot;00A2016C&quot;/&gt;&lt;wsp:rsid wsp:val=&quot;00A234A0&quot;/&gt;&lt;wsp:rsid wsp:val=&quot;00A30832&quot;/&gt;&lt;wsp:rsid wsp:val=&quot;00A30983&quot;/&gt;&lt;wsp:rsid wsp:val=&quot;00A30A18&quot;/&gt;&lt;wsp:rsid wsp:val=&quot;00A31A01&quot;/&gt;&lt;wsp:rsid wsp:val=&quot;00A34CC8&quot;/&gt;&lt;wsp:rsid wsp:val=&quot;00A4355C&quot;/&gt;&lt;wsp:rsid wsp:val=&quot;00A45742&quot;/&gt;&lt;wsp:rsid wsp:val=&quot;00A501B6&quot;/&gt;&lt;wsp:rsid wsp:val=&quot;00A52A49&quot;/&gt;&lt;wsp:rsid wsp:val=&quot;00A54522&quot;/&gt;&lt;wsp:rsid wsp:val=&quot;00A55705&quot;/&gt;&lt;wsp:rsid wsp:val=&quot;00A61B0A&quot;/&gt;&lt;wsp:rsid wsp:val=&quot;00A703EA&quot;/&gt;&lt;wsp:rsid wsp:val=&quot;00A712F8&quot;/&gt;&lt;wsp:rsid wsp:val=&quot;00A74A3F&quot;/&gt;&lt;wsp:rsid wsp:val=&quot;00A80B43&quot;/&gt;&lt;wsp:rsid wsp:val=&quot;00A829EB&quot;/&gt;&lt;wsp:rsid wsp:val=&quot;00A83B2F&quot;/&gt;&lt;wsp:rsid wsp:val=&quot;00A83E17&quot;/&gt;&lt;wsp:rsid wsp:val=&quot;00A8586C&quot;/&gt;&lt;wsp:rsid wsp:val=&quot;00A8678E&quot;/&gt;&lt;wsp:rsid wsp:val=&quot;00A92285&quot;/&gt;&lt;wsp:rsid wsp:val=&quot;00A9330E&quot;/&gt;&lt;wsp:rsid wsp:val=&quot;00A949C6&quot;/&gt;&lt;wsp:rsid wsp:val=&quot;00A961C2&quot;/&gt;&lt;wsp:rsid wsp:val=&quot;00AA2F8A&quot;/&gt;&lt;wsp:rsid wsp:val=&quot;00AB23BD&quot;/&gt;&lt;wsp:rsid wsp:val=&quot;00AB3E1A&quot;/&gt;&lt;wsp:rsid wsp:val=&quot;00AB51D1&quot;/&gt;&lt;wsp:rsid wsp:val=&quot;00AB59C3&quot;/&gt;&lt;wsp:rsid wsp:val=&quot;00AC2922&quot;/&gt;&lt;wsp:rsid wsp:val=&quot;00AC3723&quot;/&gt;&lt;wsp:rsid wsp:val=&quot;00AC725D&quot;/&gt;&lt;wsp:rsid wsp:val=&quot;00AD0746&quot;/&gt;&lt;wsp:rsid wsp:val=&quot;00AD2749&quot;/&gt;&lt;wsp:rsid wsp:val=&quot;00AD5DDD&quot;/&gt;&lt;wsp:rsid wsp:val=&quot;00AD6D6D&quot;/&gt;&lt;wsp:rsid wsp:val=&quot;00AE2CB3&quot;/&gt;&lt;wsp:rsid wsp:val=&quot;00AE2EC9&quot;/&gt;&lt;wsp:rsid wsp:val=&quot;00AE4DB2&quot;/&gt;&lt;wsp:rsid wsp:val=&quot;00AE5EA2&quot;/&gt;&lt;wsp:rsid wsp:val=&quot;00AF4BCF&quot;/&gt;&lt;wsp:rsid wsp:val=&quot;00AF5027&quot;/&gt;&lt;wsp:rsid wsp:val=&quot;00AF6066&quot;/&gt;&lt;wsp:rsid wsp:val=&quot;00B00AA6&quot;/&gt;&lt;wsp:rsid wsp:val=&quot;00B01639&quot;/&gt;&lt;wsp:rsid wsp:val=&quot;00B01AD7&quot;/&gt;&lt;wsp:rsid wsp:val=&quot;00B05358&quot;/&gt;&lt;wsp:rsid wsp:val=&quot;00B05989&quot;/&gt;&lt;wsp:rsid wsp:val=&quot;00B1341F&quot;/&gt;&lt;wsp:rsid wsp:val=&quot;00B16019&quot;/&gt;&lt;wsp:rsid wsp:val=&quot;00B21CA6&quot;/&gt;&lt;wsp:rsid wsp:val=&quot;00B21D8D&quot;/&gt;&lt;wsp:rsid wsp:val=&quot;00B23D35&quot;/&gt;&lt;wsp:rsid wsp:val=&quot;00B3117C&quot;/&gt;&lt;wsp:rsid wsp:val=&quot;00B325D8&quot;/&gt;&lt;wsp:rsid wsp:val=&quot;00B35C7E&quot;/&gt;&lt;wsp:rsid wsp:val=&quot;00B410A6&quot;/&gt;&lt;wsp:rsid wsp:val=&quot;00B4274F&quot;/&gt;&lt;wsp:rsid wsp:val=&quot;00B43450&quot;/&gt;&lt;wsp:rsid wsp:val=&quot;00B43B60&quot;/&gt;&lt;wsp:rsid wsp:val=&quot;00B442B4&quot;/&gt;&lt;wsp:rsid wsp:val=&quot;00B443D6&quot;/&gt;&lt;wsp:rsid wsp:val=&quot;00B46965&quot;/&gt;&lt;wsp:rsid wsp:val=&quot;00B46A78&quot;/&gt;&lt;wsp:rsid wsp:val=&quot;00B544B0&quot;/&gt;&lt;wsp:rsid wsp:val=&quot;00B549B4&quot;/&gt;&lt;wsp:rsid wsp:val=&quot;00B56E08&quot;/&gt;&lt;wsp:rsid wsp:val=&quot;00B577B4&quot;/&gt;&lt;wsp:rsid wsp:val=&quot;00B617AC&quot;/&gt;&lt;wsp:rsid wsp:val=&quot;00B61AE7&quot;/&gt;&lt;wsp:rsid wsp:val=&quot;00B63D2A&quot;/&gt;&lt;wsp:rsid wsp:val=&quot;00B66FB9&quot;/&gt;&lt;wsp:rsid wsp:val=&quot;00B70EA3&quot;/&gt;&lt;wsp:rsid wsp:val=&quot;00B71305&quot;/&gt;&lt;wsp:rsid wsp:val=&quot;00B73242&quot;/&gt;&lt;wsp:rsid wsp:val=&quot;00B7326A&quot;/&gt;&lt;wsp:rsid wsp:val=&quot;00B73349&quot;/&gt;&lt;wsp:rsid wsp:val=&quot;00B77DD7&quot;/&gt;&lt;wsp:rsid wsp:val=&quot;00B81973&quot;/&gt;&lt;wsp:rsid wsp:val=&quot;00B84A6D&quot;/&gt;&lt;wsp:rsid wsp:val=&quot;00B929F3&quot;/&gt;&lt;wsp:rsid wsp:val=&quot;00B92AEE&quot;/&gt;&lt;wsp:rsid wsp:val=&quot;00B9402E&quot;/&gt;&lt;wsp:rsid wsp:val=&quot;00B95BB6&quot;/&gt;&lt;wsp:rsid wsp:val=&quot;00B95CB5&quot;/&gt;&lt;wsp:rsid wsp:val=&quot;00B9631F&quot;/&gt;&lt;wsp:rsid wsp:val=&quot;00BB01E7&quot;/&gt;&lt;wsp:rsid wsp:val=&quot;00BB05F9&quot;/&gt;&lt;wsp:rsid wsp:val=&quot;00BC3D38&quot;/&gt;&lt;wsp:rsid wsp:val=&quot;00BC4D32&quot;/&gt;&lt;wsp:rsid wsp:val=&quot;00BC659F&quot;/&gt;&lt;wsp:rsid wsp:val=&quot;00BC7C99&quot;/&gt;&lt;wsp:rsid wsp:val=&quot;00BD6CA0&quot;/&gt;&lt;wsp:rsid wsp:val=&quot;00BD7DE2&quot;/&gt;&lt;wsp:rsid wsp:val=&quot;00BE0462&quot;/&gt;&lt;wsp:rsid wsp:val=&quot;00BE2470&quot;/&gt;&lt;wsp:rsid wsp:val=&quot;00BE65FB&quot;/&gt;&lt;wsp:rsid wsp:val=&quot;00BE7E6A&quot;/&gt;&lt;wsp:rsid wsp:val=&quot;00BF6B9B&quot;/&gt;&lt;wsp:rsid wsp:val=&quot;00C0144F&quot;/&gt;&lt;wsp:rsid wsp:val=&quot;00C03EA2&quot;/&gt;&lt;wsp:rsid wsp:val=&quot;00C123B2&quot;/&gt;&lt;wsp:rsid wsp:val=&quot;00C13176&quot;/&gt;&lt;wsp:rsid wsp:val=&quot;00C137AB&quot;/&gt;&lt;wsp:rsid wsp:val=&quot;00C13BD2&quot;/&gt;&lt;wsp:rsid wsp:val=&quot;00C13C2F&quot;/&gt;&lt;wsp:rsid wsp:val=&quot;00C16DE7&quot;/&gt;&lt;wsp:rsid wsp:val=&quot;00C2042F&quot;/&gt;&lt;wsp:rsid wsp:val=&quot;00C23A71&quot;/&gt;&lt;wsp:rsid wsp:val=&quot;00C2511A&quot;/&gt;&lt;wsp:rsid wsp:val=&quot;00C25873&quot;/&gt;&lt;wsp:rsid wsp:val=&quot;00C25EA9&quot;/&gt;&lt;wsp:rsid wsp:val=&quot;00C31EA3&quot;/&gt;&lt;wsp:rsid wsp:val=&quot;00C345D4&quot;/&gt;&lt;wsp:rsid wsp:val=&quot;00C356CE&quot;/&gt;&lt;wsp:rsid wsp:val=&quot;00C42627&quot;/&gt;&lt;wsp:rsid wsp:val=&quot;00C43EF4&quot;/&gt;&lt;wsp:rsid wsp:val=&quot;00C451F8&quot;/&gt;&lt;wsp:rsid wsp:val=&quot;00C45C66&quot;/&gt;&lt;wsp:rsid wsp:val=&quot;00C52977&quot;/&gt;&lt;wsp:rsid wsp:val=&quot;00C54CE3&quot;/&gt;&lt;wsp:rsid wsp:val=&quot;00C56109&quot;/&gt;&lt;wsp:rsid wsp:val=&quot;00C566BC&quot;/&gt;&lt;wsp:rsid wsp:val=&quot;00C60861&quot;/&gt;&lt;wsp:rsid wsp:val=&quot;00C61575&quot;/&gt;&lt;wsp:rsid wsp:val=&quot;00C62846&quot;/&gt;&lt;wsp:rsid wsp:val=&quot;00C64393&quot;/&gt;&lt;wsp:rsid wsp:val=&quot;00C64C4A&quot;/&gt;&lt;wsp:rsid wsp:val=&quot;00C6583F&quot;/&gt;&lt;wsp:rsid wsp:val=&quot;00C67A6E&quot;/&gt;&lt;wsp:rsid wsp:val=&quot;00C736F9&quot;/&gt;&lt;wsp:rsid wsp:val=&quot;00C75465&quot;/&gt;&lt;wsp:rsid wsp:val=&quot;00C766C8&quot;/&gt;&lt;wsp:rsid wsp:val=&quot;00C76823&quot;/&gt;&lt;wsp:rsid wsp:val=&quot;00C813A9&quot;/&gt;&lt;wsp:rsid wsp:val=&quot;00C82B9D&quot;/&gt;&lt;wsp:rsid wsp:val=&quot;00C84410&quot;/&gt;&lt;wsp:rsid wsp:val=&quot;00C85A94&quot;/&gt;&lt;wsp:rsid wsp:val=&quot;00C869E3&quot;/&gt;&lt;wsp:rsid wsp:val=&quot;00C873D3&quot;/&gt;&lt;wsp:rsid wsp:val=&quot;00C9280C&quot;/&gt;&lt;wsp:rsid wsp:val=&quot;00C94B52&quot;/&gt;&lt;wsp:rsid wsp:val=&quot;00CA6469&quot;/&gt;&lt;wsp:rsid wsp:val=&quot;00CA6582&quot;/&gt;&lt;wsp:rsid wsp:val=&quot;00CB11A3&quot;/&gt;&lt;wsp:rsid wsp:val=&quot;00CB1F25&quot;/&gt;&lt;wsp:rsid wsp:val=&quot;00CC0D33&quot;/&gt;&lt;wsp:rsid wsp:val=&quot;00CC6046&quot;/&gt;&lt;wsp:rsid wsp:val=&quot;00CC69A4&quot;/&gt;&lt;wsp:rsid wsp:val=&quot;00CD02EC&quot;/&gt;&lt;wsp:rsid wsp:val=&quot;00CD4325&quot;/&gt;&lt;wsp:rsid wsp:val=&quot;00CD4AD4&quot;/&gt;&lt;wsp:rsid wsp:val=&quot;00CE1860&quot;/&gt;&lt;wsp:rsid wsp:val=&quot;00CE73EC&quot;/&gt;&lt;wsp:rsid wsp:val=&quot;00CF6826&quot;/&gt;&lt;wsp:rsid wsp:val=&quot;00CF78AC&quot;/&gt;&lt;wsp:rsid wsp:val=&quot;00D00BBE&quot;/&gt;&lt;wsp:rsid wsp:val=&quot;00D01F81&quot;/&gt;&lt;wsp:rsid wsp:val=&quot;00D034E2&quot;/&gt;&lt;wsp:rsid wsp:val=&quot;00D0424C&quot;/&gt;&lt;wsp:rsid wsp:val=&quot;00D04765&quot;/&gt;&lt;wsp:rsid wsp:val=&quot;00D1188A&quot;/&gt;&lt;wsp:rsid wsp:val=&quot;00D20337&quot;/&gt;&lt;wsp:rsid wsp:val=&quot;00D2064A&quot;/&gt;&lt;wsp:rsid wsp:val=&quot;00D21276&quot;/&gt;&lt;wsp:rsid wsp:val=&quot;00D24819&quot;/&gt;&lt;wsp:rsid wsp:val=&quot;00D26D38&quot;/&gt;&lt;wsp:rsid wsp:val=&quot;00D340DB&quot;/&gt;&lt;wsp:rsid wsp:val=&quot;00D366B7&quot;/&gt;&lt;wsp:rsid wsp:val=&quot;00D36E96&quot;/&gt;&lt;wsp:rsid wsp:val=&quot;00D41735&quot;/&gt;&lt;wsp:rsid wsp:val=&quot;00D55A64&quot;/&gt;&lt;wsp:rsid wsp:val=&quot;00D6078D&quot;/&gt;&lt;wsp:rsid wsp:val=&quot;00D615C7&quot;/&gt;&lt;wsp:rsid wsp:val=&quot;00D62E0B&quot;/&gt;&lt;wsp:rsid wsp:val=&quot;00D654AE&quot;/&gt;&lt;wsp:rsid wsp:val=&quot;00D66C7A&quot;/&gt;&lt;wsp:rsid wsp:val=&quot;00D809E3&quot;/&gt;&lt;wsp:rsid wsp:val=&quot;00D81187&quot;/&gt;&lt;wsp:rsid wsp:val=&quot;00D84B01&quot;/&gt;&lt;wsp:rsid wsp:val=&quot;00D923B7&quot;/&gt;&lt;wsp:rsid wsp:val=&quot;00DA6A63&quot;/&gt;&lt;wsp:rsid wsp:val=&quot;00DB2A2E&quot;/&gt;&lt;wsp:rsid wsp:val=&quot;00DB2C01&quot;/&gt;&lt;wsp:rsid wsp:val=&quot;00DB7D15&quot;/&gt;&lt;wsp:rsid wsp:val=&quot;00DC08E1&quot;/&gt;&lt;wsp:rsid wsp:val=&quot;00DC152B&quot;/&gt;&lt;wsp:rsid wsp:val=&quot;00DC3C2A&quot;/&gt;&lt;wsp:rsid wsp:val=&quot;00DC6BCD&quot;/&gt;&lt;wsp:rsid wsp:val=&quot;00DC740E&quot;/&gt;&lt;wsp:rsid wsp:val=&quot;00DC77BD&quot;/&gt;&lt;wsp:rsid wsp:val=&quot;00DC78FD&quot;/&gt;&lt;wsp:rsid wsp:val=&quot;00DD1447&quot;/&gt;&lt;wsp:rsid wsp:val=&quot;00DD185A&quot;/&gt;&lt;wsp:rsid wsp:val=&quot;00DD5569&quot;/&gt;&lt;wsp:rsid wsp:val=&quot;00DE1E47&quot;/&gt;&lt;wsp:rsid wsp:val=&quot;00DE2C20&quot;/&gt;&lt;wsp:rsid wsp:val=&quot;00DE5D94&quot;/&gt;&lt;wsp:rsid wsp:val=&quot;00DE74AD&quot;/&gt;&lt;wsp:rsid wsp:val=&quot;00DE763F&quot;/&gt;&lt;wsp:rsid wsp:val=&quot;00DF6908&quot;/&gt;&lt;wsp:rsid wsp:val=&quot;00E023D1&quot;/&gt;&lt;wsp:rsid wsp:val=&quot;00E045F4&quot;/&gt;&lt;wsp:rsid wsp:val=&quot;00E113B1&quot;/&gt;&lt;wsp:rsid wsp:val=&quot;00E14B6C&quot;/&gt;&lt;wsp:rsid wsp:val=&quot;00E15336&quot;/&gt;&lt;wsp:rsid wsp:val=&quot;00E164AC&quot;/&gt;&lt;wsp:rsid wsp:val=&quot;00E17438&quot;/&gt;&lt;wsp:rsid wsp:val=&quot;00E253DB&quot;/&gt;&lt;wsp:rsid wsp:val=&quot;00E3048F&quot;/&gt;&lt;wsp:rsid wsp:val=&quot;00E338EB&quot;/&gt;&lt;wsp:rsid wsp:val=&quot;00E651D7&quot;/&gt;&lt;wsp:rsid wsp:val=&quot;00E667B5&quot;/&gt;&lt;wsp:rsid wsp:val=&quot;00E679C6&quot;/&gt;&lt;wsp:rsid wsp:val=&quot;00E76049&quot;/&gt;&lt;wsp:rsid wsp:val=&quot;00E76A14&quot;/&gt;&lt;wsp:rsid wsp:val=&quot;00EA39B4&quot;/&gt;&lt;wsp:rsid wsp:val=&quot;00EA3E86&quot;/&gt;&lt;wsp:rsid wsp:val=&quot;00EA51E3&quot;/&gt;&lt;wsp:rsid wsp:val=&quot;00EA60A9&quot;/&gt;&lt;wsp:rsid wsp:val=&quot;00EB0823&quot;/&gt;&lt;wsp:rsid wsp:val=&quot;00EB16E5&quot;/&gt;&lt;wsp:rsid wsp:val=&quot;00EB743A&quot;/&gt;&lt;wsp:rsid wsp:val=&quot;00EC17AD&quot;/&gt;&lt;wsp:rsid wsp:val=&quot;00EC284E&quot;/&gt;&lt;wsp:rsid wsp:val=&quot;00EC6BC4&quot;/&gt;&lt;wsp:rsid wsp:val=&quot;00ED6C15&quot;/&gt;&lt;wsp:rsid wsp:val=&quot;00EE58DB&quot;/&gt;&lt;wsp:rsid wsp:val=&quot;00EF3879&quot;/&gt;&lt;wsp:rsid wsp:val=&quot;00EF7789&quot;/&gt;&lt;wsp:rsid wsp:val=&quot;00F07744&quot;/&gt;&lt;wsp:rsid wsp:val=&quot;00F12549&quot;/&gt;&lt;wsp:rsid wsp:val=&quot;00F200B2&quot;/&gt;&lt;wsp:rsid wsp:val=&quot;00F23F6D&quot;/&gt;&lt;wsp:rsid wsp:val=&quot;00F25B66&quot;/&gt;&lt;wsp:rsid wsp:val=&quot;00F25EDB&quot;/&gt;&lt;wsp:rsid wsp:val=&quot;00F27156&quot;/&gt;&lt;wsp:rsid wsp:val=&quot;00F31576&quot;/&gt;&lt;wsp:rsid wsp:val=&quot;00F317C5&quot;/&gt;&lt;wsp:rsid wsp:val=&quot;00F35DBF&quot;/&gt;&lt;wsp:rsid wsp:val=&quot;00F41677&quot;/&gt;&lt;wsp:rsid wsp:val=&quot;00F57BEB&quot;/&gt;&lt;wsp:rsid wsp:val=&quot;00F65864&quot;/&gt;&lt;wsp:rsid wsp:val=&quot;00F65C1B&quot;/&gt;&lt;wsp:rsid wsp:val=&quot;00F70443&quot;/&gt;&lt;wsp:rsid wsp:val=&quot;00F7212E&quot;/&gt;&lt;wsp:rsid wsp:val=&quot;00F766F9&quot;/&gt;&lt;wsp:rsid wsp:val=&quot;00F803F0&quot;/&gt;&lt;wsp:rsid wsp:val=&quot;00F81EB6&quot;/&gt;&lt;wsp:rsid wsp:val=&quot;00F82778&quot;/&gt;&lt;wsp:rsid wsp:val=&quot;00F83DF5&quot;/&gt;&lt;wsp:rsid wsp:val=&quot;00F91084&quot;/&gt;&lt;wsp:rsid wsp:val=&quot;00FA19FF&quot;/&gt;&lt;wsp:rsid wsp:val=&quot;00FA2F99&quot;/&gt;&lt;wsp:rsid wsp:val=&quot;00FA4BBF&quot;/&gt;&lt;wsp:rsid wsp:val=&quot;00FA5F07&quot;/&gt;&lt;wsp:rsid wsp:val=&quot;00FA6540&quot;/&gt;&lt;wsp:rsid wsp:val=&quot;00FA6FA3&quot;/&gt;&lt;wsp:rsid wsp:val=&quot;00FB052A&quot;/&gt;&lt;wsp:rsid wsp:val=&quot;00FB5DFB&quot;/&gt;&lt;wsp:rsid wsp:val=&quot;00FB6DDC&quot;/&gt;&lt;wsp:rsid wsp:val=&quot;00FC0067&quot;/&gt;&lt;wsp:rsid wsp:val=&quot;00FC0B89&quot;/&gt;&lt;wsp:rsid wsp:val=&quot;00FC1C5E&quot;/&gt;&lt;wsp:rsid wsp:val=&quot;00FC1DCB&quot;/&gt;&lt;wsp:rsid wsp:val=&quot;00FC23E1&quot;/&gt;&lt;wsp:rsid wsp:val=&quot;00FC4E1C&quot;/&gt;&lt;wsp:rsid wsp:val=&quot;00FC5E84&quot;/&gt;&lt;wsp:rsid wsp:val=&quot;00FD0E81&quot;/&gt;&lt;wsp:rsid wsp:val=&quot;00FD1FB6&quot;/&gt;&lt;wsp:rsid wsp:val=&quot;00FD733D&quot;/&gt;&lt;wsp:rsid wsp:val=&quot;00FE1695&quot;/&gt;&lt;wsp:rsid wsp:val=&quot;00FE1F30&quot;/&gt;&lt;wsp:rsid wsp:val=&quot;00FE288B&quot;/&gt;&lt;wsp:rsid wsp:val=&quot;00FE47ED&quot;/&gt;&lt;wsp:rsid wsp:val=&quot;00FF0B70&quot;/&gt;&lt;wsp:rsid wsp:val=&quot;00FF54F2&quot;/&gt;&lt;wsp:rsid wsp:val=&quot;00FF6C56&quot;/&gt;&lt;wsp:rsid wsp:val=&quot;00FF6D65&quot;/&gt;&lt;wsp:rsid wsp:val=&quot;00FF6ED5&quot;/&gt;&lt;wsp:rsid wsp:val=&quot;00FF7103&quot;/&gt;&lt;/wsp:rsids&gt;&lt;/w:docPr&gt;&lt;w:body&gt;&lt;wx:sect&gt;&lt;w:p wsp:rsidR=&quot;006A4BC7&quot; wsp:rsidRDefault=&quot;006A4BC7&quot; wsp:rsidP=&quot;006A4BC7&quot;&gt;&lt;m:oMathPara&gt;&lt;m:oMath&gt;&lt;m:sSub&gt;&lt;m:sSubPr&gt;&lt;m:ctrlPr&gt;&lt;w:rPr&gt;&lt;w:rFonts w:ascii=&quot;Cambria Math&quot; w:h-ansi=&quot;Cambria Math&quot; w:cs=&quot;Calibri&quot;/&gt;&lt;wx:font wx:val=&quot;Cambria Math&quot;/&gt;&lt;w:i/&gt;&lt;w:sz w:val=&quot;22&quot;/&gt;&lt;w:sz-cs w:val=&quot;22&quot;/&gt;&lt;/w:rPr&gt;&lt;/m:ctrlPr&gt;&lt;/m:sSubPr&gt;&lt;m:e&gt;&lt;m:r&gt;&lt;w:rPr&gt;&lt;w:rFonts w:ascii=&quot;Cambria Math&quot; w:h-ansi=&quot;Cambria Math&quot; w:cs=&quot;Calibri&quot;/&gt;&lt;wx:font wx:val=&quot;Cambria Math&quot;/&gt;&lt;w:i/&gt;&lt;w:sz w:val=&quot;22&quot;/&gt;&lt;w:sz-cs w:val=&quot;22&quot;/&gt;&lt;/w:rPr&gt;&lt;m:t&gt;a&lt;/m:t&gt;&lt;/m:r&gt;&lt;/m:e&gt;&lt;m:sub&gt;&lt;m:r&gt;&lt;w:rPr&gt;&lt;w:rFonts w:ascii=&quot;Cambria Math&quot; w:h-ansi=&quot;Cambria Math&quot; w:cs=&quot;Calibri&quot;/&gt;&lt;wx:font wx:val=&quot;Cambria Math&quot;/&gt;&lt;w:i/&gt;&lt;w:sz w:val=&quot;22&quot;/&gt;&lt;w:sz-cs w:val=&quot;22&quot;/&gt;&lt;/w:rPr&gt;&lt;m:t&gt;1&lt;/m:t&gt;&lt;/m:r&gt;&lt;/m:sub&gt;&lt;/m:sSub&gt;&lt;m:r&gt;&lt;w:rPr&gt;&lt;w:rFonts w:ascii=&quot;Cambria Math&quot; w:h-ansi=&quot;Cambria Math&quot; w:cs=&quot;Calibri&quot;/&gt;&lt;wx:font wx:val=&quot;Cambria Math&quot;/&gt;&lt;w:i/&gt;&lt;w:sz w:val=&quot;22&quot;/&gt;&lt;w:sz-cs w:val=&quot;22&quot;/&gt;&lt;/w:rPr&gt;&lt;m:t&gt;=&lt;/m:t&gt;&lt;/m:r&gt;&lt;m:r&gt;&lt;w:rPr&gt;&lt;w:rFonts w:ascii=&quot;Cambria Math&quot; w:fareast=&quot;Times New Roman&quot; w:h-ansi=&quot;Cambria Math&quot; w:cs=&quot;Calibri&quot;/&gt;&lt;wx:font wx:val=&quot;Cambria Math&quot;/&gt;&lt;w:i/&gt;&lt;w:sz w:val=&quot;22&quot;/&gt;&lt;w:sz-cs w:val=&quot;22&quot;/&gt;&lt;/w:rPr&gt;&lt;m:t&gt;a+&lt;/m:t&gt;&lt;/m:r&gt;&lt;m:d&gt;&lt;m:dPr&gt;&lt;m:ctrlPr&gt;&lt;w:rPr&gt;&lt;w:rFonts w:ascii=&quot;Cambria Math&quot; w:fareast=&quot;Times New Roman&quot; w:h-ansi=&quot;Cambria Math&quot; w:cs=&quot;Calibri&quot;/&gt;&lt;wx:font wx:val=&quot;Cambria Math&quot;/&gt;&lt;w:i/&gt;&lt;w:sz w:val=&quot;22&quot;/&gt;&lt;w:sz-cs w:val=&quot;22&quot;/&gt;&lt;w:lang w:val=&quot;EN-US&quot;/&gt;&lt;/w:rPr&gt;&lt;/m:ctrlPr&gt;&lt;/m:dPr&gt;&lt;m:e&gt;&lt;m:f&gt;&lt;m:fPr&gt;&lt;m:ctrlPr&gt;&lt;w:rPr&gt;&lt;w:rFonts w:ascii=&quot;Cambria Math&quot; w:fareast=&quot;Times New Roman&quot; w:h-ansi=&quot;Cambria Math&quot; w:cs=&quot;Calibri&quot;/&gt;&lt;wx:font wx:val=&quot;Cambria Math&quot;/&gt;&lt;w:i/&gt;&lt;w:sz w:val=&quot;22&quot;/&gt;&lt;w:sz-cs w:val=&quot;22&quot;/&gt;&lt;w:lang w:val=&quot;EN-US&quot;/&gt;&lt;/w:rPr&gt;&lt;/m:ctrlPr&gt;&lt;/m:fPr&gt;&lt;m:num&gt;&lt;m:r&gt;&lt;w:rPr&gt;&lt;w:rFonts w:ascii=&quot;Cambria Math&quot; w:fareast=&quot;Times New Roman&quot; w:h-ansi=&quot;Cambria Math&quot; w:cs=&quot;Calibri&quot;/&gt;&lt;wx:font wx:val=&quot;Cambria Math&quot;/&gt;&lt;w:i/&gt;&lt;w:sz w:val=&quot;22&quot;/&gt;&lt;w:sz-cs w:val=&quot;22&quot;/&gt;&lt;/w:rPr&gt;&lt;m:t&gt;k&lt;/m:t&gt;&lt;/m:r&gt;&lt;/m:num&gt;&lt;m:den&gt;&lt;m:r&gt;&lt;w:rPr&gt;&lt;w:rFonts w:ascii=&quot;Cambria Math&quot; w:fareast=&quot;Times New Roman&quot; w:h-ansi=&quot;Cambria Math&quot; w:cs=&quot;Calibri&quot;/&gt;&lt;wx:font wx:val=&quot;Cambria Math&quot;/&gt;&lt;w:i/&gt;&lt;w:sz w:val=&quot;22&quot;/&gt;&lt;w:sz-cs w:val=&quot;22&quot;/&gt;&lt;/w:rPr&gt;&lt;m:t&gt;100&lt;/m:t&gt;&lt;/m:r&gt;&lt;/m:den&gt;&lt;/m:f&gt;&lt;m:r&gt;&lt;w:rPr&gt;&lt;w:rFonts w:ascii=&quot;Cambria Math&quot; w:fareast=&quot;Times New Roman&quot; w:h-ansi=&quot;Cambria Math&quot; w:cs=&quot;Calibri&quot;/&gt;&lt;wx:font wx:val=&quot;Cambria Math&quot;/&gt;&lt;w:i/&gt;&lt;w:sz w:val=&quot;22&quot;/&gt;&lt;w:sz-cs w:val=&quot;22&quot;/&gt;&lt;/w:rPr&gt;&lt;m:t&gt;Ć—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8" o:title="" chromakey="white"/>
          </v:shape>
        </w:pict>
      </w:r>
      <w:r w:rsidRPr="00562508">
        <w:rPr>
          <w:rFonts w:eastAsia="Times New Roman"/>
          <w:bCs/>
          <w:color w:val="000000"/>
        </w:rPr>
        <w:fldChar w:fldCharType="end"/>
      </w:r>
      <w:r w:rsidRPr="00562508">
        <w:rPr>
          <w:rFonts w:eastAsia="Times New Roman"/>
          <w:bCs/>
          <w:color w:val="000000"/>
        </w:rPr>
        <w:t>, kur</w:t>
      </w:r>
    </w:p>
    <w:p w14:paraId="550AF74E" w14:textId="77777777" w:rsidR="00562508" w:rsidRPr="00562508" w:rsidRDefault="00562508" w:rsidP="00562508">
      <w:pPr>
        <w:tabs>
          <w:tab w:val="left" w:pos="840"/>
        </w:tabs>
        <w:ind w:right="-1" w:firstLine="426"/>
        <w:jc w:val="both"/>
        <w:rPr>
          <w:rFonts w:eastAsia="Times New Roman"/>
          <w:bCs/>
          <w:color w:val="000000"/>
        </w:rPr>
      </w:pPr>
      <w:r w:rsidRPr="00562508">
        <w:rPr>
          <w:rFonts w:eastAsia="Times New Roman"/>
          <w:bCs/>
          <w:color w:val="000000"/>
        </w:rPr>
        <w:t>a – įkainis (Eur be PVM)) (jei jis jau buvo perskaičiuotas, tai po paskutinio perskaičiavimo);</w:t>
      </w:r>
    </w:p>
    <w:p w14:paraId="20BE4C72" w14:textId="77777777" w:rsidR="00562508" w:rsidRPr="00562508" w:rsidRDefault="00562508" w:rsidP="00562508">
      <w:pPr>
        <w:tabs>
          <w:tab w:val="left" w:pos="840"/>
        </w:tabs>
        <w:ind w:right="-1" w:firstLine="426"/>
        <w:jc w:val="both"/>
        <w:rPr>
          <w:rFonts w:eastAsia="Times New Roman"/>
          <w:bCs/>
          <w:color w:val="000000"/>
        </w:rPr>
      </w:pPr>
      <w:r w:rsidRPr="00562508">
        <w:rPr>
          <w:rFonts w:eastAsia="Times New Roman"/>
          <w:bCs/>
          <w:color w:val="000000"/>
        </w:rPr>
        <w:t>a</w:t>
      </w:r>
      <w:r w:rsidRPr="00562508">
        <w:rPr>
          <w:rFonts w:eastAsia="Times New Roman"/>
          <w:bCs/>
          <w:color w:val="000000"/>
          <w:vertAlign w:val="subscript"/>
        </w:rPr>
        <w:t>1</w:t>
      </w:r>
      <w:r w:rsidRPr="00562508">
        <w:rPr>
          <w:rFonts w:eastAsia="Times New Roman"/>
          <w:bCs/>
          <w:color w:val="000000"/>
        </w:rPr>
        <w:t xml:space="preserve"> – perskaičiuotas (pakeistas) įkainis (Eur be PVM);</w:t>
      </w:r>
    </w:p>
    <w:p w14:paraId="3F87747A" w14:textId="77777777" w:rsidR="00562508" w:rsidRPr="00562508" w:rsidRDefault="00562508" w:rsidP="00562508">
      <w:pPr>
        <w:tabs>
          <w:tab w:val="left" w:pos="840"/>
        </w:tabs>
        <w:ind w:right="-1" w:firstLine="426"/>
        <w:jc w:val="both"/>
        <w:rPr>
          <w:rFonts w:eastAsia="Times New Roman"/>
          <w:bCs/>
          <w:color w:val="000000"/>
        </w:rPr>
      </w:pPr>
      <w:r w:rsidRPr="00562508">
        <w:rPr>
          <w:rFonts w:eastAsia="Times New Roman"/>
          <w:bCs/>
          <w:color w:val="000000"/>
        </w:rPr>
        <w:t xml:space="preserve">k – Pagal vartotojų kainų indeksą („Vartojimo prekės ir paslaugos“) apskaičiuotas Vartojimo prekių ir paslaugų kainų pokytis (padidėjimas arba sumažėjimas) (%). „k“ reikšmė skaičiuojama pagal formulę: </w:t>
      </w:r>
    </w:p>
    <w:p w14:paraId="4A8C359A" w14:textId="5E676D6F" w:rsidR="00562508" w:rsidRPr="00562508" w:rsidRDefault="00562508" w:rsidP="00562508">
      <w:pPr>
        <w:tabs>
          <w:tab w:val="left" w:pos="840"/>
        </w:tabs>
        <w:ind w:right="-1" w:firstLine="426"/>
        <w:jc w:val="both"/>
        <w:rPr>
          <w:rFonts w:eastAsia="Times New Roman"/>
          <w:bCs/>
          <w:color w:val="000000"/>
        </w:rPr>
      </w:pPr>
      <w:r w:rsidRPr="00562508">
        <w:rPr>
          <w:rFonts w:eastAsia="Times New Roman"/>
          <w:bCs/>
          <w:color w:val="000000"/>
        </w:rPr>
        <w:fldChar w:fldCharType="begin"/>
      </w:r>
      <w:r w:rsidRPr="00562508">
        <w:rPr>
          <w:rFonts w:eastAsia="Times New Roman"/>
          <w:bCs/>
          <w:color w:val="000000"/>
        </w:rPr>
        <w:instrText xml:space="preserve"> QUOTE </w:instrText>
      </w:r>
      <w:r w:rsidR="00C129FA">
        <w:rPr>
          <w:position w:val="-17"/>
        </w:rPr>
        <w:pict w14:anchorId="5D0008B3">
          <v:shape id="_x0000_i1027" type="#_x0000_t75" style="width:137.75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defaultTabStop w:val=&quot;1298&quot;/&gt;&lt;w:hyphenationZone w:val=&quot;396&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0E379A&quot;/&gt;&lt;wsp:rsid wsp:val=&quot;00002EBF&quot;/&gt;&lt;wsp:rsid wsp:val=&quot;00004255&quot;/&gt;&lt;wsp:rsid wsp:val=&quot;00004444&quot;/&gt;&lt;wsp:rsid wsp:val=&quot;00004582&quot;/&gt;&lt;wsp:rsid wsp:val=&quot;000107CA&quot;/&gt;&lt;wsp:rsid wsp:val=&quot;00021832&quot;/&gt;&lt;wsp:rsid wsp:val=&quot;00022BE3&quot;/&gt;&lt;wsp:rsid wsp:val=&quot;00024FC0&quot;/&gt;&lt;wsp:rsid wsp:val=&quot;0002660D&quot;/&gt;&lt;wsp:rsid wsp:val=&quot;00026925&quot;/&gt;&lt;wsp:rsid wsp:val=&quot;0003188E&quot;/&gt;&lt;wsp:rsid wsp:val=&quot;00036451&quot;/&gt;&lt;wsp:rsid wsp:val=&quot;00036B94&quot;/&gt;&lt;wsp:rsid wsp:val=&quot;00051DB5&quot;/&gt;&lt;wsp:rsid wsp:val=&quot;00052773&quot;/&gt;&lt;wsp:rsid wsp:val=&quot;00052E9C&quot;/&gt;&lt;wsp:rsid wsp:val=&quot;00052F05&quot;/&gt;&lt;wsp:rsid wsp:val=&quot;00053930&quot;/&gt;&lt;wsp:rsid wsp:val=&quot;00054C3D&quot;/&gt;&lt;wsp:rsid wsp:val=&quot;000554DB&quot;/&gt;&lt;wsp:rsid wsp:val=&quot;00057FEA&quot;/&gt;&lt;wsp:rsid wsp:val=&quot;00060895&quot;/&gt;&lt;wsp:rsid wsp:val=&quot;00063455&quot;/&gt;&lt;wsp:rsid wsp:val=&quot;00066C1E&quot;/&gt;&lt;wsp:rsid wsp:val=&quot;000676D6&quot;/&gt;&lt;wsp:rsid wsp:val=&quot;0007372B&quot;/&gt;&lt;wsp:rsid wsp:val=&quot;00082CCA&quot;/&gt;&lt;wsp:rsid wsp:val=&quot;000839B9&quot;/&gt;&lt;wsp:rsid wsp:val=&quot;000875EB&quot;/&gt;&lt;wsp:rsid wsp:val=&quot;00094A31&quot;/&gt;&lt;wsp:rsid wsp:val=&quot;000A2D74&quot;/&gt;&lt;wsp:rsid wsp:val=&quot;000A3A86&quot;/&gt;&lt;wsp:rsid wsp:val=&quot;000A51A1&quot;/&gt;&lt;wsp:rsid wsp:val=&quot;000A76F6&quot;/&gt;&lt;wsp:rsid wsp:val=&quot;000B1D3C&quot;/&gt;&lt;wsp:rsid wsp:val=&quot;000B5AA6&quot;/&gt;&lt;wsp:rsid wsp:val=&quot;000B5D23&quot;/&gt;&lt;wsp:rsid wsp:val=&quot;000B71CF&quot;/&gt;&lt;wsp:rsid wsp:val=&quot;000C5DEF&quot;/&gt;&lt;wsp:rsid wsp:val=&quot;000C7376&quot;/&gt;&lt;wsp:rsid wsp:val=&quot;000D0989&quot;/&gt;&lt;wsp:rsid wsp:val=&quot;000D182C&quot;/&gt;&lt;wsp:rsid wsp:val=&quot;000D4DB4&quot;/&gt;&lt;wsp:rsid wsp:val=&quot;000D4EC0&quot;/&gt;&lt;wsp:rsid wsp:val=&quot;000D53A6&quot;/&gt;&lt;wsp:rsid wsp:val=&quot;000D5DA1&quot;/&gt;&lt;wsp:rsid wsp:val=&quot;000D5FFD&quot;/&gt;&lt;wsp:rsid wsp:val=&quot;000D7C34&quot;/&gt;&lt;wsp:rsid wsp:val=&quot;000E0E51&quot;/&gt;&lt;wsp:rsid wsp:val=&quot;000E1C76&quot;/&gt;&lt;wsp:rsid wsp:val=&quot;000E2BD3&quot;/&gt;&lt;wsp:rsid wsp:val=&quot;000E2C90&quot;/&gt;&lt;wsp:rsid wsp:val=&quot;000E3303&quot;/&gt;&lt;wsp:rsid wsp:val=&quot;000E35C4&quot;/&gt;&lt;wsp:rsid wsp:val=&quot;000E379A&quot;/&gt;&lt;wsp:rsid wsp:val=&quot;000F4F01&quot;/&gt;&lt;wsp:rsid wsp:val=&quot;000F747E&quot;/&gt;&lt;wsp:rsid wsp:val=&quot;000F7E27&quot;/&gt;&lt;wsp:rsid wsp:val=&quot;001124AE&quot;/&gt;&lt;wsp:rsid wsp:val=&quot;001127AD&quot;/&gt;&lt;wsp:rsid wsp:val=&quot;001141CD&quot;/&gt;&lt;wsp:rsid wsp:val=&quot;00121178&quot;/&gt;&lt;wsp:rsid wsp:val=&quot;00122AB5&quot;/&gt;&lt;wsp:rsid wsp:val=&quot;00124042&quot;/&gt;&lt;wsp:rsid wsp:val=&quot;00124761&quot;/&gt;&lt;wsp:rsid wsp:val=&quot;0013146B&quot;/&gt;&lt;wsp:rsid wsp:val=&quot;001366D2&quot;/&gt;&lt;wsp:rsid wsp:val=&quot;00136B9F&quot;/&gt;&lt;wsp:rsid wsp:val=&quot;00141684&quot;/&gt;&lt;wsp:rsid wsp:val=&quot;001419DA&quot;/&gt;&lt;wsp:rsid wsp:val=&quot;0014339E&quot;/&gt;&lt;wsp:rsid wsp:val=&quot;00144901&quot;/&gt;&lt;wsp:rsid wsp:val=&quot;0014760F&quot;/&gt;&lt;wsp:rsid wsp:val=&quot;00153233&quot;/&gt;&lt;wsp:rsid wsp:val=&quot;00163BB7&quot;/&gt;&lt;wsp:rsid wsp:val=&quot;00164756&quot;/&gt;&lt;wsp:rsid wsp:val=&quot;0016711C&quot;/&gt;&lt;wsp:rsid wsp:val=&quot;00167F01&quot;/&gt;&lt;wsp:rsid wsp:val=&quot;00174C20&quot;/&gt;&lt;wsp:rsid wsp:val=&quot;0017519B&quot;/&gt;&lt;wsp:rsid wsp:val=&quot;00175E99&quot;/&gt;&lt;wsp:rsid wsp:val=&quot;0017790F&quot;/&gt;&lt;wsp:rsid wsp:val=&quot;00180248&quot;/&gt;&lt;wsp:rsid wsp:val=&quot;00181E8F&quot;/&gt;&lt;wsp:rsid wsp:val=&quot;00182617&quot;/&gt;&lt;wsp:rsid wsp:val=&quot;00184895&quot;/&gt;&lt;wsp:rsid wsp:val=&quot;0018680D&quot;/&gt;&lt;wsp:rsid wsp:val=&quot;00190CEE&quot;/&gt;&lt;wsp:rsid wsp:val=&quot;00192D3B&quot;/&gt;&lt;wsp:rsid wsp:val=&quot;00193C98&quot;/&gt;&lt;wsp:rsid wsp:val=&quot;00194977&quot;/&gt;&lt;wsp:rsid wsp:val=&quot;001951D9&quot;/&gt;&lt;wsp:rsid wsp:val=&quot;001A11F8&quot;/&gt;&lt;wsp:rsid wsp:val=&quot;001A24B4&quot;/&gt;&lt;wsp:rsid wsp:val=&quot;001A591D&quot;/&gt;&lt;wsp:rsid wsp:val=&quot;001A5FB1&quot;/&gt;&lt;wsp:rsid wsp:val=&quot;001A5FFB&quot;/&gt;&lt;wsp:rsid wsp:val=&quot;001B1CBF&quot;/&gt;&lt;wsp:rsid wsp:val=&quot;001B2E0F&quot;/&gt;&lt;wsp:rsid wsp:val=&quot;001B36CA&quot;/&gt;&lt;wsp:rsid wsp:val=&quot;001B41DD&quot;/&gt;&lt;wsp:rsid wsp:val=&quot;001C1A49&quot;/&gt;&lt;wsp:rsid wsp:val=&quot;001C3F7A&quot;/&gt;&lt;wsp:rsid wsp:val=&quot;001C4CBF&quot;/&gt;&lt;wsp:rsid wsp:val=&quot;001C63E7&quot;/&gt;&lt;wsp:rsid wsp:val=&quot;001C6524&quot;/&gt;&lt;wsp:rsid wsp:val=&quot;001C6912&quot;/&gt;&lt;wsp:rsid wsp:val=&quot;001E31EB&quot;/&gt;&lt;wsp:rsid wsp:val=&quot;001E485C&quot;/&gt;&lt;wsp:rsid wsp:val=&quot;001E7D1E&quot;/&gt;&lt;wsp:rsid wsp:val=&quot;001F564D&quot;/&gt;&lt;wsp:rsid wsp:val=&quot;00204A34&quot;/&gt;&lt;wsp:rsid wsp:val=&quot;002059A8&quot;/&gt;&lt;wsp:rsid wsp:val=&quot;00211F51&quot;/&gt;&lt;wsp:rsid wsp:val=&quot;00215FA8&quot;/&gt;&lt;wsp:rsid wsp:val=&quot;00216657&quot;/&gt;&lt;wsp:rsid wsp:val=&quot;00216806&quot;/&gt;&lt;wsp:rsid wsp:val=&quot;002200E2&quot;/&gt;&lt;wsp:rsid wsp:val=&quot;0022386C&quot;/&gt;&lt;wsp:rsid wsp:val=&quot;00225EEE&quot;/&gt;&lt;wsp:rsid wsp:val=&quot;0022699D&quot;/&gt;&lt;wsp:rsid wsp:val=&quot;00227A60&quot;/&gt;&lt;wsp:rsid wsp:val=&quot;0023125C&quot;/&gt;&lt;wsp:rsid wsp:val=&quot;00234ADD&quot;/&gt;&lt;wsp:rsid wsp:val=&quot;002353B9&quot;/&gt;&lt;wsp:rsid wsp:val=&quot;00247DB7&quot;/&gt;&lt;wsp:rsid wsp:val=&quot;00251098&quot;/&gt;&lt;wsp:rsid wsp:val=&quot;00251E6B&quot;/&gt;&lt;wsp:rsid wsp:val=&quot;00252A2B&quot;/&gt;&lt;wsp:rsid wsp:val=&quot;00252EC4&quot;/&gt;&lt;wsp:rsid wsp:val=&quot;00256A28&quot;/&gt;&lt;wsp:rsid wsp:val=&quot;0025714B&quot;/&gt;&lt;wsp:rsid wsp:val=&quot;00261CE0&quot;/&gt;&lt;wsp:rsid wsp:val=&quot;00270516&quot;/&gt;&lt;wsp:rsid wsp:val=&quot;0027353E&quot;/&gt;&lt;wsp:rsid wsp:val=&quot;00276088&quot;/&gt;&lt;wsp:rsid wsp:val=&quot;002767B1&quot;/&gt;&lt;wsp:rsid wsp:val=&quot;0028143B&quot;/&gt;&lt;wsp:rsid wsp:val=&quot;002832F2&quot;/&gt;&lt;wsp:rsid wsp:val=&quot;00290561&quot;/&gt;&lt;wsp:rsid wsp:val=&quot;00292F49&quot;/&gt;&lt;wsp:rsid wsp:val=&quot;002938EB&quot;/&gt;&lt;wsp:rsid wsp:val=&quot;0029394F&quot;/&gt;&lt;wsp:rsid wsp:val=&quot;00295C22&quot;/&gt;&lt;wsp:rsid wsp:val=&quot;002A14AC&quot;/&gt;&lt;wsp:rsid wsp:val=&quot;002A26EB&quot;/&gt;&lt;wsp:rsid wsp:val=&quot;002A4F01&quot;/&gt;&lt;wsp:rsid wsp:val=&quot;002B0774&quot;/&gt;&lt;wsp:rsid wsp:val=&quot;002B306E&quot;/&gt;&lt;wsp:rsid wsp:val=&quot;002B44E0&quot;/&gt;&lt;wsp:rsid wsp:val=&quot;002C1FB4&quot;/&gt;&lt;wsp:rsid wsp:val=&quot;002C33FB&quot;/&gt;&lt;wsp:rsid wsp:val=&quot;002C3DC6&quot;/&gt;&lt;wsp:rsid wsp:val=&quot;002C6AF3&quot;/&gt;&lt;wsp:rsid wsp:val=&quot;002D0BD6&quot;/&gt;&lt;wsp:rsid wsp:val=&quot;002D15CD&quot;/&gt;&lt;wsp:rsid wsp:val=&quot;002D1FED&quot;/&gt;&lt;wsp:rsid wsp:val=&quot;002D267A&quot;/&gt;&lt;wsp:rsid wsp:val=&quot;002D6DD7&quot;/&gt;&lt;wsp:rsid wsp:val=&quot;002E0245&quot;/&gt;&lt;wsp:rsid wsp:val=&quot;002E0942&quot;/&gt;&lt;wsp:rsid wsp:val=&quot;002E294A&quot;/&gt;&lt;wsp:rsid wsp:val=&quot;002E4F4B&quot;/&gt;&lt;wsp:rsid wsp:val=&quot;002E5384&quot;/&gt;&lt;wsp:rsid wsp:val=&quot;002E5BE4&quot;/&gt;&lt;wsp:rsid wsp:val=&quot;002E6CC9&quot;/&gt;&lt;wsp:rsid wsp:val=&quot;002E7DE4&quot;/&gt;&lt;wsp:rsid wsp:val=&quot;00300C6F&quot;/&gt;&lt;wsp:rsid wsp:val=&quot;0030122C&quot;/&gt;&lt;wsp:rsid wsp:val=&quot;00303500&quot;/&gt;&lt;wsp:rsid wsp:val=&quot;003047A7&quot;/&gt;&lt;wsp:rsid wsp:val=&quot;00304FF7&quot;/&gt;&lt;wsp:rsid wsp:val=&quot;00305B1F&quot;/&gt;&lt;wsp:rsid wsp:val=&quot;00305E07&quot;/&gt;&lt;wsp:rsid wsp:val=&quot;00310555&quot;/&gt;&lt;wsp:rsid wsp:val=&quot;00313AB8&quot;/&gt;&lt;wsp:rsid wsp:val=&quot;00314369&quot;/&gt;&lt;wsp:rsid wsp:val=&quot;00317106&quot;/&gt;&lt;wsp:rsid wsp:val=&quot;00317D7B&quot;/&gt;&lt;wsp:rsid wsp:val=&quot;00321E03&quot;/&gt;&lt;wsp:rsid wsp:val=&quot;003341E5&quot;/&gt;&lt;wsp:rsid wsp:val=&quot;00334395&quot;/&gt;&lt;wsp:rsid wsp:val=&quot;00346299&quot;/&gt;&lt;wsp:rsid wsp:val=&quot;00346BF7&quot;/&gt;&lt;wsp:rsid wsp:val=&quot;00351798&quot;/&gt;&lt;wsp:rsid wsp:val=&quot;00351B61&quot;/&gt;&lt;wsp:rsid wsp:val=&quot;00352632&quot;/&gt;&lt;wsp:rsid wsp:val=&quot;00355B6D&quot;/&gt;&lt;wsp:rsid wsp:val=&quot;00355C85&quot;/&gt;&lt;wsp:rsid wsp:val=&quot;00357305&quot;/&gt;&lt;wsp:rsid wsp:val=&quot;0035785A&quot;/&gt;&lt;wsp:rsid wsp:val=&quot;003609FF&quot;/&gt;&lt;wsp:rsid wsp:val=&quot;0036332A&quot;/&gt;&lt;wsp:rsid wsp:val=&quot;00366635&quot;/&gt;&lt;wsp:rsid wsp:val=&quot;0037028D&quot;/&gt;&lt;wsp:rsid wsp:val=&quot;00376E29&quot;/&gt;&lt;wsp:rsid wsp:val=&quot;0037724D&quot;/&gt;&lt;wsp:rsid wsp:val=&quot;00380B5C&quot;/&gt;&lt;wsp:rsid wsp:val=&quot;00380F6E&quot;/&gt;&lt;wsp:rsid wsp:val=&quot;003828D5&quot;/&gt;&lt;wsp:rsid wsp:val=&quot;003853D5&quot;/&gt;&lt;wsp:rsid wsp:val=&quot;00385BE5&quot;/&gt;&lt;wsp:rsid wsp:val=&quot;00392796&quot;/&gt;&lt;wsp:rsid wsp:val=&quot;003A321B&quot;/&gt;&lt;wsp:rsid wsp:val=&quot;003A7306&quot;/&gt;&lt;wsp:rsid wsp:val=&quot;003B0C1A&quot;/&gt;&lt;wsp:rsid wsp:val=&quot;003B434C&quot;/&gt;&lt;wsp:rsid wsp:val=&quot;003B7DDB&quot;/&gt;&lt;wsp:rsid wsp:val=&quot;003C25C1&quot;/&gt;&lt;wsp:rsid wsp:val=&quot;003C3558&quot;/&gt;&lt;wsp:rsid wsp:val=&quot;003C769A&quot;/&gt;&lt;wsp:rsid wsp:val=&quot;003D240B&quot;/&gt;&lt;wsp:rsid wsp:val=&quot;003D25A4&quot;/&gt;&lt;wsp:rsid wsp:val=&quot;003D36CB&quot;/&gt;&lt;wsp:rsid wsp:val=&quot;003D40C2&quot;/&gt;&lt;wsp:rsid wsp:val=&quot;003D684D&quot;/&gt;&lt;wsp:rsid wsp:val=&quot;003D6883&quot;/&gt;&lt;wsp:rsid wsp:val=&quot;003E3318&quot;/&gt;&lt;wsp:rsid wsp:val=&quot;003E3AAE&quot;/&gt;&lt;wsp:rsid wsp:val=&quot;003F3404&quot;/&gt;&lt;wsp:rsid wsp:val=&quot;003F6313&quot;/&gt;&lt;wsp:rsid wsp:val=&quot;003F712E&quot;/&gt;&lt;wsp:rsid wsp:val=&quot;00406076&quot;/&gt;&lt;wsp:rsid wsp:val=&quot;004069C4&quot;/&gt;&lt;wsp:rsid wsp:val=&quot;0041303D&quot;/&gt;&lt;wsp:rsid wsp:val=&quot;004155A5&quot;/&gt;&lt;wsp:rsid wsp:val=&quot;00416413&quot;/&gt;&lt;wsp:rsid wsp:val=&quot;00416DC8&quot;/&gt;&lt;wsp:rsid wsp:val=&quot;0041722F&quot;/&gt;&lt;wsp:rsid wsp:val=&quot;00417F79&quot;/&gt;&lt;wsp:rsid wsp:val=&quot;00421391&quot;/&gt;&lt;wsp:rsid wsp:val=&quot;00422220&quot;/&gt;&lt;wsp:rsid wsp:val=&quot;00426D4A&quot;/&gt;&lt;wsp:rsid wsp:val=&quot;00426E11&quot;/&gt;&lt;wsp:rsid wsp:val=&quot;00427668&quot;/&gt;&lt;wsp:rsid wsp:val=&quot;00435BA4&quot;/&gt;&lt;wsp:rsid wsp:val=&quot;004376DD&quot;/&gt;&lt;wsp:rsid wsp:val=&quot;00442318&quot;/&gt;&lt;wsp:rsid wsp:val=&quot;00444B46&quot;/&gt;&lt;wsp:rsid wsp:val=&quot;00446E61&quot;/&gt;&lt;wsp:rsid wsp:val=&quot;004524FA&quot;/&gt;&lt;wsp:rsid wsp:val=&quot;00460A74&quot;/&gt;&lt;wsp:rsid wsp:val=&quot;004710C1&quot;/&gt;&lt;wsp:rsid wsp:val=&quot;00472258&quot;/&gt;&lt;wsp:rsid wsp:val=&quot;00472B51&quot;/&gt;&lt;wsp:rsid wsp:val=&quot;00473A05&quot;/&gt;&lt;wsp:rsid wsp:val=&quot;00477375&quot;/&gt;&lt;wsp:rsid wsp:val=&quot;00482D57&quot;/&gt;&lt;wsp:rsid wsp:val=&quot;0048367B&quot;/&gt;&lt;wsp:rsid wsp:val=&quot;00487245&quot;/&gt;&lt;wsp:rsid wsp:val=&quot;0049117D&quot;/&gt;&lt;wsp:rsid wsp:val=&quot;0049323A&quot;/&gt;&lt;wsp:rsid wsp:val=&quot;004946AB&quot;/&gt;&lt;wsp:rsid wsp:val=&quot;004A475F&quot;/&gt;&lt;wsp:rsid wsp:val=&quot;004A7CFD&quot;/&gt;&lt;wsp:rsid wsp:val=&quot;004B1A07&quot;/&gt;&lt;wsp:rsid wsp:val=&quot;004B7DF2&quot;/&gt;&lt;wsp:rsid wsp:val=&quot;004C4A10&quot;/&gt;&lt;wsp:rsid wsp:val=&quot;004C6BAC&quot;/&gt;&lt;wsp:rsid wsp:val=&quot;004C7F9F&quot;/&gt;&lt;wsp:rsid wsp:val=&quot;004D24DF&quot;/&gt;&lt;wsp:rsid wsp:val=&quot;004D45EF&quot;/&gt;&lt;wsp:rsid wsp:val=&quot;004D663C&quot;/&gt;&lt;wsp:rsid wsp:val=&quot;004E1D82&quot;/&gt;&lt;wsp:rsid wsp:val=&quot;004F1357&quot;/&gt;&lt;wsp:rsid wsp:val=&quot;00500B08&quot;/&gt;&lt;wsp:rsid wsp:val=&quot;00502087&quot;/&gt;&lt;wsp:rsid wsp:val=&quot;00502E8E&quot;/&gt;&lt;wsp:rsid wsp:val=&quot;005049BE&quot;/&gt;&lt;wsp:rsid wsp:val=&quot;00504DE8&quot;/&gt;&lt;wsp:rsid wsp:val=&quot;00507989&quot;/&gt;&lt;wsp:rsid wsp:val=&quot;00510D56&quot;/&gt;&lt;wsp:rsid wsp:val=&quot;0051528B&quot;/&gt;&lt;wsp:rsid wsp:val=&quot;00515343&quot;/&gt;&lt;wsp:rsid wsp:val=&quot;005165C8&quot;/&gt;&lt;wsp:rsid wsp:val=&quot;005176C2&quot;/&gt;&lt;wsp:rsid wsp:val=&quot;0051796D&quot;/&gt;&lt;wsp:rsid wsp:val=&quot;00523172&quot;/&gt;&lt;wsp:rsid wsp:val=&quot;005254A5&quot;/&gt;&lt;wsp:rsid wsp:val=&quot;0053471B&quot;/&gt;&lt;wsp:rsid wsp:val=&quot;00540F08&quot;/&gt;&lt;wsp:rsid wsp:val=&quot;00547C32&quot;/&gt;&lt;wsp:rsid wsp:val=&quot;00551760&quot;/&gt;&lt;wsp:rsid wsp:val=&quot;0055593B&quot;/&gt;&lt;wsp:rsid wsp:val=&quot;00562508&quot;/&gt;&lt;wsp:rsid wsp:val=&quot;00562BB2&quot;/&gt;&lt;wsp:rsid wsp:val=&quot;00564983&quot;/&gt;&lt;wsp:rsid wsp:val=&quot;00566E57&quot;/&gt;&lt;wsp:rsid wsp:val=&quot;00566FD1&quot;/&gt;&lt;wsp:rsid wsp:val=&quot;005670A2&quot;/&gt;&lt;wsp:rsid wsp:val=&quot;00567B76&quot;/&gt;&lt;wsp:rsid wsp:val=&quot;00567D32&quot;/&gt;&lt;wsp:rsid wsp:val=&quot;0057087C&quot;/&gt;&lt;wsp:rsid wsp:val=&quot;00575A2D&quot;/&gt;&lt;wsp:rsid wsp:val=&quot;00587ABB&quot;/&gt;&lt;wsp:rsid wsp:val=&quot;00590D98&quot;/&gt;&lt;wsp:rsid wsp:val=&quot;00594A6F&quot;/&gt;&lt;wsp:rsid wsp:val=&quot;00594E29&quot;/&gt;&lt;wsp:rsid wsp:val=&quot;00596899&quot;/&gt;&lt;wsp:rsid wsp:val=&quot;00597DF3&quot;/&gt;&lt;wsp:rsid wsp:val=&quot;005A0FD3&quot;/&gt;&lt;wsp:rsid wsp:val=&quot;005A5F0A&quot;/&gt;&lt;wsp:rsid wsp:val=&quot;005B6B58&quot;/&gt;&lt;wsp:rsid wsp:val=&quot;005C119B&quot;/&gt;&lt;wsp:rsid wsp:val=&quot;005C1359&quot;/&gt;&lt;wsp:rsid wsp:val=&quot;005C1C5F&quot;/&gt;&lt;wsp:rsid wsp:val=&quot;005C22E4&quot;/&gt;&lt;wsp:rsid wsp:val=&quot;005C2582&quot;/&gt;&lt;wsp:rsid wsp:val=&quot;005C3416&quot;/&gt;&lt;wsp:rsid wsp:val=&quot;005C4FE8&quot;/&gt;&lt;wsp:rsid wsp:val=&quot;005C6437&quot;/&gt;&lt;wsp:rsid wsp:val=&quot;005C6C04&quot;/&gt;&lt;wsp:rsid wsp:val=&quot;005D3B3F&quot;/&gt;&lt;wsp:rsid wsp:val=&quot;005D3BC0&quot;/&gt;&lt;wsp:rsid wsp:val=&quot;005D74AA&quot;/&gt;&lt;wsp:rsid wsp:val=&quot;005E0EB2&quot;/&gt;&lt;wsp:rsid wsp:val=&quot;005E62E6&quot;/&gt;&lt;wsp:rsid wsp:val=&quot;005F256A&quot;/&gt;&lt;wsp:rsid wsp:val=&quot;005F30B0&quot;/&gt;&lt;wsp:rsid wsp:val=&quot;005F3CEA&quot;/&gt;&lt;wsp:rsid wsp:val=&quot;005F667B&quot;/&gt;&lt;wsp:rsid wsp:val=&quot;005F76F0&quot;/&gt;&lt;wsp:rsid wsp:val=&quot;00605529&quot;/&gt;&lt;wsp:rsid wsp:val=&quot;00621609&quot;/&gt;&lt;wsp:rsid wsp:val=&quot;006218C5&quot;/&gt;&lt;wsp:rsid wsp:val=&quot;0062595F&quot;/&gt;&lt;wsp:rsid wsp:val=&quot;00627A80&quot;/&gt;&lt;wsp:rsid wsp:val=&quot;00634CC9&quot;/&gt;&lt;wsp:rsid wsp:val=&quot;00640E44&quot;/&gt;&lt;wsp:rsid wsp:val=&quot;006413B8&quot;/&gt;&lt;wsp:rsid wsp:val=&quot;006433E9&quot;/&gt;&lt;wsp:rsid wsp:val=&quot;00646625&quot;/&gt;&lt;wsp:rsid wsp:val=&quot;0064759D&quot;/&gt;&lt;wsp:rsid wsp:val=&quot;006513AC&quot;/&gt;&lt;wsp:rsid wsp:val=&quot;006524F9&quot;/&gt;&lt;wsp:rsid wsp:val=&quot;00660EF8&quot;/&gt;&lt;wsp:rsid wsp:val=&quot;00665188&quot;/&gt;&lt;wsp:rsid wsp:val=&quot;0066603E&quot;/&gt;&lt;wsp:rsid wsp:val=&quot;0066681A&quot;/&gt;&lt;wsp:rsid wsp:val=&quot;00670822&quot;/&gt;&lt;wsp:rsid wsp:val=&quot;006710FD&quot;/&gt;&lt;wsp:rsid wsp:val=&quot;00677504&quot;/&gt;&lt;wsp:rsid wsp:val=&quot;00681F99&quot;/&gt;&lt;wsp:rsid wsp:val=&quot;00682627&quot;/&gt;&lt;wsp:rsid wsp:val=&quot;00687B0D&quot;/&gt;&lt;wsp:rsid wsp:val=&quot;0069130D&quot;/&gt;&lt;wsp:rsid wsp:val=&quot;006A1693&quot;/&gt;&lt;wsp:rsid wsp:val=&quot;006A16F7&quot;/&gt;&lt;wsp:rsid wsp:val=&quot;006B0DAE&quot;/&gt;&lt;wsp:rsid wsp:val=&quot;006B1792&quot;/&gt;&lt;wsp:rsid wsp:val=&quot;006C2C50&quot;/&gt;&lt;wsp:rsid wsp:val=&quot;006C643B&quot;/&gt;&lt;wsp:rsid wsp:val=&quot;006C6CB6&quot;/&gt;&lt;wsp:rsid wsp:val=&quot;006C7273&quot;/&gt;&lt;wsp:rsid wsp:val=&quot;006D047C&quot;/&gt;&lt;wsp:rsid wsp:val=&quot;006D0979&quot;/&gt;&lt;wsp:rsid wsp:val=&quot;006D0AAD&quot;/&gt;&lt;wsp:rsid wsp:val=&quot;006D0D41&quot;/&gt;&lt;wsp:rsid wsp:val=&quot;006E1AAB&quot;/&gt;&lt;wsp:rsid wsp:val=&quot;006E1F24&quot;/&gt;&lt;wsp:rsid wsp:val=&quot;006E2475&quot;/&gt;&lt;wsp:rsid wsp:val=&quot;006F11AB&quot;/&gt;&lt;wsp:rsid wsp:val=&quot;006F5B1A&quot;/&gt;&lt;wsp:rsid wsp:val=&quot;006F6E33&quot;/&gt;&lt;wsp:rsid wsp:val=&quot;00700945&quot;/&gt;&lt;wsp:rsid wsp:val=&quot;00700A3D&quot;/&gt;&lt;wsp:rsid wsp:val=&quot;00703057&quot;/&gt;&lt;wsp:rsid wsp:val=&quot;00704245&quot;/&gt;&lt;wsp:rsid wsp:val=&quot;00704CC6&quot;/&gt;&lt;wsp:rsid wsp:val=&quot;00706E3C&quot;/&gt;&lt;wsp:rsid wsp:val=&quot;00712626&quot;/&gt;&lt;wsp:rsid wsp:val=&quot;00712B0F&quot;/&gt;&lt;wsp:rsid wsp:val=&quot;00716B7D&quot;/&gt;&lt;wsp:rsid wsp:val=&quot;00724AD1&quot;/&gt;&lt;wsp:rsid wsp:val=&quot;007256F2&quot;/&gt;&lt;wsp:rsid wsp:val=&quot;00736B5E&quot;/&gt;&lt;wsp:rsid wsp:val=&quot;00742D7F&quot;/&gt;&lt;wsp:rsid wsp:val=&quot;007445D6&quot;/&gt;&lt;wsp:rsid wsp:val=&quot;007531DF&quot;/&gt;&lt;wsp:rsid wsp:val=&quot;00754EEC&quot;/&gt;&lt;wsp:rsid wsp:val=&quot;007570F5&quot;/&gt;&lt;wsp:rsid wsp:val=&quot;00762423&quot;/&gt;&lt;wsp:rsid wsp:val=&quot;00763404&quot;/&gt;&lt;wsp:rsid wsp:val=&quot;00765940&quot;/&gt;&lt;wsp:rsid wsp:val=&quot;00766EF6&quot;/&gt;&lt;wsp:rsid wsp:val=&quot;00770DFB&quot;/&gt;&lt;wsp:rsid wsp:val=&quot;007801AC&quot;/&gt;&lt;wsp:rsid wsp:val=&quot;0078087D&quot;/&gt;&lt;wsp:rsid wsp:val=&quot;00782627&quot;/&gt;&lt;wsp:rsid wsp:val=&quot;00782A99&quot;/&gt;&lt;wsp:rsid wsp:val=&quot;0078485B&quot;/&gt;&lt;wsp:rsid wsp:val=&quot;00785C44&quot;/&gt;&lt;wsp:rsid wsp:val=&quot;00785F19&quot;/&gt;&lt;wsp:rsid wsp:val=&quot;00786E22&quot;/&gt;&lt;wsp:rsid wsp:val=&quot;00794910&quot;/&gt;&lt;wsp:rsid wsp:val=&quot;0079773A&quot;/&gt;&lt;wsp:rsid wsp:val=&quot;007A24F8&quot;/&gt;&lt;wsp:rsid wsp:val=&quot;007A40D0&quot;/&gt;&lt;wsp:rsid wsp:val=&quot;007A46AB&quot;/&gt;&lt;wsp:rsid wsp:val=&quot;007A5944&quot;/&gt;&lt;wsp:rsid wsp:val=&quot;007B3239&quot;/&gt;&lt;wsp:rsid wsp:val=&quot;007B68F7&quot;/&gt;&lt;wsp:rsid wsp:val=&quot;007C0F68&quot;/&gt;&lt;wsp:rsid wsp:val=&quot;007C7E10&quot;/&gt;&lt;wsp:rsid wsp:val=&quot;007D3D74&quot;/&gt;&lt;wsp:rsid wsp:val=&quot;007D4809&quot;/&gt;&lt;wsp:rsid wsp:val=&quot;007D5426&quot;/&gt;&lt;wsp:rsid wsp:val=&quot;007D558D&quot;/&gt;&lt;wsp:rsid wsp:val=&quot;007E03AA&quot;/&gt;&lt;wsp:rsid wsp:val=&quot;007E462C&quot;/&gt;&lt;wsp:rsid wsp:val=&quot;007E5986&quot;/&gt;&lt;wsp:rsid wsp:val=&quot;007E6E67&quot;/&gt;&lt;wsp:rsid wsp:val=&quot;008039DE&quot;/&gt;&lt;wsp:rsid wsp:val=&quot;0080533D&quot;/&gt;&lt;wsp:rsid wsp:val=&quot;00805D2C&quot;/&gt;&lt;wsp:rsid wsp:val=&quot;0080778B&quot;/&gt;&lt;wsp:rsid wsp:val=&quot;00810481&quot;/&gt;&lt;wsp:rsid wsp:val=&quot;00810526&quot;/&gt;&lt;wsp:rsid wsp:val=&quot;00815960&quot;/&gt;&lt;wsp:rsid wsp:val=&quot;008243C9&quot;/&gt;&lt;wsp:rsid wsp:val=&quot;00825DBE&quot;/&gt;&lt;wsp:rsid wsp:val=&quot;00826892&quot;/&gt;&lt;wsp:rsid wsp:val=&quot;00831795&quot;/&gt;&lt;wsp:rsid wsp:val=&quot;00833CA9&quot;/&gt;&lt;wsp:rsid wsp:val=&quot;008371C7&quot;/&gt;&lt;wsp:rsid wsp:val=&quot;0084004E&quot;/&gt;&lt;wsp:rsid wsp:val=&quot;00845F48&quot;/&gt;&lt;wsp:rsid wsp:val=&quot;0084613E&quot;/&gt;&lt;wsp:rsid wsp:val=&quot;0085213B&quot;/&gt;&lt;wsp:rsid wsp:val=&quot;00853187&quot;/&gt;&lt;wsp:rsid wsp:val=&quot;0085351E&quot;/&gt;&lt;wsp:rsid wsp:val=&quot;0085578D&quot;/&gt;&lt;wsp:rsid wsp:val=&quot;008560DE&quot;/&gt;&lt;wsp:rsid wsp:val=&quot;008625AF&quot;/&gt;&lt;wsp:rsid wsp:val=&quot;0086795A&quot;/&gt;&lt;wsp:rsid wsp:val=&quot;0087094A&quot;/&gt;&lt;wsp:rsid wsp:val=&quot;008742BC&quot;/&gt;&lt;wsp:rsid wsp:val=&quot;00880D90&quot;/&gt;&lt;wsp:rsid wsp:val=&quot;00884C02&quot;/&gt;&lt;wsp:rsid wsp:val=&quot;008855D0&quot;/&gt;&lt;wsp:rsid wsp:val=&quot;00885ECE&quot;/&gt;&lt;wsp:rsid wsp:val=&quot;00886F2B&quot;/&gt;&lt;wsp:rsid wsp:val=&quot;008874BF&quot;/&gt;&lt;wsp:rsid wsp:val=&quot;00890A45&quot;/&gt;&lt;wsp:rsid wsp:val=&quot;00893F3C&quot;/&gt;&lt;wsp:rsid wsp:val=&quot;008A151E&quot;/&gt;&lt;wsp:rsid wsp:val=&quot;008A59F6&quot;/&gt;&lt;wsp:rsid wsp:val=&quot;008B1B4B&quot;/&gt;&lt;wsp:rsid wsp:val=&quot;008B32D0&quot;/&gt;&lt;wsp:rsid wsp:val=&quot;008B3300&quot;/&gt;&lt;wsp:rsid wsp:val=&quot;008B4782&quot;/&gt;&lt;wsp:rsid wsp:val=&quot;008B760A&quot;/&gt;&lt;wsp:rsid wsp:val=&quot;008C0D20&quot;/&gt;&lt;wsp:rsid wsp:val=&quot;008C10B9&quot;/&gt;&lt;wsp:rsid wsp:val=&quot;008C217B&quot;/&gt;&lt;wsp:rsid wsp:val=&quot;008C2DA6&quot;/&gt;&lt;wsp:rsid wsp:val=&quot;008C324B&quot;/&gt;&lt;wsp:rsid wsp:val=&quot;008C65DB&quot;/&gt;&lt;wsp:rsid wsp:val=&quot;008D3903&quot;/&gt;&lt;wsp:rsid wsp:val=&quot;008D587B&quot;/&gt;&lt;wsp:rsid wsp:val=&quot;008E22A4&quot;/&gt;&lt;wsp:rsid wsp:val=&quot;008E36BD&quot;/&gt;&lt;wsp:rsid wsp:val=&quot;008E420E&quot;/&gt;&lt;wsp:rsid wsp:val=&quot;008E47C3&quot;/&gt;&lt;wsp:rsid wsp:val=&quot;008E4ABE&quot;/&gt;&lt;wsp:rsid wsp:val=&quot;008E6271&quot;/&gt;&lt;wsp:rsid wsp:val=&quot;008F1E93&quot;/&gt;&lt;wsp:rsid wsp:val=&quot;008F20CB&quot;/&gt;&lt;wsp:rsid wsp:val=&quot;008F575C&quot;/&gt;&lt;wsp:rsid wsp:val=&quot;008F7E12&quot;/&gt;&lt;wsp:rsid wsp:val=&quot;00901AED&quot;/&gt;&lt;wsp:rsid wsp:val=&quot;009138A6&quot;/&gt;&lt;wsp:rsid wsp:val=&quot;00923AB8&quot;/&gt;&lt;wsp:rsid wsp:val=&quot;00924A1C&quot;/&gt;&lt;wsp:rsid wsp:val=&quot;009267C6&quot;/&gt;&lt;wsp:rsid wsp:val=&quot;00927F86&quot;/&gt;&lt;wsp:rsid wsp:val=&quot;00935623&quot;/&gt;&lt;wsp:rsid wsp:val=&quot;0094242E&quot;/&gt;&lt;wsp:rsid wsp:val=&quot;009474A8&quot;/&gt;&lt;wsp:rsid wsp:val=&quot;0094761D&quot;/&gt;&lt;wsp:rsid wsp:val=&quot;00950025&quot;/&gt;&lt;wsp:rsid wsp:val=&quot;00952DCE&quot;/&gt;&lt;wsp:rsid wsp:val=&quot;0096067F&quot;/&gt;&lt;wsp:rsid wsp:val=&quot;0096109A&quot;/&gt;&lt;wsp:rsid wsp:val=&quot;00962A74&quot;/&gt;&lt;wsp:rsid wsp:val=&quot;00964083&quot;/&gt;&lt;wsp:rsid wsp:val=&quot;00974C16&quot;/&gt;&lt;wsp:rsid wsp:val=&quot;00976E62&quot;/&gt;&lt;wsp:rsid wsp:val=&quot;0098289E&quot;/&gt;&lt;wsp:rsid wsp:val=&quot;00985EC1&quot;/&gt;&lt;wsp:rsid wsp:val=&quot;0098764E&quot;/&gt;&lt;wsp:rsid wsp:val=&quot;009939B2&quot;/&gt;&lt;wsp:rsid wsp:val=&quot;009948F7&quot;/&gt;&lt;wsp:rsid wsp:val=&quot;009A0FEC&quot;/&gt;&lt;wsp:rsid wsp:val=&quot;009A188E&quot;/&gt;&lt;wsp:rsid wsp:val=&quot;009A3B08&quot;/&gt;&lt;wsp:rsid wsp:val=&quot;009B5555&quot;/&gt;&lt;wsp:rsid wsp:val=&quot;009B63E7&quot;/&gt;&lt;wsp:rsid wsp:val=&quot;009C401E&quot;/&gt;&lt;wsp:rsid wsp:val=&quot;009C6D64&quot;/&gt;&lt;wsp:rsid wsp:val=&quot;009C7FC5&quot;/&gt;&lt;wsp:rsid wsp:val=&quot;009D1AC7&quot;/&gt;&lt;wsp:rsid wsp:val=&quot;009D23E3&quot;/&gt;&lt;wsp:rsid wsp:val=&quot;009D36AD&quot;/&gt;&lt;wsp:rsid wsp:val=&quot;009E12F2&quot;/&gt;&lt;wsp:rsid wsp:val=&quot;009E1667&quot;/&gt;&lt;wsp:rsid wsp:val=&quot;009E2FA2&quot;/&gt;&lt;wsp:rsid wsp:val=&quot;009E4EB8&quot;/&gt;&lt;wsp:rsid wsp:val=&quot;009E51A7&quot;/&gt;&lt;wsp:rsid wsp:val=&quot;009E5C5F&quot;/&gt;&lt;wsp:rsid wsp:val=&quot;009F277E&quot;/&gt;&lt;wsp:rsid wsp:val=&quot;00A01C76&quot;/&gt;&lt;wsp:rsid wsp:val=&quot;00A05631&quot;/&gt;&lt;wsp:rsid wsp:val=&quot;00A0682E&quot;/&gt;&lt;wsp:rsid wsp:val=&quot;00A1226F&quot;/&gt;&lt;wsp:rsid wsp:val=&quot;00A14342&quot;/&gt;&lt;wsp:rsid wsp:val=&quot;00A14431&quot;/&gt;&lt;wsp:rsid wsp:val=&quot;00A15DD7&quot;/&gt;&lt;wsp:rsid wsp:val=&quot;00A2016C&quot;/&gt;&lt;wsp:rsid wsp:val=&quot;00A234A0&quot;/&gt;&lt;wsp:rsid wsp:val=&quot;00A30832&quot;/&gt;&lt;wsp:rsid wsp:val=&quot;00A30983&quot;/&gt;&lt;wsp:rsid wsp:val=&quot;00A30A18&quot;/&gt;&lt;wsp:rsid wsp:val=&quot;00A31A01&quot;/&gt;&lt;wsp:rsid wsp:val=&quot;00A34CC8&quot;/&gt;&lt;wsp:rsid wsp:val=&quot;00A4355C&quot;/&gt;&lt;wsp:rsid wsp:val=&quot;00A45742&quot;/&gt;&lt;wsp:rsid wsp:val=&quot;00A501B6&quot;/&gt;&lt;wsp:rsid wsp:val=&quot;00A52A49&quot;/&gt;&lt;wsp:rsid wsp:val=&quot;00A54522&quot;/&gt;&lt;wsp:rsid wsp:val=&quot;00A55705&quot;/&gt;&lt;wsp:rsid wsp:val=&quot;00A61B0A&quot;/&gt;&lt;wsp:rsid wsp:val=&quot;00A703EA&quot;/&gt;&lt;wsp:rsid wsp:val=&quot;00A712F8&quot;/&gt;&lt;wsp:rsid wsp:val=&quot;00A74A3F&quot;/&gt;&lt;wsp:rsid wsp:val=&quot;00A80B43&quot;/&gt;&lt;wsp:rsid wsp:val=&quot;00A829EB&quot;/&gt;&lt;wsp:rsid wsp:val=&quot;00A83B2F&quot;/&gt;&lt;wsp:rsid wsp:val=&quot;00A83E17&quot;/&gt;&lt;wsp:rsid wsp:val=&quot;00A8586C&quot;/&gt;&lt;wsp:rsid wsp:val=&quot;00A8678E&quot;/&gt;&lt;wsp:rsid wsp:val=&quot;00A92285&quot;/&gt;&lt;wsp:rsid wsp:val=&quot;00A9330E&quot;/&gt;&lt;wsp:rsid wsp:val=&quot;00A949C6&quot;/&gt;&lt;wsp:rsid wsp:val=&quot;00A961C2&quot;/&gt;&lt;wsp:rsid wsp:val=&quot;00AA2F8A&quot;/&gt;&lt;wsp:rsid wsp:val=&quot;00AB23BD&quot;/&gt;&lt;wsp:rsid wsp:val=&quot;00AB3E1A&quot;/&gt;&lt;wsp:rsid wsp:val=&quot;00AB51D1&quot;/&gt;&lt;wsp:rsid wsp:val=&quot;00AB59C3&quot;/&gt;&lt;wsp:rsid wsp:val=&quot;00AC2922&quot;/&gt;&lt;wsp:rsid wsp:val=&quot;00AC3723&quot;/&gt;&lt;wsp:rsid wsp:val=&quot;00AC725D&quot;/&gt;&lt;wsp:rsid wsp:val=&quot;00AD0746&quot;/&gt;&lt;wsp:rsid wsp:val=&quot;00AD2749&quot;/&gt;&lt;wsp:rsid wsp:val=&quot;00AD5DDD&quot;/&gt;&lt;wsp:rsid wsp:val=&quot;00AD6D6D&quot;/&gt;&lt;wsp:rsid wsp:val=&quot;00AE2CB3&quot;/&gt;&lt;wsp:rsid wsp:val=&quot;00AE2EC9&quot;/&gt;&lt;wsp:rsid wsp:val=&quot;00AE4DB2&quot;/&gt;&lt;wsp:rsid wsp:val=&quot;00AE5EA2&quot;/&gt;&lt;wsp:rsid wsp:val=&quot;00AF4BCF&quot;/&gt;&lt;wsp:rsid wsp:val=&quot;00AF5027&quot;/&gt;&lt;wsp:rsid wsp:val=&quot;00AF6066&quot;/&gt;&lt;wsp:rsid wsp:val=&quot;00B00AA6&quot;/&gt;&lt;wsp:rsid wsp:val=&quot;00B01639&quot;/&gt;&lt;wsp:rsid wsp:val=&quot;00B01AD7&quot;/&gt;&lt;wsp:rsid wsp:val=&quot;00B05358&quot;/&gt;&lt;wsp:rsid wsp:val=&quot;00B05989&quot;/&gt;&lt;wsp:rsid wsp:val=&quot;00B1341F&quot;/&gt;&lt;wsp:rsid wsp:val=&quot;00B16019&quot;/&gt;&lt;wsp:rsid wsp:val=&quot;00B21CA6&quot;/&gt;&lt;wsp:rsid wsp:val=&quot;00B21D8D&quot;/&gt;&lt;wsp:rsid wsp:val=&quot;00B23D35&quot;/&gt;&lt;wsp:rsid wsp:val=&quot;00B3117C&quot;/&gt;&lt;wsp:rsid wsp:val=&quot;00B325D8&quot;/&gt;&lt;wsp:rsid wsp:val=&quot;00B35C7E&quot;/&gt;&lt;wsp:rsid wsp:val=&quot;00B410A6&quot;/&gt;&lt;wsp:rsid wsp:val=&quot;00B4274F&quot;/&gt;&lt;wsp:rsid wsp:val=&quot;00B43450&quot;/&gt;&lt;wsp:rsid wsp:val=&quot;00B43B60&quot;/&gt;&lt;wsp:rsid wsp:val=&quot;00B442B4&quot;/&gt;&lt;wsp:rsid wsp:val=&quot;00B443D6&quot;/&gt;&lt;wsp:rsid wsp:val=&quot;00B46965&quot;/&gt;&lt;wsp:rsid wsp:val=&quot;00B46A78&quot;/&gt;&lt;wsp:rsid wsp:val=&quot;00B544B0&quot;/&gt;&lt;wsp:rsid wsp:val=&quot;00B549B4&quot;/&gt;&lt;wsp:rsid wsp:val=&quot;00B56E08&quot;/&gt;&lt;wsp:rsid wsp:val=&quot;00B577B4&quot;/&gt;&lt;wsp:rsid wsp:val=&quot;00B617AC&quot;/&gt;&lt;wsp:rsid wsp:val=&quot;00B61AE7&quot;/&gt;&lt;wsp:rsid wsp:val=&quot;00B63D2A&quot;/&gt;&lt;wsp:rsid wsp:val=&quot;00B66FB9&quot;/&gt;&lt;wsp:rsid wsp:val=&quot;00B70EA3&quot;/&gt;&lt;wsp:rsid wsp:val=&quot;00B71305&quot;/&gt;&lt;wsp:rsid wsp:val=&quot;00B73242&quot;/&gt;&lt;wsp:rsid wsp:val=&quot;00B7326A&quot;/&gt;&lt;wsp:rsid wsp:val=&quot;00B73349&quot;/&gt;&lt;wsp:rsid wsp:val=&quot;00B77DD7&quot;/&gt;&lt;wsp:rsid wsp:val=&quot;00B81973&quot;/&gt;&lt;wsp:rsid wsp:val=&quot;00B84A6D&quot;/&gt;&lt;wsp:rsid wsp:val=&quot;00B929F3&quot;/&gt;&lt;wsp:rsid wsp:val=&quot;00B92AEE&quot;/&gt;&lt;wsp:rsid wsp:val=&quot;00B9402E&quot;/&gt;&lt;wsp:rsid wsp:val=&quot;00B95BB6&quot;/&gt;&lt;wsp:rsid wsp:val=&quot;00B95CB5&quot;/&gt;&lt;wsp:rsid wsp:val=&quot;00B9631F&quot;/&gt;&lt;wsp:rsid wsp:val=&quot;00BB01E7&quot;/&gt;&lt;wsp:rsid wsp:val=&quot;00BB05F9&quot;/&gt;&lt;wsp:rsid wsp:val=&quot;00BC3D38&quot;/&gt;&lt;wsp:rsid wsp:val=&quot;00BC4D32&quot;/&gt;&lt;wsp:rsid wsp:val=&quot;00BC659F&quot;/&gt;&lt;wsp:rsid wsp:val=&quot;00BC7C99&quot;/&gt;&lt;wsp:rsid wsp:val=&quot;00BD6CA0&quot;/&gt;&lt;wsp:rsid wsp:val=&quot;00BD7DE2&quot;/&gt;&lt;wsp:rsid wsp:val=&quot;00BE0462&quot;/&gt;&lt;wsp:rsid wsp:val=&quot;00BE2470&quot;/&gt;&lt;wsp:rsid wsp:val=&quot;00BE65FB&quot;/&gt;&lt;wsp:rsid wsp:val=&quot;00BE7E6A&quot;/&gt;&lt;wsp:rsid wsp:val=&quot;00BF6B9B&quot;/&gt;&lt;wsp:rsid wsp:val=&quot;00C0144F&quot;/&gt;&lt;wsp:rsid wsp:val=&quot;00C03EA2&quot;/&gt;&lt;wsp:rsid wsp:val=&quot;00C123B2&quot;/&gt;&lt;wsp:rsid wsp:val=&quot;00C13176&quot;/&gt;&lt;wsp:rsid wsp:val=&quot;00C137AB&quot;/&gt;&lt;wsp:rsid wsp:val=&quot;00C13BD2&quot;/&gt;&lt;wsp:rsid wsp:val=&quot;00C13C2F&quot;/&gt;&lt;wsp:rsid wsp:val=&quot;00C16DE7&quot;/&gt;&lt;wsp:rsid wsp:val=&quot;00C2042F&quot;/&gt;&lt;wsp:rsid wsp:val=&quot;00C23A71&quot;/&gt;&lt;wsp:rsid wsp:val=&quot;00C2511A&quot;/&gt;&lt;wsp:rsid wsp:val=&quot;00C25873&quot;/&gt;&lt;wsp:rsid wsp:val=&quot;00C25EA9&quot;/&gt;&lt;wsp:rsid wsp:val=&quot;00C31EA3&quot;/&gt;&lt;wsp:rsid wsp:val=&quot;00C345D4&quot;/&gt;&lt;wsp:rsid wsp:val=&quot;00C356CE&quot;/&gt;&lt;wsp:rsid wsp:val=&quot;00C42627&quot;/&gt;&lt;wsp:rsid wsp:val=&quot;00C43EF4&quot;/&gt;&lt;wsp:rsid wsp:val=&quot;00C451F8&quot;/&gt;&lt;wsp:rsid wsp:val=&quot;00C45C66&quot;/&gt;&lt;wsp:rsid wsp:val=&quot;00C52977&quot;/&gt;&lt;wsp:rsid wsp:val=&quot;00C54CE3&quot;/&gt;&lt;wsp:rsid wsp:val=&quot;00C56109&quot;/&gt;&lt;wsp:rsid wsp:val=&quot;00C566BC&quot;/&gt;&lt;wsp:rsid wsp:val=&quot;00C60861&quot;/&gt;&lt;wsp:rsid wsp:val=&quot;00C61575&quot;/&gt;&lt;wsp:rsid wsp:val=&quot;00C62846&quot;/&gt;&lt;wsp:rsid wsp:val=&quot;00C64393&quot;/&gt;&lt;wsp:rsid wsp:val=&quot;00C64C4A&quot;/&gt;&lt;wsp:rsid wsp:val=&quot;00C6583F&quot;/&gt;&lt;wsp:rsid wsp:val=&quot;00C67A6E&quot;/&gt;&lt;wsp:rsid wsp:val=&quot;00C736F9&quot;/&gt;&lt;wsp:rsid wsp:val=&quot;00C75465&quot;/&gt;&lt;wsp:rsid wsp:val=&quot;00C766C8&quot;/&gt;&lt;wsp:rsid wsp:val=&quot;00C76823&quot;/&gt;&lt;wsp:rsid wsp:val=&quot;00C813A9&quot;/&gt;&lt;wsp:rsid wsp:val=&quot;00C82B9D&quot;/&gt;&lt;wsp:rsid wsp:val=&quot;00C84410&quot;/&gt;&lt;wsp:rsid wsp:val=&quot;00C85A94&quot;/&gt;&lt;wsp:rsid wsp:val=&quot;00C869E3&quot;/&gt;&lt;wsp:rsid wsp:val=&quot;00C873D3&quot;/&gt;&lt;wsp:rsid wsp:val=&quot;00C9280C&quot;/&gt;&lt;wsp:rsid wsp:val=&quot;00C94B52&quot;/&gt;&lt;wsp:rsid wsp:val=&quot;00CA6469&quot;/&gt;&lt;wsp:rsid wsp:val=&quot;00CA6582&quot;/&gt;&lt;wsp:rsid wsp:val=&quot;00CB11A3&quot;/&gt;&lt;wsp:rsid wsp:val=&quot;00CB1F25&quot;/&gt;&lt;wsp:rsid wsp:val=&quot;00CC0D33&quot;/&gt;&lt;wsp:rsid wsp:val=&quot;00CC6046&quot;/&gt;&lt;wsp:rsid wsp:val=&quot;00CC69A4&quot;/&gt;&lt;wsp:rsid wsp:val=&quot;00CD02EC&quot;/&gt;&lt;wsp:rsid wsp:val=&quot;00CD4325&quot;/&gt;&lt;wsp:rsid wsp:val=&quot;00CD4AD4&quot;/&gt;&lt;wsp:rsid wsp:val=&quot;00CE1860&quot;/&gt;&lt;wsp:rsid wsp:val=&quot;00CE73EC&quot;/&gt;&lt;wsp:rsid wsp:val=&quot;00CF6826&quot;/&gt;&lt;wsp:rsid wsp:val=&quot;00CF78AC&quot;/&gt;&lt;wsp:rsid wsp:val=&quot;00D00BBE&quot;/&gt;&lt;wsp:rsid wsp:val=&quot;00D01F81&quot;/&gt;&lt;wsp:rsid wsp:val=&quot;00D034E2&quot;/&gt;&lt;wsp:rsid wsp:val=&quot;00D0424C&quot;/&gt;&lt;wsp:rsid wsp:val=&quot;00D04765&quot;/&gt;&lt;wsp:rsid wsp:val=&quot;00D1188A&quot;/&gt;&lt;wsp:rsid wsp:val=&quot;00D20337&quot;/&gt;&lt;wsp:rsid wsp:val=&quot;00D2064A&quot;/&gt;&lt;wsp:rsid wsp:val=&quot;00D21276&quot;/&gt;&lt;wsp:rsid wsp:val=&quot;00D24819&quot;/&gt;&lt;wsp:rsid wsp:val=&quot;00D26D38&quot;/&gt;&lt;wsp:rsid wsp:val=&quot;00D340DB&quot;/&gt;&lt;wsp:rsid wsp:val=&quot;00D366B7&quot;/&gt;&lt;wsp:rsid wsp:val=&quot;00D36E96&quot;/&gt;&lt;wsp:rsid wsp:val=&quot;00D41735&quot;/&gt;&lt;wsp:rsid wsp:val=&quot;00D55A64&quot;/&gt;&lt;wsp:rsid wsp:val=&quot;00D6078D&quot;/&gt;&lt;wsp:rsid wsp:val=&quot;00D615C7&quot;/&gt;&lt;wsp:rsid wsp:val=&quot;00D62E0B&quot;/&gt;&lt;wsp:rsid wsp:val=&quot;00D654AE&quot;/&gt;&lt;wsp:rsid wsp:val=&quot;00D66C7A&quot;/&gt;&lt;wsp:rsid wsp:val=&quot;00D809E3&quot;/&gt;&lt;wsp:rsid wsp:val=&quot;00D81187&quot;/&gt;&lt;wsp:rsid wsp:val=&quot;00D84B01&quot;/&gt;&lt;wsp:rsid wsp:val=&quot;00D923B7&quot;/&gt;&lt;wsp:rsid wsp:val=&quot;00DA6A63&quot;/&gt;&lt;wsp:rsid wsp:val=&quot;00DB2A2E&quot;/&gt;&lt;wsp:rsid wsp:val=&quot;00DB2C01&quot;/&gt;&lt;wsp:rsid wsp:val=&quot;00DB7D15&quot;/&gt;&lt;wsp:rsid wsp:val=&quot;00DC08E1&quot;/&gt;&lt;wsp:rsid wsp:val=&quot;00DC152B&quot;/&gt;&lt;wsp:rsid wsp:val=&quot;00DC3C2A&quot;/&gt;&lt;wsp:rsid wsp:val=&quot;00DC6BCD&quot;/&gt;&lt;wsp:rsid wsp:val=&quot;00DC740E&quot;/&gt;&lt;wsp:rsid wsp:val=&quot;00DC77BD&quot;/&gt;&lt;wsp:rsid wsp:val=&quot;00DC78FD&quot;/&gt;&lt;wsp:rsid wsp:val=&quot;00DD1447&quot;/&gt;&lt;wsp:rsid wsp:val=&quot;00DD185A&quot;/&gt;&lt;wsp:rsid wsp:val=&quot;00DD5569&quot;/&gt;&lt;wsp:rsid wsp:val=&quot;00DE1E47&quot;/&gt;&lt;wsp:rsid wsp:val=&quot;00DE2C20&quot;/&gt;&lt;wsp:rsid wsp:val=&quot;00DE5D94&quot;/&gt;&lt;wsp:rsid wsp:val=&quot;00DE74AD&quot;/&gt;&lt;wsp:rsid wsp:val=&quot;00DE763F&quot;/&gt;&lt;wsp:rsid wsp:val=&quot;00DF6908&quot;/&gt;&lt;wsp:rsid wsp:val=&quot;00E023D1&quot;/&gt;&lt;wsp:rsid wsp:val=&quot;00E045F4&quot;/&gt;&lt;wsp:rsid wsp:val=&quot;00E113B1&quot;/&gt;&lt;wsp:rsid wsp:val=&quot;00E14B6C&quot;/&gt;&lt;wsp:rsid wsp:val=&quot;00E15336&quot;/&gt;&lt;wsp:rsid wsp:val=&quot;00E164AC&quot;/&gt;&lt;wsp:rsid wsp:val=&quot;00E17438&quot;/&gt;&lt;wsp:rsid wsp:val=&quot;00E253DB&quot;/&gt;&lt;wsp:rsid wsp:val=&quot;00E3048F&quot;/&gt;&lt;wsp:rsid wsp:val=&quot;00E338EB&quot;/&gt;&lt;wsp:rsid wsp:val=&quot;00E651D7&quot;/&gt;&lt;wsp:rsid wsp:val=&quot;00E667B5&quot;/&gt;&lt;wsp:rsid wsp:val=&quot;00E679C6&quot;/&gt;&lt;wsp:rsid wsp:val=&quot;00E76049&quot;/&gt;&lt;wsp:rsid wsp:val=&quot;00E76A14&quot;/&gt;&lt;wsp:rsid wsp:val=&quot;00EA39B4&quot;/&gt;&lt;wsp:rsid wsp:val=&quot;00EA3E86&quot;/&gt;&lt;wsp:rsid wsp:val=&quot;00EA51E3&quot;/&gt;&lt;wsp:rsid wsp:val=&quot;00EA60A9&quot;/&gt;&lt;wsp:rsid wsp:val=&quot;00EB0823&quot;/&gt;&lt;wsp:rsid wsp:val=&quot;00EB16E5&quot;/&gt;&lt;wsp:rsid wsp:val=&quot;00EB743A&quot;/&gt;&lt;wsp:rsid wsp:val=&quot;00EC17AD&quot;/&gt;&lt;wsp:rsid wsp:val=&quot;00EC284E&quot;/&gt;&lt;wsp:rsid wsp:val=&quot;00EC6BC4&quot;/&gt;&lt;wsp:rsid wsp:val=&quot;00ED6C15&quot;/&gt;&lt;wsp:rsid wsp:val=&quot;00EE58DB&quot;/&gt;&lt;wsp:rsid wsp:val=&quot;00EF3879&quot;/&gt;&lt;wsp:rsid wsp:val=&quot;00EF7789&quot;/&gt;&lt;wsp:rsid wsp:val=&quot;00F07744&quot;/&gt;&lt;wsp:rsid wsp:val=&quot;00F12549&quot;/&gt;&lt;wsp:rsid wsp:val=&quot;00F200B2&quot;/&gt;&lt;wsp:rsid wsp:val=&quot;00F23F6D&quot;/&gt;&lt;wsp:rsid wsp:val=&quot;00F25B66&quot;/&gt;&lt;wsp:rsid wsp:val=&quot;00F25EDB&quot;/&gt;&lt;wsp:rsid wsp:val=&quot;00F27156&quot;/&gt;&lt;wsp:rsid wsp:val=&quot;00F31576&quot;/&gt;&lt;wsp:rsid wsp:val=&quot;00F317C5&quot;/&gt;&lt;wsp:rsid wsp:val=&quot;00F35DBF&quot;/&gt;&lt;wsp:rsid wsp:val=&quot;00F41677&quot;/&gt;&lt;wsp:rsid wsp:val=&quot;00F57BEB&quot;/&gt;&lt;wsp:rsid wsp:val=&quot;00F65864&quot;/&gt;&lt;wsp:rsid wsp:val=&quot;00F65C1B&quot;/&gt;&lt;wsp:rsid wsp:val=&quot;00F70443&quot;/&gt;&lt;wsp:rsid wsp:val=&quot;00F7212E&quot;/&gt;&lt;wsp:rsid wsp:val=&quot;00F766F9&quot;/&gt;&lt;wsp:rsid wsp:val=&quot;00F803F0&quot;/&gt;&lt;wsp:rsid wsp:val=&quot;00F81EB6&quot;/&gt;&lt;wsp:rsid wsp:val=&quot;00F82778&quot;/&gt;&lt;wsp:rsid wsp:val=&quot;00F83DF5&quot;/&gt;&lt;wsp:rsid wsp:val=&quot;00F91084&quot;/&gt;&lt;wsp:rsid wsp:val=&quot;00FA19FF&quot;/&gt;&lt;wsp:rsid wsp:val=&quot;00FA2F99&quot;/&gt;&lt;wsp:rsid wsp:val=&quot;00FA4BBF&quot;/&gt;&lt;wsp:rsid wsp:val=&quot;00FA5F07&quot;/&gt;&lt;wsp:rsid wsp:val=&quot;00FA6540&quot;/&gt;&lt;wsp:rsid wsp:val=&quot;00FA6FA3&quot;/&gt;&lt;wsp:rsid wsp:val=&quot;00FB052A&quot;/&gt;&lt;wsp:rsid wsp:val=&quot;00FB5DFB&quot;/&gt;&lt;wsp:rsid wsp:val=&quot;00FB6DDC&quot;/&gt;&lt;wsp:rsid wsp:val=&quot;00FC0067&quot;/&gt;&lt;wsp:rsid wsp:val=&quot;00FC0B89&quot;/&gt;&lt;wsp:rsid wsp:val=&quot;00FC1C5E&quot;/&gt;&lt;wsp:rsid wsp:val=&quot;00FC1DCB&quot;/&gt;&lt;wsp:rsid wsp:val=&quot;00FC23E1&quot;/&gt;&lt;wsp:rsid wsp:val=&quot;00FC4E1C&quot;/&gt;&lt;wsp:rsid wsp:val=&quot;00FC5E84&quot;/&gt;&lt;wsp:rsid wsp:val=&quot;00FD0E81&quot;/&gt;&lt;wsp:rsid wsp:val=&quot;00FD1FB6&quot;/&gt;&lt;wsp:rsid wsp:val=&quot;00FD733D&quot;/&gt;&lt;wsp:rsid wsp:val=&quot;00FE1695&quot;/&gt;&lt;wsp:rsid wsp:val=&quot;00FE1F30&quot;/&gt;&lt;wsp:rsid wsp:val=&quot;00FE288B&quot;/&gt;&lt;wsp:rsid wsp:val=&quot;00FE47ED&quot;/&gt;&lt;wsp:rsid wsp:val=&quot;00FF0B70&quot;/&gt;&lt;wsp:rsid wsp:val=&quot;00FF54F2&quot;/&gt;&lt;wsp:rsid wsp:val=&quot;00FF6C56&quot;/&gt;&lt;wsp:rsid wsp:val=&quot;00FF6D65&quot;/&gt;&lt;wsp:rsid wsp:val=&quot;00FF6ED5&quot;/&gt;&lt;wsp:rsid wsp:val=&quot;00FF7103&quot;/&gt;&lt;/wsp:rsids&gt;&lt;/w:docPr&gt;&lt;w:body&gt;&lt;wx:sect&gt;&lt;w:p wsp:rsidR=&quot;000839B9&quot; wsp:rsidRDefault=&quot;000839B9&quot; wsp:rsidP=&quot;000839B9&quot;&gt;&lt;m:oMathPara&gt;&lt;m:oMath&gt;&lt;m:r&gt;&lt;w:rPr&gt;&lt;w:rFonts w:ascii=&quot;Cambria Math&quot; w:h-ansi=&quot;Cambria Math&quot; w:cs=&quot;Calibri&quot;/&gt;&lt;wx:font wx:val=&quot;Cambria Math&quot;/&gt;&lt;w:i/&gt;&lt;w:sz w:val=&quot;22&quot;/&gt;&lt;w:sz-cs w:val=&quot;22&quot;/&gt;&lt;/w:rPr&gt;&lt;m:t&gt;k =&lt;/m:t&gt;&lt;/m:r&gt;&lt;m:f&gt;&lt;m:fPr&gt;&lt;m:ctrlPr&gt;&lt;w:rPr&gt;&lt;w:rFonts w:ascii=&quot;Cambria Math&quot; w:fareast=&quot;Times New Roman&quot; w:h-ansi=&quot;Cambria Math&quot; w:cs=&quot;Calibri&quot;/&gt;&lt;wx:font wx:val=&quot;Cambria Math&quot;/&gt;&lt;w:i/&gt;&lt;w:sz w:val=&quot;22&quot;/&gt;&lt;w:sz-cs w:val=&quot;22&quot;/&gt;&lt;/w:rPr&gt;&lt;/m:ctrlPr&gt;&lt;/m:fPr&gt;&lt;m:num&gt;&lt;m:sSub&gt;&lt;m:sSubPr&gt;&lt;m:ctrlPr&gt;&lt;w:rPr&gt;&lt;w:rFonts w:ascii=&quot;Cambria Math&quot; w:fareast=&quot;Times New Roman&quot; w:h-ansi=&quot;Cambria Math&quot; w:cs=&quot;Calibri&quot;/&gt;&lt;wx:font wx:val=&quot;Cambria Math&quot;/&gt;&lt;w:i/&gt;&lt;w:sz w:val=&quot;22&quot;/&gt;&lt;w:sz-cs w:val=&quot;22&quot;/&gt;&lt;/w:rPr&gt;&lt;/m:ctrlPr&gt;&lt;/m:sSubPr&gt;&lt;m:e&gt;&lt;m:r&gt;&lt;w:rPr&gt;&lt;w:rFonts w:ascii=&quot;Cambria Math&quot; w:fareast=&quot;Times New Roman&quot; w:h-ansi=&quot;Cambria Math&quot; w:cs=&quot;Calibri&quot;/&gt;&lt;wx:font wx:val=&quot;Cambria Math&quot;/&gt;&lt;w:i/&gt;&lt;w:sz w:val=&quot;22&quot;/&gt;&lt;w:sz-cs w:val=&quot;22&quot;/&gt;&lt;/w:rPr&gt;&lt;m:t&gt;Ind&lt;/m:t&gt;&lt;/m:r&gt;&lt;/m:e&gt;&lt;m:sub&gt;&lt;m:r&gt;&lt;w:rPr&gt;&lt;w:rFonts w:ascii=&quot;Cambria Math&quot; w:fareast=&quot;Times New Roman&quot; w:h-ansi=&quot;Cambria Math&quot; w:cs=&quot;Calibri&quot;/&gt;&lt;wx:font wx:val=&quot;Cambria Math&quot;/&gt;&lt;w:i/&gt;&lt;w:sz w:val=&quot;22&quot;/&gt;&lt;w:sz-cs w:val=&quot;22&quot;/&gt;&lt;/w:rPr&gt;&lt;m:t&gt;naujausias&lt;/m:t&gt;&lt;/m:r&gt;&lt;/m:sub&gt;&lt;/m:sSub&gt;&lt;/m:num&gt;&lt;m:den&gt;&lt;m:sSub&gt;&lt;m:sSubPr&gt;&lt;m:ctrlPr&gt;&lt;w:rPr&gt;&lt;w:rFonts w:ascii=&quot;Cambria Math&quot; w:fareast=&quot;Times New Roman&quot; w:h-ansi=&quot;Cambria Math&quot; w:cs=&quot;Calibri&quot;/&gt;&lt;wx:font wx:val=&quot;Cambria Math&quot;/&gt;&lt;w:i/&gt;&lt;w:sz w:val=&quot;22&quot;/&gt;&lt;w:sz-cs w:val=&quot;22&quot;/&gt;&lt;/w:rPr&gt;&lt;/m:ctrlPr&gt;&lt;/m:sSubPr&gt;&lt;m:e&gt;&lt;m:r&gt;&lt;w:rPr&gt;&lt;w:rFonts w:ascii=&quot;Cambria Math&quot; w:fareast=&quot;Times New Roman&quot; w:h-ansi=&quot;Cambria Math&quot; w:cs=&quot;Calibri&quot;/&gt;&lt;wx:font wx:val=&quot;Cambria Math&quot;/&gt;&lt;w:i/&gt;&lt;w:sz w:val=&quot;22&quot;/&gt;&lt;w:sz-cs w:val=&quot;22&quot;/&gt;&lt;/w:rPr&gt;&lt;m:t&gt;Ind&lt;/m:t&gt;&lt;/m:r&gt;&lt;/m:e&gt;&lt;m:sub&gt;&lt;m:r&gt;&lt;w:rPr&gt;&lt;w:rFonts w:ascii=&quot;Cambria Math&quot; w:fareast=&quot;Times New Roman&quot; w:h-ansi=&quot;Cambria Math&quot; w:cs=&quot;Calibri&quot;/&gt;&lt;wx:font wx:val=&quot;Cambria Math&quot;/&gt;&lt;w:i/&gt;&lt;w:sz w:val=&quot;22&quot;/&gt;&lt;w:sz-cs w:val=&quot;22&quot;/&gt;&lt;/w:rPr&gt;&lt;m:t&gt;pradÅ¾ia&lt;/m:t&gt;&lt;/m:r&gt;&lt;/m:sub&gt;&lt;/m:sSub&gt;&lt;/m:den&gt;&lt;/m:f&gt;&lt;m:r&gt;&lt;w:rPr&gt;&lt;w:rFonts w:ascii=&quot;Cambria Math&quot; w:fareast=&quot;Times New Roman&quot; w:h-ansi=&quot;Cambria Math&quot; w:cs=&quot;Calibri&quot;/&gt;&lt;wx:font wx:val=&quot;Cambria Math&quot;/&gt;&lt;w:i/&gt;&lt;w:sz w:val=&quot;22&quot;/&gt;&lt;w:sz-cs w:val=&quot;22&quot;/&gt;&lt;/w:rPr&gt;&lt;m:t&gt;Ć—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9" o:title="" chromakey="white"/>
          </v:shape>
        </w:pict>
      </w:r>
      <w:r w:rsidRPr="00562508">
        <w:rPr>
          <w:rFonts w:eastAsia="Times New Roman"/>
          <w:bCs/>
          <w:color w:val="000000"/>
        </w:rPr>
        <w:instrText xml:space="preserve"> </w:instrText>
      </w:r>
      <w:r w:rsidRPr="00562508">
        <w:rPr>
          <w:rFonts w:eastAsia="Times New Roman"/>
          <w:bCs/>
          <w:color w:val="000000"/>
        </w:rPr>
        <w:fldChar w:fldCharType="separate"/>
      </w:r>
      <w:r w:rsidR="00C129FA">
        <w:rPr>
          <w:position w:val="-17"/>
        </w:rPr>
        <w:pict w14:anchorId="30FFBFA2">
          <v:shape id="_x0000_i1028" type="#_x0000_t75" style="width:137.75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defaultTabStop w:val=&quot;1298&quot;/&gt;&lt;w:hyphenationZone w:val=&quot;396&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0E379A&quot;/&gt;&lt;wsp:rsid wsp:val=&quot;00002EBF&quot;/&gt;&lt;wsp:rsid wsp:val=&quot;00004255&quot;/&gt;&lt;wsp:rsid wsp:val=&quot;00004444&quot;/&gt;&lt;wsp:rsid wsp:val=&quot;00004582&quot;/&gt;&lt;wsp:rsid wsp:val=&quot;000107CA&quot;/&gt;&lt;wsp:rsid wsp:val=&quot;00021832&quot;/&gt;&lt;wsp:rsid wsp:val=&quot;00022BE3&quot;/&gt;&lt;wsp:rsid wsp:val=&quot;00024FC0&quot;/&gt;&lt;wsp:rsid wsp:val=&quot;0002660D&quot;/&gt;&lt;wsp:rsid wsp:val=&quot;00026925&quot;/&gt;&lt;wsp:rsid wsp:val=&quot;0003188E&quot;/&gt;&lt;wsp:rsid wsp:val=&quot;00036451&quot;/&gt;&lt;wsp:rsid wsp:val=&quot;00036B94&quot;/&gt;&lt;wsp:rsid wsp:val=&quot;00051DB5&quot;/&gt;&lt;wsp:rsid wsp:val=&quot;00052773&quot;/&gt;&lt;wsp:rsid wsp:val=&quot;00052E9C&quot;/&gt;&lt;wsp:rsid wsp:val=&quot;00052F05&quot;/&gt;&lt;wsp:rsid wsp:val=&quot;00053930&quot;/&gt;&lt;wsp:rsid wsp:val=&quot;00054C3D&quot;/&gt;&lt;wsp:rsid wsp:val=&quot;000554DB&quot;/&gt;&lt;wsp:rsid wsp:val=&quot;00057FEA&quot;/&gt;&lt;wsp:rsid wsp:val=&quot;00060895&quot;/&gt;&lt;wsp:rsid wsp:val=&quot;00063455&quot;/&gt;&lt;wsp:rsid wsp:val=&quot;00066C1E&quot;/&gt;&lt;wsp:rsid wsp:val=&quot;000676D6&quot;/&gt;&lt;wsp:rsid wsp:val=&quot;0007372B&quot;/&gt;&lt;wsp:rsid wsp:val=&quot;00082CCA&quot;/&gt;&lt;wsp:rsid wsp:val=&quot;000839B9&quot;/&gt;&lt;wsp:rsid wsp:val=&quot;000875EB&quot;/&gt;&lt;wsp:rsid wsp:val=&quot;00094A31&quot;/&gt;&lt;wsp:rsid wsp:val=&quot;000A2D74&quot;/&gt;&lt;wsp:rsid wsp:val=&quot;000A3A86&quot;/&gt;&lt;wsp:rsid wsp:val=&quot;000A51A1&quot;/&gt;&lt;wsp:rsid wsp:val=&quot;000A76F6&quot;/&gt;&lt;wsp:rsid wsp:val=&quot;000B1D3C&quot;/&gt;&lt;wsp:rsid wsp:val=&quot;000B5AA6&quot;/&gt;&lt;wsp:rsid wsp:val=&quot;000B5D23&quot;/&gt;&lt;wsp:rsid wsp:val=&quot;000B71CF&quot;/&gt;&lt;wsp:rsid wsp:val=&quot;000C5DEF&quot;/&gt;&lt;wsp:rsid wsp:val=&quot;000C7376&quot;/&gt;&lt;wsp:rsid wsp:val=&quot;000D0989&quot;/&gt;&lt;wsp:rsid wsp:val=&quot;000D182C&quot;/&gt;&lt;wsp:rsid wsp:val=&quot;000D4DB4&quot;/&gt;&lt;wsp:rsid wsp:val=&quot;000D4EC0&quot;/&gt;&lt;wsp:rsid wsp:val=&quot;000D53A6&quot;/&gt;&lt;wsp:rsid wsp:val=&quot;000D5DA1&quot;/&gt;&lt;wsp:rsid wsp:val=&quot;000D5FFD&quot;/&gt;&lt;wsp:rsid wsp:val=&quot;000D7C34&quot;/&gt;&lt;wsp:rsid wsp:val=&quot;000E0E51&quot;/&gt;&lt;wsp:rsid wsp:val=&quot;000E1C76&quot;/&gt;&lt;wsp:rsid wsp:val=&quot;000E2BD3&quot;/&gt;&lt;wsp:rsid wsp:val=&quot;000E2C90&quot;/&gt;&lt;wsp:rsid wsp:val=&quot;000E3303&quot;/&gt;&lt;wsp:rsid wsp:val=&quot;000E35C4&quot;/&gt;&lt;wsp:rsid wsp:val=&quot;000E379A&quot;/&gt;&lt;wsp:rsid wsp:val=&quot;000F4F01&quot;/&gt;&lt;wsp:rsid wsp:val=&quot;000F747E&quot;/&gt;&lt;wsp:rsid wsp:val=&quot;000F7E27&quot;/&gt;&lt;wsp:rsid wsp:val=&quot;001124AE&quot;/&gt;&lt;wsp:rsid wsp:val=&quot;001127AD&quot;/&gt;&lt;wsp:rsid wsp:val=&quot;001141CD&quot;/&gt;&lt;wsp:rsid wsp:val=&quot;00121178&quot;/&gt;&lt;wsp:rsid wsp:val=&quot;00122AB5&quot;/&gt;&lt;wsp:rsid wsp:val=&quot;00124042&quot;/&gt;&lt;wsp:rsid wsp:val=&quot;00124761&quot;/&gt;&lt;wsp:rsid wsp:val=&quot;0013146B&quot;/&gt;&lt;wsp:rsid wsp:val=&quot;001366D2&quot;/&gt;&lt;wsp:rsid wsp:val=&quot;00136B9F&quot;/&gt;&lt;wsp:rsid wsp:val=&quot;00141684&quot;/&gt;&lt;wsp:rsid wsp:val=&quot;001419DA&quot;/&gt;&lt;wsp:rsid wsp:val=&quot;0014339E&quot;/&gt;&lt;wsp:rsid wsp:val=&quot;00144901&quot;/&gt;&lt;wsp:rsid wsp:val=&quot;0014760F&quot;/&gt;&lt;wsp:rsid wsp:val=&quot;00153233&quot;/&gt;&lt;wsp:rsid wsp:val=&quot;00163BB7&quot;/&gt;&lt;wsp:rsid wsp:val=&quot;00164756&quot;/&gt;&lt;wsp:rsid wsp:val=&quot;0016711C&quot;/&gt;&lt;wsp:rsid wsp:val=&quot;00167F01&quot;/&gt;&lt;wsp:rsid wsp:val=&quot;00174C20&quot;/&gt;&lt;wsp:rsid wsp:val=&quot;0017519B&quot;/&gt;&lt;wsp:rsid wsp:val=&quot;00175E99&quot;/&gt;&lt;wsp:rsid wsp:val=&quot;0017790F&quot;/&gt;&lt;wsp:rsid wsp:val=&quot;00180248&quot;/&gt;&lt;wsp:rsid wsp:val=&quot;00181E8F&quot;/&gt;&lt;wsp:rsid wsp:val=&quot;00182617&quot;/&gt;&lt;wsp:rsid wsp:val=&quot;00184895&quot;/&gt;&lt;wsp:rsid wsp:val=&quot;0018680D&quot;/&gt;&lt;wsp:rsid wsp:val=&quot;00190CEE&quot;/&gt;&lt;wsp:rsid wsp:val=&quot;00192D3B&quot;/&gt;&lt;wsp:rsid wsp:val=&quot;00193C98&quot;/&gt;&lt;wsp:rsid wsp:val=&quot;00194977&quot;/&gt;&lt;wsp:rsid wsp:val=&quot;001951D9&quot;/&gt;&lt;wsp:rsid wsp:val=&quot;001A11F8&quot;/&gt;&lt;wsp:rsid wsp:val=&quot;001A24B4&quot;/&gt;&lt;wsp:rsid wsp:val=&quot;001A591D&quot;/&gt;&lt;wsp:rsid wsp:val=&quot;001A5FB1&quot;/&gt;&lt;wsp:rsid wsp:val=&quot;001A5FFB&quot;/&gt;&lt;wsp:rsid wsp:val=&quot;001B1CBF&quot;/&gt;&lt;wsp:rsid wsp:val=&quot;001B2E0F&quot;/&gt;&lt;wsp:rsid wsp:val=&quot;001B36CA&quot;/&gt;&lt;wsp:rsid wsp:val=&quot;001B41DD&quot;/&gt;&lt;wsp:rsid wsp:val=&quot;001C1A49&quot;/&gt;&lt;wsp:rsid wsp:val=&quot;001C3F7A&quot;/&gt;&lt;wsp:rsid wsp:val=&quot;001C4CBF&quot;/&gt;&lt;wsp:rsid wsp:val=&quot;001C63E7&quot;/&gt;&lt;wsp:rsid wsp:val=&quot;001C6524&quot;/&gt;&lt;wsp:rsid wsp:val=&quot;001C6912&quot;/&gt;&lt;wsp:rsid wsp:val=&quot;001E31EB&quot;/&gt;&lt;wsp:rsid wsp:val=&quot;001E485C&quot;/&gt;&lt;wsp:rsid wsp:val=&quot;001E7D1E&quot;/&gt;&lt;wsp:rsid wsp:val=&quot;001F564D&quot;/&gt;&lt;wsp:rsid wsp:val=&quot;00204A34&quot;/&gt;&lt;wsp:rsid wsp:val=&quot;002059A8&quot;/&gt;&lt;wsp:rsid wsp:val=&quot;00211F51&quot;/&gt;&lt;wsp:rsid wsp:val=&quot;00215FA8&quot;/&gt;&lt;wsp:rsid wsp:val=&quot;00216657&quot;/&gt;&lt;wsp:rsid wsp:val=&quot;00216806&quot;/&gt;&lt;wsp:rsid wsp:val=&quot;002200E2&quot;/&gt;&lt;wsp:rsid wsp:val=&quot;0022386C&quot;/&gt;&lt;wsp:rsid wsp:val=&quot;00225EEE&quot;/&gt;&lt;wsp:rsid wsp:val=&quot;0022699D&quot;/&gt;&lt;wsp:rsid wsp:val=&quot;00227A60&quot;/&gt;&lt;wsp:rsid wsp:val=&quot;0023125C&quot;/&gt;&lt;wsp:rsid wsp:val=&quot;00234ADD&quot;/&gt;&lt;wsp:rsid wsp:val=&quot;002353B9&quot;/&gt;&lt;wsp:rsid wsp:val=&quot;00247DB7&quot;/&gt;&lt;wsp:rsid wsp:val=&quot;00251098&quot;/&gt;&lt;wsp:rsid wsp:val=&quot;00251E6B&quot;/&gt;&lt;wsp:rsid wsp:val=&quot;00252A2B&quot;/&gt;&lt;wsp:rsid wsp:val=&quot;00252EC4&quot;/&gt;&lt;wsp:rsid wsp:val=&quot;00256A28&quot;/&gt;&lt;wsp:rsid wsp:val=&quot;0025714B&quot;/&gt;&lt;wsp:rsid wsp:val=&quot;00261CE0&quot;/&gt;&lt;wsp:rsid wsp:val=&quot;00270516&quot;/&gt;&lt;wsp:rsid wsp:val=&quot;0027353E&quot;/&gt;&lt;wsp:rsid wsp:val=&quot;00276088&quot;/&gt;&lt;wsp:rsid wsp:val=&quot;002767B1&quot;/&gt;&lt;wsp:rsid wsp:val=&quot;0028143B&quot;/&gt;&lt;wsp:rsid wsp:val=&quot;002832F2&quot;/&gt;&lt;wsp:rsid wsp:val=&quot;00290561&quot;/&gt;&lt;wsp:rsid wsp:val=&quot;00292F49&quot;/&gt;&lt;wsp:rsid wsp:val=&quot;002938EB&quot;/&gt;&lt;wsp:rsid wsp:val=&quot;0029394F&quot;/&gt;&lt;wsp:rsid wsp:val=&quot;00295C22&quot;/&gt;&lt;wsp:rsid wsp:val=&quot;002A14AC&quot;/&gt;&lt;wsp:rsid wsp:val=&quot;002A26EB&quot;/&gt;&lt;wsp:rsid wsp:val=&quot;002A4F01&quot;/&gt;&lt;wsp:rsid wsp:val=&quot;002B0774&quot;/&gt;&lt;wsp:rsid wsp:val=&quot;002B306E&quot;/&gt;&lt;wsp:rsid wsp:val=&quot;002B44E0&quot;/&gt;&lt;wsp:rsid wsp:val=&quot;002C1FB4&quot;/&gt;&lt;wsp:rsid wsp:val=&quot;002C33FB&quot;/&gt;&lt;wsp:rsid wsp:val=&quot;002C3DC6&quot;/&gt;&lt;wsp:rsid wsp:val=&quot;002C6AF3&quot;/&gt;&lt;wsp:rsid wsp:val=&quot;002D0BD6&quot;/&gt;&lt;wsp:rsid wsp:val=&quot;002D15CD&quot;/&gt;&lt;wsp:rsid wsp:val=&quot;002D1FED&quot;/&gt;&lt;wsp:rsid wsp:val=&quot;002D267A&quot;/&gt;&lt;wsp:rsid wsp:val=&quot;002D6DD7&quot;/&gt;&lt;wsp:rsid wsp:val=&quot;002E0245&quot;/&gt;&lt;wsp:rsid wsp:val=&quot;002E0942&quot;/&gt;&lt;wsp:rsid wsp:val=&quot;002E294A&quot;/&gt;&lt;wsp:rsid wsp:val=&quot;002E4F4B&quot;/&gt;&lt;wsp:rsid wsp:val=&quot;002E5384&quot;/&gt;&lt;wsp:rsid wsp:val=&quot;002E5BE4&quot;/&gt;&lt;wsp:rsid wsp:val=&quot;002E6CC9&quot;/&gt;&lt;wsp:rsid wsp:val=&quot;002E7DE4&quot;/&gt;&lt;wsp:rsid wsp:val=&quot;00300C6F&quot;/&gt;&lt;wsp:rsid wsp:val=&quot;0030122C&quot;/&gt;&lt;wsp:rsid wsp:val=&quot;00303500&quot;/&gt;&lt;wsp:rsid wsp:val=&quot;003047A7&quot;/&gt;&lt;wsp:rsid wsp:val=&quot;00304FF7&quot;/&gt;&lt;wsp:rsid wsp:val=&quot;00305B1F&quot;/&gt;&lt;wsp:rsid wsp:val=&quot;00305E07&quot;/&gt;&lt;wsp:rsid wsp:val=&quot;00310555&quot;/&gt;&lt;wsp:rsid wsp:val=&quot;00313AB8&quot;/&gt;&lt;wsp:rsid wsp:val=&quot;00314369&quot;/&gt;&lt;wsp:rsid wsp:val=&quot;00317106&quot;/&gt;&lt;wsp:rsid wsp:val=&quot;00317D7B&quot;/&gt;&lt;wsp:rsid wsp:val=&quot;00321E03&quot;/&gt;&lt;wsp:rsid wsp:val=&quot;003341E5&quot;/&gt;&lt;wsp:rsid wsp:val=&quot;00334395&quot;/&gt;&lt;wsp:rsid wsp:val=&quot;00346299&quot;/&gt;&lt;wsp:rsid wsp:val=&quot;00346BF7&quot;/&gt;&lt;wsp:rsid wsp:val=&quot;00351798&quot;/&gt;&lt;wsp:rsid wsp:val=&quot;00351B61&quot;/&gt;&lt;wsp:rsid wsp:val=&quot;00352632&quot;/&gt;&lt;wsp:rsid wsp:val=&quot;00355B6D&quot;/&gt;&lt;wsp:rsid wsp:val=&quot;00355C85&quot;/&gt;&lt;wsp:rsid wsp:val=&quot;00357305&quot;/&gt;&lt;wsp:rsid wsp:val=&quot;0035785A&quot;/&gt;&lt;wsp:rsid wsp:val=&quot;003609FF&quot;/&gt;&lt;wsp:rsid wsp:val=&quot;0036332A&quot;/&gt;&lt;wsp:rsid wsp:val=&quot;00366635&quot;/&gt;&lt;wsp:rsid wsp:val=&quot;0037028D&quot;/&gt;&lt;wsp:rsid wsp:val=&quot;00376E29&quot;/&gt;&lt;wsp:rsid wsp:val=&quot;0037724D&quot;/&gt;&lt;wsp:rsid wsp:val=&quot;00380B5C&quot;/&gt;&lt;wsp:rsid wsp:val=&quot;00380F6E&quot;/&gt;&lt;wsp:rsid wsp:val=&quot;003828D5&quot;/&gt;&lt;wsp:rsid wsp:val=&quot;003853D5&quot;/&gt;&lt;wsp:rsid wsp:val=&quot;00385BE5&quot;/&gt;&lt;wsp:rsid wsp:val=&quot;00392796&quot;/&gt;&lt;wsp:rsid wsp:val=&quot;003A321B&quot;/&gt;&lt;wsp:rsid wsp:val=&quot;003A7306&quot;/&gt;&lt;wsp:rsid wsp:val=&quot;003B0C1A&quot;/&gt;&lt;wsp:rsid wsp:val=&quot;003B434C&quot;/&gt;&lt;wsp:rsid wsp:val=&quot;003B7DDB&quot;/&gt;&lt;wsp:rsid wsp:val=&quot;003C25C1&quot;/&gt;&lt;wsp:rsid wsp:val=&quot;003C3558&quot;/&gt;&lt;wsp:rsid wsp:val=&quot;003C769A&quot;/&gt;&lt;wsp:rsid wsp:val=&quot;003D240B&quot;/&gt;&lt;wsp:rsid wsp:val=&quot;003D25A4&quot;/&gt;&lt;wsp:rsid wsp:val=&quot;003D36CB&quot;/&gt;&lt;wsp:rsid wsp:val=&quot;003D40C2&quot;/&gt;&lt;wsp:rsid wsp:val=&quot;003D684D&quot;/&gt;&lt;wsp:rsid wsp:val=&quot;003D6883&quot;/&gt;&lt;wsp:rsid wsp:val=&quot;003E3318&quot;/&gt;&lt;wsp:rsid wsp:val=&quot;003E3AAE&quot;/&gt;&lt;wsp:rsid wsp:val=&quot;003F3404&quot;/&gt;&lt;wsp:rsid wsp:val=&quot;003F6313&quot;/&gt;&lt;wsp:rsid wsp:val=&quot;003F712E&quot;/&gt;&lt;wsp:rsid wsp:val=&quot;00406076&quot;/&gt;&lt;wsp:rsid wsp:val=&quot;004069C4&quot;/&gt;&lt;wsp:rsid wsp:val=&quot;0041303D&quot;/&gt;&lt;wsp:rsid wsp:val=&quot;004155A5&quot;/&gt;&lt;wsp:rsid wsp:val=&quot;00416413&quot;/&gt;&lt;wsp:rsid wsp:val=&quot;00416DC8&quot;/&gt;&lt;wsp:rsid wsp:val=&quot;0041722F&quot;/&gt;&lt;wsp:rsid wsp:val=&quot;00417F79&quot;/&gt;&lt;wsp:rsid wsp:val=&quot;00421391&quot;/&gt;&lt;wsp:rsid wsp:val=&quot;00422220&quot;/&gt;&lt;wsp:rsid wsp:val=&quot;00426D4A&quot;/&gt;&lt;wsp:rsid wsp:val=&quot;00426E11&quot;/&gt;&lt;wsp:rsid wsp:val=&quot;00427668&quot;/&gt;&lt;wsp:rsid wsp:val=&quot;00435BA4&quot;/&gt;&lt;wsp:rsid wsp:val=&quot;004376DD&quot;/&gt;&lt;wsp:rsid wsp:val=&quot;00442318&quot;/&gt;&lt;wsp:rsid wsp:val=&quot;00444B46&quot;/&gt;&lt;wsp:rsid wsp:val=&quot;00446E61&quot;/&gt;&lt;wsp:rsid wsp:val=&quot;004524FA&quot;/&gt;&lt;wsp:rsid wsp:val=&quot;00460A74&quot;/&gt;&lt;wsp:rsid wsp:val=&quot;004710C1&quot;/&gt;&lt;wsp:rsid wsp:val=&quot;00472258&quot;/&gt;&lt;wsp:rsid wsp:val=&quot;00472B51&quot;/&gt;&lt;wsp:rsid wsp:val=&quot;00473A05&quot;/&gt;&lt;wsp:rsid wsp:val=&quot;00477375&quot;/&gt;&lt;wsp:rsid wsp:val=&quot;00482D57&quot;/&gt;&lt;wsp:rsid wsp:val=&quot;0048367B&quot;/&gt;&lt;wsp:rsid wsp:val=&quot;00487245&quot;/&gt;&lt;wsp:rsid wsp:val=&quot;0049117D&quot;/&gt;&lt;wsp:rsid wsp:val=&quot;0049323A&quot;/&gt;&lt;wsp:rsid wsp:val=&quot;004946AB&quot;/&gt;&lt;wsp:rsid wsp:val=&quot;004A475F&quot;/&gt;&lt;wsp:rsid wsp:val=&quot;004A7CFD&quot;/&gt;&lt;wsp:rsid wsp:val=&quot;004B1A07&quot;/&gt;&lt;wsp:rsid wsp:val=&quot;004B7DF2&quot;/&gt;&lt;wsp:rsid wsp:val=&quot;004C4A10&quot;/&gt;&lt;wsp:rsid wsp:val=&quot;004C6BAC&quot;/&gt;&lt;wsp:rsid wsp:val=&quot;004C7F9F&quot;/&gt;&lt;wsp:rsid wsp:val=&quot;004D24DF&quot;/&gt;&lt;wsp:rsid wsp:val=&quot;004D45EF&quot;/&gt;&lt;wsp:rsid wsp:val=&quot;004D663C&quot;/&gt;&lt;wsp:rsid wsp:val=&quot;004E1D82&quot;/&gt;&lt;wsp:rsid wsp:val=&quot;004F1357&quot;/&gt;&lt;wsp:rsid wsp:val=&quot;00500B08&quot;/&gt;&lt;wsp:rsid wsp:val=&quot;00502087&quot;/&gt;&lt;wsp:rsid wsp:val=&quot;00502E8E&quot;/&gt;&lt;wsp:rsid wsp:val=&quot;005049BE&quot;/&gt;&lt;wsp:rsid wsp:val=&quot;00504DE8&quot;/&gt;&lt;wsp:rsid wsp:val=&quot;00507989&quot;/&gt;&lt;wsp:rsid wsp:val=&quot;00510D56&quot;/&gt;&lt;wsp:rsid wsp:val=&quot;0051528B&quot;/&gt;&lt;wsp:rsid wsp:val=&quot;00515343&quot;/&gt;&lt;wsp:rsid wsp:val=&quot;005165C8&quot;/&gt;&lt;wsp:rsid wsp:val=&quot;005176C2&quot;/&gt;&lt;wsp:rsid wsp:val=&quot;0051796D&quot;/&gt;&lt;wsp:rsid wsp:val=&quot;00523172&quot;/&gt;&lt;wsp:rsid wsp:val=&quot;005254A5&quot;/&gt;&lt;wsp:rsid wsp:val=&quot;0053471B&quot;/&gt;&lt;wsp:rsid wsp:val=&quot;00540F08&quot;/&gt;&lt;wsp:rsid wsp:val=&quot;00547C32&quot;/&gt;&lt;wsp:rsid wsp:val=&quot;00551760&quot;/&gt;&lt;wsp:rsid wsp:val=&quot;0055593B&quot;/&gt;&lt;wsp:rsid wsp:val=&quot;00562508&quot;/&gt;&lt;wsp:rsid wsp:val=&quot;00562BB2&quot;/&gt;&lt;wsp:rsid wsp:val=&quot;00564983&quot;/&gt;&lt;wsp:rsid wsp:val=&quot;00566E57&quot;/&gt;&lt;wsp:rsid wsp:val=&quot;00566FD1&quot;/&gt;&lt;wsp:rsid wsp:val=&quot;005670A2&quot;/&gt;&lt;wsp:rsid wsp:val=&quot;00567B76&quot;/&gt;&lt;wsp:rsid wsp:val=&quot;00567D32&quot;/&gt;&lt;wsp:rsid wsp:val=&quot;0057087C&quot;/&gt;&lt;wsp:rsid wsp:val=&quot;00575A2D&quot;/&gt;&lt;wsp:rsid wsp:val=&quot;00587ABB&quot;/&gt;&lt;wsp:rsid wsp:val=&quot;00590D98&quot;/&gt;&lt;wsp:rsid wsp:val=&quot;00594A6F&quot;/&gt;&lt;wsp:rsid wsp:val=&quot;00594E29&quot;/&gt;&lt;wsp:rsid wsp:val=&quot;00596899&quot;/&gt;&lt;wsp:rsid wsp:val=&quot;00597DF3&quot;/&gt;&lt;wsp:rsid wsp:val=&quot;005A0FD3&quot;/&gt;&lt;wsp:rsid wsp:val=&quot;005A5F0A&quot;/&gt;&lt;wsp:rsid wsp:val=&quot;005B6B58&quot;/&gt;&lt;wsp:rsid wsp:val=&quot;005C119B&quot;/&gt;&lt;wsp:rsid wsp:val=&quot;005C1359&quot;/&gt;&lt;wsp:rsid wsp:val=&quot;005C1C5F&quot;/&gt;&lt;wsp:rsid wsp:val=&quot;005C22E4&quot;/&gt;&lt;wsp:rsid wsp:val=&quot;005C2582&quot;/&gt;&lt;wsp:rsid wsp:val=&quot;005C3416&quot;/&gt;&lt;wsp:rsid wsp:val=&quot;005C4FE8&quot;/&gt;&lt;wsp:rsid wsp:val=&quot;005C6437&quot;/&gt;&lt;wsp:rsid wsp:val=&quot;005C6C04&quot;/&gt;&lt;wsp:rsid wsp:val=&quot;005D3B3F&quot;/&gt;&lt;wsp:rsid wsp:val=&quot;005D3BC0&quot;/&gt;&lt;wsp:rsid wsp:val=&quot;005D74AA&quot;/&gt;&lt;wsp:rsid wsp:val=&quot;005E0EB2&quot;/&gt;&lt;wsp:rsid wsp:val=&quot;005E62E6&quot;/&gt;&lt;wsp:rsid wsp:val=&quot;005F256A&quot;/&gt;&lt;wsp:rsid wsp:val=&quot;005F30B0&quot;/&gt;&lt;wsp:rsid wsp:val=&quot;005F3CEA&quot;/&gt;&lt;wsp:rsid wsp:val=&quot;005F667B&quot;/&gt;&lt;wsp:rsid wsp:val=&quot;005F76F0&quot;/&gt;&lt;wsp:rsid wsp:val=&quot;00605529&quot;/&gt;&lt;wsp:rsid wsp:val=&quot;00621609&quot;/&gt;&lt;wsp:rsid wsp:val=&quot;006218C5&quot;/&gt;&lt;wsp:rsid wsp:val=&quot;0062595F&quot;/&gt;&lt;wsp:rsid wsp:val=&quot;00627A80&quot;/&gt;&lt;wsp:rsid wsp:val=&quot;00634CC9&quot;/&gt;&lt;wsp:rsid wsp:val=&quot;00640E44&quot;/&gt;&lt;wsp:rsid wsp:val=&quot;006413B8&quot;/&gt;&lt;wsp:rsid wsp:val=&quot;006433E9&quot;/&gt;&lt;wsp:rsid wsp:val=&quot;00646625&quot;/&gt;&lt;wsp:rsid wsp:val=&quot;0064759D&quot;/&gt;&lt;wsp:rsid wsp:val=&quot;006513AC&quot;/&gt;&lt;wsp:rsid wsp:val=&quot;006524F9&quot;/&gt;&lt;wsp:rsid wsp:val=&quot;00660EF8&quot;/&gt;&lt;wsp:rsid wsp:val=&quot;00665188&quot;/&gt;&lt;wsp:rsid wsp:val=&quot;0066603E&quot;/&gt;&lt;wsp:rsid wsp:val=&quot;0066681A&quot;/&gt;&lt;wsp:rsid wsp:val=&quot;00670822&quot;/&gt;&lt;wsp:rsid wsp:val=&quot;006710FD&quot;/&gt;&lt;wsp:rsid wsp:val=&quot;00677504&quot;/&gt;&lt;wsp:rsid wsp:val=&quot;00681F99&quot;/&gt;&lt;wsp:rsid wsp:val=&quot;00682627&quot;/&gt;&lt;wsp:rsid wsp:val=&quot;00687B0D&quot;/&gt;&lt;wsp:rsid wsp:val=&quot;0069130D&quot;/&gt;&lt;wsp:rsid wsp:val=&quot;006A1693&quot;/&gt;&lt;wsp:rsid wsp:val=&quot;006A16F7&quot;/&gt;&lt;wsp:rsid wsp:val=&quot;006B0DAE&quot;/&gt;&lt;wsp:rsid wsp:val=&quot;006B1792&quot;/&gt;&lt;wsp:rsid wsp:val=&quot;006C2C50&quot;/&gt;&lt;wsp:rsid wsp:val=&quot;006C643B&quot;/&gt;&lt;wsp:rsid wsp:val=&quot;006C6CB6&quot;/&gt;&lt;wsp:rsid wsp:val=&quot;006C7273&quot;/&gt;&lt;wsp:rsid wsp:val=&quot;006D047C&quot;/&gt;&lt;wsp:rsid wsp:val=&quot;006D0979&quot;/&gt;&lt;wsp:rsid wsp:val=&quot;006D0AAD&quot;/&gt;&lt;wsp:rsid wsp:val=&quot;006D0D41&quot;/&gt;&lt;wsp:rsid wsp:val=&quot;006E1AAB&quot;/&gt;&lt;wsp:rsid wsp:val=&quot;006E1F24&quot;/&gt;&lt;wsp:rsid wsp:val=&quot;006E2475&quot;/&gt;&lt;wsp:rsid wsp:val=&quot;006F11AB&quot;/&gt;&lt;wsp:rsid wsp:val=&quot;006F5B1A&quot;/&gt;&lt;wsp:rsid wsp:val=&quot;006F6E33&quot;/&gt;&lt;wsp:rsid wsp:val=&quot;00700945&quot;/&gt;&lt;wsp:rsid wsp:val=&quot;00700A3D&quot;/&gt;&lt;wsp:rsid wsp:val=&quot;00703057&quot;/&gt;&lt;wsp:rsid wsp:val=&quot;00704245&quot;/&gt;&lt;wsp:rsid wsp:val=&quot;00704CC6&quot;/&gt;&lt;wsp:rsid wsp:val=&quot;00706E3C&quot;/&gt;&lt;wsp:rsid wsp:val=&quot;00712626&quot;/&gt;&lt;wsp:rsid wsp:val=&quot;00712B0F&quot;/&gt;&lt;wsp:rsid wsp:val=&quot;00716B7D&quot;/&gt;&lt;wsp:rsid wsp:val=&quot;00724AD1&quot;/&gt;&lt;wsp:rsid wsp:val=&quot;007256F2&quot;/&gt;&lt;wsp:rsid wsp:val=&quot;00736B5E&quot;/&gt;&lt;wsp:rsid wsp:val=&quot;00742D7F&quot;/&gt;&lt;wsp:rsid wsp:val=&quot;007445D6&quot;/&gt;&lt;wsp:rsid wsp:val=&quot;007531DF&quot;/&gt;&lt;wsp:rsid wsp:val=&quot;00754EEC&quot;/&gt;&lt;wsp:rsid wsp:val=&quot;007570F5&quot;/&gt;&lt;wsp:rsid wsp:val=&quot;00762423&quot;/&gt;&lt;wsp:rsid wsp:val=&quot;00763404&quot;/&gt;&lt;wsp:rsid wsp:val=&quot;00765940&quot;/&gt;&lt;wsp:rsid wsp:val=&quot;00766EF6&quot;/&gt;&lt;wsp:rsid wsp:val=&quot;00770DFB&quot;/&gt;&lt;wsp:rsid wsp:val=&quot;007801AC&quot;/&gt;&lt;wsp:rsid wsp:val=&quot;0078087D&quot;/&gt;&lt;wsp:rsid wsp:val=&quot;00782627&quot;/&gt;&lt;wsp:rsid wsp:val=&quot;00782A99&quot;/&gt;&lt;wsp:rsid wsp:val=&quot;0078485B&quot;/&gt;&lt;wsp:rsid wsp:val=&quot;00785C44&quot;/&gt;&lt;wsp:rsid wsp:val=&quot;00785F19&quot;/&gt;&lt;wsp:rsid wsp:val=&quot;00786E22&quot;/&gt;&lt;wsp:rsid wsp:val=&quot;00794910&quot;/&gt;&lt;wsp:rsid wsp:val=&quot;0079773A&quot;/&gt;&lt;wsp:rsid wsp:val=&quot;007A24F8&quot;/&gt;&lt;wsp:rsid wsp:val=&quot;007A40D0&quot;/&gt;&lt;wsp:rsid wsp:val=&quot;007A46AB&quot;/&gt;&lt;wsp:rsid wsp:val=&quot;007A5944&quot;/&gt;&lt;wsp:rsid wsp:val=&quot;007B3239&quot;/&gt;&lt;wsp:rsid wsp:val=&quot;007B68F7&quot;/&gt;&lt;wsp:rsid wsp:val=&quot;007C0F68&quot;/&gt;&lt;wsp:rsid wsp:val=&quot;007C7E10&quot;/&gt;&lt;wsp:rsid wsp:val=&quot;007D3D74&quot;/&gt;&lt;wsp:rsid wsp:val=&quot;007D4809&quot;/&gt;&lt;wsp:rsid wsp:val=&quot;007D5426&quot;/&gt;&lt;wsp:rsid wsp:val=&quot;007D558D&quot;/&gt;&lt;wsp:rsid wsp:val=&quot;007E03AA&quot;/&gt;&lt;wsp:rsid wsp:val=&quot;007E462C&quot;/&gt;&lt;wsp:rsid wsp:val=&quot;007E5986&quot;/&gt;&lt;wsp:rsid wsp:val=&quot;007E6E67&quot;/&gt;&lt;wsp:rsid wsp:val=&quot;008039DE&quot;/&gt;&lt;wsp:rsid wsp:val=&quot;0080533D&quot;/&gt;&lt;wsp:rsid wsp:val=&quot;00805D2C&quot;/&gt;&lt;wsp:rsid wsp:val=&quot;0080778B&quot;/&gt;&lt;wsp:rsid wsp:val=&quot;00810481&quot;/&gt;&lt;wsp:rsid wsp:val=&quot;00810526&quot;/&gt;&lt;wsp:rsid wsp:val=&quot;00815960&quot;/&gt;&lt;wsp:rsid wsp:val=&quot;008243C9&quot;/&gt;&lt;wsp:rsid wsp:val=&quot;00825DBE&quot;/&gt;&lt;wsp:rsid wsp:val=&quot;00826892&quot;/&gt;&lt;wsp:rsid wsp:val=&quot;00831795&quot;/&gt;&lt;wsp:rsid wsp:val=&quot;00833CA9&quot;/&gt;&lt;wsp:rsid wsp:val=&quot;008371C7&quot;/&gt;&lt;wsp:rsid wsp:val=&quot;0084004E&quot;/&gt;&lt;wsp:rsid wsp:val=&quot;00845F48&quot;/&gt;&lt;wsp:rsid wsp:val=&quot;0084613E&quot;/&gt;&lt;wsp:rsid wsp:val=&quot;0085213B&quot;/&gt;&lt;wsp:rsid wsp:val=&quot;00853187&quot;/&gt;&lt;wsp:rsid wsp:val=&quot;0085351E&quot;/&gt;&lt;wsp:rsid wsp:val=&quot;0085578D&quot;/&gt;&lt;wsp:rsid wsp:val=&quot;008560DE&quot;/&gt;&lt;wsp:rsid wsp:val=&quot;008625AF&quot;/&gt;&lt;wsp:rsid wsp:val=&quot;0086795A&quot;/&gt;&lt;wsp:rsid wsp:val=&quot;0087094A&quot;/&gt;&lt;wsp:rsid wsp:val=&quot;008742BC&quot;/&gt;&lt;wsp:rsid wsp:val=&quot;00880D90&quot;/&gt;&lt;wsp:rsid wsp:val=&quot;00884C02&quot;/&gt;&lt;wsp:rsid wsp:val=&quot;008855D0&quot;/&gt;&lt;wsp:rsid wsp:val=&quot;00885ECE&quot;/&gt;&lt;wsp:rsid wsp:val=&quot;00886F2B&quot;/&gt;&lt;wsp:rsid wsp:val=&quot;008874BF&quot;/&gt;&lt;wsp:rsid wsp:val=&quot;00890A45&quot;/&gt;&lt;wsp:rsid wsp:val=&quot;00893F3C&quot;/&gt;&lt;wsp:rsid wsp:val=&quot;008A151E&quot;/&gt;&lt;wsp:rsid wsp:val=&quot;008A59F6&quot;/&gt;&lt;wsp:rsid wsp:val=&quot;008B1B4B&quot;/&gt;&lt;wsp:rsid wsp:val=&quot;008B32D0&quot;/&gt;&lt;wsp:rsid wsp:val=&quot;008B3300&quot;/&gt;&lt;wsp:rsid wsp:val=&quot;008B4782&quot;/&gt;&lt;wsp:rsid wsp:val=&quot;008B760A&quot;/&gt;&lt;wsp:rsid wsp:val=&quot;008C0D20&quot;/&gt;&lt;wsp:rsid wsp:val=&quot;008C10B9&quot;/&gt;&lt;wsp:rsid wsp:val=&quot;008C217B&quot;/&gt;&lt;wsp:rsid wsp:val=&quot;008C2DA6&quot;/&gt;&lt;wsp:rsid wsp:val=&quot;008C324B&quot;/&gt;&lt;wsp:rsid wsp:val=&quot;008C65DB&quot;/&gt;&lt;wsp:rsid wsp:val=&quot;008D3903&quot;/&gt;&lt;wsp:rsid wsp:val=&quot;008D587B&quot;/&gt;&lt;wsp:rsid wsp:val=&quot;008E22A4&quot;/&gt;&lt;wsp:rsid wsp:val=&quot;008E36BD&quot;/&gt;&lt;wsp:rsid wsp:val=&quot;008E420E&quot;/&gt;&lt;wsp:rsid wsp:val=&quot;008E47C3&quot;/&gt;&lt;wsp:rsid wsp:val=&quot;008E4ABE&quot;/&gt;&lt;wsp:rsid wsp:val=&quot;008E6271&quot;/&gt;&lt;wsp:rsid wsp:val=&quot;008F1E93&quot;/&gt;&lt;wsp:rsid wsp:val=&quot;008F20CB&quot;/&gt;&lt;wsp:rsid wsp:val=&quot;008F575C&quot;/&gt;&lt;wsp:rsid wsp:val=&quot;008F7E12&quot;/&gt;&lt;wsp:rsid wsp:val=&quot;00901AED&quot;/&gt;&lt;wsp:rsid wsp:val=&quot;009138A6&quot;/&gt;&lt;wsp:rsid wsp:val=&quot;00923AB8&quot;/&gt;&lt;wsp:rsid wsp:val=&quot;00924A1C&quot;/&gt;&lt;wsp:rsid wsp:val=&quot;009267C6&quot;/&gt;&lt;wsp:rsid wsp:val=&quot;00927F86&quot;/&gt;&lt;wsp:rsid wsp:val=&quot;00935623&quot;/&gt;&lt;wsp:rsid wsp:val=&quot;0094242E&quot;/&gt;&lt;wsp:rsid wsp:val=&quot;009474A8&quot;/&gt;&lt;wsp:rsid wsp:val=&quot;0094761D&quot;/&gt;&lt;wsp:rsid wsp:val=&quot;00950025&quot;/&gt;&lt;wsp:rsid wsp:val=&quot;00952DCE&quot;/&gt;&lt;wsp:rsid wsp:val=&quot;0096067F&quot;/&gt;&lt;wsp:rsid wsp:val=&quot;0096109A&quot;/&gt;&lt;wsp:rsid wsp:val=&quot;00962A74&quot;/&gt;&lt;wsp:rsid wsp:val=&quot;00964083&quot;/&gt;&lt;wsp:rsid wsp:val=&quot;00974C16&quot;/&gt;&lt;wsp:rsid wsp:val=&quot;00976E62&quot;/&gt;&lt;wsp:rsid wsp:val=&quot;0098289E&quot;/&gt;&lt;wsp:rsid wsp:val=&quot;00985EC1&quot;/&gt;&lt;wsp:rsid wsp:val=&quot;0098764E&quot;/&gt;&lt;wsp:rsid wsp:val=&quot;009939B2&quot;/&gt;&lt;wsp:rsid wsp:val=&quot;009948F7&quot;/&gt;&lt;wsp:rsid wsp:val=&quot;009A0FEC&quot;/&gt;&lt;wsp:rsid wsp:val=&quot;009A188E&quot;/&gt;&lt;wsp:rsid wsp:val=&quot;009A3B08&quot;/&gt;&lt;wsp:rsid wsp:val=&quot;009B5555&quot;/&gt;&lt;wsp:rsid wsp:val=&quot;009B63E7&quot;/&gt;&lt;wsp:rsid wsp:val=&quot;009C401E&quot;/&gt;&lt;wsp:rsid wsp:val=&quot;009C6D64&quot;/&gt;&lt;wsp:rsid wsp:val=&quot;009C7FC5&quot;/&gt;&lt;wsp:rsid wsp:val=&quot;009D1AC7&quot;/&gt;&lt;wsp:rsid wsp:val=&quot;009D23E3&quot;/&gt;&lt;wsp:rsid wsp:val=&quot;009D36AD&quot;/&gt;&lt;wsp:rsid wsp:val=&quot;009E12F2&quot;/&gt;&lt;wsp:rsid wsp:val=&quot;009E1667&quot;/&gt;&lt;wsp:rsid wsp:val=&quot;009E2FA2&quot;/&gt;&lt;wsp:rsid wsp:val=&quot;009E4EB8&quot;/&gt;&lt;wsp:rsid wsp:val=&quot;009E51A7&quot;/&gt;&lt;wsp:rsid wsp:val=&quot;009E5C5F&quot;/&gt;&lt;wsp:rsid wsp:val=&quot;009F277E&quot;/&gt;&lt;wsp:rsid wsp:val=&quot;00A01C76&quot;/&gt;&lt;wsp:rsid wsp:val=&quot;00A05631&quot;/&gt;&lt;wsp:rsid wsp:val=&quot;00A0682E&quot;/&gt;&lt;wsp:rsid wsp:val=&quot;00A1226F&quot;/&gt;&lt;wsp:rsid wsp:val=&quot;00A14342&quot;/&gt;&lt;wsp:rsid wsp:val=&quot;00A14431&quot;/&gt;&lt;wsp:rsid wsp:val=&quot;00A15DD7&quot;/&gt;&lt;wsp:rsid wsp:val=&quot;00A2016C&quot;/&gt;&lt;wsp:rsid wsp:val=&quot;00A234A0&quot;/&gt;&lt;wsp:rsid wsp:val=&quot;00A30832&quot;/&gt;&lt;wsp:rsid wsp:val=&quot;00A30983&quot;/&gt;&lt;wsp:rsid wsp:val=&quot;00A30A18&quot;/&gt;&lt;wsp:rsid wsp:val=&quot;00A31A01&quot;/&gt;&lt;wsp:rsid wsp:val=&quot;00A34CC8&quot;/&gt;&lt;wsp:rsid wsp:val=&quot;00A4355C&quot;/&gt;&lt;wsp:rsid wsp:val=&quot;00A45742&quot;/&gt;&lt;wsp:rsid wsp:val=&quot;00A501B6&quot;/&gt;&lt;wsp:rsid wsp:val=&quot;00A52A49&quot;/&gt;&lt;wsp:rsid wsp:val=&quot;00A54522&quot;/&gt;&lt;wsp:rsid wsp:val=&quot;00A55705&quot;/&gt;&lt;wsp:rsid wsp:val=&quot;00A61B0A&quot;/&gt;&lt;wsp:rsid wsp:val=&quot;00A703EA&quot;/&gt;&lt;wsp:rsid wsp:val=&quot;00A712F8&quot;/&gt;&lt;wsp:rsid wsp:val=&quot;00A74A3F&quot;/&gt;&lt;wsp:rsid wsp:val=&quot;00A80B43&quot;/&gt;&lt;wsp:rsid wsp:val=&quot;00A829EB&quot;/&gt;&lt;wsp:rsid wsp:val=&quot;00A83B2F&quot;/&gt;&lt;wsp:rsid wsp:val=&quot;00A83E17&quot;/&gt;&lt;wsp:rsid wsp:val=&quot;00A8586C&quot;/&gt;&lt;wsp:rsid wsp:val=&quot;00A8678E&quot;/&gt;&lt;wsp:rsid wsp:val=&quot;00A92285&quot;/&gt;&lt;wsp:rsid wsp:val=&quot;00A9330E&quot;/&gt;&lt;wsp:rsid wsp:val=&quot;00A949C6&quot;/&gt;&lt;wsp:rsid wsp:val=&quot;00A961C2&quot;/&gt;&lt;wsp:rsid wsp:val=&quot;00AA2F8A&quot;/&gt;&lt;wsp:rsid wsp:val=&quot;00AB23BD&quot;/&gt;&lt;wsp:rsid wsp:val=&quot;00AB3E1A&quot;/&gt;&lt;wsp:rsid wsp:val=&quot;00AB51D1&quot;/&gt;&lt;wsp:rsid wsp:val=&quot;00AB59C3&quot;/&gt;&lt;wsp:rsid wsp:val=&quot;00AC2922&quot;/&gt;&lt;wsp:rsid wsp:val=&quot;00AC3723&quot;/&gt;&lt;wsp:rsid wsp:val=&quot;00AC725D&quot;/&gt;&lt;wsp:rsid wsp:val=&quot;00AD0746&quot;/&gt;&lt;wsp:rsid wsp:val=&quot;00AD2749&quot;/&gt;&lt;wsp:rsid wsp:val=&quot;00AD5DDD&quot;/&gt;&lt;wsp:rsid wsp:val=&quot;00AD6D6D&quot;/&gt;&lt;wsp:rsid wsp:val=&quot;00AE2CB3&quot;/&gt;&lt;wsp:rsid wsp:val=&quot;00AE2EC9&quot;/&gt;&lt;wsp:rsid wsp:val=&quot;00AE4DB2&quot;/&gt;&lt;wsp:rsid wsp:val=&quot;00AE5EA2&quot;/&gt;&lt;wsp:rsid wsp:val=&quot;00AF4BCF&quot;/&gt;&lt;wsp:rsid wsp:val=&quot;00AF5027&quot;/&gt;&lt;wsp:rsid wsp:val=&quot;00AF6066&quot;/&gt;&lt;wsp:rsid wsp:val=&quot;00B00AA6&quot;/&gt;&lt;wsp:rsid wsp:val=&quot;00B01639&quot;/&gt;&lt;wsp:rsid wsp:val=&quot;00B01AD7&quot;/&gt;&lt;wsp:rsid wsp:val=&quot;00B05358&quot;/&gt;&lt;wsp:rsid wsp:val=&quot;00B05989&quot;/&gt;&lt;wsp:rsid wsp:val=&quot;00B1341F&quot;/&gt;&lt;wsp:rsid wsp:val=&quot;00B16019&quot;/&gt;&lt;wsp:rsid wsp:val=&quot;00B21CA6&quot;/&gt;&lt;wsp:rsid wsp:val=&quot;00B21D8D&quot;/&gt;&lt;wsp:rsid wsp:val=&quot;00B23D35&quot;/&gt;&lt;wsp:rsid wsp:val=&quot;00B3117C&quot;/&gt;&lt;wsp:rsid wsp:val=&quot;00B325D8&quot;/&gt;&lt;wsp:rsid wsp:val=&quot;00B35C7E&quot;/&gt;&lt;wsp:rsid wsp:val=&quot;00B410A6&quot;/&gt;&lt;wsp:rsid wsp:val=&quot;00B4274F&quot;/&gt;&lt;wsp:rsid wsp:val=&quot;00B43450&quot;/&gt;&lt;wsp:rsid wsp:val=&quot;00B43B60&quot;/&gt;&lt;wsp:rsid wsp:val=&quot;00B442B4&quot;/&gt;&lt;wsp:rsid wsp:val=&quot;00B443D6&quot;/&gt;&lt;wsp:rsid wsp:val=&quot;00B46965&quot;/&gt;&lt;wsp:rsid wsp:val=&quot;00B46A78&quot;/&gt;&lt;wsp:rsid wsp:val=&quot;00B544B0&quot;/&gt;&lt;wsp:rsid wsp:val=&quot;00B549B4&quot;/&gt;&lt;wsp:rsid wsp:val=&quot;00B56E08&quot;/&gt;&lt;wsp:rsid wsp:val=&quot;00B577B4&quot;/&gt;&lt;wsp:rsid wsp:val=&quot;00B617AC&quot;/&gt;&lt;wsp:rsid wsp:val=&quot;00B61AE7&quot;/&gt;&lt;wsp:rsid wsp:val=&quot;00B63D2A&quot;/&gt;&lt;wsp:rsid wsp:val=&quot;00B66FB9&quot;/&gt;&lt;wsp:rsid wsp:val=&quot;00B70EA3&quot;/&gt;&lt;wsp:rsid wsp:val=&quot;00B71305&quot;/&gt;&lt;wsp:rsid wsp:val=&quot;00B73242&quot;/&gt;&lt;wsp:rsid wsp:val=&quot;00B7326A&quot;/&gt;&lt;wsp:rsid wsp:val=&quot;00B73349&quot;/&gt;&lt;wsp:rsid wsp:val=&quot;00B77DD7&quot;/&gt;&lt;wsp:rsid wsp:val=&quot;00B81973&quot;/&gt;&lt;wsp:rsid wsp:val=&quot;00B84A6D&quot;/&gt;&lt;wsp:rsid wsp:val=&quot;00B929F3&quot;/&gt;&lt;wsp:rsid wsp:val=&quot;00B92AEE&quot;/&gt;&lt;wsp:rsid wsp:val=&quot;00B9402E&quot;/&gt;&lt;wsp:rsid wsp:val=&quot;00B95BB6&quot;/&gt;&lt;wsp:rsid wsp:val=&quot;00B95CB5&quot;/&gt;&lt;wsp:rsid wsp:val=&quot;00B9631F&quot;/&gt;&lt;wsp:rsid wsp:val=&quot;00BB01E7&quot;/&gt;&lt;wsp:rsid wsp:val=&quot;00BB05F9&quot;/&gt;&lt;wsp:rsid wsp:val=&quot;00BC3D38&quot;/&gt;&lt;wsp:rsid wsp:val=&quot;00BC4D32&quot;/&gt;&lt;wsp:rsid wsp:val=&quot;00BC659F&quot;/&gt;&lt;wsp:rsid wsp:val=&quot;00BC7C99&quot;/&gt;&lt;wsp:rsid wsp:val=&quot;00BD6CA0&quot;/&gt;&lt;wsp:rsid wsp:val=&quot;00BD7DE2&quot;/&gt;&lt;wsp:rsid wsp:val=&quot;00BE0462&quot;/&gt;&lt;wsp:rsid wsp:val=&quot;00BE2470&quot;/&gt;&lt;wsp:rsid wsp:val=&quot;00BE65FB&quot;/&gt;&lt;wsp:rsid wsp:val=&quot;00BE7E6A&quot;/&gt;&lt;wsp:rsid wsp:val=&quot;00BF6B9B&quot;/&gt;&lt;wsp:rsid wsp:val=&quot;00C0144F&quot;/&gt;&lt;wsp:rsid wsp:val=&quot;00C03EA2&quot;/&gt;&lt;wsp:rsid wsp:val=&quot;00C123B2&quot;/&gt;&lt;wsp:rsid wsp:val=&quot;00C13176&quot;/&gt;&lt;wsp:rsid wsp:val=&quot;00C137AB&quot;/&gt;&lt;wsp:rsid wsp:val=&quot;00C13BD2&quot;/&gt;&lt;wsp:rsid wsp:val=&quot;00C13C2F&quot;/&gt;&lt;wsp:rsid wsp:val=&quot;00C16DE7&quot;/&gt;&lt;wsp:rsid wsp:val=&quot;00C2042F&quot;/&gt;&lt;wsp:rsid wsp:val=&quot;00C23A71&quot;/&gt;&lt;wsp:rsid wsp:val=&quot;00C2511A&quot;/&gt;&lt;wsp:rsid wsp:val=&quot;00C25873&quot;/&gt;&lt;wsp:rsid wsp:val=&quot;00C25EA9&quot;/&gt;&lt;wsp:rsid wsp:val=&quot;00C31EA3&quot;/&gt;&lt;wsp:rsid wsp:val=&quot;00C345D4&quot;/&gt;&lt;wsp:rsid wsp:val=&quot;00C356CE&quot;/&gt;&lt;wsp:rsid wsp:val=&quot;00C42627&quot;/&gt;&lt;wsp:rsid wsp:val=&quot;00C43EF4&quot;/&gt;&lt;wsp:rsid wsp:val=&quot;00C451F8&quot;/&gt;&lt;wsp:rsid wsp:val=&quot;00C45C66&quot;/&gt;&lt;wsp:rsid wsp:val=&quot;00C52977&quot;/&gt;&lt;wsp:rsid wsp:val=&quot;00C54CE3&quot;/&gt;&lt;wsp:rsid wsp:val=&quot;00C56109&quot;/&gt;&lt;wsp:rsid wsp:val=&quot;00C566BC&quot;/&gt;&lt;wsp:rsid wsp:val=&quot;00C60861&quot;/&gt;&lt;wsp:rsid wsp:val=&quot;00C61575&quot;/&gt;&lt;wsp:rsid wsp:val=&quot;00C62846&quot;/&gt;&lt;wsp:rsid wsp:val=&quot;00C64393&quot;/&gt;&lt;wsp:rsid wsp:val=&quot;00C64C4A&quot;/&gt;&lt;wsp:rsid wsp:val=&quot;00C6583F&quot;/&gt;&lt;wsp:rsid wsp:val=&quot;00C67A6E&quot;/&gt;&lt;wsp:rsid wsp:val=&quot;00C736F9&quot;/&gt;&lt;wsp:rsid wsp:val=&quot;00C75465&quot;/&gt;&lt;wsp:rsid wsp:val=&quot;00C766C8&quot;/&gt;&lt;wsp:rsid wsp:val=&quot;00C76823&quot;/&gt;&lt;wsp:rsid wsp:val=&quot;00C813A9&quot;/&gt;&lt;wsp:rsid wsp:val=&quot;00C82B9D&quot;/&gt;&lt;wsp:rsid wsp:val=&quot;00C84410&quot;/&gt;&lt;wsp:rsid wsp:val=&quot;00C85A94&quot;/&gt;&lt;wsp:rsid wsp:val=&quot;00C869E3&quot;/&gt;&lt;wsp:rsid wsp:val=&quot;00C873D3&quot;/&gt;&lt;wsp:rsid wsp:val=&quot;00C9280C&quot;/&gt;&lt;wsp:rsid wsp:val=&quot;00C94B52&quot;/&gt;&lt;wsp:rsid wsp:val=&quot;00CA6469&quot;/&gt;&lt;wsp:rsid wsp:val=&quot;00CA6582&quot;/&gt;&lt;wsp:rsid wsp:val=&quot;00CB11A3&quot;/&gt;&lt;wsp:rsid wsp:val=&quot;00CB1F25&quot;/&gt;&lt;wsp:rsid wsp:val=&quot;00CC0D33&quot;/&gt;&lt;wsp:rsid wsp:val=&quot;00CC6046&quot;/&gt;&lt;wsp:rsid wsp:val=&quot;00CC69A4&quot;/&gt;&lt;wsp:rsid wsp:val=&quot;00CD02EC&quot;/&gt;&lt;wsp:rsid wsp:val=&quot;00CD4325&quot;/&gt;&lt;wsp:rsid wsp:val=&quot;00CD4AD4&quot;/&gt;&lt;wsp:rsid wsp:val=&quot;00CE1860&quot;/&gt;&lt;wsp:rsid wsp:val=&quot;00CE73EC&quot;/&gt;&lt;wsp:rsid wsp:val=&quot;00CF6826&quot;/&gt;&lt;wsp:rsid wsp:val=&quot;00CF78AC&quot;/&gt;&lt;wsp:rsid wsp:val=&quot;00D00BBE&quot;/&gt;&lt;wsp:rsid wsp:val=&quot;00D01F81&quot;/&gt;&lt;wsp:rsid wsp:val=&quot;00D034E2&quot;/&gt;&lt;wsp:rsid wsp:val=&quot;00D0424C&quot;/&gt;&lt;wsp:rsid wsp:val=&quot;00D04765&quot;/&gt;&lt;wsp:rsid wsp:val=&quot;00D1188A&quot;/&gt;&lt;wsp:rsid wsp:val=&quot;00D20337&quot;/&gt;&lt;wsp:rsid wsp:val=&quot;00D2064A&quot;/&gt;&lt;wsp:rsid wsp:val=&quot;00D21276&quot;/&gt;&lt;wsp:rsid wsp:val=&quot;00D24819&quot;/&gt;&lt;wsp:rsid wsp:val=&quot;00D26D38&quot;/&gt;&lt;wsp:rsid wsp:val=&quot;00D340DB&quot;/&gt;&lt;wsp:rsid wsp:val=&quot;00D366B7&quot;/&gt;&lt;wsp:rsid wsp:val=&quot;00D36E96&quot;/&gt;&lt;wsp:rsid wsp:val=&quot;00D41735&quot;/&gt;&lt;wsp:rsid wsp:val=&quot;00D55A64&quot;/&gt;&lt;wsp:rsid wsp:val=&quot;00D6078D&quot;/&gt;&lt;wsp:rsid wsp:val=&quot;00D615C7&quot;/&gt;&lt;wsp:rsid wsp:val=&quot;00D62E0B&quot;/&gt;&lt;wsp:rsid wsp:val=&quot;00D654AE&quot;/&gt;&lt;wsp:rsid wsp:val=&quot;00D66C7A&quot;/&gt;&lt;wsp:rsid wsp:val=&quot;00D809E3&quot;/&gt;&lt;wsp:rsid wsp:val=&quot;00D81187&quot;/&gt;&lt;wsp:rsid wsp:val=&quot;00D84B01&quot;/&gt;&lt;wsp:rsid wsp:val=&quot;00D923B7&quot;/&gt;&lt;wsp:rsid wsp:val=&quot;00DA6A63&quot;/&gt;&lt;wsp:rsid wsp:val=&quot;00DB2A2E&quot;/&gt;&lt;wsp:rsid wsp:val=&quot;00DB2C01&quot;/&gt;&lt;wsp:rsid wsp:val=&quot;00DB7D15&quot;/&gt;&lt;wsp:rsid wsp:val=&quot;00DC08E1&quot;/&gt;&lt;wsp:rsid wsp:val=&quot;00DC152B&quot;/&gt;&lt;wsp:rsid wsp:val=&quot;00DC3C2A&quot;/&gt;&lt;wsp:rsid wsp:val=&quot;00DC6BCD&quot;/&gt;&lt;wsp:rsid wsp:val=&quot;00DC740E&quot;/&gt;&lt;wsp:rsid wsp:val=&quot;00DC77BD&quot;/&gt;&lt;wsp:rsid wsp:val=&quot;00DC78FD&quot;/&gt;&lt;wsp:rsid wsp:val=&quot;00DD1447&quot;/&gt;&lt;wsp:rsid wsp:val=&quot;00DD185A&quot;/&gt;&lt;wsp:rsid wsp:val=&quot;00DD5569&quot;/&gt;&lt;wsp:rsid wsp:val=&quot;00DE1E47&quot;/&gt;&lt;wsp:rsid wsp:val=&quot;00DE2C20&quot;/&gt;&lt;wsp:rsid wsp:val=&quot;00DE5D94&quot;/&gt;&lt;wsp:rsid wsp:val=&quot;00DE74AD&quot;/&gt;&lt;wsp:rsid wsp:val=&quot;00DE763F&quot;/&gt;&lt;wsp:rsid wsp:val=&quot;00DF6908&quot;/&gt;&lt;wsp:rsid wsp:val=&quot;00E023D1&quot;/&gt;&lt;wsp:rsid wsp:val=&quot;00E045F4&quot;/&gt;&lt;wsp:rsid wsp:val=&quot;00E113B1&quot;/&gt;&lt;wsp:rsid wsp:val=&quot;00E14B6C&quot;/&gt;&lt;wsp:rsid wsp:val=&quot;00E15336&quot;/&gt;&lt;wsp:rsid wsp:val=&quot;00E164AC&quot;/&gt;&lt;wsp:rsid wsp:val=&quot;00E17438&quot;/&gt;&lt;wsp:rsid wsp:val=&quot;00E253DB&quot;/&gt;&lt;wsp:rsid wsp:val=&quot;00E3048F&quot;/&gt;&lt;wsp:rsid wsp:val=&quot;00E338EB&quot;/&gt;&lt;wsp:rsid wsp:val=&quot;00E651D7&quot;/&gt;&lt;wsp:rsid wsp:val=&quot;00E667B5&quot;/&gt;&lt;wsp:rsid wsp:val=&quot;00E679C6&quot;/&gt;&lt;wsp:rsid wsp:val=&quot;00E76049&quot;/&gt;&lt;wsp:rsid wsp:val=&quot;00E76A14&quot;/&gt;&lt;wsp:rsid wsp:val=&quot;00EA39B4&quot;/&gt;&lt;wsp:rsid wsp:val=&quot;00EA3E86&quot;/&gt;&lt;wsp:rsid wsp:val=&quot;00EA51E3&quot;/&gt;&lt;wsp:rsid wsp:val=&quot;00EA60A9&quot;/&gt;&lt;wsp:rsid wsp:val=&quot;00EB0823&quot;/&gt;&lt;wsp:rsid wsp:val=&quot;00EB16E5&quot;/&gt;&lt;wsp:rsid wsp:val=&quot;00EB743A&quot;/&gt;&lt;wsp:rsid wsp:val=&quot;00EC17AD&quot;/&gt;&lt;wsp:rsid wsp:val=&quot;00EC284E&quot;/&gt;&lt;wsp:rsid wsp:val=&quot;00EC6BC4&quot;/&gt;&lt;wsp:rsid wsp:val=&quot;00ED6C15&quot;/&gt;&lt;wsp:rsid wsp:val=&quot;00EE58DB&quot;/&gt;&lt;wsp:rsid wsp:val=&quot;00EF3879&quot;/&gt;&lt;wsp:rsid wsp:val=&quot;00EF7789&quot;/&gt;&lt;wsp:rsid wsp:val=&quot;00F07744&quot;/&gt;&lt;wsp:rsid wsp:val=&quot;00F12549&quot;/&gt;&lt;wsp:rsid wsp:val=&quot;00F200B2&quot;/&gt;&lt;wsp:rsid wsp:val=&quot;00F23F6D&quot;/&gt;&lt;wsp:rsid wsp:val=&quot;00F25B66&quot;/&gt;&lt;wsp:rsid wsp:val=&quot;00F25EDB&quot;/&gt;&lt;wsp:rsid wsp:val=&quot;00F27156&quot;/&gt;&lt;wsp:rsid wsp:val=&quot;00F31576&quot;/&gt;&lt;wsp:rsid wsp:val=&quot;00F317C5&quot;/&gt;&lt;wsp:rsid wsp:val=&quot;00F35DBF&quot;/&gt;&lt;wsp:rsid wsp:val=&quot;00F41677&quot;/&gt;&lt;wsp:rsid wsp:val=&quot;00F57BEB&quot;/&gt;&lt;wsp:rsid wsp:val=&quot;00F65864&quot;/&gt;&lt;wsp:rsid wsp:val=&quot;00F65C1B&quot;/&gt;&lt;wsp:rsid wsp:val=&quot;00F70443&quot;/&gt;&lt;wsp:rsid wsp:val=&quot;00F7212E&quot;/&gt;&lt;wsp:rsid wsp:val=&quot;00F766F9&quot;/&gt;&lt;wsp:rsid wsp:val=&quot;00F803F0&quot;/&gt;&lt;wsp:rsid wsp:val=&quot;00F81EB6&quot;/&gt;&lt;wsp:rsid wsp:val=&quot;00F82778&quot;/&gt;&lt;wsp:rsid wsp:val=&quot;00F83DF5&quot;/&gt;&lt;wsp:rsid wsp:val=&quot;00F91084&quot;/&gt;&lt;wsp:rsid wsp:val=&quot;00FA19FF&quot;/&gt;&lt;wsp:rsid wsp:val=&quot;00FA2F99&quot;/&gt;&lt;wsp:rsid wsp:val=&quot;00FA4BBF&quot;/&gt;&lt;wsp:rsid wsp:val=&quot;00FA5F07&quot;/&gt;&lt;wsp:rsid wsp:val=&quot;00FA6540&quot;/&gt;&lt;wsp:rsid wsp:val=&quot;00FA6FA3&quot;/&gt;&lt;wsp:rsid wsp:val=&quot;00FB052A&quot;/&gt;&lt;wsp:rsid wsp:val=&quot;00FB5DFB&quot;/&gt;&lt;wsp:rsid wsp:val=&quot;00FB6DDC&quot;/&gt;&lt;wsp:rsid wsp:val=&quot;00FC0067&quot;/&gt;&lt;wsp:rsid wsp:val=&quot;00FC0B89&quot;/&gt;&lt;wsp:rsid wsp:val=&quot;00FC1C5E&quot;/&gt;&lt;wsp:rsid wsp:val=&quot;00FC1DCB&quot;/&gt;&lt;wsp:rsid wsp:val=&quot;00FC23E1&quot;/&gt;&lt;wsp:rsid wsp:val=&quot;00FC4E1C&quot;/&gt;&lt;wsp:rsid wsp:val=&quot;00FC5E84&quot;/&gt;&lt;wsp:rsid wsp:val=&quot;00FD0E81&quot;/&gt;&lt;wsp:rsid wsp:val=&quot;00FD1FB6&quot;/&gt;&lt;wsp:rsid wsp:val=&quot;00FD733D&quot;/&gt;&lt;wsp:rsid wsp:val=&quot;00FE1695&quot;/&gt;&lt;wsp:rsid wsp:val=&quot;00FE1F30&quot;/&gt;&lt;wsp:rsid wsp:val=&quot;00FE288B&quot;/&gt;&lt;wsp:rsid wsp:val=&quot;00FE47ED&quot;/&gt;&lt;wsp:rsid wsp:val=&quot;00FF0B70&quot;/&gt;&lt;wsp:rsid wsp:val=&quot;00FF54F2&quot;/&gt;&lt;wsp:rsid wsp:val=&quot;00FF6C56&quot;/&gt;&lt;wsp:rsid wsp:val=&quot;00FF6D65&quot;/&gt;&lt;wsp:rsid wsp:val=&quot;00FF6ED5&quot;/&gt;&lt;wsp:rsid wsp:val=&quot;00FF7103&quot;/&gt;&lt;/wsp:rsids&gt;&lt;/w:docPr&gt;&lt;w:body&gt;&lt;wx:sect&gt;&lt;w:p wsp:rsidR=&quot;000839B9&quot; wsp:rsidRDefault=&quot;000839B9&quot; wsp:rsidP=&quot;000839B9&quot;&gt;&lt;m:oMathPara&gt;&lt;m:oMath&gt;&lt;m:r&gt;&lt;w:rPr&gt;&lt;w:rFonts w:ascii=&quot;Cambria Math&quot; w:h-ansi=&quot;Cambria Math&quot; w:cs=&quot;Calibri&quot;/&gt;&lt;wx:font wx:val=&quot;Cambria Math&quot;/&gt;&lt;w:i/&gt;&lt;w:sz w:val=&quot;22&quot;/&gt;&lt;w:sz-cs w:val=&quot;22&quot;/&gt;&lt;/w:rPr&gt;&lt;m:t&gt;k =&lt;/m:t&gt;&lt;/m:r&gt;&lt;m:f&gt;&lt;m:fPr&gt;&lt;m:ctrlPr&gt;&lt;w:rPr&gt;&lt;w:rFonts w:ascii=&quot;Cambria Math&quot; w:fareast=&quot;Times New Roman&quot; w:h-ansi=&quot;Cambria Math&quot; w:cs=&quot;Calibri&quot;/&gt;&lt;wx:font wx:val=&quot;Cambria Math&quot;/&gt;&lt;w:i/&gt;&lt;w:sz w:val=&quot;22&quot;/&gt;&lt;w:sz-cs w:val=&quot;22&quot;/&gt;&lt;/w:rPr&gt;&lt;/m:ctrlPr&gt;&lt;/m:fPr&gt;&lt;m:num&gt;&lt;m:sSub&gt;&lt;m:sSubPr&gt;&lt;m:ctrlPr&gt;&lt;w:rPr&gt;&lt;w:rFonts w:ascii=&quot;Cambria Math&quot; w:fareast=&quot;Times New Roman&quot; w:h-ansi=&quot;Cambria Math&quot; w:cs=&quot;Calibri&quot;/&gt;&lt;wx:font wx:val=&quot;Cambria Math&quot;/&gt;&lt;w:i/&gt;&lt;w:sz w:val=&quot;22&quot;/&gt;&lt;w:sz-cs w:val=&quot;22&quot;/&gt;&lt;/w:rPr&gt;&lt;/m:ctrlPr&gt;&lt;/m:sSubPr&gt;&lt;m:e&gt;&lt;m:r&gt;&lt;w:rPr&gt;&lt;w:rFonts w:ascii=&quot;Cambria Math&quot; w:fareast=&quot;Times New Roman&quot; w:h-ansi=&quot;Cambria Math&quot; w:cs=&quot;Calibri&quot;/&gt;&lt;wx:font wx:val=&quot;Cambria Math&quot;/&gt;&lt;w:i/&gt;&lt;w:sz w:val=&quot;22&quot;/&gt;&lt;w:sz-cs w:val=&quot;22&quot;/&gt;&lt;/w:rPr&gt;&lt;m:t&gt;Ind&lt;/m:t&gt;&lt;/m:r&gt;&lt;/m:e&gt;&lt;m:sub&gt;&lt;m:r&gt;&lt;w:rPr&gt;&lt;w:rFonts w:ascii=&quot;Cambria Math&quot; w:fareast=&quot;Times New Roman&quot; w:h-ansi=&quot;Cambria Math&quot; w:cs=&quot;Calibri&quot;/&gt;&lt;wx:font wx:val=&quot;Cambria Math&quot;/&gt;&lt;w:i/&gt;&lt;w:sz w:val=&quot;22&quot;/&gt;&lt;w:sz-cs w:val=&quot;22&quot;/&gt;&lt;/w:rPr&gt;&lt;m:t&gt;naujausias&lt;/m:t&gt;&lt;/m:r&gt;&lt;/m:sub&gt;&lt;/m:sSub&gt;&lt;/m:num&gt;&lt;m:den&gt;&lt;m:sSub&gt;&lt;m:sSubPr&gt;&lt;m:ctrlPr&gt;&lt;w:rPr&gt;&lt;w:rFonts w:ascii=&quot;Cambria Math&quot; w:fareast=&quot;Times New Roman&quot; w:h-ansi=&quot;Cambria Math&quot; w:cs=&quot;Calibri&quot;/&gt;&lt;wx:font wx:val=&quot;Cambria Math&quot;/&gt;&lt;w:i/&gt;&lt;w:sz w:val=&quot;22&quot;/&gt;&lt;w:sz-cs w:val=&quot;22&quot;/&gt;&lt;/w:rPr&gt;&lt;/m:ctrlPr&gt;&lt;/m:sSubPr&gt;&lt;m:e&gt;&lt;m:r&gt;&lt;w:rPr&gt;&lt;w:rFonts w:ascii=&quot;Cambria Math&quot; w:fareast=&quot;Times New Roman&quot; w:h-ansi=&quot;Cambria Math&quot; w:cs=&quot;Calibri&quot;/&gt;&lt;wx:font wx:val=&quot;Cambria Math&quot;/&gt;&lt;w:i/&gt;&lt;w:sz w:val=&quot;22&quot;/&gt;&lt;w:sz-cs w:val=&quot;22&quot;/&gt;&lt;/w:rPr&gt;&lt;m:t&gt;Ind&lt;/m:t&gt;&lt;/m:r&gt;&lt;/m:e&gt;&lt;m:sub&gt;&lt;m:r&gt;&lt;w:rPr&gt;&lt;w:rFonts w:ascii=&quot;Cambria Math&quot; w:fareast=&quot;Times New Roman&quot; w:h-ansi=&quot;Cambria Math&quot; w:cs=&quot;Calibri&quot;/&gt;&lt;wx:font wx:val=&quot;Cambria Math&quot;/&gt;&lt;w:i/&gt;&lt;w:sz w:val=&quot;22&quot;/&gt;&lt;w:sz-cs w:val=&quot;22&quot;/&gt;&lt;/w:rPr&gt;&lt;m:t&gt;pradÅ¾ia&lt;/m:t&gt;&lt;/m:r&gt;&lt;/m:sub&gt;&lt;/m:sSub&gt;&lt;/m:den&gt;&lt;/m:f&gt;&lt;m:r&gt;&lt;w:rPr&gt;&lt;w:rFonts w:ascii=&quot;Cambria Math&quot; w:fareast=&quot;Times New Roman&quot; w:h-ansi=&quot;Cambria Math&quot; w:cs=&quot;Calibri&quot;/&gt;&lt;wx:font wx:val=&quot;Cambria Math&quot;/&gt;&lt;w:i/&gt;&lt;w:sz w:val=&quot;22&quot;/&gt;&lt;w:sz-cs w:val=&quot;22&quot;/&gt;&lt;/w:rPr&gt;&lt;m:t&gt;Ć—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9" o:title="" chromakey="white"/>
          </v:shape>
        </w:pict>
      </w:r>
      <w:r w:rsidRPr="00562508">
        <w:rPr>
          <w:rFonts w:eastAsia="Times New Roman"/>
          <w:bCs/>
          <w:color w:val="000000"/>
        </w:rPr>
        <w:fldChar w:fldCharType="end"/>
      </w:r>
      <w:r w:rsidRPr="00562508">
        <w:rPr>
          <w:rFonts w:eastAsia="Times New Roman"/>
          <w:bCs/>
          <w:color w:val="000000"/>
        </w:rPr>
        <w:t>, (proc.) kur</w:t>
      </w:r>
    </w:p>
    <w:p w14:paraId="7FF12125" w14:textId="77777777" w:rsidR="00562508" w:rsidRPr="00562508" w:rsidRDefault="00562508" w:rsidP="00562508">
      <w:pPr>
        <w:tabs>
          <w:tab w:val="left" w:pos="840"/>
        </w:tabs>
        <w:ind w:right="-1" w:firstLine="426"/>
        <w:jc w:val="both"/>
        <w:rPr>
          <w:rFonts w:eastAsia="Times New Roman"/>
          <w:bCs/>
          <w:color w:val="000000"/>
        </w:rPr>
      </w:pPr>
      <w:proofErr w:type="spellStart"/>
      <w:r w:rsidRPr="00562508">
        <w:rPr>
          <w:rFonts w:eastAsia="Times New Roman"/>
          <w:bCs/>
          <w:color w:val="000000"/>
        </w:rPr>
        <w:t>Ind</w:t>
      </w:r>
      <w:r w:rsidRPr="00562508">
        <w:rPr>
          <w:rFonts w:eastAsia="Times New Roman"/>
          <w:bCs/>
          <w:color w:val="000000"/>
          <w:vertAlign w:val="subscript"/>
        </w:rPr>
        <w:t>naujausias</w:t>
      </w:r>
      <w:proofErr w:type="spellEnd"/>
      <w:r w:rsidRPr="00562508">
        <w:rPr>
          <w:rFonts w:eastAsia="Times New Roman"/>
          <w:bCs/>
          <w:color w:val="000000"/>
        </w:rPr>
        <w:t xml:space="preserve"> – kreipimosi dėl kainos perskaičiavimo išsiuntimo kitai Šaliai datą naujausias paskelbtas vartojimo prekių ir paslaugų indeksas („Vartojimo prekės ir paslaugos“);</w:t>
      </w:r>
    </w:p>
    <w:p w14:paraId="60917E3A" w14:textId="77777777" w:rsidR="00562508" w:rsidRPr="00562508" w:rsidRDefault="00562508" w:rsidP="00562508">
      <w:pPr>
        <w:tabs>
          <w:tab w:val="left" w:pos="840"/>
        </w:tabs>
        <w:ind w:right="-1" w:firstLine="426"/>
        <w:jc w:val="both"/>
        <w:rPr>
          <w:rFonts w:eastAsia="Times New Roman"/>
          <w:bCs/>
          <w:color w:val="000000"/>
        </w:rPr>
      </w:pPr>
      <w:proofErr w:type="spellStart"/>
      <w:r w:rsidRPr="00562508">
        <w:rPr>
          <w:rFonts w:eastAsia="Times New Roman"/>
          <w:bCs/>
          <w:color w:val="000000"/>
        </w:rPr>
        <w:t>Ind</w:t>
      </w:r>
      <w:r w:rsidRPr="00562508">
        <w:rPr>
          <w:rFonts w:eastAsia="Times New Roman"/>
          <w:bCs/>
          <w:color w:val="000000"/>
          <w:vertAlign w:val="subscript"/>
        </w:rPr>
        <w:t>pradžia</w:t>
      </w:r>
      <w:proofErr w:type="spellEnd"/>
      <w:r w:rsidRPr="00562508">
        <w:rPr>
          <w:rFonts w:eastAsia="Times New Roman"/>
          <w:bCs/>
          <w:color w:val="000000"/>
        </w:rPr>
        <w:t xml:space="preserve"> – laikotarpio pradžios datos (mėnesio) vartojimo prekių ir paslaugų indeksas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48A46597" w14:textId="77777777" w:rsidR="00562508" w:rsidRPr="00562508" w:rsidRDefault="00562508" w:rsidP="00562508">
      <w:pPr>
        <w:tabs>
          <w:tab w:val="left" w:pos="840"/>
        </w:tabs>
        <w:ind w:right="-1" w:firstLine="426"/>
        <w:jc w:val="both"/>
        <w:rPr>
          <w:rFonts w:eastAsia="Times New Roman"/>
          <w:bCs/>
          <w:color w:val="000000"/>
        </w:rPr>
      </w:pPr>
      <w:r w:rsidRPr="00562508">
        <w:rPr>
          <w:rFonts w:eastAsia="Times New Roman"/>
          <w:bCs/>
          <w:color w:val="000000"/>
        </w:rPr>
        <w:t>2.10.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5DA289F" w14:textId="77777777" w:rsidR="00562508" w:rsidRDefault="00562508" w:rsidP="00562508">
      <w:pPr>
        <w:tabs>
          <w:tab w:val="left" w:pos="840"/>
        </w:tabs>
        <w:ind w:right="-1" w:firstLine="426"/>
        <w:jc w:val="both"/>
        <w:rPr>
          <w:rFonts w:eastAsia="Times New Roman"/>
          <w:bCs/>
          <w:color w:val="000000"/>
        </w:rPr>
      </w:pPr>
      <w:r w:rsidRPr="00562508">
        <w:rPr>
          <w:rFonts w:eastAsia="Times New Roman"/>
          <w:bCs/>
          <w:color w:val="000000"/>
        </w:rPr>
        <w:t>2.11. Vėlesnis įkainių perskaičiavimas negali apimti laikotarpio, už kurį jau buvo atliktas perskaičiavimas.</w:t>
      </w:r>
    </w:p>
    <w:p w14:paraId="188BD1C0" w14:textId="79855A6D" w:rsidR="009C401E" w:rsidRPr="00F83DF5" w:rsidRDefault="00DC747A" w:rsidP="00DC747A">
      <w:pPr>
        <w:tabs>
          <w:tab w:val="left" w:pos="840"/>
        </w:tabs>
        <w:ind w:right="-1" w:firstLine="426"/>
        <w:jc w:val="both"/>
        <w:rPr>
          <w:rFonts w:eastAsia="Times New Roman"/>
          <w:bCs/>
          <w:color w:val="000000"/>
        </w:rPr>
      </w:pPr>
      <w:r>
        <w:rPr>
          <w:rFonts w:eastAsia="Times New Roman"/>
          <w:bCs/>
          <w:color w:val="000000"/>
        </w:rPr>
        <w:t xml:space="preserve">2.12. </w:t>
      </w:r>
      <w:r w:rsidR="009C401E" w:rsidRPr="00F83DF5">
        <w:rPr>
          <w:bCs/>
          <w:iCs/>
        </w:rPr>
        <w:t>Jeigu Sutarties galiojimo metu, pasikeitus Lietuvos Respublikos teisės aktams, pasikei</w:t>
      </w:r>
      <w:r w:rsidR="003F3DB8">
        <w:rPr>
          <w:bCs/>
          <w:iCs/>
        </w:rPr>
        <w:t>čia</w:t>
      </w:r>
      <w:r w:rsidR="009C401E" w:rsidRPr="00F83DF5">
        <w:rPr>
          <w:bCs/>
          <w:iCs/>
        </w:rPr>
        <w:t xml:space="preserve"> (padidė</w:t>
      </w:r>
      <w:r w:rsidR="003F3DB8">
        <w:rPr>
          <w:bCs/>
          <w:iCs/>
        </w:rPr>
        <w:t>ja</w:t>
      </w:r>
      <w:r w:rsidR="009C401E" w:rsidRPr="00F83DF5">
        <w:rPr>
          <w:bCs/>
          <w:iCs/>
        </w:rPr>
        <w:t xml:space="preserve"> arba sumažė</w:t>
      </w:r>
      <w:r w:rsidR="003F3DB8">
        <w:rPr>
          <w:bCs/>
          <w:iCs/>
        </w:rPr>
        <w:t>ja</w:t>
      </w:r>
      <w:r w:rsidR="009C401E" w:rsidRPr="00F83DF5">
        <w:rPr>
          <w:bCs/>
          <w:iCs/>
        </w:rPr>
        <w:t xml:space="preserve">) PVM tarifas, </w:t>
      </w:r>
      <w:r w:rsidR="00926A12">
        <w:rPr>
          <w:bCs/>
          <w:iCs/>
        </w:rPr>
        <w:t xml:space="preserve">darantis tiesioginę įtaką </w:t>
      </w:r>
      <w:r w:rsidR="008D789A">
        <w:rPr>
          <w:bCs/>
          <w:iCs/>
        </w:rPr>
        <w:t>Sutarties įkainiui</w:t>
      </w:r>
      <w:r w:rsidR="0032671D">
        <w:rPr>
          <w:bCs/>
          <w:iCs/>
        </w:rPr>
        <w:t xml:space="preserve">, </w:t>
      </w:r>
      <w:r w:rsidR="003D3813" w:rsidRPr="003D3813">
        <w:rPr>
          <w:bCs/>
          <w:iCs/>
        </w:rPr>
        <w:t>įkaini</w:t>
      </w:r>
      <w:r w:rsidR="00D15236">
        <w:rPr>
          <w:bCs/>
          <w:iCs/>
        </w:rPr>
        <w:t>o</w:t>
      </w:r>
      <w:r w:rsidR="003D3813" w:rsidRPr="003D3813">
        <w:rPr>
          <w:bCs/>
          <w:iCs/>
        </w:rPr>
        <w:t xml:space="preserve"> perskaičiavimas atliekamas per vieną mėnesį nuo PVM mokėjimą reglamentuojančių teisės aktų pakeitimų įsigaliojimo dienos. Sutartyje nurodyt</w:t>
      </w:r>
      <w:r w:rsidR="00FB6F1C">
        <w:rPr>
          <w:bCs/>
          <w:iCs/>
        </w:rPr>
        <w:t>as</w:t>
      </w:r>
      <w:r w:rsidR="003D3813" w:rsidRPr="003D3813">
        <w:rPr>
          <w:bCs/>
          <w:iCs/>
        </w:rPr>
        <w:t xml:space="preserve"> įkaini</w:t>
      </w:r>
      <w:r w:rsidR="00141EA4">
        <w:rPr>
          <w:bCs/>
          <w:iCs/>
        </w:rPr>
        <w:t>s</w:t>
      </w:r>
      <w:r w:rsidR="003D3813" w:rsidRPr="003D3813">
        <w:rPr>
          <w:bCs/>
          <w:iCs/>
        </w:rPr>
        <w:t xml:space="preserve"> gali būti pakeist</w:t>
      </w:r>
      <w:r w:rsidR="00141EA4">
        <w:rPr>
          <w:bCs/>
          <w:iCs/>
        </w:rPr>
        <w:t>as</w:t>
      </w:r>
      <w:r w:rsidR="003D3813" w:rsidRPr="003D3813">
        <w:rPr>
          <w:bCs/>
          <w:iCs/>
        </w:rPr>
        <w:t xml:space="preserve"> tik Sutarties Šalių rašytiniu susitarimu, pasirašytu Šalių įgaliotų atstovų. Perskaičiuot</w:t>
      </w:r>
      <w:r w:rsidR="00141EA4">
        <w:rPr>
          <w:bCs/>
          <w:iCs/>
        </w:rPr>
        <w:t>as</w:t>
      </w:r>
      <w:r w:rsidR="003D3813" w:rsidRPr="003D3813">
        <w:rPr>
          <w:bCs/>
          <w:iCs/>
        </w:rPr>
        <w:t xml:space="preserve"> įkaini</w:t>
      </w:r>
      <w:r w:rsidR="00141EA4">
        <w:rPr>
          <w:bCs/>
          <w:iCs/>
        </w:rPr>
        <w:t>s</w:t>
      </w:r>
      <w:r w:rsidR="003D3813" w:rsidRPr="003D3813">
        <w:rPr>
          <w:bCs/>
          <w:iCs/>
        </w:rPr>
        <w:t xml:space="preserve"> įsigalioja kitą dieną po to, kai Šalys rašytiniu susitarimu, nurodytu šioje dalyje, ją pakeičia</w:t>
      </w:r>
      <w:r w:rsidR="00624C88">
        <w:rPr>
          <w:bCs/>
          <w:iCs/>
        </w:rPr>
        <w:t>.</w:t>
      </w:r>
      <w:r w:rsidR="008D789A">
        <w:rPr>
          <w:bCs/>
          <w:iCs/>
        </w:rPr>
        <w:t xml:space="preserve"> </w:t>
      </w:r>
      <w:r w:rsidR="009C401E" w:rsidRPr="00F83DF5">
        <w:rPr>
          <w:bCs/>
          <w:iCs/>
        </w:rPr>
        <w:t xml:space="preserve">Perskaičiuota Sutarties objekto kaina taikoma po perskaičiavimo suteiktoms paslaugoms apmokėti. </w:t>
      </w:r>
    </w:p>
    <w:p w14:paraId="46FA834C" w14:textId="77777777" w:rsidR="00C813A9" w:rsidRPr="009E5C5F" w:rsidRDefault="00380F6E" w:rsidP="0041722F">
      <w:pPr>
        <w:pStyle w:val="ListParagraph1"/>
        <w:numPr>
          <w:ilvl w:val="0"/>
          <w:numId w:val="7"/>
        </w:numPr>
        <w:tabs>
          <w:tab w:val="clear" w:pos="540"/>
          <w:tab w:val="left" w:pos="238"/>
        </w:tabs>
        <w:ind w:right="-1"/>
        <w:jc w:val="center"/>
        <w:rPr>
          <w:b/>
        </w:rPr>
      </w:pPr>
      <w:r w:rsidRPr="009E5C5F">
        <w:rPr>
          <w:b/>
        </w:rPr>
        <w:t>ATSISKAITYMO TVARKA</w:t>
      </w:r>
    </w:p>
    <w:p w14:paraId="01E88476" w14:textId="77777777" w:rsidR="001C7C41" w:rsidRPr="00C129FA" w:rsidRDefault="00094A31" w:rsidP="003937AF">
      <w:pPr>
        <w:pStyle w:val="ListParagraph1"/>
        <w:numPr>
          <w:ilvl w:val="1"/>
          <w:numId w:val="7"/>
        </w:numPr>
        <w:tabs>
          <w:tab w:val="left" w:pos="840"/>
        </w:tabs>
        <w:ind w:left="0" w:right="-1" w:firstLine="480"/>
        <w:jc w:val="both"/>
      </w:pPr>
      <w:r w:rsidRPr="009E5C5F">
        <w:rPr>
          <w:rFonts w:eastAsia="Times New Roman" w:cs="Arial"/>
          <w:lang w:eastAsia="lt-LT"/>
        </w:rPr>
        <w:t xml:space="preserve"> </w:t>
      </w:r>
      <w:r w:rsidR="00650339" w:rsidRPr="00C129FA">
        <w:rPr>
          <w:rFonts w:eastAsia="Times New Roman" w:cs="Arial"/>
          <w:lang w:eastAsia="lt-LT"/>
        </w:rPr>
        <w:t>Už tinkamai</w:t>
      </w:r>
      <w:r w:rsidR="00AD6D6D" w:rsidRPr="00C129FA">
        <w:rPr>
          <w:rFonts w:eastAsia="Times New Roman" w:cs="Arial"/>
          <w:lang w:eastAsia="lt-LT"/>
        </w:rPr>
        <w:t xml:space="preserve">, laiku ir kokybiškai suteiktas Paslaugas </w:t>
      </w:r>
      <w:r w:rsidR="008F5170" w:rsidRPr="00C129FA">
        <w:rPr>
          <w:rFonts w:eastAsia="Times New Roman" w:cs="Arial"/>
          <w:lang w:eastAsia="lt-LT"/>
        </w:rPr>
        <w:t xml:space="preserve">su Teikėju </w:t>
      </w:r>
      <w:r w:rsidR="006E51BB" w:rsidRPr="00C129FA">
        <w:rPr>
          <w:rFonts w:eastAsia="Times New Roman" w:cs="Arial"/>
          <w:lang w:eastAsia="lt-LT"/>
        </w:rPr>
        <w:t>bus atsiskaitoma kas tris mėnesius</w:t>
      </w:r>
      <w:r w:rsidR="008644C4" w:rsidRPr="00C129FA">
        <w:rPr>
          <w:rFonts w:eastAsia="Times New Roman" w:cs="Arial"/>
          <w:lang w:eastAsia="lt-LT"/>
        </w:rPr>
        <w:t>, skaičiuojant nuo Paslaugų teikimo termino pradžios</w:t>
      </w:r>
      <w:r w:rsidR="00205B05" w:rsidRPr="00C129FA">
        <w:rPr>
          <w:rFonts w:eastAsia="Times New Roman" w:cs="Arial"/>
          <w:lang w:eastAsia="lt-LT"/>
        </w:rPr>
        <w:t>.</w:t>
      </w:r>
    </w:p>
    <w:p w14:paraId="138BDE91" w14:textId="5F58B2DF" w:rsidR="00AD6D6D" w:rsidRPr="00C129FA" w:rsidRDefault="00205B05" w:rsidP="003937AF">
      <w:pPr>
        <w:pStyle w:val="ListParagraph1"/>
        <w:numPr>
          <w:ilvl w:val="1"/>
          <w:numId w:val="7"/>
        </w:numPr>
        <w:tabs>
          <w:tab w:val="left" w:pos="840"/>
        </w:tabs>
        <w:ind w:left="0" w:right="-1" w:firstLine="480"/>
        <w:jc w:val="both"/>
      </w:pPr>
      <w:r w:rsidRPr="00C129FA">
        <w:rPr>
          <w:rFonts w:eastAsia="Times New Roman" w:cs="Arial"/>
          <w:lang w:eastAsia="lt-LT"/>
        </w:rPr>
        <w:t xml:space="preserve"> </w:t>
      </w:r>
      <w:r w:rsidR="00AD6D6D" w:rsidRPr="00C129FA">
        <w:rPr>
          <w:rFonts w:eastAsia="Times New Roman" w:cs="Arial"/>
          <w:lang w:eastAsia="lt-LT"/>
        </w:rPr>
        <w:t>Teikėjui</w:t>
      </w:r>
      <w:r w:rsidR="00B30178" w:rsidRPr="00C129FA">
        <w:rPr>
          <w:rFonts w:eastAsia="Times New Roman" w:cs="Arial"/>
          <w:lang w:eastAsia="lt-LT"/>
        </w:rPr>
        <w:t xml:space="preserve">, už </w:t>
      </w:r>
      <w:r w:rsidR="00343B8C" w:rsidRPr="00C129FA">
        <w:rPr>
          <w:rFonts w:eastAsia="Times New Roman" w:cs="Arial"/>
          <w:lang w:eastAsia="lt-LT"/>
        </w:rPr>
        <w:t xml:space="preserve">kiekvieną </w:t>
      </w:r>
      <w:r w:rsidR="007E2F41" w:rsidRPr="00C129FA">
        <w:rPr>
          <w:rFonts w:eastAsia="Times New Roman" w:cs="Arial"/>
          <w:lang w:eastAsia="lt-LT"/>
        </w:rPr>
        <w:t>3 mėnesi</w:t>
      </w:r>
      <w:r w:rsidR="00343B8C" w:rsidRPr="00C129FA">
        <w:rPr>
          <w:rFonts w:eastAsia="Times New Roman" w:cs="Arial"/>
          <w:lang w:eastAsia="lt-LT"/>
        </w:rPr>
        <w:t>ų paslaugų teikimo laikotarpį</w:t>
      </w:r>
      <w:r w:rsidR="00B41B2A" w:rsidRPr="00C129FA">
        <w:rPr>
          <w:rFonts w:eastAsia="Times New Roman" w:cs="Arial"/>
          <w:lang w:eastAsia="lt-LT"/>
        </w:rPr>
        <w:t xml:space="preserve">, </w:t>
      </w:r>
      <w:r w:rsidR="00AD6D6D" w:rsidRPr="00C129FA">
        <w:rPr>
          <w:rFonts w:eastAsia="Times New Roman" w:cs="Arial"/>
          <w:lang w:eastAsia="lt-LT"/>
        </w:rPr>
        <w:t>bus apmokama ne vėliau kaip per 30 kalendorinių dienų nuo PVM sąskaitos – faktūros gavimo dienos. PVM sąskaita – faktūra pateikiama naudojantis</w:t>
      </w:r>
      <w:r w:rsidR="002E45F2" w:rsidRPr="00C129FA">
        <w:rPr>
          <w:color w:val="000000"/>
        </w:rPr>
        <w:t xml:space="preserve"> informacinės sistemos</w:t>
      </w:r>
      <w:r w:rsidR="002E45F2" w:rsidRPr="00C129FA">
        <w:rPr>
          <w:rFonts w:eastAsia="Times New Roman" w:cs="Arial"/>
          <w:lang w:eastAsia="lt-LT"/>
        </w:rPr>
        <w:t xml:space="preserve"> </w:t>
      </w:r>
      <w:r w:rsidR="002E45F2" w:rsidRPr="00C129FA">
        <w:t>„SABIS“ priemonėmis (</w:t>
      </w:r>
      <w:hyperlink r:id="rId10" w:history="1">
        <w:r w:rsidR="002E45F2" w:rsidRPr="00C129FA">
          <w:rPr>
            <w:color w:val="0000FF"/>
            <w:u w:val="single"/>
          </w:rPr>
          <w:t>https://sabis.nbfc.lt/</w:t>
        </w:r>
      </w:hyperlink>
      <w:r w:rsidR="002E45F2" w:rsidRPr="00C129FA">
        <w:rPr>
          <w:color w:val="0000FF"/>
          <w:u w:val="single"/>
        </w:rPr>
        <w:t>).</w:t>
      </w:r>
      <w:r w:rsidR="002E45F2" w:rsidRPr="00C129FA">
        <w:rPr>
          <w:color w:val="000000"/>
        </w:rPr>
        <w:t xml:space="preserve"> </w:t>
      </w:r>
    </w:p>
    <w:p w14:paraId="52661968" w14:textId="50CFCF68" w:rsidR="00AD6D6D" w:rsidRPr="004E1D82" w:rsidRDefault="00AD6D6D" w:rsidP="007141E7">
      <w:pPr>
        <w:pStyle w:val="ListParagraph1"/>
        <w:numPr>
          <w:ilvl w:val="1"/>
          <w:numId w:val="7"/>
        </w:numPr>
        <w:tabs>
          <w:tab w:val="left" w:pos="840"/>
        </w:tabs>
        <w:ind w:left="0" w:right="-1" w:firstLine="480"/>
        <w:jc w:val="both"/>
      </w:pPr>
      <w:r w:rsidRPr="009E5C5F">
        <w:t xml:space="preserve"> PVM sąskaitoje – faktūroje turi būti nurodytas Sutarties numeris ir data.</w:t>
      </w:r>
    </w:p>
    <w:p w14:paraId="31E98539" w14:textId="77777777" w:rsidR="00094A31" w:rsidRPr="009E5C5F" w:rsidRDefault="001B1CBF" w:rsidP="00BE0462">
      <w:pPr>
        <w:pStyle w:val="ListParagraph1"/>
        <w:numPr>
          <w:ilvl w:val="1"/>
          <w:numId w:val="7"/>
        </w:numPr>
        <w:tabs>
          <w:tab w:val="left" w:pos="840"/>
        </w:tabs>
        <w:ind w:left="0" w:right="-1" w:firstLine="480"/>
        <w:jc w:val="both"/>
      </w:pPr>
      <w:r w:rsidRPr="009E5C5F">
        <w:rPr>
          <w:rFonts w:eastAsia="Times New Roman" w:cs="Arial"/>
          <w:lang w:eastAsia="lt-LT"/>
        </w:rPr>
        <w:t xml:space="preserve"> </w:t>
      </w:r>
      <w:r w:rsidR="00094A31" w:rsidRPr="009E5C5F">
        <w:t>Užsakovas už Paslaugas Teikėjui atsiskaito mokėjimo pavedimu į Teikėjo nurodytą banko sąskaitą.</w:t>
      </w:r>
    </w:p>
    <w:p w14:paraId="66A89866" w14:textId="77777777" w:rsidR="000D0989" w:rsidRPr="009E5C5F" w:rsidRDefault="00CB1F25" w:rsidP="000D0989">
      <w:pPr>
        <w:pStyle w:val="ListParagraph1"/>
        <w:numPr>
          <w:ilvl w:val="1"/>
          <w:numId w:val="7"/>
        </w:numPr>
        <w:tabs>
          <w:tab w:val="left" w:pos="840"/>
        </w:tabs>
        <w:ind w:left="0" w:right="-1" w:firstLine="480"/>
        <w:jc w:val="both"/>
      </w:pPr>
      <w:r w:rsidRPr="009E5C5F">
        <w:rPr>
          <w:rFonts w:eastAsia="Times New Roman"/>
        </w:rPr>
        <w:t xml:space="preserve"> </w:t>
      </w:r>
      <w:r w:rsidR="00D84B01" w:rsidRPr="009E5C5F">
        <w:t xml:space="preserve">Užsakovas </w:t>
      </w:r>
      <w:r w:rsidR="00380F6E" w:rsidRPr="009E5C5F">
        <w:t xml:space="preserve">turi teisę sustabdyti mokėjimą, jei </w:t>
      </w:r>
      <w:r w:rsidR="00094A31" w:rsidRPr="009E5C5F">
        <w:t xml:space="preserve">PVM </w:t>
      </w:r>
      <w:r w:rsidR="00380F6E" w:rsidRPr="009E5C5F">
        <w:t>sąskaitoje</w:t>
      </w:r>
      <w:r w:rsidR="00562BB2" w:rsidRPr="009E5C5F">
        <w:t xml:space="preserve"> </w:t>
      </w:r>
      <w:r w:rsidR="00380F6E" w:rsidRPr="009E5C5F">
        <w:t xml:space="preserve">faktūroje </w:t>
      </w:r>
      <w:r w:rsidR="00D654AE" w:rsidRPr="009E5C5F">
        <w:t>nenurodytas S</w:t>
      </w:r>
      <w:r w:rsidR="00380F6E" w:rsidRPr="009E5C5F">
        <w:t>utarties numeris ir jos sudarymo data ar nurodyta neteisinga suma.</w:t>
      </w:r>
    </w:p>
    <w:p w14:paraId="6CEB5FD6" w14:textId="77777777" w:rsidR="001419DA" w:rsidRPr="009E5C5F" w:rsidRDefault="001419DA" w:rsidP="000D0989">
      <w:pPr>
        <w:pStyle w:val="ListParagraph1"/>
        <w:numPr>
          <w:ilvl w:val="1"/>
          <w:numId w:val="7"/>
        </w:numPr>
        <w:tabs>
          <w:tab w:val="left" w:pos="840"/>
        </w:tabs>
        <w:ind w:left="0" w:right="-1" w:firstLine="480"/>
        <w:jc w:val="both"/>
      </w:pPr>
      <w:r w:rsidRPr="009E5C5F">
        <w:t xml:space="preserve"> Avansas </w:t>
      </w:r>
      <w:r w:rsidR="00334395" w:rsidRPr="009E5C5F">
        <w:t>T</w:t>
      </w:r>
      <w:r w:rsidRPr="009E5C5F">
        <w:t>eikėjui nemokamas.</w:t>
      </w:r>
    </w:p>
    <w:p w14:paraId="1CC88C55" w14:textId="77777777" w:rsidR="0084004E" w:rsidRPr="009E5C5F" w:rsidRDefault="0084004E" w:rsidP="005F76F0">
      <w:pPr>
        <w:pStyle w:val="ListParagraph1"/>
        <w:tabs>
          <w:tab w:val="left" w:pos="840"/>
        </w:tabs>
        <w:ind w:left="0" w:right="-1"/>
        <w:jc w:val="both"/>
        <w:rPr>
          <w:sz w:val="16"/>
          <w:szCs w:val="16"/>
        </w:rPr>
      </w:pPr>
    </w:p>
    <w:p w14:paraId="54BC4875" w14:textId="77777777" w:rsidR="00C813A9" w:rsidRPr="009E5C5F" w:rsidRDefault="00627A80" w:rsidP="0041722F">
      <w:pPr>
        <w:pStyle w:val="ListParagraph1"/>
        <w:numPr>
          <w:ilvl w:val="0"/>
          <w:numId w:val="7"/>
        </w:numPr>
        <w:tabs>
          <w:tab w:val="clear" w:pos="540"/>
          <w:tab w:val="left" w:pos="238"/>
        </w:tabs>
        <w:jc w:val="center"/>
        <w:rPr>
          <w:b/>
        </w:rPr>
      </w:pPr>
      <w:r w:rsidRPr="009E5C5F">
        <w:rPr>
          <w:b/>
        </w:rPr>
        <w:t>SUTARTIES GALIOJIMAS,</w:t>
      </w:r>
      <w:r w:rsidR="00F200B2" w:rsidRPr="009E5C5F">
        <w:rPr>
          <w:b/>
        </w:rPr>
        <w:t xml:space="preserve"> NUTRAUKIMAS </w:t>
      </w:r>
      <w:r w:rsidRPr="009E5C5F">
        <w:rPr>
          <w:b/>
        </w:rPr>
        <w:t>IR VYKDYMAS</w:t>
      </w:r>
    </w:p>
    <w:p w14:paraId="56349774" w14:textId="4C23BC6C" w:rsidR="00C13176" w:rsidRPr="004E1D82" w:rsidRDefault="002059A8" w:rsidP="00A55705">
      <w:pPr>
        <w:numPr>
          <w:ilvl w:val="1"/>
          <w:numId w:val="7"/>
        </w:numPr>
        <w:tabs>
          <w:tab w:val="left" w:pos="840"/>
        </w:tabs>
        <w:ind w:left="0" w:firstLine="480"/>
        <w:jc w:val="both"/>
      </w:pPr>
      <w:r w:rsidRPr="009E5C5F">
        <w:t xml:space="preserve"> </w:t>
      </w:r>
      <w:r w:rsidR="00AD6D6D" w:rsidRPr="004E1D82">
        <w:t>Sutarti</w:t>
      </w:r>
      <w:r w:rsidR="00754EEC" w:rsidRPr="004E1D82">
        <w:t xml:space="preserve">es įsigaliojimo data </w:t>
      </w:r>
      <w:r w:rsidR="007D3D74" w:rsidRPr="004E1D82">
        <w:t xml:space="preserve">– </w:t>
      </w:r>
      <w:r w:rsidR="00A55705" w:rsidRPr="004E1D82">
        <w:t>202</w:t>
      </w:r>
      <w:r w:rsidR="006F5A08">
        <w:t>5</w:t>
      </w:r>
      <w:r w:rsidR="00A55705" w:rsidRPr="004E1D82">
        <w:t xml:space="preserve"> m. </w:t>
      </w:r>
      <w:r w:rsidR="006F5A08">
        <w:t>kovo</w:t>
      </w:r>
      <w:r w:rsidR="00A55705" w:rsidRPr="004E1D82">
        <w:t xml:space="preserve"> </w:t>
      </w:r>
      <w:r w:rsidR="006F5A08">
        <w:t>3</w:t>
      </w:r>
      <w:r w:rsidR="00A55705" w:rsidRPr="004E1D82">
        <w:t xml:space="preserve"> d.</w:t>
      </w:r>
      <w:r w:rsidR="00AD6D6D" w:rsidRPr="004E1D82">
        <w:t xml:space="preserve"> </w:t>
      </w:r>
      <w:r w:rsidR="007D3D74" w:rsidRPr="004E1D82">
        <w:t xml:space="preserve">Šią dieną </w:t>
      </w:r>
      <w:r w:rsidR="00754EEC" w:rsidRPr="004E1D82">
        <w:t xml:space="preserve">pradedamos teikti </w:t>
      </w:r>
      <w:r w:rsidR="007D3D74" w:rsidRPr="004E1D82">
        <w:t>paslaugos pagal sutartį</w:t>
      </w:r>
      <w:r w:rsidR="00754EEC" w:rsidRPr="004E1D82">
        <w:t>.</w:t>
      </w:r>
    </w:p>
    <w:p w14:paraId="210286D6" w14:textId="35713EF3" w:rsidR="005C2582" w:rsidRPr="009E5C5F" w:rsidRDefault="00C13176" w:rsidP="00A36C68">
      <w:pPr>
        <w:numPr>
          <w:ilvl w:val="1"/>
          <w:numId w:val="7"/>
        </w:numPr>
        <w:tabs>
          <w:tab w:val="left" w:pos="840"/>
        </w:tabs>
        <w:ind w:left="0" w:firstLine="480"/>
        <w:jc w:val="both"/>
      </w:pPr>
      <w:r w:rsidRPr="009E5C5F">
        <w:lastRenderedPageBreak/>
        <w:t xml:space="preserve"> </w:t>
      </w:r>
      <w:r w:rsidRPr="00FB052A">
        <w:rPr>
          <w:bCs/>
        </w:rPr>
        <w:t xml:space="preserve">Sutartis sudaroma </w:t>
      </w:r>
      <w:r w:rsidR="00095313">
        <w:rPr>
          <w:bCs/>
        </w:rPr>
        <w:t xml:space="preserve">36 </w:t>
      </w:r>
      <w:r w:rsidRPr="00FB052A">
        <w:rPr>
          <w:bCs/>
        </w:rPr>
        <w:t xml:space="preserve">mėnesių laikotarpiui. </w:t>
      </w:r>
      <w:r w:rsidR="005F76F0" w:rsidRPr="00FB052A">
        <w:t xml:space="preserve"> </w:t>
      </w:r>
    </w:p>
    <w:p w14:paraId="78FB82CD" w14:textId="77777777" w:rsidR="00CB1F25" w:rsidRPr="009E5C5F" w:rsidRDefault="00C13176" w:rsidP="006A4ACF">
      <w:pPr>
        <w:numPr>
          <w:ilvl w:val="1"/>
          <w:numId w:val="7"/>
        </w:numPr>
        <w:tabs>
          <w:tab w:val="left" w:pos="840"/>
          <w:tab w:val="left" w:pos="993"/>
        </w:tabs>
        <w:ind w:left="0" w:firstLine="482"/>
        <w:jc w:val="both"/>
      </w:pPr>
      <w:r w:rsidRPr="009E5C5F">
        <w:rPr>
          <w:rFonts w:cs="Arial"/>
          <w:lang w:eastAsia="lt-LT"/>
        </w:rPr>
        <w:t>Sutartis, nesant Šalių kaltės, gali būti nutraukta raštišku Šalių susitarimu</w:t>
      </w:r>
      <w:r w:rsidR="00234ADD" w:rsidRPr="009E5C5F">
        <w:rPr>
          <w:rFonts w:cs="Arial"/>
          <w:lang w:eastAsia="lt-LT"/>
        </w:rPr>
        <w:t>.</w:t>
      </w:r>
    </w:p>
    <w:p w14:paraId="63D5E21D" w14:textId="4100414B" w:rsidR="00C13176" w:rsidRPr="009E5C5F" w:rsidRDefault="00C13176" w:rsidP="00A55705">
      <w:pPr>
        <w:pStyle w:val="Sraopastraipa"/>
        <w:pBdr>
          <w:top w:val="nil"/>
          <w:left w:val="nil"/>
          <w:bottom w:val="nil"/>
          <w:right w:val="nil"/>
          <w:between w:val="nil"/>
          <w:bar w:val="nil"/>
        </w:pBdr>
        <w:tabs>
          <w:tab w:val="left" w:pos="1560"/>
        </w:tabs>
        <w:ind w:left="0" w:firstLine="482"/>
        <w:jc w:val="both"/>
        <w:rPr>
          <w:rFonts w:eastAsia="Arial Unicode MS"/>
          <w:bdr w:val="nil"/>
          <w:lang w:val="lt-LT"/>
        </w:rPr>
      </w:pPr>
      <w:r w:rsidRPr="009E5C5F">
        <w:rPr>
          <w:lang w:val="lt-LT"/>
        </w:rPr>
        <w:t>4.</w:t>
      </w:r>
      <w:r w:rsidR="00336795">
        <w:rPr>
          <w:lang w:val="lt-LT"/>
        </w:rPr>
        <w:t>4</w:t>
      </w:r>
      <w:r w:rsidRPr="009E5C5F">
        <w:rPr>
          <w:lang w:val="lt-LT"/>
        </w:rPr>
        <w:t xml:space="preserve">. </w:t>
      </w:r>
      <w:r w:rsidRPr="009E5C5F">
        <w:rPr>
          <w:rFonts w:eastAsia="Arial Unicode MS"/>
          <w:bdr w:val="nil"/>
          <w:lang w:val="lt-LT"/>
        </w:rPr>
        <w:t>Jeigu Šalis nevykdo ar netinkamai vykdo savo įsipareigojimus pagal Sutartį, la</w:t>
      </w:r>
      <w:r w:rsidR="002D6DD7" w:rsidRPr="009E5C5F">
        <w:rPr>
          <w:rFonts w:eastAsia="Arial Unicode MS"/>
          <w:bdr w:val="nil"/>
          <w:lang w:val="lt-LT"/>
        </w:rPr>
        <w:t>i</w:t>
      </w:r>
      <w:r w:rsidRPr="009E5C5F">
        <w:rPr>
          <w:rFonts w:eastAsia="Arial Unicode MS"/>
          <w:bdr w:val="nil"/>
          <w:lang w:val="lt-LT"/>
        </w:rPr>
        <w:t>koma, kad ji pažeidžia Sutartį. Vienai Šaliai pažeidus Sutartį, kita Šalis turi teisę naudotis bet kokiais teisėtais savo teisių gynimo būdais, įskaitant, bet neapsiribojant:</w:t>
      </w:r>
    </w:p>
    <w:p w14:paraId="1F506541" w14:textId="77777777" w:rsidR="00C13176" w:rsidRPr="009E5C5F" w:rsidRDefault="00C13176" w:rsidP="00C13176">
      <w:pPr>
        <w:pBdr>
          <w:top w:val="nil"/>
          <w:left w:val="nil"/>
          <w:bottom w:val="nil"/>
          <w:right w:val="nil"/>
          <w:between w:val="nil"/>
          <w:bar w:val="nil"/>
        </w:pBdr>
        <w:ind w:left="709" w:right="-227" w:firstLine="284"/>
        <w:contextualSpacing/>
        <w:jc w:val="both"/>
        <w:rPr>
          <w:rFonts w:eastAsia="Arial Unicode MS"/>
          <w:bdr w:val="nil"/>
        </w:rPr>
      </w:pPr>
      <w:r w:rsidRPr="009E5C5F">
        <w:rPr>
          <w:rFonts w:eastAsia="Arial Unicode MS"/>
          <w:bdr w:val="nil"/>
        </w:rPr>
        <w:t>a) reikalauti kitos Šalies tinkamai vykdyti sutartinius įsipareigojimus;</w:t>
      </w:r>
    </w:p>
    <w:p w14:paraId="6A49259C" w14:textId="77777777" w:rsidR="00C13176" w:rsidRPr="009E5C5F" w:rsidRDefault="00C13176" w:rsidP="00C13176">
      <w:pPr>
        <w:pBdr>
          <w:top w:val="nil"/>
          <w:left w:val="nil"/>
          <w:bottom w:val="nil"/>
          <w:right w:val="nil"/>
          <w:between w:val="nil"/>
          <w:bar w:val="nil"/>
        </w:pBdr>
        <w:ind w:left="709" w:right="-227" w:firstLine="284"/>
        <w:contextualSpacing/>
        <w:jc w:val="both"/>
        <w:rPr>
          <w:rFonts w:eastAsia="Arial Unicode MS"/>
          <w:bdr w:val="nil"/>
        </w:rPr>
      </w:pPr>
      <w:r w:rsidRPr="009E5C5F">
        <w:rPr>
          <w:rFonts w:eastAsia="Arial Unicode MS"/>
          <w:bdr w:val="nil"/>
        </w:rPr>
        <w:t>b) reikalauti atlyginti nuostolius;</w:t>
      </w:r>
    </w:p>
    <w:p w14:paraId="1334B7F4" w14:textId="77777777" w:rsidR="00C13176" w:rsidRPr="009E5C5F" w:rsidRDefault="00C13176" w:rsidP="005254A5">
      <w:pPr>
        <w:pBdr>
          <w:top w:val="nil"/>
          <w:left w:val="nil"/>
          <w:bottom w:val="nil"/>
          <w:right w:val="nil"/>
          <w:between w:val="nil"/>
          <w:bar w:val="nil"/>
        </w:pBdr>
        <w:ind w:right="-1" w:firstLine="993"/>
        <w:contextualSpacing/>
        <w:jc w:val="both"/>
        <w:rPr>
          <w:rFonts w:eastAsia="Arial Unicode MS"/>
          <w:bdr w:val="nil"/>
        </w:rPr>
      </w:pPr>
      <w:r w:rsidRPr="009E5C5F">
        <w:rPr>
          <w:rFonts w:eastAsia="Arial Unicode MS"/>
          <w:bdr w:val="nil"/>
        </w:rPr>
        <w:t>c)</w:t>
      </w:r>
      <w:r w:rsidR="00F83DF5">
        <w:rPr>
          <w:rFonts w:eastAsia="Arial Unicode MS"/>
          <w:bdr w:val="nil"/>
        </w:rPr>
        <w:t xml:space="preserve"> </w:t>
      </w:r>
      <w:r w:rsidRPr="009E5C5F">
        <w:rPr>
          <w:rFonts w:eastAsia="Arial Unicode MS"/>
          <w:bdr w:val="nil"/>
        </w:rPr>
        <w:t>reikalauti sumokėti Sutartyje nustatytas netesybas (delspinigius / baudas) ir atlyginti nuostolius;</w:t>
      </w:r>
    </w:p>
    <w:p w14:paraId="6881BCCB" w14:textId="30715401" w:rsidR="00C13176" w:rsidRPr="009E5C5F" w:rsidRDefault="00C13176" w:rsidP="00C13176">
      <w:pPr>
        <w:pBdr>
          <w:top w:val="nil"/>
          <w:left w:val="nil"/>
          <w:bottom w:val="nil"/>
          <w:right w:val="nil"/>
          <w:between w:val="nil"/>
          <w:bar w:val="nil"/>
        </w:pBdr>
        <w:ind w:right="-227" w:firstLine="993"/>
        <w:contextualSpacing/>
        <w:jc w:val="both"/>
        <w:rPr>
          <w:rFonts w:eastAsia="Arial Unicode MS"/>
          <w:bdr w:val="nil"/>
        </w:rPr>
      </w:pPr>
      <w:r w:rsidRPr="009E5C5F">
        <w:rPr>
          <w:rFonts w:eastAsia="Arial Unicode MS"/>
          <w:bdr w:val="nil"/>
        </w:rPr>
        <w:t xml:space="preserve">d) nutraukti Sutartį </w:t>
      </w:r>
      <w:r w:rsidR="008A59F6" w:rsidRPr="009E5C5F">
        <w:rPr>
          <w:rFonts w:eastAsia="Arial Unicode MS"/>
          <w:bdr w:val="nil"/>
        </w:rPr>
        <w:t>Sutarties 4.</w:t>
      </w:r>
      <w:r w:rsidR="000102AF">
        <w:rPr>
          <w:rFonts w:eastAsia="Arial Unicode MS"/>
          <w:bdr w:val="nil"/>
        </w:rPr>
        <w:t>5</w:t>
      </w:r>
      <w:r w:rsidRPr="009E5C5F">
        <w:rPr>
          <w:rFonts w:eastAsia="Arial Unicode MS"/>
          <w:bdr w:val="nil"/>
        </w:rPr>
        <w:t xml:space="preserve"> p</w:t>
      </w:r>
      <w:r w:rsidR="008A59F6" w:rsidRPr="009E5C5F">
        <w:rPr>
          <w:rFonts w:eastAsia="Arial Unicode MS"/>
          <w:bdr w:val="nil"/>
        </w:rPr>
        <w:t>. bei 4.</w:t>
      </w:r>
      <w:r w:rsidR="000102AF">
        <w:rPr>
          <w:rFonts w:eastAsia="Arial Unicode MS"/>
          <w:bdr w:val="nil"/>
        </w:rPr>
        <w:t>6</w:t>
      </w:r>
      <w:r w:rsidR="008A59F6" w:rsidRPr="009E5C5F">
        <w:rPr>
          <w:rFonts w:eastAsia="Arial Unicode MS"/>
          <w:bdr w:val="nil"/>
        </w:rPr>
        <w:t xml:space="preserve"> p. </w:t>
      </w:r>
      <w:r w:rsidRPr="009E5C5F">
        <w:rPr>
          <w:rFonts w:eastAsia="Arial Unicode MS"/>
          <w:bdr w:val="nil"/>
        </w:rPr>
        <w:t>nustatyta tvarka.</w:t>
      </w:r>
    </w:p>
    <w:p w14:paraId="54349794" w14:textId="3FC37225" w:rsidR="006433E9" w:rsidRPr="009E5C5F" w:rsidRDefault="008A59F6" w:rsidP="00A55705">
      <w:pPr>
        <w:ind w:firstLine="482"/>
        <w:jc w:val="both"/>
        <w:rPr>
          <w:rFonts w:eastAsia="Arial Unicode MS"/>
          <w:bdr w:val="nil"/>
        </w:rPr>
      </w:pPr>
      <w:r w:rsidRPr="009E5C5F">
        <w:rPr>
          <w:rFonts w:eastAsia="Arial Unicode MS"/>
          <w:bdr w:val="nil"/>
        </w:rPr>
        <w:t>4.</w:t>
      </w:r>
      <w:r w:rsidR="00336795">
        <w:rPr>
          <w:rFonts w:eastAsia="Arial Unicode MS"/>
          <w:bdr w:val="nil"/>
        </w:rPr>
        <w:t>5</w:t>
      </w:r>
      <w:r w:rsidRPr="009E5C5F">
        <w:rPr>
          <w:rFonts w:eastAsia="Arial Unicode MS"/>
          <w:bdr w:val="nil"/>
        </w:rPr>
        <w:t>.</w:t>
      </w:r>
      <w:r w:rsidR="006433E9" w:rsidRPr="009E5C5F">
        <w:rPr>
          <w:rFonts w:eastAsia="Arial Unicode MS"/>
          <w:bdr w:val="nil"/>
        </w:rPr>
        <w:t xml:space="preserve"> Užsakovas, </w:t>
      </w:r>
      <w:r w:rsidR="006433E9" w:rsidRPr="009E5C5F">
        <w:rPr>
          <w:rFonts w:eastAsia="Arial Unicode MS"/>
          <w:bCs/>
          <w:bdr w:val="nil"/>
        </w:rPr>
        <w:t xml:space="preserve">nesikreipdamas į teismą </w:t>
      </w:r>
      <w:r w:rsidR="006433E9" w:rsidRPr="009E5C5F">
        <w:rPr>
          <w:rFonts w:eastAsia="Arial Unicode MS"/>
          <w:bdr w:val="nil"/>
        </w:rPr>
        <w:t>ir nemokėdamas netesybų</w:t>
      </w:r>
      <w:r w:rsidR="006433E9" w:rsidRPr="009E5C5F">
        <w:rPr>
          <w:rFonts w:eastAsia="Arial Unicode MS"/>
          <w:bCs/>
          <w:bdr w:val="nil"/>
        </w:rPr>
        <w:t>,</w:t>
      </w:r>
      <w:r w:rsidR="006433E9" w:rsidRPr="009E5C5F">
        <w:rPr>
          <w:rFonts w:eastAsia="Arial Unicode MS"/>
          <w:bdr w:val="nil"/>
        </w:rPr>
        <w:t xml:space="preserve"> vienašališkai nutrauk</w:t>
      </w:r>
      <w:r w:rsidR="006259FB">
        <w:rPr>
          <w:rFonts w:eastAsia="Arial Unicode MS"/>
          <w:bdr w:val="nil"/>
        </w:rPr>
        <w:t>ia</w:t>
      </w:r>
      <w:r w:rsidR="006433E9" w:rsidRPr="009E5C5F">
        <w:rPr>
          <w:rFonts w:eastAsia="Arial Unicode MS"/>
          <w:bdr w:val="nil"/>
        </w:rPr>
        <w:t xml:space="preserve"> Sutartį, įspėjęs Teikėją prieš 20 kalendorinių dienų, jeigu Teikėjas ne dėl Užsakovo kaltės arba nenugalimos jėgos aplinkybių iš esmės pažeidė Sutartį. Teikėjo padarytas Sutarties pažeidimas laikomas esminiu, jeigu:</w:t>
      </w:r>
    </w:p>
    <w:p w14:paraId="00A7EED2" w14:textId="77777777" w:rsidR="006433E9" w:rsidRPr="009E5C5F" w:rsidRDefault="006433E9" w:rsidP="005254A5">
      <w:pPr>
        <w:pBdr>
          <w:top w:val="nil"/>
          <w:left w:val="nil"/>
          <w:bottom w:val="nil"/>
          <w:right w:val="nil"/>
          <w:between w:val="nil"/>
          <w:bar w:val="nil"/>
        </w:pBdr>
        <w:ind w:right="-1" w:firstLine="992"/>
        <w:contextualSpacing/>
        <w:jc w:val="both"/>
        <w:rPr>
          <w:rFonts w:eastAsia="Arial Unicode MS"/>
          <w:bdr w:val="nil"/>
        </w:rPr>
      </w:pPr>
      <w:r w:rsidRPr="009E5C5F">
        <w:rPr>
          <w:rFonts w:eastAsia="Arial Unicode MS"/>
          <w:bdr w:val="nil"/>
        </w:rPr>
        <w:t>a) iš esmės pažeidžia savo sutartinius įsipareigojimus ir nepradeda jų tinkamai vykdyti per pagrįstą laiką, nepaisydamas U</w:t>
      </w:r>
      <w:r w:rsidR="00E14B6C" w:rsidRPr="009E5C5F">
        <w:rPr>
          <w:rFonts w:eastAsia="Arial Unicode MS"/>
          <w:bdr w:val="nil"/>
        </w:rPr>
        <w:t>ž</w:t>
      </w:r>
      <w:r w:rsidRPr="009E5C5F">
        <w:rPr>
          <w:rFonts w:eastAsia="Arial Unicode MS"/>
          <w:bdr w:val="nil"/>
        </w:rPr>
        <w:t>sakovo raštu pateikto įspėjimo;</w:t>
      </w:r>
    </w:p>
    <w:p w14:paraId="4581B0E6" w14:textId="77777777" w:rsidR="006433E9" w:rsidRPr="009E5C5F" w:rsidRDefault="006433E9" w:rsidP="005254A5">
      <w:pPr>
        <w:pBdr>
          <w:top w:val="nil"/>
          <w:left w:val="nil"/>
          <w:bottom w:val="nil"/>
          <w:right w:val="nil"/>
          <w:between w:val="nil"/>
          <w:bar w:val="nil"/>
        </w:pBdr>
        <w:ind w:right="-1" w:firstLine="992"/>
        <w:contextualSpacing/>
        <w:jc w:val="both"/>
        <w:rPr>
          <w:rFonts w:eastAsia="Arial Unicode MS"/>
          <w:bdr w:val="nil"/>
        </w:rPr>
      </w:pPr>
      <w:r w:rsidRPr="009E5C5F">
        <w:rPr>
          <w:rFonts w:eastAsia="Arial Unicode MS"/>
          <w:bdr w:val="nil"/>
        </w:rPr>
        <w:t>b) Paslaugų kokybė neatitinka Sutarties reikalavimų ir per Sutartyje nurodytą terminą Teikėjas nepašalina nurodytų trūkumų;</w:t>
      </w:r>
    </w:p>
    <w:p w14:paraId="1B6C53C1" w14:textId="77777777" w:rsidR="006433E9" w:rsidRPr="009E5C5F" w:rsidRDefault="006433E9" w:rsidP="00A55705">
      <w:pPr>
        <w:pBdr>
          <w:top w:val="nil"/>
          <w:left w:val="nil"/>
          <w:bottom w:val="nil"/>
          <w:right w:val="nil"/>
          <w:between w:val="nil"/>
          <w:bar w:val="nil"/>
        </w:pBdr>
        <w:ind w:right="-227" w:firstLine="992"/>
        <w:contextualSpacing/>
        <w:jc w:val="both"/>
        <w:rPr>
          <w:rFonts w:eastAsia="Arial Unicode MS"/>
          <w:bdr w:val="nil"/>
        </w:rPr>
      </w:pPr>
      <w:r w:rsidRPr="009E5C5F">
        <w:rPr>
          <w:rFonts w:eastAsia="Arial Unicode MS"/>
          <w:bdr w:val="nil"/>
        </w:rPr>
        <w:t>c) Teikėjas perleidžia Sutarties vykdymą tretiesiems asmenims be raštiško Užsakovo sutikimo;</w:t>
      </w:r>
    </w:p>
    <w:p w14:paraId="25D5DD25" w14:textId="77777777" w:rsidR="006433E9" w:rsidRPr="009E5C5F" w:rsidRDefault="006433E9" w:rsidP="005254A5">
      <w:pPr>
        <w:pBdr>
          <w:top w:val="nil"/>
          <w:left w:val="nil"/>
          <w:bottom w:val="nil"/>
          <w:right w:val="nil"/>
          <w:between w:val="nil"/>
          <w:bar w:val="nil"/>
        </w:pBdr>
        <w:ind w:right="-1" w:firstLine="992"/>
        <w:contextualSpacing/>
        <w:jc w:val="both"/>
        <w:rPr>
          <w:rFonts w:eastAsia="Arial Unicode MS"/>
          <w:bdr w:val="nil"/>
        </w:rPr>
      </w:pPr>
      <w:r w:rsidRPr="009E5C5F">
        <w:rPr>
          <w:rFonts w:eastAsia="Arial Unicode MS"/>
          <w:bdr w:val="nil"/>
        </w:rPr>
        <w:t>d) Teikėjas bankrutuoja, yra likviduojamas, sustabdo savo ūkinę veiklą arba kai pagal teisės aktuose nustatytą tvarką susidaro analogiška situacija</w:t>
      </w:r>
      <w:r w:rsidR="002D6DD7" w:rsidRPr="009E5C5F">
        <w:rPr>
          <w:rFonts w:eastAsia="Arial Unicode MS"/>
          <w:bdr w:val="nil"/>
        </w:rPr>
        <w:t>.</w:t>
      </w:r>
    </w:p>
    <w:p w14:paraId="1891999A" w14:textId="7875AA09" w:rsidR="00C13176" w:rsidRPr="009E5C5F" w:rsidRDefault="006433E9" w:rsidP="00A55705">
      <w:pPr>
        <w:tabs>
          <w:tab w:val="left" w:pos="840"/>
        </w:tabs>
        <w:ind w:firstLine="482"/>
        <w:jc w:val="both"/>
      </w:pPr>
      <w:r w:rsidRPr="009E5C5F">
        <w:t>4.</w:t>
      </w:r>
      <w:r w:rsidR="005E7C3C">
        <w:t>6</w:t>
      </w:r>
      <w:r w:rsidRPr="009E5C5F">
        <w:t>. Teikėjas, nesikreipdamas į teismą ir nemokėdama</w:t>
      </w:r>
      <w:r w:rsidR="005E7C3C">
        <w:t>s</w:t>
      </w:r>
      <w:r w:rsidRPr="009E5C5F">
        <w:t xml:space="preserve"> netesybų, vienašališkai nutrauk</w:t>
      </w:r>
      <w:r w:rsidR="00882BB9">
        <w:t>ia</w:t>
      </w:r>
      <w:r w:rsidRPr="009E5C5F">
        <w:t xml:space="preserve"> Sutartį, įspėjęs Užsakovą prieš 20 kalendorinių dienų, jeigu Užsakovas ne dėl Teikėjo kaltės arba nenugalimos jėgos aplinkybių vėluoja atlikti mokėjimą arba vykdyti kitą sutartinį įsipareigojimą daugiau kaip 30 kalendorinių dienų ir jeigu Teikėjas apie vėlavimą bent kartą raštu pranešė Užsakovui.</w:t>
      </w:r>
    </w:p>
    <w:p w14:paraId="24BE7586" w14:textId="3D2C49B1" w:rsidR="00E14B6C" w:rsidRPr="009E5C5F" w:rsidRDefault="00E14B6C" w:rsidP="00A55705">
      <w:pPr>
        <w:tabs>
          <w:tab w:val="left" w:pos="840"/>
        </w:tabs>
        <w:ind w:firstLine="482"/>
        <w:jc w:val="both"/>
      </w:pPr>
      <w:r w:rsidRPr="009E5C5F">
        <w:t>4.</w:t>
      </w:r>
      <w:r w:rsidR="00381A7C">
        <w:t>7</w:t>
      </w:r>
      <w:r w:rsidRPr="009E5C5F">
        <w:t xml:space="preserve">. Jei Sutartis nutraukiama Užsakovo iniciatyva dėl Teikėjo kaltės, </w:t>
      </w:r>
      <w:r w:rsidR="005D1003">
        <w:t xml:space="preserve">Teikėjas sumoka </w:t>
      </w:r>
      <w:r w:rsidRPr="009E5C5F">
        <w:t>Užsakov</w:t>
      </w:r>
      <w:r w:rsidR="005D1003">
        <w:t>ui</w:t>
      </w:r>
      <w:r w:rsidR="00D147C6">
        <w:t xml:space="preserve"> sutarties 7.</w:t>
      </w:r>
      <w:r w:rsidR="00AC7DE0">
        <w:t>3</w:t>
      </w:r>
      <w:r w:rsidR="00D147C6">
        <w:t xml:space="preserve"> </w:t>
      </w:r>
      <w:r w:rsidR="00AC7DE0">
        <w:t xml:space="preserve">p. nurodyto dydžio baudą. </w:t>
      </w:r>
      <w:r w:rsidRPr="009E5C5F">
        <w:t xml:space="preserve"> Jei Sutartis nutraukiama Teikėjo iniciatyva dėl Užsakovo kaltės, </w:t>
      </w:r>
      <w:r w:rsidR="002D6DD7" w:rsidRPr="009E5C5F">
        <w:t xml:space="preserve">Užsakovas </w:t>
      </w:r>
      <w:r w:rsidRPr="009E5C5F">
        <w:t xml:space="preserve">turi atlyginti </w:t>
      </w:r>
      <w:r w:rsidR="00502087" w:rsidRPr="009E5C5F">
        <w:t>dėl S</w:t>
      </w:r>
      <w:r w:rsidRPr="009E5C5F">
        <w:t>utarties sąlygų nevykdym</w:t>
      </w:r>
      <w:r w:rsidR="00502087" w:rsidRPr="009E5C5F">
        <w:t>o</w:t>
      </w:r>
      <w:r w:rsidRPr="009E5C5F">
        <w:t xml:space="preserve"> Teikėjui jo tiesiogiai patirtus nuostolius.</w:t>
      </w:r>
    </w:p>
    <w:p w14:paraId="39AF6195" w14:textId="7DCF4FD6" w:rsidR="00E14B6C" w:rsidRPr="009E5C5F" w:rsidRDefault="00E14B6C" w:rsidP="00A55705">
      <w:pPr>
        <w:tabs>
          <w:tab w:val="left" w:pos="840"/>
        </w:tabs>
        <w:ind w:firstLine="482"/>
        <w:jc w:val="both"/>
      </w:pPr>
      <w:r w:rsidRPr="009E5C5F">
        <w:t>4.</w:t>
      </w:r>
      <w:r w:rsidR="00381A7C">
        <w:t>8</w:t>
      </w:r>
      <w:r w:rsidRPr="009E5C5F">
        <w:t xml:space="preserve">. </w:t>
      </w:r>
      <w:r w:rsidR="002D6DD7" w:rsidRPr="009E5C5F">
        <w:t xml:space="preserve">Užsakovas </w:t>
      </w:r>
      <w:r w:rsidRPr="009E5C5F">
        <w:t xml:space="preserve">po Sutarties nutraukimo turi kiek galima greičiau patvirtinti atliktų įsipareigojimų vertę. Taip pat parengiama ataskaita apie Sutarties nutraukimo dieną esančią Teikėjo skolą </w:t>
      </w:r>
      <w:r w:rsidR="002D6DD7" w:rsidRPr="009E5C5F">
        <w:t xml:space="preserve">Užsakovui </w:t>
      </w:r>
      <w:r w:rsidRPr="009E5C5F">
        <w:t xml:space="preserve">ir </w:t>
      </w:r>
      <w:r w:rsidR="002D6DD7" w:rsidRPr="009E5C5F">
        <w:t xml:space="preserve">Užsakovo </w:t>
      </w:r>
      <w:r w:rsidRPr="009E5C5F">
        <w:t>skolą Teikėjui.</w:t>
      </w:r>
    </w:p>
    <w:p w14:paraId="183F6B0C" w14:textId="5881F092" w:rsidR="00E14B6C" w:rsidRDefault="00E14B6C" w:rsidP="00A55705">
      <w:pPr>
        <w:tabs>
          <w:tab w:val="left" w:pos="840"/>
        </w:tabs>
        <w:ind w:firstLine="482"/>
        <w:jc w:val="both"/>
      </w:pPr>
      <w:r w:rsidRPr="009E5C5F">
        <w:t>4.</w:t>
      </w:r>
      <w:r w:rsidR="00381A7C">
        <w:t>9</w:t>
      </w:r>
      <w:r w:rsidRPr="009E5C5F">
        <w:t>. Nutraukus Sutartį ar jai pasibaigus, lieka galioti Sutarties nuostatos, susijusios su atsakomybe, konfidencialumo, ginčų sprendimo reikalavimais bei atsiskaitymais tarp Šalių pagal Sutartį, taip pat visos kitos Sutarties nuostatos, kurios, kaip aiškiai nurodyta, išlieka galioti po Sutarties nutraukimo arba turi išlikti galioti, kad būtų visiškai įvykdyta Sutartis.</w:t>
      </w:r>
    </w:p>
    <w:p w14:paraId="69EE165F" w14:textId="1AD708D4" w:rsidR="00087F47" w:rsidRDefault="00F92F9C" w:rsidP="002D1707">
      <w:pPr>
        <w:tabs>
          <w:tab w:val="left" w:pos="840"/>
        </w:tabs>
        <w:ind w:firstLine="482"/>
        <w:jc w:val="both"/>
      </w:pPr>
      <w:r>
        <w:t>4.1</w:t>
      </w:r>
      <w:r w:rsidR="00381A7C">
        <w:t>0</w:t>
      </w:r>
      <w:r>
        <w:t xml:space="preserve">. </w:t>
      </w:r>
      <w:r w:rsidR="00087F47" w:rsidRPr="00087F47">
        <w:t>Sutartis taip pat gali būti nutraukta Šalių raštišku susitarimu.</w:t>
      </w:r>
    </w:p>
    <w:p w14:paraId="141CA9C1" w14:textId="75307BE6" w:rsidR="000B5C75" w:rsidRDefault="000B5C75" w:rsidP="000B5C75">
      <w:pPr>
        <w:tabs>
          <w:tab w:val="left" w:pos="840"/>
        </w:tabs>
        <w:ind w:firstLine="482"/>
        <w:jc w:val="both"/>
      </w:pPr>
      <w:r>
        <w:t>4.1</w:t>
      </w:r>
      <w:r w:rsidR="00AE4B03">
        <w:t>1</w:t>
      </w:r>
      <w:r>
        <w:t xml:space="preserve">. </w:t>
      </w:r>
      <w:r w:rsidRPr="000B5C75">
        <w:t xml:space="preserve">Sudarius Sutartį, tačiau ne vėliau negu Sutartis pradedama vykdyti, Teikėjas įsipareigoja Užsakovui pranešti tuo metu žinomų subteikėjų pavadinimus, kontaktinius duomenis ir jų atstovus. Užsakovas taip pat reikalauja, kad Teikėjas informuotų apie minėtos informacijos pasikeitimus viso pirkimo Sutarties vykdymo metu, taip pat apie naujus subteikėjus, kuriuos jis ketina pasitelkti vėliau. </w:t>
      </w:r>
    </w:p>
    <w:p w14:paraId="2AA901E5" w14:textId="29725F01" w:rsidR="000B5C75" w:rsidRDefault="000B5C75" w:rsidP="000B5C75">
      <w:pPr>
        <w:tabs>
          <w:tab w:val="left" w:pos="840"/>
        </w:tabs>
        <w:ind w:firstLine="482"/>
        <w:jc w:val="both"/>
      </w:pPr>
      <w:r>
        <w:t>4.1</w:t>
      </w:r>
      <w:r w:rsidR="00E70CFB">
        <w:t>2</w:t>
      </w:r>
      <w:r>
        <w:t xml:space="preserve">. </w:t>
      </w:r>
      <w:r w:rsidRPr="000B5C75">
        <w:rPr>
          <w:bCs/>
        </w:rPr>
        <w:t xml:space="preserve">Subteikėjus galima keisti tik raštu informavus apie tai Užsakovą, nurodant pagrįstas keitimo priežastis, ir gavus raštišką Užsakovo sutikimą. Naujai siūlomas subteikėjas turi atitikti Konkurso sąlygose keičiamam subteikėjui numatytus reikalavimus (jei taikomi). </w:t>
      </w:r>
      <w:r w:rsidRPr="000B5C75">
        <w:t xml:space="preserve">Teikėjas bet kokiu atveju atsako už visus pagal Sutartį prisiimtus įsipareigojimus, nepaisant to, ar jiems vykdyti bus pasitelkiami </w:t>
      </w:r>
      <w:r w:rsidRPr="000B5C75">
        <w:rPr>
          <w:bCs/>
        </w:rPr>
        <w:t>subteikėjai</w:t>
      </w:r>
      <w:r w:rsidRPr="000B5C75">
        <w:t>. Pagrįstomis subteikėjo keitimo priežastimis laikomos priežastys, kai Teikėjo pasiūlytas subteikėjas (-ai) dėl objektyvių priežasčių (subteikėjui bankrutavus ar susidarius analogiškai situacijai, nutrūkus teisiniams santykiams su Teikėju, subteikėjui atsisakius teikti Paslaugas ir pan.) nebegali teikti visų ar dalies Sutartyje nurodytų Paslaugų. Užsakovui sutikus su subteikėjo (-ų) pakeitimu, Užsakovas kartu su Teikėju raštu sudaro susitarimą dėl subteikėjo (-ų) pakeitimo. Šis susitarimas yra neatskiriama Sutarties dalis.</w:t>
      </w:r>
    </w:p>
    <w:p w14:paraId="30BA6B2F" w14:textId="177D5839" w:rsidR="000B5C75" w:rsidRPr="000B5C75" w:rsidRDefault="00806F94" w:rsidP="00806F94">
      <w:pPr>
        <w:tabs>
          <w:tab w:val="left" w:pos="840"/>
        </w:tabs>
        <w:ind w:firstLine="482"/>
        <w:jc w:val="both"/>
      </w:pPr>
      <w:r>
        <w:t>4.1</w:t>
      </w:r>
      <w:r w:rsidR="00D14BF9">
        <w:t>3</w:t>
      </w:r>
      <w:r>
        <w:t xml:space="preserve">. </w:t>
      </w:r>
      <w:r w:rsidR="000B5C75" w:rsidRPr="000B5C75">
        <w:t>Užsakovas ne vėliau kaip per 3 darbo dienas nuo šios Sutarties 4.</w:t>
      </w:r>
      <w:r>
        <w:t>1</w:t>
      </w:r>
      <w:r w:rsidR="00841665">
        <w:t>1</w:t>
      </w:r>
      <w:r w:rsidR="000B5C75" w:rsidRPr="000B5C75">
        <w:t xml:space="preserve"> p. nurodytos informacijos gavimo raštu informuoja subteikėjus apie tiesioginio atsiskaitymo galimybę, o subteikėjas, norėdamas </w:t>
      </w:r>
      <w:r w:rsidR="000B5C75" w:rsidRPr="000B5C75">
        <w:lastRenderedPageBreak/>
        <w:t>pasinaudoti tokia galimybe, raštu pateikia prašymą Užsakovui. Tais atvejais, kai subteikėjas išreiškia norą pasinaudoti tiesioginio atsiskaitymo galimybe, turi būti sudaroma trišalė Sutartis tarp Užsakovo, Teikėjo ir jo subteikėjo, kurioje aprašoma tiesioginio atsiskaitymo su subteikėju tvarka, kurioje numatoma teisė Teikėjui prieštarauti nepagrįstiems mokėjimams subteikėjui.</w:t>
      </w:r>
    </w:p>
    <w:p w14:paraId="53FA5DA3" w14:textId="77777777" w:rsidR="00EF3879" w:rsidRPr="009F277E" w:rsidRDefault="00EF3879" w:rsidP="00C766C8">
      <w:pPr>
        <w:tabs>
          <w:tab w:val="left" w:pos="840"/>
        </w:tabs>
        <w:jc w:val="both"/>
        <w:rPr>
          <w:sz w:val="16"/>
          <w:szCs w:val="16"/>
        </w:rPr>
      </w:pPr>
    </w:p>
    <w:p w14:paraId="46E70B7C" w14:textId="55BE4ABE" w:rsidR="00687B0D" w:rsidRPr="009E5C5F" w:rsidRDefault="00380F6E" w:rsidP="0041722F">
      <w:pPr>
        <w:pStyle w:val="ListParagraph1"/>
        <w:numPr>
          <w:ilvl w:val="0"/>
          <w:numId w:val="7"/>
        </w:numPr>
        <w:tabs>
          <w:tab w:val="clear" w:pos="540"/>
          <w:tab w:val="left" w:pos="238"/>
        </w:tabs>
        <w:jc w:val="center"/>
        <w:rPr>
          <w:b/>
        </w:rPr>
      </w:pPr>
      <w:r w:rsidRPr="009E5C5F">
        <w:rPr>
          <w:b/>
        </w:rPr>
        <w:t xml:space="preserve">ŠALIŲ </w:t>
      </w:r>
      <w:r w:rsidR="001F2FB4">
        <w:rPr>
          <w:b/>
        </w:rPr>
        <w:t>PAREIGOS IR TEISĖS</w:t>
      </w:r>
    </w:p>
    <w:p w14:paraId="28B062A6" w14:textId="77777777" w:rsidR="00473A05" w:rsidRPr="009E5C5F" w:rsidRDefault="007A46AB" w:rsidP="00473A05">
      <w:pPr>
        <w:pStyle w:val="ListParagraph1"/>
        <w:numPr>
          <w:ilvl w:val="1"/>
          <w:numId w:val="7"/>
        </w:numPr>
        <w:tabs>
          <w:tab w:val="left" w:pos="840"/>
        </w:tabs>
        <w:ind w:left="0" w:firstLine="480"/>
        <w:jc w:val="both"/>
      </w:pPr>
      <w:r w:rsidRPr="009E5C5F">
        <w:t xml:space="preserve"> </w:t>
      </w:r>
      <w:r w:rsidR="00FD733D" w:rsidRPr="009E5C5F">
        <w:t>Teikėjas</w:t>
      </w:r>
      <w:r w:rsidR="00380F6E" w:rsidRPr="009E5C5F">
        <w:t xml:space="preserve"> įsipareigoja:</w:t>
      </w:r>
    </w:p>
    <w:p w14:paraId="11C5428A" w14:textId="77777777" w:rsidR="009C7FC5" w:rsidRPr="009E5C5F" w:rsidRDefault="009C7FC5" w:rsidP="00473A05">
      <w:pPr>
        <w:pStyle w:val="ListParagraph1"/>
        <w:numPr>
          <w:ilvl w:val="2"/>
          <w:numId w:val="7"/>
        </w:numPr>
        <w:tabs>
          <w:tab w:val="clear" w:pos="720"/>
          <w:tab w:val="left" w:pos="1080"/>
        </w:tabs>
        <w:ind w:left="0" w:firstLine="480"/>
        <w:jc w:val="both"/>
      </w:pPr>
      <w:r w:rsidRPr="009E5C5F">
        <w:t xml:space="preserve">tinkamai ir sąžiningai vykdyti </w:t>
      </w:r>
      <w:r w:rsidR="008F575C" w:rsidRPr="009E5C5F">
        <w:t>S</w:t>
      </w:r>
      <w:r w:rsidRPr="009E5C5F">
        <w:t>utartį;</w:t>
      </w:r>
    </w:p>
    <w:p w14:paraId="57965F81" w14:textId="77777777" w:rsidR="00473A05" w:rsidRDefault="00256A28" w:rsidP="0064759D">
      <w:pPr>
        <w:pStyle w:val="ListParagraph1"/>
        <w:numPr>
          <w:ilvl w:val="2"/>
          <w:numId w:val="7"/>
        </w:numPr>
        <w:tabs>
          <w:tab w:val="clear" w:pos="720"/>
          <w:tab w:val="left" w:pos="1080"/>
        </w:tabs>
        <w:ind w:left="0" w:firstLine="480"/>
        <w:jc w:val="both"/>
      </w:pPr>
      <w:r w:rsidRPr="009E5C5F">
        <w:rPr>
          <w:rFonts w:eastAsia="Times New Roman"/>
        </w:rPr>
        <w:t>Paslaugas, atitinkančias Techninės specifikacijos reikalavimus, teikti šia Sutartimi nustatyt</w:t>
      </w:r>
      <w:r w:rsidR="00826892" w:rsidRPr="009E5C5F">
        <w:rPr>
          <w:rFonts w:eastAsia="Times New Roman"/>
        </w:rPr>
        <w:t>ais</w:t>
      </w:r>
      <w:r w:rsidRPr="009E5C5F">
        <w:rPr>
          <w:rFonts w:eastAsia="Times New Roman"/>
        </w:rPr>
        <w:t xml:space="preserve"> terminais</w:t>
      </w:r>
      <w:r w:rsidR="005049BE" w:rsidRPr="009E5C5F">
        <w:t>;</w:t>
      </w:r>
    </w:p>
    <w:p w14:paraId="74798F39" w14:textId="6796AD74" w:rsidR="00FA4442" w:rsidRPr="00E42BDE" w:rsidRDefault="002C7FD8" w:rsidP="0064759D">
      <w:pPr>
        <w:pStyle w:val="ListParagraph1"/>
        <w:numPr>
          <w:ilvl w:val="2"/>
          <w:numId w:val="7"/>
        </w:numPr>
        <w:tabs>
          <w:tab w:val="clear" w:pos="720"/>
          <w:tab w:val="left" w:pos="1080"/>
        </w:tabs>
        <w:ind w:left="0" w:firstLine="480"/>
        <w:jc w:val="both"/>
      </w:pPr>
      <w:r w:rsidRPr="002C7FD8">
        <w:rPr>
          <w:rFonts w:eastAsia="Times New Roman"/>
        </w:rPr>
        <w:t>laikytis visų Lietuvos Respublikoje galiojančių įstatymų ir kitų teisės aktų nuostatų ir užtikrinti, kad jo darbuotojai jų laikytųsi. Teikėjas garantuoja Užsakovui nuostolių atlyginimą, jei Teikėjas ar jo darbuotojai nesilaikytų įstatymų, teisės aktų reikalavimų ir dėl to būtų pateikti kokie nors reikalavimai ar pradėti procesiniai veiksmai</w:t>
      </w:r>
      <w:r w:rsidR="00E42BDE">
        <w:rPr>
          <w:rFonts w:eastAsia="Times New Roman"/>
        </w:rPr>
        <w:t>;</w:t>
      </w:r>
    </w:p>
    <w:p w14:paraId="1966A24E" w14:textId="40471112" w:rsidR="00E42BDE" w:rsidRPr="009B799D" w:rsidRDefault="00BB0CC8" w:rsidP="00BB0CC8">
      <w:pPr>
        <w:pStyle w:val="ListParagraph1"/>
        <w:numPr>
          <w:ilvl w:val="2"/>
          <w:numId w:val="7"/>
        </w:numPr>
        <w:tabs>
          <w:tab w:val="clear" w:pos="720"/>
          <w:tab w:val="left" w:pos="1080"/>
        </w:tabs>
        <w:ind w:left="0" w:firstLine="480"/>
        <w:jc w:val="both"/>
      </w:pPr>
      <w:r w:rsidRPr="00906091">
        <w:rPr>
          <w:rFonts w:eastAsia="Times New Roman"/>
        </w:rPr>
        <w:t xml:space="preserve">susilaikyti nuo bet kokių veiksmų, kurie galėtų pakenkti kitos </w:t>
      </w:r>
      <w:r>
        <w:rPr>
          <w:rFonts w:eastAsia="Times New Roman"/>
        </w:rPr>
        <w:t>Š</w:t>
      </w:r>
      <w:r w:rsidRPr="00906091">
        <w:rPr>
          <w:rFonts w:eastAsia="Times New Roman"/>
        </w:rPr>
        <w:t xml:space="preserve">alies įsipareigojimams pagal </w:t>
      </w:r>
      <w:r>
        <w:rPr>
          <w:rFonts w:eastAsia="Times New Roman"/>
        </w:rPr>
        <w:t>S</w:t>
      </w:r>
      <w:r w:rsidRPr="00906091">
        <w:rPr>
          <w:rFonts w:eastAsia="Times New Roman"/>
        </w:rPr>
        <w:t>utartį vykdyti</w:t>
      </w:r>
      <w:r>
        <w:rPr>
          <w:rFonts w:eastAsia="Times New Roman"/>
        </w:rPr>
        <w:t>;</w:t>
      </w:r>
    </w:p>
    <w:p w14:paraId="6C305501" w14:textId="77777777" w:rsidR="00FA19C9" w:rsidRPr="00906091" w:rsidRDefault="00FA19C9" w:rsidP="00FA19C9">
      <w:pPr>
        <w:pStyle w:val="ListParagraph1"/>
        <w:numPr>
          <w:ilvl w:val="2"/>
          <w:numId w:val="7"/>
        </w:numPr>
        <w:tabs>
          <w:tab w:val="clear" w:pos="720"/>
          <w:tab w:val="left" w:pos="1080"/>
        </w:tabs>
        <w:ind w:left="0" w:firstLine="480"/>
        <w:jc w:val="both"/>
      </w:pPr>
      <w:r w:rsidRPr="00906091">
        <w:rPr>
          <w:rFonts w:eastAsia="Arial Unicode MS"/>
          <w:bdr w:val="nil"/>
        </w:rPr>
        <w:t>derinti savo veiksmus su</w:t>
      </w:r>
      <w:r>
        <w:rPr>
          <w:rFonts w:eastAsia="Arial Unicode MS"/>
          <w:bdr w:val="nil"/>
        </w:rPr>
        <w:t xml:space="preserve"> Užsakovu</w:t>
      </w:r>
      <w:r w:rsidRPr="00906091">
        <w:rPr>
          <w:rFonts w:eastAsia="Arial Unicode MS"/>
          <w:bdr w:val="nil"/>
        </w:rPr>
        <w:t>;</w:t>
      </w:r>
    </w:p>
    <w:p w14:paraId="7687ABDB" w14:textId="2724643F" w:rsidR="00792D33" w:rsidRDefault="00792D33" w:rsidP="00792D33">
      <w:pPr>
        <w:pStyle w:val="ListParagraph1"/>
        <w:numPr>
          <w:ilvl w:val="2"/>
          <w:numId w:val="7"/>
        </w:numPr>
        <w:tabs>
          <w:tab w:val="clear" w:pos="720"/>
          <w:tab w:val="left" w:pos="1080"/>
        </w:tabs>
        <w:ind w:left="0" w:firstLine="480"/>
        <w:jc w:val="both"/>
      </w:pPr>
      <w:r w:rsidRPr="003C25C1">
        <w:t>kilus klausim</w:t>
      </w:r>
      <w:r w:rsidR="00A1406D">
        <w:t>ų</w:t>
      </w:r>
      <w:r w:rsidRPr="003C25C1">
        <w:t xml:space="preserve"> dėl teikiamų </w:t>
      </w:r>
      <w:r>
        <w:t>P</w:t>
      </w:r>
      <w:r w:rsidRPr="003C25C1">
        <w:t>aslaugų kokyb</w:t>
      </w:r>
      <w:r>
        <w:t>ės</w:t>
      </w:r>
      <w:r w:rsidRPr="003C25C1">
        <w:t xml:space="preserve"> ir </w:t>
      </w:r>
      <w:r w:rsidR="003A4113">
        <w:t>suteikimo laiku</w:t>
      </w:r>
      <w:r w:rsidRPr="003C25C1">
        <w:t xml:space="preserve">, </w:t>
      </w:r>
      <w:r>
        <w:t xml:space="preserve">Užsakovui </w:t>
      </w:r>
      <w:r w:rsidRPr="003C25C1">
        <w:t>teikti išsamias, nemokamas konsultacijas</w:t>
      </w:r>
      <w:r>
        <w:t>;</w:t>
      </w:r>
    </w:p>
    <w:p w14:paraId="79606EB8" w14:textId="77777777" w:rsidR="003E4D2B" w:rsidRPr="003C25C1" w:rsidRDefault="003E4D2B" w:rsidP="003E4D2B">
      <w:pPr>
        <w:pStyle w:val="ListParagraph1"/>
        <w:numPr>
          <w:ilvl w:val="2"/>
          <w:numId w:val="7"/>
        </w:numPr>
        <w:tabs>
          <w:tab w:val="clear" w:pos="720"/>
          <w:tab w:val="left" w:pos="1080"/>
        </w:tabs>
        <w:ind w:left="0" w:firstLine="480"/>
        <w:jc w:val="both"/>
      </w:pPr>
      <w:r>
        <w:rPr>
          <w:iCs/>
        </w:rPr>
        <w:t>užtikrinti, kad S</w:t>
      </w:r>
      <w:r w:rsidRPr="008039DE">
        <w:rPr>
          <w:iCs/>
        </w:rPr>
        <w:t>utarties sudarymo momentu ir visą jos galiojimo laikotarpį</w:t>
      </w:r>
      <w:r>
        <w:rPr>
          <w:iCs/>
        </w:rPr>
        <w:t xml:space="preserve"> S</w:t>
      </w:r>
      <w:r w:rsidRPr="008039DE">
        <w:rPr>
          <w:iCs/>
        </w:rPr>
        <w:t>utartį vykdys tik</w:t>
      </w:r>
      <w:r>
        <w:rPr>
          <w:iCs/>
        </w:rPr>
        <w:t xml:space="preserve"> tokią teisę turintys asmenys; T</w:t>
      </w:r>
      <w:r w:rsidRPr="008039DE">
        <w:rPr>
          <w:iCs/>
        </w:rPr>
        <w:t>eikėjo darbuotojai turės reikiamą kvalif</w:t>
      </w:r>
      <w:r>
        <w:rPr>
          <w:iCs/>
        </w:rPr>
        <w:t>ikaciją ir patirtį, reikalingą S</w:t>
      </w:r>
      <w:r w:rsidRPr="008039DE">
        <w:rPr>
          <w:iCs/>
        </w:rPr>
        <w:t>utarčiai įvykdyti</w:t>
      </w:r>
      <w:r>
        <w:rPr>
          <w:bCs/>
          <w:iCs/>
        </w:rPr>
        <w:t>;</w:t>
      </w:r>
    </w:p>
    <w:p w14:paraId="379C3605" w14:textId="657BBE36" w:rsidR="009B799D" w:rsidRPr="009E5C5F" w:rsidRDefault="006B2DBF" w:rsidP="002932BD">
      <w:pPr>
        <w:pStyle w:val="ListParagraph1"/>
        <w:numPr>
          <w:ilvl w:val="2"/>
          <w:numId w:val="7"/>
        </w:numPr>
        <w:tabs>
          <w:tab w:val="clear" w:pos="720"/>
          <w:tab w:val="left" w:pos="284"/>
          <w:tab w:val="left" w:pos="426"/>
          <w:tab w:val="left" w:pos="1080"/>
        </w:tabs>
        <w:ind w:left="0" w:firstLine="480"/>
        <w:jc w:val="both"/>
      </w:pPr>
      <w:r w:rsidRPr="003C25C1">
        <w:t xml:space="preserve">išsaugoti visą </w:t>
      </w:r>
      <w:r>
        <w:t>S</w:t>
      </w:r>
      <w:r w:rsidRPr="003C25C1">
        <w:t xml:space="preserve">utarties ir iš </w:t>
      </w:r>
      <w:r>
        <w:t xml:space="preserve">Užsakovo </w:t>
      </w:r>
      <w:r w:rsidRPr="003C25C1">
        <w:t xml:space="preserve">gautą informaciją ir be </w:t>
      </w:r>
      <w:r>
        <w:t xml:space="preserve">Užsakovo </w:t>
      </w:r>
      <w:r w:rsidRPr="003C25C1">
        <w:t xml:space="preserve">sutikimo nenaudoti tokios informacijos ir jos neatskleisti jokiam kitam asmeniui, išskyrus asmenis, paskirtus vykdyti </w:t>
      </w:r>
      <w:r>
        <w:t>S</w:t>
      </w:r>
      <w:r w:rsidRPr="003C25C1">
        <w:t xml:space="preserve">utartį. Sutarties turinys tokiems asmenims atskleidžiamas tik tiek, kiek to reikia </w:t>
      </w:r>
      <w:r>
        <w:t>S</w:t>
      </w:r>
      <w:r w:rsidRPr="003C25C1">
        <w:t xml:space="preserve">utarties vykdymo tikslais. Šis įsipareigojimas yra netaikomas, kai Lietuvos Respublikoje galiojančiuose teisės aktuose nustatyta tvarka informacijos apie pirkimą (taip pat ir </w:t>
      </w:r>
      <w:r>
        <w:t>S</w:t>
      </w:r>
      <w:r w:rsidRPr="003C25C1">
        <w:t>utartį) pareikalauja teisėsaugos, kontrolės ir kitos institucijos turinčios tokią teisę</w:t>
      </w:r>
      <w:r>
        <w:t>;</w:t>
      </w:r>
    </w:p>
    <w:p w14:paraId="683628AC" w14:textId="73423287" w:rsidR="00826892" w:rsidRPr="009E5C5F" w:rsidRDefault="00826892" w:rsidP="0064759D">
      <w:pPr>
        <w:pStyle w:val="ListParagraph1"/>
        <w:numPr>
          <w:ilvl w:val="2"/>
          <w:numId w:val="7"/>
        </w:numPr>
        <w:tabs>
          <w:tab w:val="clear" w:pos="720"/>
          <w:tab w:val="left" w:pos="1080"/>
        </w:tabs>
        <w:ind w:left="0" w:firstLine="480"/>
        <w:jc w:val="both"/>
      </w:pPr>
      <w:r w:rsidRPr="009E5C5F">
        <w:t xml:space="preserve">nedelsiant elektroninėmis priemonėmis </w:t>
      </w:r>
      <w:r w:rsidR="002932BD">
        <w:t>ir</w:t>
      </w:r>
      <w:r w:rsidR="00364703">
        <w:t xml:space="preserve"> / ar žodžiu </w:t>
      </w:r>
      <w:r w:rsidRPr="009E5C5F">
        <w:t xml:space="preserve">informuoti Užsakovą apie bet kurias aplinkybes, kurios trukdo ar gali sutrukdyti </w:t>
      </w:r>
      <w:r w:rsidRPr="009E5C5F">
        <w:rPr>
          <w:iCs/>
        </w:rPr>
        <w:t>Teikėju</w:t>
      </w:r>
      <w:r w:rsidRPr="009E5C5F">
        <w:t>i teikti Paslaugas nustatytais terminais;</w:t>
      </w:r>
    </w:p>
    <w:p w14:paraId="00C33032" w14:textId="4358CE51" w:rsidR="00256A28" w:rsidRPr="009E5C5F" w:rsidRDefault="00256A28" w:rsidP="00826892">
      <w:pPr>
        <w:pStyle w:val="ListParagraph1"/>
        <w:numPr>
          <w:ilvl w:val="2"/>
          <w:numId w:val="7"/>
        </w:numPr>
        <w:tabs>
          <w:tab w:val="clear" w:pos="720"/>
          <w:tab w:val="left" w:pos="1080"/>
        </w:tabs>
        <w:ind w:left="0" w:firstLine="480"/>
        <w:jc w:val="both"/>
      </w:pPr>
      <w:r w:rsidRPr="009E5C5F">
        <w:t>trūkumus, kuriuos žodžiui / el</w:t>
      </w:r>
      <w:r w:rsidR="00FE4432">
        <w:t>ektroninėmis priemonėmis</w:t>
      </w:r>
      <w:r w:rsidRPr="009E5C5F">
        <w:t xml:space="preserve"> nurodo Užsakovas, pašalinti per su Užsakovu suderintą terminą savo lėšomis;</w:t>
      </w:r>
    </w:p>
    <w:p w14:paraId="73A2EB8F" w14:textId="77777777" w:rsidR="00256A28" w:rsidRPr="009E5C5F" w:rsidRDefault="00256A28" w:rsidP="0064759D">
      <w:pPr>
        <w:pStyle w:val="ListParagraph1"/>
        <w:numPr>
          <w:ilvl w:val="2"/>
          <w:numId w:val="7"/>
        </w:numPr>
        <w:tabs>
          <w:tab w:val="clear" w:pos="720"/>
          <w:tab w:val="left" w:pos="1080"/>
        </w:tabs>
        <w:ind w:left="0" w:firstLine="480"/>
        <w:jc w:val="both"/>
      </w:pPr>
      <w:r w:rsidRPr="009E5C5F">
        <w:t>susilaikyti nuo bet kokių veiksmų, kurie galėtų pakenkti kitos Šalies įsipareigojimams pagal Sutartį vykdyti;</w:t>
      </w:r>
    </w:p>
    <w:p w14:paraId="4C33CDFA" w14:textId="77777777" w:rsidR="003C25C1" w:rsidRPr="009E5C5F" w:rsidRDefault="003C25C1" w:rsidP="0064759D">
      <w:pPr>
        <w:pStyle w:val="ListParagraph1"/>
        <w:numPr>
          <w:ilvl w:val="2"/>
          <w:numId w:val="7"/>
        </w:numPr>
        <w:tabs>
          <w:tab w:val="clear" w:pos="720"/>
          <w:tab w:val="left" w:pos="1080"/>
        </w:tabs>
        <w:ind w:left="0" w:firstLine="480"/>
        <w:jc w:val="both"/>
      </w:pPr>
      <w:r w:rsidRPr="009E5C5F">
        <w:t>užtikrinti, kad jokių trečiųjų asmenų teisės nebus pažeidžiamos Sutarties vykdymo metu;</w:t>
      </w:r>
    </w:p>
    <w:p w14:paraId="791BB808" w14:textId="77777777" w:rsidR="003C25C1" w:rsidRPr="009E5C5F" w:rsidRDefault="003C25C1" w:rsidP="003C25C1">
      <w:pPr>
        <w:pStyle w:val="ListParagraph1"/>
        <w:tabs>
          <w:tab w:val="left" w:pos="1080"/>
        </w:tabs>
        <w:ind w:left="0" w:firstLine="480"/>
        <w:jc w:val="both"/>
      </w:pPr>
      <w:r w:rsidRPr="009E5C5F">
        <w:t>5.2. Teikėjas turi teisę gauti apmokėjimą Sutartyje nustatyta tvarka, su sąlyga, kad tinkamai vykdo Sutartį.</w:t>
      </w:r>
    </w:p>
    <w:p w14:paraId="376FFB86" w14:textId="77777777" w:rsidR="00974C16" w:rsidRPr="009E5C5F" w:rsidRDefault="003C25C1" w:rsidP="009F277E">
      <w:pPr>
        <w:pStyle w:val="ListParagraph1"/>
        <w:tabs>
          <w:tab w:val="left" w:pos="840"/>
        </w:tabs>
        <w:ind w:left="0" w:firstLine="482"/>
        <w:jc w:val="both"/>
        <w:rPr>
          <w:bCs/>
        </w:rPr>
      </w:pPr>
      <w:r w:rsidRPr="009E5C5F">
        <w:rPr>
          <w:bCs/>
        </w:rPr>
        <w:t xml:space="preserve">5.3. </w:t>
      </w:r>
      <w:r w:rsidR="00D84B01" w:rsidRPr="009E5C5F">
        <w:rPr>
          <w:bCs/>
        </w:rPr>
        <w:t xml:space="preserve">Užsakovas </w:t>
      </w:r>
      <w:r w:rsidR="00380F6E" w:rsidRPr="009E5C5F">
        <w:rPr>
          <w:bCs/>
        </w:rPr>
        <w:t>įsipareigoja:</w:t>
      </w:r>
    </w:p>
    <w:p w14:paraId="5E111DD1" w14:textId="77777777" w:rsidR="009C7FC5" w:rsidRPr="009E5C5F" w:rsidRDefault="009267C6" w:rsidP="003C25C1">
      <w:pPr>
        <w:pStyle w:val="Default"/>
        <w:numPr>
          <w:ilvl w:val="2"/>
          <w:numId w:val="25"/>
        </w:numPr>
        <w:tabs>
          <w:tab w:val="left" w:pos="1080"/>
        </w:tabs>
        <w:ind w:left="0" w:firstLine="480"/>
        <w:jc w:val="both"/>
        <w:rPr>
          <w:bCs/>
          <w:lang w:val="lt-LT"/>
        </w:rPr>
      </w:pPr>
      <w:r w:rsidRPr="009E5C5F">
        <w:rPr>
          <w:lang w:val="lt-LT"/>
        </w:rPr>
        <w:t>laiku atsiskaityti už tinkamai Teikėjo suteiktas Paslaugas Sutartyje nustatyta tvarka ir sąlygomis</w:t>
      </w:r>
      <w:r w:rsidR="009C7FC5" w:rsidRPr="009E5C5F">
        <w:rPr>
          <w:lang w:val="lt-LT"/>
        </w:rPr>
        <w:t>;</w:t>
      </w:r>
    </w:p>
    <w:p w14:paraId="51B1C878" w14:textId="77777777" w:rsidR="00786E22" w:rsidRPr="009E5C5F" w:rsidRDefault="00786E22" w:rsidP="003C25C1">
      <w:pPr>
        <w:pStyle w:val="Default"/>
        <w:numPr>
          <w:ilvl w:val="2"/>
          <w:numId w:val="25"/>
        </w:numPr>
        <w:tabs>
          <w:tab w:val="left" w:pos="1080"/>
        </w:tabs>
        <w:ind w:left="0" w:firstLine="480"/>
        <w:jc w:val="both"/>
        <w:rPr>
          <w:bCs/>
          <w:lang w:val="lt-LT"/>
        </w:rPr>
      </w:pPr>
      <w:r w:rsidRPr="009E5C5F">
        <w:rPr>
          <w:color w:val="auto"/>
          <w:lang w:val="lt-LT"/>
        </w:rPr>
        <w:t>užtikrinti, kad Užsakovo darbuotojai bendradarbiautų su Teikėjo darbuotojais ir</w:t>
      </w:r>
      <w:r w:rsidR="008E6271" w:rsidRPr="009E5C5F">
        <w:rPr>
          <w:color w:val="auto"/>
          <w:lang w:val="lt-LT"/>
        </w:rPr>
        <w:t xml:space="preserve"> </w:t>
      </w:r>
      <w:r w:rsidRPr="009E5C5F">
        <w:rPr>
          <w:color w:val="auto"/>
          <w:lang w:val="lt-LT"/>
        </w:rPr>
        <w:t>/</w:t>
      </w:r>
      <w:r w:rsidR="008E6271" w:rsidRPr="009E5C5F">
        <w:rPr>
          <w:color w:val="auto"/>
          <w:lang w:val="lt-LT"/>
        </w:rPr>
        <w:t xml:space="preserve"> </w:t>
      </w:r>
      <w:r w:rsidRPr="009E5C5F">
        <w:rPr>
          <w:color w:val="auto"/>
          <w:lang w:val="lt-LT"/>
        </w:rPr>
        <w:t>ar atstovais Paslaugų atlikimo tikslais pagal šią Sutartį;</w:t>
      </w:r>
    </w:p>
    <w:p w14:paraId="2C6492DD" w14:textId="77777777" w:rsidR="00826892" w:rsidRPr="009E5C5F" w:rsidRDefault="00826892" w:rsidP="0025714B">
      <w:pPr>
        <w:pStyle w:val="Default"/>
        <w:numPr>
          <w:ilvl w:val="2"/>
          <w:numId w:val="25"/>
        </w:numPr>
        <w:tabs>
          <w:tab w:val="left" w:pos="1080"/>
        </w:tabs>
        <w:ind w:left="0" w:firstLine="480"/>
        <w:jc w:val="both"/>
        <w:rPr>
          <w:bCs/>
          <w:lang w:val="lt-LT"/>
        </w:rPr>
      </w:pPr>
      <w:r w:rsidRPr="009E5C5F">
        <w:rPr>
          <w:bCs/>
          <w:lang w:val="lt-LT"/>
        </w:rPr>
        <w:t>suteikti Teikėjui visą turimą informaciją, kuri yra reikalinga Paslaugoms teikti, taip pat užtikrinti, kad Užsakovo darbuotojai bendradarbiautų su Teikėjo darbuotojais ir / ar atstovais Paslaugų teikimo tikslais pagal šią Sutartį, taip pat dalyvauti numatomuose Šalių susitikimuose, jei tokie bus rengiami</w:t>
      </w:r>
      <w:r w:rsidR="00502087" w:rsidRPr="009E5C5F">
        <w:rPr>
          <w:bCs/>
          <w:lang w:val="lt-LT"/>
        </w:rPr>
        <w:t>;</w:t>
      </w:r>
    </w:p>
    <w:p w14:paraId="2962F803" w14:textId="4D760151" w:rsidR="006F11AB" w:rsidRPr="009E5C5F" w:rsidRDefault="006F11AB" w:rsidP="0025714B">
      <w:pPr>
        <w:pStyle w:val="Default"/>
        <w:numPr>
          <w:ilvl w:val="2"/>
          <w:numId w:val="25"/>
        </w:numPr>
        <w:tabs>
          <w:tab w:val="left" w:pos="1080"/>
        </w:tabs>
        <w:ind w:left="0" w:firstLine="480"/>
        <w:jc w:val="both"/>
        <w:rPr>
          <w:bCs/>
          <w:lang w:val="lt-LT"/>
        </w:rPr>
      </w:pPr>
      <w:r w:rsidRPr="009E5C5F">
        <w:rPr>
          <w:bCs/>
          <w:lang w:val="lt-LT"/>
        </w:rPr>
        <w:t xml:space="preserve">nedelsiant </w:t>
      </w:r>
      <w:r w:rsidR="00777442">
        <w:rPr>
          <w:bCs/>
          <w:lang w:val="lt-LT"/>
        </w:rPr>
        <w:t xml:space="preserve">žodžiu / </w:t>
      </w:r>
      <w:r w:rsidR="003620AB">
        <w:rPr>
          <w:bCs/>
          <w:lang w:val="lt-LT"/>
        </w:rPr>
        <w:t xml:space="preserve">elektroninėmis priemonėmis </w:t>
      </w:r>
      <w:r w:rsidRPr="009E5C5F">
        <w:rPr>
          <w:bCs/>
          <w:lang w:val="lt-LT"/>
        </w:rPr>
        <w:t xml:space="preserve">informuoti </w:t>
      </w:r>
      <w:r w:rsidR="00421688">
        <w:rPr>
          <w:bCs/>
          <w:lang w:val="lt-LT"/>
        </w:rPr>
        <w:t>Teikėją</w:t>
      </w:r>
      <w:r w:rsidR="00CF511D">
        <w:rPr>
          <w:bCs/>
          <w:lang w:val="lt-LT"/>
        </w:rPr>
        <w:t xml:space="preserve"> </w:t>
      </w:r>
      <w:r w:rsidRPr="009E5C5F">
        <w:rPr>
          <w:bCs/>
          <w:lang w:val="lt-LT"/>
        </w:rPr>
        <w:t xml:space="preserve">apie </w:t>
      </w:r>
      <w:r w:rsidR="00276762">
        <w:rPr>
          <w:bCs/>
          <w:lang w:val="lt-LT"/>
        </w:rPr>
        <w:t>pastebėtus trūkumus</w:t>
      </w:r>
      <w:r w:rsidR="00CF511D">
        <w:rPr>
          <w:bCs/>
          <w:lang w:val="lt-LT"/>
        </w:rPr>
        <w:t xml:space="preserve"> dėl</w:t>
      </w:r>
      <w:r w:rsidR="00276762">
        <w:rPr>
          <w:bCs/>
          <w:lang w:val="lt-LT"/>
        </w:rPr>
        <w:t xml:space="preserve"> </w:t>
      </w:r>
      <w:r w:rsidRPr="009E5C5F">
        <w:rPr>
          <w:bCs/>
          <w:lang w:val="lt-LT"/>
        </w:rPr>
        <w:t>teikiamų Paslaugų kokybės ir pan.</w:t>
      </w:r>
      <w:r w:rsidR="00502087" w:rsidRPr="009E5C5F">
        <w:rPr>
          <w:bCs/>
          <w:lang w:val="lt-LT"/>
        </w:rPr>
        <w:t>;</w:t>
      </w:r>
    </w:p>
    <w:p w14:paraId="54D148C1" w14:textId="77777777" w:rsidR="009267C6" w:rsidRPr="009E5C5F" w:rsidRDefault="009267C6" w:rsidP="0025714B">
      <w:pPr>
        <w:pStyle w:val="Default"/>
        <w:numPr>
          <w:ilvl w:val="2"/>
          <w:numId w:val="25"/>
        </w:numPr>
        <w:tabs>
          <w:tab w:val="left" w:pos="1080"/>
        </w:tabs>
        <w:ind w:left="0" w:firstLine="480"/>
        <w:jc w:val="both"/>
        <w:rPr>
          <w:bCs/>
          <w:lang w:val="lt-LT"/>
        </w:rPr>
      </w:pPr>
      <w:r w:rsidRPr="009E5C5F">
        <w:rPr>
          <w:bCs/>
          <w:lang w:val="lt-LT"/>
        </w:rPr>
        <w:t>vykdyti kitus šia Sutartimi prisiimtus įsipareigojimus.</w:t>
      </w:r>
    </w:p>
    <w:p w14:paraId="7BE100C2" w14:textId="3E5B6FA8" w:rsidR="0025714B" w:rsidRPr="009E5C5F" w:rsidRDefault="0025714B" w:rsidP="003C25C1">
      <w:pPr>
        <w:pStyle w:val="Default"/>
        <w:numPr>
          <w:ilvl w:val="1"/>
          <w:numId w:val="25"/>
        </w:numPr>
        <w:tabs>
          <w:tab w:val="left" w:pos="840"/>
        </w:tabs>
        <w:ind w:left="0" w:firstLine="480"/>
        <w:jc w:val="both"/>
        <w:rPr>
          <w:lang w:val="lt-LT"/>
        </w:rPr>
      </w:pPr>
      <w:r w:rsidRPr="009E5C5F">
        <w:rPr>
          <w:bCs/>
          <w:lang w:val="lt-LT"/>
        </w:rPr>
        <w:t xml:space="preserve"> Užsakovas turi teisę </w:t>
      </w:r>
      <w:r w:rsidRPr="009E5C5F">
        <w:rPr>
          <w:lang w:val="lt-LT"/>
        </w:rPr>
        <w:t>teikti pastabas dėl Teikėjo teikiamų Paslaugų kokyb</w:t>
      </w:r>
      <w:r w:rsidR="00077D71">
        <w:rPr>
          <w:lang w:val="lt-LT"/>
        </w:rPr>
        <w:t>ės</w:t>
      </w:r>
      <w:r w:rsidRPr="009E5C5F">
        <w:rPr>
          <w:lang w:val="lt-LT"/>
        </w:rPr>
        <w:t xml:space="preserve"> ir pan.</w:t>
      </w:r>
    </w:p>
    <w:p w14:paraId="01E6FADB" w14:textId="77777777" w:rsidR="00A961C2" w:rsidRPr="009E5C5F" w:rsidRDefault="009267C6" w:rsidP="003C25C1">
      <w:pPr>
        <w:pStyle w:val="Default"/>
        <w:numPr>
          <w:ilvl w:val="1"/>
          <w:numId w:val="25"/>
        </w:numPr>
        <w:tabs>
          <w:tab w:val="left" w:pos="840"/>
        </w:tabs>
        <w:ind w:left="0" w:firstLine="480"/>
        <w:jc w:val="both"/>
        <w:rPr>
          <w:lang w:val="lt-LT"/>
        </w:rPr>
      </w:pPr>
      <w:r w:rsidRPr="009E5C5F">
        <w:rPr>
          <w:lang w:val="lt-LT"/>
        </w:rPr>
        <w:lastRenderedPageBreak/>
        <w:t xml:space="preserve"> </w:t>
      </w:r>
      <w:r w:rsidR="00D84B01" w:rsidRPr="009E5C5F">
        <w:rPr>
          <w:lang w:val="lt-LT"/>
        </w:rPr>
        <w:t xml:space="preserve">Užsakovas </w:t>
      </w:r>
      <w:r w:rsidR="001366D2" w:rsidRPr="009E5C5F">
        <w:rPr>
          <w:lang w:val="lt-LT"/>
        </w:rPr>
        <w:t>ir Teikėjas</w:t>
      </w:r>
      <w:r w:rsidR="00380F6E" w:rsidRPr="009E5C5F">
        <w:rPr>
          <w:lang w:val="lt-LT"/>
        </w:rPr>
        <w:t xml:space="preserve"> gali turėti ir kitų teisių ir pareigų, jei jos numatytos </w:t>
      </w:r>
      <w:r w:rsidR="003E3318" w:rsidRPr="009E5C5F">
        <w:rPr>
          <w:lang w:val="lt-LT"/>
        </w:rPr>
        <w:t>S</w:t>
      </w:r>
      <w:r w:rsidR="00380F6E" w:rsidRPr="009E5C5F">
        <w:rPr>
          <w:lang w:val="lt-LT"/>
        </w:rPr>
        <w:t>utartyje ar Lietuvos Respublikos galiojančiuose teisės aktuose.</w:t>
      </w:r>
    </w:p>
    <w:p w14:paraId="15325816" w14:textId="77777777" w:rsidR="009F277E" w:rsidRPr="009E5C5F" w:rsidRDefault="009F277E" w:rsidP="000E379A">
      <w:pPr>
        <w:tabs>
          <w:tab w:val="left" w:pos="567"/>
        </w:tabs>
        <w:rPr>
          <w:bCs/>
          <w:sz w:val="16"/>
          <w:szCs w:val="16"/>
        </w:rPr>
      </w:pPr>
    </w:p>
    <w:p w14:paraId="476A0422" w14:textId="77777777" w:rsidR="00C813A9" w:rsidRPr="009E5C5F" w:rsidRDefault="00974C16" w:rsidP="003C25C1">
      <w:pPr>
        <w:numPr>
          <w:ilvl w:val="0"/>
          <w:numId w:val="25"/>
        </w:numPr>
        <w:jc w:val="center"/>
        <w:rPr>
          <w:b/>
          <w:bCs/>
        </w:rPr>
      </w:pPr>
      <w:r w:rsidRPr="009E5C5F">
        <w:rPr>
          <w:b/>
          <w:bCs/>
        </w:rPr>
        <w:t>GINČŲ SPRENDIMAS</w:t>
      </w:r>
    </w:p>
    <w:p w14:paraId="492D696A" w14:textId="77777777" w:rsidR="00853187" w:rsidRDefault="006F11AB" w:rsidP="00853187">
      <w:pPr>
        <w:pStyle w:val="ListParagraph1"/>
        <w:numPr>
          <w:ilvl w:val="1"/>
          <w:numId w:val="27"/>
        </w:numPr>
        <w:tabs>
          <w:tab w:val="clear" w:pos="7203"/>
          <w:tab w:val="left" w:pos="840"/>
          <w:tab w:val="num" w:pos="993"/>
        </w:tabs>
        <w:ind w:left="0" w:firstLine="567"/>
        <w:jc w:val="both"/>
      </w:pPr>
      <w:r w:rsidRPr="00853187">
        <w:rPr>
          <w:rFonts w:eastAsia="Times New Roman"/>
        </w:rPr>
        <w:t xml:space="preserve">Visi ginčai tarp Šalių dėl Sutarties vykdymo sprendžiami tarpusavio derybomis. </w:t>
      </w:r>
      <w:r w:rsidR="00853187" w:rsidRPr="00853187">
        <w:rPr>
          <w:rFonts w:eastAsia="Times New Roman"/>
        </w:rPr>
        <w:t xml:space="preserve">Jei derybų keliu ginčų išspręsti nepavyksta per </w:t>
      </w:r>
      <w:r w:rsidR="00853187">
        <w:rPr>
          <w:rFonts w:eastAsia="Times New Roman"/>
        </w:rPr>
        <w:t>3</w:t>
      </w:r>
      <w:r w:rsidR="00853187" w:rsidRPr="00853187">
        <w:rPr>
          <w:rFonts w:eastAsia="Times New Roman"/>
        </w:rPr>
        <w:t>0 kalendorinių dienų, jie nagrinėjami Lietuvos Respublikos teisės aktų nustatyta tvarka</w:t>
      </w:r>
      <w:r w:rsidR="00853187" w:rsidRPr="00853187">
        <w:t>.</w:t>
      </w:r>
    </w:p>
    <w:p w14:paraId="6E31D1E9" w14:textId="77777777" w:rsidR="00C137AB" w:rsidRDefault="00C137AB" w:rsidP="000E379A">
      <w:pPr>
        <w:tabs>
          <w:tab w:val="left" w:pos="567"/>
        </w:tabs>
        <w:rPr>
          <w:bCs/>
          <w:sz w:val="16"/>
          <w:szCs w:val="16"/>
        </w:rPr>
      </w:pPr>
    </w:p>
    <w:p w14:paraId="3626A092" w14:textId="77777777" w:rsidR="00C813A9" w:rsidRPr="009E5C5F" w:rsidRDefault="00380F6E" w:rsidP="004155A5">
      <w:pPr>
        <w:pStyle w:val="ListParagraph1"/>
        <w:numPr>
          <w:ilvl w:val="0"/>
          <w:numId w:val="27"/>
        </w:numPr>
        <w:jc w:val="center"/>
        <w:rPr>
          <w:b/>
        </w:rPr>
      </w:pPr>
      <w:r w:rsidRPr="009E5C5F">
        <w:rPr>
          <w:b/>
        </w:rPr>
        <w:t>ŠALIŲ ATSAKOMYBĖ</w:t>
      </w:r>
    </w:p>
    <w:p w14:paraId="02EAC959" w14:textId="086B3B61" w:rsidR="0025714B" w:rsidRPr="009E5C5F" w:rsidRDefault="0025714B" w:rsidP="001E485C">
      <w:pPr>
        <w:shd w:val="clear" w:color="auto" w:fill="FFFFFF"/>
        <w:tabs>
          <w:tab w:val="left" w:pos="840"/>
        </w:tabs>
        <w:ind w:firstLine="480"/>
        <w:jc w:val="both"/>
        <w:rPr>
          <w:bCs/>
        </w:rPr>
      </w:pPr>
      <w:r w:rsidRPr="009E5C5F">
        <w:rPr>
          <w:bCs/>
        </w:rPr>
        <w:t>7.1.</w:t>
      </w:r>
      <w:r w:rsidR="009267C6" w:rsidRPr="009E5C5F">
        <w:rPr>
          <w:bCs/>
        </w:rPr>
        <w:t xml:space="preserve"> </w:t>
      </w:r>
      <w:r w:rsidR="002767B1" w:rsidRPr="009E5C5F">
        <w:rPr>
          <w:bCs/>
        </w:rPr>
        <w:t xml:space="preserve">Užsakovui pavėlavus atsiskaityti už kokybiškai ir laiku suteiktas Paslaugas pagal Sutarties sąlygas, Užsakovas, Teikėjui raštu pareikalavus, moka Teikėjui 0,03 % vėluojamų apmokėti paslaugų kainos </w:t>
      </w:r>
      <w:r w:rsidR="00D702F3">
        <w:rPr>
          <w:bCs/>
        </w:rPr>
        <w:t xml:space="preserve">delspinigius </w:t>
      </w:r>
      <w:r w:rsidR="002767B1" w:rsidRPr="009E5C5F">
        <w:rPr>
          <w:bCs/>
        </w:rPr>
        <w:t>už kiekvieną uždelstą dieną</w:t>
      </w:r>
      <w:r w:rsidR="001E485C" w:rsidRPr="009E5C5F">
        <w:rPr>
          <w:bCs/>
        </w:rPr>
        <w:t xml:space="preserve">. </w:t>
      </w:r>
      <w:r w:rsidR="002767B1" w:rsidRPr="009E5C5F">
        <w:rPr>
          <w:bCs/>
        </w:rPr>
        <w:t>Užsakovas nemoka 7.1 p. nurodytų delspinigių, jeigu vėlavimas atsiskaityti už kokybiškas ir laiku suteiktas Paslaugas kyla dėl ne nuo jo</w:t>
      </w:r>
      <w:r w:rsidR="00F667B1">
        <w:rPr>
          <w:bCs/>
        </w:rPr>
        <w:t>s</w:t>
      </w:r>
      <w:r w:rsidR="002767B1" w:rsidRPr="009E5C5F">
        <w:rPr>
          <w:bCs/>
        </w:rPr>
        <w:t xml:space="preserve"> priklausančių aplinkybių</w:t>
      </w:r>
      <w:r w:rsidRPr="009E5C5F">
        <w:rPr>
          <w:bCs/>
        </w:rPr>
        <w:t>.</w:t>
      </w:r>
    </w:p>
    <w:p w14:paraId="043B19AD" w14:textId="77777777" w:rsidR="009267C6" w:rsidRDefault="002767B1" w:rsidP="001E485C">
      <w:pPr>
        <w:shd w:val="clear" w:color="auto" w:fill="FFFFFF"/>
        <w:tabs>
          <w:tab w:val="left" w:pos="840"/>
        </w:tabs>
        <w:ind w:firstLine="480"/>
        <w:jc w:val="both"/>
        <w:rPr>
          <w:rFonts w:eastAsia="Arial Unicode MS"/>
          <w:bdr w:val="nil"/>
        </w:rPr>
      </w:pPr>
      <w:r w:rsidRPr="009E5C5F">
        <w:rPr>
          <w:rFonts w:eastAsia="Arial Unicode MS"/>
          <w:bdr w:val="nil"/>
        </w:rPr>
        <w:t>7.</w:t>
      </w:r>
      <w:r w:rsidR="001E485C" w:rsidRPr="009E5C5F">
        <w:rPr>
          <w:rFonts w:eastAsia="Arial Unicode MS"/>
          <w:bdr w:val="nil"/>
        </w:rPr>
        <w:t>2</w:t>
      </w:r>
      <w:r w:rsidRPr="009E5C5F">
        <w:rPr>
          <w:rFonts w:eastAsia="Arial Unicode MS"/>
          <w:bdr w:val="nil"/>
        </w:rPr>
        <w:t xml:space="preserve">. </w:t>
      </w:r>
      <w:r w:rsidR="001E485C" w:rsidRPr="009E5C5F">
        <w:rPr>
          <w:rFonts w:eastAsia="Arial Unicode MS"/>
          <w:bdr w:val="nil"/>
        </w:rPr>
        <w:t>J</w:t>
      </w:r>
      <w:r w:rsidRPr="009E5C5F">
        <w:rPr>
          <w:rFonts w:eastAsia="Arial Unicode MS"/>
          <w:bdr w:val="nil"/>
        </w:rPr>
        <w:t>ei Teikėjas nevykdo ar netinkamai (įskaitytinai, bet neapsiribojant, pvz., nesilaikoma Techninėje specifikacijoje nurodytų reikalavimų, nesilaikoma terminų, pakartotinai neatsižvelgiama į Užsakovo teikiamas pastabas dėl teikiamų Paslaugų kokyb</w:t>
      </w:r>
      <w:r w:rsidR="00CA6469">
        <w:rPr>
          <w:rFonts w:eastAsia="Arial Unicode MS"/>
          <w:bdr w:val="nil"/>
        </w:rPr>
        <w:t>ės</w:t>
      </w:r>
      <w:r w:rsidRPr="009E5C5F">
        <w:rPr>
          <w:rFonts w:eastAsia="Arial Unicode MS"/>
          <w:bdr w:val="nil"/>
        </w:rPr>
        <w:t>) vykdo sutartinius įsipareigojimus, Užsakovas taiko 200,00 Eur baudą už kiekvieną nustatytą atvejį.</w:t>
      </w:r>
    </w:p>
    <w:p w14:paraId="38C36C59" w14:textId="15F44977" w:rsidR="006C1709" w:rsidRPr="006C1709" w:rsidRDefault="007A4FFC" w:rsidP="003B30CC">
      <w:pPr>
        <w:tabs>
          <w:tab w:val="left" w:pos="840"/>
        </w:tabs>
        <w:ind w:firstLine="480"/>
        <w:jc w:val="both"/>
        <w:rPr>
          <w:rFonts w:eastAsia="Arial Unicode MS"/>
          <w:bdr w:val="nil"/>
        </w:rPr>
      </w:pPr>
      <w:r w:rsidRPr="003B30CC">
        <w:rPr>
          <w:rFonts w:eastAsia="Arial Unicode MS"/>
          <w:bdr w:val="nil"/>
        </w:rPr>
        <w:t>7.3</w:t>
      </w:r>
      <w:r w:rsidR="002C588D" w:rsidRPr="003B30CC">
        <w:rPr>
          <w:rFonts w:eastAsia="Arial Unicode MS"/>
          <w:bdr w:val="nil"/>
        </w:rPr>
        <w:t xml:space="preserve"> </w:t>
      </w:r>
      <w:r w:rsidR="009C529A" w:rsidRPr="003B30CC">
        <w:rPr>
          <w:rFonts w:eastAsia="Arial Unicode MS"/>
          <w:bdr w:val="nil"/>
        </w:rPr>
        <w:t xml:space="preserve">Jei </w:t>
      </w:r>
      <w:r w:rsidR="00A87B88" w:rsidRPr="003B30CC">
        <w:rPr>
          <w:rFonts w:eastAsia="Arial Unicode MS"/>
          <w:bdr w:val="nil"/>
        </w:rPr>
        <w:t xml:space="preserve">Užsakovas </w:t>
      </w:r>
      <w:r w:rsidR="00D0161B" w:rsidRPr="003B30CC">
        <w:rPr>
          <w:rFonts w:eastAsia="Arial Unicode MS"/>
          <w:bdr w:val="nil"/>
        </w:rPr>
        <w:t xml:space="preserve">nutraukia Sutartį </w:t>
      </w:r>
      <w:r w:rsidR="00782A29" w:rsidRPr="003B30CC">
        <w:rPr>
          <w:rFonts w:eastAsia="Arial Unicode MS"/>
          <w:bdr w:val="nil"/>
        </w:rPr>
        <w:t xml:space="preserve">dėl </w:t>
      </w:r>
      <w:r w:rsidR="009C529A" w:rsidRPr="003B30CC">
        <w:rPr>
          <w:rFonts w:eastAsia="Arial Unicode MS"/>
          <w:bdr w:val="nil"/>
        </w:rPr>
        <w:t>Teikėj</w:t>
      </w:r>
      <w:r w:rsidR="00782A29" w:rsidRPr="003B30CC">
        <w:rPr>
          <w:rFonts w:eastAsia="Arial Unicode MS"/>
          <w:bdr w:val="nil"/>
        </w:rPr>
        <w:t>o</w:t>
      </w:r>
      <w:r w:rsidR="00DF3BBC" w:rsidRPr="003B30CC">
        <w:rPr>
          <w:rFonts w:eastAsia="Arial Unicode MS"/>
          <w:bdr w:val="nil"/>
        </w:rPr>
        <w:t xml:space="preserve"> kaltės, Teikėjas moka </w:t>
      </w:r>
      <w:r w:rsidR="006C2593" w:rsidRPr="003B30CC">
        <w:rPr>
          <w:rFonts w:eastAsia="Arial Unicode MS"/>
          <w:bdr w:val="nil"/>
        </w:rPr>
        <w:t xml:space="preserve">užsakovui </w:t>
      </w:r>
      <w:r w:rsidR="00DF3BBC" w:rsidRPr="003B30CC">
        <w:rPr>
          <w:rFonts w:eastAsia="Arial Unicode MS"/>
          <w:bdr w:val="nil"/>
        </w:rPr>
        <w:t>5 000,00 Eur baudą.</w:t>
      </w:r>
      <w:r w:rsidR="009C529A" w:rsidRPr="009E5C5F">
        <w:rPr>
          <w:rFonts w:eastAsia="Arial Unicode MS"/>
          <w:bdr w:val="nil"/>
        </w:rPr>
        <w:t xml:space="preserve"> </w:t>
      </w:r>
    </w:p>
    <w:p w14:paraId="7A04766A" w14:textId="77777777" w:rsidR="0014053E" w:rsidRDefault="0014053E" w:rsidP="00806F94">
      <w:pPr>
        <w:shd w:val="clear" w:color="auto" w:fill="FFFFFF"/>
        <w:tabs>
          <w:tab w:val="left" w:pos="840"/>
        </w:tabs>
        <w:jc w:val="both"/>
        <w:rPr>
          <w:bCs/>
          <w:sz w:val="16"/>
          <w:szCs w:val="16"/>
        </w:rPr>
      </w:pPr>
    </w:p>
    <w:p w14:paraId="5D7DFE25" w14:textId="77777777" w:rsidR="0014053E" w:rsidRPr="009F277E" w:rsidRDefault="0014053E" w:rsidP="00687B0D">
      <w:pPr>
        <w:shd w:val="clear" w:color="auto" w:fill="FFFFFF"/>
        <w:tabs>
          <w:tab w:val="left" w:pos="840"/>
        </w:tabs>
        <w:ind w:left="480"/>
        <w:jc w:val="both"/>
        <w:rPr>
          <w:bCs/>
          <w:sz w:val="16"/>
          <w:szCs w:val="16"/>
        </w:rPr>
      </w:pPr>
    </w:p>
    <w:p w14:paraId="4F75118A" w14:textId="77777777" w:rsidR="00681F99" w:rsidRPr="009E5C5F" w:rsidRDefault="00380F6E" w:rsidP="004155A5">
      <w:pPr>
        <w:numPr>
          <w:ilvl w:val="0"/>
          <w:numId w:val="27"/>
        </w:numPr>
        <w:shd w:val="clear" w:color="auto" w:fill="FFFFFF"/>
        <w:tabs>
          <w:tab w:val="left" w:pos="240"/>
        </w:tabs>
        <w:jc w:val="center"/>
        <w:rPr>
          <w:b/>
          <w:bCs/>
        </w:rPr>
      </w:pPr>
      <w:r w:rsidRPr="009E5C5F">
        <w:rPr>
          <w:b/>
          <w:bCs/>
        </w:rPr>
        <w:t>NENUGALIMOS JĖGOS APLINKYBĖS</w:t>
      </w:r>
    </w:p>
    <w:p w14:paraId="25FAFF5D" w14:textId="5393EFB1" w:rsidR="00EA35F7" w:rsidRPr="00EA35F7" w:rsidRDefault="001A18D2" w:rsidP="004155A5">
      <w:pPr>
        <w:pStyle w:val="NoSpacing1"/>
        <w:numPr>
          <w:ilvl w:val="1"/>
          <w:numId w:val="26"/>
        </w:numPr>
        <w:tabs>
          <w:tab w:val="clear" w:pos="7203"/>
          <w:tab w:val="left" w:pos="993"/>
        </w:tabs>
        <w:ind w:left="0" w:firstLine="567"/>
        <w:jc w:val="both"/>
        <w:rPr>
          <w:szCs w:val="24"/>
        </w:rPr>
      </w:pPr>
      <w:r w:rsidRPr="001A18D2">
        <w:rPr>
          <w:i/>
          <w:szCs w:val="24"/>
        </w:rPr>
        <w:t>Force Majeure</w:t>
      </w:r>
      <w:r w:rsidRPr="001A18D2">
        <w:rPr>
          <w:szCs w:val="24"/>
        </w:rPr>
        <w:t xml:space="preserve"> sąlygos taikomos vadovaujantis Lietuvos Respublikos Vyriausybės 1996 m. liepos 15 d. nutarimu Nr. 840 „Dėl Atleidimo nuo atsakomybės esant nenugalimos jėgos (force majeure) aplinkybėms taisyklių patvirtinimo“ patvirtintomis Atleidimo nuo atsakomybės dėl nenugalimos jėgos (</w:t>
      </w:r>
      <w:r w:rsidRPr="001A18D2">
        <w:rPr>
          <w:i/>
          <w:szCs w:val="24"/>
        </w:rPr>
        <w:t>force majeure</w:t>
      </w:r>
      <w:r w:rsidRPr="001A18D2">
        <w:rPr>
          <w:szCs w:val="24"/>
        </w:rPr>
        <w:t>) aplinkybėms taisyklėmis</w:t>
      </w:r>
      <w:r>
        <w:rPr>
          <w:szCs w:val="24"/>
        </w:rPr>
        <w:t>.</w:t>
      </w:r>
    </w:p>
    <w:p w14:paraId="4346D097" w14:textId="77777777" w:rsidR="00305E07" w:rsidRPr="009E5C5F" w:rsidRDefault="00305E07" w:rsidP="000E379A">
      <w:pPr>
        <w:pStyle w:val="ListParagraph1"/>
        <w:tabs>
          <w:tab w:val="left" w:pos="0"/>
          <w:tab w:val="left" w:pos="567"/>
          <w:tab w:val="left" w:pos="993"/>
        </w:tabs>
        <w:ind w:left="0"/>
        <w:jc w:val="both"/>
        <w:rPr>
          <w:sz w:val="16"/>
          <w:szCs w:val="16"/>
        </w:rPr>
      </w:pPr>
    </w:p>
    <w:p w14:paraId="0EBD0E4B" w14:textId="77777777" w:rsidR="00681F99" w:rsidRPr="009E5C5F" w:rsidRDefault="00380F6E" w:rsidP="004155A5">
      <w:pPr>
        <w:pStyle w:val="ListParagraph1"/>
        <w:numPr>
          <w:ilvl w:val="0"/>
          <w:numId w:val="26"/>
        </w:numPr>
        <w:jc w:val="center"/>
        <w:rPr>
          <w:b/>
        </w:rPr>
      </w:pPr>
      <w:r w:rsidRPr="009E5C5F">
        <w:rPr>
          <w:b/>
        </w:rPr>
        <w:t>KITOS SĄLYGOS</w:t>
      </w:r>
    </w:p>
    <w:p w14:paraId="05DA1A22" w14:textId="77777777" w:rsidR="00C813A9" w:rsidRPr="009E5C5F" w:rsidRDefault="00052F05" w:rsidP="004155A5">
      <w:pPr>
        <w:numPr>
          <w:ilvl w:val="1"/>
          <w:numId w:val="26"/>
        </w:numPr>
        <w:tabs>
          <w:tab w:val="left" w:pos="960"/>
        </w:tabs>
        <w:ind w:left="0" w:firstLine="480"/>
        <w:jc w:val="both"/>
      </w:pPr>
      <w:r w:rsidRPr="009E5C5F">
        <w:rPr>
          <w:rFonts w:eastAsia="Times New Roman"/>
        </w:rPr>
        <w:t>Sutartis Sutarties galiojimo laikotarpiu gali būti keičiama vadovaujantis Viešųjų pirkimų įstatymo 89 straipsniu. Sutarties sąlygų pakeitimai įforminami Šalių rašytiniais susitarimais, kurie yra neatsiejama Sutarties dalis</w:t>
      </w:r>
      <w:r w:rsidR="00E76049" w:rsidRPr="009E5C5F">
        <w:rPr>
          <w:rFonts w:eastAsia="Times New Roman"/>
        </w:rPr>
        <w:t>.</w:t>
      </w:r>
    </w:p>
    <w:p w14:paraId="1B293763" w14:textId="77777777" w:rsidR="00380F6E" w:rsidRPr="009E5C5F" w:rsidRDefault="00416413" w:rsidP="004155A5">
      <w:pPr>
        <w:numPr>
          <w:ilvl w:val="1"/>
          <w:numId w:val="26"/>
        </w:numPr>
        <w:tabs>
          <w:tab w:val="left" w:pos="960"/>
        </w:tabs>
        <w:ind w:left="0" w:firstLine="480"/>
        <w:jc w:val="both"/>
      </w:pPr>
      <w:r w:rsidRPr="009E5C5F">
        <w:t>Šalių atsaking</w:t>
      </w:r>
      <w:r w:rsidR="00380F6E" w:rsidRPr="009E5C5F">
        <w:t>i asmenys:</w:t>
      </w:r>
    </w:p>
    <w:p w14:paraId="173E8AD0" w14:textId="77777777" w:rsidR="00C52977" w:rsidRPr="009E5C5F" w:rsidRDefault="005670A2" w:rsidP="009F277E">
      <w:pPr>
        <w:pStyle w:val="NoSpacing1"/>
        <w:tabs>
          <w:tab w:val="left" w:pos="1200"/>
        </w:tabs>
        <w:ind w:firstLine="482"/>
        <w:jc w:val="both"/>
        <w:rPr>
          <w:szCs w:val="24"/>
        </w:rPr>
      </w:pPr>
      <w:r w:rsidRPr="009E5C5F">
        <w:rPr>
          <w:szCs w:val="24"/>
        </w:rPr>
        <w:t xml:space="preserve">9.2.1. </w:t>
      </w:r>
      <w:r w:rsidR="00A1226F" w:rsidRPr="009E5C5F">
        <w:rPr>
          <w:szCs w:val="24"/>
        </w:rPr>
        <w:t>Teikėjo ats</w:t>
      </w:r>
      <w:r w:rsidR="00A961C2" w:rsidRPr="009E5C5F">
        <w:rPr>
          <w:szCs w:val="24"/>
        </w:rPr>
        <w:t xml:space="preserve">tovas bendrauti su Užsakovu: </w:t>
      </w:r>
      <w:r w:rsidR="00853187">
        <w:rPr>
          <w:szCs w:val="24"/>
        </w:rPr>
        <w:t>[          ]</w:t>
      </w:r>
      <w:r w:rsidR="00C52977" w:rsidRPr="009E5C5F">
        <w:rPr>
          <w:szCs w:val="24"/>
        </w:rPr>
        <w:t>, tel</w:t>
      </w:r>
      <w:r w:rsidR="00066C1E" w:rsidRPr="009E5C5F">
        <w:rPr>
          <w:szCs w:val="24"/>
        </w:rPr>
        <w:t>.</w:t>
      </w:r>
      <w:r w:rsidR="003C769A" w:rsidRPr="009E5C5F">
        <w:rPr>
          <w:lang w:eastAsia="ar-SA"/>
        </w:rPr>
        <w:t xml:space="preserve"> </w:t>
      </w:r>
      <w:r w:rsidR="00853187">
        <w:rPr>
          <w:lang w:eastAsia="ar-SA"/>
        </w:rPr>
        <w:t>[         ]</w:t>
      </w:r>
      <w:r w:rsidR="00C52977" w:rsidRPr="009E5C5F">
        <w:rPr>
          <w:lang w:eastAsia="ar-SA"/>
        </w:rPr>
        <w:t xml:space="preserve">, el. p. </w:t>
      </w:r>
      <w:r w:rsidR="00853187">
        <w:rPr>
          <w:lang w:eastAsia="ar-SA"/>
        </w:rPr>
        <w:t>[                ]</w:t>
      </w:r>
      <w:r w:rsidR="004155A5" w:rsidRPr="009E5C5F">
        <w:rPr>
          <w:lang w:eastAsia="ar-SA"/>
        </w:rPr>
        <w:t>;</w:t>
      </w:r>
      <w:r w:rsidR="003C769A" w:rsidRPr="009E5C5F">
        <w:rPr>
          <w:lang w:eastAsia="ar-SA"/>
        </w:rPr>
        <w:t xml:space="preserve"> </w:t>
      </w:r>
    </w:p>
    <w:p w14:paraId="556009BB" w14:textId="77777777" w:rsidR="00380F6E" w:rsidRPr="009E5C5F" w:rsidRDefault="005670A2" w:rsidP="005670A2">
      <w:pPr>
        <w:pStyle w:val="NoSpacing1"/>
        <w:tabs>
          <w:tab w:val="left" w:pos="1200"/>
        </w:tabs>
        <w:ind w:firstLine="480"/>
        <w:jc w:val="both"/>
        <w:rPr>
          <w:szCs w:val="24"/>
        </w:rPr>
      </w:pPr>
      <w:r w:rsidRPr="009E5C5F">
        <w:rPr>
          <w:szCs w:val="24"/>
        </w:rPr>
        <w:t>9.2.2.</w:t>
      </w:r>
      <w:r w:rsidR="0084004E" w:rsidRPr="009E5C5F">
        <w:rPr>
          <w:szCs w:val="24"/>
        </w:rPr>
        <w:t xml:space="preserve"> Užsakovo atstovas bendrauti su Teikėju</w:t>
      </w:r>
      <w:r w:rsidR="002832F2" w:rsidRPr="009E5C5F">
        <w:rPr>
          <w:szCs w:val="24"/>
        </w:rPr>
        <w:t xml:space="preserve"> ir atsakingas už Sutarties vykdymą</w:t>
      </w:r>
      <w:r w:rsidR="0084004E" w:rsidRPr="009E5C5F">
        <w:rPr>
          <w:szCs w:val="24"/>
        </w:rPr>
        <w:t xml:space="preserve">: </w:t>
      </w:r>
      <w:r w:rsidR="00853187">
        <w:rPr>
          <w:szCs w:val="24"/>
        </w:rPr>
        <w:t xml:space="preserve">[            ], </w:t>
      </w:r>
      <w:r w:rsidR="0084004E" w:rsidRPr="009E5C5F">
        <w:rPr>
          <w:szCs w:val="24"/>
        </w:rPr>
        <w:t xml:space="preserve">tel. </w:t>
      </w:r>
      <w:r w:rsidR="00853187">
        <w:rPr>
          <w:szCs w:val="24"/>
        </w:rPr>
        <w:t>[                          ]</w:t>
      </w:r>
      <w:r w:rsidR="0084004E" w:rsidRPr="009E5C5F">
        <w:rPr>
          <w:szCs w:val="24"/>
        </w:rPr>
        <w:t xml:space="preserve"> el. p.</w:t>
      </w:r>
      <w:r w:rsidR="009267C6" w:rsidRPr="009E5C5F">
        <w:rPr>
          <w:szCs w:val="24"/>
        </w:rPr>
        <w:t xml:space="preserve"> </w:t>
      </w:r>
      <w:r w:rsidR="00853187">
        <w:rPr>
          <w:szCs w:val="24"/>
        </w:rPr>
        <w:t>[              ]</w:t>
      </w:r>
      <w:r w:rsidR="00B56E08" w:rsidRPr="009E5C5F">
        <w:rPr>
          <w:szCs w:val="24"/>
        </w:rPr>
        <w:t>.</w:t>
      </w:r>
    </w:p>
    <w:p w14:paraId="60621F4D" w14:textId="77777777" w:rsidR="001E7D1E" w:rsidRPr="009E5C5F" w:rsidRDefault="007C0F68" w:rsidP="004155A5">
      <w:pPr>
        <w:pStyle w:val="NoSpacing1"/>
        <w:numPr>
          <w:ilvl w:val="1"/>
          <w:numId w:val="26"/>
        </w:numPr>
        <w:tabs>
          <w:tab w:val="left" w:pos="960"/>
        </w:tabs>
        <w:ind w:left="0" w:firstLine="480"/>
        <w:jc w:val="both"/>
        <w:rPr>
          <w:szCs w:val="24"/>
        </w:rPr>
      </w:pPr>
      <w:r w:rsidRPr="009E5C5F">
        <w:rPr>
          <w:szCs w:val="24"/>
        </w:rPr>
        <w:t xml:space="preserve"> </w:t>
      </w:r>
      <w:r w:rsidR="00380F6E" w:rsidRPr="009E5C5F">
        <w:rPr>
          <w:szCs w:val="24"/>
        </w:rPr>
        <w:t>Sutarties Šalims taikomi konfidencialumo įsipareigojimai, t. y. konfidencialia laikoma bet kokia informacija, kurią bet kuri iš Sutarties Šalių laiko tokia ir apie tai raštu praneša kitai Šaliai.</w:t>
      </w:r>
    </w:p>
    <w:p w14:paraId="2F57BB0B" w14:textId="77777777" w:rsidR="005F76F0" w:rsidRPr="003609FF" w:rsidRDefault="005F76F0" w:rsidP="004155A5">
      <w:pPr>
        <w:pStyle w:val="NoSpacing1"/>
        <w:numPr>
          <w:ilvl w:val="1"/>
          <w:numId w:val="26"/>
        </w:numPr>
        <w:tabs>
          <w:tab w:val="left" w:pos="960"/>
        </w:tabs>
        <w:ind w:left="0" w:firstLine="480"/>
        <w:jc w:val="both"/>
        <w:rPr>
          <w:szCs w:val="24"/>
        </w:rPr>
      </w:pPr>
      <w:r w:rsidRPr="003609FF">
        <w:rPr>
          <w:szCs w:val="24"/>
        </w:rPr>
        <w:t xml:space="preserve">Sutarčiai vykdyti Teikėjas nepasitelks </w:t>
      </w:r>
      <w:r w:rsidR="002E6CC9" w:rsidRPr="003609FF">
        <w:rPr>
          <w:szCs w:val="24"/>
        </w:rPr>
        <w:t xml:space="preserve">/ nepasitelks </w:t>
      </w:r>
      <w:r w:rsidR="002E6CC9" w:rsidRPr="003609FF">
        <w:rPr>
          <w:i/>
          <w:iCs/>
          <w:szCs w:val="24"/>
        </w:rPr>
        <w:t>[nereikalingą išbraukti</w:t>
      </w:r>
      <w:r w:rsidR="002E6CC9" w:rsidRPr="003609FF">
        <w:rPr>
          <w:szCs w:val="24"/>
        </w:rPr>
        <w:t xml:space="preserve">] </w:t>
      </w:r>
      <w:r w:rsidRPr="003609FF">
        <w:rPr>
          <w:szCs w:val="24"/>
        </w:rPr>
        <w:t>subteikėjų.</w:t>
      </w:r>
    </w:p>
    <w:p w14:paraId="53AF6851" w14:textId="77777777" w:rsidR="001C3F7A" w:rsidRPr="003609FF" w:rsidRDefault="001C3F7A" w:rsidP="001C3F7A">
      <w:pPr>
        <w:pStyle w:val="NoSpacing1"/>
        <w:numPr>
          <w:ilvl w:val="1"/>
          <w:numId w:val="26"/>
        </w:numPr>
        <w:tabs>
          <w:tab w:val="left" w:pos="960"/>
        </w:tabs>
        <w:ind w:left="0" w:firstLine="480"/>
        <w:jc w:val="both"/>
        <w:rPr>
          <w:szCs w:val="24"/>
        </w:rPr>
      </w:pPr>
      <w:r w:rsidRPr="003609FF">
        <w:rPr>
          <w:szCs w:val="24"/>
        </w:rPr>
        <w:t>Nurodytus subteikėjus (jei jie nurodyti) galima keisti tik raštu informavus apie tai Užsakovą, nurodant pagrįstas keitimo priežastis</w:t>
      </w:r>
      <w:r w:rsidR="003609FF" w:rsidRPr="003609FF">
        <w:rPr>
          <w:szCs w:val="24"/>
        </w:rPr>
        <w:t xml:space="preserve"> (</w:t>
      </w:r>
      <w:r w:rsidR="003609FF">
        <w:rPr>
          <w:szCs w:val="24"/>
        </w:rPr>
        <w:t xml:space="preserve">kai </w:t>
      </w:r>
      <w:r w:rsidR="003609FF" w:rsidRPr="003609FF">
        <w:rPr>
          <w:szCs w:val="24"/>
        </w:rPr>
        <w:t>Teikėjo pasitelktas subteikėjas bankrutuoja, yra restruktūrizuojamas, nutraukia veiklą ar nebegali jos tęsti)</w:t>
      </w:r>
      <w:r w:rsidRPr="003609FF">
        <w:rPr>
          <w:szCs w:val="24"/>
        </w:rPr>
        <w:t xml:space="preserve"> ir gavus raštišką Užsakovo sutikimą. Teikėjas bet kokiu atveju atsako už visus pagal Sutartį prisiimtus įsipareigojimus, nepaisant to, ar jiems vykdyti bus pasitelkiami subteikėjai. Užsakovui sutikus su subteikėjo (-ų) pakeitimu, Užsakovas kartu su Teikėju raštu sudaro susitarimą dėl subteikėjo (-ų) pakeitimo. Šis susitarimas yra neatskiriama Sutarties dalis</w:t>
      </w:r>
      <w:r w:rsidR="003609FF">
        <w:rPr>
          <w:szCs w:val="24"/>
        </w:rPr>
        <w:t xml:space="preserve"> [</w:t>
      </w:r>
      <w:r w:rsidR="003609FF" w:rsidRPr="003609FF">
        <w:rPr>
          <w:i/>
          <w:iCs/>
          <w:szCs w:val="24"/>
        </w:rPr>
        <w:t>į sutartį nerašoma, jeigu subteikėjai nepasitelkiami</w:t>
      </w:r>
      <w:r w:rsidR="003609FF">
        <w:rPr>
          <w:szCs w:val="24"/>
        </w:rPr>
        <w:t>]</w:t>
      </w:r>
      <w:r w:rsidRPr="003609FF">
        <w:rPr>
          <w:szCs w:val="24"/>
        </w:rPr>
        <w:t>.</w:t>
      </w:r>
    </w:p>
    <w:p w14:paraId="75229468" w14:textId="77777777" w:rsidR="007E03AA" w:rsidRPr="002E5BE4" w:rsidRDefault="006F11AB" w:rsidP="004155A5">
      <w:pPr>
        <w:pStyle w:val="NoSpacing1"/>
        <w:numPr>
          <w:ilvl w:val="1"/>
          <w:numId w:val="26"/>
        </w:numPr>
        <w:tabs>
          <w:tab w:val="left" w:pos="960"/>
        </w:tabs>
        <w:ind w:left="0" w:firstLine="480"/>
        <w:jc w:val="both"/>
        <w:rPr>
          <w:szCs w:val="24"/>
        </w:rPr>
      </w:pPr>
      <w:r w:rsidRPr="002E5BE4">
        <w:rPr>
          <w:szCs w:val="24"/>
        </w:rPr>
        <w:t>Sutarčiai ir visoms iš jos atsirandančioms teisėms ir pareigoms taikomi Lietuvos Respublikos įstatymai ir kiti norminiai teisės aktai. Sutartis sudaryta ir turi būti aiškinamai pagal Lietuvos Respublikos teisę</w:t>
      </w:r>
      <w:r w:rsidR="00380F6E" w:rsidRPr="002E5BE4">
        <w:rPr>
          <w:szCs w:val="24"/>
        </w:rPr>
        <w:t>.</w:t>
      </w:r>
    </w:p>
    <w:p w14:paraId="4AA45424" w14:textId="77777777" w:rsidR="002E6CC9" w:rsidRPr="002E5BE4" w:rsidRDefault="002E6CC9" w:rsidP="002E6CC9">
      <w:pPr>
        <w:pStyle w:val="NoSpacing1"/>
        <w:numPr>
          <w:ilvl w:val="1"/>
          <w:numId w:val="26"/>
        </w:numPr>
        <w:tabs>
          <w:tab w:val="clear" w:pos="7203"/>
          <w:tab w:val="left" w:pos="960"/>
          <w:tab w:val="num" w:pos="1957"/>
        </w:tabs>
        <w:ind w:left="0" w:firstLine="480"/>
        <w:jc w:val="both"/>
        <w:rPr>
          <w:szCs w:val="24"/>
        </w:rPr>
      </w:pPr>
      <w:r w:rsidRPr="002E5BE4">
        <w:rPr>
          <w:iCs/>
          <w:szCs w:val="24"/>
        </w:rPr>
        <w:t>Už Sutarties vykdymą numatytų atsakingų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41135AA4" w14:textId="77777777" w:rsidR="009318F1" w:rsidRPr="00175DD4" w:rsidRDefault="009318F1" w:rsidP="009318F1">
      <w:pPr>
        <w:pStyle w:val="NoSpacing1"/>
        <w:numPr>
          <w:ilvl w:val="1"/>
          <w:numId w:val="26"/>
        </w:numPr>
        <w:tabs>
          <w:tab w:val="left" w:pos="960"/>
        </w:tabs>
        <w:ind w:left="0" w:firstLine="480"/>
        <w:jc w:val="both"/>
        <w:rPr>
          <w:szCs w:val="24"/>
        </w:rPr>
      </w:pPr>
      <w:r w:rsidRPr="007B6AC2">
        <w:rPr>
          <w:color w:val="000000"/>
          <w:szCs w:val="24"/>
        </w:rPr>
        <w:lastRenderedPageBreak/>
        <w:t xml:space="preserve">Šalys susitaria, kad sutartis pasirašoma abiejų </w:t>
      </w:r>
      <w:r>
        <w:rPr>
          <w:color w:val="000000"/>
          <w:szCs w:val="24"/>
        </w:rPr>
        <w:t>Š</w:t>
      </w:r>
      <w:r w:rsidRPr="007B6AC2">
        <w:rPr>
          <w:color w:val="000000"/>
          <w:szCs w:val="24"/>
        </w:rPr>
        <w:t>alių atstovų kvalifikuotais elektroniniais parašais.</w:t>
      </w:r>
    </w:p>
    <w:p w14:paraId="3CE0DC22" w14:textId="77777777" w:rsidR="008039DE" w:rsidRPr="009E5C5F" w:rsidRDefault="008039DE" w:rsidP="004155A5">
      <w:pPr>
        <w:pStyle w:val="NoSpacing1"/>
        <w:numPr>
          <w:ilvl w:val="1"/>
          <w:numId w:val="26"/>
        </w:numPr>
        <w:tabs>
          <w:tab w:val="left" w:pos="960"/>
        </w:tabs>
        <w:ind w:left="0" w:firstLine="480"/>
        <w:jc w:val="both"/>
        <w:rPr>
          <w:szCs w:val="24"/>
        </w:rPr>
      </w:pPr>
      <w:r w:rsidRPr="009E5C5F">
        <w:rPr>
          <w:szCs w:val="24"/>
        </w:rPr>
        <w:t>Pridedama. Sutarties priedas „</w:t>
      </w:r>
      <w:r w:rsidR="006B0DAE" w:rsidRPr="009E5C5F">
        <w:rPr>
          <w:iCs/>
          <w:szCs w:val="24"/>
        </w:rPr>
        <w:t>Vaistų sąveikų duomenų bazės teikimo paslaugų</w:t>
      </w:r>
      <w:r w:rsidR="006B0DAE" w:rsidRPr="009E5C5F">
        <w:rPr>
          <w:szCs w:val="24"/>
        </w:rPr>
        <w:t xml:space="preserve"> techninė specifikacija</w:t>
      </w:r>
      <w:r w:rsidRPr="009E5C5F">
        <w:rPr>
          <w:szCs w:val="24"/>
        </w:rPr>
        <w:t xml:space="preserve">“, </w:t>
      </w:r>
      <w:r w:rsidR="00D36E96">
        <w:rPr>
          <w:szCs w:val="24"/>
        </w:rPr>
        <w:t>6</w:t>
      </w:r>
      <w:r w:rsidRPr="009E5C5F">
        <w:rPr>
          <w:szCs w:val="24"/>
        </w:rPr>
        <w:t xml:space="preserve"> lap</w:t>
      </w:r>
      <w:r w:rsidR="00D36E96">
        <w:rPr>
          <w:szCs w:val="24"/>
        </w:rPr>
        <w:t>ai</w:t>
      </w:r>
      <w:r w:rsidR="002E294A" w:rsidRPr="009E5C5F">
        <w:rPr>
          <w:szCs w:val="24"/>
        </w:rPr>
        <w:t>.</w:t>
      </w:r>
    </w:p>
    <w:p w14:paraId="1969D799" w14:textId="77777777" w:rsidR="00EF7789" w:rsidRPr="009E5C5F" w:rsidRDefault="00EF7789"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C80DADB" w14:textId="77777777" w:rsidR="00380F6E" w:rsidRPr="009E5C5F" w:rsidRDefault="00C9280C"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E5C5F">
        <w:rPr>
          <w:b/>
          <w:bCs/>
        </w:rPr>
        <w:t>1</w:t>
      </w:r>
      <w:r w:rsidR="00B00AA6" w:rsidRPr="009E5C5F">
        <w:rPr>
          <w:b/>
          <w:bCs/>
        </w:rPr>
        <w:t>0</w:t>
      </w:r>
      <w:r w:rsidR="00380F6E" w:rsidRPr="009E5C5F">
        <w:rPr>
          <w:b/>
          <w:bCs/>
        </w:rPr>
        <w:t>. ŠALIŲ ADRESAI IR REKVIZITAI</w:t>
      </w:r>
    </w:p>
    <w:p w14:paraId="4658C7F8" w14:textId="77777777" w:rsidR="00036451" w:rsidRPr="009E5C5F" w:rsidRDefault="00036451"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856" w:type="dxa"/>
        <w:tblLook w:val="00A0" w:firstRow="1" w:lastRow="0" w:firstColumn="1" w:lastColumn="0" w:noHBand="0" w:noVBand="0"/>
      </w:tblPr>
      <w:tblGrid>
        <w:gridCol w:w="4928"/>
        <w:gridCol w:w="4928"/>
      </w:tblGrid>
      <w:tr w:rsidR="000E2BD3" w:rsidRPr="009E5C5F" w14:paraId="36B1A49A" w14:textId="77777777" w:rsidTr="00A27DB4">
        <w:tc>
          <w:tcPr>
            <w:tcW w:w="4928" w:type="dxa"/>
          </w:tcPr>
          <w:p w14:paraId="56FC48B6" w14:textId="77777777" w:rsidR="000E2BD3" w:rsidRPr="009E5C5F" w:rsidRDefault="000E2BD3" w:rsidP="000E2BD3">
            <w:pPr>
              <w:spacing w:after="120" w:line="276" w:lineRule="auto"/>
              <w:jc w:val="both"/>
              <w:rPr>
                <w:bCs/>
              </w:rPr>
            </w:pPr>
            <w:r w:rsidRPr="009E5C5F">
              <w:rPr>
                <w:bCs/>
              </w:rPr>
              <w:t>UŽSAKOVAS</w:t>
            </w:r>
          </w:p>
        </w:tc>
        <w:tc>
          <w:tcPr>
            <w:tcW w:w="4928" w:type="dxa"/>
          </w:tcPr>
          <w:p w14:paraId="277E633B" w14:textId="77777777" w:rsidR="000E2BD3" w:rsidRPr="009E5C5F" w:rsidRDefault="000E2BD3" w:rsidP="000E2BD3">
            <w:pPr>
              <w:spacing w:after="120" w:line="276" w:lineRule="auto"/>
              <w:jc w:val="both"/>
              <w:rPr>
                <w:bCs/>
              </w:rPr>
            </w:pPr>
            <w:r w:rsidRPr="009E5C5F">
              <w:rPr>
                <w:bCs/>
              </w:rPr>
              <w:t>TEIKĖJAS</w:t>
            </w:r>
          </w:p>
        </w:tc>
      </w:tr>
      <w:tr w:rsidR="000E2BD3" w:rsidRPr="009E5C5F" w14:paraId="399CA524" w14:textId="77777777" w:rsidTr="00A27DB4">
        <w:trPr>
          <w:trHeight w:val="556"/>
        </w:trPr>
        <w:tc>
          <w:tcPr>
            <w:tcW w:w="4928" w:type="dxa"/>
            <w:shd w:val="clear" w:color="auto" w:fill="auto"/>
          </w:tcPr>
          <w:p w14:paraId="285DF20B" w14:textId="77777777" w:rsidR="000A0153" w:rsidRPr="000A0153" w:rsidRDefault="000A0153" w:rsidP="000A0153">
            <w:pPr>
              <w:rPr>
                <w:b/>
                <w:bCs/>
                <w:caps/>
              </w:rPr>
            </w:pPr>
            <w:r w:rsidRPr="000A0153">
              <w:rPr>
                <w:b/>
                <w:bCs/>
                <w:caps/>
              </w:rPr>
              <w:t>Lietuvos Respublikos sveikatos apsaugos ministerija</w:t>
            </w:r>
          </w:p>
          <w:p w14:paraId="371B486B" w14:textId="00BB6DBD" w:rsidR="000A0153" w:rsidRPr="000A0153" w:rsidRDefault="000A0153" w:rsidP="000A0153">
            <w:pPr>
              <w:rPr>
                <w:color w:val="000000"/>
                <w:lang w:eastAsia="lt-LT"/>
              </w:rPr>
            </w:pPr>
            <w:r w:rsidRPr="000A0153">
              <w:rPr>
                <w:color w:val="000000"/>
                <w:lang w:eastAsia="lt-LT"/>
              </w:rPr>
              <w:t xml:space="preserve">Vilniaus g. 33, Vilnius </w:t>
            </w:r>
          </w:p>
          <w:p w14:paraId="2CB60218" w14:textId="77777777" w:rsidR="000A0153" w:rsidRPr="000A0153" w:rsidRDefault="000A0153" w:rsidP="000A0153">
            <w:pPr>
              <w:rPr>
                <w:color w:val="000000"/>
                <w:lang w:eastAsia="lt-LT"/>
              </w:rPr>
            </w:pPr>
            <w:r w:rsidRPr="000A0153">
              <w:rPr>
                <w:color w:val="000000"/>
                <w:lang w:eastAsia="lt-LT"/>
              </w:rPr>
              <w:t>Tel. (8 5) 266 1400</w:t>
            </w:r>
          </w:p>
          <w:p w14:paraId="5D7B28A9" w14:textId="77777777" w:rsidR="000A0153" w:rsidRPr="000A0153" w:rsidRDefault="000A0153" w:rsidP="000A0153">
            <w:pPr>
              <w:rPr>
                <w:color w:val="000000"/>
                <w:lang w:eastAsia="lt-LT"/>
              </w:rPr>
            </w:pPr>
            <w:r w:rsidRPr="000A0153">
              <w:rPr>
                <w:color w:val="000000"/>
                <w:lang w:eastAsia="lt-LT"/>
              </w:rPr>
              <w:t>Įstaigos kodas 188603472</w:t>
            </w:r>
          </w:p>
          <w:p w14:paraId="58D3C258" w14:textId="77777777" w:rsidR="000A0153" w:rsidRPr="000A0153" w:rsidRDefault="000A0153" w:rsidP="000A0153">
            <w:pPr>
              <w:rPr>
                <w:color w:val="000000"/>
                <w:lang w:eastAsia="lt-LT"/>
              </w:rPr>
            </w:pPr>
            <w:r w:rsidRPr="000A0153">
              <w:rPr>
                <w:color w:val="000000"/>
                <w:lang w:eastAsia="lt-LT"/>
              </w:rPr>
              <w:t>A. s. Nr. LT14 4040 0636 1000 0487</w:t>
            </w:r>
          </w:p>
          <w:p w14:paraId="4ED399D6" w14:textId="77777777" w:rsidR="000A0153" w:rsidRPr="000A0153" w:rsidRDefault="000A0153" w:rsidP="000A0153">
            <w:pPr>
              <w:rPr>
                <w:color w:val="000000"/>
                <w:lang w:eastAsia="lt-LT"/>
              </w:rPr>
            </w:pPr>
            <w:r w:rsidRPr="000A0153">
              <w:rPr>
                <w:color w:val="000000"/>
                <w:lang w:eastAsia="lt-LT"/>
              </w:rPr>
              <w:t xml:space="preserve">Lietuvos Respublikos finansų ministerija </w:t>
            </w:r>
          </w:p>
          <w:p w14:paraId="26C187DA" w14:textId="77777777" w:rsidR="000A0153" w:rsidRPr="000A0153" w:rsidRDefault="000A0153" w:rsidP="000A0153">
            <w:pPr>
              <w:rPr>
                <w:color w:val="000000"/>
                <w:lang w:eastAsia="lt-LT"/>
              </w:rPr>
            </w:pPr>
            <w:r w:rsidRPr="000A0153">
              <w:rPr>
                <w:color w:val="000000"/>
                <w:lang w:eastAsia="lt-LT"/>
              </w:rPr>
              <w:t>Finansų įstaigos kodas 40400</w:t>
            </w:r>
          </w:p>
          <w:p w14:paraId="0736F711" w14:textId="77777777" w:rsidR="000E2BD3" w:rsidRPr="009E5C5F" w:rsidRDefault="000E2BD3" w:rsidP="000E2BD3">
            <w:pPr>
              <w:pStyle w:val="NoSpacing1"/>
              <w:rPr>
                <w:b/>
                <w:szCs w:val="24"/>
              </w:rPr>
            </w:pPr>
          </w:p>
        </w:tc>
        <w:tc>
          <w:tcPr>
            <w:tcW w:w="4928" w:type="dxa"/>
            <w:shd w:val="clear" w:color="auto" w:fill="auto"/>
          </w:tcPr>
          <w:p w14:paraId="62B0F465" w14:textId="77777777" w:rsidR="000E2BD3" w:rsidRPr="009E5C5F" w:rsidRDefault="000E2BD3" w:rsidP="00C52977">
            <w:pPr>
              <w:pStyle w:val="NoSpacing1"/>
              <w:rPr>
                <w:szCs w:val="24"/>
                <w:highlight w:val="yellow"/>
              </w:rPr>
            </w:pPr>
          </w:p>
        </w:tc>
      </w:tr>
    </w:tbl>
    <w:p w14:paraId="581F84FB" w14:textId="77777777" w:rsidR="000676D6" w:rsidRDefault="000676D6" w:rsidP="007232F2">
      <w:pPr>
        <w:rPr>
          <w:lang w:eastAsia="lt-LT"/>
        </w:rPr>
      </w:pPr>
    </w:p>
    <w:p w14:paraId="57D1D89E" w14:textId="77777777" w:rsidR="008828CA" w:rsidRDefault="008828CA" w:rsidP="007232F2">
      <w:pPr>
        <w:rPr>
          <w:lang w:eastAsia="lt-LT"/>
        </w:rPr>
      </w:pPr>
    </w:p>
    <w:p w14:paraId="6BEBC55D" w14:textId="77777777" w:rsidR="008828CA" w:rsidRDefault="008828CA" w:rsidP="007232F2">
      <w:pPr>
        <w:rPr>
          <w:lang w:eastAsia="lt-LT"/>
        </w:rPr>
      </w:pPr>
    </w:p>
    <w:p w14:paraId="3B4EF84C" w14:textId="77777777" w:rsidR="008828CA" w:rsidRDefault="008828CA" w:rsidP="007232F2">
      <w:pPr>
        <w:rPr>
          <w:lang w:eastAsia="lt-LT"/>
        </w:rPr>
      </w:pPr>
    </w:p>
    <w:p w14:paraId="6E7DF7B4" w14:textId="77777777" w:rsidR="008828CA" w:rsidRDefault="008828CA" w:rsidP="007232F2">
      <w:pPr>
        <w:rPr>
          <w:lang w:eastAsia="lt-LT"/>
        </w:rPr>
      </w:pPr>
    </w:p>
    <w:p w14:paraId="6C99CE50" w14:textId="77777777" w:rsidR="008828CA" w:rsidRDefault="008828CA" w:rsidP="007232F2">
      <w:pPr>
        <w:rPr>
          <w:lang w:eastAsia="lt-LT"/>
        </w:rPr>
      </w:pPr>
    </w:p>
    <w:p w14:paraId="286FD90B" w14:textId="77777777" w:rsidR="008828CA" w:rsidRDefault="008828CA" w:rsidP="007232F2">
      <w:pPr>
        <w:rPr>
          <w:lang w:eastAsia="lt-LT"/>
        </w:rPr>
      </w:pPr>
    </w:p>
    <w:p w14:paraId="4E999B33" w14:textId="77777777" w:rsidR="008828CA" w:rsidRDefault="008828CA" w:rsidP="007232F2">
      <w:pPr>
        <w:rPr>
          <w:lang w:eastAsia="lt-LT"/>
        </w:rPr>
      </w:pPr>
    </w:p>
    <w:p w14:paraId="41BA24C2" w14:textId="77777777" w:rsidR="008828CA" w:rsidRDefault="008828CA" w:rsidP="007232F2">
      <w:pPr>
        <w:rPr>
          <w:lang w:eastAsia="lt-LT"/>
        </w:rPr>
      </w:pPr>
    </w:p>
    <w:p w14:paraId="143E8A4F" w14:textId="77777777" w:rsidR="008828CA" w:rsidRDefault="008828CA" w:rsidP="007232F2">
      <w:pPr>
        <w:rPr>
          <w:lang w:eastAsia="lt-LT"/>
        </w:rPr>
      </w:pPr>
    </w:p>
    <w:p w14:paraId="21F123EE" w14:textId="77777777" w:rsidR="008828CA" w:rsidRDefault="008828CA" w:rsidP="007232F2">
      <w:pPr>
        <w:rPr>
          <w:lang w:eastAsia="lt-LT"/>
        </w:rPr>
      </w:pPr>
    </w:p>
    <w:p w14:paraId="77AFDF55" w14:textId="77777777" w:rsidR="008828CA" w:rsidRDefault="008828CA" w:rsidP="007232F2">
      <w:pPr>
        <w:rPr>
          <w:lang w:eastAsia="lt-LT"/>
        </w:rPr>
      </w:pPr>
    </w:p>
    <w:p w14:paraId="78336BBC" w14:textId="77777777" w:rsidR="008828CA" w:rsidRDefault="008828CA" w:rsidP="007232F2">
      <w:pPr>
        <w:rPr>
          <w:lang w:eastAsia="lt-LT"/>
        </w:rPr>
      </w:pPr>
    </w:p>
    <w:p w14:paraId="3E1E0026" w14:textId="77777777" w:rsidR="008828CA" w:rsidRDefault="008828CA" w:rsidP="007232F2">
      <w:pPr>
        <w:rPr>
          <w:lang w:eastAsia="lt-LT"/>
        </w:rPr>
      </w:pPr>
    </w:p>
    <w:p w14:paraId="1F429166" w14:textId="77777777" w:rsidR="008828CA" w:rsidRDefault="008828CA" w:rsidP="007232F2">
      <w:pPr>
        <w:rPr>
          <w:lang w:eastAsia="lt-LT"/>
        </w:rPr>
      </w:pPr>
    </w:p>
    <w:p w14:paraId="7B40F55C" w14:textId="77777777" w:rsidR="008828CA" w:rsidRDefault="008828CA" w:rsidP="007232F2">
      <w:pPr>
        <w:rPr>
          <w:lang w:eastAsia="lt-LT"/>
        </w:rPr>
      </w:pPr>
    </w:p>
    <w:p w14:paraId="720D5FA9" w14:textId="77777777" w:rsidR="008828CA" w:rsidRDefault="008828CA" w:rsidP="007232F2">
      <w:pPr>
        <w:rPr>
          <w:lang w:eastAsia="lt-LT"/>
        </w:rPr>
      </w:pPr>
    </w:p>
    <w:p w14:paraId="756918E0" w14:textId="77777777" w:rsidR="008828CA" w:rsidRDefault="008828CA" w:rsidP="007232F2">
      <w:pPr>
        <w:rPr>
          <w:lang w:eastAsia="lt-LT"/>
        </w:rPr>
      </w:pPr>
    </w:p>
    <w:p w14:paraId="1076BF9F" w14:textId="77777777" w:rsidR="008828CA" w:rsidRDefault="008828CA" w:rsidP="007232F2">
      <w:pPr>
        <w:rPr>
          <w:lang w:eastAsia="lt-LT"/>
        </w:rPr>
      </w:pPr>
    </w:p>
    <w:p w14:paraId="7B81A4E4" w14:textId="77777777" w:rsidR="008828CA" w:rsidRDefault="008828CA" w:rsidP="007232F2">
      <w:pPr>
        <w:rPr>
          <w:lang w:eastAsia="lt-LT"/>
        </w:rPr>
      </w:pPr>
    </w:p>
    <w:p w14:paraId="0581D251" w14:textId="77777777" w:rsidR="008828CA" w:rsidRDefault="008828CA" w:rsidP="007232F2">
      <w:pPr>
        <w:rPr>
          <w:lang w:eastAsia="lt-LT"/>
        </w:rPr>
      </w:pPr>
    </w:p>
    <w:p w14:paraId="7B6435EC" w14:textId="77777777" w:rsidR="008828CA" w:rsidRDefault="008828CA" w:rsidP="007232F2">
      <w:pPr>
        <w:rPr>
          <w:lang w:eastAsia="lt-LT"/>
        </w:rPr>
      </w:pPr>
    </w:p>
    <w:p w14:paraId="12D1FE2E" w14:textId="77777777" w:rsidR="008828CA" w:rsidRDefault="008828CA" w:rsidP="007232F2">
      <w:pPr>
        <w:rPr>
          <w:lang w:eastAsia="lt-LT"/>
        </w:rPr>
      </w:pPr>
    </w:p>
    <w:p w14:paraId="2BE94072" w14:textId="77777777" w:rsidR="008828CA" w:rsidRDefault="008828CA" w:rsidP="007232F2">
      <w:pPr>
        <w:rPr>
          <w:lang w:eastAsia="lt-LT"/>
        </w:rPr>
      </w:pPr>
    </w:p>
    <w:p w14:paraId="53A0101F" w14:textId="77777777" w:rsidR="008828CA" w:rsidRDefault="008828CA" w:rsidP="007232F2">
      <w:pPr>
        <w:rPr>
          <w:lang w:eastAsia="lt-LT"/>
        </w:rPr>
      </w:pPr>
    </w:p>
    <w:p w14:paraId="50886A2C" w14:textId="77777777" w:rsidR="008828CA" w:rsidRDefault="008828CA" w:rsidP="007232F2">
      <w:pPr>
        <w:rPr>
          <w:lang w:eastAsia="lt-LT"/>
        </w:rPr>
      </w:pPr>
    </w:p>
    <w:p w14:paraId="5DFD7931" w14:textId="77777777" w:rsidR="008828CA" w:rsidRDefault="008828CA" w:rsidP="007232F2">
      <w:pPr>
        <w:rPr>
          <w:lang w:eastAsia="lt-LT"/>
        </w:rPr>
      </w:pPr>
    </w:p>
    <w:p w14:paraId="25DDD5F8" w14:textId="77777777" w:rsidR="008828CA" w:rsidRDefault="008828CA" w:rsidP="007232F2">
      <w:pPr>
        <w:rPr>
          <w:lang w:eastAsia="lt-LT"/>
        </w:rPr>
      </w:pPr>
    </w:p>
    <w:p w14:paraId="50E2888B" w14:textId="77777777" w:rsidR="008828CA" w:rsidRDefault="008828CA" w:rsidP="007232F2">
      <w:pPr>
        <w:rPr>
          <w:lang w:eastAsia="lt-LT"/>
        </w:rPr>
      </w:pPr>
    </w:p>
    <w:p w14:paraId="31A7ADCC" w14:textId="77777777" w:rsidR="008828CA" w:rsidRDefault="008828CA" w:rsidP="007232F2">
      <w:pPr>
        <w:rPr>
          <w:lang w:eastAsia="lt-LT"/>
        </w:rPr>
      </w:pPr>
    </w:p>
    <w:p w14:paraId="4721C579" w14:textId="77777777" w:rsidR="008828CA" w:rsidRDefault="008828CA" w:rsidP="007232F2">
      <w:pPr>
        <w:rPr>
          <w:lang w:eastAsia="lt-LT"/>
        </w:rPr>
      </w:pPr>
    </w:p>
    <w:p w14:paraId="5349CCC5" w14:textId="77777777" w:rsidR="008828CA" w:rsidRDefault="008828CA" w:rsidP="007232F2">
      <w:pPr>
        <w:rPr>
          <w:lang w:eastAsia="lt-LT"/>
        </w:rPr>
      </w:pPr>
    </w:p>
    <w:p w14:paraId="594D4943" w14:textId="77777777" w:rsidR="008828CA" w:rsidRDefault="008828CA" w:rsidP="007232F2">
      <w:pPr>
        <w:rPr>
          <w:lang w:eastAsia="lt-LT"/>
        </w:rPr>
      </w:pPr>
    </w:p>
    <w:p w14:paraId="7BFDD94F" w14:textId="77777777" w:rsidR="008828CA" w:rsidRDefault="008828CA" w:rsidP="007232F2">
      <w:pPr>
        <w:rPr>
          <w:lang w:eastAsia="lt-LT"/>
        </w:rPr>
      </w:pPr>
    </w:p>
    <w:p w14:paraId="4F0A3CD1" w14:textId="77777777" w:rsidR="008828CA" w:rsidRDefault="008828CA" w:rsidP="007232F2">
      <w:pPr>
        <w:rPr>
          <w:lang w:eastAsia="lt-LT"/>
        </w:rPr>
      </w:pPr>
    </w:p>
    <w:p w14:paraId="1009A679" w14:textId="09AA780C" w:rsidR="008828CA" w:rsidRDefault="008828CA" w:rsidP="008828CA">
      <w:pPr>
        <w:jc w:val="right"/>
        <w:rPr>
          <w:lang w:eastAsia="lt-LT"/>
        </w:rPr>
      </w:pPr>
      <w:r>
        <w:rPr>
          <w:lang w:eastAsia="lt-LT"/>
        </w:rPr>
        <w:t>Sutarties priedas</w:t>
      </w:r>
    </w:p>
    <w:p w14:paraId="0A924261" w14:textId="77777777" w:rsidR="008828CA" w:rsidRDefault="008828CA" w:rsidP="008828CA">
      <w:pPr>
        <w:jc w:val="right"/>
        <w:rPr>
          <w:lang w:eastAsia="lt-LT"/>
        </w:rPr>
      </w:pPr>
    </w:p>
    <w:p w14:paraId="0376A850" w14:textId="1F90286A" w:rsidR="008828CA" w:rsidRPr="008828CA" w:rsidRDefault="008828CA" w:rsidP="008828CA">
      <w:pPr>
        <w:jc w:val="center"/>
        <w:rPr>
          <w:b/>
          <w:bCs/>
          <w:lang w:eastAsia="lt-LT"/>
        </w:rPr>
      </w:pPr>
      <w:r>
        <w:rPr>
          <w:b/>
          <w:bCs/>
          <w:lang w:eastAsia="lt-LT"/>
        </w:rPr>
        <w:t>TECHNINĖ SPECIFIKACIJA</w:t>
      </w:r>
    </w:p>
    <w:p w14:paraId="4C3D894B" w14:textId="77777777" w:rsidR="00F23F6D" w:rsidRPr="009E5C5F" w:rsidRDefault="00F23F6D" w:rsidP="00C82B9D">
      <w:pPr>
        <w:outlineLvl w:val="0"/>
        <w:rPr>
          <w:noProof/>
          <w:sz w:val="4"/>
          <w:szCs w:val="4"/>
          <w:lang w:eastAsia="lt-LT"/>
        </w:rPr>
      </w:pPr>
    </w:p>
    <w:sectPr w:rsidR="00F23F6D" w:rsidRPr="009E5C5F" w:rsidSect="001B1CBF">
      <w:headerReference w:type="default" r:id="rId11"/>
      <w:headerReference w:type="first" r:id="rId12"/>
      <w:pgSz w:w="11906" w:h="16838"/>
      <w:pgMar w:top="1418" w:right="567" w:bottom="1418"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0F60D" w14:textId="77777777" w:rsidR="00FE47ED" w:rsidRDefault="00FE47ED" w:rsidP="00515343">
      <w:r>
        <w:separator/>
      </w:r>
    </w:p>
  </w:endnote>
  <w:endnote w:type="continuationSeparator" w:id="0">
    <w:p w14:paraId="21B134FC" w14:textId="77777777" w:rsidR="00FE47ED" w:rsidRDefault="00FE47ED" w:rsidP="0051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A1E6B" w14:textId="77777777" w:rsidR="00FE47ED" w:rsidRDefault="00FE47ED" w:rsidP="00515343">
      <w:r>
        <w:separator/>
      </w:r>
    </w:p>
  </w:footnote>
  <w:footnote w:type="continuationSeparator" w:id="0">
    <w:p w14:paraId="7E1ED98A" w14:textId="77777777" w:rsidR="00FE47ED" w:rsidRDefault="00FE47ED" w:rsidP="00515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DEA1E" w14:textId="77777777" w:rsidR="00BC3D38" w:rsidRDefault="00BC3D38">
    <w:pPr>
      <w:pStyle w:val="Antrats"/>
      <w:jc w:val="center"/>
    </w:pPr>
    <w:r>
      <w:fldChar w:fldCharType="begin"/>
    </w:r>
    <w:r>
      <w:instrText>PAGE   \* MERGEFORMAT</w:instrText>
    </w:r>
    <w:r>
      <w:fldChar w:fldCharType="separate"/>
    </w:r>
    <w:r>
      <w:rPr>
        <w:lang w:val="lt-LT"/>
      </w:rPr>
      <w:t>2</w:t>
    </w:r>
    <w:r>
      <w:fldChar w:fldCharType="end"/>
    </w:r>
  </w:p>
  <w:p w14:paraId="40FB30D1" w14:textId="77777777" w:rsidR="00BC3D38" w:rsidRDefault="00BC3D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AE67B" w14:textId="77777777" w:rsidR="00190CEE" w:rsidRDefault="00190CEE" w:rsidP="00190CE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05F91"/>
    <w:multiLevelType w:val="hybridMultilevel"/>
    <w:tmpl w:val="2A5206E6"/>
    <w:lvl w:ilvl="0" w:tplc="F5F2E092">
      <w:start w:val="1"/>
      <w:numFmt w:val="lowerLetter"/>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50DC0"/>
    <w:multiLevelType w:val="multilevel"/>
    <w:tmpl w:val="2F9256CC"/>
    <w:lvl w:ilvl="0">
      <w:start w:val="1"/>
      <w:numFmt w:val="decimal"/>
      <w:lvlText w:val="%1."/>
      <w:lvlJc w:val="left"/>
      <w:pPr>
        <w:ind w:left="786" w:hanging="360"/>
      </w:pPr>
      <w:rPr>
        <w:rFonts w:hint="default"/>
        <w:b w:val="0"/>
        <w:i w:val="0"/>
        <w:color w:val="auto"/>
        <w:sz w:val="24"/>
        <w:u w:val="none"/>
      </w:rPr>
    </w:lvl>
    <w:lvl w:ilvl="1">
      <w:start w:val="1"/>
      <w:numFmt w:val="decimal"/>
      <w:isLgl/>
      <w:lvlText w:val="%1.%2."/>
      <w:lvlJc w:val="left"/>
      <w:pPr>
        <w:ind w:left="644" w:hanging="360"/>
      </w:pPr>
      <w:rPr>
        <w:rFonts w:hint="default"/>
        <w:b w:val="0"/>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15:restartNumberingAfterBreak="0">
    <w:nsid w:val="251D090C"/>
    <w:multiLevelType w:val="multilevel"/>
    <w:tmpl w:val="DC74CF4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15:restartNumberingAfterBreak="0">
    <w:nsid w:val="25876B08"/>
    <w:multiLevelType w:val="multilevel"/>
    <w:tmpl w:val="89425424"/>
    <w:lvl w:ilvl="0">
      <w:start w:val="16"/>
      <w:numFmt w:val="decimal"/>
      <w:lvlText w:val="%1."/>
      <w:lvlJc w:val="left"/>
      <w:pPr>
        <w:ind w:left="645" w:hanging="645"/>
      </w:pPr>
      <w:rPr>
        <w:rFonts w:cs="Arial Unicode MS" w:hint="default"/>
        <w:b/>
        <w:sz w:val="22"/>
      </w:rPr>
    </w:lvl>
    <w:lvl w:ilvl="1">
      <w:start w:val="4"/>
      <w:numFmt w:val="decimal"/>
      <w:lvlText w:val="%1.%2."/>
      <w:lvlJc w:val="left"/>
      <w:pPr>
        <w:ind w:left="1496" w:hanging="645"/>
      </w:pPr>
      <w:rPr>
        <w:rFonts w:cs="Arial Unicode MS" w:hint="default"/>
        <w:b w:val="0"/>
        <w:i w:val="0"/>
        <w:color w:val="auto"/>
        <w:sz w:val="22"/>
      </w:rPr>
    </w:lvl>
    <w:lvl w:ilvl="2">
      <w:start w:val="1"/>
      <w:numFmt w:val="decimal"/>
      <w:lvlText w:val="%1.%2.%3."/>
      <w:lvlJc w:val="left"/>
      <w:pPr>
        <w:ind w:left="1428" w:hanging="720"/>
      </w:pPr>
      <w:rPr>
        <w:rFonts w:cs="Arial Unicode MS" w:hint="default"/>
        <w:sz w:val="22"/>
      </w:rPr>
    </w:lvl>
    <w:lvl w:ilvl="3">
      <w:start w:val="1"/>
      <w:numFmt w:val="decimal"/>
      <w:lvlText w:val="%1.%2.%3.%4."/>
      <w:lvlJc w:val="left"/>
      <w:pPr>
        <w:ind w:left="1782" w:hanging="720"/>
      </w:pPr>
      <w:rPr>
        <w:rFonts w:cs="Arial Unicode MS" w:hint="default"/>
        <w:sz w:val="22"/>
      </w:rPr>
    </w:lvl>
    <w:lvl w:ilvl="4">
      <w:start w:val="1"/>
      <w:numFmt w:val="decimal"/>
      <w:lvlText w:val="%1.%2.%3.%4.%5."/>
      <w:lvlJc w:val="left"/>
      <w:pPr>
        <w:ind w:left="2496" w:hanging="1080"/>
      </w:pPr>
      <w:rPr>
        <w:rFonts w:cs="Arial Unicode MS" w:hint="default"/>
        <w:sz w:val="22"/>
      </w:rPr>
    </w:lvl>
    <w:lvl w:ilvl="5">
      <w:start w:val="1"/>
      <w:numFmt w:val="decimal"/>
      <w:lvlText w:val="%1.%2.%3.%4.%5.%6."/>
      <w:lvlJc w:val="left"/>
      <w:pPr>
        <w:ind w:left="2850" w:hanging="1080"/>
      </w:pPr>
      <w:rPr>
        <w:rFonts w:cs="Arial Unicode MS" w:hint="default"/>
        <w:sz w:val="22"/>
      </w:rPr>
    </w:lvl>
    <w:lvl w:ilvl="6">
      <w:start w:val="1"/>
      <w:numFmt w:val="decimal"/>
      <w:lvlText w:val="%1.%2.%3.%4.%5.%6.%7."/>
      <w:lvlJc w:val="left"/>
      <w:pPr>
        <w:ind w:left="3564" w:hanging="1440"/>
      </w:pPr>
      <w:rPr>
        <w:rFonts w:cs="Arial Unicode MS" w:hint="default"/>
        <w:sz w:val="22"/>
      </w:rPr>
    </w:lvl>
    <w:lvl w:ilvl="7">
      <w:start w:val="1"/>
      <w:numFmt w:val="decimal"/>
      <w:lvlText w:val="%1.%2.%3.%4.%5.%6.%7.%8."/>
      <w:lvlJc w:val="left"/>
      <w:pPr>
        <w:ind w:left="3918" w:hanging="1440"/>
      </w:pPr>
      <w:rPr>
        <w:rFonts w:cs="Arial Unicode MS" w:hint="default"/>
        <w:sz w:val="22"/>
      </w:rPr>
    </w:lvl>
    <w:lvl w:ilvl="8">
      <w:start w:val="1"/>
      <w:numFmt w:val="decimal"/>
      <w:lvlText w:val="%1.%2.%3.%4.%5.%6.%7.%8.%9."/>
      <w:lvlJc w:val="left"/>
      <w:pPr>
        <w:ind w:left="4632" w:hanging="1800"/>
      </w:pPr>
      <w:rPr>
        <w:rFonts w:cs="Arial Unicode MS" w:hint="default"/>
        <w:sz w:val="22"/>
      </w:rPr>
    </w:lvl>
  </w:abstractNum>
  <w:abstractNum w:abstractNumId="5" w15:restartNumberingAfterBreak="0">
    <w:nsid w:val="2C0274B7"/>
    <w:multiLevelType w:val="multilevel"/>
    <w:tmpl w:val="BE9E2C10"/>
    <w:lvl w:ilvl="0">
      <w:start w:val="1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EEB2756"/>
    <w:multiLevelType w:val="multilevel"/>
    <w:tmpl w:val="A1D4EF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1248"/>
        </w:tabs>
        <w:ind w:left="1248"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cs="Times New Roman" w:hint="default"/>
      </w:rPr>
    </w:lvl>
    <w:lvl w:ilvl="1" w:tplc="04270019">
      <w:start w:val="1"/>
      <w:numFmt w:val="lowerLetter"/>
      <w:lvlText w:val="%2."/>
      <w:lvlJc w:val="left"/>
      <w:pPr>
        <w:tabs>
          <w:tab w:val="num" w:pos="2112"/>
        </w:tabs>
        <w:ind w:left="2112" w:hanging="360"/>
      </w:pPr>
      <w:rPr>
        <w:rFonts w:cs="Times New Roman"/>
      </w:rPr>
    </w:lvl>
    <w:lvl w:ilvl="2" w:tplc="0427001B">
      <w:start w:val="1"/>
      <w:numFmt w:val="lowerRoman"/>
      <w:lvlText w:val="%3."/>
      <w:lvlJc w:val="right"/>
      <w:pPr>
        <w:tabs>
          <w:tab w:val="num" w:pos="2832"/>
        </w:tabs>
        <w:ind w:left="2832" w:hanging="180"/>
      </w:pPr>
      <w:rPr>
        <w:rFonts w:cs="Times New Roman"/>
      </w:rPr>
    </w:lvl>
    <w:lvl w:ilvl="3" w:tplc="0427000F">
      <w:start w:val="1"/>
      <w:numFmt w:val="decimal"/>
      <w:lvlText w:val="%4."/>
      <w:lvlJc w:val="left"/>
      <w:pPr>
        <w:tabs>
          <w:tab w:val="num" w:pos="3552"/>
        </w:tabs>
        <w:ind w:left="3552" w:hanging="360"/>
      </w:pPr>
      <w:rPr>
        <w:rFonts w:cs="Times New Roman"/>
      </w:rPr>
    </w:lvl>
    <w:lvl w:ilvl="4" w:tplc="04270019">
      <w:start w:val="1"/>
      <w:numFmt w:val="lowerLetter"/>
      <w:lvlText w:val="%5."/>
      <w:lvlJc w:val="left"/>
      <w:pPr>
        <w:tabs>
          <w:tab w:val="num" w:pos="4272"/>
        </w:tabs>
        <w:ind w:left="4272" w:hanging="360"/>
      </w:pPr>
      <w:rPr>
        <w:rFonts w:cs="Times New Roman"/>
      </w:rPr>
    </w:lvl>
    <w:lvl w:ilvl="5" w:tplc="0427001B">
      <w:start w:val="1"/>
      <w:numFmt w:val="lowerRoman"/>
      <w:lvlText w:val="%6."/>
      <w:lvlJc w:val="right"/>
      <w:pPr>
        <w:tabs>
          <w:tab w:val="num" w:pos="4992"/>
        </w:tabs>
        <w:ind w:left="4992" w:hanging="180"/>
      </w:pPr>
      <w:rPr>
        <w:rFonts w:cs="Times New Roman"/>
      </w:rPr>
    </w:lvl>
    <w:lvl w:ilvl="6" w:tplc="0427000F">
      <w:start w:val="1"/>
      <w:numFmt w:val="decimal"/>
      <w:lvlText w:val="%7."/>
      <w:lvlJc w:val="left"/>
      <w:pPr>
        <w:tabs>
          <w:tab w:val="num" w:pos="5712"/>
        </w:tabs>
        <w:ind w:left="5712" w:hanging="360"/>
      </w:pPr>
      <w:rPr>
        <w:rFonts w:cs="Times New Roman"/>
      </w:rPr>
    </w:lvl>
    <w:lvl w:ilvl="7" w:tplc="04270019">
      <w:start w:val="1"/>
      <w:numFmt w:val="lowerLetter"/>
      <w:lvlText w:val="%8."/>
      <w:lvlJc w:val="left"/>
      <w:pPr>
        <w:tabs>
          <w:tab w:val="num" w:pos="6432"/>
        </w:tabs>
        <w:ind w:left="6432" w:hanging="360"/>
      </w:pPr>
      <w:rPr>
        <w:rFonts w:cs="Times New Roman"/>
      </w:rPr>
    </w:lvl>
    <w:lvl w:ilvl="8" w:tplc="0427001B">
      <w:start w:val="1"/>
      <w:numFmt w:val="lowerRoman"/>
      <w:lvlText w:val="%9."/>
      <w:lvlJc w:val="right"/>
      <w:pPr>
        <w:tabs>
          <w:tab w:val="num" w:pos="7152"/>
        </w:tabs>
        <w:ind w:left="7152" w:hanging="180"/>
      </w:pPr>
      <w:rPr>
        <w:rFonts w:cs="Times New Roman"/>
      </w:rPr>
    </w:lvl>
  </w:abstractNum>
  <w:abstractNum w:abstractNumId="9" w15:restartNumberingAfterBreak="0">
    <w:nsid w:val="33DB0659"/>
    <w:multiLevelType w:val="hybridMultilevel"/>
    <w:tmpl w:val="430C797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3A336D8C"/>
    <w:multiLevelType w:val="multilevel"/>
    <w:tmpl w:val="F7284CFE"/>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3BDE04F5"/>
    <w:multiLevelType w:val="hybridMultilevel"/>
    <w:tmpl w:val="148CB13A"/>
    <w:lvl w:ilvl="0" w:tplc="8F82FF42">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2" w15:restartNumberingAfterBreak="0">
    <w:nsid w:val="3EB8557C"/>
    <w:multiLevelType w:val="multilevel"/>
    <w:tmpl w:val="99EEEF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4" w15:restartNumberingAfterBreak="0">
    <w:nsid w:val="4F164F3D"/>
    <w:multiLevelType w:val="multilevel"/>
    <w:tmpl w:val="B96E387C"/>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52A3012B"/>
    <w:multiLevelType w:val="multilevel"/>
    <w:tmpl w:val="39F82E2C"/>
    <w:lvl w:ilvl="0">
      <w:start w:val="1"/>
      <w:numFmt w:val="decimal"/>
      <w:lvlText w:val="%1."/>
      <w:lvlJc w:val="left"/>
      <w:pPr>
        <w:ind w:left="1170" w:hanging="1170"/>
      </w:pPr>
      <w:rPr>
        <w:rFonts w:cs="Times New Roman" w:hint="default"/>
      </w:rPr>
    </w:lvl>
    <w:lvl w:ilvl="1">
      <w:start w:val="1"/>
      <w:numFmt w:val="none"/>
      <w:lvlText w:val="4.2."/>
      <w:lvlJc w:val="left"/>
      <w:pPr>
        <w:ind w:left="1170" w:hanging="1170"/>
      </w:pPr>
      <w:rPr>
        <w:rFonts w:cs="Times New Roman" w:hint="default"/>
        <w:b w:val="0"/>
      </w:rPr>
    </w:lvl>
    <w:lvl w:ilvl="2">
      <w:start w:val="1"/>
      <w:numFmt w:val="decimal"/>
      <w:lvlText w:val="4.1%2.%3."/>
      <w:lvlJc w:val="left"/>
      <w:pPr>
        <w:ind w:left="1880" w:hanging="1170"/>
      </w:pPr>
      <w:rPr>
        <w:rFonts w:cs="Times New Roman" w:hint="default"/>
      </w:rPr>
    </w:lvl>
    <w:lvl w:ilvl="3">
      <w:start w:val="1"/>
      <w:numFmt w:val="decimal"/>
      <w:lvlText w:val="%1.%2.%3.%4."/>
      <w:lvlJc w:val="left"/>
      <w:pPr>
        <w:ind w:left="2447" w:hanging="1170"/>
      </w:pPr>
      <w:rPr>
        <w:rFonts w:cs="Times New Roman" w:hint="default"/>
      </w:rPr>
    </w:lvl>
    <w:lvl w:ilvl="4">
      <w:start w:val="1"/>
      <w:numFmt w:val="decimal"/>
      <w:lvlText w:val="%1.%2.%3.%4.%5."/>
      <w:lvlJc w:val="left"/>
      <w:pPr>
        <w:ind w:left="4050" w:hanging="1170"/>
      </w:pPr>
      <w:rPr>
        <w:rFonts w:cs="Times New Roman" w:hint="default"/>
      </w:rPr>
    </w:lvl>
    <w:lvl w:ilvl="5">
      <w:start w:val="1"/>
      <w:numFmt w:val="decimal"/>
      <w:lvlText w:val="%1.%2.%3.%4.%5.%6."/>
      <w:lvlJc w:val="left"/>
      <w:pPr>
        <w:ind w:left="4770" w:hanging="117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54F04201"/>
    <w:multiLevelType w:val="multilevel"/>
    <w:tmpl w:val="A38A75CA"/>
    <w:lvl w:ilvl="0">
      <w:start w:val="4"/>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7" w15:restartNumberingAfterBreak="0">
    <w:nsid w:val="567801D7"/>
    <w:multiLevelType w:val="multilevel"/>
    <w:tmpl w:val="8286EC6E"/>
    <w:lvl w:ilvl="0">
      <w:start w:val="7"/>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18"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9" w15:restartNumberingAfterBreak="0">
    <w:nsid w:val="62760511"/>
    <w:multiLevelType w:val="multilevel"/>
    <w:tmpl w:val="2E5E192C"/>
    <w:lvl w:ilvl="0">
      <w:start w:val="11"/>
      <w:numFmt w:val="decimal"/>
      <w:lvlText w:val="%1."/>
      <w:lvlJc w:val="left"/>
      <w:pPr>
        <w:tabs>
          <w:tab w:val="num" w:pos="660"/>
        </w:tabs>
        <w:ind w:left="660" w:hanging="660"/>
      </w:pPr>
      <w:rPr>
        <w:rFonts w:hint="default"/>
      </w:rPr>
    </w:lvl>
    <w:lvl w:ilvl="1">
      <w:start w:val="5"/>
      <w:numFmt w:val="decimal"/>
      <w:lvlText w:val="%1.%2."/>
      <w:lvlJc w:val="left"/>
      <w:pPr>
        <w:tabs>
          <w:tab w:val="num" w:pos="1034"/>
        </w:tabs>
        <w:ind w:left="1034" w:hanging="66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20" w15:restartNumberingAfterBreak="0">
    <w:nsid w:val="644A32D3"/>
    <w:multiLevelType w:val="multilevel"/>
    <w:tmpl w:val="B8E0227C"/>
    <w:lvl w:ilvl="0">
      <w:start w:val="1"/>
      <w:numFmt w:val="decimal"/>
      <w:lvlText w:val="%1."/>
      <w:lvlJc w:val="left"/>
      <w:pPr>
        <w:tabs>
          <w:tab w:val="num" w:pos="0"/>
        </w:tabs>
        <w:ind w:left="1211" w:hanging="360"/>
      </w:pPr>
      <w:rPr>
        <w:rFonts w:eastAsia="Times New Roman" w:cs="Times New Roman" w:hint="default"/>
      </w:rPr>
    </w:lvl>
    <w:lvl w:ilvl="1">
      <w:start w:val="1"/>
      <w:numFmt w:val="decimal"/>
      <w:lvlText w:val="%2."/>
      <w:lvlJc w:val="left"/>
      <w:pPr>
        <w:tabs>
          <w:tab w:val="num" w:pos="692"/>
        </w:tabs>
        <w:ind w:left="1" w:firstLine="850"/>
      </w:pPr>
      <w:rPr>
        <w:rFonts w:ascii="Times New Roman" w:eastAsia="Times New Roman" w:hAnsi="Times New Roman" w:cs="Times New Roman"/>
      </w:rPr>
    </w:lvl>
    <w:lvl w:ilvl="2">
      <w:start w:val="1"/>
      <w:numFmt w:val="decimal"/>
      <w:lvlText w:val="%1.%2.%3."/>
      <w:lvlJc w:val="left"/>
      <w:pPr>
        <w:tabs>
          <w:tab w:val="num" w:pos="90"/>
        </w:tabs>
        <w:ind w:left="720" w:firstLine="90"/>
      </w:pPr>
      <w:rPr>
        <w:rFonts w:cs="Times New Roman" w:hint="default"/>
      </w:rPr>
    </w:lvl>
    <w:lvl w:ilvl="3">
      <w:start w:val="1"/>
      <w:numFmt w:val="decimal"/>
      <w:lvlText w:val="%1.%2.%3.%4."/>
      <w:lvlJc w:val="left"/>
      <w:pPr>
        <w:tabs>
          <w:tab w:val="num" w:pos="0"/>
        </w:tabs>
        <w:ind w:left="1440" w:hanging="720"/>
      </w:pPr>
      <w:rPr>
        <w:rFonts w:cs="Times New Roman" w:hint="default"/>
      </w:rPr>
    </w:lvl>
    <w:lvl w:ilvl="4">
      <w:start w:val="1"/>
      <w:numFmt w:val="decimal"/>
      <w:lvlText w:val="%1.%2.%3.%4.%5."/>
      <w:lvlJc w:val="left"/>
      <w:pPr>
        <w:tabs>
          <w:tab w:val="num" w:pos="0"/>
        </w:tabs>
        <w:ind w:left="1800" w:hanging="1080"/>
      </w:pPr>
      <w:rPr>
        <w:rFonts w:cs="Times New Roman" w:hint="default"/>
      </w:rPr>
    </w:lvl>
    <w:lvl w:ilvl="5">
      <w:start w:val="1"/>
      <w:numFmt w:val="decimal"/>
      <w:lvlText w:val="%1.%2.%3.%4.%5.%6."/>
      <w:lvlJc w:val="left"/>
      <w:pPr>
        <w:tabs>
          <w:tab w:val="num" w:pos="0"/>
        </w:tabs>
        <w:ind w:left="1800" w:hanging="1080"/>
      </w:pPr>
      <w:rPr>
        <w:rFonts w:cs="Times New Roman" w:hint="default"/>
      </w:rPr>
    </w:lvl>
    <w:lvl w:ilvl="6">
      <w:start w:val="1"/>
      <w:numFmt w:val="decimal"/>
      <w:lvlText w:val="%1.%2.%3.%4.%5.%6.%7."/>
      <w:lvlJc w:val="left"/>
      <w:pPr>
        <w:tabs>
          <w:tab w:val="num" w:pos="0"/>
        </w:tabs>
        <w:ind w:left="2160" w:hanging="1440"/>
      </w:pPr>
      <w:rPr>
        <w:rFonts w:cs="Times New Roman" w:hint="default"/>
      </w:rPr>
    </w:lvl>
    <w:lvl w:ilvl="7">
      <w:start w:val="1"/>
      <w:numFmt w:val="decimal"/>
      <w:lvlText w:val="%1.%2.%3.%4.%5.%6.%7.%8."/>
      <w:lvlJc w:val="left"/>
      <w:pPr>
        <w:tabs>
          <w:tab w:val="num" w:pos="0"/>
        </w:tabs>
        <w:ind w:left="2160" w:hanging="1440"/>
      </w:pPr>
      <w:rPr>
        <w:rFonts w:cs="Times New Roman" w:hint="default"/>
      </w:rPr>
    </w:lvl>
    <w:lvl w:ilvl="8">
      <w:start w:val="1"/>
      <w:numFmt w:val="decimal"/>
      <w:lvlText w:val="%1.%2.%3.%4.%5.%6.%7.%8.%9."/>
      <w:lvlJc w:val="left"/>
      <w:pPr>
        <w:tabs>
          <w:tab w:val="num" w:pos="0"/>
        </w:tabs>
        <w:ind w:left="2520" w:hanging="1800"/>
      </w:pPr>
      <w:rPr>
        <w:rFonts w:cs="Times New Roman" w:hint="default"/>
      </w:rPr>
    </w:lvl>
  </w:abstractNum>
  <w:abstractNum w:abstractNumId="21"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2" w15:restartNumberingAfterBreak="0">
    <w:nsid w:val="652C038C"/>
    <w:multiLevelType w:val="multilevel"/>
    <w:tmpl w:val="C1D8146A"/>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15:restartNumberingAfterBreak="0">
    <w:nsid w:val="66837A09"/>
    <w:multiLevelType w:val="multilevel"/>
    <w:tmpl w:val="7526D67C"/>
    <w:lvl w:ilvl="0">
      <w:start w:val="1"/>
      <w:numFmt w:val="decimal"/>
      <w:lvlText w:val="%1."/>
      <w:lvlJc w:val="left"/>
      <w:pPr>
        <w:ind w:left="502" w:hanging="360"/>
      </w:pPr>
      <w:rPr>
        <w:rFonts w:ascii="Times New Roman" w:hAnsi="Times New Roman" w:hint="default"/>
        <w:b w:val="0"/>
        <w:i w:val="0"/>
        <w:sz w:val="24"/>
        <w:szCs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C94948"/>
    <w:multiLevelType w:val="multilevel"/>
    <w:tmpl w:val="A5A2E7C4"/>
    <w:lvl w:ilvl="0">
      <w:start w:val="7"/>
      <w:numFmt w:val="decimal"/>
      <w:lvlText w:val="%1."/>
      <w:lvlJc w:val="left"/>
      <w:pPr>
        <w:ind w:left="8866" w:hanging="360"/>
      </w:pPr>
      <w:rPr>
        <w:rFonts w:cs="Times New Roman" w:hint="default"/>
        <w:b w:val="0"/>
        <w:bCs w:val="0"/>
        <w:i w:val="0"/>
        <w:iCs w:val="0"/>
      </w:rPr>
    </w:lvl>
    <w:lvl w:ilvl="1">
      <w:start w:val="1"/>
      <w:numFmt w:val="decimal"/>
      <w:lvlText w:val="%1.%2."/>
      <w:lvlJc w:val="left"/>
      <w:pPr>
        <w:ind w:left="9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25" w15:restartNumberingAfterBreak="0">
    <w:nsid w:val="6CFB3694"/>
    <w:multiLevelType w:val="multilevel"/>
    <w:tmpl w:val="829AEFEC"/>
    <w:lvl w:ilvl="0">
      <w:start w:val="5"/>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6" w15:restartNumberingAfterBreak="0">
    <w:nsid w:val="70170052"/>
    <w:multiLevelType w:val="multilevel"/>
    <w:tmpl w:val="E05851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66B9D"/>
    <w:multiLevelType w:val="multilevel"/>
    <w:tmpl w:val="5FEC515E"/>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7DAE5350"/>
    <w:multiLevelType w:val="multilevel"/>
    <w:tmpl w:val="859647E0"/>
    <w:lvl w:ilvl="0">
      <w:start w:val="6"/>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16cid:durableId="1166701294">
    <w:abstractNumId w:val="18"/>
  </w:num>
  <w:num w:numId="2" w16cid:durableId="1534460506">
    <w:abstractNumId w:val="15"/>
  </w:num>
  <w:num w:numId="3" w16cid:durableId="1581022937">
    <w:abstractNumId w:val="0"/>
  </w:num>
  <w:num w:numId="4" w16cid:durableId="592327076">
    <w:abstractNumId w:val="3"/>
  </w:num>
  <w:num w:numId="5" w16cid:durableId="690378310">
    <w:abstractNumId w:val="19"/>
  </w:num>
  <w:num w:numId="6" w16cid:durableId="156727259">
    <w:abstractNumId w:val="5"/>
  </w:num>
  <w:num w:numId="7" w16cid:durableId="1719890566">
    <w:abstractNumId w:val="7"/>
  </w:num>
  <w:num w:numId="8" w16cid:durableId="1069310855">
    <w:abstractNumId w:val="22"/>
  </w:num>
  <w:num w:numId="9" w16cid:durableId="83843080">
    <w:abstractNumId w:val="12"/>
  </w:num>
  <w:num w:numId="10" w16cid:durableId="1941719297">
    <w:abstractNumId w:val="20"/>
  </w:num>
  <w:num w:numId="11" w16cid:durableId="1766730197">
    <w:abstractNumId w:val="16"/>
  </w:num>
  <w:num w:numId="12" w16cid:durableId="258607306">
    <w:abstractNumId w:val="28"/>
  </w:num>
  <w:num w:numId="13" w16cid:durableId="1796830645">
    <w:abstractNumId w:val="8"/>
  </w:num>
  <w:num w:numId="14" w16cid:durableId="1907497453">
    <w:abstractNumId w:val="6"/>
  </w:num>
  <w:num w:numId="15" w16cid:durableId="1626427083">
    <w:abstractNumId w:val="24"/>
  </w:num>
  <w:num w:numId="16" w16cid:durableId="1998536995">
    <w:abstractNumId w:val="9"/>
  </w:num>
  <w:num w:numId="17" w16cid:durableId="642320120">
    <w:abstractNumId w:val="10"/>
  </w:num>
  <w:num w:numId="18" w16cid:durableId="323163891">
    <w:abstractNumId w:val="27"/>
  </w:num>
  <w:num w:numId="19" w16cid:durableId="541282737">
    <w:abstractNumId w:val="14"/>
  </w:num>
  <w:num w:numId="20" w16cid:durableId="956446226">
    <w:abstractNumId w:val="17"/>
  </w:num>
  <w:num w:numId="21" w16cid:durableId="208491511">
    <w:abstractNumId w:val="11"/>
  </w:num>
  <w:num w:numId="22" w16cid:durableId="31660305">
    <w:abstractNumId w:val="1"/>
  </w:num>
  <w:num w:numId="23" w16cid:durableId="1775132081">
    <w:abstractNumId w:val="13"/>
  </w:num>
  <w:num w:numId="24" w16cid:durableId="578750486">
    <w:abstractNumId w:val="23"/>
  </w:num>
  <w:num w:numId="25" w16cid:durableId="1819568543">
    <w:abstractNumId w:val="25"/>
  </w:num>
  <w:num w:numId="26" w16cid:durableId="1323509752">
    <w:abstractNumId w:val="21"/>
  </w:num>
  <w:num w:numId="27" w16cid:durableId="291133796">
    <w:abstractNumId w:val="2"/>
  </w:num>
  <w:num w:numId="28" w16cid:durableId="634651059">
    <w:abstractNumId w:val="26"/>
  </w:num>
  <w:num w:numId="29" w16cid:durableId="1556696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NotTrackMoves/>
  <w:defaultTabStop w:val="1298"/>
  <w:hyphenationZone w:val="396"/>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79A"/>
    <w:rsid w:val="00002EBF"/>
    <w:rsid w:val="00004255"/>
    <w:rsid w:val="00004444"/>
    <w:rsid w:val="00004582"/>
    <w:rsid w:val="000102AF"/>
    <w:rsid w:val="000107CA"/>
    <w:rsid w:val="00021832"/>
    <w:rsid w:val="00022BE3"/>
    <w:rsid w:val="00024FC0"/>
    <w:rsid w:val="0002660D"/>
    <w:rsid w:val="00026925"/>
    <w:rsid w:val="0003188E"/>
    <w:rsid w:val="00036451"/>
    <w:rsid w:val="00036B94"/>
    <w:rsid w:val="00051DB5"/>
    <w:rsid w:val="00052773"/>
    <w:rsid w:val="00052E9C"/>
    <w:rsid w:val="00052F05"/>
    <w:rsid w:val="00053930"/>
    <w:rsid w:val="00054C3D"/>
    <w:rsid w:val="000554DB"/>
    <w:rsid w:val="00057FEA"/>
    <w:rsid w:val="00060442"/>
    <w:rsid w:val="00060895"/>
    <w:rsid w:val="00063455"/>
    <w:rsid w:val="00066C1E"/>
    <w:rsid w:val="000676D6"/>
    <w:rsid w:val="0007372B"/>
    <w:rsid w:val="00077D71"/>
    <w:rsid w:val="00082CCA"/>
    <w:rsid w:val="000875EB"/>
    <w:rsid w:val="00087F47"/>
    <w:rsid w:val="00094A31"/>
    <w:rsid w:val="00095313"/>
    <w:rsid w:val="000A0153"/>
    <w:rsid w:val="000A2D74"/>
    <w:rsid w:val="000A3A86"/>
    <w:rsid w:val="000A51A1"/>
    <w:rsid w:val="000A76F6"/>
    <w:rsid w:val="000B1D3C"/>
    <w:rsid w:val="000B53FF"/>
    <w:rsid w:val="000B5AA6"/>
    <w:rsid w:val="000B5C75"/>
    <w:rsid w:val="000B5D23"/>
    <w:rsid w:val="000B71CF"/>
    <w:rsid w:val="000C5DEF"/>
    <w:rsid w:val="000C7376"/>
    <w:rsid w:val="000D0989"/>
    <w:rsid w:val="000D182C"/>
    <w:rsid w:val="000D4DB4"/>
    <w:rsid w:val="000D4EC0"/>
    <w:rsid w:val="000D53A6"/>
    <w:rsid w:val="000D5DA1"/>
    <w:rsid w:val="000D5FFD"/>
    <w:rsid w:val="000D7C34"/>
    <w:rsid w:val="000E0E51"/>
    <w:rsid w:val="000E1C76"/>
    <w:rsid w:val="000E2BD3"/>
    <w:rsid w:val="000E2C90"/>
    <w:rsid w:val="000E3303"/>
    <w:rsid w:val="000E35C4"/>
    <w:rsid w:val="000E379A"/>
    <w:rsid w:val="000F4F01"/>
    <w:rsid w:val="000F747E"/>
    <w:rsid w:val="000F7E27"/>
    <w:rsid w:val="00105307"/>
    <w:rsid w:val="001124AE"/>
    <w:rsid w:val="001127AD"/>
    <w:rsid w:val="001141CD"/>
    <w:rsid w:val="00121178"/>
    <w:rsid w:val="00122AB5"/>
    <w:rsid w:val="00124042"/>
    <w:rsid w:val="00124761"/>
    <w:rsid w:val="0013146B"/>
    <w:rsid w:val="001366D2"/>
    <w:rsid w:val="00136B9F"/>
    <w:rsid w:val="0014053E"/>
    <w:rsid w:val="00141684"/>
    <w:rsid w:val="001419DA"/>
    <w:rsid w:val="00141EA4"/>
    <w:rsid w:val="0014339E"/>
    <w:rsid w:val="0014419E"/>
    <w:rsid w:val="00144901"/>
    <w:rsid w:val="0014760F"/>
    <w:rsid w:val="00153233"/>
    <w:rsid w:val="00157FD4"/>
    <w:rsid w:val="001622EA"/>
    <w:rsid w:val="00163BB7"/>
    <w:rsid w:val="00164756"/>
    <w:rsid w:val="0016711C"/>
    <w:rsid w:val="00167F01"/>
    <w:rsid w:val="00174C20"/>
    <w:rsid w:val="0017519B"/>
    <w:rsid w:val="00175E99"/>
    <w:rsid w:val="0017790F"/>
    <w:rsid w:val="00180248"/>
    <w:rsid w:val="00181E8F"/>
    <w:rsid w:val="00182617"/>
    <w:rsid w:val="00184895"/>
    <w:rsid w:val="0018680D"/>
    <w:rsid w:val="00190CEE"/>
    <w:rsid w:val="00192D3B"/>
    <w:rsid w:val="00193C98"/>
    <w:rsid w:val="00194977"/>
    <w:rsid w:val="001951D9"/>
    <w:rsid w:val="001A11F8"/>
    <w:rsid w:val="001A18D2"/>
    <w:rsid w:val="001A24B4"/>
    <w:rsid w:val="001A591D"/>
    <w:rsid w:val="001A5FB1"/>
    <w:rsid w:val="001A5FFB"/>
    <w:rsid w:val="001B1CBF"/>
    <w:rsid w:val="001B2E0F"/>
    <w:rsid w:val="001B36CA"/>
    <w:rsid w:val="001B41DD"/>
    <w:rsid w:val="001C1A49"/>
    <w:rsid w:val="001C3F7A"/>
    <w:rsid w:val="001C4CBF"/>
    <w:rsid w:val="001C63E7"/>
    <w:rsid w:val="001C6524"/>
    <w:rsid w:val="001C6912"/>
    <w:rsid w:val="001C7C41"/>
    <w:rsid w:val="001E0287"/>
    <w:rsid w:val="001E31EB"/>
    <w:rsid w:val="001E485C"/>
    <w:rsid w:val="001E7D1E"/>
    <w:rsid w:val="001F2FB4"/>
    <w:rsid w:val="001F564D"/>
    <w:rsid w:val="002035C2"/>
    <w:rsid w:val="00204A34"/>
    <w:rsid w:val="002059A8"/>
    <w:rsid w:val="00205B05"/>
    <w:rsid w:val="00211F51"/>
    <w:rsid w:val="00215FA8"/>
    <w:rsid w:val="00216657"/>
    <w:rsid w:val="00216806"/>
    <w:rsid w:val="002200E2"/>
    <w:rsid w:val="0022386C"/>
    <w:rsid w:val="00225EEE"/>
    <w:rsid w:val="0022699D"/>
    <w:rsid w:val="00227A60"/>
    <w:rsid w:val="0023125C"/>
    <w:rsid w:val="00234ADD"/>
    <w:rsid w:val="002353B9"/>
    <w:rsid w:val="00247DB7"/>
    <w:rsid w:val="00251098"/>
    <w:rsid w:val="00251E6B"/>
    <w:rsid w:val="00252A2B"/>
    <w:rsid w:val="00252EC4"/>
    <w:rsid w:val="00256A28"/>
    <w:rsid w:val="0025714B"/>
    <w:rsid w:val="00261CE0"/>
    <w:rsid w:val="00270516"/>
    <w:rsid w:val="0027353E"/>
    <w:rsid w:val="00276088"/>
    <w:rsid w:val="00276762"/>
    <w:rsid w:val="002767B1"/>
    <w:rsid w:val="0028143B"/>
    <w:rsid w:val="002832F2"/>
    <w:rsid w:val="00290561"/>
    <w:rsid w:val="00292F49"/>
    <w:rsid w:val="002932BD"/>
    <w:rsid w:val="002938EB"/>
    <w:rsid w:val="0029394F"/>
    <w:rsid w:val="00295C22"/>
    <w:rsid w:val="002A14AC"/>
    <w:rsid w:val="002A26EB"/>
    <w:rsid w:val="002A4F01"/>
    <w:rsid w:val="002B0774"/>
    <w:rsid w:val="002B306E"/>
    <w:rsid w:val="002B44E0"/>
    <w:rsid w:val="002C1FB4"/>
    <w:rsid w:val="002C33FB"/>
    <w:rsid w:val="002C3DC6"/>
    <w:rsid w:val="002C588D"/>
    <w:rsid w:val="002C6AF3"/>
    <w:rsid w:val="002C7FD8"/>
    <w:rsid w:val="002D0BD6"/>
    <w:rsid w:val="002D15CD"/>
    <w:rsid w:val="002D1707"/>
    <w:rsid w:val="002D1FED"/>
    <w:rsid w:val="002D267A"/>
    <w:rsid w:val="002D6DD7"/>
    <w:rsid w:val="002E0245"/>
    <w:rsid w:val="002E0942"/>
    <w:rsid w:val="002E294A"/>
    <w:rsid w:val="002E45F2"/>
    <w:rsid w:val="002E4F4B"/>
    <w:rsid w:val="002E5384"/>
    <w:rsid w:val="002E5BE4"/>
    <w:rsid w:val="002E6CC9"/>
    <w:rsid w:val="002E7DE4"/>
    <w:rsid w:val="00300C6F"/>
    <w:rsid w:val="0030122C"/>
    <w:rsid w:val="00303500"/>
    <w:rsid w:val="003047A7"/>
    <w:rsid w:val="00304FF7"/>
    <w:rsid w:val="00305B1F"/>
    <w:rsid w:val="00305E07"/>
    <w:rsid w:val="00310555"/>
    <w:rsid w:val="00313AB8"/>
    <w:rsid w:val="00314369"/>
    <w:rsid w:val="00317106"/>
    <w:rsid w:val="00317D7B"/>
    <w:rsid w:val="00321E03"/>
    <w:rsid w:val="0032671D"/>
    <w:rsid w:val="00332A22"/>
    <w:rsid w:val="003341E5"/>
    <w:rsid w:val="00334395"/>
    <w:rsid w:val="00336795"/>
    <w:rsid w:val="00343012"/>
    <w:rsid w:val="00343B8C"/>
    <w:rsid w:val="00346299"/>
    <w:rsid w:val="00346BF7"/>
    <w:rsid w:val="00351798"/>
    <w:rsid w:val="00351B61"/>
    <w:rsid w:val="00352632"/>
    <w:rsid w:val="00355B6D"/>
    <w:rsid w:val="00355C85"/>
    <w:rsid w:val="00357305"/>
    <w:rsid w:val="0035785A"/>
    <w:rsid w:val="003609FF"/>
    <w:rsid w:val="003620AB"/>
    <w:rsid w:val="0036332A"/>
    <w:rsid w:val="00364703"/>
    <w:rsid w:val="00366635"/>
    <w:rsid w:val="0037028D"/>
    <w:rsid w:val="00376E29"/>
    <w:rsid w:val="0037724D"/>
    <w:rsid w:val="00380B5C"/>
    <w:rsid w:val="00380F6E"/>
    <w:rsid w:val="00381A7C"/>
    <w:rsid w:val="003828D5"/>
    <w:rsid w:val="003853D5"/>
    <w:rsid w:val="00385BE5"/>
    <w:rsid w:val="00392796"/>
    <w:rsid w:val="003937AF"/>
    <w:rsid w:val="003A321B"/>
    <w:rsid w:val="003A4113"/>
    <w:rsid w:val="003A7306"/>
    <w:rsid w:val="003B0C1A"/>
    <w:rsid w:val="003B30CC"/>
    <w:rsid w:val="003B434C"/>
    <w:rsid w:val="003B7DDB"/>
    <w:rsid w:val="003C25C1"/>
    <w:rsid w:val="003C3558"/>
    <w:rsid w:val="003C769A"/>
    <w:rsid w:val="003D240B"/>
    <w:rsid w:val="003D25A4"/>
    <w:rsid w:val="003D36CB"/>
    <w:rsid w:val="003D3813"/>
    <w:rsid w:val="003D40C2"/>
    <w:rsid w:val="003D684D"/>
    <w:rsid w:val="003D6883"/>
    <w:rsid w:val="003E3318"/>
    <w:rsid w:val="003E3AAE"/>
    <w:rsid w:val="003E4D2B"/>
    <w:rsid w:val="003F3404"/>
    <w:rsid w:val="003F3DB8"/>
    <w:rsid w:val="003F6313"/>
    <w:rsid w:val="003F712E"/>
    <w:rsid w:val="00406076"/>
    <w:rsid w:val="004069C4"/>
    <w:rsid w:val="0041303D"/>
    <w:rsid w:val="004155A5"/>
    <w:rsid w:val="00416413"/>
    <w:rsid w:val="00416DC8"/>
    <w:rsid w:val="0041722F"/>
    <w:rsid w:val="00417F79"/>
    <w:rsid w:val="00421391"/>
    <w:rsid w:val="00421688"/>
    <w:rsid w:val="00422220"/>
    <w:rsid w:val="00426D4A"/>
    <w:rsid w:val="00426E11"/>
    <w:rsid w:val="00427668"/>
    <w:rsid w:val="00435BA4"/>
    <w:rsid w:val="004376DD"/>
    <w:rsid w:val="00442318"/>
    <w:rsid w:val="00444B46"/>
    <w:rsid w:val="00446E61"/>
    <w:rsid w:val="004524FA"/>
    <w:rsid w:val="00460A74"/>
    <w:rsid w:val="004710C1"/>
    <w:rsid w:val="00472258"/>
    <w:rsid w:val="00472B51"/>
    <w:rsid w:val="00473A05"/>
    <w:rsid w:val="00477375"/>
    <w:rsid w:val="00482D57"/>
    <w:rsid w:val="0048367B"/>
    <w:rsid w:val="00487245"/>
    <w:rsid w:val="0049117D"/>
    <w:rsid w:val="0049323A"/>
    <w:rsid w:val="004946AB"/>
    <w:rsid w:val="004A11DA"/>
    <w:rsid w:val="004A475F"/>
    <w:rsid w:val="004A7CFD"/>
    <w:rsid w:val="004B1A07"/>
    <w:rsid w:val="004B7DF2"/>
    <w:rsid w:val="004C4A10"/>
    <w:rsid w:val="004C6BAC"/>
    <w:rsid w:val="004C7F9F"/>
    <w:rsid w:val="004D24DF"/>
    <w:rsid w:val="004D45EF"/>
    <w:rsid w:val="004D663C"/>
    <w:rsid w:val="004E1D82"/>
    <w:rsid w:val="004E596D"/>
    <w:rsid w:val="004F1357"/>
    <w:rsid w:val="00500B08"/>
    <w:rsid w:val="00500F07"/>
    <w:rsid w:val="00502087"/>
    <w:rsid w:val="00502E8E"/>
    <w:rsid w:val="005049BE"/>
    <w:rsid w:val="00504DE8"/>
    <w:rsid w:val="00507989"/>
    <w:rsid w:val="00510D56"/>
    <w:rsid w:val="0051528B"/>
    <w:rsid w:val="00515343"/>
    <w:rsid w:val="005165C8"/>
    <w:rsid w:val="005176C2"/>
    <w:rsid w:val="0051796D"/>
    <w:rsid w:val="00523172"/>
    <w:rsid w:val="005254A5"/>
    <w:rsid w:val="0053471B"/>
    <w:rsid w:val="00540F08"/>
    <w:rsid w:val="00547C32"/>
    <w:rsid w:val="00551760"/>
    <w:rsid w:val="0055593B"/>
    <w:rsid w:val="00562508"/>
    <w:rsid w:val="00562BB2"/>
    <w:rsid w:val="00564983"/>
    <w:rsid w:val="00566E57"/>
    <w:rsid w:val="00566FD1"/>
    <w:rsid w:val="005670A2"/>
    <w:rsid w:val="00567B76"/>
    <w:rsid w:val="00567D32"/>
    <w:rsid w:val="0057087C"/>
    <w:rsid w:val="00575A2D"/>
    <w:rsid w:val="00587ABB"/>
    <w:rsid w:val="00590D98"/>
    <w:rsid w:val="00594A6F"/>
    <w:rsid w:val="00594E29"/>
    <w:rsid w:val="00596899"/>
    <w:rsid w:val="00596EB4"/>
    <w:rsid w:val="00597DF3"/>
    <w:rsid w:val="005A0FD3"/>
    <w:rsid w:val="005A5F0A"/>
    <w:rsid w:val="005B6B58"/>
    <w:rsid w:val="005C119B"/>
    <w:rsid w:val="005C1359"/>
    <w:rsid w:val="005C1C5F"/>
    <w:rsid w:val="005C22E4"/>
    <w:rsid w:val="005C2582"/>
    <w:rsid w:val="005C3416"/>
    <w:rsid w:val="005C4FE8"/>
    <w:rsid w:val="005C6437"/>
    <w:rsid w:val="005C6C04"/>
    <w:rsid w:val="005D1003"/>
    <w:rsid w:val="005D3B3F"/>
    <w:rsid w:val="005D3BC0"/>
    <w:rsid w:val="005D74AA"/>
    <w:rsid w:val="005E0EB2"/>
    <w:rsid w:val="005E62E6"/>
    <w:rsid w:val="005E7C3C"/>
    <w:rsid w:val="005F256A"/>
    <w:rsid w:val="005F30B0"/>
    <w:rsid w:val="005F3CEA"/>
    <w:rsid w:val="005F667B"/>
    <w:rsid w:val="005F76F0"/>
    <w:rsid w:val="00605529"/>
    <w:rsid w:val="00621609"/>
    <w:rsid w:val="006218C5"/>
    <w:rsid w:val="00624C88"/>
    <w:rsid w:val="0062595F"/>
    <w:rsid w:val="006259FB"/>
    <w:rsid w:val="00627A80"/>
    <w:rsid w:val="00634CC9"/>
    <w:rsid w:val="006369B8"/>
    <w:rsid w:val="00640E44"/>
    <w:rsid w:val="006413B8"/>
    <w:rsid w:val="006433E9"/>
    <w:rsid w:val="00646625"/>
    <w:rsid w:val="0064759D"/>
    <w:rsid w:val="00650339"/>
    <w:rsid w:val="006513AC"/>
    <w:rsid w:val="006524F9"/>
    <w:rsid w:val="00660EF8"/>
    <w:rsid w:val="00665188"/>
    <w:rsid w:val="0066603E"/>
    <w:rsid w:val="0066681A"/>
    <w:rsid w:val="00670822"/>
    <w:rsid w:val="006710FD"/>
    <w:rsid w:val="00677504"/>
    <w:rsid w:val="00681F99"/>
    <w:rsid w:val="00682627"/>
    <w:rsid w:val="00687B0D"/>
    <w:rsid w:val="0069130D"/>
    <w:rsid w:val="006A098C"/>
    <w:rsid w:val="006A1693"/>
    <w:rsid w:val="006A16F7"/>
    <w:rsid w:val="006A4ACF"/>
    <w:rsid w:val="006B0DAE"/>
    <w:rsid w:val="006B1792"/>
    <w:rsid w:val="006B2DBF"/>
    <w:rsid w:val="006C1709"/>
    <w:rsid w:val="006C2593"/>
    <w:rsid w:val="006C2C50"/>
    <w:rsid w:val="006C643B"/>
    <w:rsid w:val="006C6CB6"/>
    <w:rsid w:val="006C7273"/>
    <w:rsid w:val="006D047C"/>
    <w:rsid w:val="006D0979"/>
    <w:rsid w:val="006D0AAD"/>
    <w:rsid w:val="006D0D41"/>
    <w:rsid w:val="006E1AAB"/>
    <w:rsid w:val="006E1F24"/>
    <w:rsid w:val="006E2475"/>
    <w:rsid w:val="006E51BB"/>
    <w:rsid w:val="006E579B"/>
    <w:rsid w:val="006F11AB"/>
    <w:rsid w:val="006F5A08"/>
    <w:rsid w:val="006F5B1A"/>
    <w:rsid w:val="006F6E33"/>
    <w:rsid w:val="00700945"/>
    <w:rsid w:val="00700A3D"/>
    <w:rsid w:val="00703057"/>
    <w:rsid w:val="00704245"/>
    <w:rsid w:val="00704CC6"/>
    <w:rsid w:val="00706E3C"/>
    <w:rsid w:val="00712626"/>
    <w:rsid w:val="00712B0F"/>
    <w:rsid w:val="007141E7"/>
    <w:rsid w:val="00716B7D"/>
    <w:rsid w:val="007232F2"/>
    <w:rsid w:val="00723E0E"/>
    <w:rsid w:val="00724AD1"/>
    <w:rsid w:val="007256F2"/>
    <w:rsid w:val="007305C6"/>
    <w:rsid w:val="00736B5E"/>
    <w:rsid w:val="00742D7F"/>
    <w:rsid w:val="007445D6"/>
    <w:rsid w:val="007531DF"/>
    <w:rsid w:val="00754EEC"/>
    <w:rsid w:val="007570F5"/>
    <w:rsid w:val="00762423"/>
    <w:rsid w:val="00763404"/>
    <w:rsid w:val="00765940"/>
    <w:rsid w:val="00766EF6"/>
    <w:rsid w:val="00770DFB"/>
    <w:rsid w:val="00777442"/>
    <w:rsid w:val="007801AC"/>
    <w:rsid w:val="0078087D"/>
    <w:rsid w:val="00782627"/>
    <w:rsid w:val="00782A29"/>
    <w:rsid w:val="00782A99"/>
    <w:rsid w:val="0078485B"/>
    <w:rsid w:val="00785C44"/>
    <w:rsid w:val="00785F19"/>
    <w:rsid w:val="00786E22"/>
    <w:rsid w:val="00792D33"/>
    <w:rsid w:val="00794910"/>
    <w:rsid w:val="0079773A"/>
    <w:rsid w:val="007A24F8"/>
    <w:rsid w:val="007A40D0"/>
    <w:rsid w:val="007A46AB"/>
    <w:rsid w:val="007A4FFC"/>
    <w:rsid w:val="007A5944"/>
    <w:rsid w:val="007B3239"/>
    <w:rsid w:val="007B68F7"/>
    <w:rsid w:val="007C0F68"/>
    <w:rsid w:val="007C7E10"/>
    <w:rsid w:val="007D3D74"/>
    <w:rsid w:val="007D4809"/>
    <w:rsid w:val="007D5426"/>
    <w:rsid w:val="007D558D"/>
    <w:rsid w:val="007E03AA"/>
    <w:rsid w:val="007E2F41"/>
    <w:rsid w:val="007E462C"/>
    <w:rsid w:val="007E5986"/>
    <w:rsid w:val="007E6E67"/>
    <w:rsid w:val="008039DE"/>
    <w:rsid w:val="0080533D"/>
    <w:rsid w:val="00805D2C"/>
    <w:rsid w:val="00806F94"/>
    <w:rsid w:val="0080778B"/>
    <w:rsid w:val="00810481"/>
    <w:rsid w:val="00810526"/>
    <w:rsid w:val="00815960"/>
    <w:rsid w:val="008243C9"/>
    <w:rsid w:val="00825DBE"/>
    <w:rsid w:val="00826892"/>
    <w:rsid w:val="00831795"/>
    <w:rsid w:val="00833CA9"/>
    <w:rsid w:val="008371C7"/>
    <w:rsid w:val="0084004E"/>
    <w:rsid w:val="00841665"/>
    <w:rsid w:val="00845F48"/>
    <w:rsid w:val="0084613E"/>
    <w:rsid w:val="0085213B"/>
    <w:rsid w:val="00853187"/>
    <w:rsid w:val="0085351E"/>
    <w:rsid w:val="0085578D"/>
    <w:rsid w:val="008560DE"/>
    <w:rsid w:val="008625AF"/>
    <w:rsid w:val="008644C4"/>
    <w:rsid w:val="0086795A"/>
    <w:rsid w:val="0087094A"/>
    <w:rsid w:val="008742BC"/>
    <w:rsid w:val="00880D90"/>
    <w:rsid w:val="008828CA"/>
    <w:rsid w:val="00882BB9"/>
    <w:rsid w:val="00884C02"/>
    <w:rsid w:val="008855D0"/>
    <w:rsid w:val="00885ECE"/>
    <w:rsid w:val="00886F2B"/>
    <w:rsid w:val="008874BF"/>
    <w:rsid w:val="00890A45"/>
    <w:rsid w:val="00893F3C"/>
    <w:rsid w:val="008A151E"/>
    <w:rsid w:val="008A59F6"/>
    <w:rsid w:val="008B1B4B"/>
    <w:rsid w:val="008B32D0"/>
    <w:rsid w:val="008B3300"/>
    <w:rsid w:val="008B4782"/>
    <w:rsid w:val="008B760A"/>
    <w:rsid w:val="008C0D20"/>
    <w:rsid w:val="008C10B9"/>
    <w:rsid w:val="008C217B"/>
    <w:rsid w:val="008C2DA6"/>
    <w:rsid w:val="008C324B"/>
    <w:rsid w:val="008C65DB"/>
    <w:rsid w:val="008D3903"/>
    <w:rsid w:val="008D587B"/>
    <w:rsid w:val="008D789A"/>
    <w:rsid w:val="008E22A4"/>
    <w:rsid w:val="008E36BD"/>
    <w:rsid w:val="008E420E"/>
    <w:rsid w:val="008E47C3"/>
    <w:rsid w:val="008E4ABE"/>
    <w:rsid w:val="008E6271"/>
    <w:rsid w:val="008F1E93"/>
    <w:rsid w:val="008F20CB"/>
    <w:rsid w:val="008F5170"/>
    <w:rsid w:val="008F575C"/>
    <w:rsid w:val="008F7E12"/>
    <w:rsid w:val="00901AED"/>
    <w:rsid w:val="009138A6"/>
    <w:rsid w:val="00923AB8"/>
    <w:rsid w:val="00924A1C"/>
    <w:rsid w:val="009267C6"/>
    <w:rsid w:val="00926A12"/>
    <w:rsid w:val="00927F86"/>
    <w:rsid w:val="009318F1"/>
    <w:rsid w:val="00935623"/>
    <w:rsid w:val="0094242E"/>
    <w:rsid w:val="009474A8"/>
    <w:rsid w:val="0094761D"/>
    <w:rsid w:val="00950025"/>
    <w:rsid w:val="00952DCE"/>
    <w:rsid w:val="0096067F"/>
    <w:rsid w:val="0096109A"/>
    <w:rsid w:val="00962A74"/>
    <w:rsid w:val="00964083"/>
    <w:rsid w:val="00965D2A"/>
    <w:rsid w:val="00974C16"/>
    <w:rsid w:val="00976E62"/>
    <w:rsid w:val="0098289E"/>
    <w:rsid w:val="00985EC1"/>
    <w:rsid w:val="0098764E"/>
    <w:rsid w:val="009939B2"/>
    <w:rsid w:val="009948F7"/>
    <w:rsid w:val="009A0FEC"/>
    <w:rsid w:val="009A188E"/>
    <w:rsid w:val="009A3B08"/>
    <w:rsid w:val="009B5555"/>
    <w:rsid w:val="009B63E7"/>
    <w:rsid w:val="009B799D"/>
    <w:rsid w:val="009C401E"/>
    <w:rsid w:val="009C529A"/>
    <w:rsid w:val="009C6D64"/>
    <w:rsid w:val="009C7FC5"/>
    <w:rsid w:val="009D1AC7"/>
    <w:rsid w:val="009D23E3"/>
    <w:rsid w:val="009D36AD"/>
    <w:rsid w:val="009E12F2"/>
    <w:rsid w:val="009E1667"/>
    <w:rsid w:val="009E2FA2"/>
    <w:rsid w:val="009E4EB8"/>
    <w:rsid w:val="009E51A7"/>
    <w:rsid w:val="009E5C5F"/>
    <w:rsid w:val="009E73BE"/>
    <w:rsid w:val="009F277E"/>
    <w:rsid w:val="00A01C76"/>
    <w:rsid w:val="00A05631"/>
    <w:rsid w:val="00A0682E"/>
    <w:rsid w:val="00A06972"/>
    <w:rsid w:val="00A1226F"/>
    <w:rsid w:val="00A1406D"/>
    <w:rsid w:val="00A14342"/>
    <w:rsid w:val="00A14431"/>
    <w:rsid w:val="00A15DD7"/>
    <w:rsid w:val="00A2016C"/>
    <w:rsid w:val="00A234A0"/>
    <w:rsid w:val="00A27DB4"/>
    <w:rsid w:val="00A30832"/>
    <w:rsid w:val="00A30983"/>
    <w:rsid w:val="00A30A18"/>
    <w:rsid w:val="00A31A01"/>
    <w:rsid w:val="00A342F2"/>
    <w:rsid w:val="00A34CC8"/>
    <w:rsid w:val="00A36C68"/>
    <w:rsid w:val="00A4355C"/>
    <w:rsid w:val="00A45742"/>
    <w:rsid w:val="00A501B6"/>
    <w:rsid w:val="00A52A49"/>
    <w:rsid w:val="00A54107"/>
    <w:rsid w:val="00A54522"/>
    <w:rsid w:val="00A55705"/>
    <w:rsid w:val="00A61B0A"/>
    <w:rsid w:val="00A703EA"/>
    <w:rsid w:val="00A712F8"/>
    <w:rsid w:val="00A74A3F"/>
    <w:rsid w:val="00A80B43"/>
    <w:rsid w:val="00A81BB5"/>
    <w:rsid w:val="00A829EB"/>
    <w:rsid w:val="00A83B2F"/>
    <w:rsid w:val="00A83E17"/>
    <w:rsid w:val="00A8586C"/>
    <w:rsid w:val="00A8678E"/>
    <w:rsid w:val="00A87B88"/>
    <w:rsid w:val="00A92285"/>
    <w:rsid w:val="00A92879"/>
    <w:rsid w:val="00A92C95"/>
    <w:rsid w:val="00A9330E"/>
    <w:rsid w:val="00A949C6"/>
    <w:rsid w:val="00A961C2"/>
    <w:rsid w:val="00AA2F8A"/>
    <w:rsid w:val="00AB23BD"/>
    <w:rsid w:val="00AB3E1A"/>
    <w:rsid w:val="00AB51D1"/>
    <w:rsid w:val="00AB59C3"/>
    <w:rsid w:val="00AC2922"/>
    <w:rsid w:val="00AC3723"/>
    <w:rsid w:val="00AC725D"/>
    <w:rsid w:val="00AC7DE0"/>
    <w:rsid w:val="00AD0746"/>
    <w:rsid w:val="00AD2749"/>
    <w:rsid w:val="00AD5DDD"/>
    <w:rsid w:val="00AD6D6D"/>
    <w:rsid w:val="00AE2CB3"/>
    <w:rsid w:val="00AE2EC9"/>
    <w:rsid w:val="00AE4B03"/>
    <w:rsid w:val="00AE4DB2"/>
    <w:rsid w:val="00AE5EA2"/>
    <w:rsid w:val="00AF4BCF"/>
    <w:rsid w:val="00AF5027"/>
    <w:rsid w:val="00AF6066"/>
    <w:rsid w:val="00B00AA6"/>
    <w:rsid w:val="00B01639"/>
    <w:rsid w:val="00B01AD7"/>
    <w:rsid w:val="00B05358"/>
    <w:rsid w:val="00B05989"/>
    <w:rsid w:val="00B1341F"/>
    <w:rsid w:val="00B16019"/>
    <w:rsid w:val="00B21CA6"/>
    <w:rsid w:val="00B21D8D"/>
    <w:rsid w:val="00B23D35"/>
    <w:rsid w:val="00B30178"/>
    <w:rsid w:val="00B3117C"/>
    <w:rsid w:val="00B325D8"/>
    <w:rsid w:val="00B35C7E"/>
    <w:rsid w:val="00B410A6"/>
    <w:rsid w:val="00B41B2A"/>
    <w:rsid w:val="00B42328"/>
    <w:rsid w:val="00B4274F"/>
    <w:rsid w:val="00B43450"/>
    <w:rsid w:val="00B43B60"/>
    <w:rsid w:val="00B442B4"/>
    <w:rsid w:val="00B443D6"/>
    <w:rsid w:val="00B46965"/>
    <w:rsid w:val="00B46A78"/>
    <w:rsid w:val="00B544B0"/>
    <w:rsid w:val="00B549B4"/>
    <w:rsid w:val="00B56E08"/>
    <w:rsid w:val="00B577B4"/>
    <w:rsid w:val="00B617AC"/>
    <w:rsid w:val="00B61AE7"/>
    <w:rsid w:val="00B63D2A"/>
    <w:rsid w:val="00B66FB9"/>
    <w:rsid w:val="00B70EA3"/>
    <w:rsid w:val="00B71305"/>
    <w:rsid w:val="00B73242"/>
    <w:rsid w:val="00B7326A"/>
    <w:rsid w:val="00B73349"/>
    <w:rsid w:val="00B77DD7"/>
    <w:rsid w:val="00B81973"/>
    <w:rsid w:val="00B84A6D"/>
    <w:rsid w:val="00B929F3"/>
    <w:rsid w:val="00B92AEE"/>
    <w:rsid w:val="00B9402E"/>
    <w:rsid w:val="00B95BB6"/>
    <w:rsid w:val="00B95CB5"/>
    <w:rsid w:val="00B9631F"/>
    <w:rsid w:val="00BB01E7"/>
    <w:rsid w:val="00BB05F9"/>
    <w:rsid w:val="00BB0CC8"/>
    <w:rsid w:val="00BB5E39"/>
    <w:rsid w:val="00BC3D38"/>
    <w:rsid w:val="00BC4D32"/>
    <w:rsid w:val="00BC659F"/>
    <w:rsid w:val="00BC7C99"/>
    <w:rsid w:val="00BD6CA0"/>
    <w:rsid w:val="00BD7DE2"/>
    <w:rsid w:val="00BE0462"/>
    <w:rsid w:val="00BE2470"/>
    <w:rsid w:val="00BE65FB"/>
    <w:rsid w:val="00BE7E6A"/>
    <w:rsid w:val="00BF5DCA"/>
    <w:rsid w:val="00BF6B9B"/>
    <w:rsid w:val="00C0144F"/>
    <w:rsid w:val="00C03EA2"/>
    <w:rsid w:val="00C123B2"/>
    <w:rsid w:val="00C129FA"/>
    <w:rsid w:val="00C13176"/>
    <w:rsid w:val="00C137AB"/>
    <w:rsid w:val="00C13BD2"/>
    <w:rsid w:val="00C13C2F"/>
    <w:rsid w:val="00C16DE7"/>
    <w:rsid w:val="00C2042F"/>
    <w:rsid w:val="00C23A71"/>
    <w:rsid w:val="00C2511A"/>
    <w:rsid w:val="00C25873"/>
    <w:rsid w:val="00C25EA9"/>
    <w:rsid w:val="00C31EA3"/>
    <w:rsid w:val="00C345D4"/>
    <w:rsid w:val="00C356CE"/>
    <w:rsid w:val="00C40953"/>
    <w:rsid w:val="00C42627"/>
    <w:rsid w:val="00C43EF4"/>
    <w:rsid w:val="00C451F8"/>
    <w:rsid w:val="00C45C66"/>
    <w:rsid w:val="00C52977"/>
    <w:rsid w:val="00C54CE3"/>
    <w:rsid w:val="00C56109"/>
    <w:rsid w:val="00C566BC"/>
    <w:rsid w:val="00C60861"/>
    <w:rsid w:val="00C61575"/>
    <w:rsid w:val="00C62846"/>
    <w:rsid w:val="00C64393"/>
    <w:rsid w:val="00C64C4A"/>
    <w:rsid w:val="00C6583F"/>
    <w:rsid w:val="00C67A6E"/>
    <w:rsid w:val="00C736F9"/>
    <w:rsid w:val="00C75465"/>
    <w:rsid w:val="00C766C8"/>
    <w:rsid w:val="00C76823"/>
    <w:rsid w:val="00C813A9"/>
    <w:rsid w:val="00C82B9D"/>
    <w:rsid w:val="00C84410"/>
    <w:rsid w:val="00C85A94"/>
    <w:rsid w:val="00C869E3"/>
    <w:rsid w:val="00C873D3"/>
    <w:rsid w:val="00C9280C"/>
    <w:rsid w:val="00C94B52"/>
    <w:rsid w:val="00CA6469"/>
    <w:rsid w:val="00CA6582"/>
    <w:rsid w:val="00CB11A3"/>
    <w:rsid w:val="00CB1F25"/>
    <w:rsid w:val="00CC0D33"/>
    <w:rsid w:val="00CC6046"/>
    <w:rsid w:val="00CC69A4"/>
    <w:rsid w:val="00CD02EC"/>
    <w:rsid w:val="00CD4325"/>
    <w:rsid w:val="00CD4AD4"/>
    <w:rsid w:val="00CE1860"/>
    <w:rsid w:val="00CE5337"/>
    <w:rsid w:val="00CE73EC"/>
    <w:rsid w:val="00CF511D"/>
    <w:rsid w:val="00CF6826"/>
    <w:rsid w:val="00CF78AC"/>
    <w:rsid w:val="00D00BBE"/>
    <w:rsid w:val="00D0161B"/>
    <w:rsid w:val="00D01F81"/>
    <w:rsid w:val="00D034E2"/>
    <w:rsid w:val="00D0424C"/>
    <w:rsid w:val="00D04765"/>
    <w:rsid w:val="00D1188A"/>
    <w:rsid w:val="00D147C6"/>
    <w:rsid w:val="00D14BF9"/>
    <w:rsid w:val="00D15236"/>
    <w:rsid w:val="00D20337"/>
    <w:rsid w:val="00D2064A"/>
    <w:rsid w:val="00D21276"/>
    <w:rsid w:val="00D24819"/>
    <w:rsid w:val="00D26D38"/>
    <w:rsid w:val="00D340DB"/>
    <w:rsid w:val="00D366B7"/>
    <w:rsid w:val="00D36E96"/>
    <w:rsid w:val="00D41735"/>
    <w:rsid w:val="00D474FA"/>
    <w:rsid w:val="00D55A64"/>
    <w:rsid w:val="00D55E20"/>
    <w:rsid w:val="00D6078D"/>
    <w:rsid w:val="00D615C7"/>
    <w:rsid w:val="00D62E0B"/>
    <w:rsid w:val="00D654AE"/>
    <w:rsid w:val="00D66C7A"/>
    <w:rsid w:val="00D702F3"/>
    <w:rsid w:val="00D809E3"/>
    <w:rsid w:val="00D81187"/>
    <w:rsid w:val="00D84B01"/>
    <w:rsid w:val="00D923B7"/>
    <w:rsid w:val="00DA6A63"/>
    <w:rsid w:val="00DB2A2E"/>
    <w:rsid w:val="00DB2C01"/>
    <w:rsid w:val="00DB7D15"/>
    <w:rsid w:val="00DC08E1"/>
    <w:rsid w:val="00DC152B"/>
    <w:rsid w:val="00DC3C2A"/>
    <w:rsid w:val="00DC6BCD"/>
    <w:rsid w:val="00DC740E"/>
    <w:rsid w:val="00DC747A"/>
    <w:rsid w:val="00DC77BD"/>
    <w:rsid w:val="00DC78FD"/>
    <w:rsid w:val="00DD1447"/>
    <w:rsid w:val="00DD185A"/>
    <w:rsid w:val="00DD5569"/>
    <w:rsid w:val="00DE1E47"/>
    <w:rsid w:val="00DE2C20"/>
    <w:rsid w:val="00DE5D94"/>
    <w:rsid w:val="00DE74AD"/>
    <w:rsid w:val="00DE763F"/>
    <w:rsid w:val="00DF3BBC"/>
    <w:rsid w:val="00DF6908"/>
    <w:rsid w:val="00E023D1"/>
    <w:rsid w:val="00E045F4"/>
    <w:rsid w:val="00E113B1"/>
    <w:rsid w:val="00E14B6C"/>
    <w:rsid w:val="00E15336"/>
    <w:rsid w:val="00E164AC"/>
    <w:rsid w:val="00E17438"/>
    <w:rsid w:val="00E253DB"/>
    <w:rsid w:val="00E3048F"/>
    <w:rsid w:val="00E338EB"/>
    <w:rsid w:val="00E42BDE"/>
    <w:rsid w:val="00E651D7"/>
    <w:rsid w:val="00E667B5"/>
    <w:rsid w:val="00E679C6"/>
    <w:rsid w:val="00E70CFB"/>
    <w:rsid w:val="00E76049"/>
    <w:rsid w:val="00E76A14"/>
    <w:rsid w:val="00EA35F7"/>
    <w:rsid w:val="00EA39B4"/>
    <w:rsid w:val="00EA3E86"/>
    <w:rsid w:val="00EA51E3"/>
    <w:rsid w:val="00EA60A9"/>
    <w:rsid w:val="00EB0823"/>
    <w:rsid w:val="00EB16E5"/>
    <w:rsid w:val="00EB743A"/>
    <w:rsid w:val="00EC17AD"/>
    <w:rsid w:val="00EC284E"/>
    <w:rsid w:val="00EC6BC4"/>
    <w:rsid w:val="00ED6C15"/>
    <w:rsid w:val="00EE58DB"/>
    <w:rsid w:val="00EF3879"/>
    <w:rsid w:val="00EF7789"/>
    <w:rsid w:val="00F04274"/>
    <w:rsid w:val="00F07744"/>
    <w:rsid w:val="00F12549"/>
    <w:rsid w:val="00F200B2"/>
    <w:rsid w:val="00F23F6D"/>
    <w:rsid w:val="00F25B66"/>
    <w:rsid w:val="00F25EDB"/>
    <w:rsid w:val="00F27156"/>
    <w:rsid w:val="00F31576"/>
    <w:rsid w:val="00F317C5"/>
    <w:rsid w:val="00F35DBF"/>
    <w:rsid w:val="00F41677"/>
    <w:rsid w:val="00F57BEB"/>
    <w:rsid w:val="00F65864"/>
    <w:rsid w:val="00F65C1B"/>
    <w:rsid w:val="00F667B1"/>
    <w:rsid w:val="00F70443"/>
    <w:rsid w:val="00F7212E"/>
    <w:rsid w:val="00F766F9"/>
    <w:rsid w:val="00F803F0"/>
    <w:rsid w:val="00F81EB6"/>
    <w:rsid w:val="00F82778"/>
    <w:rsid w:val="00F83DF5"/>
    <w:rsid w:val="00F91084"/>
    <w:rsid w:val="00F92F9C"/>
    <w:rsid w:val="00FA19C9"/>
    <w:rsid w:val="00FA19FF"/>
    <w:rsid w:val="00FA2F99"/>
    <w:rsid w:val="00FA4442"/>
    <w:rsid w:val="00FA4BBF"/>
    <w:rsid w:val="00FA5F07"/>
    <w:rsid w:val="00FA6540"/>
    <w:rsid w:val="00FA6FA3"/>
    <w:rsid w:val="00FB052A"/>
    <w:rsid w:val="00FB5DFB"/>
    <w:rsid w:val="00FB6DDC"/>
    <w:rsid w:val="00FB6F1C"/>
    <w:rsid w:val="00FC0067"/>
    <w:rsid w:val="00FC0B89"/>
    <w:rsid w:val="00FC1C5E"/>
    <w:rsid w:val="00FC1DCB"/>
    <w:rsid w:val="00FC23E1"/>
    <w:rsid w:val="00FC4E1C"/>
    <w:rsid w:val="00FC5E84"/>
    <w:rsid w:val="00FD0E81"/>
    <w:rsid w:val="00FD1FB6"/>
    <w:rsid w:val="00FD733D"/>
    <w:rsid w:val="00FE1695"/>
    <w:rsid w:val="00FE1F30"/>
    <w:rsid w:val="00FE288B"/>
    <w:rsid w:val="00FE4432"/>
    <w:rsid w:val="00FE47ED"/>
    <w:rsid w:val="00FF0B70"/>
    <w:rsid w:val="00FF54F2"/>
    <w:rsid w:val="00FF6C56"/>
    <w:rsid w:val="00FF6D65"/>
    <w:rsid w:val="00FF6ED5"/>
    <w:rsid w:val="00FF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8588A74"/>
  <w15:chartTrackingRefBased/>
  <w15:docId w15:val="{1C124B3A-BB86-4AEE-AEE7-1A2B7DAD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79A"/>
    <w:rPr>
      <w:rFonts w:ascii="Times New Roman" w:hAnsi="Times New Roman"/>
      <w:sz w:val="24"/>
      <w:szCs w:val="24"/>
      <w:lang w:eastAsia="en-US"/>
    </w:rPr>
  </w:style>
  <w:style w:type="paragraph" w:styleId="Antrat1">
    <w:name w:val="heading 1"/>
    <w:basedOn w:val="prastasis"/>
    <w:next w:val="prastasis"/>
    <w:link w:val="Antrat1Diagrama"/>
    <w:qFormat/>
    <w:rsid w:val="000E379A"/>
    <w:pPr>
      <w:keepNext/>
      <w:jc w:val="center"/>
      <w:outlineLvl w:val="0"/>
    </w:pPr>
    <w:rPr>
      <w:b/>
      <w:bCs/>
      <w:i/>
      <w:iCs/>
      <w:lang w:val="x-none" w:eastAsia="x-none"/>
    </w:rPr>
  </w:style>
  <w:style w:type="paragraph" w:styleId="Antrat4">
    <w:name w:val="heading 4"/>
    <w:basedOn w:val="prastasis"/>
    <w:next w:val="prastasis"/>
    <w:link w:val="Antrat4Diagrama"/>
    <w:semiHidden/>
    <w:unhideWhenUsed/>
    <w:qFormat/>
    <w:rsid w:val="000A76F6"/>
    <w:pPr>
      <w:keepNext/>
      <w:spacing w:before="240" w:after="60"/>
      <w:outlineLvl w:val="3"/>
    </w:pPr>
    <w:rPr>
      <w:rFonts w:ascii="Calibri" w:eastAsia="Times New Roman"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E379A"/>
    <w:rPr>
      <w:rFonts w:ascii="Times New Roman" w:hAnsi="Times New Roman" w:cs="Times New Roman"/>
      <w:b/>
      <w:bCs/>
      <w:i/>
      <w:iCs/>
      <w:sz w:val="24"/>
      <w:szCs w:val="24"/>
    </w:rPr>
  </w:style>
  <w:style w:type="paragraph" w:customStyle="1" w:styleId="ListParagraph1">
    <w:name w:val="List Paragraph1"/>
    <w:basedOn w:val="prastasis"/>
    <w:rsid w:val="000E379A"/>
    <w:pPr>
      <w:ind w:left="720"/>
      <w:contextualSpacing/>
    </w:pPr>
  </w:style>
  <w:style w:type="paragraph" w:customStyle="1" w:styleId="NoSpacing1">
    <w:name w:val="No Spacing1"/>
    <w:link w:val="NoSpacingChar"/>
    <w:rsid w:val="000E379A"/>
    <w:rPr>
      <w:rFonts w:ascii="Times New Roman" w:hAnsi="Times New Roman"/>
      <w:sz w:val="24"/>
      <w:lang w:eastAsia="en-US"/>
    </w:rPr>
  </w:style>
  <w:style w:type="character" w:customStyle="1" w:styleId="NoSpacingChar">
    <w:name w:val="No Spacing Char"/>
    <w:link w:val="NoSpacing1"/>
    <w:locked/>
    <w:rsid w:val="000E379A"/>
    <w:rPr>
      <w:rFonts w:ascii="Times New Roman" w:hAnsi="Times New Roman"/>
      <w:sz w:val="24"/>
      <w:lang w:val="lt-LT" w:eastAsia="en-US" w:bidi="ar-SA"/>
    </w:rPr>
  </w:style>
  <w:style w:type="paragraph" w:styleId="Pavadinimas">
    <w:name w:val="Title"/>
    <w:basedOn w:val="prastasis"/>
    <w:link w:val="PavadinimasDiagrama"/>
    <w:qFormat/>
    <w:rsid w:val="000E379A"/>
    <w:pPr>
      <w:jc w:val="center"/>
    </w:pPr>
    <w:rPr>
      <w:b/>
      <w:bCs/>
      <w:lang w:val="x-none" w:eastAsia="x-none"/>
    </w:rPr>
  </w:style>
  <w:style w:type="character" w:customStyle="1" w:styleId="PavadinimasDiagrama">
    <w:name w:val="Pavadinimas Diagrama"/>
    <w:link w:val="Pavadinimas"/>
    <w:locked/>
    <w:rsid w:val="000E379A"/>
    <w:rPr>
      <w:rFonts w:ascii="Times New Roman" w:hAnsi="Times New Roman" w:cs="Times New Roman"/>
      <w:b/>
      <w:bCs/>
      <w:sz w:val="24"/>
      <w:szCs w:val="24"/>
    </w:rPr>
  </w:style>
  <w:style w:type="paragraph" w:styleId="Pagrindiniotekstotrauka">
    <w:name w:val="Body Text Indent"/>
    <w:basedOn w:val="prastasis"/>
    <w:link w:val="PagrindiniotekstotraukaDiagrama"/>
    <w:rsid w:val="000E379A"/>
    <w:pPr>
      <w:ind w:firstLine="720"/>
      <w:jc w:val="both"/>
    </w:pPr>
    <w:rPr>
      <w:lang w:val="x-none" w:eastAsia="x-none"/>
    </w:rPr>
  </w:style>
  <w:style w:type="character" w:customStyle="1" w:styleId="PagrindiniotekstotraukaDiagrama">
    <w:name w:val="Pagrindinio teksto įtrauka Diagrama"/>
    <w:link w:val="Pagrindiniotekstotrauka"/>
    <w:locked/>
    <w:rsid w:val="000E379A"/>
    <w:rPr>
      <w:rFonts w:ascii="Times New Roman" w:hAnsi="Times New Roman" w:cs="Times New Roman"/>
      <w:sz w:val="24"/>
      <w:szCs w:val="24"/>
    </w:rPr>
  </w:style>
  <w:style w:type="paragraph" w:styleId="Pagrindiniotekstotrauka3">
    <w:name w:val="Body Text Indent 3"/>
    <w:basedOn w:val="prastasis"/>
    <w:link w:val="Pagrindiniotekstotrauka3Diagrama"/>
    <w:semiHidden/>
    <w:rsid w:val="000E379A"/>
    <w:pPr>
      <w:ind w:firstLine="720"/>
      <w:jc w:val="both"/>
    </w:pPr>
    <w:rPr>
      <w:lang w:val="x-none" w:eastAsia="x-none"/>
    </w:rPr>
  </w:style>
  <w:style w:type="character" w:customStyle="1" w:styleId="Pagrindiniotekstotrauka3Diagrama">
    <w:name w:val="Pagrindinio teksto įtrauka 3 Diagrama"/>
    <w:link w:val="Pagrindiniotekstotrauka3"/>
    <w:semiHidden/>
    <w:locked/>
    <w:rsid w:val="000E379A"/>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0E379A"/>
    <w:rPr>
      <w:rFonts w:ascii="Tahoma" w:hAnsi="Tahoma"/>
      <w:sz w:val="16"/>
      <w:szCs w:val="16"/>
      <w:lang w:val="x-none" w:eastAsia="x-none"/>
    </w:rPr>
  </w:style>
  <w:style w:type="character" w:customStyle="1" w:styleId="DebesliotekstasDiagrama">
    <w:name w:val="Debesėlio tekstas Diagrama"/>
    <w:link w:val="Debesliotekstas"/>
    <w:uiPriority w:val="99"/>
    <w:semiHidden/>
    <w:locked/>
    <w:rsid w:val="000E379A"/>
    <w:rPr>
      <w:rFonts w:ascii="Tahoma" w:hAnsi="Tahoma" w:cs="Tahoma"/>
      <w:sz w:val="16"/>
      <w:szCs w:val="16"/>
    </w:rPr>
  </w:style>
  <w:style w:type="paragraph" w:styleId="Antrats">
    <w:name w:val="header"/>
    <w:basedOn w:val="prastasis"/>
    <w:link w:val="AntratsDiagrama"/>
    <w:uiPriority w:val="99"/>
    <w:rsid w:val="00515343"/>
    <w:pPr>
      <w:tabs>
        <w:tab w:val="center" w:pos="4819"/>
        <w:tab w:val="right" w:pos="9638"/>
      </w:tabs>
    </w:pPr>
    <w:rPr>
      <w:lang w:val="x-none" w:eastAsia="x-none"/>
    </w:rPr>
  </w:style>
  <w:style w:type="character" w:customStyle="1" w:styleId="AntratsDiagrama">
    <w:name w:val="Antraštės Diagrama"/>
    <w:link w:val="Antrats"/>
    <w:uiPriority w:val="99"/>
    <w:locked/>
    <w:rsid w:val="00515343"/>
    <w:rPr>
      <w:rFonts w:ascii="Times New Roman" w:hAnsi="Times New Roman" w:cs="Times New Roman"/>
      <w:sz w:val="24"/>
      <w:szCs w:val="24"/>
    </w:rPr>
  </w:style>
  <w:style w:type="paragraph" w:styleId="Porat">
    <w:name w:val="footer"/>
    <w:basedOn w:val="prastasis"/>
    <w:link w:val="PoratDiagrama"/>
    <w:rsid w:val="00515343"/>
    <w:pPr>
      <w:tabs>
        <w:tab w:val="center" w:pos="4819"/>
        <w:tab w:val="right" w:pos="9638"/>
      </w:tabs>
    </w:pPr>
    <w:rPr>
      <w:lang w:val="x-none" w:eastAsia="x-none"/>
    </w:rPr>
  </w:style>
  <w:style w:type="character" w:customStyle="1" w:styleId="PoratDiagrama">
    <w:name w:val="Poraštė Diagrama"/>
    <w:link w:val="Porat"/>
    <w:locked/>
    <w:rsid w:val="00515343"/>
    <w:rPr>
      <w:rFonts w:ascii="Times New Roman" w:hAnsi="Times New Roman" w:cs="Times New Roman"/>
      <w:sz w:val="24"/>
      <w:szCs w:val="24"/>
    </w:rPr>
  </w:style>
  <w:style w:type="character" w:styleId="Hipersaitas">
    <w:name w:val="Hyperlink"/>
    <w:rsid w:val="005C4FE8"/>
    <w:rPr>
      <w:rFonts w:cs="Times New Roman"/>
      <w:color w:val="0000FF"/>
      <w:u w:val="single"/>
    </w:rPr>
  </w:style>
  <w:style w:type="table" w:styleId="Lentelstinklelis">
    <w:name w:val="Table Grid"/>
    <w:basedOn w:val="prastojilentel"/>
    <w:locked/>
    <w:rsid w:val="0070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A51A1"/>
    <w:rPr>
      <w:rFonts w:cs="Times New Roman"/>
      <w:sz w:val="16"/>
      <w:szCs w:val="16"/>
    </w:rPr>
  </w:style>
  <w:style w:type="paragraph" w:styleId="Komentarotekstas">
    <w:name w:val="annotation text"/>
    <w:basedOn w:val="prastasis"/>
    <w:link w:val="KomentarotekstasDiagrama"/>
    <w:semiHidden/>
    <w:rsid w:val="000A51A1"/>
    <w:rPr>
      <w:sz w:val="20"/>
      <w:szCs w:val="20"/>
      <w:lang w:val="x-none"/>
    </w:rPr>
  </w:style>
  <w:style w:type="character" w:customStyle="1" w:styleId="KomentarotekstasDiagrama">
    <w:name w:val="Komentaro tekstas Diagrama"/>
    <w:link w:val="Komentarotekstas"/>
    <w:semiHidden/>
    <w:locked/>
    <w:rsid w:val="0086795A"/>
    <w:rPr>
      <w:rFonts w:ascii="Times New Roman" w:hAnsi="Times New Roman" w:cs="Times New Roman"/>
      <w:sz w:val="20"/>
      <w:szCs w:val="20"/>
      <w:lang w:val="x-none" w:eastAsia="en-US"/>
    </w:rPr>
  </w:style>
  <w:style w:type="paragraph" w:styleId="Komentarotema">
    <w:name w:val="annotation subject"/>
    <w:basedOn w:val="Komentarotekstas"/>
    <w:next w:val="Komentarotekstas"/>
    <w:link w:val="KomentarotemaDiagrama"/>
    <w:semiHidden/>
    <w:rsid w:val="000A51A1"/>
    <w:rPr>
      <w:b/>
      <w:bCs/>
    </w:rPr>
  </w:style>
  <w:style w:type="character" w:customStyle="1" w:styleId="KomentarotemaDiagrama">
    <w:name w:val="Komentaro tema Diagrama"/>
    <w:link w:val="Komentarotema"/>
    <w:semiHidden/>
    <w:locked/>
    <w:rsid w:val="0086795A"/>
    <w:rPr>
      <w:rFonts w:ascii="Times New Roman" w:hAnsi="Times New Roman" w:cs="Times New Roman"/>
      <w:b/>
      <w:bCs/>
      <w:sz w:val="20"/>
      <w:szCs w:val="20"/>
      <w:lang w:val="x-none" w:eastAsia="en-US"/>
    </w:rPr>
  </w:style>
  <w:style w:type="paragraph" w:styleId="Puslapioinaostekstas">
    <w:name w:val="footnote text"/>
    <w:basedOn w:val="prastasis"/>
    <w:link w:val="PuslapioinaostekstasDiagrama"/>
    <w:semiHidden/>
    <w:rsid w:val="0051796D"/>
    <w:rPr>
      <w:sz w:val="20"/>
      <w:szCs w:val="20"/>
      <w:lang w:val="x-none"/>
    </w:rPr>
  </w:style>
  <w:style w:type="character" w:customStyle="1" w:styleId="PuslapioinaostekstasDiagrama">
    <w:name w:val="Puslapio išnašos tekstas Diagrama"/>
    <w:link w:val="Puslapioinaostekstas"/>
    <w:semiHidden/>
    <w:locked/>
    <w:rsid w:val="0086795A"/>
    <w:rPr>
      <w:rFonts w:ascii="Times New Roman" w:hAnsi="Times New Roman" w:cs="Times New Roman"/>
      <w:sz w:val="20"/>
      <w:szCs w:val="20"/>
      <w:lang w:val="x-none" w:eastAsia="en-US"/>
    </w:rPr>
  </w:style>
  <w:style w:type="character" w:styleId="Puslapioinaosnuoroda">
    <w:name w:val="footnote reference"/>
    <w:semiHidden/>
    <w:rsid w:val="0051796D"/>
    <w:rPr>
      <w:rFonts w:cs="Times New Roman"/>
      <w:vertAlign w:val="superscript"/>
    </w:rPr>
  </w:style>
  <w:style w:type="paragraph" w:customStyle="1" w:styleId="Default">
    <w:name w:val="Default"/>
    <w:rsid w:val="00D00BBE"/>
    <w:pPr>
      <w:autoSpaceDE w:val="0"/>
      <w:autoSpaceDN w:val="0"/>
      <w:adjustRightInd w:val="0"/>
    </w:pPr>
    <w:rPr>
      <w:rFonts w:ascii="Times New Roman" w:eastAsia="Times New Roman" w:hAnsi="Times New Roman"/>
      <w:color w:val="000000"/>
      <w:sz w:val="24"/>
      <w:szCs w:val="24"/>
      <w:lang w:val="en-US" w:eastAsia="en-US"/>
    </w:rPr>
  </w:style>
  <w:style w:type="paragraph" w:styleId="Sraopastraipa">
    <w:name w:val="List Paragraph"/>
    <w:basedOn w:val="prastasis"/>
    <w:link w:val="SraopastraipaDiagrama"/>
    <w:uiPriority w:val="34"/>
    <w:qFormat/>
    <w:rsid w:val="00444B46"/>
    <w:pPr>
      <w:ind w:left="720"/>
      <w:contextualSpacing/>
    </w:pPr>
    <w:rPr>
      <w:rFonts w:eastAsia="Times New Roman"/>
      <w:lang w:val="en-GB"/>
    </w:rPr>
  </w:style>
  <w:style w:type="character" w:customStyle="1" w:styleId="FontStyle28">
    <w:name w:val="Font Style28"/>
    <w:rsid w:val="00FB5DFB"/>
    <w:rPr>
      <w:rFonts w:ascii="Times New Roman" w:hAnsi="Times New Roman" w:cs="Times New Roman"/>
      <w:sz w:val="22"/>
      <w:szCs w:val="22"/>
    </w:rPr>
  </w:style>
  <w:style w:type="character" w:styleId="Puslapionumeris">
    <w:name w:val="page number"/>
    <w:basedOn w:val="Numatytasispastraiposriftas"/>
    <w:rsid w:val="000E1C76"/>
  </w:style>
  <w:style w:type="character" w:customStyle="1" w:styleId="Antraste3manoDiagrama">
    <w:name w:val="Antraste 3_mano Diagrama"/>
    <w:rsid w:val="007C0F68"/>
    <w:rPr>
      <w:sz w:val="24"/>
      <w:lang w:val="lt-LT" w:eastAsia="x-none"/>
    </w:rPr>
  </w:style>
  <w:style w:type="paragraph" w:customStyle="1" w:styleId="Style1">
    <w:name w:val="Style1"/>
    <w:basedOn w:val="prastasis"/>
    <w:rsid w:val="007A40D0"/>
    <w:pPr>
      <w:widowControl w:val="0"/>
      <w:autoSpaceDE w:val="0"/>
      <w:autoSpaceDN w:val="0"/>
      <w:adjustRightInd w:val="0"/>
    </w:pPr>
    <w:rPr>
      <w:rFonts w:eastAsia="Times New Roman"/>
      <w:lang w:eastAsia="lt-LT"/>
    </w:rPr>
  </w:style>
  <w:style w:type="character" w:customStyle="1" w:styleId="SraopastraipaDiagrama">
    <w:name w:val="Sąrašo pastraipa Diagrama"/>
    <w:link w:val="Sraopastraipa"/>
    <w:uiPriority w:val="34"/>
    <w:locked/>
    <w:rsid w:val="007A40D0"/>
    <w:rPr>
      <w:rFonts w:ascii="Times New Roman" w:eastAsia="Times New Roman" w:hAnsi="Times New Roman"/>
      <w:sz w:val="24"/>
      <w:szCs w:val="24"/>
      <w:lang w:val="en-GB" w:eastAsia="en-US"/>
    </w:rPr>
  </w:style>
  <w:style w:type="character" w:customStyle="1" w:styleId="Antrat4Diagrama">
    <w:name w:val="Antraštė 4 Diagrama"/>
    <w:link w:val="Antrat4"/>
    <w:rsid w:val="000A76F6"/>
    <w:rPr>
      <w:rFonts w:ascii="Calibri" w:eastAsia="Times New Roman" w:hAnsi="Calibri" w:cs="Times New Roman"/>
      <w:b/>
      <w:bCs/>
      <w:sz w:val="28"/>
      <w:szCs w:val="28"/>
      <w:lang w:eastAsia="en-US"/>
    </w:rPr>
  </w:style>
  <w:style w:type="character" w:styleId="Emfaz">
    <w:name w:val="Emphasis"/>
    <w:uiPriority w:val="20"/>
    <w:qFormat/>
    <w:rsid w:val="004D663C"/>
    <w:rPr>
      <w:i/>
      <w:iCs/>
    </w:rPr>
  </w:style>
  <w:style w:type="paragraph" w:customStyle="1" w:styleId="Style27">
    <w:name w:val="Style27"/>
    <w:basedOn w:val="prastasis"/>
    <w:uiPriority w:val="99"/>
    <w:rsid w:val="000676D6"/>
    <w:pPr>
      <w:widowControl w:val="0"/>
      <w:autoSpaceDE w:val="0"/>
      <w:autoSpaceDN w:val="0"/>
      <w:adjustRightInd w:val="0"/>
    </w:pPr>
    <w:rPr>
      <w:rFonts w:ascii="Arial" w:eastAsia="Times New Roman" w:hAnsi="Arial" w:cs="Arial"/>
      <w:lang w:val="en-US"/>
    </w:rPr>
  </w:style>
  <w:style w:type="paragraph" w:customStyle="1" w:styleId="Style28">
    <w:name w:val="Style28"/>
    <w:basedOn w:val="prastasis"/>
    <w:uiPriority w:val="99"/>
    <w:rsid w:val="000676D6"/>
    <w:pPr>
      <w:widowControl w:val="0"/>
      <w:autoSpaceDE w:val="0"/>
      <w:autoSpaceDN w:val="0"/>
      <w:adjustRightInd w:val="0"/>
      <w:spacing w:line="230" w:lineRule="exact"/>
    </w:pPr>
    <w:rPr>
      <w:rFonts w:ascii="Arial" w:eastAsia="Times New Roman" w:hAnsi="Arial" w:cs="Arial"/>
      <w:lang w:val="en-US"/>
    </w:rPr>
  </w:style>
  <w:style w:type="character" w:customStyle="1" w:styleId="FontStyle31">
    <w:name w:val="Font Style31"/>
    <w:uiPriority w:val="99"/>
    <w:rsid w:val="000676D6"/>
    <w:rPr>
      <w:rFonts w:ascii="Arial" w:hAnsi="Arial" w:cs="Arial"/>
      <w:b/>
      <w:bCs/>
      <w:sz w:val="18"/>
      <w:szCs w:val="18"/>
    </w:rPr>
  </w:style>
  <w:style w:type="character" w:customStyle="1" w:styleId="FontStyle32">
    <w:name w:val="Font Style32"/>
    <w:uiPriority w:val="99"/>
    <w:rsid w:val="000676D6"/>
    <w:rPr>
      <w:rFonts w:ascii="Arial" w:hAnsi="Arial" w:cs="Arial"/>
      <w:sz w:val="18"/>
      <w:szCs w:val="18"/>
    </w:rPr>
  </w:style>
  <w:style w:type="paragraph" w:customStyle="1" w:styleId="Level1">
    <w:name w:val="Level 1"/>
    <w:basedOn w:val="prastasis"/>
    <w:rsid w:val="00DB2A2E"/>
    <w:pPr>
      <w:numPr>
        <w:numId w:val="23"/>
      </w:numPr>
    </w:pPr>
    <w:rPr>
      <w:rFonts w:eastAsia="Times New Roman"/>
      <w:lang w:val="en-US"/>
    </w:rPr>
  </w:style>
  <w:style w:type="paragraph" w:customStyle="1" w:styleId="Level2">
    <w:name w:val="Level 2"/>
    <w:basedOn w:val="prastasis"/>
    <w:rsid w:val="00DB2A2E"/>
    <w:pPr>
      <w:numPr>
        <w:ilvl w:val="1"/>
        <w:numId w:val="23"/>
      </w:numPr>
    </w:pPr>
    <w:rPr>
      <w:rFonts w:eastAsia="Times New Roman"/>
      <w:lang w:val="en-US"/>
    </w:rPr>
  </w:style>
  <w:style w:type="paragraph" w:customStyle="1" w:styleId="Level3">
    <w:name w:val="Level 3"/>
    <w:basedOn w:val="prastasis"/>
    <w:rsid w:val="00DB2A2E"/>
    <w:pPr>
      <w:numPr>
        <w:ilvl w:val="2"/>
        <w:numId w:val="23"/>
      </w:numPr>
    </w:pPr>
    <w:rPr>
      <w:rFonts w:eastAsia="Times New Roman"/>
      <w:lang w:val="en-US"/>
    </w:rPr>
  </w:style>
  <w:style w:type="paragraph" w:customStyle="1" w:styleId="Level4">
    <w:name w:val="Level 4"/>
    <w:basedOn w:val="prastasis"/>
    <w:rsid w:val="00DB2A2E"/>
    <w:pPr>
      <w:numPr>
        <w:ilvl w:val="3"/>
        <w:numId w:val="23"/>
      </w:numPr>
    </w:pPr>
    <w:rPr>
      <w:rFonts w:eastAsia="Times New Roman"/>
      <w:lang w:val="en-US"/>
    </w:rPr>
  </w:style>
  <w:style w:type="paragraph" w:customStyle="1" w:styleId="Level5">
    <w:name w:val="Level 5"/>
    <w:basedOn w:val="prastasis"/>
    <w:rsid w:val="00DB2A2E"/>
    <w:pPr>
      <w:numPr>
        <w:ilvl w:val="4"/>
        <w:numId w:val="23"/>
      </w:numPr>
    </w:pPr>
    <w:rPr>
      <w:rFonts w:eastAsia="Times New Roman"/>
      <w:lang w:val="en-US"/>
    </w:rPr>
  </w:style>
  <w:style w:type="paragraph" w:customStyle="1" w:styleId="Level6">
    <w:name w:val="Level 6"/>
    <w:basedOn w:val="prastasis"/>
    <w:rsid w:val="00DB2A2E"/>
    <w:pPr>
      <w:numPr>
        <w:ilvl w:val="5"/>
        <w:numId w:val="23"/>
      </w:numPr>
    </w:pPr>
    <w:rPr>
      <w:rFonts w:eastAsia="Times New Roman"/>
      <w:lang w:val="en-US"/>
    </w:rPr>
  </w:style>
  <w:style w:type="paragraph" w:customStyle="1" w:styleId="Level7">
    <w:name w:val="Level 7"/>
    <w:basedOn w:val="prastasis"/>
    <w:rsid w:val="00DB2A2E"/>
    <w:pPr>
      <w:numPr>
        <w:ilvl w:val="6"/>
        <w:numId w:val="23"/>
      </w:numPr>
    </w:pPr>
    <w:rPr>
      <w:rFonts w:eastAsia="Times New Roman"/>
      <w:lang w:val="en-US"/>
    </w:rPr>
  </w:style>
  <w:style w:type="paragraph" w:customStyle="1" w:styleId="Level8">
    <w:name w:val="Level 8"/>
    <w:basedOn w:val="prastasis"/>
    <w:rsid w:val="00DB2A2E"/>
    <w:pPr>
      <w:numPr>
        <w:ilvl w:val="7"/>
        <w:numId w:val="23"/>
      </w:numPr>
    </w:pPr>
    <w:rPr>
      <w:rFonts w:eastAsia="Times New Roman"/>
      <w:lang w:val="en-US"/>
    </w:rPr>
  </w:style>
  <w:style w:type="paragraph" w:customStyle="1" w:styleId="Level9">
    <w:name w:val="Level 9"/>
    <w:basedOn w:val="prastasis"/>
    <w:rsid w:val="00DB2A2E"/>
    <w:pPr>
      <w:numPr>
        <w:ilvl w:val="8"/>
        <w:numId w:val="23"/>
      </w:numPr>
    </w:pPr>
    <w:rPr>
      <w:rFonts w:eastAsia="Times New Roman"/>
      <w:lang w:val="en-US"/>
    </w:rPr>
  </w:style>
  <w:style w:type="character" w:styleId="Neapdorotaspaminjimas">
    <w:name w:val="Unresolved Mention"/>
    <w:uiPriority w:val="99"/>
    <w:semiHidden/>
    <w:unhideWhenUsed/>
    <w:rsid w:val="0084004E"/>
    <w:rPr>
      <w:color w:val="605E5C"/>
      <w:shd w:val="clear" w:color="auto" w:fill="E1DFDD"/>
    </w:rPr>
  </w:style>
  <w:style w:type="paragraph" w:styleId="Pagrindinistekstas">
    <w:name w:val="Body Text"/>
    <w:basedOn w:val="prastasis"/>
    <w:link w:val="PagrindinistekstasDiagrama"/>
    <w:uiPriority w:val="99"/>
    <w:semiHidden/>
    <w:unhideWhenUsed/>
    <w:rsid w:val="00426E11"/>
    <w:pPr>
      <w:spacing w:after="120"/>
    </w:pPr>
  </w:style>
  <w:style w:type="character" w:customStyle="1" w:styleId="PagrindinistekstasDiagrama">
    <w:name w:val="Pagrindinis tekstas Diagrama"/>
    <w:link w:val="Pagrindinistekstas"/>
    <w:uiPriority w:val="99"/>
    <w:semiHidden/>
    <w:rsid w:val="00426E11"/>
    <w:rPr>
      <w:rFonts w:ascii="Times New Roman" w:hAnsi="Times New Roman"/>
      <w:sz w:val="24"/>
      <w:szCs w:val="24"/>
      <w:lang w:eastAsia="en-US"/>
    </w:rPr>
  </w:style>
  <w:style w:type="table" w:customStyle="1" w:styleId="Lentelstinklelis1">
    <w:name w:val="Lentelės tinklelis1"/>
    <w:basedOn w:val="prastojilentel"/>
    <w:next w:val="Lentelstinklelis"/>
    <w:uiPriority w:val="39"/>
    <w:rsid w:val="001E31EB"/>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F63E9-57C5-40FE-818D-466DC2DB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11992</Words>
  <Characters>6836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18791</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cp:lastModifiedBy>Jūratė Jakutienė</cp:lastModifiedBy>
  <cp:revision>135</cp:revision>
  <dcterms:created xsi:type="dcterms:W3CDTF">2024-11-26T07:00:00Z</dcterms:created>
  <dcterms:modified xsi:type="dcterms:W3CDTF">2024-12-05T11:36:00Z</dcterms:modified>
</cp:coreProperties>
</file>