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67DE" w14:textId="578DA362" w:rsidR="00B401AF" w:rsidRDefault="00B401AF" w:rsidP="0067019E">
      <w:pPr>
        <w:shd w:val="clear" w:color="auto" w:fill="FFFFFF"/>
        <w:spacing w:line="276" w:lineRule="auto"/>
        <w:jc w:val="center"/>
        <w:rPr>
          <w:rFonts w:ascii="Calibri" w:eastAsia="MS Mincho" w:hAnsi="Calibri" w:cs="Calibri"/>
          <w:b/>
          <w:bCs/>
          <w:kern w:val="0"/>
          <w:sz w:val="24"/>
          <w:szCs w:val="24"/>
          <w:lang w:eastAsia="lt-LT"/>
          <w14:ligatures w14:val="none"/>
        </w:rPr>
      </w:pPr>
      <w:bookmarkStart w:id="0" w:name="_Hlk200535748"/>
      <w:r w:rsidRPr="00B401AF">
        <w:rPr>
          <w:rFonts w:ascii="Calibri" w:eastAsia="Calibri" w:hAnsi="Calibri" w:cs="Arial"/>
          <w:b/>
          <w:bCs/>
          <w:noProof/>
          <w:color w:val="000000"/>
          <w:kern w:val="0"/>
          <w:sz w:val="24"/>
          <w:szCs w:val="24"/>
          <w:lang w:eastAsia="lt-LT"/>
          <w14:ligatures w14:val="none"/>
        </w:rPr>
        <w:drawing>
          <wp:inline distT="0" distB="0" distL="0" distR="0" wp14:anchorId="6FC1C336" wp14:editId="3171F76B">
            <wp:extent cx="1865630" cy="457200"/>
            <wp:effectExtent l="0" t="0" r="1270" b="0"/>
            <wp:docPr id="999256766" name="Paveikslėlis 1" descr="Paveikslėlis, kuriame yra Šriftas, ekrano kopija, Elektrinė mėlyna spalva,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56766" name="Paveikslėlis 1" descr="Paveikslėlis, kuriame yra Šriftas, ekrano kopija, Elektrinė mėlyna spalva, Mažorelinė mėlyna spal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457200"/>
                    </a:xfrm>
                    <a:prstGeom prst="rect">
                      <a:avLst/>
                    </a:prstGeom>
                    <a:noFill/>
                  </pic:spPr>
                </pic:pic>
              </a:graphicData>
            </a:graphic>
          </wp:inline>
        </w:drawing>
      </w:r>
    </w:p>
    <w:p w14:paraId="14A1E6D4" w14:textId="7EF5631E" w:rsidR="0067019E" w:rsidRPr="00852A23" w:rsidRDefault="0067019E" w:rsidP="0067019E">
      <w:pPr>
        <w:shd w:val="clear" w:color="auto" w:fill="FFFFFF"/>
        <w:spacing w:line="276" w:lineRule="auto"/>
        <w:jc w:val="center"/>
        <w:rPr>
          <w:rFonts w:ascii="Calibri" w:eastAsia="MS Mincho" w:hAnsi="Calibri" w:cs="Calibri"/>
          <w:b/>
          <w:bCs/>
          <w:kern w:val="0"/>
          <w:sz w:val="24"/>
          <w:szCs w:val="24"/>
          <w:lang w:eastAsia="lt-LT"/>
          <w14:ligatures w14:val="none"/>
        </w:rPr>
      </w:pPr>
      <w:r w:rsidRPr="00852A23">
        <w:rPr>
          <w:rFonts w:ascii="Calibri" w:eastAsia="MS Mincho" w:hAnsi="Calibri" w:cs="Calibri"/>
          <w:b/>
          <w:bCs/>
          <w:kern w:val="0"/>
          <w:sz w:val="24"/>
          <w:szCs w:val="24"/>
          <w:lang w:eastAsia="lt-LT"/>
          <w14:ligatures w14:val="none"/>
        </w:rPr>
        <w:t>ELEKTROMOBILIO PIRKIMAS</w:t>
      </w:r>
    </w:p>
    <w:bookmarkEnd w:id="0"/>
    <w:p w14:paraId="46E7E5A4" w14:textId="5AE151A9" w:rsidR="000A6FE9" w:rsidRPr="00852A23" w:rsidRDefault="0067019E" w:rsidP="00642CE3">
      <w:pPr>
        <w:jc w:val="center"/>
        <w:rPr>
          <w:rFonts w:ascii="Calibri" w:hAnsi="Calibri" w:cs="Calibri"/>
        </w:rPr>
      </w:pPr>
      <w:r w:rsidRPr="00852A23">
        <w:rPr>
          <w:rFonts w:ascii="Calibri" w:eastAsia="MS Mincho" w:hAnsi="Calibri" w:cs="Calibri"/>
          <w:b/>
          <w:bCs/>
          <w:kern w:val="0"/>
          <w:sz w:val="24"/>
          <w:szCs w:val="24"/>
          <w:lang w:eastAsia="lt-LT"/>
          <w14:ligatures w14:val="none"/>
        </w:rPr>
        <w:t>TECHNINĖ SPECIFIKACIJA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74"/>
        <w:gridCol w:w="6089"/>
      </w:tblGrid>
      <w:tr w:rsidR="00ED7B79" w:rsidRPr="00852A23" w14:paraId="3CB0E500" w14:textId="77777777" w:rsidTr="00D476EC">
        <w:tc>
          <w:tcPr>
            <w:tcW w:w="630" w:type="dxa"/>
            <w:tcBorders>
              <w:top w:val="single" w:sz="4" w:space="0" w:color="auto"/>
              <w:left w:val="single" w:sz="4" w:space="0" w:color="auto"/>
              <w:bottom w:val="single" w:sz="4" w:space="0" w:color="auto"/>
              <w:right w:val="single" w:sz="4" w:space="0" w:color="auto"/>
            </w:tcBorders>
            <w:hideMark/>
          </w:tcPr>
          <w:p w14:paraId="172B97C8" w14:textId="777777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bCs/>
                <w:color w:val="000000"/>
                <w:kern w:val="0"/>
                <w:lang w:eastAsia="lt-LT"/>
                <w14:ligatures w14:val="none"/>
              </w:rPr>
            </w:pPr>
            <w:r w:rsidRPr="00852A23">
              <w:rPr>
                <w:rFonts w:ascii="Calibri" w:eastAsia="Calibri" w:hAnsi="Calibri" w:cs="Calibri"/>
                <w:b/>
                <w:bCs/>
                <w:color w:val="000000"/>
                <w:kern w:val="0"/>
                <w:lang w:eastAsia="lt-LT"/>
                <w14:ligatures w14:val="none"/>
              </w:rPr>
              <w:t>Eilės Nr.</w:t>
            </w:r>
          </w:p>
        </w:tc>
        <w:tc>
          <w:tcPr>
            <w:tcW w:w="2774" w:type="dxa"/>
            <w:tcBorders>
              <w:top w:val="single" w:sz="4" w:space="0" w:color="auto"/>
              <w:left w:val="single" w:sz="4" w:space="0" w:color="auto"/>
              <w:bottom w:val="single" w:sz="4" w:space="0" w:color="auto"/>
              <w:right w:val="single" w:sz="4" w:space="0" w:color="auto"/>
            </w:tcBorders>
          </w:tcPr>
          <w:p w14:paraId="7E6AA420" w14:textId="534A4C9B"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bCs/>
                <w:kern w:val="0"/>
                <w:lang w:eastAsia="lt-LT"/>
                <w14:ligatures w14:val="none"/>
              </w:rPr>
            </w:pPr>
            <w:r w:rsidRPr="00852A23">
              <w:rPr>
                <w:rFonts w:ascii="Calibri" w:eastAsia="Calibri" w:hAnsi="Calibri" w:cs="Calibri"/>
                <w:b/>
                <w:bCs/>
                <w:kern w:val="0"/>
                <w:lang w:eastAsia="lt-LT"/>
                <w14:ligatures w14:val="none"/>
              </w:rPr>
              <w:t>Prekės savybė</w:t>
            </w:r>
          </w:p>
        </w:tc>
        <w:tc>
          <w:tcPr>
            <w:tcW w:w="6089" w:type="dxa"/>
            <w:tcBorders>
              <w:top w:val="single" w:sz="4" w:space="0" w:color="auto"/>
              <w:left w:val="single" w:sz="4" w:space="0" w:color="auto"/>
              <w:bottom w:val="single" w:sz="4" w:space="0" w:color="auto"/>
              <w:right w:val="single" w:sz="4" w:space="0" w:color="auto"/>
            </w:tcBorders>
          </w:tcPr>
          <w:p w14:paraId="7D3A8D9A" w14:textId="5120393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b/>
                <w:bCs/>
                <w:kern w:val="0"/>
                <w:highlight w:val="yellow"/>
                <w:lang w:eastAsia="lt-LT"/>
                <w14:ligatures w14:val="none"/>
              </w:rPr>
            </w:pPr>
            <w:r w:rsidRPr="00852A23">
              <w:rPr>
                <w:rFonts w:ascii="Calibri" w:eastAsia="Calibri" w:hAnsi="Calibri" w:cs="Calibri"/>
                <w:b/>
                <w:bCs/>
                <w:kern w:val="0"/>
                <w:lang w:eastAsia="lt-LT"/>
                <w14:ligatures w14:val="none"/>
              </w:rPr>
              <w:t>Techninės specifikacijos reikalavimas</w:t>
            </w:r>
            <w:r w:rsidR="00006DC2" w:rsidRPr="00852A23">
              <w:rPr>
                <w:rStyle w:val="Puslapioinaosnuoroda"/>
                <w:rFonts w:ascii="Calibri" w:eastAsia="Calibri" w:hAnsi="Calibri" w:cs="Calibri"/>
                <w:b/>
                <w:bCs/>
                <w:kern w:val="0"/>
                <w:lang w:eastAsia="lt-LT"/>
                <w14:ligatures w14:val="none"/>
              </w:rPr>
              <w:footnoteReference w:id="1"/>
            </w:r>
          </w:p>
        </w:tc>
      </w:tr>
      <w:tr w:rsidR="00ED7B79" w:rsidRPr="00852A23" w14:paraId="2CBA61D6" w14:textId="77777777" w:rsidTr="00D476EC">
        <w:tc>
          <w:tcPr>
            <w:tcW w:w="630" w:type="dxa"/>
            <w:tcBorders>
              <w:top w:val="single" w:sz="4" w:space="0" w:color="auto"/>
              <w:left w:val="single" w:sz="4" w:space="0" w:color="auto"/>
              <w:bottom w:val="single" w:sz="4" w:space="0" w:color="auto"/>
              <w:right w:val="single" w:sz="4" w:space="0" w:color="auto"/>
            </w:tcBorders>
            <w:hideMark/>
          </w:tcPr>
          <w:p w14:paraId="694E006C" w14:textId="777777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1.</w:t>
            </w:r>
          </w:p>
        </w:tc>
        <w:tc>
          <w:tcPr>
            <w:tcW w:w="2774" w:type="dxa"/>
            <w:tcBorders>
              <w:top w:val="single" w:sz="4" w:space="0" w:color="auto"/>
              <w:left w:val="single" w:sz="4" w:space="0" w:color="auto"/>
              <w:bottom w:val="single" w:sz="4" w:space="0" w:color="auto"/>
              <w:right w:val="single" w:sz="4" w:space="0" w:color="auto"/>
            </w:tcBorders>
            <w:hideMark/>
          </w:tcPr>
          <w:p w14:paraId="70731DC0" w14:textId="777777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Automobilio rūšis, markė, modelis</w:t>
            </w:r>
          </w:p>
        </w:tc>
        <w:tc>
          <w:tcPr>
            <w:tcW w:w="6089" w:type="dxa"/>
            <w:tcBorders>
              <w:top w:val="single" w:sz="4" w:space="0" w:color="auto"/>
              <w:left w:val="single" w:sz="4" w:space="0" w:color="auto"/>
              <w:bottom w:val="single" w:sz="4" w:space="0" w:color="auto"/>
              <w:right w:val="single" w:sz="4" w:space="0" w:color="auto"/>
            </w:tcBorders>
          </w:tcPr>
          <w:p w14:paraId="15F0DDC4" w14:textId="292F10AA"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u w:val="single"/>
                <w:lang w:eastAsia="lt-LT"/>
                <w14:ligatures w14:val="none"/>
              </w:rPr>
            </w:pPr>
            <w:r w:rsidRPr="00852A23">
              <w:rPr>
                <w:rFonts w:ascii="Calibri" w:eastAsia="Calibri" w:hAnsi="Calibri" w:cs="Calibri"/>
                <w:kern w:val="0"/>
                <w:lang w:eastAsia="lt-LT"/>
                <w14:ligatures w14:val="none"/>
              </w:rPr>
              <w:t>Turi būti nurodyta.</w:t>
            </w:r>
          </w:p>
        </w:tc>
      </w:tr>
      <w:tr w:rsidR="00ED7B79" w:rsidRPr="00852A23" w14:paraId="740AEF3B" w14:textId="77777777" w:rsidTr="00D476EC">
        <w:tc>
          <w:tcPr>
            <w:tcW w:w="630" w:type="dxa"/>
            <w:tcBorders>
              <w:top w:val="single" w:sz="4" w:space="0" w:color="auto"/>
              <w:left w:val="single" w:sz="4" w:space="0" w:color="auto"/>
              <w:bottom w:val="single" w:sz="4" w:space="0" w:color="auto"/>
              <w:right w:val="single" w:sz="4" w:space="0" w:color="auto"/>
            </w:tcBorders>
          </w:tcPr>
          <w:p w14:paraId="5BCE8D60" w14:textId="6AB3A079"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2.</w:t>
            </w:r>
          </w:p>
        </w:tc>
        <w:tc>
          <w:tcPr>
            <w:tcW w:w="2774" w:type="dxa"/>
            <w:tcBorders>
              <w:top w:val="single" w:sz="4" w:space="0" w:color="auto"/>
              <w:left w:val="single" w:sz="4" w:space="0" w:color="auto"/>
              <w:bottom w:val="single" w:sz="4" w:space="0" w:color="auto"/>
              <w:right w:val="single" w:sz="4" w:space="0" w:color="auto"/>
            </w:tcBorders>
          </w:tcPr>
          <w:p w14:paraId="1E128D05" w14:textId="08C9FD28"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hAnsi="Calibri" w:cs="Calibri"/>
              </w:rPr>
              <w:t>Automobilių skaičius</w:t>
            </w:r>
          </w:p>
        </w:tc>
        <w:tc>
          <w:tcPr>
            <w:tcW w:w="6089" w:type="dxa"/>
            <w:tcBorders>
              <w:top w:val="single" w:sz="4" w:space="0" w:color="auto"/>
              <w:left w:val="single" w:sz="4" w:space="0" w:color="auto"/>
              <w:bottom w:val="single" w:sz="4" w:space="0" w:color="auto"/>
              <w:right w:val="single" w:sz="4" w:space="0" w:color="auto"/>
            </w:tcBorders>
          </w:tcPr>
          <w:p w14:paraId="48B8B6EF" w14:textId="4801928A"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u w:val="single"/>
                <w:lang w:eastAsia="lt-LT"/>
                <w14:ligatures w14:val="none"/>
              </w:rPr>
            </w:pPr>
            <w:r w:rsidRPr="00852A23">
              <w:rPr>
                <w:rFonts w:ascii="Calibri" w:hAnsi="Calibri" w:cs="Calibri"/>
              </w:rPr>
              <w:t>1 vnt.</w:t>
            </w:r>
          </w:p>
        </w:tc>
      </w:tr>
      <w:tr w:rsidR="00CB4E98" w:rsidRPr="00852A23" w14:paraId="5228B272" w14:textId="77777777" w:rsidTr="00D476EC">
        <w:tc>
          <w:tcPr>
            <w:tcW w:w="630" w:type="dxa"/>
            <w:tcBorders>
              <w:top w:val="single" w:sz="4" w:space="0" w:color="auto"/>
              <w:left w:val="single" w:sz="4" w:space="0" w:color="auto"/>
              <w:bottom w:val="single" w:sz="4" w:space="0" w:color="auto"/>
              <w:right w:val="single" w:sz="4" w:space="0" w:color="auto"/>
            </w:tcBorders>
          </w:tcPr>
          <w:p w14:paraId="5C232E7C" w14:textId="244E80D5"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3.</w:t>
            </w:r>
          </w:p>
        </w:tc>
        <w:tc>
          <w:tcPr>
            <w:tcW w:w="2774" w:type="dxa"/>
            <w:tcBorders>
              <w:top w:val="single" w:sz="4" w:space="0" w:color="auto"/>
              <w:left w:val="single" w:sz="4" w:space="0" w:color="auto"/>
              <w:bottom w:val="single" w:sz="4" w:space="0" w:color="auto"/>
              <w:right w:val="single" w:sz="4" w:space="0" w:color="auto"/>
            </w:tcBorders>
          </w:tcPr>
          <w:p w14:paraId="4CBB416F" w14:textId="03F5995D"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852A23">
              <w:rPr>
                <w:rFonts w:ascii="Calibri" w:eastAsia="Calibri" w:hAnsi="Calibri" w:cs="Calibri"/>
                <w:color w:val="000000"/>
                <w:kern w:val="0"/>
                <w:lang w:eastAsia="lt-LT"/>
                <w14:ligatures w14:val="none"/>
              </w:rPr>
              <w:t>Automobilio pagaminimas</w:t>
            </w:r>
          </w:p>
        </w:tc>
        <w:tc>
          <w:tcPr>
            <w:tcW w:w="6089" w:type="dxa"/>
            <w:tcBorders>
              <w:top w:val="single" w:sz="4" w:space="0" w:color="auto"/>
              <w:left w:val="single" w:sz="4" w:space="0" w:color="auto"/>
              <w:bottom w:val="single" w:sz="4" w:space="0" w:color="auto"/>
              <w:right w:val="single" w:sz="4" w:space="0" w:color="auto"/>
            </w:tcBorders>
          </w:tcPr>
          <w:p w14:paraId="46CA18DD" w14:textId="00092635"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852A23">
              <w:rPr>
                <w:rFonts w:ascii="Calibri" w:eastAsia="Calibri" w:hAnsi="Calibri" w:cs="Calibri"/>
                <w:kern w:val="0"/>
                <w:lang w:eastAsia="lt-LT"/>
                <w14:ligatures w14:val="none"/>
              </w:rPr>
              <w:t>Automobilis privalo būti naujas, neeksploatuotas</w:t>
            </w:r>
            <w:r w:rsidRPr="00852A23">
              <w:rPr>
                <w:rFonts w:ascii="Calibri" w:eastAsia="Calibri" w:hAnsi="Calibri" w:cs="Calibri"/>
                <w:lang w:eastAsia="ar-SA" w:bidi="hi-IN"/>
                <w14:ligatures w14:val="none"/>
              </w:rPr>
              <w:t>.</w:t>
            </w:r>
          </w:p>
        </w:tc>
      </w:tr>
      <w:tr w:rsidR="00ED7B79" w:rsidRPr="00852A23" w14:paraId="5E212E82" w14:textId="77777777" w:rsidTr="00D476EC">
        <w:tc>
          <w:tcPr>
            <w:tcW w:w="630" w:type="dxa"/>
            <w:tcBorders>
              <w:top w:val="single" w:sz="4" w:space="0" w:color="auto"/>
              <w:left w:val="single" w:sz="4" w:space="0" w:color="auto"/>
              <w:bottom w:val="single" w:sz="4" w:space="0" w:color="auto"/>
              <w:right w:val="single" w:sz="4" w:space="0" w:color="auto"/>
            </w:tcBorders>
          </w:tcPr>
          <w:p w14:paraId="3BD8C1A4" w14:textId="14045AAD" w:rsidR="00ED7B79" w:rsidRPr="00852A23" w:rsidRDefault="00CB4E98"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4</w:t>
            </w:r>
            <w:r w:rsidR="00ED7B79" w:rsidRPr="00852A23">
              <w:rPr>
                <w:rFonts w:ascii="Calibri" w:eastAsia="Calibri" w:hAnsi="Calibri" w:cs="Calibri"/>
                <w:color w:val="000000"/>
                <w:kern w:val="0"/>
                <w:lang w:eastAsia="lt-LT"/>
                <w14:ligatures w14:val="none"/>
              </w:rPr>
              <w:t>.</w:t>
            </w:r>
          </w:p>
        </w:tc>
        <w:tc>
          <w:tcPr>
            <w:tcW w:w="2774" w:type="dxa"/>
            <w:tcBorders>
              <w:top w:val="single" w:sz="4" w:space="0" w:color="auto"/>
              <w:left w:val="single" w:sz="4" w:space="0" w:color="auto"/>
              <w:bottom w:val="single" w:sz="4" w:space="0" w:color="auto"/>
              <w:right w:val="single" w:sz="4" w:space="0" w:color="auto"/>
            </w:tcBorders>
          </w:tcPr>
          <w:p w14:paraId="0589754B" w14:textId="764F83FF"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852A23">
              <w:rPr>
                <w:rFonts w:ascii="Calibri" w:eastAsia="Calibri" w:hAnsi="Calibri" w:cs="Calibri"/>
                <w:color w:val="000000"/>
                <w:kern w:val="0"/>
                <w:lang w:eastAsia="lt-LT"/>
                <w14:ligatures w14:val="none"/>
              </w:rPr>
              <w:t xml:space="preserve">Automobilio rūšis </w:t>
            </w:r>
          </w:p>
        </w:tc>
        <w:tc>
          <w:tcPr>
            <w:tcW w:w="6089" w:type="dxa"/>
            <w:tcBorders>
              <w:top w:val="single" w:sz="4" w:space="0" w:color="auto"/>
              <w:left w:val="single" w:sz="4" w:space="0" w:color="auto"/>
              <w:bottom w:val="single" w:sz="4" w:space="0" w:color="auto"/>
              <w:right w:val="single" w:sz="4" w:space="0" w:color="auto"/>
            </w:tcBorders>
          </w:tcPr>
          <w:p w14:paraId="6387C346" w14:textId="777777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Automobilio kategorija (M1)</w:t>
            </w:r>
          </w:p>
          <w:p w14:paraId="05656104" w14:textId="6A5B3529"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852A23">
              <w:rPr>
                <w:rFonts w:ascii="Calibri" w:eastAsia="Calibri" w:hAnsi="Calibri" w:cs="Calibri"/>
                <w:kern w:val="0"/>
                <w:lang w:eastAsia="lt-LT"/>
                <w14:ligatures w14:val="none"/>
              </w:rPr>
              <w:t>Elektromobilis (100 proc. elektros energija varomas automobilis)</w:t>
            </w:r>
          </w:p>
        </w:tc>
      </w:tr>
      <w:tr w:rsidR="00ED7B79" w:rsidRPr="00852A23" w14:paraId="32016060" w14:textId="77777777" w:rsidTr="00D476EC">
        <w:tc>
          <w:tcPr>
            <w:tcW w:w="630" w:type="dxa"/>
            <w:tcBorders>
              <w:top w:val="single" w:sz="4" w:space="0" w:color="auto"/>
              <w:left w:val="single" w:sz="4" w:space="0" w:color="auto"/>
              <w:bottom w:val="single" w:sz="4" w:space="0" w:color="auto"/>
              <w:right w:val="single" w:sz="4" w:space="0" w:color="auto"/>
            </w:tcBorders>
          </w:tcPr>
          <w:p w14:paraId="2DFE9380" w14:textId="1637DCC4" w:rsidR="00ED7B79" w:rsidRPr="00852A23" w:rsidRDefault="00CB4E98"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5</w:t>
            </w:r>
            <w:r w:rsidR="00ED7B79" w:rsidRPr="00852A23">
              <w:rPr>
                <w:rFonts w:ascii="Calibri" w:eastAsia="Calibri" w:hAnsi="Calibri" w:cs="Calibri"/>
                <w:kern w:val="0"/>
                <w:lang w:eastAsia="lt-LT"/>
                <w14:ligatures w14:val="none"/>
              </w:rPr>
              <w:t>.</w:t>
            </w:r>
          </w:p>
        </w:tc>
        <w:tc>
          <w:tcPr>
            <w:tcW w:w="2774" w:type="dxa"/>
            <w:tcBorders>
              <w:top w:val="single" w:sz="4" w:space="0" w:color="auto"/>
              <w:left w:val="single" w:sz="4" w:space="0" w:color="auto"/>
              <w:bottom w:val="single" w:sz="4" w:space="0" w:color="auto"/>
              <w:right w:val="single" w:sz="4" w:space="0" w:color="auto"/>
            </w:tcBorders>
          </w:tcPr>
          <w:p w14:paraId="1A6D6F57" w14:textId="7AA66E26"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CO2 emisija</w:t>
            </w:r>
          </w:p>
        </w:tc>
        <w:tc>
          <w:tcPr>
            <w:tcW w:w="6089" w:type="dxa"/>
            <w:tcBorders>
              <w:top w:val="single" w:sz="4" w:space="0" w:color="auto"/>
              <w:left w:val="single" w:sz="4" w:space="0" w:color="auto"/>
              <w:bottom w:val="single" w:sz="4" w:space="0" w:color="auto"/>
              <w:right w:val="single" w:sz="4" w:space="0" w:color="auto"/>
            </w:tcBorders>
          </w:tcPr>
          <w:p w14:paraId="73552E46" w14:textId="08B39A65"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0 g/km</w:t>
            </w:r>
          </w:p>
        </w:tc>
      </w:tr>
      <w:tr w:rsidR="00ED7B79" w:rsidRPr="00852A23" w14:paraId="63F6E52F" w14:textId="77777777" w:rsidTr="00D476EC">
        <w:tc>
          <w:tcPr>
            <w:tcW w:w="630" w:type="dxa"/>
            <w:tcBorders>
              <w:top w:val="single" w:sz="4" w:space="0" w:color="auto"/>
              <w:left w:val="single" w:sz="4" w:space="0" w:color="auto"/>
              <w:bottom w:val="single" w:sz="4" w:space="0" w:color="auto"/>
              <w:right w:val="single" w:sz="4" w:space="0" w:color="auto"/>
            </w:tcBorders>
          </w:tcPr>
          <w:p w14:paraId="79A92EDC" w14:textId="0E098C5E" w:rsidR="00ED7B79" w:rsidRPr="00852A23" w:rsidRDefault="00CB4E98"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6</w:t>
            </w:r>
            <w:r w:rsidR="00ED7B79" w:rsidRPr="00852A23">
              <w:rPr>
                <w:rFonts w:ascii="Calibri" w:eastAsia="Calibri" w:hAnsi="Calibri" w:cs="Calibri"/>
                <w:kern w:val="0"/>
                <w:lang w:eastAsia="lt-LT"/>
                <w14:ligatures w14:val="none"/>
              </w:rPr>
              <w:t xml:space="preserve">. </w:t>
            </w:r>
          </w:p>
        </w:tc>
        <w:tc>
          <w:tcPr>
            <w:tcW w:w="2774" w:type="dxa"/>
            <w:tcBorders>
              <w:top w:val="single" w:sz="4" w:space="0" w:color="auto"/>
              <w:left w:val="single" w:sz="4" w:space="0" w:color="auto"/>
              <w:bottom w:val="single" w:sz="4" w:space="0" w:color="auto"/>
              <w:right w:val="single" w:sz="4" w:space="0" w:color="auto"/>
            </w:tcBorders>
          </w:tcPr>
          <w:p w14:paraId="6A779FBC" w14:textId="30D188A8"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hAnsi="Calibri" w:cs="Calibri"/>
              </w:rPr>
              <w:t>Bendroji akumuliatorių baterijų talpa</w:t>
            </w:r>
          </w:p>
        </w:tc>
        <w:tc>
          <w:tcPr>
            <w:tcW w:w="6089" w:type="dxa"/>
            <w:tcBorders>
              <w:top w:val="single" w:sz="4" w:space="0" w:color="auto"/>
              <w:left w:val="single" w:sz="4" w:space="0" w:color="auto"/>
              <w:bottom w:val="single" w:sz="4" w:space="0" w:color="auto"/>
              <w:right w:val="single" w:sz="4" w:space="0" w:color="auto"/>
            </w:tcBorders>
          </w:tcPr>
          <w:p w14:paraId="0A37EC35" w14:textId="410E38C6"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hAnsi="Calibri" w:cs="Calibri"/>
              </w:rPr>
              <w:t xml:space="preserve">Ne mažiau kaip </w:t>
            </w:r>
            <w:r w:rsidR="00FA5FC1" w:rsidRPr="00852A23">
              <w:rPr>
                <w:rFonts w:ascii="Calibri" w:hAnsi="Calibri" w:cs="Calibri"/>
              </w:rPr>
              <w:t>65</w:t>
            </w:r>
            <w:r w:rsidRPr="00852A23">
              <w:rPr>
                <w:rFonts w:ascii="Calibri" w:hAnsi="Calibri" w:cs="Calibri"/>
              </w:rPr>
              <w:t xml:space="preserve"> kWh.</w:t>
            </w:r>
          </w:p>
        </w:tc>
      </w:tr>
      <w:tr w:rsidR="00ED7B79" w:rsidRPr="00852A23" w14:paraId="5380F314" w14:textId="77777777" w:rsidTr="00B30C82">
        <w:tc>
          <w:tcPr>
            <w:tcW w:w="630" w:type="dxa"/>
            <w:tcBorders>
              <w:top w:val="single" w:sz="4" w:space="0" w:color="auto"/>
              <w:left w:val="single" w:sz="4" w:space="0" w:color="auto"/>
              <w:bottom w:val="single" w:sz="4" w:space="0" w:color="auto"/>
              <w:right w:val="single" w:sz="4" w:space="0" w:color="auto"/>
            </w:tcBorders>
          </w:tcPr>
          <w:p w14:paraId="1CE6656E" w14:textId="717FD497" w:rsidR="00ED7B79" w:rsidRPr="00852A23" w:rsidRDefault="00CB4E98"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7</w:t>
            </w:r>
            <w:r w:rsidR="00ED7B79" w:rsidRPr="00852A23">
              <w:rPr>
                <w:rFonts w:ascii="Calibri" w:eastAsia="Calibri" w:hAnsi="Calibri" w:cs="Calibri"/>
                <w:kern w:val="0"/>
                <w:lang w:eastAsia="lt-LT"/>
                <w14:ligatures w14:val="none"/>
              </w:rPr>
              <w:t>.</w:t>
            </w:r>
          </w:p>
        </w:tc>
        <w:tc>
          <w:tcPr>
            <w:tcW w:w="2774" w:type="dxa"/>
            <w:tcBorders>
              <w:top w:val="single" w:sz="4" w:space="0" w:color="auto"/>
              <w:left w:val="single" w:sz="4" w:space="0" w:color="auto"/>
              <w:bottom w:val="single" w:sz="4" w:space="0" w:color="auto"/>
              <w:right w:val="single" w:sz="4" w:space="0" w:color="auto"/>
            </w:tcBorders>
          </w:tcPr>
          <w:p w14:paraId="4DCDF9FD" w14:textId="1D6FA6B1"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hAnsi="Calibri" w:cs="Calibri"/>
              </w:rPr>
              <w:t xml:space="preserve">Vidutinis energijos suvartojimas pagal WLTP (angl. </w:t>
            </w:r>
            <w:proofErr w:type="spellStart"/>
            <w:r w:rsidRPr="00852A23">
              <w:rPr>
                <w:rFonts w:ascii="Calibri" w:hAnsi="Calibri" w:cs="Calibri"/>
              </w:rPr>
              <w:t>Worldwide</w:t>
            </w:r>
            <w:proofErr w:type="spellEnd"/>
            <w:r w:rsidRPr="00852A23">
              <w:rPr>
                <w:rFonts w:ascii="Calibri" w:hAnsi="Calibri" w:cs="Calibri"/>
              </w:rPr>
              <w:t xml:space="preserve"> </w:t>
            </w:r>
            <w:proofErr w:type="spellStart"/>
            <w:r w:rsidRPr="00852A23">
              <w:rPr>
                <w:rFonts w:ascii="Calibri" w:hAnsi="Calibri" w:cs="Calibri"/>
              </w:rPr>
              <w:t>Harmonised</w:t>
            </w:r>
            <w:proofErr w:type="spellEnd"/>
            <w:r w:rsidRPr="00852A23">
              <w:rPr>
                <w:rFonts w:ascii="Calibri" w:hAnsi="Calibri" w:cs="Calibri"/>
              </w:rPr>
              <w:t xml:space="preserve"> </w:t>
            </w:r>
            <w:proofErr w:type="spellStart"/>
            <w:r w:rsidRPr="00852A23">
              <w:rPr>
                <w:rFonts w:ascii="Calibri" w:hAnsi="Calibri" w:cs="Calibri"/>
              </w:rPr>
              <w:t>Light</w:t>
            </w:r>
            <w:proofErr w:type="spellEnd"/>
            <w:r w:rsidRPr="00852A23">
              <w:rPr>
                <w:rFonts w:ascii="Calibri" w:hAnsi="Calibri" w:cs="Calibri"/>
              </w:rPr>
              <w:t xml:space="preserve"> </w:t>
            </w:r>
            <w:proofErr w:type="spellStart"/>
            <w:r w:rsidRPr="00852A23">
              <w:rPr>
                <w:rFonts w:ascii="Calibri" w:hAnsi="Calibri" w:cs="Calibri"/>
              </w:rPr>
              <w:t>Vehicle</w:t>
            </w:r>
            <w:proofErr w:type="spellEnd"/>
            <w:r w:rsidRPr="00852A23">
              <w:rPr>
                <w:rFonts w:ascii="Calibri" w:hAnsi="Calibri" w:cs="Calibri"/>
              </w:rPr>
              <w:t xml:space="preserve"> </w:t>
            </w:r>
            <w:proofErr w:type="spellStart"/>
            <w:r w:rsidRPr="00852A23">
              <w:rPr>
                <w:rFonts w:ascii="Calibri" w:hAnsi="Calibri" w:cs="Calibri"/>
              </w:rPr>
              <w:t>Test</w:t>
            </w:r>
            <w:proofErr w:type="spellEnd"/>
            <w:r w:rsidRPr="00852A23">
              <w:rPr>
                <w:rFonts w:ascii="Calibri" w:hAnsi="Calibri" w:cs="Calibri"/>
              </w:rPr>
              <w:t xml:space="preserve"> </w:t>
            </w:r>
            <w:proofErr w:type="spellStart"/>
            <w:r w:rsidRPr="00852A23">
              <w:rPr>
                <w:rFonts w:ascii="Calibri" w:hAnsi="Calibri" w:cs="Calibri"/>
              </w:rPr>
              <w:t>Procedure</w:t>
            </w:r>
            <w:proofErr w:type="spellEnd"/>
            <w:r w:rsidRPr="00852A23">
              <w:rPr>
                <w:rFonts w:ascii="Calibri" w:hAnsi="Calibri" w:cs="Calibri"/>
              </w:rPr>
              <w:t>)</w:t>
            </w:r>
          </w:p>
        </w:tc>
        <w:tc>
          <w:tcPr>
            <w:tcW w:w="6089" w:type="dxa"/>
            <w:tcBorders>
              <w:top w:val="single" w:sz="4" w:space="0" w:color="auto"/>
              <w:left w:val="single" w:sz="4" w:space="0" w:color="auto"/>
              <w:bottom w:val="single" w:sz="4" w:space="0" w:color="auto"/>
              <w:right w:val="single" w:sz="4" w:space="0" w:color="auto"/>
            </w:tcBorders>
          </w:tcPr>
          <w:p w14:paraId="71FC2E42" w14:textId="747A9632" w:rsidR="00ED7B79" w:rsidRPr="00852A23" w:rsidRDefault="00B30C82"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hAnsi="Calibri" w:cs="Calibri"/>
              </w:rPr>
              <w:t>Ne daugiau kaip 1</w:t>
            </w:r>
            <w:r w:rsidR="008650D0" w:rsidRPr="00852A23">
              <w:rPr>
                <w:rFonts w:ascii="Calibri" w:hAnsi="Calibri" w:cs="Calibri"/>
              </w:rPr>
              <w:t>7</w:t>
            </w:r>
            <w:r w:rsidRPr="00852A23">
              <w:rPr>
                <w:rFonts w:ascii="Calibri" w:hAnsi="Calibri" w:cs="Calibri"/>
              </w:rPr>
              <w:t xml:space="preserve"> kWh/100 km).</w:t>
            </w:r>
          </w:p>
        </w:tc>
      </w:tr>
      <w:tr w:rsidR="00ED7B79" w:rsidRPr="00852A23" w14:paraId="7D4E9DA2" w14:textId="77777777" w:rsidTr="00B30C82">
        <w:tc>
          <w:tcPr>
            <w:tcW w:w="630" w:type="dxa"/>
            <w:tcBorders>
              <w:top w:val="single" w:sz="4" w:space="0" w:color="auto"/>
              <w:left w:val="single" w:sz="4" w:space="0" w:color="auto"/>
              <w:bottom w:val="single" w:sz="4" w:space="0" w:color="auto"/>
              <w:right w:val="single" w:sz="4" w:space="0" w:color="auto"/>
            </w:tcBorders>
          </w:tcPr>
          <w:p w14:paraId="33FEE11B" w14:textId="685DD27D" w:rsidR="00ED7B79" w:rsidRPr="00852A23" w:rsidRDefault="00CB4E98"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8</w:t>
            </w:r>
            <w:r w:rsidR="00ED7B79" w:rsidRPr="00852A23">
              <w:rPr>
                <w:rFonts w:ascii="Calibri" w:eastAsia="Calibri" w:hAnsi="Calibri" w:cs="Calibri"/>
                <w:kern w:val="0"/>
                <w:lang w:eastAsia="lt-LT"/>
                <w14:ligatures w14:val="none"/>
              </w:rPr>
              <w:t>.</w:t>
            </w:r>
          </w:p>
        </w:tc>
        <w:tc>
          <w:tcPr>
            <w:tcW w:w="2774" w:type="dxa"/>
            <w:tcBorders>
              <w:top w:val="single" w:sz="4" w:space="0" w:color="auto"/>
              <w:left w:val="single" w:sz="4" w:space="0" w:color="auto"/>
              <w:bottom w:val="single" w:sz="4" w:space="0" w:color="auto"/>
              <w:right w:val="single" w:sz="4" w:space="0" w:color="auto"/>
            </w:tcBorders>
          </w:tcPr>
          <w:p w14:paraId="540E8CC5" w14:textId="25D28B0A"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hAnsi="Calibri" w:cs="Calibri"/>
              </w:rPr>
              <w:t>Gamintojo deklaruojamas vidutinis nuvažiuojamas atstumas vienu įkrovimu pagal WLTP</w:t>
            </w:r>
          </w:p>
        </w:tc>
        <w:tc>
          <w:tcPr>
            <w:tcW w:w="6089" w:type="dxa"/>
            <w:tcBorders>
              <w:top w:val="single" w:sz="4" w:space="0" w:color="auto"/>
              <w:left w:val="single" w:sz="4" w:space="0" w:color="auto"/>
              <w:bottom w:val="single" w:sz="4" w:space="0" w:color="auto"/>
              <w:right w:val="single" w:sz="4" w:space="0" w:color="auto"/>
            </w:tcBorders>
          </w:tcPr>
          <w:p w14:paraId="4D3B31BD" w14:textId="429485CF"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hAnsi="Calibri" w:cs="Calibri"/>
              </w:rPr>
              <w:t xml:space="preserve">Ne mažiau kaip </w:t>
            </w:r>
            <w:r w:rsidR="00A81E62" w:rsidRPr="00852A23">
              <w:rPr>
                <w:rFonts w:ascii="Calibri" w:hAnsi="Calibri" w:cs="Calibri"/>
              </w:rPr>
              <w:t>450</w:t>
            </w:r>
            <w:r w:rsidRPr="00852A23">
              <w:rPr>
                <w:rFonts w:ascii="Calibri" w:hAnsi="Calibri" w:cs="Calibri"/>
              </w:rPr>
              <w:t xml:space="preserve"> km.</w:t>
            </w:r>
          </w:p>
        </w:tc>
      </w:tr>
      <w:tr w:rsidR="00ED7B79" w:rsidRPr="00852A23" w14:paraId="220116A2" w14:textId="77777777" w:rsidTr="00B30C82">
        <w:tc>
          <w:tcPr>
            <w:tcW w:w="630" w:type="dxa"/>
            <w:tcBorders>
              <w:top w:val="single" w:sz="4" w:space="0" w:color="auto"/>
              <w:left w:val="single" w:sz="4" w:space="0" w:color="auto"/>
              <w:bottom w:val="single" w:sz="4" w:space="0" w:color="auto"/>
              <w:right w:val="single" w:sz="4" w:space="0" w:color="auto"/>
            </w:tcBorders>
          </w:tcPr>
          <w:p w14:paraId="74B98E13" w14:textId="0D6F1D3D" w:rsidR="00ED7B79" w:rsidRPr="00852A23" w:rsidRDefault="00CB4E98"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9</w:t>
            </w:r>
            <w:r w:rsidR="00ED7B79" w:rsidRPr="00852A23">
              <w:rPr>
                <w:rFonts w:ascii="Calibri" w:eastAsia="Calibri" w:hAnsi="Calibri" w:cs="Calibri"/>
                <w:kern w:val="0"/>
                <w:lang w:eastAsia="lt-LT"/>
                <w14:ligatures w14:val="none"/>
              </w:rPr>
              <w:t>.</w:t>
            </w:r>
          </w:p>
        </w:tc>
        <w:tc>
          <w:tcPr>
            <w:tcW w:w="2774" w:type="dxa"/>
            <w:tcBorders>
              <w:top w:val="single" w:sz="4" w:space="0" w:color="auto"/>
              <w:left w:val="single" w:sz="4" w:space="0" w:color="auto"/>
              <w:bottom w:val="single" w:sz="4" w:space="0" w:color="auto"/>
              <w:right w:val="single" w:sz="4" w:space="0" w:color="auto"/>
            </w:tcBorders>
          </w:tcPr>
          <w:p w14:paraId="0D8C71E1" w14:textId="7F4717FC"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852A23">
              <w:rPr>
                <w:rFonts w:ascii="Calibri" w:hAnsi="Calibri" w:cs="Calibri"/>
              </w:rPr>
              <w:t>Įkrovimo sistema</w:t>
            </w:r>
          </w:p>
        </w:tc>
        <w:tc>
          <w:tcPr>
            <w:tcW w:w="6089" w:type="dxa"/>
            <w:tcBorders>
              <w:top w:val="single" w:sz="4" w:space="0" w:color="auto"/>
              <w:left w:val="single" w:sz="4" w:space="0" w:color="auto"/>
              <w:bottom w:val="single" w:sz="4" w:space="0" w:color="auto"/>
              <w:right w:val="single" w:sz="4" w:space="0" w:color="auto"/>
            </w:tcBorders>
          </w:tcPr>
          <w:p w14:paraId="5FF98BB2" w14:textId="20DEA509" w:rsidR="00ED7B79" w:rsidRPr="00852A23" w:rsidRDefault="00B30C82"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color w:val="000000" w:themeColor="text1"/>
              </w:rPr>
            </w:pPr>
            <w:r w:rsidRPr="00852A23">
              <w:rPr>
                <w:rFonts w:ascii="Calibri" w:hAnsi="Calibri" w:cs="Calibri"/>
                <w:color w:val="000000" w:themeColor="text1"/>
              </w:rPr>
              <w:t>Automobilis turi turėti galimybę įkrauti bateriją naudojant nuolatinės srovės įkrovimo stoteles (DC) ir kintamos srovės įkrovimo stoteles (AC).</w:t>
            </w:r>
            <w:r w:rsidR="00AB12B8" w:rsidRPr="00852A23">
              <w:rPr>
                <w:rFonts w:ascii="Calibri" w:hAnsi="Calibri" w:cs="Calibri"/>
                <w:color w:val="000000" w:themeColor="text1"/>
              </w:rPr>
              <w:t xml:space="preserve"> Įmontuotas įkroviklis (AC) ne mažiau 10 kW.</w:t>
            </w:r>
          </w:p>
        </w:tc>
      </w:tr>
      <w:tr w:rsidR="00ED7B79" w:rsidRPr="00852A23" w14:paraId="553BDBE2" w14:textId="77777777" w:rsidTr="00D476EC">
        <w:tc>
          <w:tcPr>
            <w:tcW w:w="630" w:type="dxa"/>
            <w:tcBorders>
              <w:top w:val="single" w:sz="4" w:space="0" w:color="auto"/>
              <w:left w:val="single" w:sz="4" w:space="0" w:color="auto"/>
              <w:bottom w:val="single" w:sz="4" w:space="0" w:color="auto"/>
              <w:right w:val="single" w:sz="4" w:space="0" w:color="auto"/>
            </w:tcBorders>
          </w:tcPr>
          <w:p w14:paraId="6375E693" w14:textId="4A537032"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1</w:t>
            </w:r>
            <w:r w:rsidR="00CB4E98" w:rsidRPr="00852A23">
              <w:rPr>
                <w:rFonts w:ascii="Calibri" w:eastAsia="Calibri" w:hAnsi="Calibri" w:cs="Calibri"/>
                <w:kern w:val="0"/>
                <w:lang w:eastAsia="lt-LT"/>
                <w14:ligatures w14:val="none"/>
              </w:rPr>
              <w:t>0.</w:t>
            </w:r>
          </w:p>
        </w:tc>
        <w:tc>
          <w:tcPr>
            <w:tcW w:w="2774" w:type="dxa"/>
            <w:tcBorders>
              <w:top w:val="single" w:sz="4" w:space="0" w:color="auto"/>
              <w:left w:val="single" w:sz="4" w:space="0" w:color="auto"/>
              <w:bottom w:val="single" w:sz="4" w:space="0" w:color="auto"/>
              <w:right w:val="single" w:sz="4" w:space="0" w:color="auto"/>
            </w:tcBorders>
          </w:tcPr>
          <w:p w14:paraId="3D1B76A9" w14:textId="21D413DF"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852A23">
              <w:rPr>
                <w:rFonts w:ascii="Calibri" w:eastAsia="Calibri" w:hAnsi="Calibri" w:cs="Calibri"/>
                <w:kern w:val="0"/>
                <w:lang w:eastAsia="lt-LT"/>
                <w14:ligatures w14:val="none"/>
              </w:rPr>
              <w:t>Transmisijos tipas</w:t>
            </w:r>
          </w:p>
        </w:tc>
        <w:tc>
          <w:tcPr>
            <w:tcW w:w="6089" w:type="dxa"/>
            <w:tcBorders>
              <w:top w:val="single" w:sz="4" w:space="0" w:color="auto"/>
              <w:left w:val="single" w:sz="4" w:space="0" w:color="auto"/>
              <w:bottom w:val="single" w:sz="4" w:space="0" w:color="auto"/>
              <w:right w:val="single" w:sz="4" w:space="0" w:color="auto"/>
            </w:tcBorders>
          </w:tcPr>
          <w:p w14:paraId="61A40264" w14:textId="46E8A82B" w:rsidR="00ED7B79" w:rsidRPr="00852A23" w:rsidRDefault="00D476EC"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rPr>
            </w:pPr>
            <w:r w:rsidRPr="00852A23">
              <w:rPr>
                <w:rFonts w:ascii="Calibri" w:eastAsia="Calibri" w:hAnsi="Calibri" w:cs="Calibri"/>
                <w:kern w:val="0"/>
                <w:lang w:eastAsia="lt-LT"/>
                <w14:ligatures w14:val="none"/>
              </w:rPr>
              <w:t>A</w:t>
            </w:r>
            <w:r w:rsidR="00ED7B79" w:rsidRPr="00852A23">
              <w:rPr>
                <w:rFonts w:ascii="Calibri" w:eastAsia="Calibri" w:hAnsi="Calibri" w:cs="Calibri"/>
                <w:kern w:val="0"/>
                <w:lang w:eastAsia="lt-LT"/>
                <w14:ligatures w14:val="none"/>
              </w:rPr>
              <w:t>utomatinė</w:t>
            </w:r>
          </w:p>
        </w:tc>
      </w:tr>
      <w:tr w:rsidR="00ED7B79" w:rsidRPr="00852A23" w14:paraId="5BDB683B" w14:textId="77777777" w:rsidTr="00096BCE">
        <w:tc>
          <w:tcPr>
            <w:tcW w:w="630" w:type="dxa"/>
            <w:tcBorders>
              <w:top w:val="single" w:sz="4" w:space="0" w:color="auto"/>
              <w:left w:val="single" w:sz="4" w:space="0" w:color="auto"/>
              <w:bottom w:val="single" w:sz="4" w:space="0" w:color="auto"/>
              <w:right w:val="single" w:sz="4" w:space="0" w:color="auto"/>
            </w:tcBorders>
          </w:tcPr>
          <w:p w14:paraId="1E45A76B" w14:textId="7C5D786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1</w:t>
            </w:r>
            <w:r w:rsidR="00CB4E98" w:rsidRPr="00852A23">
              <w:rPr>
                <w:rFonts w:ascii="Calibri" w:eastAsia="Calibri" w:hAnsi="Calibri" w:cs="Calibri"/>
                <w:kern w:val="0"/>
                <w:lang w:eastAsia="lt-LT"/>
                <w14:ligatures w14:val="none"/>
              </w:rPr>
              <w:t>1</w:t>
            </w:r>
            <w:r w:rsidRPr="00852A23">
              <w:rPr>
                <w:rFonts w:ascii="Calibri" w:eastAsia="Calibri" w:hAnsi="Calibri" w:cs="Calibri"/>
                <w:kern w:val="0"/>
                <w:lang w:eastAsia="lt-LT"/>
                <w14:ligatures w14:val="none"/>
              </w:rPr>
              <w:t>.</w:t>
            </w:r>
          </w:p>
        </w:tc>
        <w:tc>
          <w:tcPr>
            <w:tcW w:w="277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6D43" w14:textId="1659FD5E"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Bendras ilgis, cm.</w:t>
            </w:r>
          </w:p>
        </w:tc>
        <w:tc>
          <w:tcPr>
            <w:tcW w:w="6089"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A8CB" w14:textId="38AF24CE" w:rsidR="00ED7B79" w:rsidRPr="00852A23" w:rsidRDefault="0081102B"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Nuo 420 cm iki 495 cm.</w:t>
            </w:r>
          </w:p>
        </w:tc>
      </w:tr>
      <w:tr w:rsidR="00CB4E98" w:rsidRPr="00852A23" w14:paraId="55297DEC" w14:textId="77777777" w:rsidTr="002D2D21">
        <w:tc>
          <w:tcPr>
            <w:tcW w:w="630" w:type="dxa"/>
            <w:tcBorders>
              <w:top w:val="single" w:sz="4" w:space="0" w:color="auto"/>
              <w:left w:val="single" w:sz="4" w:space="0" w:color="auto"/>
              <w:bottom w:val="single" w:sz="4" w:space="0" w:color="auto"/>
              <w:right w:val="single" w:sz="4" w:space="0" w:color="auto"/>
            </w:tcBorders>
          </w:tcPr>
          <w:p w14:paraId="78E847C0" w14:textId="2ED22B0C"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12.</w:t>
            </w:r>
          </w:p>
        </w:tc>
        <w:tc>
          <w:tcPr>
            <w:tcW w:w="2774" w:type="dxa"/>
            <w:tcBorders>
              <w:top w:val="single" w:sz="4" w:space="0" w:color="auto"/>
              <w:left w:val="single" w:sz="4" w:space="0" w:color="auto"/>
              <w:bottom w:val="single" w:sz="4" w:space="0" w:color="auto"/>
              <w:right w:val="single" w:sz="4" w:space="0" w:color="auto"/>
            </w:tcBorders>
          </w:tcPr>
          <w:p w14:paraId="021580B2" w14:textId="73D19294"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color w:val="000000"/>
                <w:kern w:val="0"/>
                <w:lang w:eastAsia="lt-LT"/>
                <w14:ligatures w14:val="none"/>
              </w:rPr>
              <w:t>Automobilio pristatymo terminas</w:t>
            </w:r>
          </w:p>
        </w:tc>
        <w:tc>
          <w:tcPr>
            <w:tcW w:w="6089" w:type="dxa"/>
            <w:tcBorders>
              <w:top w:val="single" w:sz="4" w:space="0" w:color="auto"/>
              <w:left w:val="single" w:sz="4" w:space="0" w:color="auto"/>
              <w:bottom w:val="single" w:sz="4" w:space="0" w:color="auto"/>
              <w:right w:val="single" w:sz="4" w:space="0" w:color="auto"/>
            </w:tcBorders>
          </w:tcPr>
          <w:p w14:paraId="0DF6EE88" w14:textId="49F12A08"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Ne vėliau kaip per 5 (penkis) mėnesius nuo sutarties įsigaliojimo</w:t>
            </w:r>
          </w:p>
        </w:tc>
      </w:tr>
      <w:tr w:rsidR="00CB4E98" w:rsidRPr="00852A23" w14:paraId="2B7EE3AB" w14:textId="77777777" w:rsidTr="002D2D21">
        <w:tc>
          <w:tcPr>
            <w:tcW w:w="630" w:type="dxa"/>
            <w:tcBorders>
              <w:top w:val="single" w:sz="4" w:space="0" w:color="auto"/>
              <w:left w:val="single" w:sz="4" w:space="0" w:color="auto"/>
              <w:bottom w:val="single" w:sz="4" w:space="0" w:color="auto"/>
              <w:right w:val="single" w:sz="4" w:space="0" w:color="auto"/>
            </w:tcBorders>
          </w:tcPr>
          <w:p w14:paraId="5532429E" w14:textId="33E1193A"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13.</w:t>
            </w:r>
          </w:p>
        </w:tc>
        <w:tc>
          <w:tcPr>
            <w:tcW w:w="2774" w:type="dxa"/>
            <w:tcBorders>
              <w:top w:val="single" w:sz="4" w:space="0" w:color="auto"/>
              <w:left w:val="single" w:sz="4" w:space="0" w:color="auto"/>
              <w:bottom w:val="single" w:sz="4" w:space="0" w:color="auto"/>
              <w:right w:val="single" w:sz="4" w:space="0" w:color="auto"/>
            </w:tcBorders>
          </w:tcPr>
          <w:p w14:paraId="04328FB4" w14:textId="43E64EE5"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Garantija</w:t>
            </w:r>
          </w:p>
        </w:tc>
        <w:tc>
          <w:tcPr>
            <w:tcW w:w="6089" w:type="dxa"/>
            <w:tcBorders>
              <w:top w:val="single" w:sz="4" w:space="0" w:color="auto"/>
              <w:left w:val="single" w:sz="4" w:space="0" w:color="auto"/>
              <w:bottom w:val="single" w:sz="4" w:space="0" w:color="auto"/>
              <w:right w:val="single" w:sz="4" w:space="0" w:color="auto"/>
            </w:tcBorders>
          </w:tcPr>
          <w:p w14:paraId="22BF99E0" w14:textId="756D86CC" w:rsidR="00CB4E98" w:rsidRPr="00852A23" w:rsidRDefault="00CB4E98" w:rsidP="00CB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 xml:space="preserve">Automobiliui turi būti suteikta ne mažiau kaip 36 (trisdešimt šešių) mėnesių garantija arba ne mažiau kaip 100 tūkst. km ridos (priklausomai nuo to, kas įvyksta anksčiau) </w:t>
            </w:r>
          </w:p>
        </w:tc>
      </w:tr>
      <w:tr w:rsidR="00ED7B79" w:rsidRPr="00852A23" w14:paraId="1E0B4B77" w14:textId="77777777" w:rsidTr="00D476EC">
        <w:tc>
          <w:tcPr>
            <w:tcW w:w="630" w:type="dxa"/>
            <w:tcBorders>
              <w:top w:val="single" w:sz="4" w:space="0" w:color="auto"/>
              <w:left w:val="single" w:sz="4" w:space="0" w:color="auto"/>
              <w:bottom w:val="single" w:sz="4" w:space="0" w:color="auto"/>
              <w:right w:val="single" w:sz="4" w:space="0" w:color="auto"/>
            </w:tcBorders>
          </w:tcPr>
          <w:p w14:paraId="6F22DD82" w14:textId="1EBCF5A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 xml:space="preserve">14. </w:t>
            </w:r>
          </w:p>
        </w:tc>
        <w:tc>
          <w:tcPr>
            <w:tcW w:w="2774" w:type="dxa"/>
            <w:tcBorders>
              <w:top w:val="single" w:sz="4" w:space="0" w:color="auto"/>
              <w:left w:val="single" w:sz="4" w:space="0" w:color="auto"/>
              <w:bottom w:val="single" w:sz="4" w:space="0" w:color="auto"/>
              <w:right w:val="single" w:sz="4" w:space="0" w:color="auto"/>
            </w:tcBorders>
          </w:tcPr>
          <w:p w14:paraId="2798C21C" w14:textId="74D1ED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Mažiausias keleivių skaičius (su vairuotoju) be papildomai įrengiamų vietų</w:t>
            </w:r>
          </w:p>
        </w:tc>
        <w:tc>
          <w:tcPr>
            <w:tcW w:w="6089" w:type="dxa"/>
            <w:tcBorders>
              <w:top w:val="single" w:sz="4" w:space="0" w:color="auto"/>
              <w:left w:val="single" w:sz="4" w:space="0" w:color="auto"/>
              <w:bottom w:val="single" w:sz="4" w:space="0" w:color="auto"/>
              <w:right w:val="single" w:sz="4" w:space="0" w:color="auto"/>
            </w:tcBorders>
          </w:tcPr>
          <w:p w14:paraId="2A5B65A5" w14:textId="348FF46E"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5 keleiviai</w:t>
            </w:r>
          </w:p>
        </w:tc>
      </w:tr>
      <w:tr w:rsidR="00ED7B79" w:rsidRPr="00852A23" w14:paraId="0D9E91AC" w14:textId="77777777" w:rsidTr="00D476EC">
        <w:tc>
          <w:tcPr>
            <w:tcW w:w="630" w:type="dxa"/>
            <w:tcBorders>
              <w:top w:val="single" w:sz="4" w:space="0" w:color="auto"/>
              <w:left w:val="single" w:sz="4" w:space="0" w:color="auto"/>
              <w:bottom w:val="single" w:sz="4" w:space="0" w:color="auto"/>
              <w:right w:val="single" w:sz="4" w:space="0" w:color="auto"/>
            </w:tcBorders>
          </w:tcPr>
          <w:p w14:paraId="6FB3DBFF" w14:textId="02D0A764"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15.</w:t>
            </w:r>
          </w:p>
        </w:tc>
        <w:tc>
          <w:tcPr>
            <w:tcW w:w="2774" w:type="dxa"/>
            <w:tcBorders>
              <w:top w:val="single" w:sz="4" w:space="0" w:color="auto"/>
              <w:left w:val="single" w:sz="4" w:space="0" w:color="auto"/>
              <w:bottom w:val="single" w:sz="4" w:space="0" w:color="auto"/>
              <w:right w:val="single" w:sz="4" w:space="0" w:color="auto"/>
            </w:tcBorders>
          </w:tcPr>
          <w:p w14:paraId="620BA88A" w14:textId="3674C8EF"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Durelių skaičius</w:t>
            </w:r>
          </w:p>
        </w:tc>
        <w:tc>
          <w:tcPr>
            <w:tcW w:w="6089" w:type="dxa"/>
            <w:tcBorders>
              <w:top w:val="single" w:sz="4" w:space="0" w:color="auto"/>
              <w:left w:val="single" w:sz="4" w:space="0" w:color="auto"/>
              <w:bottom w:val="single" w:sz="4" w:space="0" w:color="auto"/>
              <w:right w:val="single" w:sz="4" w:space="0" w:color="auto"/>
            </w:tcBorders>
          </w:tcPr>
          <w:p w14:paraId="744DAD57" w14:textId="03BCF7DB"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Ne mažiau kaip 4 automobilio durelės</w:t>
            </w:r>
          </w:p>
        </w:tc>
      </w:tr>
      <w:tr w:rsidR="00ED7B79" w:rsidRPr="00852A23" w14:paraId="6F078E0B" w14:textId="77777777" w:rsidTr="00D476EC">
        <w:tc>
          <w:tcPr>
            <w:tcW w:w="630" w:type="dxa"/>
            <w:tcBorders>
              <w:top w:val="single" w:sz="4" w:space="0" w:color="auto"/>
              <w:left w:val="single" w:sz="4" w:space="0" w:color="auto"/>
              <w:bottom w:val="single" w:sz="4" w:space="0" w:color="auto"/>
              <w:right w:val="single" w:sz="4" w:space="0" w:color="auto"/>
            </w:tcBorders>
          </w:tcPr>
          <w:p w14:paraId="310D7761" w14:textId="6755C4E9"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 xml:space="preserve">16. </w:t>
            </w:r>
          </w:p>
        </w:tc>
        <w:tc>
          <w:tcPr>
            <w:tcW w:w="2774" w:type="dxa"/>
            <w:tcBorders>
              <w:top w:val="single" w:sz="4" w:space="0" w:color="auto"/>
              <w:left w:val="single" w:sz="4" w:space="0" w:color="auto"/>
              <w:bottom w:val="single" w:sz="4" w:space="0" w:color="auto"/>
              <w:right w:val="single" w:sz="4" w:space="0" w:color="auto"/>
            </w:tcBorders>
          </w:tcPr>
          <w:p w14:paraId="6CA990E3" w14:textId="31D66B71"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Salono šildymas ir vėdinimas</w:t>
            </w:r>
          </w:p>
        </w:tc>
        <w:tc>
          <w:tcPr>
            <w:tcW w:w="6089" w:type="dxa"/>
            <w:tcBorders>
              <w:top w:val="single" w:sz="4" w:space="0" w:color="auto"/>
              <w:left w:val="single" w:sz="4" w:space="0" w:color="auto"/>
              <w:bottom w:val="single" w:sz="4" w:space="0" w:color="auto"/>
              <w:right w:val="single" w:sz="4" w:space="0" w:color="auto"/>
            </w:tcBorders>
          </w:tcPr>
          <w:p w14:paraId="40284DB3" w14:textId="1B428E19"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Šildymo sistema</w:t>
            </w:r>
            <w:r w:rsidR="00AB12B8" w:rsidRPr="00852A23">
              <w:rPr>
                <w:rFonts w:ascii="Calibri" w:eastAsia="Calibri" w:hAnsi="Calibri" w:cs="Calibri"/>
                <w:kern w:val="0"/>
                <w:lang w:eastAsia="lt-LT"/>
                <w14:ligatures w14:val="none"/>
              </w:rPr>
              <w:t>,</w:t>
            </w:r>
            <w:r w:rsidRPr="00852A23">
              <w:rPr>
                <w:rFonts w:ascii="Calibri" w:eastAsia="Calibri" w:hAnsi="Calibri" w:cs="Calibri"/>
                <w:kern w:val="0"/>
                <w:lang w:eastAsia="lt-LT"/>
                <w14:ligatures w14:val="none"/>
              </w:rPr>
              <w:t xml:space="preserve"> </w:t>
            </w:r>
            <w:r w:rsidR="00AB12B8" w:rsidRPr="00852A23">
              <w:rPr>
                <w:rFonts w:ascii="Calibri" w:eastAsia="Calibri" w:hAnsi="Calibri" w:cs="Calibri"/>
                <w:kern w:val="0"/>
                <w:lang w:eastAsia="lt-LT"/>
                <w14:ligatures w14:val="none"/>
              </w:rPr>
              <w:t>klimato kontrolė, šilumos siurblys.</w:t>
            </w:r>
          </w:p>
        </w:tc>
      </w:tr>
      <w:tr w:rsidR="00ED7B79" w:rsidRPr="00852A23" w14:paraId="60DA610C" w14:textId="77777777" w:rsidTr="00D476EC">
        <w:tc>
          <w:tcPr>
            <w:tcW w:w="630" w:type="dxa"/>
            <w:tcBorders>
              <w:top w:val="single" w:sz="4" w:space="0" w:color="auto"/>
              <w:left w:val="single" w:sz="4" w:space="0" w:color="auto"/>
              <w:bottom w:val="single" w:sz="4" w:space="0" w:color="auto"/>
              <w:right w:val="single" w:sz="4" w:space="0" w:color="auto"/>
            </w:tcBorders>
          </w:tcPr>
          <w:p w14:paraId="23CEC871" w14:textId="626FF6DA"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17.</w:t>
            </w:r>
          </w:p>
        </w:tc>
        <w:tc>
          <w:tcPr>
            <w:tcW w:w="2774" w:type="dxa"/>
            <w:tcBorders>
              <w:top w:val="single" w:sz="4" w:space="0" w:color="auto"/>
              <w:left w:val="single" w:sz="4" w:space="0" w:color="auto"/>
              <w:bottom w:val="single" w:sz="4" w:space="0" w:color="auto"/>
              <w:right w:val="single" w:sz="4" w:space="0" w:color="auto"/>
            </w:tcBorders>
          </w:tcPr>
          <w:p w14:paraId="4EEC6B58" w14:textId="2CDF8FFF"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Įranga (parkavimo sistema)</w:t>
            </w:r>
          </w:p>
        </w:tc>
        <w:tc>
          <w:tcPr>
            <w:tcW w:w="6089" w:type="dxa"/>
            <w:tcBorders>
              <w:top w:val="single" w:sz="4" w:space="0" w:color="auto"/>
              <w:left w:val="single" w:sz="4" w:space="0" w:color="auto"/>
              <w:bottom w:val="single" w:sz="4" w:space="0" w:color="auto"/>
              <w:right w:val="single" w:sz="4" w:space="0" w:color="auto"/>
            </w:tcBorders>
          </w:tcPr>
          <w:p w14:paraId="5EDEF612" w14:textId="62FCFB7C"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Automobilis turi turėti parkavimo sistemą automobilio gale arba automobilis turi turėti parkavimo sistemą automobilio priekyje ir gale, arba automobilį statant atbulomis įsijungianti galinio vaizdo kamera.</w:t>
            </w:r>
          </w:p>
        </w:tc>
      </w:tr>
      <w:tr w:rsidR="00ED7B79" w:rsidRPr="00852A23" w14:paraId="356E1777" w14:textId="77777777" w:rsidTr="00D476EC">
        <w:tc>
          <w:tcPr>
            <w:tcW w:w="630" w:type="dxa"/>
            <w:tcBorders>
              <w:top w:val="single" w:sz="4" w:space="0" w:color="auto"/>
              <w:left w:val="single" w:sz="4" w:space="0" w:color="auto"/>
              <w:bottom w:val="single" w:sz="4" w:space="0" w:color="auto"/>
              <w:right w:val="single" w:sz="4" w:space="0" w:color="auto"/>
            </w:tcBorders>
          </w:tcPr>
          <w:p w14:paraId="5FB56D54" w14:textId="38EFC109"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18.</w:t>
            </w:r>
          </w:p>
        </w:tc>
        <w:tc>
          <w:tcPr>
            <w:tcW w:w="2774" w:type="dxa"/>
            <w:tcBorders>
              <w:top w:val="single" w:sz="4" w:space="0" w:color="auto"/>
              <w:left w:val="single" w:sz="4" w:space="0" w:color="auto"/>
              <w:bottom w:val="single" w:sz="4" w:space="0" w:color="auto"/>
              <w:right w:val="single" w:sz="4" w:space="0" w:color="auto"/>
            </w:tcBorders>
          </w:tcPr>
          <w:p w14:paraId="4E301126" w14:textId="08B8B95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Įranga (laisvų rankų įranga)</w:t>
            </w:r>
          </w:p>
        </w:tc>
        <w:tc>
          <w:tcPr>
            <w:tcW w:w="6089" w:type="dxa"/>
            <w:tcBorders>
              <w:top w:val="single" w:sz="4" w:space="0" w:color="auto"/>
              <w:left w:val="single" w:sz="4" w:space="0" w:color="auto"/>
              <w:bottom w:val="single" w:sz="4" w:space="0" w:color="auto"/>
              <w:right w:val="single" w:sz="4" w:space="0" w:color="auto"/>
            </w:tcBorders>
          </w:tcPr>
          <w:p w14:paraId="250EAC48" w14:textId="40E5C411"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Automobilis turi turėti laisvų rankų įrangą.</w:t>
            </w:r>
          </w:p>
        </w:tc>
      </w:tr>
      <w:tr w:rsidR="00826394" w:rsidRPr="00852A23" w14:paraId="6FA4BAAE" w14:textId="77777777" w:rsidTr="00D476EC">
        <w:tc>
          <w:tcPr>
            <w:tcW w:w="630" w:type="dxa"/>
            <w:tcBorders>
              <w:top w:val="single" w:sz="4" w:space="0" w:color="auto"/>
              <w:left w:val="single" w:sz="4" w:space="0" w:color="auto"/>
              <w:bottom w:val="single" w:sz="4" w:space="0" w:color="auto"/>
              <w:right w:val="single" w:sz="4" w:space="0" w:color="auto"/>
            </w:tcBorders>
          </w:tcPr>
          <w:p w14:paraId="51EFB13B" w14:textId="35037D15" w:rsidR="00826394" w:rsidRPr="00852A23"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lastRenderedPageBreak/>
              <w:t>19.</w:t>
            </w:r>
          </w:p>
        </w:tc>
        <w:tc>
          <w:tcPr>
            <w:tcW w:w="2774" w:type="dxa"/>
            <w:tcBorders>
              <w:top w:val="single" w:sz="4" w:space="0" w:color="auto"/>
              <w:left w:val="single" w:sz="4" w:space="0" w:color="auto"/>
              <w:bottom w:val="single" w:sz="4" w:space="0" w:color="auto"/>
              <w:right w:val="single" w:sz="4" w:space="0" w:color="auto"/>
            </w:tcBorders>
          </w:tcPr>
          <w:p w14:paraId="736F125A" w14:textId="54CB0AF3" w:rsidR="00826394" w:rsidRPr="00852A23"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Kėbulo spalva</w:t>
            </w:r>
          </w:p>
        </w:tc>
        <w:tc>
          <w:tcPr>
            <w:tcW w:w="6089" w:type="dxa"/>
            <w:tcBorders>
              <w:top w:val="single" w:sz="4" w:space="0" w:color="auto"/>
              <w:left w:val="single" w:sz="4" w:space="0" w:color="auto"/>
              <w:bottom w:val="single" w:sz="4" w:space="0" w:color="auto"/>
              <w:right w:val="single" w:sz="4" w:space="0" w:color="auto"/>
            </w:tcBorders>
          </w:tcPr>
          <w:p w14:paraId="071FF272" w14:textId="233AC111" w:rsidR="00826394" w:rsidRPr="00852A23" w:rsidRDefault="00826394" w:rsidP="00826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Balta</w:t>
            </w:r>
            <w:r w:rsidR="00006DC2" w:rsidRPr="00852A23">
              <w:rPr>
                <w:rStyle w:val="Puslapioinaosnuoroda"/>
                <w:rFonts w:ascii="Calibri" w:eastAsia="Calibri" w:hAnsi="Calibri" w:cs="Calibri"/>
                <w:kern w:val="0"/>
                <w:lang w:eastAsia="lt-LT"/>
                <w14:ligatures w14:val="none"/>
              </w:rPr>
              <w:footnoteReference w:id="2"/>
            </w:r>
            <w:r w:rsidRPr="00852A23">
              <w:rPr>
                <w:rFonts w:ascii="Calibri" w:eastAsia="Calibri" w:hAnsi="Calibri" w:cs="Calibri"/>
                <w:kern w:val="0"/>
                <w:lang w:eastAsia="lt-LT"/>
                <w14:ligatures w14:val="none"/>
              </w:rPr>
              <w:t>.</w:t>
            </w:r>
          </w:p>
        </w:tc>
      </w:tr>
      <w:tr w:rsidR="00ED7B79" w:rsidRPr="00852A23" w14:paraId="52DC20A9" w14:textId="77777777" w:rsidTr="00D476EC">
        <w:tc>
          <w:tcPr>
            <w:tcW w:w="630" w:type="dxa"/>
            <w:tcBorders>
              <w:top w:val="single" w:sz="4" w:space="0" w:color="auto"/>
              <w:left w:val="single" w:sz="4" w:space="0" w:color="auto"/>
              <w:bottom w:val="single" w:sz="4" w:space="0" w:color="auto"/>
              <w:right w:val="single" w:sz="4" w:space="0" w:color="auto"/>
            </w:tcBorders>
          </w:tcPr>
          <w:p w14:paraId="49F2B025" w14:textId="3962DBC3" w:rsidR="00ED7B79" w:rsidRPr="00852A23"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20</w:t>
            </w:r>
            <w:r w:rsidR="00ED7B79" w:rsidRPr="00852A23">
              <w:rPr>
                <w:rFonts w:ascii="Calibri" w:eastAsia="Calibri" w:hAnsi="Calibri" w:cs="Calibri"/>
                <w:color w:val="000000"/>
                <w:kern w:val="0"/>
                <w:lang w:eastAsia="lt-LT"/>
                <w14:ligatures w14:val="none"/>
              </w:rPr>
              <w:t xml:space="preserve">. </w:t>
            </w:r>
          </w:p>
        </w:tc>
        <w:tc>
          <w:tcPr>
            <w:tcW w:w="2774" w:type="dxa"/>
            <w:tcBorders>
              <w:top w:val="single" w:sz="4" w:space="0" w:color="auto"/>
              <w:left w:val="single" w:sz="4" w:space="0" w:color="auto"/>
              <w:bottom w:val="single" w:sz="4" w:space="0" w:color="auto"/>
              <w:right w:val="single" w:sz="4" w:space="0" w:color="auto"/>
            </w:tcBorders>
          </w:tcPr>
          <w:p w14:paraId="7E5C6516" w14:textId="1ACD1CC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Įranga (padangos)</w:t>
            </w:r>
          </w:p>
        </w:tc>
        <w:tc>
          <w:tcPr>
            <w:tcW w:w="6089" w:type="dxa"/>
            <w:tcBorders>
              <w:top w:val="single" w:sz="4" w:space="0" w:color="auto"/>
              <w:left w:val="single" w:sz="4" w:space="0" w:color="auto"/>
              <w:bottom w:val="single" w:sz="4" w:space="0" w:color="auto"/>
              <w:right w:val="single" w:sz="4" w:space="0" w:color="auto"/>
            </w:tcBorders>
          </w:tcPr>
          <w:p w14:paraId="502CC1B7" w14:textId="4469A1A1" w:rsidR="00ED7B79" w:rsidRPr="00852A23" w:rsidRDefault="00ED7B79" w:rsidP="00D476EC">
            <w:pPr>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 xml:space="preserve">Automobilis pristatomas su sezoną atitinkančiu padangų komplektu (4 padangos). </w:t>
            </w:r>
          </w:p>
          <w:p w14:paraId="399F018B" w14:textId="43D65317" w:rsidR="00ED7B79" w:rsidRPr="00852A23" w:rsidRDefault="00ED7B79" w:rsidP="00D476EC">
            <w:pPr>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 xml:space="preserve">Prie automobilio pridedamas papildomas, kitam sezonui tinkantis padangų komplektas (4 padangos), skirtas pasiūlytai transporto priemonei, jei jie numatyti pagal šios transporto priemonės gamintojo reikalavimus. </w:t>
            </w:r>
            <w:r w:rsidRPr="00852A23">
              <w:rPr>
                <w:rFonts w:ascii="Calibri" w:hAnsi="Calibri" w:cs="Calibri"/>
              </w:rPr>
              <w:t>.</w:t>
            </w:r>
          </w:p>
        </w:tc>
      </w:tr>
      <w:tr w:rsidR="00ED7B79" w:rsidRPr="00852A23" w14:paraId="18B15FF2" w14:textId="77777777" w:rsidTr="00D476EC">
        <w:tc>
          <w:tcPr>
            <w:tcW w:w="630" w:type="dxa"/>
            <w:vMerge w:val="restart"/>
            <w:tcBorders>
              <w:top w:val="single" w:sz="4" w:space="0" w:color="auto"/>
              <w:left w:val="single" w:sz="4" w:space="0" w:color="auto"/>
              <w:right w:val="single" w:sz="4" w:space="0" w:color="auto"/>
            </w:tcBorders>
          </w:tcPr>
          <w:p w14:paraId="6DC9637F" w14:textId="31F6155A" w:rsidR="00ED7B79" w:rsidRPr="00852A23"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21</w:t>
            </w:r>
            <w:r w:rsidR="00ED7B79" w:rsidRPr="00852A23">
              <w:rPr>
                <w:rFonts w:ascii="Calibri" w:eastAsia="Calibri" w:hAnsi="Calibri" w:cs="Calibri"/>
                <w:color w:val="000000"/>
                <w:kern w:val="0"/>
                <w:lang w:eastAsia="lt-LT"/>
                <w14:ligatures w14:val="none"/>
              </w:rPr>
              <w:t>.</w:t>
            </w:r>
          </w:p>
        </w:tc>
        <w:tc>
          <w:tcPr>
            <w:tcW w:w="2774" w:type="dxa"/>
            <w:vMerge w:val="restart"/>
            <w:tcBorders>
              <w:top w:val="single" w:sz="4" w:space="0" w:color="auto"/>
              <w:left w:val="single" w:sz="4" w:space="0" w:color="auto"/>
              <w:right w:val="single" w:sz="4" w:space="0" w:color="auto"/>
            </w:tcBorders>
          </w:tcPr>
          <w:p w14:paraId="61FAE9C2" w14:textId="25A2F2AB"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kern w:val="0"/>
                <w:lang w:eastAsia="lt-LT"/>
                <w14:ligatures w14:val="none"/>
              </w:rPr>
              <w:t>Automobilio komplektacija</w:t>
            </w:r>
          </w:p>
        </w:tc>
        <w:tc>
          <w:tcPr>
            <w:tcW w:w="6089" w:type="dxa"/>
            <w:tcBorders>
              <w:top w:val="single" w:sz="4" w:space="0" w:color="auto"/>
              <w:left w:val="single" w:sz="4" w:space="0" w:color="auto"/>
              <w:bottom w:val="single" w:sz="4" w:space="0" w:color="auto"/>
              <w:right w:val="single" w:sz="4" w:space="0" w:color="auto"/>
            </w:tcBorders>
          </w:tcPr>
          <w:p w14:paraId="71E6A398" w14:textId="3C186866"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ED7B79" w:rsidRPr="00852A23" w14:paraId="43A06919" w14:textId="77777777" w:rsidTr="00D476EC">
        <w:tc>
          <w:tcPr>
            <w:tcW w:w="630" w:type="dxa"/>
            <w:vMerge/>
            <w:tcBorders>
              <w:left w:val="single" w:sz="4" w:space="0" w:color="auto"/>
              <w:bottom w:val="single" w:sz="4" w:space="0" w:color="auto"/>
              <w:right w:val="single" w:sz="4" w:space="0" w:color="auto"/>
            </w:tcBorders>
          </w:tcPr>
          <w:p w14:paraId="2F95BAA5" w14:textId="777777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p>
        </w:tc>
        <w:tc>
          <w:tcPr>
            <w:tcW w:w="2774" w:type="dxa"/>
            <w:vMerge/>
            <w:tcBorders>
              <w:left w:val="single" w:sz="4" w:space="0" w:color="auto"/>
              <w:bottom w:val="single" w:sz="4" w:space="0" w:color="auto"/>
              <w:right w:val="single" w:sz="4" w:space="0" w:color="auto"/>
            </w:tcBorders>
          </w:tcPr>
          <w:p w14:paraId="1E262017" w14:textId="777777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p>
        </w:tc>
        <w:tc>
          <w:tcPr>
            <w:tcW w:w="6089" w:type="dxa"/>
            <w:tcBorders>
              <w:top w:val="single" w:sz="4" w:space="0" w:color="auto"/>
              <w:left w:val="single" w:sz="4" w:space="0" w:color="auto"/>
              <w:bottom w:val="single" w:sz="4" w:space="0" w:color="auto"/>
              <w:right w:val="single" w:sz="4" w:space="0" w:color="auto"/>
            </w:tcBorders>
          </w:tcPr>
          <w:p w14:paraId="37A9C528" w14:textId="36BE8882" w:rsidR="00ED7B79" w:rsidRPr="00852A23" w:rsidRDefault="0081102B"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Calibri" w:hAnsi="Calibri" w:cs="Calibri"/>
                <w:kern w:val="0"/>
                <w:lang w:eastAsia="lt-LT"/>
                <w14:ligatures w14:val="none"/>
              </w:rPr>
              <w:t>Kartu su automobiliu turi būti pateiktas eksploatacijos vadovas lietuvių kalba, nurodyti automobilio garantinio aptarnavimo atlikėjų adresai ir telefonų numeriai bei atliekamų garantinių aptarnavimų periodiškumas.</w:t>
            </w:r>
          </w:p>
        </w:tc>
      </w:tr>
      <w:tr w:rsidR="00ED7B79" w:rsidRPr="00852A23" w14:paraId="0A14B576" w14:textId="77777777" w:rsidTr="00D476EC">
        <w:tc>
          <w:tcPr>
            <w:tcW w:w="630" w:type="dxa"/>
            <w:tcBorders>
              <w:left w:val="single" w:sz="4" w:space="0" w:color="auto"/>
              <w:bottom w:val="single" w:sz="4" w:space="0" w:color="auto"/>
              <w:right w:val="single" w:sz="4" w:space="0" w:color="auto"/>
            </w:tcBorders>
          </w:tcPr>
          <w:p w14:paraId="631CAF17" w14:textId="489DE4E1" w:rsidR="00ED7B79" w:rsidRPr="00852A23" w:rsidRDefault="00826394"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eastAsia="Calibri" w:hAnsi="Calibri" w:cs="Calibri"/>
                <w:color w:val="000000"/>
                <w:kern w:val="0"/>
                <w:lang w:eastAsia="lt-LT"/>
                <w14:ligatures w14:val="none"/>
              </w:rPr>
              <w:t>22</w:t>
            </w:r>
            <w:r w:rsidR="00ED7B79" w:rsidRPr="00852A23">
              <w:rPr>
                <w:rFonts w:ascii="Calibri" w:eastAsia="Calibri" w:hAnsi="Calibri" w:cs="Calibri"/>
                <w:color w:val="000000"/>
                <w:kern w:val="0"/>
                <w:lang w:eastAsia="lt-LT"/>
                <w14:ligatures w14:val="none"/>
              </w:rPr>
              <w:t>.</w:t>
            </w:r>
          </w:p>
        </w:tc>
        <w:tc>
          <w:tcPr>
            <w:tcW w:w="2774" w:type="dxa"/>
            <w:tcBorders>
              <w:left w:val="single" w:sz="4" w:space="0" w:color="auto"/>
              <w:bottom w:val="single" w:sz="4" w:space="0" w:color="auto"/>
              <w:right w:val="single" w:sz="4" w:space="0" w:color="auto"/>
            </w:tcBorders>
          </w:tcPr>
          <w:p w14:paraId="5E7601E2" w14:textId="47D3FC49"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color w:val="000000"/>
                <w:kern w:val="0"/>
                <w:lang w:eastAsia="lt-LT"/>
                <w14:ligatures w14:val="none"/>
              </w:rPr>
            </w:pPr>
            <w:r w:rsidRPr="00852A23">
              <w:rPr>
                <w:rFonts w:ascii="Calibri" w:hAnsi="Calibri" w:cs="Calibri"/>
              </w:rPr>
              <w:t>Aplinkosauginiai reikalavimai</w:t>
            </w:r>
          </w:p>
        </w:tc>
        <w:tc>
          <w:tcPr>
            <w:tcW w:w="6089" w:type="dxa"/>
            <w:tcBorders>
              <w:top w:val="single" w:sz="4" w:space="0" w:color="auto"/>
              <w:left w:val="single" w:sz="4" w:space="0" w:color="auto"/>
              <w:bottom w:val="single" w:sz="4" w:space="0" w:color="auto"/>
              <w:right w:val="single" w:sz="4" w:space="0" w:color="auto"/>
            </w:tcBorders>
          </w:tcPr>
          <w:p w14:paraId="5DA01DBA" w14:textId="77777777"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kern w:val="3"/>
                <w:lang w:eastAsia="lt-LT"/>
                <w14:ligatures w14:val="none"/>
              </w:rPr>
            </w:pPr>
            <w:r w:rsidRPr="00852A23">
              <w:rPr>
                <w:rFonts w:ascii="Calibri" w:eastAsia="Times New Roman" w:hAnsi="Calibri" w:cs="Calibri"/>
                <w:kern w:val="3"/>
                <w:lang w:eastAsia="lt-LT"/>
                <w14:ligatures w14:val="none"/>
              </w:rPr>
              <w:t>Perkama netarši transporto priemonė</w:t>
            </w:r>
            <w:r w:rsidRPr="00852A23">
              <w:rPr>
                <w:rFonts w:ascii="Calibri" w:eastAsia="Times New Roman" w:hAnsi="Calibri" w:cs="Calibri"/>
                <w:kern w:val="3"/>
                <w:vertAlign w:val="superscript"/>
                <w:lang w:eastAsia="lt-LT"/>
                <w14:ligatures w14:val="none"/>
              </w:rPr>
              <w:footnoteReference w:id="3"/>
            </w:r>
            <w:r w:rsidRPr="00852A23">
              <w:rPr>
                <w:rFonts w:ascii="Calibri" w:eastAsia="Times New Roman" w:hAnsi="Calibri" w:cs="Calibri"/>
                <w:kern w:val="3"/>
                <w:lang w:eastAsia="lt-LT"/>
                <w14:ligatures w14:val="none"/>
              </w:rPr>
              <w:t>.</w:t>
            </w:r>
          </w:p>
          <w:p w14:paraId="703336F5" w14:textId="5D3DBFA4" w:rsidR="00ED7B79" w:rsidRPr="00852A23" w:rsidRDefault="00ED7B79" w:rsidP="00D47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kern w:val="0"/>
                <w:lang w:eastAsia="lt-LT"/>
                <w14:ligatures w14:val="none"/>
              </w:rPr>
            </w:pPr>
            <w:r w:rsidRPr="00852A23">
              <w:rPr>
                <w:rFonts w:ascii="Calibri" w:eastAsia="Times New Roman" w:hAnsi="Calibri" w:cs="Calibri"/>
                <w:kern w:val="3"/>
                <w:lang w:eastAsia="lt-LT"/>
                <w14:ligatures w14:val="none"/>
              </w:rPr>
              <w:t xml:space="preserve">Reikalavimas nustatomas vadovaujantis </w:t>
            </w:r>
            <w:r w:rsidRPr="00852A23">
              <w:rPr>
                <w:rFonts w:ascii="Calibri" w:eastAsia="SimSun" w:hAnsi="Calibri" w:cs="Calibri"/>
                <w:kern w:val="3"/>
                <w14:ligatures w14:val="none"/>
              </w:rPr>
              <w:t xml:space="preserve">Aplinkos apsaugos kriterijų taikymo, vykdant žaliuosius pirkimus, tvarkos aprašo, patvirtinto Lietuvos Respublikos aplinkos ministro </w:t>
            </w:r>
            <w:hyperlink r:id="rId9" w:history="1">
              <w:r w:rsidRPr="00852A23">
                <w:rPr>
                  <w:rFonts w:ascii="Calibri" w:eastAsia="SimSun" w:hAnsi="Calibri" w:cs="Calibri"/>
                  <w:kern w:val="3"/>
                  <w14:ligatures w14:val="none"/>
                </w:rPr>
                <w:t>2011 m. birželio 28 d. įsakymu Nr. D1-508 „Dėl Aplinkos apsaugos kriterijų taikymo, vykdant žaliuosius pirkimus, tvarkos aprašo patvirtinimo“</w:t>
              </w:r>
            </w:hyperlink>
            <w:r w:rsidRPr="00852A23">
              <w:rPr>
                <w:rFonts w:ascii="Calibri" w:eastAsia="SimSun" w:hAnsi="Calibri" w:cs="Calibri"/>
                <w:kern w:val="3"/>
                <w14:ligatures w14:val="none"/>
              </w:rPr>
              <w:t xml:space="preserve"> </w:t>
            </w:r>
            <w:r w:rsidR="00027395" w:rsidRPr="00852A23">
              <w:rPr>
                <w:rFonts w:ascii="Calibri" w:eastAsia="SimSun" w:hAnsi="Calibri" w:cs="Calibri"/>
                <w:kern w:val="3"/>
                <w14:ligatures w14:val="none"/>
              </w:rPr>
              <w:t>4.1. papunkčiu (</w:t>
            </w:r>
            <w:r w:rsidRPr="00852A23">
              <w:rPr>
                <w:rFonts w:ascii="Calibri" w:eastAsia="Times New Roman" w:hAnsi="Calibri" w:cs="Calibri"/>
                <w:kern w:val="3"/>
                <w:lang w:eastAsia="lt-LT"/>
                <w14:ligatures w14:val="none"/>
              </w:rPr>
              <w:t xml:space="preserve">2 priedo „Minimalūs aplinkos apsaugos kriterijai“ 10.1.1 </w:t>
            </w:r>
            <w:r w:rsidRPr="00852A23">
              <w:rPr>
                <w:rFonts w:ascii="Calibri" w:eastAsia="Times New Roman" w:hAnsi="Calibri" w:cs="Calibri"/>
                <w:kern w:val="3"/>
                <w:vertAlign w:val="superscript"/>
                <w:lang w:eastAsia="lt-LT"/>
                <w14:ligatures w14:val="none"/>
              </w:rPr>
              <w:footnoteReference w:id="4"/>
            </w:r>
            <w:r w:rsidRPr="00852A23">
              <w:rPr>
                <w:rFonts w:ascii="Calibri" w:eastAsia="Times New Roman" w:hAnsi="Calibri" w:cs="Calibri"/>
                <w:kern w:val="3"/>
                <w:lang w:eastAsia="lt-LT"/>
                <w14:ligatures w14:val="none"/>
              </w:rPr>
              <w:t>papunkčiu</w:t>
            </w:r>
            <w:r w:rsidR="00027395" w:rsidRPr="00852A23">
              <w:rPr>
                <w:rFonts w:ascii="Calibri" w:eastAsia="Times New Roman" w:hAnsi="Calibri" w:cs="Calibri"/>
                <w:kern w:val="3"/>
                <w:lang w:eastAsia="lt-LT"/>
                <w14:ligatures w14:val="none"/>
              </w:rPr>
              <w:t>.)</w:t>
            </w:r>
            <w:r w:rsidRPr="00852A23">
              <w:rPr>
                <w:rFonts w:ascii="Calibri" w:eastAsia="Times New Roman" w:hAnsi="Calibri" w:cs="Calibri"/>
                <w:kern w:val="3"/>
                <w:lang w:eastAsia="lt-LT"/>
                <w14:ligatures w14:val="none"/>
              </w:rPr>
              <w:t xml:space="preserve"> </w:t>
            </w:r>
          </w:p>
        </w:tc>
      </w:tr>
    </w:tbl>
    <w:p w14:paraId="56F00399" w14:textId="31A4D9A2" w:rsidR="00D476EC" w:rsidRPr="00852A23" w:rsidRDefault="00D476EC" w:rsidP="00D476EC">
      <w:pPr>
        <w:jc w:val="center"/>
        <w:rPr>
          <w:rFonts w:ascii="Calibri" w:hAnsi="Calibri" w:cs="Calibri"/>
        </w:rPr>
      </w:pPr>
      <w:r w:rsidRPr="00852A23">
        <w:rPr>
          <w:rFonts w:ascii="Calibri" w:eastAsia="Calibri" w:hAnsi="Calibri" w:cs="Calibri"/>
          <w:i/>
          <w:iCs/>
          <w:color w:val="000000"/>
          <w:kern w:val="0"/>
          <w:lang w:eastAsia="lt-LT"/>
          <w14:ligatures w14:val="none"/>
        </w:rPr>
        <w:t>________________</w:t>
      </w:r>
    </w:p>
    <w:p w14:paraId="0ACFF785" w14:textId="77777777" w:rsidR="000F2603" w:rsidRPr="00852A23" w:rsidRDefault="000F2603">
      <w:pPr>
        <w:rPr>
          <w:rFonts w:ascii="Calibri" w:eastAsia="Calibri" w:hAnsi="Calibri" w:cs="Calibri"/>
          <w:color w:val="000000"/>
          <w:kern w:val="0"/>
          <w:lang w:eastAsia="lt-LT"/>
          <w14:ligatures w14:val="none"/>
        </w:rPr>
      </w:pPr>
    </w:p>
    <w:sectPr w:rsidR="000F2603" w:rsidRPr="00852A23">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D911" w14:textId="77777777" w:rsidR="00FF73BC" w:rsidRDefault="00FF73BC" w:rsidP="00602F67">
      <w:pPr>
        <w:spacing w:after="0" w:line="240" w:lineRule="auto"/>
      </w:pPr>
      <w:r>
        <w:separator/>
      </w:r>
    </w:p>
  </w:endnote>
  <w:endnote w:type="continuationSeparator" w:id="0">
    <w:p w14:paraId="53E28A59" w14:textId="77777777" w:rsidR="00FF73BC" w:rsidRDefault="00FF73BC" w:rsidP="0060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25A6" w14:textId="77777777" w:rsidR="00EC5CFB" w:rsidRDefault="00EC5C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890C" w14:textId="77777777" w:rsidR="00EC5CFB" w:rsidRDefault="00EC5C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EF9E" w14:textId="77777777" w:rsidR="00EC5CFB" w:rsidRDefault="00EC5C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14A2" w14:textId="77777777" w:rsidR="00FF73BC" w:rsidRDefault="00FF73BC" w:rsidP="00602F67">
      <w:pPr>
        <w:spacing w:after="0" w:line="240" w:lineRule="auto"/>
      </w:pPr>
      <w:r>
        <w:separator/>
      </w:r>
    </w:p>
  </w:footnote>
  <w:footnote w:type="continuationSeparator" w:id="0">
    <w:p w14:paraId="773CC1B2" w14:textId="77777777" w:rsidR="00FF73BC" w:rsidRDefault="00FF73BC" w:rsidP="00602F67">
      <w:pPr>
        <w:spacing w:after="0" w:line="240" w:lineRule="auto"/>
      </w:pPr>
      <w:r>
        <w:continuationSeparator/>
      </w:r>
    </w:p>
  </w:footnote>
  <w:footnote w:id="1">
    <w:p w14:paraId="1766FEAD" w14:textId="1F59E9DA" w:rsidR="00006DC2" w:rsidRPr="00006DC2" w:rsidRDefault="00006DC2" w:rsidP="00852A23">
      <w:pPr>
        <w:spacing w:after="0" w:line="240" w:lineRule="auto"/>
        <w:rPr>
          <w:rFonts w:ascii="Calibri" w:hAnsi="Calibri" w:cs="Calibri"/>
          <w:sz w:val="18"/>
          <w:szCs w:val="18"/>
        </w:rPr>
      </w:pPr>
      <w:r>
        <w:rPr>
          <w:rStyle w:val="Puslapioinaosnuoroda"/>
        </w:rPr>
        <w:footnoteRef/>
      </w:r>
      <w:r>
        <w:t xml:space="preserve"> </w:t>
      </w:r>
      <w:r w:rsidRPr="00006DC2">
        <w:rPr>
          <w:rFonts w:ascii="Calibri" w:hAnsi="Calibri" w:cs="Calibri"/>
          <w:sz w:val="18"/>
          <w:szCs w:val="18"/>
        </w:rPr>
        <w:t>Atitikčiai patvirtinti s</w:t>
      </w:r>
      <w:r w:rsidRPr="00006DC2">
        <w:rPr>
          <w:rFonts w:ascii="Calibri" w:eastAsia="Calibri" w:hAnsi="Calibri" w:cs="Calibri"/>
          <w:color w:val="000000"/>
          <w:kern w:val="0"/>
          <w:sz w:val="18"/>
          <w:szCs w:val="18"/>
          <w:lang w:eastAsia="lt-LT"/>
          <w14:ligatures w14:val="none"/>
        </w:rPr>
        <w:t>u pasiūlymu tiekėjas turi pateikti dokumentus (arba nuorodas į oficialius puslapius), įrodančius siūlomų prekių atitiktį techninės specifikacijos reikalavimams.</w:t>
      </w:r>
    </w:p>
  </w:footnote>
  <w:footnote w:id="2">
    <w:p w14:paraId="200D7CCC" w14:textId="631FC149" w:rsidR="00006DC2" w:rsidRPr="00006DC2" w:rsidRDefault="00006DC2" w:rsidP="00852A23">
      <w:pPr>
        <w:pStyle w:val="Puslapioinaostekstas"/>
        <w:rPr>
          <w:rFonts w:ascii="Calibri" w:hAnsi="Calibri" w:cs="Calibri"/>
          <w:sz w:val="18"/>
          <w:szCs w:val="18"/>
        </w:rPr>
      </w:pPr>
      <w:r w:rsidRPr="00006DC2">
        <w:rPr>
          <w:rStyle w:val="Puslapioinaosnuoroda"/>
          <w:rFonts w:ascii="Calibri" w:hAnsi="Calibri" w:cs="Calibri"/>
          <w:sz w:val="18"/>
          <w:szCs w:val="18"/>
        </w:rPr>
        <w:footnoteRef/>
      </w:r>
      <w:r w:rsidRPr="00006DC2">
        <w:rPr>
          <w:rFonts w:ascii="Calibri" w:hAnsi="Calibri" w:cs="Calibri"/>
          <w:sz w:val="18"/>
          <w:szCs w:val="18"/>
        </w:rPr>
        <w:t xml:space="preserve"> Įstaigos automobilių parke dominuoja baltos spalvos automobiliai, baltos spalvos pasirinkimas susijęs su įstaigos patvirtinto prekės ženklo naudojimu.</w:t>
      </w:r>
    </w:p>
  </w:footnote>
  <w:footnote w:id="3">
    <w:p w14:paraId="12AB7E2F" w14:textId="77777777" w:rsidR="00ED7B79" w:rsidRPr="00006DC2" w:rsidRDefault="00ED7B79" w:rsidP="00026ACA">
      <w:pPr>
        <w:pStyle w:val="Puslapioinaostekstas"/>
        <w:jc w:val="both"/>
        <w:rPr>
          <w:rFonts w:ascii="Calibri" w:hAnsi="Calibri" w:cs="Calibri"/>
        </w:rPr>
      </w:pPr>
      <w:r w:rsidRPr="000E014A">
        <w:rPr>
          <w:rStyle w:val="Puslapioinaosnuoroda"/>
          <w:rFonts w:ascii="Times New Roman" w:hAnsi="Times New Roman" w:cs="Times New Roman"/>
          <w:sz w:val="18"/>
          <w:szCs w:val="18"/>
        </w:rPr>
        <w:footnoteRef/>
      </w:r>
      <w:r w:rsidRPr="000E014A">
        <w:rPr>
          <w:rFonts w:ascii="Times New Roman" w:hAnsi="Times New Roman" w:cs="Times New Roman"/>
          <w:sz w:val="18"/>
          <w:szCs w:val="18"/>
        </w:rPr>
        <w:t xml:space="preserve"> </w:t>
      </w:r>
      <w:r w:rsidRPr="00006DC2">
        <w:rPr>
          <w:rFonts w:ascii="Calibri" w:hAnsi="Calibri" w:cs="Calibri"/>
          <w:sz w:val="18"/>
          <w:szCs w:val="18"/>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 w:id="4">
    <w:p w14:paraId="131B74AE" w14:textId="77777777" w:rsidR="00ED7B79" w:rsidRPr="00006DC2" w:rsidRDefault="00ED7B79" w:rsidP="00026ACA">
      <w:pPr>
        <w:pStyle w:val="Puslapioinaostekstas"/>
        <w:jc w:val="both"/>
        <w:rPr>
          <w:rFonts w:ascii="Calibri" w:hAnsi="Calibri" w:cs="Calibri"/>
          <w:sz w:val="18"/>
          <w:szCs w:val="18"/>
        </w:rPr>
      </w:pPr>
      <w:r w:rsidRPr="00006DC2">
        <w:rPr>
          <w:rStyle w:val="Puslapioinaosnuoroda"/>
          <w:rFonts w:ascii="Calibri" w:hAnsi="Calibri" w:cs="Calibri"/>
          <w:sz w:val="18"/>
          <w:szCs w:val="18"/>
        </w:rPr>
        <w:footnoteRef/>
      </w:r>
      <w:r w:rsidRPr="00006DC2">
        <w:rPr>
          <w:rFonts w:ascii="Calibri" w:hAnsi="Calibri" w:cs="Calibri"/>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1FC" w14:textId="77777777" w:rsidR="00EC5CFB" w:rsidRDefault="00EC5C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5949"/>
      <w:gridCol w:w="3679"/>
    </w:tblGrid>
    <w:tr w:rsidR="00F5281D" w:rsidRPr="00EC5CFB" w14:paraId="5E3F956B" w14:textId="77777777" w:rsidTr="002940E6">
      <w:tc>
        <w:tcPr>
          <w:tcW w:w="5949" w:type="dxa"/>
        </w:tcPr>
        <w:p w14:paraId="2569EEC3" w14:textId="4D0E0B86" w:rsidR="00F5281D" w:rsidRPr="00B401AF" w:rsidRDefault="002940E6" w:rsidP="00F5281D">
          <w:pPr>
            <w:pStyle w:val="Antrats"/>
            <w:jc w:val="both"/>
            <w:rPr>
              <w:color w:val="657C9C"/>
              <w:sz w:val="24"/>
              <w:szCs w:val="24"/>
            </w:rPr>
          </w:pPr>
          <w:r w:rsidRPr="002940E6">
            <w:rPr>
              <w:rFonts w:ascii="Calibri" w:eastAsia="Calibri" w:hAnsi="Calibri" w:cs="Calibri"/>
              <w:b/>
              <w:bCs/>
              <w:color w:val="2F5597"/>
              <w:sz w:val="24"/>
              <w:szCs w:val="24"/>
            </w:rPr>
            <w:t xml:space="preserve">ISPC &gt; VIEŠOJO PIRKIMO &gt; </w:t>
          </w:r>
          <w:r w:rsidR="00F5281D" w:rsidRPr="00B401AF">
            <w:rPr>
              <w:rFonts w:ascii="Calibri" w:eastAsia="Calibri" w:hAnsi="Calibri" w:cs="Calibri"/>
              <w:b/>
              <w:bCs/>
              <w:color w:val="657C9C"/>
              <w:kern w:val="0"/>
              <w:sz w:val="24"/>
              <w:szCs w:val="24"/>
              <w:lang w:eastAsia="lt-LT"/>
              <w14:ligatures w14:val="none"/>
            </w:rPr>
            <w:t>TECHNINĖ SPECIFIKACIJA</w:t>
          </w:r>
        </w:p>
      </w:tc>
      <w:tc>
        <w:tcPr>
          <w:tcW w:w="3679" w:type="dxa"/>
        </w:tcPr>
        <w:p w14:paraId="6BF983BB" w14:textId="3626FE76" w:rsidR="00F5281D" w:rsidRPr="00B401AF" w:rsidRDefault="002C57C2" w:rsidP="00F5281D">
          <w:pPr>
            <w:pStyle w:val="Antrats"/>
            <w:jc w:val="right"/>
            <w:rPr>
              <w:color w:val="657C9C"/>
            </w:rPr>
          </w:pPr>
          <w:r w:rsidRPr="00B401AF">
            <w:rPr>
              <w:rFonts w:ascii="Calibri" w:eastAsia="Calibri" w:hAnsi="Calibri" w:cs="Calibri"/>
              <w:b/>
              <w:bCs/>
              <w:color w:val="657C9C"/>
              <w:kern w:val="0"/>
              <w:sz w:val="28"/>
              <w:szCs w:val="28"/>
              <w:lang w:eastAsia="lt-LT"/>
              <w14:ligatures w14:val="none"/>
            </w:rPr>
            <w:t xml:space="preserve">3 </w:t>
          </w:r>
          <w:r w:rsidR="008524F2" w:rsidRPr="00B401AF">
            <w:rPr>
              <w:rFonts w:ascii="Calibri" w:eastAsia="Calibri" w:hAnsi="Calibri" w:cs="Calibri"/>
              <w:b/>
              <w:bCs/>
              <w:color w:val="657C9C"/>
              <w:kern w:val="0"/>
              <w:sz w:val="28"/>
              <w:szCs w:val="28"/>
              <w:lang w:eastAsia="lt-LT"/>
              <w14:ligatures w14:val="none"/>
            </w:rPr>
            <w:t>priedas</w:t>
          </w:r>
        </w:p>
      </w:tc>
    </w:tr>
  </w:tbl>
  <w:p w14:paraId="5C16BA03" w14:textId="77777777" w:rsidR="00F5281D" w:rsidRPr="00B401AF" w:rsidRDefault="00F5281D" w:rsidP="00F5281D">
    <w:pPr>
      <w:pStyle w:val="Antrats"/>
      <w:jc w:val="both"/>
      <w:rPr>
        <w:color w:val="657C9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A70C" w14:textId="77777777" w:rsidR="00EC5CFB" w:rsidRDefault="00EC5C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41031244">
    <w:abstractNumId w:val="1"/>
  </w:num>
  <w:num w:numId="2" w16cid:durableId="15399773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67"/>
    <w:rsid w:val="00006DC2"/>
    <w:rsid w:val="00026ACA"/>
    <w:rsid w:val="00027395"/>
    <w:rsid w:val="00062AD3"/>
    <w:rsid w:val="00096BCE"/>
    <w:rsid w:val="000A6FE9"/>
    <w:rsid w:val="000E4E43"/>
    <w:rsid w:val="000E6508"/>
    <w:rsid w:val="000F2603"/>
    <w:rsid w:val="000F2887"/>
    <w:rsid w:val="00103E26"/>
    <w:rsid w:val="001051E0"/>
    <w:rsid w:val="001326F2"/>
    <w:rsid w:val="00133BFB"/>
    <w:rsid w:val="00191B4F"/>
    <w:rsid w:val="001C5A62"/>
    <w:rsid w:val="001C5BA2"/>
    <w:rsid w:val="001D1F67"/>
    <w:rsid w:val="001E773A"/>
    <w:rsid w:val="0023352D"/>
    <w:rsid w:val="002940E6"/>
    <w:rsid w:val="002957FE"/>
    <w:rsid w:val="002A0961"/>
    <w:rsid w:val="002A472B"/>
    <w:rsid w:val="002C57C2"/>
    <w:rsid w:val="002F0C47"/>
    <w:rsid w:val="00360323"/>
    <w:rsid w:val="00366393"/>
    <w:rsid w:val="003872A0"/>
    <w:rsid w:val="003A777C"/>
    <w:rsid w:val="003B49A8"/>
    <w:rsid w:val="003F7626"/>
    <w:rsid w:val="00400F8B"/>
    <w:rsid w:val="004546B6"/>
    <w:rsid w:val="004743EC"/>
    <w:rsid w:val="004826F2"/>
    <w:rsid w:val="00486E3F"/>
    <w:rsid w:val="00494A7C"/>
    <w:rsid w:val="004E2D4D"/>
    <w:rsid w:val="004F294A"/>
    <w:rsid w:val="00517AAC"/>
    <w:rsid w:val="005347B4"/>
    <w:rsid w:val="0054243B"/>
    <w:rsid w:val="00550D6C"/>
    <w:rsid w:val="00600AE4"/>
    <w:rsid w:val="00600D47"/>
    <w:rsid w:val="00602F67"/>
    <w:rsid w:val="00603F1B"/>
    <w:rsid w:val="00626501"/>
    <w:rsid w:val="006302D5"/>
    <w:rsid w:val="00640A8D"/>
    <w:rsid w:val="00642CE3"/>
    <w:rsid w:val="0067019E"/>
    <w:rsid w:val="00671267"/>
    <w:rsid w:val="00677EE1"/>
    <w:rsid w:val="006B5449"/>
    <w:rsid w:val="006E278A"/>
    <w:rsid w:val="00702993"/>
    <w:rsid w:val="0070317C"/>
    <w:rsid w:val="00724179"/>
    <w:rsid w:val="00755B26"/>
    <w:rsid w:val="0075652C"/>
    <w:rsid w:val="007602C2"/>
    <w:rsid w:val="007623F7"/>
    <w:rsid w:val="00762FE3"/>
    <w:rsid w:val="007942FA"/>
    <w:rsid w:val="00796867"/>
    <w:rsid w:val="007A2D47"/>
    <w:rsid w:val="007B5AC1"/>
    <w:rsid w:val="007D5DC1"/>
    <w:rsid w:val="007E1CBB"/>
    <w:rsid w:val="007F71E1"/>
    <w:rsid w:val="00800907"/>
    <w:rsid w:val="0081102B"/>
    <w:rsid w:val="008114DD"/>
    <w:rsid w:val="00826394"/>
    <w:rsid w:val="00826BA7"/>
    <w:rsid w:val="00846FC8"/>
    <w:rsid w:val="008524F2"/>
    <w:rsid w:val="00852A23"/>
    <w:rsid w:val="00856466"/>
    <w:rsid w:val="008650D0"/>
    <w:rsid w:val="008C5E9F"/>
    <w:rsid w:val="008C6881"/>
    <w:rsid w:val="008D4346"/>
    <w:rsid w:val="00914244"/>
    <w:rsid w:val="0092711F"/>
    <w:rsid w:val="0094326D"/>
    <w:rsid w:val="0095609F"/>
    <w:rsid w:val="009D3040"/>
    <w:rsid w:val="00A14867"/>
    <w:rsid w:val="00A25A2A"/>
    <w:rsid w:val="00A6141F"/>
    <w:rsid w:val="00A77C3E"/>
    <w:rsid w:val="00A81E62"/>
    <w:rsid w:val="00A90BB0"/>
    <w:rsid w:val="00AB12B8"/>
    <w:rsid w:val="00AC2981"/>
    <w:rsid w:val="00B114AF"/>
    <w:rsid w:val="00B23EFC"/>
    <w:rsid w:val="00B30C82"/>
    <w:rsid w:val="00B401AF"/>
    <w:rsid w:val="00B50949"/>
    <w:rsid w:val="00BB42B5"/>
    <w:rsid w:val="00C130E1"/>
    <w:rsid w:val="00C52ACA"/>
    <w:rsid w:val="00C56C4C"/>
    <w:rsid w:val="00CB4E98"/>
    <w:rsid w:val="00CC1084"/>
    <w:rsid w:val="00CD0F25"/>
    <w:rsid w:val="00CD44DE"/>
    <w:rsid w:val="00CF4B2A"/>
    <w:rsid w:val="00D17965"/>
    <w:rsid w:val="00D44FF6"/>
    <w:rsid w:val="00D476EC"/>
    <w:rsid w:val="00DA17C1"/>
    <w:rsid w:val="00DA548A"/>
    <w:rsid w:val="00DB7C83"/>
    <w:rsid w:val="00DD4483"/>
    <w:rsid w:val="00DE2741"/>
    <w:rsid w:val="00DF1434"/>
    <w:rsid w:val="00DF761A"/>
    <w:rsid w:val="00E2480E"/>
    <w:rsid w:val="00E31C4A"/>
    <w:rsid w:val="00E5185C"/>
    <w:rsid w:val="00E56070"/>
    <w:rsid w:val="00E71D1F"/>
    <w:rsid w:val="00E87ADC"/>
    <w:rsid w:val="00EC1526"/>
    <w:rsid w:val="00EC5CFB"/>
    <w:rsid w:val="00ED14BD"/>
    <w:rsid w:val="00ED62D0"/>
    <w:rsid w:val="00ED7B79"/>
    <w:rsid w:val="00EE2D6A"/>
    <w:rsid w:val="00F3623C"/>
    <w:rsid w:val="00F5281D"/>
    <w:rsid w:val="00F63DD7"/>
    <w:rsid w:val="00FA5FC1"/>
    <w:rsid w:val="00FD7DE5"/>
    <w:rsid w:val="00FF73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E7B0"/>
  <w15:chartTrackingRefBased/>
  <w15:docId w15:val="{C8CB28AC-5802-46C3-A28D-23A7D234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A62"/>
  </w:style>
  <w:style w:type="paragraph" w:styleId="Antrat1">
    <w:name w:val="heading 1"/>
    <w:basedOn w:val="prastasis"/>
    <w:next w:val="prastasis"/>
    <w:link w:val="Antrat1Diagrama"/>
    <w:uiPriority w:val="9"/>
    <w:qFormat/>
    <w:rsid w:val="0060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2F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2F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2F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2F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2F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2F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2F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2F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2F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2F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2F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2F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2F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2F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2F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2F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2F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2F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2F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2F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2F67"/>
    <w:rPr>
      <w:i/>
      <w:iCs/>
      <w:color w:val="404040" w:themeColor="text1" w:themeTint="BF"/>
    </w:rPr>
  </w:style>
  <w:style w:type="paragraph" w:styleId="Sraopastraipa">
    <w:name w:val="List Paragraph"/>
    <w:basedOn w:val="prastasis"/>
    <w:uiPriority w:val="34"/>
    <w:qFormat/>
    <w:rsid w:val="00602F67"/>
    <w:pPr>
      <w:ind w:left="720"/>
      <w:contextualSpacing/>
    </w:pPr>
  </w:style>
  <w:style w:type="character" w:styleId="Rykuspabraukimas">
    <w:name w:val="Intense Emphasis"/>
    <w:basedOn w:val="Numatytasispastraiposriftas"/>
    <w:uiPriority w:val="21"/>
    <w:qFormat/>
    <w:rsid w:val="00602F67"/>
    <w:rPr>
      <w:i/>
      <w:iCs/>
      <w:color w:val="0F4761" w:themeColor="accent1" w:themeShade="BF"/>
    </w:rPr>
  </w:style>
  <w:style w:type="paragraph" w:styleId="Iskirtacitata">
    <w:name w:val="Intense Quote"/>
    <w:basedOn w:val="prastasis"/>
    <w:next w:val="prastasis"/>
    <w:link w:val="IskirtacitataDiagrama"/>
    <w:uiPriority w:val="30"/>
    <w:qFormat/>
    <w:rsid w:val="0060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2F67"/>
    <w:rPr>
      <w:i/>
      <w:iCs/>
      <w:color w:val="0F4761" w:themeColor="accent1" w:themeShade="BF"/>
    </w:rPr>
  </w:style>
  <w:style w:type="character" w:styleId="Rykinuoroda">
    <w:name w:val="Intense Reference"/>
    <w:basedOn w:val="Numatytasispastraiposriftas"/>
    <w:uiPriority w:val="32"/>
    <w:qFormat/>
    <w:rsid w:val="00602F67"/>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602F6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2F67"/>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602F67"/>
    <w:rPr>
      <w:vertAlign w:val="superscript"/>
    </w:rPr>
  </w:style>
  <w:style w:type="paragraph" w:styleId="Pataisymai">
    <w:name w:val="Revision"/>
    <w:hidden/>
    <w:uiPriority w:val="99"/>
    <w:semiHidden/>
    <w:rsid w:val="00360323"/>
    <w:pPr>
      <w:spacing w:after="0" w:line="240" w:lineRule="auto"/>
    </w:pPr>
  </w:style>
  <w:style w:type="character" w:styleId="Komentaronuoroda">
    <w:name w:val="annotation reference"/>
    <w:basedOn w:val="Numatytasispastraiposriftas"/>
    <w:uiPriority w:val="99"/>
    <w:semiHidden/>
    <w:unhideWhenUsed/>
    <w:qFormat/>
    <w:rsid w:val="00826BA7"/>
    <w:rPr>
      <w:sz w:val="16"/>
      <w:szCs w:val="16"/>
    </w:rPr>
  </w:style>
  <w:style w:type="paragraph" w:styleId="Komentarotekstas">
    <w:name w:val="annotation text"/>
    <w:basedOn w:val="prastasis"/>
    <w:link w:val="KomentarotekstasDiagrama"/>
    <w:uiPriority w:val="99"/>
    <w:unhideWhenUsed/>
    <w:rsid w:val="00826B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26BA7"/>
    <w:rPr>
      <w:sz w:val="20"/>
      <w:szCs w:val="20"/>
    </w:rPr>
  </w:style>
  <w:style w:type="paragraph" w:styleId="Komentarotema">
    <w:name w:val="annotation subject"/>
    <w:basedOn w:val="Komentarotekstas"/>
    <w:next w:val="Komentarotekstas"/>
    <w:link w:val="KomentarotemaDiagrama"/>
    <w:uiPriority w:val="99"/>
    <w:semiHidden/>
    <w:unhideWhenUsed/>
    <w:rsid w:val="00826BA7"/>
    <w:rPr>
      <w:b/>
      <w:bCs/>
    </w:rPr>
  </w:style>
  <w:style w:type="character" w:customStyle="1" w:styleId="KomentarotemaDiagrama">
    <w:name w:val="Komentaro tema Diagrama"/>
    <w:basedOn w:val="KomentarotekstasDiagrama"/>
    <w:link w:val="Komentarotema"/>
    <w:uiPriority w:val="99"/>
    <w:semiHidden/>
    <w:rsid w:val="00826BA7"/>
    <w:rPr>
      <w:b/>
      <w:bCs/>
      <w:sz w:val="20"/>
      <w:szCs w:val="20"/>
    </w:rPr>
  </w:style>
  <w:style w:type="character" w:styleId="Hipersaitas">
    <w:name w:val="Hyperlink"/>
    <w:basedOn w:val="Numatytasispastraiposriftas"/>
    <w:uiPriority w:val="99"/>
    <w:unhideWhenUsed/>
    <w:rsid w:val="00826BA7"/>
    <w:rPr>
      <w:color w:val="467886" w:themeColor="hyperlink"/>
      <w:u w:val="single"/>
    </w:rPr>
  </w:style>
  <w:style w:type="character" w:styleId="Neapdorotaspaminjimas">
    <w:name w:val="Unresolved Mention"/>
    <w:basedOn w:val="Numatytasispastraiposriftas"/>
    <w:uiPriority w:val="99"/>
    <w:semiHidden/>
    <w:unhideWhenUsed/>
    <w:rsid w:val="00826BA7"/>
    <w:rPr>
      <w:color w:val="605E5C"/>
      <w:shd w:val="clear" w:color="auto" w:fill="E1DFDD"/>
    </w:rPr>
  </w:style>
  <w:style w:type="paragraph" w:styleId="Antrats">
    <w:name w:val="header"/>
    <w:basedOn w:val="prastasis"/>
    <w:link w:val="AntratsDiagrama"/>
    <w:uiPriority w:val="99"/>
    <w:unhideWhenUsed/>
    <w:rsid w:val="00F528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281D"/>
  </w:style>
  <w:style w:type="paragraph" w:styleId="Porat">
    <w:name w:val="footer"/>
    <w:basedOn w:val="prastasis"/>
    <w:link w:val="PoratDiagrama"/>
    <w:uiPriority w:val="99"/>
    <w:unhideWhenUsed/>
    <w:rsid w:val="00F528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281D"/>
  </w:style>
  <w:style w:type="table" w:styleId="Lentelstinklelis">
    <w:name w:val="Table Grid"/>
    <w:basedOn w:val="prastojilentel"/>
    <w:uiPriority w:val="39"/>
    <w:rsid w:val="00F52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3254">
      <w:bodyDiv w:val="1"/>
      <w:marLeft w:val="0"/>
      <w:marRight w:val="0"/>
      <w:marTop w:val="0"/>
      <w:marBottom w:val="0"/>
      <w:divBdr>
        <w:top w:val="none" w:sz="0" w:space="0" w:color="auto"/>
        <w:left w:val="none" w:sz="0" w:space="0" w:color="auto"/>
        <w:bottom w:val="none" w:sz="0" w:space="0" w:color="auto"/>
        <w:right w:val="none" w:sz="0" w:space="0" w:color="auto"/>
      </w:divBdr>
    </w:div>
    <w:div w:id="173620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7B173-DC12-4C3C-A72F-7CBAF2A4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2143</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Šimonėlienė</dc:creator>
  <cp:keywords/>
  <dc:description/>
  <cp:lastModifiedBy>Asta Šimonėlienė</cp:lastModifiedBy>
  <cp:revision>30</cp:revision>
  <dcterms:created xsi:type="dcterms:W3CDTF">2025-05-19T10:18:00Z</dcterms:created>
  <dcterms:modified xsi:type="dcterms:W3CDTF">2025-07-02T04:36:00Z</dcterms:modified>
</cp:coreProperties>
</file>