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0B38BF08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D429F5">
        <w:rPr>
          <w:b/>
          <w:bCs/>
          <w:color w:val="auto"/>
          <w:lang w:val="lt-LT" w:bidi="ta-IN"/>
        </w:rPr>
        <w:t>„</w:t>
      </w:r>
      <w:r w:rsidR="00D429F5" w:rsidRPr="00D429F5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VP-1507 Statybos darbai</w:t>
      </w:r>
      <w:r w:rsidR="004D6E3E" w:rsidRPr="00D429F5">
        <w:rPr>
          <w:b/>
          <w:bCs/>
          <w:color w:val="auto"/>
          <w:lang w:val="lt-LT" w:bidi="ta-IN"/>
        </w:rPr>
        <w:t>“</w:t>
      </w:r>
      <w:r w:rsidR="00164F03" w:rsidRPr="00D429F5">
        <w:rPr>
          <w:color w:val="auto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 xml:space="preserve">vykdo </w:t>
      </w:r>
      <w:r w:rsidR="00164F03" w:rsidRPr="00D429F5">
        <w:rPr>
          <w:color w:val="auto"/>
          <w:lang w:val="lt-LT" w:bidi="ta-IN"/>
        </w:rPr>
        <w:t>tarptautinį</w:t>
      </w:r>
      <w:r w:rsidR="00D067BB" w:rsidRPr="00D429F5">
        <w:rPr>
          <w:i/>
          <w:iCs/>
          <w:color w:val="auto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 xml:space="preserve">viešąjį pirkimą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4B32B5">
        <w:rPr>
          <w:color w:val="auto"/>
          <w:lang w:val="lt-LT" w:bidi="ta-IN"/>
        </w:rPr>
        <w:t>1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 xml:space="preserve">) (toliau </w:t>
      </w:r>
      <w:r w:rsidR="00F237C3">
        <w:rPr>
          <w:color w:val="auto"/>
          <w:lang w:val="lt-LT" w:bidi="ta-IN"/>
        </w:rPr>
        <w:t>–</w:t>
      </w:r>
      <w:r w:rsidR="00164F03" w:rsidRPr="009E667D">
        <w:rPr>
          <w:color w:val="auto"/>
          <w:lang w:val="lt-LT" w:bidi="ta-IN"/>
        </w:rPr>
        <w:t xml:space="preserve"> Pirkimas).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0876ED03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474DA55C" w:rsidR="005A2017" w:rsidRPr="00571DEE" w:rsidRDefault="00D76EB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Darbų atlikimo</w:t>
      </w:r>
      <w:r w:rsidR="005A2017" w:rsidRPr="00571DEE">
        <w:rPr>
          <w:color w:val="auto"/>
          <w:lang w:val="lt-LT" w:bidi="ta-IN"/>
        </w:rPr>
        <w:t xml:space="preserve"> terminas ir numatomų įsigyti </w:t>
      </w:r>
      <w:r>
        <w:rPr>
          <w:color w:val="auto"/>
          <w:lang w:val="lt-LT" w:bidi="ta-IN"/>
        </w:rPr>
        <w:t>darbų</w:t>
      </w:r>
      <w:r w:rsidR="005A2017" w:rsidRPr="00571DEE">
        <w:rPr>
          <w:color w:val="auto"/>
          <w:lang w:val="lt-LT" w:bidi="ta-IN"/>
        </w:rPr>
        <w:t xml:space="preserve"> kieki</w:t>
      </w:r>
      <w:r w:rsidR="00031C01">
        <w:rPr>
          <w:color w:val="auto"/>
          <w:lang w:val="lt-LT" w:bidi="ta-IN"/>
        </w:rPr>
        <w:t>ai</w:t>
      </w:r>
      <w:r w:rsidR="005A2017" w:rsidRPr="00571DEE">
        <w:rPr>
          <w:color w:val="auto"/>
          <w:lang w:val="lt-LT" w:bidi="ta-IN"/>
        </w:rPr>
        <w:t xml:space="preserve"> nurodyti pridedamoje techninėje specifikacijoje.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03569345" w14:textId="2B5C6C60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B65C18" w14:textId="77777777" w:rsidR="004D6E3E" w:rsidRPr="009E667D" w:rsidRDefault="004D6E3E" w:rsidP="00164F03">
      <w:pPr>
        <w:pStyle w:val="Body2"/>
        <w:rPr>
          <w:color w:val="auto"/>
          <w:lang w:val="lt-LT" w:bidi="ta-IN"/>
        </w:rPr>
      </w:pPr>
    </w:p>
    <w:p w14:paraId="515E5678" w14:textId="77777777" w:rsidR="00164F03" w:rsidRPr="009E667D" w:rsidRDefault="00164F03" w:rsidP="00164F03">
      <w:pPr>
        <w:pStyle w:val="Body2"/>
        <w:rPr>
          <w:color w:val="auto"/>
          <w:lang w:val="lt-LT" w:bidi="ta-IN"/>
        </w:rPr>
      </w:pPr>
    </w:p>
    <w:p w14:paraId="4A96CC6D" w14:textId="77777777" w:rsidR="00F9701C" w:rsidRPr="009E667D" w:rsidRDefault="00F9701C" w:rsidP="00164F03">
      <w:pPr>
        <w:pStyle w:val="Body2"/>
        <w:rPr>
          <w:color w:val="auto"/>
          <w:lang w:val="lt-LT" w:bidi="ta-IN"/>
        </w:rPr>
      </w:pPr>
    </w:p>
    <w:p w14:paraId="5622DE63" w14:textId="77777777" w:rsidR="00205E99" w:rsidRPr="009E667D" w:rsidRDefault="00205E99" w:rsidP="008A4AFC">
      <w:pPr>
        <w:pStyle w:val="Body2"/>
        <w:jc w:val="center"/>
        <w:rPr>
          <w:b/>
          <w:bCs/>
          <w:color w:val="auto"/>
          <w:sz w:val="34"/>
          <w:szCs w:val="34"/>
          <w:lang w:val="lt-LT" w:bidi="ta-IN"/>
        </w:rPr>
      </w:pPr>
    </w:p>
    <w:p w14:paraId="12BA6CF6" w14:textId="77777777" w:rsidR="00205E99" w:rsidRPr="009E667D" w:rsidRDefault="00205E99" w:rsidP="008A4AFC">
      <w:pPr>
        <w:pStyle w:val="Body2"/>
        <w:rPr>
          <w:color w:val="auto"/>
          <w:lang w:val="lt-LT" w:bidi="ta-IN"/>
        </w:rPr>
      </w:pPr>
    </w:p>
    <w:sectPr w:rsidR="00205E99" w:rsidRPr="009E667D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B69" w14:textId="77777777" w:rsidR="00E30C59" w:rsidRDefault="00E30C59">
      <w:r>
        <w:separator/>
      </w:r>
    </w:p>
  </w:endnote>
  <w:endnote w:type="continuationSeparator" w:id="0">
    <w:p w14:paraId="49D77A83" w14:textId="77777777" w:rsidR="00E30C59" w:rsidRDefault="00E3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3716" w14:textId="77777777" w:rsidR="00E30C59" w:rsidRDefault="00E30C59">
      <w:r>
        <w:separator/>
      </w:r>
    </w:p>
  </w:footnote>
  <w:footnote w:type="continuationSeparator" w:id="0">
    <w:p w14:paraId="3F561AB9" w14:textId="77777777" w:rsidR="00E30C59" w:rsidRDefault="00E3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1C01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4797"/>
    <w:rsid w:val="000D6C61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81003"/>
    <w:rsid w:val="00A834EB"/>
    <w:rsid w:val="00A87910"/>
    <w:rsid w:val="00A87D1E"/>
    <w:rsid w:val="00A90266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429F5"/>
    <w:rsid w:val="00D46F89"/>
    <w:rsid w:val="00D47DE4"/>
    <w:rsid w:val="00D64509"/>
    <w:rsid w:val="00D72AF1"/>
    <w:rsid w:val="00D730BD"/>
    <w:rsid w:val="00D76EB3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KRIŠTOLAITIS, Edmundas | Turto bankas</cp:lastModifiedBy>
  <cp:revision>321</cp:revision>
  <cp:lastPrinted>2019-10-02T11:16:00Z</cp:lastPrinted>
  <dcterms:created xsi:type="dcterms:W3CDTF">2017-10-10T08:09:00Z</dcterms:created>
  <dcterms:modified xsi:type="dcterms:W3CDTF">2021-12-28T06:39:00Z</dcterms:modified>
</cp:coreProperties>
</file>