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3476" w14:textId="77777777" w:rsidR="00A31E55" w:rsidRDefault="00A31E55" w:rsidP="008963E5">
      <w:pPr>
        <w:rPr>
          <w:szCs w:val="24"/>
        </w:rPr>
      </w:pPr>
    </w:p>
    <w:p w14:paraId="3812770E" w14:textId="77777777" w:rsidR="00A31E55" w:rsidRDefault="00A31E55" w:rsidP="008963E5">
      <w:pPr>
        <w:rPr>
          <w:szCs w:val="24"/>
        </w:rPr>
      </w:pPr>
    </w:p>
    <w:p w14:paraId="1AB396E7" w14:textId="0FDC3FEF" w:rsidR="009B03CC" w:rsidRPr="00DA3466" w:rsidRDefault="009B03CC" w:rsidP="009B03CC">
      <w:pPr>
        <w:jc w:val="center"/>
        <w:rPr>
          <w:b/>
          <w:spacing w:val="-4"/>
          <w:szCs w:val="24"/>
        </w:rPr>
      </w:pPr>
      <w:bookmarkStart w:id="0" w:name="_Hlk65145716"/>
      <w:r>
        <w:rPr>
          <w:b/>
          <w:noProof/>
          <w:szCs w:val="24"/>
          <w:lang w:eastAsia="lt-LT"/>
        </w:rPr>
        <w:t>NEMUNO G., RADŽIŪNŲ K., ALYTAUS SEN., ALYTAUS R. SAV. APŠVIETIMO TINKLŲ STATYBOS PROJEKTO PARENGIMO PASLAUGOS</w:t>
      </w:r>
    </w:p>
    <w:bookmarkEnd w:id="0"/>
    <w:p w14:paraId="53D9EC96" w14:textId="77777777" w:rsidR="00CD5CC7" w:rsidRPr="00014BD0" w:rsidRDefault="00CD5CC7" w:rsidP="00CD5CC7">
      <w:pPr>
        <w:tabs>
          <w:tab w:val="left" w:pos="8137"/>
        </w:tabs>
        <w:ind w:firstLine="142"/>
        <w:jc w:val="center"/>
        <w:rPr>
          <w:rFonts w:eastAsia="Calibri"/>
          <w:b/>
          <w:bCs/>
          <w:szCs w:val="24"/>
        </w:rPr>
      </w:pPr>
      <w:r w:rsidRPr="00014BD0">
        <w:rPr>
          <w:rFonts w:eastAsia="Calibri"/>
          <w:b/>
          <w:bCs/>
          <w:szCs w:val="24"/>
        </w:rPr>
        <w:t>TECHNINĖ SPECIFIKACIJA</w:t>
      </w:r>
    </w:p>
    <w:p w14:paraId="6A561C05" w14:textId="77777777" w:rsidR="00CD5CC7" w:rsidRPr="00014BD0" w:rsidRDefault="00CD5CC7" w:rsidP="00CD5CC7">
      <w:pPr>
        <w:tabs>
          <w:tab w:val="left" w:pos="284"/>
        </w:tabs>
        <w:ind w:firstLine="851"/>
        <w:jc w:val="both"/>
        <w:rPr>
          <w:rFonts w:eastAsia="Calibri"/>
          <w:b/>
          <w:bCs/>
          <w:szCs w:val="24"/>
        </w:rPr>
      </w:pPr>
    </w:p>
    <w:p w14:paraId="047DCA61" w14:textId="77777777" w:rsidR="00CD5CC7" w:rsidRPr="00014BD0" w:rsidRDefault="00CD5CC7" w:rsidP="00CD5CC7">
      <w:pPr>
        <w:numPr>
          <w:ilvl w:val="0"/>
          <w:numId w:val="4"/>
        </w:numPr>
        <w:pBdr>
          <w:top w:val="single" w:sz="8" w:space="1" w:color="auto"/>
          <w:bottom w:val="single" w:sz="8" w:space="1" w:color="auto"/>
        </w:pBdr>
        <w:shd w:val="clear" w:color="auto" w:fill="D9D9D9" w:themeFill="background1" w:themeFillShade="D9"/>
        <w:tabs>
          <w:tab w:val="left" w:pos="284"/>
        </w:tabs>
        <w:ind w:left="0" w:firstLine="0"/>
        <w:jc w:val="both"/>
        <w:rPr>
          <w:rFonts w:eastAsia="Calibri"/>
          <w:b/>
          <w:szCs w:val="24"/>
        </w:rPr>
      </w:pPr>
      <w:r w:rsidRPr="00014BD0">
        <w:rPr>
          <w:rFonts w:eastAsia="Calibri"/>
          <w:b/>
          <w:szCs w:val="24"/>
        </w:rPr>
        <w:t>SĄVOKOS IR SUTRUMPINIMAI/ BENDRA INFORMACIJA</w:t>
      </w:r>
    </w:p>
    <w:p w14:paraId="68C9A78E" w14:textId="77777777" w:rsidR="00CD5CC7" w:rsidRPr="00014BD0" w:rsidRDefault="00CD5CC7" w:rsidP="00CD5CC7">
      <w:pPr>
        <w:numPr>
          <w:ilvl w:val="1"/>
          <w:numId w:val="3"/>
        </w:numPr>
        <w:tabs>
          <w:tab w:val="left" w:pos="567"/>
          <w:tab w:val="left" w:pos="851"/>
        </w:tabs>
        <w:ind w:left="0" w:firstLine="0"/>
        <w:jc w:val="both"/>
        <w:rPr>
          <w:rFonts w:eastAsia="Calibri"/>
          <w:bCs/>
          <w:szCs w:val="24"/>
        </w:rPr>
      </w:pPr>
      <w:r w:rsidRPr="00014BD0">
        <w:rPr>
          <w:rFonts w:eastAsia="Calibri"/>
          <w:b/>
          <w:szCs w:val="24"/>
        </w:rPr>
        <w:t xml:space="preserve">Pirkėjas / Perkančioji organizacija – </w:t>
      </w:r>
      <w:r w:rsidRPr="00014BD0">
        <w:rPr>
          <w:rFonts w:eastAsia="Calibri"/>
          <w:bCs/>
          <w:szCs w:val="24"/>
        </w:rPr>
        <w:t>Alytaus rajono savivaldybės administracija.</w:t>
      </w:r>
    </w:p>
    <w:p w14:paraId="1B2DD4E5" w14:textId="77777777" w:rsidR="00CD5CC7" w:rsidRPr="00375309" w:rsidRDefault="00CD5CC7" w:rsidP="00CD5CC7">
      <w:pPr>
        <w:numPr>
          <w:ilvl w:val="1"/>
          <w:numId w:val="3"/>
        </w:numPr>
        <w:tabs>
          <w:tab w:val="left" w:pos="567"/>
          <w:tab w:val="left" w:pos="851"/>
        </w:tabs>
        <w:ind w:left="0" w:firstLine="0"/>
        <w:jc w:val="both"/>
        <w:rPr>
          <w:rFonts w:eastAsia="Calibri"/>
          <w:szCs w:val="24"/>
        </w:rPr>
      </w:pPr>
      <w:r w:rsidRPr="00014BD0">
        <w:rPr>
          <w:rFonts w:eastAsia="Calibri"/>
          <w:b/>
          <w:bCs/>
          <w:szCs w:val="24"/>
        </w:rPr>
        <w:t>Tiekėjas</w:t>
      </w:r>
      <w:r w:rsidRPr="00014BD0">
        <w:rPr>
          <w:rFonts w:eastAsia="Calibri"/>
          <w:bCs/>
          <w:szCs w:val="24"/>
        </w:rPr>
        <w:t xml:space="preserve"> – </w:t>
      </w:r>
      <w:r w:rsidRPr="00014BD0">
        <w:rPr>
          <w:color w:val="000000"/>
          <w:szCs w:val="24"/>
        </w:rPr>
        <w:t xml:space="preserve">ūkio subjektas – fizinis asmuo, privatusis ar viešasis juridinis asmuo, kita organizacija ir jų padalinys arba tokių asmenų grupė, įskaitant laikinas ūkio subjektų asociacijas, </w:t>
      </w:r>
      <w:r w:rsidRPr="00014BD0">
        <w:rPr>
          <w:rFonts w:eastAsia="Calibri"/>
          <w:szCs w:val="24"/>
        </w:rPr>
        <w:t xml:space="preserve">su </w:t>
      </w:r>
      <w:r w:rsidRPr="00375309">
        <w:rPr>
          <w:rFonts w:eastAsia="Calibri"/>
          <w:szCs w:val="24"/>
        </w:rPr>
        <w:t>kuriuo Pirkėjas sudarys šio Pirkimo sutartį.</w:t>
      </w:r>
      <w:r w:rsidRPr="00375309">
        <w:rPr>
          <w:color w:val="000000"/>
          <w:szCs w:val="24"/>
        </w:rPr>
        <w:t xml:space="preserve"> </w:t>
      </w:r>
    </w:p>
    <w:p w14:paraId="484D14A8" w14:textId="77777777" w:rsidR="00CD5CC7" w:rsidRPr="00375309" w:rsidRDefault="00CD5CC7" w:rsidP="00CD5CC7">
      <w:pPr>
        <w:numPr>
          <w:ilvl w:val="1"/>
          <w:numId w:val="3"/>
        </w:numPr>
        <w:tabs>
          <w:tab w:val="left" w:pos="567"/>
          <w:tab w:val="left" w:pos="851"/>
        </w:tabs>
        <w:ind w:left="0" w:firstLine="0"/>
        <w:jc w:val="both"/>
        <w:rPr>
          <w:rFonts w:eastAsia="Calibri"/>
          <w:szCs w:val="24"/>
        </w:rPr>
      </w:pPr>
      <w:r w:rsidRPr="00375309">
        <w:rPr>
          <w:rFonts w:eastAsia="Calibri"/>
          <w:b/>
          <w:szCs w:val="24"/>
        </w:rPr>
        <w:t>Sutartis</w:t>
      </w:r>
      <w:r w:rsidRPr="00375309">
        <w:rPr>
          <w:rFonts w:eastAsia="Calibri"/>
          <w:szCs w:val="24"/>
        </w:rPr>
        <w:t xml:space="preserve"> – Pirkimo sutartis, sudaroma tarp Tiekėjo ir Pirkėjo dėl šio Pirkimo objekto.</w:t>
      </w:r>
    </w:p>
    <w:p w14:paraId="15D0AF7A" w14:textId="7731CC51" w:rsidR="005327DA" w:rsidRPr="00665E47" w:rsidRDefault="00CD5CC7" w:rsidP="008963E5">
      <w:pPr>
        <w:numPr>
          <w:ilvl w:val="0"/>
          <w:numId w:val="4"/>
        </w:numPr>
        <w:pBdr>
          <w:top w:val="single" w:sz="8" w:space="1" w:color="auto"/>
          <w:bottom w:val="single" w:sz="8" w:space="1" w:color="auto"/>
        </w:pBdr>
        <w:shd w:val="clear" w:color="auto" w:fill="D9D9D9" w:themeFill="background1" w:themeFillShade="D9"/>
        <w:tabs>
          <w:tab w:val="left" w:pos="284"/>
        </w:tabs>
        <w:ind w:left="0" w:firstLine="0"/>
        <w:jc w:val="both"/>
        <w:rPr>
          <w:rFonts w:eastAsia="Calibri"/>
          <w:b/>
          <w:szCs w:val="24"/>
        </w:rPr>
      </w:pPr>
      <w:r w:rsidRPr="00665E47">
        <w:rPr>
          <w:rFonts w:eastAsia="Calibri"/>
          <w:b/>
          <w:szCs w:val="24"/>
          <w:shd w:val="clear" w:color="auto" w:fill="D9D9D9" w:themeFill="background1" w:themeFillShade="D9"/>
        </w:rPr>
        <w:t>PIRKIMO OBJEKTAS</w:t>
      </w:r>
    </w:p>
    <w:p w14:paraId="6036BC83" w14:textId="093DEDE8" w:rsidR="00BA723C" w:rsidRPr="00665E47" w:rsidRDefault="00DE4081" w:rsidP="00DE4081">
      <w:pPr>
        <w:pStyle w:val="Sraopastraipa"/>
        <w:numPr>
          <w:ilvl w:val="1"/>
          <w:numId w:val="4"/>
        </w:numPr>
        <w:tabs>
          <w:tab w:val="left" w:pos="426"/>
        </w:tabs>
        <w:ind w:left="0" w:firstLine="0"/>
        <w:jc w:val="both"/>
        <w:rPr>
          <w:rFonts w:ascii="Times New Roman" w:eastAsia="Malgun Gothic" w:hAnsi="Times New Roman" w:cs="Times New Roman"/>
          <w:sz w:val="24"/>
          <w:szCs w:val="24"/>
        </w:rPr>
      </w:pPr>
      <w:r w:rsidRPr="00665E47">
        <w:rPr>
          <w:rFonts w:ascii="Times New Roman" w:hAnsi="Times New Roman" w:cs="Times New Roman"/>
          <w:sz w:val="24"/>
          <w:szCs w:val="24"/>
        </w:rPr>
        <w:t xml:space="preserve"> Nemuno g., Radžiūnų k., Alytaus sen., Alytaus r. sav. apšvietimo tinklų statybos projektas (toliau </w:t>
      </w:r>
      <w:r w:rsidRPr="00665E47">
        <w:rPr>
          <w:rFonts w:ascii="Times New Roman" w:eastAsia="Malgun Gothic" w:hAnsi="Times New Roman" w:cs="Times New Roman"/>
          <w:sz w:val="24"/>
          <w:szCs w:val="24"/>
        </w:rPr>
        <w:t>– Paslaugos).</w:t>
      </w:r>
    </w:p>
    <w:p w14:paraId="5F89C97B" w14:textId="77777777" w:rsidR="00F30AD9" w:rsidRPr="00665E47" w:rsidRDefault="00F30AD9" w:rsidP="00F30AD9">
      <w:pPr>
        <w:pStyle w:val="Sraopastraipa"/>
        <w:numPr>
          <w:ilvl w:val="1"/>
          <w:numId w:val="4"/>
        </w:numPr>
        <w:tabs>
          <w:tab w:val="left" w:pos="426"/>
        </w:tabs>
        <w:ind w:left="0" w:firstLine="0"/>
        <w:jc w:val="both"/>
        <w:rPr>
          <w:rFonts w:ascii="Times New Roman" w:eastAsia="Malgun Gothic" w:hAnsi="Times New Roman" w:cs="Times New Roman"/>
          <w:sz w:val="24"/>
          <w:szCs w:val="24"/>
        </w:rPr>
      </w:pPr>
      <w:r w:rsidRPr="00665E47">
        <w:rPr>
          <w:rFonts w:ascii="Times New Roman" w:eastAsia="Malgun Gothic" w:hAnsi="Times New Roman" w:cs="Times New Roman"/>
          <w:sz w:val="24"/>
          <w:szCs w:val="24"/>
        </w:rPr>
        <w:t>Reikalavimai objektui:</w:t>
      </w:r>
    </w:p>
    <w:p w14:paraId="6CF3416D" w14:textId="29489490" w:rsidR="00F30AD9" w:rsidRPr="00665E47" w:rsidRDefault="00F30AD9" w:rsidP="00F30AD9">
      <w:pPr>
        <w:pStyle w:val="Sraopastraipa"/>
        <w:numPr>
          <w:ilvl w:val="2"/>
          <w:numId w:val="4"/>
        </w:numPr>
        <w:tabs>
          <w:tab w:val="left" w:pos="426"/>
          <w:tab w:val="left" w:pos="567"/>
        </w:tabs>
        <w:ind w:left="0" w:firstLine="0"/>
        <w:jc w:val="both"/>
        <w:rPr>
          <w:rFonts w:ascii="Times New Roman" w:eastAsia="Malgun Gothic" w:hAnsi="Times New Roman" w:cs="Times New Roman"/>
          <w:sz w:val="24"/>
          <w:szCs w:val="24"/>
        </w:rPr>
      </w:pPr>
      <w:r w:rsidRPr="00665E47">
        <w:rPr>
          <w:rFonts w:ascii="Times New Roman" w:hAnsi="Times New Roman" w:cs="Times New Roman"/>
          <w:sz w:val="24"/>
          <w:szCs w:val="24"/>
        </w:rPr>
        <w:t xml:space="preserve">Nemuno g., Radžiūnų k., Alytaus </w:t>
      </w:r>
      <w:r w:rsidRPr="00665E47">
        <w:rPr>
          <w:rFonts w:ascii="Times New Roman" w:eastAsia="Calibri" w:hAnsi="Times New Roman" w:cs="Times New Roman"/>
          <w:color w:val="000000" w:themeColor="text1"/>
          <w:kern w:val="3"/>
          <w:sz w:val="24"/>
          <w:szCs w:val="24"/>
        </w:rPr>
        <w:t xml:space="preserve">sen., Alytaus r. sav. – apie 870 m (pridedama schema), vidutinis atstumas tarp atramų </w:t>
      </w:r>
      <w:r w:rsidR="0047117F">
        <w:rPr>
          <w:rFonts w:ascii="Times New Roman" w:eastAsia="Calibri" w:hAnsi="Times New Roman" w:cs="Times New Roman"/>
          <w:color w:val="000000" w:themeColor="text1"/>
          <w:kern w:val="3"/>
          <w:sz w:val="24"/>
          <w:szCs w:val="24"/>
        </w:rPr>
        <w:t>apie</w:t>
      </w:r>
      <w:r w:rsidRPr="00665E47">
        <w:rPr>
          <w:rFonts w:ascii="Times New Roman" w:eastAsia="Calibri" w:hAnsi="Times New Roman" w:cs="Times New Roman"/>
          <w:color w:val="000000" w:themeColor="text1"/>
          <w:kern w:val="3"/>
          <w:sz w:val="24"/>
          <w:szCs w:val="24"/>
        </w:rPr>
        <w:t xml:space="preserve"> 40 m, atramos su gembėmis.</w:t>
      </w:r>
    </w:p>
    <w:p w14:paraId="34B0CD5D" w14:textId="3C9EDF1A" w:rsidR="00F30AD9" w:rsidRPr="00665E47" w:rsidRDefault="00F30AD9" w:rsidP="00F30AD9">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Statybos projektas atliekamas ant suderintos topografinės nuotraukos.</w:t>
      </w:r>
    </w:p>
    <w:p w14:paraId="3B514CE6" w14:textId="77777777" w:rsidR="00D43E54" w:rsidRPr="00665E47" w:rsidRDefault="00D43E54" w:rsidP="00D43E54">
      <w:pPr>
        <w:pStyle w:val="Sraopastraipa"/>
        <w:widowControl w:val="0"/>
        <w:numPr>
          <w:ilvl w:val="1"/>
          <w:numId w:val="4"/>
        </w:numPr>
        <w:tabs>
          <w:tab w:val="left" w:pos="567"/>
        </w:tabs>
        <w:suppressAutoHyphens/>
        <w:autoSpaceDN w:val="0"/>
        <w:ind w:left="426" w:hanging="426"/>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 xml:space="preserve"> Tiekėjas privalo:</w:t>
      </w:r>
    </w:p>
    <w:p w14:paraId="79201DA3" w14:textId="31C41408" w:rsidR="00D43E54" w:rsidRPr="00665E47" w:rsidRDefault="00D43E54" w:rsidP="00F30AD9">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 xml:space="preserve"> Suprojektuoti 0,4 </w:t>
      </w:r>
      <w:proofErr w:type="spellStart"/>
      <w:r w:rsidRPr="00665E47">
        <w:rPr>
          <w:rFonts w:ascii="Times New Roman" w:eastAsia="Calibri" w:hAnsi="Times New Roman" w:cs="Times New Roman"/>
          <w:color w:val="000000" w:themeColor="text1"/>
          <w:kern w:val="3"/>
          <w:sz w:val="24"/>
          <w:szCs w:val="24"/>
        </w:rPr>
        <w:t>kV</w:t>
      </w:r>
      <w:proofErr w:type="spellEnd"/>
      <w:r w:rsidRPr="00665E47">
        <w:rPr>
          <w:rFonts w:ascii="Times New Roman" w:eastAsia="Calibri" w:hAnsi="Times New Roman" w:cs="Times New Roman"/>
          <w:color w:val="000000" w:themeColor="text1"/>
          <w:kern w:val="3"/>
          <w:sz w:val="24"/>
          <w:szCs w:val="24"/>
        </w:rPr>
        <w:t xml:space="preserve"> kabelio liniją su gatvės apšvietimo LED šviestuvais ant metalinių cinkuotų atramų su gembėmis;</w:t>
      </w:r>
    </w:p>
    <w:p w14:paraId="2A6FBD06" w14:textId="35855095" w:rsidR="00D43E54" w:rsidRPr="00665E47" w:rsidRDefault="00D43E54" w:rsidP="00D43E54">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Gatvės apšvietimo tinklų statybos projekt</w:t>
      </w:r>
      <w:r w:rsidR="00F30AD9" w:rsidRPr="00665E47">
        <w:rPr>
          <w:rFonts w:ascii="Times New Roman" w:eastAsia="Calibri" w:hAnsi="Times New Roman" w:cs="Times New Roman"/>
          <w:color w:val="000000" w:themeColor="text1"/>
          <w:kern w:val="3"/>
          <w:sz w:val="24"/>
          <w:szCs w:val="24"/>
        </w:rPr>
        <w:t>ą</w:t>
      </w:r>
      <w:r w:rsidRPr="00665E47">
        <w:rPr>
          <w:rFonts w:ascii="Times New Roman" w:eastAsia="Calibri" w:hAnsi="Times New Roman" w:cs="Times New Roman"/>
          <w:color w:val="000000" w:themeColor="text1"/>
          <w:kern w:val="3"/>
          <w:sz w:val="24"/>
          <w:szCs w:val="24"/>
        </w:rPr>
        <w:t xml:space="preserve"> </w:t>
      </w:r>
      <w:r w:rsidR="00F30AD9" w:rsidRPr="00665E47">
        <w:rPr>
          <w:rFonts w:ascii="Times New Roman" w:eastAsia="Calibri" w:hAnsi="Times New Roman" w:cs="Times New Roman"/>
          <w:color w:val="000000" w:themeColor="text1"/>
          <w:kern w:val="3"/>
          <w:sz w:val="24"/>
          <w:szCs w:val="24"/>
        </w:rPr>
        <w:t>parengti</w:t>
      </w:r>
      <w:r w:rsidRPr="00665E47">
        <w:rPr>
          <w:rFonts w:ascii="Times New Roman" w:eastAsia="Calibri" w:hAnsi="Times New Roman" w:cs="Times New Roman"/>
          <w:color w:val="000000" w:themeColor="text1"/>
          <w:kern w:val="3"/>
          <w:sz w:val="24"/>
          <w:szCs w:val="24"/>
        </w:rPr>
        <w:t xml:space="preserve"> remiantis  LR galiojančiais teisės aktais, standartais, normatyvais.</w:t>
      </w:r>
    </w:p>
    <w:p w14:paraId="181B22DB" w14:textId="6A9B07DD" w:rsidR="007327CA" w:rsidRPr="00665E47" w:rsidRDefault="00D43E54" w:rsidP="007327CA">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Pateik</w:t>
      </w:r>
      <w:r w:rsidR="00F30AD9" w:rsidRPr="00665E47">
        <w:rPr>
          <w:rFonts w:ascii="Times New Roman" w:eastAsia="Calibri" w:hAnsi="Times New Roman" w:cs="Times New Roman"/>
          <w:color w:val="000000" w:themeColor="text1"/>
          <w:kern w:val="3"/>
          <w:sz w:val="24"/>
          <w:szCs w:val="24"/>
        </w:rPr>
        <w:t>ti</w:t>
      </w:r>
      <w:r w:rsidRPr="00665E47">
        <w:rPr>
          <w:rFonts w:ascii="Times New Roman" w:eastAsia="Calibri" w:hAnsi="Times New Roman" w:cs="Times New Roman"/>
          <w:color w:val="000000" w:themeColor="text1"/>
          <w:kern w:val="3"/>
          <w:sz w:val="24"/>
          <w:szCs w:val="24"/>
        </w:rPr>
        <w:t xml:space="preserve"> statybos skaičiuojam</w:t>
      </w:r>
      <w:r w:rsidR="00F30AD9" w:rsidRPr="00665E47">
        <w:rPr>
          <w:rFonts w:ascii="Times New Roman" w:eastAsia="Calibri" w:hAnsi="Times New Roman" w:cs="Times New Roman"/>
          <w:color w:val="000000" w:themeColor="text1"/>
          <w:kern w:val="3"/>
          <w:sz w:val="24"/>
          <w:szCs w:val="24"/>
        </w:rPr>
        <w:t xml:space="preserve">ąją </w:t>
      </w:r>
      <w:r w:rsidRPr="00665E47">
        <w:rPr>
          <w:rFonts w:ascii="Times New Roman" w:eastAsia="Calibri" w:hAnsi="Times New Roman" w:cs="Times New Roman"/>
          <w:color w:val="000000" w:themeColor="text1"/>
          <w:kern w:val="3"/>
          <w:sz w:val="24"/>
          <w:szCs w:val="24"/>
        </w:rPr>
        <w:t>kaina.</w:t>
      </w:r>
    </w:p>
    <w:p w14:paraId="279C3165" w14:textId="38C8741E" w:rsidR="00C45AF1" w:rsidRPr="00665E47" w:rsidRDefault="00F30AD9" w:rsidP="00C45AF1">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Pateiktu</w:t>
      </w:r>
      <w:r w:rsidR="00D43E54" w:rsidRPr="00665E47">
        <w:rPr>
          <w:rFonts w:ascii="Times New Roman" w:eastAsia="Calibri" w:hAnsi="Times New Roman" w:cs="Times New Roman"/>
          <w:color w:val="000000" w:themeColor="text1"/>
          <w:kern w:val="3"/>
          <w:sz w:val="24"/>
          <w:szCs w:val="24"/>
        </w:rPr>
        <w:t xml:space="preserve"> darbų ir medžiagų kiekių žiniaraščiai.</w:t>
      </w:r>
      <w:r w:rsidR="007327CA" w:rsidRPr="00665E47">
        <w:rPr>
          <w:rFonts w:ascii="Times New Roman" w:eastAsia="Calibri" w:hAnsi="Times New Roman" w:cs="Times New Roman"/>
          <w:color w:val="000000" w:themeColor="text1"/>
          <w:kern w:val="3"/>
          <w:sz w:val="24"/>
          <w:szCs w:val="24"/>
        </w:rPr>
        <w:t xml:space="preserve"> </w:t>
      </w:r>
    </w:p>
    <w:p w14:paraId="56385264" w14:textId="77777777" w:rsidR="00F163E7" w:rsidRPr="00665E47" w:rsidRDefault="00F30AD9" w:rsidP="00F163E7">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Parinkti a</w:t>
      </w:r>
      <w:r w:rsidR="00D43E54" w:rsidRPr="00665E47">
        <w:rPr>
          <w:rFonts w:ascii="Times New Roman" w:eastAsia="Calibri" w:hAnsi="Times New Roman" w:cs="Times New Roman"/>
          <w:color w:val="000000" w:themeColor="text1"/>
          <w:kern w:val="3"/>
          <w:sz w:val="24"/>
          <w:szCs w:val="24"/>
        </w:rPr>
        <w:t>pšviestumo skaisčio norm</w:t>
      </w:r>
      <w:r w:rsidRPr="00665E47">
        <w:rPr>
          <w:rFonts w:ascii="Times New Roman" w:eastAsia="Calibri" w:hAnsi="Times New Roman" w:cs="Times New Roman"/>
          <w:color w:val="000000" w:themeColor="text1"/>
          <w:kern w:val="3"/>
          <w:sz w:val="24"/>
          <w:szCs w:val="24"/>
        </w:rPr>
        <w:t>ą ir parengti</w:t>
      </w:r>
      <w:r w:rsidR="00D43E54" w:rsidRPr="00665E47">
        <w:rPr>
          <w:rFonts w:ascii="Times New Roman" w:eastAsia="Calibri" w:hAnsi="Times New Roman" w:cs="Times New Roman"/>
          <w:color w:val="000000" w:themeColor="text1"/>
          <w:kern w:val="3"/>
          <w:sz w:val="24"/>
          <w:szCs w:val="24"/>
        </w:rPr>
        <w:t xml:space="preserve"> apšvietimo skaičiavimo ataskait</w:t>
      </w:r>
      <w:r w:rsidRPr="00665E47">
        <w:rPr>
          <w:rFonts w:ascii="Times New Roman" w:eastAsia="Calibri" w:hAnsi="Times New Roman" w:cs="Times New Roman"/>
          <w:color w:val="000000" w:themeColor="text1"/>
          <w:kern w:val="3"/>
          <w:sz w:val="24"/>
          <w:szCs w:val="24"/>
        </w:rPr>
        <w:t>ą.</w:t>
      </w:r>
    </w:p>
    <w:p w14:paraId="5B98AD4E" w14:textId="77777777" w:rsidR="00F163E7" w:rsidRPr="00665E47" w:rsidRDefault="00F163E7" w:rsidP="00F163E7">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eastAsia="Calibri" w:hAnsi="Times New Roman" w:cs="Times New Roman"/>
          <w:color w:val="000000" w:themeColor="text1"/>
          <w:kern w:val="3"/>
          <w:sz w:val="24"/>
          <w:szCs w:val="24"/>
        </w:rPr>
        <w:t>Suderinti s</w:t>
      </w:r>
      <w:r w:rsidR="00D43E54" w:rsidRPr="00665E47">
        <w:rPr>
          <w:rFonts w:ascii="Times New Roman" w:eastAsia="Calibri" w:hAnsi="Times New Roman" w:cs="Times New Roman"/>
          <w:color w:val="000000" w:themeColor="text1"/>
          <w:kern w:val="3"/>
          <w:sz w:val="24"/>
          <w:szCs w:val="24"/>
        </w:rPr>
        <w:t>prendin</w:t>
      </w:r>
      <w:r w:rsidRPr="00665E47">
        <w:rPr>
          <w:rFonts w:ascii="Times New Roman" w:eastAsia="Calibri" w:hAnsi="Times New Roman" w:cs="Times New Roman"/>
          <w:color w:val="000000" w:themeColor="text1"/>
          <w:kern w:val="3"/>
          <w:sz w:val="24"/>
          <w:szCs w:val="24"/>
        </w:rPr>
        <w:t>ius</w:t>
      </w:r>
      <w:r w:rsidR="00D43E54" w:rsidRPr="00665E47">
        <w:rPr>
          <w:rFonts w:ascii="Times New Roman" w:eastAsia="Calibri" w:hAnsi="Times New Roman" w:cs="Times New Roman"/>
          <w:color w:val="000000" w:themeColor="text1"/>
          <w:kern w:val="3"/>
          <w:sz w:val="24"/>
          <w:szCs w:val="24"/>
        </w:rPr>
        <w:t xml:space="preserve"> su visais suinteresuotais juridiniais ir fiziniais asmenimis, kurių inžineriniai tinklai, statiniai, žemės sklypai arba kita nuosavybės forma turi sąveikos su projektuojamu objektu. </w:t>
      </w:r>
    </w:p>
    <w:p w14:paraId="7105C262" w14:textId="77777777" w:rsidR="00F163E7" w:rsidRPr="00665E47" w:rsidRDefault="00D43E54" w:rsidP="00F163E7">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 xml:space="preserve">Gauti visus reikiamus privalomuosius dokumentus (užpildyti paraiškas, gauti prijungimo sąlygas, gauti sutikimus vykdyti darbus valstybinėje žemėje, trečiųjų asmenų sutikimus (jeigu projekto rengimo metu išaiškėja poreikis) gatvės apšvietimo tinklų statybos projekto parengimui. </w:t>
      </w:r>
    </w:p>
    <w:p w14:paraId="2B53C6BB" w14:textId="77777777" w:rsidR="00803DA1" w:rsidRPr="00665E47" w:rsidRDefault="00803DA1" w:rsidP="00803DA1">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D</w:t>
      </w:r>
      <w:r w:rsidR="00D43E54" w:rsidRPr="00665E47">
        <w:rPr>
          <w:rFonts w:ascii="Times New Roman" w:hAnsi="Times New Roman" w:cs="Times New Roman"/>
          <w:color w:val="000000" w:themeColor="text1"/>
          <w:kern w:val="3"/>
          <w:sz w:val="24"/>
          <w:szCs w:val="24"/>
        </w:rPr>
        <w:t>arbų kainos apimtyje turi nusimatyti: topo nuotraukos parengimą, visų reikalingų sąlygų gavimą, projektinės dokumentacijos parengimą ir derinimą.</w:t>
      </w:r>
    </w:p>
    <w:p w14:paraId="080C3C86" w14:textId="77777777" w:rsidR="00803DA1" w:rsidRPr="00665E47" w:rsidRDefault="00D43E54" w:rsidP="00803DA1">
      <w:pPr>
        <w:pStyle w:val="Sraopastraipa"/>
        <w:widowControl w:val="0"/>
        <w:numPr>
          <w:ilvl w:val="2"/>
          <w:numId w:val="4"/>
        </w:numPr>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 xml:space="preserve"> Savo sąskaita atlikti geologinius tyrinėjimus (jeigu reikalinga).</w:t>
      </w:r>
    </w:p>
    <w:p w14:paraId="5F79EB80" w14:textId="77777777" w:rsidR="00803DA1" w:rsidRPr="00665E47" w:rsidRDefault="00D43E54" w:rsidP="00803DA1">
      <w:pPr>
        <w:pStyle w:val="Sraopastraipa"/>
        <w:widowControl w:val="0"/>
        <w:numPr>
          <w:ilvl w:val="2"/>
          <w:numId w:val="4"/>
        </w:numPr>
        <w:tabs>
          <w:tab w:val="left" w:pos="567"/>
          <w:tab w:val="left" w:pos="709"/>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sz w:val="24"/>
          <w:szCs w:val="24"/>
        </w:rPr>
        <w:t>Spręsti su projekto įgyvendinimu susijusius klausimus rangos darbų laikotarpiu bei esant poreikiui garantiniu atliktų statybos darbų periodu.</w:t>
      </w:r>
    </w:p>
    <w:p w14:paraId="3C41CC07" w14:textId="77777777" w:rsidR="00665E47" w:rsidRPr="00665E47" w:rsidRDefault="00803DA1" w:rsidP="00665E47">
      <w:pPr>
        <w:pStyle w:val="Sraopastraipa"/>
        <w:widowControl w:val="0"/>
        <w:numPr>
          <w:ilvl w:val="2"/>
          <w:numId w:val="4"/>
        </w:numPr>
        <w:tabs>
          <w:tab w:val="left" w:pos="567"/>
          <w:tab w:val="left" w:pos="709"/>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Tiekėjas</w:t>
      </w:r>
      <w:r w:rsidR="00D43E54" w:rsidRPr="00665E47">
        <w:rPr>
          <w:rFonts w:ascii="Times New Roman" w:hAnsi="Times New Roman" w:cs="Times New Roman"/>
          <w:color w:val="000000" w:themeColor="text1"/>
          <w:kern w:val="3"/>
          <w:sz w:val="24"/>
          <w:szCs w:val="24"/>
        </w:rPr>
        <w:t xml:space="preserve"> įsipareigoja neatlygintinai atlikti gatvės apšvietimo statybos projekto korektūrą, jei vykdymo metu paaiškėjo aplinkybės, dėl kurių turi būti tikslinami projekto sprendiniai.</w:t>
      </w:r>
    </w:p>
    <w:p w14:paraId="03A4D687" w14:textId="77777777" w:rsidR="00665E47" w:rsidRPr="00665E47" w:rsidRDefault="00D43E54" w:rsidP="00665E47">
      <w:pPr>
        <w:pStyle w:val="Sraopastraipa"/>
        <w:widowControl w:val="0"/>
        <w:numPr>
          <w:ilvl w:val="2"/>
          <w:numId w:val="4"/>
        </w:numPr>
        <w:tabs>
          <w:tab w:val="left" w:pos="567"/>
          <w:tab w:val="left" w:pos="709"/>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Pateikti kompiuterinėje laikmenoje lietuvių kalba. Kompiuterinėje laikmenoje brėžiniai turi būti pateikti *.DWG bei *.PDF formatais.</w:t>
      </w:r>
    </w:p>
    <w:p w14:paraId="0C8FA308" w14:textId="5970DFF3" w:rsidR="00D43E54" w:rsidRPr="00665E47" w:rsidRDefault="00D43E54" w:rsidP="00665E47">
      <w:pPr>
        <w:pStyle w:val="Sraopastraipa"/>
        <w:widowControl w:val="0"/>
        <w:numPr>
          <w:ilvl w:val="1"/>
          <w:numId w:val="4"/>
        </w:numPr>
        <w:tabs>
          <w:tab w:val="left" w:pos="426"/>
          <w:tab w:val="left" w:pos="567"/>
        </w:tabs>
        <w:suppressAutoHyphens/>
        <w:autoSpaceDN w:val="0"/>
        <w:ind w:hanging="720"/>
        <w:jc w:val="both"/>
        <w:textAlignment w:val="baseline"/>
        <w:rPr>
          <w:rFonts w:ascii="Times New Roman" w:eastAsia="Calibri" w:hAnsi="Times New Roman" w:cs="Times New Roman"/>
          <w:color w:val="000000" w:themeColor="text1"/>
          <w:kern w:val="3"/>
          <w:sz w:val="24"/>
          <w:szCs w:val="24"/>
        </w:rPr>
      </w:pPr>
      <w:r w:rsidRPr="00665E47">
        <w:rPr>
          <w:rFonts w:ascii="Times New Roman" w:hAnsi="Times New Roman" w:cs="Times New Roman"/>
          <w:color w:val="000000" w:themeColor="text1"/>
          <w:kern w:val="3"/>
          <w:sz w:val="24"/>
          <w:szCs w:val="24"/>
        </w:rPr>
        <w:t xml:space="preserve"> </w:t>
      </w:r>
      <w:r w:rsidRPr="00665E47">
        <w:rPr>
          <w:rFonts w:ascii="Times New Roman" w:hAnsi="Times New Roman" w:cs="Times New Roman"/>
          <w:sz w:val="24"/>
          <w:szCs w:val="24"/>
        </w:rPr>
        <w:t>Paslaugų teikimo terminas:</w:t>
      </w:r>
      <w:r w:rsidR="00665E47" w:rsidRPr="00665E47">
        <w:rPr>
          <w:rFonts w:ascii="Times New Roman" w:hAnsi="Times New Roman" w:cs="Times New Roman"/>
          <w:sz w:val="24"/>
          <w:szCs w:val="24"/>
        </w:rPr>
        <w:t xml:space="preserve"> </w:t>
      </w:r>
      <w:r w:rsidRPr="00665E47">
        <w:rPr>
          <w:rFonts w:ascii="Times New Roman" w:hAnsi="Times New Roman" w:cs="Times New Roman"/>
          <w:sz w:val="24"/>
          <w:szCs w:val="24"/>
        </w:rPr>
        <w:t>3 mėn. nuo sutarties pasirašymo dienos</w:t>
      </w:r>
      <w:r w:rsidR="00665E47" w:rsidRPr="00665E47">
        <w:rPr>
          <w:rFonts w:ascii="Times New Roman" w:hAnsi="Times New Roman" w:cs="Times New Roman"/>
          <w:sz w:val="24"/>
          <w:szCs w:val="24"/>
        </w:rPr>
        <w:t>.</w:t>
      </w:r>
    </w:p>
    <w:p w14:paraId="20A41961" w14:textId="77777777" w:rsidR="004A1CB1" w:rsidRDefault="004A1CB1" w:rsidP="004A1CB1">
      <w:pPr>
        <w:pStyle w:val="Sraopastraipa"/>
        <w:rPr>
          <w:rFonts w:ascii="Times New Roman" w:hAnsi="Times New Roman" w:cs="Times New Roman"/>
          <w:sz w:val="20"/>
          <w:szCs w:val="20"/>
        </w:rPr>
      </w:pPr>
    </w:p>
    <w:p w14:paraId="193225F9" w14:textId="77777777" w:rsidR="00CD5CC7" w:rsidRPr="00014BD0" w:rsidRDefault="00CD5CC7" w:rsidP="00CD5CC7">
      <w:pPr>
        <w:numPr>
          <w:ilvl w:val="0"/>
          <w:numId w:val="5"/>
        </w:numPr>
        <w:pBdr>
          <w:top w:val="single" w:sz="8" w:space="1" w:color="auto"/>
          <w:bottom w:val="single" w:sz="8" w:space="1" w:color="auto"/>
        </w:pBdr>
        <w:shd w:val="clear" w:color="auto" w:fill="D9D9D9" w:themeFill="background1" w:themeFillShade="D9"/>
        <w:tabs>
          <w:tab w:val="left" w:pos="284"/>
          <w:tab w:val="left" w:pos="851"/>
        </w:tabs>
        <w:ind w:left="0" w:firstLine="0"/>
        <w:jc w:val="both"/>
        <w:rPr>
          <w:rFonts w:eastAsia="Calibri"/>
          <w:b/>
          <w:szCs w:val="24"/>
        </w:rPr>
      </w:pPr>
      <w:r w:rsidRPr="00014BD0">
        <w:rPr>
          <w:rFonts w:eastAsia="Calibri"/>
          <w:b/>
          <w:szCs w:val="24"/>
        </w:rPr>
        <w:t>APLINKOSAUGINIAI REIKALAVIMAI</w:t>
      </w:r>
    </w:p>
    <w:p w14:paraId="33E77A2E" w14:textId="6A25CA98" w:rsidR="00CD5CC7" w:rsidRDefault="00CD5CC7" w:rsidP="00CD5CC7">
      <w:pPr>
        <w:jc w:val="both"/>
        <w:rPr>
          <w:szCs w:val="24"/>
        </w:rPr>
      </w:pPr>
      <w:r w:rsidRPr="00014BD0">
        <w:rPr>
          <w:szCs w:val="24"/>
        </w:rPr>
        <w:t xml:space="preserve">4.1. Pirkimui yra taikomi Aplinkos apsaugos kriterijai, vadovaujantis Lietuvos Respublikos aplinkos </w:t>
      </w:r>
      <w:r w:rsidRPr="00E402C7">
        <w:rPr>
          <w:szCs w:val="24"/>
        </w:rPr>
        <w:t>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w:t>
      </w:r>
      <w:r w:rsidR="00E402C7" w:rsidRPr="00E402C7">
        <w:rPr>
          <w:szCs w:val="24"/>
        </w:rPr>
        <w:t>1</w:t>
      </w:r>
      <w:r w:rsidRPr="00E402C7">
        <w:rPr>
          <w:szCs w:val="24"/>
        </w:rPr>
        <w:t>. papunktį.</w:t>
      </w:r>
    </w:p>
    <w:p w14:paraId="40065E38" w14:textId="77777777" w:rsidR="007B5E3C" w:rsidRDefault="007B5E3C" w:rsidP="00615ABE">
      <w:pPr>
        <w:rPr>
          <w:sz w:val="20"/>
        </w:rPr>
      </w:pPr>
    </w:p>
    <w:p w14:paraId="3E7051FA" w14:textId="5F6C5E79" w:rsidR="00615ABE" w:rsidRPr="00014BD0" w:rsidRDefault="00615ABE" w:rsidP="00615ABE">
      <w:pPr>
        <w:numPr>
          <w:ilvl w:val="0"/>
          <w:numId w:val="5"/>
        </w:numPr>
        <w:pBdr>
          <w:top w:val="single" w:sz="8" w:space="1" w:color="auto"/>
          <w:bottom w:val="single" w:sz="8" w:space="1" w:color="auto"/>
        </w:pBdr>
        <w:shd w:val="clear" w:color="auto" w:fill="D9D9D9" w:themeFill="background1" w:themeFillShade="D9"/>
        <w:tabs>
          <w:tab w:val="left" w:pos="284"/>
          <w:tab w:val="left" w:pos="851"/>
        </w:tabs>
        <w:ind w:left="0" w:firstLine="0"/>
        <w:jc w:val="both"/>
        <w:rPr>
          <w:rFonts w:eastAsia="Calibri"/>
          <w:b/>
          <w:szCs w:val="24"/>
        </w:rPr>
      </w:pPr>
      <w:r>
        <w:rPr>
          <w:rFonts w:eastAsia="Calibri"/>
          <w:b/>
          <w:szCs w:val="24"/>
        </w:rPr>
        <w:t>PRIDEDAMA</w:t>
      </w:r>
    </w:p>
    <w:p w14:paraId="2885F755" w14:textId="1FF9334D" w:rsidR="00615ABE" w:rsidRPr="00744419" w:rsidRDefault="00615ABE" w:rsidP="00615ABE">
      <w:pPr>
        <w:rPr>
          <w:szCs w:val="24"/>
        </w:rPr>
      </w:pPr>
      <w:r w:rsidRPr="00744419">
        <w:rPr>
          <w:szCs w:val="24"/>
        </w:rPr>
        <w:lastRenderedPageBreak/>
        <w:t xml:space="preserve">4.1. </w:t>
      </w:r>
      <w:r w:rsidR="00744419">
        <w:rPr>
          <w:szCs w:val="24"/>
        </w:rPr>
        <w:t>v</w:t>
      </w:r>
      <w:r w:rsidR="005851D1" w:rsidRPr="00744419">
        <w:rPr>
          <w:szCs w:val="24"/>
        </w:rPr>
        <w:t>ietovės schema</w:t>
      </w:r>
      <w:r w:rsidR="00744419">
        <w:rPr>
          <w:szCs w:val="24"/>
        </w:rPr>
        <w:t>:</w:t>
      </w:r>
    </w:p>
    <w:p w14:paraId="3764B054" w14:textId="2CCD4AC7" w:rsidR="00744419" w:rsidRPr="00615ABE" w:rsidRDefault="00744419" w:rsidP="00615ABE">
      <w:pPr>
        <w:rPr>
          <w:sz w:val="20"/>
        </w:rPr>
      </w:pPr>
      <w:r>
        <w:rPr>
          <w:noProof/>
          <w:szCs w:val="24"/>
        </w:rPr>
        <w:drawing>
          <wp:inline distT="0" distB="0" distL="0" distR="0" wp14:anchorId="5ABA79FA" wp14:editId="3631C93F">
            <wp:extent cx="6120130" cy="3795099"/>
            <wp:effectExtent l="0" t="0" r="0" b="0"/>
            <wp:docPr id="1300951743" name="Paveikslėlis 1" descr="Paveikslėlis, kuriame yra žemėlapis, Fotografija iš oro, Vaizdas iš paukščio skrydžio, Miesto erdvių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51743" name="Paveikslėlis 1" descr="Paveikslėlis, kuriame yra žemėlapis, Fotografija iš oro, Vaizdas iš paukščio skrydžio, Miesto erdvių dizainas&#10;&#10;Dirbtinio intelekto sugeneruotas turinys gali būti neteisingas."/>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795099"/>
                    </a:xfrm>
                    <a:prstGeom prst="rect">
                      <a:avLst/>
                    </a:prstGeom>
                  </pic:spPr>
                </pic:pic>
              </a:graphicData>
            </a:graphic>
          </wp:inline>
        </w:drawing>
      </w:r>
    </w:p>
    <w:sectPr w:rsidR="00744419" w:rsidRPr="00615ABE" w:rsidSect="0073435D">
      <w:pgSz w:w="11906" w:h="16838" w:code="9"/>
      <w:pgMar w:top="567" w:right="567" w:bottom="851"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4D84"/>
    <w:multiLevelType w:val="multilevel"/>
    <w:tmpl w:val="50FC3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3C724EA"/>
    <w:multiLevelType w:val="hybridMultilevel"/>
    <w:tmpl w:val="DED07C20"/>
    <w:lvl w:ilvl="0" w:tplc="3ABCC1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9B4AE4C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7D0713"/>
    <w:multiLevelType w:val="multilevel"/>
    <w:tmpl w:val="50401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427999">
    <w:abstractNumId w:val="1"/>
  </w:num>
  <w:num w:numId="2" w16cid:durableId="925774039">
    <w:abstractNumId w:val="0"/>
  </w:num>
  <w:num w:numId="3" w16cid:durableId="543493178">
    <w:abstractNumId w:val="2"/>
  </w:num>
  <w:num w:numId="4" w16cid:durableId="310907322">
    <w:abstractNumId w:val="3"/>
  </w:num>
  <w:num w:numId="5" w16cid:durableId="152555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E5"/>
    <w:rsid w:val="000171B3"/>
    <w:rsid w:val="00020F17"/>
    <w:rsid w:val="00026703"/>
    <w:rsid w:val="00040DC9"/>
    <w:rsid w:val="00053BAC"/>
    <w:rsid w:val="00073510"/>
    <w:rsid w:val="000B7008"/>
    <w:rsid w:val="000F24A3"/>
    <w:rsid w:val="000F2C8D"/>
    <w:rsid w:val="00142CC7"/>
    <w:rsid w:val="0015190A"/>
    <w:rsid w:val="0017595A"/>
    <w:rsid w:val="00187946"/>
    <w:rsid w:val="001A35EF"/>
    <w:rsid w:val="001A3D96"/>
    <w:rsid w:val="001B4CD4"/>
    <w:rsid w:val="001C6776"/>
    <w:rsid w:val="001F58E8"/>
    <w:rsid w:val="0020307D"/>
    <w:rsid w:val="00226F20"/>
    <w:rsid w:val="00232140"/>
    <w:rsid w:val="002516CF"/>
    <w:rsid w:val="00280087"/>
    <w:rsid w:val="002809F4"/>
    <w:rsid w:val="00284962"/>
    <w:rsid w:val="00293A84"/>
    <w:rsid w:val="002A76D9"/>
    <w:rsid w:val="002B0BA5"/>
    <w:rsid w:val="002D46AE"/>
    <w:rsid w:val="0031407D"/>
    <w:rsid w:val="00327DC4"/>
    <w:rsid w:val="00350FA9"/>
    <w:rsid w:val="00356D9D"/>
    <w:rsid w:val="00375309"/>
    <w:rsid w:val="003B1A82"/>
    <w:rsid w:val="003B785E"/>
    <w:rsid w:val="003D1DE3"/>
    <w:rsid w:val="003D40E6"/>
    <w:rsid w:val="00405AC3"/>
    <w:rsid w:val="0040701D"/>
    <w:rsid w:val="0041033E"/>
    <w:rsid w:val="004314CD"/>
    <w:rsid w:val="00451DC8"/>
    <w:rsid w:val="0047117F"/>
    <w:rsid w:val="004A1CB1"/>
    <w:rsid w:val="004B1EC8"/>
    <w:rsid w:val="00500F00"/>
    <w:rsid w:val="005114F3"/>
    <w:rsid w:val="005327DA"/>
    <w:rsid w:val="00546353"/>
    <w:rsid w:val="005851D1"/>
    <w:rsid w:val="00615ABE"/>
    <w:rsid w:val="0061694E"/>
    <w:rsid w:val="00632463"/>
    <w:rsid w:val="00635234"/>
    <w:rsid w:val="00654129"/>
    <w:rsid w:val="00665E47"/>
    <w:rsid w:val="00695BFF"/>
    <w:rsid w:val="006C7868"/>
    <w:rsid w:val="006D6D3C"/>
    <w:rsid w:val="006E3EF3"/>
    <w:rsid w:val="00732450"/>
    <w:rsid w:val="007327CA"/>
    <w:rsid w:val="0073435D"/>
    <w:rsid w:val="00744419"/>
    <w:rsid w:val="007523C1"/>
    <w:rsid w:val="0077179C"/>
    <w:rsid w:val="007B5E3C"/>
    <w:rsid w:val="007D1593"/>
    <w:rsid w:val="00803DA1"/>
    <w:rsid w:val="00823181"/>
    <w:rsid w:val="008262ED"/>
    <w:rsid w:val="00831B9F"/>
    <w:rsid w:val="008963E5"/>
    <w:rsid w:val="008E34B2"/>
    <w:rsid w:val="009067C1"/>
    <w:rsid w:val="00933B7F"/>
    <w:rsid w:val="009373F0"/>
    <w:rsid w:val="00997216"/>
    <w:rsid w:val="009A13F7"/>
    <w:rsid w:val="009A2D07"/>
    <w:rsid w:val="009B03CC"/>
    <w:rsid w:val="00A31E55"/>
    <w:rsid w:val="00A4147D"/>
    <w:rsid w:val="00A86806"/>
    <w:rsid w:val="00A91ECB"/>
    <w:rsid w:val="00AB131E"/>
    <w:rsid w:val="00AE2647"/>
    <w:rsid w:val="00AF0BF3"/>
    <w:rsid w:val="00AF2144"/>
    <w:rsid w:val="00B0198D"/>
    <w:rsid w:val="00B0740F"/>
    <w:rsid w:val="00B22162"/>
    <w:rsid w:val="00B65181"/>
    <w:rsid w:val="00B74084"/>
    <w:rsid w:val="00B93F4A"/>
    <w:rsid w:val="00BA723C"/>
    <w:rsid w:val="00BA7DBD"/>
    <w:rsid w:val="00BE19D6"/>
    <w:rsid w:val="00C10EA3"/>
    <w:rsid w:val="00C248FF"/>
    <w:rsid w:val="00C45AF1"/>
    <w:rsid w:val="00CC528F"/>
    <w:rsid w:val="00CC6C5B"/>
    <w:rsid w:val="00CD2612"/>
    <w:rsid w:val="00CD5CC7"/>
    <w:rsid w:val="00CF6795"/>
    <w:rsid w:val="00D31C4F"/>
    <w:rsid w:val="00D42D0E"/>
    <w:rsid w:val="00D43E54"/>
    <w:rsid w:val="00D73B9D"/>
    <w:rsid w:val="00D77264"/>
    <w:rsid w:val="00DA3B58"/>
    <w:rsid w:val="00DA7D7D"/>
    <w:rsid w:val="00DB4147"/>
    <w:rsid w:val="00DB5D90"/>
    <w:rsid w:val="00DC12E3"/>
    <w:rsid w:val="00DC5662"/>
    <w:rsid w:val="00DE4081"/>
    <w:rsid w:val="00DF067E"/>
    <w:rsid w:val="00E00CBE"/>
    <w:rsid w:val="00E02728"/>
    <w:rsid w:val="00E24152"/>
    <w:rsid w:val="00E402C7"/>
    <w:rsid w:val="00E574DE"/>
    <w:rsid w:val="00E741F5"/>
    <w:rsid w:val="00E779F0"/>
    <w:rsid w:val="00E874C7"/>
    <w:rsid w:val="00ED2E7B"/>
    <w:rsid w:val="00ED7D4F"/>
    <w:rsid w:val="00EE7197"/>
    <w:rsid w:val="00EE7BA4"/>
    <w:rsid w:val="00F163E7"/>
    <w:rsid w:val="00F30AD9"/>
    <w:rsid w:val="00F5338E"/>
    <w:rsid w:val="00F7660E"/>
    <w:rsid w:val="00F84394"/>
    <w:rsid w:val="00F87C20"/>
    <w:rsid w:val="00F97990"/>
    <w:rsid w:val="00FC5730"/>
    <w:rsid w:val="00FD087D"/>
    <w:rsid w:val="00FD3FBE"/>
    <w:rsid w:val="00FF5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D446"/>
  <w15:docId w15:val="{1ACB6F75-1073-481D-ABEA-E0F7D24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3E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963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963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963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963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963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963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963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963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963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3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3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3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3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3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3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3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3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3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3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963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3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963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3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963E5"/>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8963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963E5"/>
    <w:rPr>
      <w:i/>
      <w:iCs/>
      <w:color w:val="0F4761" w:themeColor="accent1" w:themeShade="BF"/>
    </w:rPr>
  </w:style>
  <w:style w:type="paragraph" w:styleId="Iskirtacitata">
    <w:name w:val="Intense Quote"/>
    <w:basedOn w:val="prastasis"/>
    <w:next w:val="prastasis"/>
    <w:link w:val="IskirtacitataDiagrama"/>
    <w:uiPriority w:val="30"/>
    <w:qFormat/>
    <w:rsid w:val="008963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963E5"/>
    <w:rPr>
      <w:i/>
      <w:iCs/>
      <w:color w:val="0F4761" w:themeColor="accent1" w:themeShade="BF"/>
    </w:rPr>
  </w:style>
  <w:style w:type="character" w:styleId="Rykinuoroda">
    <w:name w:val="Intense Reference"/>
    <w:basedOn w:val="Numatytasispastraiposriftas"/>
    <w:uiPriority w:val="32"/>
    <w:qFormat/>
    <w:rsid w:val="008963E5"/>
    <w:rPr>
      <w:b/>
      <w:bCs/>
      <w:smallCaps/>
      <w:color w:val="0F4761" w:themeColor="accent1" w:themeShade="BF"/>
      <w:spacing w:val="5"/>
    </w:rPr>
  </w:style>
  <w:style w:type="table" w:styleId="Lentelstinklelis">
    <w:name w:val="Table Grid"/>
    <w:basedOn w:val="prastojilentel"/>
    <w:uiPriority w:val="39"/>
    <w:rsid w:val="0082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D4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1983</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Greta Radzevičienė</cp:lastModifiedBy>
  <cp:revision>20</cp:revision>
  <dcterms:created xsi:type="dcterms:W3CDTF">2025-06-02T16:03:00Z</dcterms:created>
  <dcterms:modified xsi:type="dcterms:W3CDTF">2025-07-07T05:39:00Z</dcterms:modified>
</cp:coreProperties>
</file>