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2B69A6A2"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87387C" w:rsidRPr="0087387C">
            <w:rPr>
              <w:rFonts w:ascii="Times New Roman" w:hAnsi="Times New Roman" w:cs="Times New Roman"/>
              <w:sz w:val="24"/>
              <w:szCs w:val="24"/>
            </w:rPr>
            <w:t>62141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19B2E3B"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D31EB5">
            <w:rPr>
              <w:rFonts w:ascii="Times New Roman" w:eastAsia="Times New Roman" w:hAnsi="Times New Roman" w:cs="Times New Roman"/>
              <w:sz w:val="24"/>
              <w:szCs w:val="24"/>
            </w:rPr>
            <w:t>202</w:t>
          </w:r>
          <w:r w:rsidR="00F33234" w:rsidRPr="00D31EB5">
            <w:rPr>
              <w:rFonts w:ascii="Times New Roman" w:eastAsia="Times New Roman" w:hAnsi="Times New Roman" w:cs="Times New Roman"/>
              <w:sz w:val="24"/>
              <w:szCs w:val="24"/>
            </w:rPr>
            <w:t>5</w:t>
          </w:r>
          <w:r w:rsidR="008E2FAC" w:rsidRPr="00D31EB5">
            <w:rPr>
              <w:rFonts w:ascii="Times New Roman" w:eastAsia="Times New Roman" w:hAnsi="Times New Roman" w:cs="Times New Roman"/>
              <w:sz w:val="24"/>
              <w:szCs w:val="24"/>
            </w:rPr>
            <w:t>-</w:t>
          </w:r>
          <w:r w:rsidR="00F33234" w:rsidRPr="00D31EB5">
            <w:rPr>
              <w:rFonts w:ascii="Times New Roman" w:eastAsia="Times New Roman" w:hAnsi="Times New Roman" w:cs="Times New Roman"/>
              <w:sz w:val="24"/>
              <w:szCs w:val="24"/>
            </w:rPr>
            <w:t>0</w:t>
          </w:r>
          <w:r w:rsidR="004B6CF0" w:rsidRPr="00D31EB5">
            <w:rPr>
              <w:rFonts w:ascii="Times New Roman" w:eastAsia="Times New Roman" w:hAnsi="Times New Roman" w:cs="Times New Roman"/>
              <w:sz w:val="24"/>
              <w:szCs w:val="24"/>
            </w:rPr>
            <w:t>7</w:t>
          </w:r>
          <w:r w:rsidR="008E2FAC" w:rsidRPr="00D31EB5">
            <w:rPr>
              <w:rFonts w:ascii="Times New Roman" w:eastAsia="Times New Roman" w:hAnsi="Times New Roman" w:cs="Times New Roman"/>
              <w:sz w:val="24"/>
              <w:szCs w:val="24"/>
            </w:rPr>
            <w:t>-</w:t>
          </w:r>
          <w:r w:rsidR="00D8134F" w:rsidRPr="00D31EB5">
            <w:rPr>
              <w:rFonts w:ascii="Times New Roman" w:eastAsia="Times New Roman" w:hAnsi="Times New Roman" w:cs="Times New Roman"/>
              <w:sz w:val="24"/>
              <w:szCs w:val="24"/>
            </w:rPr>
            <w:t>0</w:t>
          </w:r>
          <w:r w:rsidR="005B446C" w:rsidRPr="00D31EB5">
            <w:rPr>
              <w:rFonts w:ascii="Times New Roman" w:eastAsia="Times New Roman" w:hAnsi="Times New Roman" w:cs="Times New Roman"/>
              <w:sz w:val="24"/>
              <w:szCs w:val="24"/>
            </w:rPr>
            <w:t>7</w:t>
          </w:r>
          <w:r w:rsidR="005C4C75" w:rsidRPr="00D31EB5">
            <w:rPr>
              <w:rFonts w:ascii="Times New Roman" w:eastAsia="Times New Roman" w:hAnsi="Times New Roman" w:cs="Times New Roman"/>
              <w:sz w:val="24"/>
              <w:szCs w:val="24"/>
            </w:rPr>
            <w:t xml:space="preserve"> </w:t>
          </w:r>
          <w:r w:rsidRPr="00D31EB5">
            <w:rPr>
              <w:rFonts w:ascii="Times New Roman" w:eastAsia="Times New Roman" w:hAnsi="Times New Roman" w:cs="Times New Roman"/>
              <w:sz w:val="24"/>
              <w:szCs w:val="24"/>
            </w:rPr>
            <w:t>pro</w:t>
          </w:r>
          <w:r w:rsidR="0082254B" w:rsidRPr="00D31EB5">
            <w:rPr>
              <w:rFonts w:ascii="Times New Roman" w:eastAsia="Times New Roman" w:hAnsi="Times New Roman" w:cs="Times New Roman"/>
              <w:sz w:val="24"/>
              <w:szCs w:val="24"/>
            </w:rPr>
            <w:t xml:space="preserve">tokolu Nr. </w:t>
          </w:r>
          <w:r w:rsidR="00F14AC6" w:rsidRPr="00D31EB5">
            <w:rPr>
              <w:rFonts w:ascii="Times New Roman" w:eastAsia="Times New Roman" w:hAnsi="Times New Roman" w:cs="Times New Roman"/>
              <w:sz w:val="24"/>
              <w:szCs w:val="24"/>
            </w:rPr>
            <w:t>JVI-</w:t>
          </w:r>
          <w:r w:rsidR="004B6CF0" w:rsidRPr="00D31EB5">
            <w:rPr>
              <w:rFonts w:ascii="Times New Roman" w:eastAsia="Times New Roman" w:hAnsi="Times New Roman" w:cs="Times New Roman"/>
              <w:sz w:val="24"/>
              <w:szCs w:val="24"/>
            </w:rPr>
            <w:t>13</w:t>
          </w:r>
          <w:r w:rsidR="00D31EB5" w:rsidRPr="00D31EB5">
            <w:rPr>
              <w:rFonts w:ascii="Times New Roman" w:eastAsia="Times New Roman" w:hAnsi="Times New Roman" w:cs="Times New Roman"/>
              <w:sz w:val="24"/>
              <w:szCs w:val="24"/>
            </w:rPr>
            <w:t>8</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545D4A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3B0F3D" w:rsidRPr="003B0F3D">
            <w:rPr>
              <w:rFonts w:ascii="Times New Roman" w:hAnsi="Times New Roman" w:cs="Times New Roman"/>
              <w:b/>
              <w:bCs/>
              <w:sz w:val="28"/>
              <w:szCs w:val="28"/>
            </w:rPr>
            <w:t>ALYTAUS RAJONO MELIORACIJOS GRIOVIŲ IR JUOSE ESANČIŲ STATINIŲ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rsidP="00BB3A7B">
              <w:pPr>
                <w:pStyle w:val="Turinys1"/>
                <w:tabs>
                  <w:tab w:val="left" w:pos="720"/>
                </w:tabs>
                <w:jc w:val="both"/>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rsidP="00BB3A7B">
              <w:pPr>
                <w:pStyle w:val="Turinys1"/>
                <w:tabs>
                  <w:tab w:val="left" w:pos="720"/>
                </w:tabs>
                <w:jc w:val="both"/>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rsidP="00BB3A7B">
              <w:pPr>
                <w:pStyle w:val="Turinys1"/>
                <w:tabs>
                  <w:tab w:val="left" w:pos="720"/>
                </w:tabs>
                <w:jc w:val="both"/>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rsidP="00BB3A7B">
              <w:pPr>
                <w:pStyle w:val="Turinys1"/>
                <w:tabs>
                  <w:tab w:val="left" w:pos="720"/>
                </w:tabs>
                <w:jc w:val="both"/>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rsidP="00BB3A7B">
              <w:pPr>
                <w:pStyle w:val="Turinys1"/>
                <w:tabs>
                  <w:tab w:val="left" w:pos="720"/>
                </w:tabs>
                <w:jc w:val="both"/>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rsidP="00BB3A7B">
              <w:pPr>
                <w:pStyle w:val="Turinys1"/>
                <w:tabs>
                  <w:tab w:val="left" w:pos="720"/>
                </w:tabs>
                <w:jc w:val="both"/>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219CF72A" w:rsidR="001E340B" w:rsidRDefault="001E340B" w:rsidP="00BB3A7B">
              <w:pPr>
                <w:pStyle w:val="Turinys1"/>
                <w:tabs>
                  <w:tab w:val="left" w:pos="720"/>
                </w:tabs>
                <w:jc w:val="both"/>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r>
                <w:r w:rsidR="0043640F">
                  <w:rPr>
                    <w:noProof/>
                    <w:webHidden/>
                  </w:rPr>
                  <w:t>6</w:t>
                </w:r>
              </w:hyperlink>
            </w:p>
            <w:p w14:paraId="7437DBD5" w14:textId="54B7D7CF" w:rsidR="001E340B" w:rsidRDefault="001E340B" w:rsidP="00BB3A7B">
              <w:pPr>
                <w:pStyle w:val="Turinys1"/>
                <w:tabs>
                  <w:tab w:val="left" w:pos="720"/>
                </w:tabs>
                <w:jc w:val="both"/>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r>
                <w:r w:rsidR="0043640F">
                  <w:rPr>
                    <w:noProof/>
                    <w:webHidden/>
                  </w:rPr>
                  <w:t>6</w:t>
                </w:r>
              </w:hyperlink>
            </w:p>
            <w:p w14:paraId="1DF97C15" w14:textId="26A386DB" w:rsidR="001E340B" w:rsidRDefault="001E340B" w:rsidP="00BB3A7B">
              <w:pPr>
                <w:pStyle w:val="Turinys1"/>
                <w:tabs>
                  <w:tab w:val="left" w:pos="720"/>
                </w:tabs>
                <w:jc w:val="both"/>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r>
                <w:r w:rsidR="0043640F">
                  <w:rPr>
                    <w:noProof/>
                    <w:webHidden/>
                  </w:rPr>
                  <w:t>6</w:t>
                </w:r>
              </w:hyperlink>
            </w:p>
            <w:p w14:paraId="09E3F28D" w14:textId="4D0C71FC" w:rsidR="001E340B" w:rsidRDefault="001E340B" w:rsidP="00BB3A7B">
              <w:pPr>
                <w:pStyle w:val="Turinys1"/>
                <w:jc w:val="both"/>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3493DAA4" w:rsidR="001E340B" w:rsidRDefault="001E340B" w:rsidP="00BB3A7B">
              <w:pPr>
                <w:pStyle w:val="Turinys2"/>
                <w:jc w:val="both"/>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A178EC">
                  <w:rPr>
                    <w:rStyle w:val="Hipersaitas"/>
                    <w:rFonts w:eastAsia="Calibri"/>
                    <w:noProof/>
                  </w:rPr>
                  <w:t>Techninė specifikacija</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rsidP="00BB3A7B">
              <w:pPr>
                <w:pStyle w:val="Turinys2"/>
                <w:jc w:val="both"/>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rsidP="00BB3A7B">
              <w:pPr>
                <w:pStyle w:val="Turinys2"/>
                <w:jc w:val="both"/>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rsidP="00BB3A7B">
              <w:pPr>
                <w:pStyle w:val="Turinys2"/>
                <w:jc w:val="both"/>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rsidP="00BB3A7B">
              <w:pPr>
                <w:pStyle w:val="Turinys2"/>
                <w:jc w:val="both"/>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0DDC40AE" w14:textId="77710D67" w:rsidR="001C24BC" w:rsidRPr="00F014A7" w:rsidRDefault="001E340B" w:rsidP="00BB3A7B">
              <w:pPr>
                <w:pStyle w:val="Turinys2"/>
                <w:jc w:val="both"/>
              </w:pPr>
              <w:hyperlink w:anchor="_Toc194312879" w:history="1">
                <w:r w:rsidRPr="00C60702">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BDAF910"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5F7A66">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0AD1189E"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DA274B">
        <w:rPr>
          <w:rFonts w:ascii="Times New Roman" w:hAnsi="Times New Roman" w:cs="Times New Roman"/>
          <w:color w:val="000000" w:themeColor="text1"/>
          <w:sz w:val="24"/>
          <w:szCs w:val="24"/>
        </w:rPr>
        <w:t xml:space="preserve">nes </w:t>
      </w:r>
      <w:r w:rsidR="00085407" w:rsidRPr="00DA274B">
        <w:rPr>
          <w:rFonts w:ascii="Times New Roman" w:hAnsi="Times New Roman" w:cs="Times New Roman"/>
          <w:color w:val="000000" w:themeColor="text1"/>
          <w:sz w:val="24"/>
          <w:szCs w:val="24"/>
        </w:rPr>
        <w:t>perkamos paslaugos neatitinka kataloge siūlomų paslaugų</w:t>
      </w:r>
      <w:r w:rsidR="007C19E8" w:rsidRPr="00DA274B">
        <w:rPr>
          <w:rFonts w:ascii="Times New Roman" w:hAnsi="Times New Roman" w:cs="Times New Roman"/>
          <w:color w:val="000000" w:themeColor="text1"/>
          <w:sz w:val="24"/>
          <w:szCs w:val="24"/>
        </w:rPr>
        <w:t>.</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F5EC0F9"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w:t>
      </w:r>
      <w:r w:rsidR="00145770" w:rsidRPr="00145770">
        <w:rPr>
          <w:rFonts w:ascii="Times New Roman" w:hAnsi="Times New Roman" w:cs="Times New Roman"/>
          <w:sz w:val="24"/>
          <w:szCs w:val="24"/>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5B0F1E" w:rsidRPr="00997C87">
        <w:rPr>
          <w:rFonts w:ascii="Times New Roman" w:hAnsi="Times New Roman" w:cs="Times New Roman"/>
          <w:sz w:val="24"/>
          <w:szCs w:val="24"/>
        </w:rPr>
        <w:t>4.</w:t>
      </w:r>
      <w:r w:rsidR="00997C87" w:rsidRPr="00997C87">
        <w:rPr>
          <w:rFonts w:ascii="Times New Roman" w:hAnsi="Times New Roman" w:cs="Times New Roman"/>
          <w:sz w:val="24"/>
          <w:szCs w:val="24"/>
        </w:rPr>
        <w:t>3</w:t>
      </w:r>
      <w:r w:rsidR="0052209B" w:rsidRPr="00997C87">
        <w:rPr>
          <w:rFonts w:ascii="Times New Roman" w:hAnsi="Times New Roman" w:cs="Times New Roman"/>
          <w:sz w:val="24"/>
          <w:szCs w:val="24"/>
        </w:rPr>
        <w:t xml:space="preserve"> </w:t>
      </w:r>
      <w:r w:rsidR="00164CFE" w:rsidRPr="00997C87">
        <w:rPr>
          <w:rFonts w:ascii="Times New Roman" w:hAnsi="Times New Roman" w:cs="Times New Roman"/>
          <w:sz w:val="24"/>
          <w:szCs w:val="24"/>
        </w:rPr>
        <w:t>punktu</w:t>
      </w:r>
      <w:r w:rsidR="005E62F0" w:rsidRPr="00997C87">
        <w:rPr>
          <w:rFonts w:ascii="Times New Roman" w:hAnsi="Times New Roman" w:cs="Times New Roman"/>
          <w:sz w:val="24"/>
          <w:szCs w:val="24"/>
        </w:rPr>
        <w:t xml:space="preserve">. </w:t>
      </w:r>
      <w:r w:rsidR="0073589D" w:rsidRPr="00997C87">
        <w:rPr>
          <w:rFonts w:ascii="Times New Roman" w:hAnsi="Times New Roman" w:cs="Times New Roman"/>
          <w:sz w:val="24"/>
          <w:szCs w:val="24"/>
        </w:rPr>
        <w:t>Aplinkos apaugos kriterijai nustatyti pirki</w:t>
      </w:r>
      <w:r w:rsidR="00332BF0" w:rsidRPr="00997C87">
        <w:rPr>
          <w:rFonts w:ascii="Times New Roman" w:hAnsi="Times New Roman" w:cs="Times New Roman"/>
          <w:sz w:val="24"/>
          <w:szCs w:val="24"/>
        </w:rPr>
        <w:t xml:space="preserve">mo sąlygų </w:t>
      </w:r>
      <w:r w:rsidR="008A12BE" w:rsidRPr="00997C87">
        <w:rPr>
          <w:rFonts w:ascii="Times New Roman" w:hAnsi="Times New Roman" w:cs="Times New Roman"/>
          <w:sz w:val="24"/>
          <w:szCs w:val="24"/>
        </w:rPr>
        <w:t xml:space="preserve">4, </w:t>
      </w:r>
      <w:r w:rsidR="008E3AE3" w:rsidRPr="00997C87">
        <w:rPr>
          <w:rFonts w:ascii="Times New Roman" w:hAnsi="Times New Roman" w:cs="Times New Roman"/>
          <w:sz w:val="24"/>
          <w:szCs w:val="24"/>
        </w:rPr>
        <w:t>7</w:t>
      </w:r>
      <w:r w:rsidR="00164CFE" w:rsidRPr="00997C87">
        <w:rPr>
          <w:rFonts w:ascii="Times New Roman" w:hAnsi="Times New Roman" w:cs="Times New Roman"/>
          <w:sz w:val="24"/>
          <w:szCs w:val="24"/>
        </w:rPr>
        <w:t xml:space="preserve"> pried</w:t>
      </w:r>
      <w:r w:rsidR="008A12BE" w:rsidRPr="00997C87">
        <w:rPr>
          <w:rFonts w:ascii="Times New Roman" w:hAnsi="Times New Roman" w:cs="Times New Roman"/>
          <w:sz w:val="24"/>
          <w:szCs w:val="24"/>
        </w:rPr>
        <w:t>uose</w:t>
      </w:r>
      <w:r w:rsidR="0073589D" w:rsidRPr="00997C87">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46C89D1F"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2A56A2" w:rsidRPr="002A56A2">
        <w:rPr>
          <w:rFonts w:ascii="Times New Roman" w:eastAsia="Calibri" w:hAnsi="Times New Roman" w:cs="Times New Roman"/>
          <w:b/>
          <w:sz w:val="24"/>
          <w:szCs w:val="24"/>
        </w:rPr>
        <w:t>Alytaus rajono melioracijos griovių ir juose esančių statinių priežiūros paslaug</w:t>
      </w:r>
      <w:r w:rsidR="002A56A2">
        <w:rPr>
          <w:rFonts w:ascii="Times New Roman" w:eastAsia="Calibri" w:hAnsi="Times New Roman" w:cs="Times New Roman"/>
          <w:b/>
          <w:sz w:val="24"/>
          <w:szCs w:val="24"/>
        </w:rPr>
        <w:t>as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73A79FEE" w14:textId="77777777" w:rsid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611DF1D2" w:rsidR="001767CD" w:rsidRP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8D364D">
        <w:rPr>
          <w:rFonts w:ascii="Times New Roman" w:hAnsi="Times New Roman" w:cs="Times New Roman"/>
          <w:iCs/>
          <w:sz w:val="24"/>
          <w:szCs w:val="24"/>
        </w:rPr>
        <w:t>5.1.</w:t>
      </w:r>
      <w:r w:rsidR="00B46B3B">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3CC3443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2BB8E08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25CE41CD"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61C10D3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65AC23C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1DA51E8"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493EE9FA"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B46B3B">
        <w:rPr>
          <w:rFonts w:ascii="Times New Roman" w:hAnsi="Times New Roman" w:cs="Times New Roman"/>
          <w:sz w:val="24"/>
          <w:szCs w:val="24"/>
        </w:rPr>
        <w:t>9</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FB4D10"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FB4D10">
        <w:rPr>
          <w:rFonts w:ascii="Times New Roman" w:hAnsi="Times New Roman" w:cs="Times New Roman"/>
          <w:b/>
          <w:sz w:val="24"/>
          <w:szCs w:val="24"/>
        </w:rPr>
        <w:t>Pasiūlymo galiojimo užtikrinimas</w:t>
      </w:r>
      <w:bookmarkEnd w:id="23"/>
      <w:bookmarkEnd w:id="24"/>
      <w:bookmarkEnd w:id="25"/>
    </w:p>
    <w:p w14:paraId="1B913103" w14:textId="77777777" w:rsidR="00FB4D10" w:rsidRPr="001A3B67" w:rsidRDefault="00FB4D10" w:rsidP="00FB4D10">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1A3B67">
        <w:rPr>
          <w:rFonts w:ascii="Times New Roman" w:hAnsi="Times New Roman" w:cs="Times New Roman"/>
          <w:sz w:val="24"/>
          <w:szCs w:val="24"/>
        </w:rPr>
        <w:t>Tiekėjo teikiamo pasiūlymo galiojimas turi būti užtikrintas Lietuvos Respublikoje ar užsienyje registruoto banko</w:t>
      </w:r>
      <w:r>
        <w:rPr>
          <w:rFonts w:ascii="Times New Roman" w:hAnsi="Times New Roman" w:cs="Times New Roman"/>
          <w:sz w:val="24"/>
          <w:szCs w:val="24"/>
        </w:rPr>
        <w:t>,</w:t>
      </w:r>
      <w:r w:rsidRPr="001A3B67">
        <w:rPr>
          <w:rFonts w:ascii="Times New Roman" w:hAnsi="Times New Roman" w:cs="Times New Roman"/>
          <w:sz w:val="24"/>
          <w:szCs w:val="24"/>
        </w:rPr>
        <w:t xml:space="preserve"> ar draudimo bendrovės laidavimo raštu</w:t>
      </w:r>
      <w:r>
        <w:rPr>
          <w:rFonts w:ascii="Times New Roman" w:hAnsi="Times New Roman" w:cs="Times New Roman"/>
          <w:sz w:val="24"/>
          <w:szCs w:val="24"/>
        </w:rPr>
        <w:t xml:space="preserve">, </w:t>
      </w:r>
      <w:r w:rsidRPr="00E430D2">
        <w:rPr>
          <w:rFonts w:ascii="Times New Roman" w:hAnsi="Times New Roman" w:cs="Times New Roman"/>
          <w:sz w:val="24"/>
          <w:szCs w:val="24"/>
        </w:rPr>
        <w:t>ar į Perkančiosios organizacijos banko sąskaitą Nr. LT28 7300 0101 8544 0951 pervedamas užstatas</w:t>
      </w:r>
      <w:r w:rsidRPr="001A3B67">
        <w:rPr>
          <w:rFonts w:ascii="Times New Roman" w:hAnsi="Times New Roman" w:cs="Times New Roman"/>
          <w:sz w:val="24"/>
          <w:szCs w:val="24"/>
        </w:rPr>
        <w:t xml:space="preserve">. </w:t>
      </w:r>
      <w:r w:rsidRPr="00C17CC1">
        <w:rPr>
          <w:rFonts w:ascii="Times New Roman" w:hAnsi="Times New Roman" w:cs="Times New Roman"/>
          <w:sz w:val="24"/>
          <w:szCs w:val="24"/>
        </w:rPr>
        <w:t>Užtikrinimo vertė – 2 000,00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2C11F763" w14:textId="77777777" w:rsidR="00FB4D10" w:rsidRPr="001A3B67" w:rsidRDefault="00FB4D10" w:rsidP="00FB4D10">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84C6CC0" w14:textId="77777777" w:rsidR="00FB4D10" w:rsidRPr="001A3B67" w:rsidRDefault="00FB4D10" w:rsidP="00FB4D10">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6F4EF25" w14:textId="77777777" w:rsidR="00FB4D10" w:rsidRPr="001A3B67" w:rsidRDefault="00FB4D10" w:rsidP="00FB4D10">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D873FC5"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78A666E4" w14:textId="77777777" w:rsidR="00FB4D10" w:rsidRPr="001A3B67" w:rsidRDefault="00FB4D10" w:rsidP="00FB4D10">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22C642A0"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AF6A91A" w14:textId="77777777" w:rsidR="00FB4D10" w:rsidRPr="001A3B67" w:rsidRDefault="00FB4D10" w:rsidP="00FB4D10">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53C20E08"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56A11C9A"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7DD315A9"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5F2ECCE"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737370C7"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2EBA693F"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40645F8B" w14:textId="77777777" w:rsidR="00FB4D10" w:rsidRPr="001A3B67"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65B2202D" w14:textId="77777777" w:rsidR="00FB4D10" w:rsidRDefault="00FB4D10" w:rsidP="00FB4D10">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lastRenderedPageBreak/>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01E58651" w14:textId="77777777" w:rsidR="00557097" w:rsidRPr="00557097" w:rsidRDefault="00557097" w:rsidP="000045F1">
      <w:pPr>
        <w:pStyle w:val="Sraopastraipa"/>
        <w:numPr>
          <w:ilvl w:val="1"/>
          <w:numId w:val="5"/>
        </w:numPr>
        <w:tabs>
          <w:tab w:val="left" w:pos="1418"/>
        </w:tabs>
        <w:spacing w:after="0"/>
        <w:ind w:left="0" w:firstLine="567"/>
        <w:jc w:val="both"/>
        <w:rPr>
          <w:rFonts w:ascii="Times New Roman" w:eastAsia="Calibri" w:hAnsi="Times New Roman" w:cs="Times New Roman"/>
          <w:sz w:val="24"/>
          <w:szCs w:val="24"/>
        </w:rPr>
      </w:pPr>
      <w:r w:rsidRPr="0055709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01BCAF6"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209F8">
        <w:rPr>
          <w:rFonts w:ascii="Times New Roman" w:hAnsi="Times New Roman" w:cs="Times New Roman"/>
          <w:sz w:val="24"/>
          <w:szCs w:val="24"/>
        </w:rPr>
        <w:t>.</w:t>
      </w:r>
    </w:p>
    <w:p w14:paraId="64A59804" w14:textId="00BCCDEF" w:rsidR="004B6CF0" w:rsidRPr="00F87D2D" w:rsidRDefault="009C5F9D" w:rsidP="004B6CF0">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F87D2D">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4B6CF0" w:rsidRPr="00F87D2D">
        <w:rPr>
          <w:rFonts w:ascii="Times New Roman" w:eastAsiaTheme="minorHAnsi" w:hAnsi="Times New Roman" w:cs="Times New Roman"/>
          <w:bCs/>
          <w:sz w:val="24"/>
          <w:szCs w:val="24"/>
        </w:rPr>
        <w:t>–</w:t>
      </w:r>
      <w:r w:rsidR="00F87D2D" w:rsidRPr="00F87D2D">
        <w:rPr>
          <w:rFonts w:ascii="Times New Roman" w:eastAsiaTheme="minorHAnsi" w:hAnsi="Times New Roman" w:cs="Times New Roman"/>
          <w:bCs/>
          <w:sz w:val="24"/>
          <w:szCs w:val="24"/>
        </w:rPr>
        <w:t xml:space="preserve"> 57 851,24 Eur be PVM (70 000,00 Eur su PVM)</w:t>
      </w:r>
      <w:r w:rsidR="004B6CF0" w:rsidRPr="00F87D2D">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5421FFF"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r w:rsidR="009C578C">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1A3B67" w:rsidRDefault="000E79AC" w:rsidP="000E79AC">
      <w:pPr>
        <w:jc w:val="center"/>
        <w:rPr>
          <w:rFonts w:cstheme="minorHAnsi"/>
          <w:b/>
          <w:bCs/>
        </w:rPr>
      </w:pPr>
    </w:p>
    <w:p w14:paraId="13175AB8" w14:textId="61725D28"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9C578C">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1494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3"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6"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8">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19"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0"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682D8F57"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273E1C">
        <w:rPr>
          <w:rFonts w:ascii="Times New Roman" w:eastAsiaTheme="minorHAnsi" w:hAnsi="Times New Roman" w:cs="Times New Roman"/>
          <w:sz w:val="24"/>
          <w:szCs w:val="24"/>
          <w:lang w:eastAsia="en-US"/>
        </w:rPr>
        <w:t>Reikalavimai tiekėjo kvalifikacijai nėra nustatomi</w:t>
      </w:r>
      <w:r w:rsidRPr="00A125A7">
        <w:rPr>
          <w:rFonts w:ascii="Times New Roman" w:eastAsiaTheme="minorHAnsi" w:hAnsi="Times New Roman" w:cs="Times New Roman"/>
          <w:sz w:val="24"/>
          <w:szCs w:val="24"/>
          <w:lang w:eastAsia="en-US"/>
        </w:rPr>
        <w:t>.</w:t>
      </w:r>
      <w:r w:rsidRPr="00A125A7">
        <w:t xml:space="preserve"> </w:t>
      </w:r>
      <w:r w:rsidRPr="00A125A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6E0E5E1"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273E1C">
        <w:rPr>
          <w:rFonts w:ascii="Times New Roman" w:eastAsia="Calibri" w:hAnsi="Times New Roman" w:cs="Times New Roman"/>
          <w:sz w:val="24"/>
          <w:szCs w:val="24"/>
          <w:lang w:eastAsia="en-US"/>
        </w:rPr>
        <w:t>Tiekėjai turi atitikti šiame priede nustatytus reikalavimus</w:t>
      </w:r>
      <w:r w:rsidRPr="00273E1C">
        <w:rPr>
          <w:rFonts w:ascii="Times New Roman" w:eastAsiaTheme="minorHAnsi" w:hAnsi="Times New Roman" w:cs="Times New Roman"/>
          <w:sz w:val="24"/>
          <w:szCs w:val="24"/>
          <w:lang w:eastAsia="en-US"/>
        </w:rPr>
        <w:t xml:space="preserve"> dėl </w:t>
      </w:r>
      <w:r w:rsidRPr="00273E1C">
        <w:rPr>
          <w:rFonts w:ascii="Times New Roman" w:eastAsia="Calibri" w:hAnsi="Times New Roman" w:cs="Times New Roman"/>
          <w:iCs/>
          <w:sz w:val="24"/>
          <w:szCs w:val="24"/>
          <w:lang w:eastAsia="en-US"/>
        </w:rPr>
        <w:t>aplinkos apsaugos vadybos sistemos standartų</w:t>
      </w:r>
      <w:r w:rsidRPr="00273E1C">
        <w:rPr>
          <w:rFonts w:ascii="Times New Roman" w:eastAsiaTheme="minorHAnsi" w:hAnsi="Times New Roman" w:cs="Times New Roman"/>
          <w:sz w:val="24"/>
          <w:szCs w:val="24"/>
          <w:lang w:eastAsia="en-US"/>
        </w:rPr>
        <w:t xml:space="preserve"> laikymosi.</w:t>
      </w:r>
    </w:p>
    <w:p w14:paraId="6CDFCA71"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J</w:t>
      </w:r>
      <w:r w:rsidRPr="00686D9D">
        <w:rPr>
          <w:rFonts w:ascii="Times New Roman" w:eastAsiaTheme="minorHAnsi" w:hAnsi="Times New Roman" w:cs="Times New Roman"/>
          <w:sz w:val="24"/>
          <w:szCs w:val="24"/>
          <w:lang w:eastAsia="en-US"/>
        </w:rPr>
        <w:t>ei pasiūlymą teikia ūkio subjektų grupė – reikalavimus turi atitikti ūkio subjektų grupės narys (-iai), atsižvelgiant į jų prisiimamus įsipareigojimus pirkimo sutarčiai vykdyti</w:t>
      </w:r>
      <w:r>
        <w:rPr>
          <w:rFonts w:ascii="Times New Roman" w:eastAsiaTheme="minorHAnsi" w:hAnsi="Times New Roman" w:cs="Times New Roman"/>
          <w:sz w:val="24"/>
          <w:szCs w:val="24"/>
          <w:lang w:eastAsia="en-US"/>
        </w:rPr>
        <w:t xml:space="preserve">, </w:t>
      </w:r>
      <w:r w:rsidRPr="00686D9D">
        <w:rPr>
          <w:rFonts w:ascii="Times New Roman" w:eastAsiaTheme="minorHAnsi" w:hAnsi="Times New Roman" w:cs="Times New Roman"/>
          <w:sz w:val="24"/>
          <w:szCs w:val="24"/>
          <w:lang w:eastAsia="en-US"/>
        </w:rPr>
        <w:t>tiekėjas gali remtis kitų ūkio subjektų pajėgumais atsižvelgiant į jų prisiimamus įsipareigojimus pirkimo sutarčiai vykdyti</w:t>
      </w:r>
      <w:r>
        <w:rPr>
          <w:rFonts w:ascii="Times New Roman" w:eastAsiaTheme="minorHAnsi" w:hAnsi="Times New Roman" w:cs="Times New Roman"/>
          <w:sz w:val="24"/>
          <w:szCs w:val="24"/>
          <w:lang w:eastAsia="en-US"/>
        </w:rPr>
        <w:t xml:space="preserve">, </w:t>
      </w:r>
      <w:r w:rsidRPr="00686D9D">
        <w:rPr>
          <w:rFonts w:ascii="Times New Roman" w:eastAsiaTheme="minorHAnsi" w:hAnsi="Times New Roman" w:cs="Times New Roman"/>
          <w:sz w:val="24"/>
          <w:szCs w:val="24"/>
          <w:lang w:eastAsia="en-US"/>
        </w:rPr>
        <w:t>subtiekėjai – turi laikytis reikalaujamų aplinkos apsaugos vadybos priemonių, atsižvelgiant į jų prisiimamus įsipareigojimus pirkimo sutarčiai vykdyti.</w:t>
      </w: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5FC2828D"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w:t>
            </w:r>
            <w:r w:rsidR="00B406EB" w:rsidRPr="00B406EB">
              <w:rPr>
                <w:rFonts w:ascii="Times New Roman" w:hAnsi="Times New Roman" w:cs="Times New Roman"/>
                <w:sz w:val="24"/>
                <w:szCs w:val="24"/>
              </w:rPr>
              <w:t>teikdamas sutartyje nurodytas paslaugas</w:t>
            </w:r>
            <w:r w:rsidR="00B406EB">
              <w:rPr>
                <w:rFonts w:ascii="Times New Roman" w:hAnsi="Times New Roman" w:cs="Times New Roman"/>
                <w:sz w:val="24"/>
                <w:szCs w:val="24"/>
              </w:rPr>
              <w:t>,</w:t>
            </w:r>
            <w:r w:rsidRPr="003503FC">
              <w:rPr>
                <w:rFonts w:ascii="Times New Roman" w:hAnsi="Times New Roman" w:cs="Times New Roman"/>
                <w:sz w:val="24"/>
                <w:szCs w:val="24"/>
              </w:rPr>
              <w:t xml:space="preserve"> t</w:t>
            </w:r>
            <w:r w:rsidRPr="00875F7A">
              <w:rPr>
                <w:rFonts w:ascii="Times New Roman" w:hAnsi="Times New Roman" w:cs="Times New Roman"/>
                <w:sz w:val="24"/>
                <w:szCs w:val="24"/>
              </w:rPr>
              <w: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2EECE2E1"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0B5E2B">
              <w:rPr>
                <w:rFonts w:ascii="Times New Roman" w:hAnsi="Times New Roman" w:cs="Times New Roman"/>
                <w:sz w:val="24"/>
                <w:szCs w:val="24"/>
              </w:rPr>
              <w:t>oms paslaugos 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875F7A">
              <w:rPr>
                <w:rFonts w:ascii="Times New Roman" w:hAnsi="Times New Roman" w:cs="Times New Roman"/>
                <w:color w:val="000000"/>
                <w:sz w:val="24"/>
                <w:szCs w:val="24"/>
              </w:rPr>
              <w:lastRenderedPageBreak/>
              <w:t>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72A54D" w14:textId="039B0170"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EA15B5">
              <w:rPr>
                <w:rFonts w:ascii="Times New Roman" w:hAnsi="Times New Roman" w:cs="Times New Roman"/>
                <w:sz w:val="24"/>
                <w:szCs w:val="24"/>
              </w:rPr>
              <w:t>oms paslaugoms</w:t>
            </w:r>
            <w:r w:rsidRPr="00875F7A">
              <w:rPr>
                <w:rFonts w:ascii="Times New Roman" w:hAnsi="Times New Roman" w:cs="Times New Roman"/>
                <w:sz w:val="24"/>
                <w:szCs w:val="24"/>
              </w:rPr>
              <w:t xml:space="preserve"> </w:t>
            </w:r>
            <w:r w:rsidR="00EA15B5">
              <w:rPr>
                <w:rFonts w:ascii="Times New Roman" w:hAnsi="Times New Roman" w:cs="Times New Roman"/>
                <w:sz w:val="24"/>
                <w:szCs w:val="24"/>
              </w:rPr>
              <w:t>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64105AEB" w14:textId="2AEB828C" w:rsidR="00DA1032" w:rsidRPr="009235EA" w:rsidRDefault="00D006C1" w:rsidP="009235EA">
      <w:pPr>
        <w:rPr>
          <w:rFonts w:ascii="Times New Roman" w:hAnsi="Times New Roman" w:cs="Times New Roman"/>
          <w:sz w:val="24"/>
          <w:szCs w:val="24"/>
        </w:rPr>
        <w:sectPr w:rsidR="00DA1032" w:rsidRPr="009235EA" w:rsidSect="00FD46C9">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7"/>
      <w:r w:rsidR="0028076C">
        <w:rPr>
          <w:rFonts w:ascii="Times New Roman" w:hAnsi="Times New Roman" w:cs="Times New Roman"/>
          <w:sz w:val="24"/>
          <w:szCs w:val="24"/>
        </w:rPr>
        <w:t>.</w:t>
      </w:r>
    </w:p>
    <w:p w14:paraId="64A26889" w14:textId="4CBE7F4B" w:rsidR="004E5ED4" w:rsidRPr="004E5ED4" w:rsidRDefault="004E5ED4" w:rsidP="0028076C">
      <w:pPr>
        <w:tabs>
          <w:tab w:val="center" w:pos="4986"/>
        </w:tabs>
        <w:rPr>
          <w:rFonts w:ascii="Arial" w:hAnsi="Arial" w:cs="Arial"/>
        </w:rPr>
      </w:pPr>
    </w:p>
    <w:sectPr w:rsidR="004E5ED4" w:rsidRPr="004E5ED4" w:rsidSect="009235EA">
      <w:headerReference w:type="even" r:id="rId27"/>
      <w:headerReference w:type="default" r:id="rId28"/>
      <w:footerReference w:type="even" r:id="rId29"/>
      <w:footerReference w:type="default" r:id="rId30"/>
      <w:headerReference w:type="first" r:id="rId31"/>
      <w:footerReference w:type="first" r:id="rId32"/>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6732" w14:textId="77777777" w:rsidR="005D0C38" w:rsidRDefault="005D0C38" w:rsidP="00D05666">
      <w:r>
        <w:separator/>
      </w:r>
    </w:p>
  </w:endnote>
  <w:endnote w:type="continuationSeparator" w:id="0">
    <w:p w14:paraId="568DC7D9" w14:textId="77777777" w:rsidR="005D0C38" w:rsidRDefault="005D0C38" w:rsidP="00D05666">
      <w:r>
        <w:continuationSeparator/>
      </w:r>
    </w:p>
  </w:endnote>
  <w:endnote w:type="continuationNotice" w:id="1">
    <w:p w14:paraId="535B9FED" w14:textId="77777777" w:rsidR="005D0C38" w:rsidRDefault="005D0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8B4C" w14:textId="77777777" w:rsidR="005D0C38" w:rsidRDefault="005D0C38" w:rsidP="00D05666">
      <w:r>
        <w:separator/>
      </w:r>
    </w:p>
  </w:footnote>
  <w:footnote w:type="continuationSeparator" w:id="0">
    <w:p w14:paraId="33FF08B2" w14:textId="77777777" w:rsidR="005D0C38" w:rsidRDefault="005D0C38" w:rsidP="00D05666">
      <w:r>
        <w:continuationSeparator/>
      </w:r>
    </w:p>
  </w:footnote>
  <w:footnote w:type="continuationNotice" w:id="1">
    <w:p w14:paraId="6796DE49" w14:textId="77777777" w:rsidR="005D0C38" w:rsidRDefault="005D0C38">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5F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83E"/>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07"/>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6080"/>
    <w:rsid w:val="0009724E"/>
    <w:rsid w:val="00097B80"/>
    <w:rsid w:val="000A05FB"/>
    <w:rsid w:val="000A07C4"/>
    <w:rsid w:val="000A09BB"/>
    <w:rsid w:val="000A0DFE"/>
    <w:rsid w:val="000A0F5D"/>
    <w:rsid w:val="000A1E34"/>
    <w:rsid w:val="000A1E7E"/>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434"/>
    <w:rsid w:val="000B36CB"/>
    <w:rsid w:val="000B4E01"/>
    <w:rsid w:val="000B4E6D"/>
    <w:rsid w:val="000B4E90"/>
    <w:rsid w:val="000B51DF"/>
    <w:rsid w:val="000B5255"/>
    <w:rsid w:val="000B5E2B"/>
    <w:rsid w:val="000B685D"/>
    <w:rsid w:val="000B7223"/>
    <w:rsid w:val="000C006A"/>
    <w:rsid w:val="000C0245"/>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9A3"/>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70"/>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08"/>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3CCB"/>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793"/>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681"/>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76C"/>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56A2"/>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52C"/>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5FFA"/>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0F3D"/>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40F"/>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47F1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2979"/>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CF0"/>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E9A"/>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097"/>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46C"/>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38"/>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A66"/>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2E2"/>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11"/>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1F7"/>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01B"/>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87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4883"/>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377"/>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97C87"/>
    <w:rsid w:val="009A0886"/>
    <w:rsid w:val="009A180D"/>
    <w:rsid w:val="009A201E"/>
    <w:rsid w:val="009A210B"/>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78C"/>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3D3"/>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8EC"/>
    <w:rsid w:val="00A209F8"/>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6F2"/>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4780"/>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6EB"/>
    <w:rsid w:val="00B4070C"/>
    <w:rsid w:val="00B4080D"/>
    <w:rsid w:val="00B40DCB"/>
    <w:rsid w:val="00B41056"/>
    <w:rsid w:val="00B411DB"/>
    <w:rsid w:val="00B413C6"/>
    <w:rsid w:val="00B416F7"/>
    <w:rsid w:val="00B41C66"/>
    <w:rsid w:val="00B421AA"/>
    <w:rsid w:val="00B42273"/>
    <w:rsid w:val="00B424B6"/>
    <w:rsid w:val="00B42D71"/>
    <w:rsid w:val="00B43A30"/>
    <w:rsid w:val="00B44939"/>
    <w:rsid w:val="00B44C07"/>
    <w:rsid w:val="00B44DAE"/>
    <w:rsid w:val="00B45EF1"/>
    <w:rsid w:val="00B4694C"/>
    <w:rsid w:val="00B4698A"/>
    <w:rsid w:val="00B46B3B"/>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8F1"/>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0B0"/>
    <w:rsid w:val="00B83109"/>
    <w:rsid w:val="00B8383C"/>
    <w:rsid w:val="00B83939"/>
    <w:rsid w:val="00B83AF3"/>
    <w:rsid w:val="00B84D7D"/>
    <w:rsid w:val="00B85258"/>
    <w:rsid w:val="00B852B7"/>
    <w:rsid w:val="00B856FF"/>
    <w:rsid w:val="00B85888"/>
    <w:rsid w:val="00B85D0A"/>
    <w:rsid w:val="00B85D18"/>
    <w:rsid w:val="00B8671F"/>
    <w:rsid w:val="00B86C2C"/>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A7B"/>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BB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D7C4B"/>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B5"/>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274B"/>
    <w:rsid w:val="00DA62B5"/>
    <w:rsid w:val="00DA649F"/>
    <w:rsid w:val="00DA6C21"/>
    <w:rsid w:val="00DA72F8"/>
    <w:rsid w:val="00DA758B"/>
    <w:rsid w:val="00DA7A8A"/>
    <w:rsid w:val="00DA7C16"/>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DC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B5"/>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C15"/>
    <w:rsid w:val="00EB3280"/>
    <w:rsid w:val="00EB33BE"/>
    <w:rsid w:val="00EB35C1"/>
    <w:rsid w:val="00EB3686"/>
    <w:rsid w:val="00EB381D"/>
    <w:rsid w:val="00EB3FF4"/>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E783A"/>
    <w:rsid w:val="00EF077E"/>
    <w:rsid w:val="00EF13E9"/>
    <w:rsid w:val="00EF22B7"/>
    <w:rsid w:val="00EF27FF"/>
    <w:rsid w:val="00EF2C7C"/>
    <w:rsid w:val="00EF393F"/>
    <w:rsid w:val="00EF3FD2"/>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4A7"/>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2D"/>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BE"/>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776"/>
    <w:rsid w:val="00FB4C59"/>
    <w:rsid w:val="00FB4D10"/>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27</Pages>
  <Words>31188</Words>
  <Characters>17778</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1032</cp:revision>
  <dcterms:created xsi:type="dcterms:W3CDTF">2023-04-07T07:17:00Z</dcterms:created>
  <dcterms:modified xsi:type="dcterms:W3CDTF">2025-07-07T12:25:00Z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