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1473" w14:textId="74B5C458" w:rsidR="00A4223B" w:rsidRPr="00BC3D67" w:rsidRDefault="00A4223B" w:rsidP="00A4223B">
      <w:pPr>
        <w:pStyle w:val="Antrat2"/>
        <w:keepNext w:val="0"/>
        <w:keepLines w:val="0"/>
        <w:numPr>
          <w:ilvl w:val="1"/>
          <w:numId w:val="0"/>
        </w:numPr>
        <w:tabs>
          <w:tab w:val="left" w:pos="0"/>
        </w:tabs>
        <w:suppressAutoHyphens/>
        <w:spacing w:before="0" w:after="0" w:line="240" w:lineRule="auto"/>
        <w:ind w:left="5103" w:right="-144" w:firstLine="567"/>
        <w:jc w:val="both"/>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Pirkimo sąlygų</w:t>
      </w:r>
      <w:r>
        <w:rPr>
          <w:rFonts w:eastAsia="Calibri"/>
          <w:bCs/>
          <w:iCs/>
          <w:color w:val="0070C0"/>
          <w:sz w:val="21"/>
          <w:szCs w:val="21"/>
        </w:rPr>
        <w:t xml:space="preserve"> 2</w:t>
      </w:r>
      <w:r w:rsidRPr="00BC3D67">
        <w:rPr>
          <w:rFonts w:eastAsia="Calibri"/>
          <w:bCs/>
          <w:iCs/>
          <w:color w:val="0070C0"/>
          <w:sz w:val="21"/>
          <w:szCs w:val="21"/>
        </w:rPr>
        <w:t xml:space="preserve"> priedas „</w:t>
      </w:r>
      <w:r>
        <w:rPr>
          <w:rFonts w:eastAsia="Calibri"/>
          <w:bCs/>
          <w:iCs/>
          <w:color w:val="0070C0"/>
          <w:sz w:val="21"/>
          <w:szCs w:val="21"/>
        </w:rPr>
        <w:t>Techninė specifikacija</w:t>
      </w:r>
      <w:r w:rsidRPr="00BC3D67">
        <w:rPr>
          <w:rFonts w:eastAsia="Calibri"/>
          <w:bCs/>
          <w:iCs/>
          <w:color w:val="0070C0"/>
          <w:sz w:val="21"/>
          <w:szCs w:val="21"/>
        </w:rPr>
        <w:t>“</w:t>
      </w:r>
      <w:bookmarkEnd w:id="0"/>
      <w:bookmarkEnd w:id="1"/>
      <w:bookmarkEnd w:id="2"/>
    </w:p>
    <w:p w14:paraId="67931137" w14:textId="77777777" w:rsidR="00A4223B" w:rsidRDefault="00A4223B" w:rsidP="00A4223B">
      <w:pPr>
        <w:jc w:val="center"/>
        <w:rPr>
          <w:rFonts w:eastAsia="Times New Roman"/>
          <w:b/>
          <w:bCs/>
          <w:sz w:val="28"/>
          <w:szCs w:val="28"/>
          <w:lang w:eastAsia="lt-LT"/>
        </w:rPr>
      </w:pPr>
    </w:p>
    <w:p w14:paraId="76B7B0C4" w14:textId="000554CE" w:rsidR="00A4223B" w:rsidRPr="004841E5" w:rsidRDefault="00A4223B" w:rsidP="00A4223B">
      <w:pPr>
        <w:jc w:val="center"/>
        <w:rPr>
          <w:rFonts w:ascii="Times New Roman" w:eastAsia="Times New Roman" w:hAnsi="Times New Roman" w:cs="Times New Roman"/>
          <w:b/>
          <w:bCs/>
          <w:sz w:val="28"/>
          <w:szCs w:val="28"/>
          <w:lang w:eastAsia="lt-LT"/>
        </w:rPr>
      </w:pPr>
      <w:r w:rsidRPr="004841E5">
        <w:rPr>
          <w:rFonts w:ascii="Times New Roman" w:eastAsia="Times New Roman" w:hAnsi="Times New Roman" w:cs="Times New Roman"/>
          <w:b/>
          <w:bCs/>
          <w:sz w:val="28"/>
          <w:szCs w:val="28"/>
          <w:lang w:eastAsia="lt-LT"/>
        </w:rPr>
        <w:t xml:space="preserve">LAIPTINIŲ PLASTIKINIŲ LANGŲ ĮRENGIMO </w:t>
      </w:r>
    </w:p>
    <w:p w14:paraId="11558318" w14:textId="283ED77B" w:rsidR="006C0610" w:rsidRPr="004841E5" w:rsidRDefault="00A4223B" w:rsidP="00A4223B">
      <w:pPr>
        <w:jc w:val="center"/>
        <w:rPr>
          <w:rFonts w:ascii="Times New Roman" w:eastAsia="Times New Roman" w:hAnsi="Times New Roman" w:cs="Times New Roman"/>
          <w:b/>
          <w:sz w:val="28"/>
          <w:szCs w:val="28"/>
          <w:lang w:eastAsia="lt-LT"/>
        </w:rPr>
      </w:pPr>
      <w:r w:rsidRPr="004841E5">
        <w:rPr>
          <w:rFonts w:ascii="Times New Roman" w:eastAsia="Times New Roman" w:hAnsi="Times New Roman" w:cs="Times New Roman"/>
          <w:b/>
          <w:sz w:val="28"/>
          <w:szCs w:val="28"/>
          <w:lang w:eastAsia="lt-LT"/>
        </w:rPr>
        <w:t xml:space="preserve">TECHNINĖ </w:t>
      </w:r>
      <w:r w:rsidR="007D1A96" w:rsidRPr="004841E5">
        <w:rPr>
          <w:rFonts w:ascii="Times New Roman" w:eastAsia="Times New Roman" w:hAnsi="Times New Roman" w:cs="Times New Roman"/>
          <w:b/>
          <w:sz w:val="28"/>
          <w:szCs w:val="28"/>
          <w:lang w:eastAsia="lt-LT"/>
        </w:rPr>
        <w:t>UŽDUOTIS (</w:t>
      </w:r>
      <w:r w:rsidRPr="004841E5">
        <w:rPr>
          <w:rFonts w:ascii="Times New Roman" w:eastAsia="Times New Roman" w:hAnsi="Times New Roman" w:cs="Times New Roman"/>
          <w:b/>
          <w:sz w:val="28"/>
          <w:szCs w:val="28"/>
          <w:lang w:eastAsia="lt-LT"/>
        </w:rPr>
        <w:t>SPECIFIKACIJA</w:t>
      </w:r>
      <w:r w:rsidR="007D1A96" w:rsidRPr="004841E5">
        <w:rPr>
          <w:rFonts w:ascii="Times New Roman" w:eastAsia="Times New Roman" w:hAnsi="Times New Roman" w:cs="Times New Roman"/>
          <w:b/>
          <w:sz w:val="28"/>
          <w:szCs w:val="28"/>
          <w:lang w:eastAsia="lt-LT"/>
        </w:rPr>
        <w:t>)</w:t>
      </w:r>
    </w:p>
    <w:p w14:paraId="7F943B2E" w14:textId="77777777" w:rsidR="00612B45" w:rsidRPr="00612B45" w:rsidRDefault="00612B45" w:rsidP="00612B45">
      <w:pPr>
        <w:jc w:val="both"/>
        <w:rPr>
          <w:rFonts w:ascii="Times New Roman" w:eastAsia="Times New Roman" w:hAnsi="Times New Roman" w:cs="Times New Roman"/>
          <w:bCs/>
          <w:sz w:val="24"/>
          <w:szCs w:val="24"/>
          <w:lang w:eastAsia="lt-LT"/>
        </w:rPr>
      </w:pPr>
    </w:p>
    <w:p w14:paraId="46284ED0" w14:textId="33131EE0" w:rsidR="00612B45" w:rsidRDefault="00612B45" w:rsidP="00612B45">
      <w:pPr>
        <w:ind w:firstLine="851"/>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UAB „Visagino būstas“ numato atlikti gyvenamųjų namų laiptinių plastikinių langų įrengimo darbus, šiais adresais:</w:t>
      </w:r>
    </w:p>
    <w:p w14:paraId="68570BA6" w14:textId="1533E1A1" w:rsidR="00612B45" w:rsidRPr="00612B45" w:rsidRDefault="00612B45" w:rsidP="004841E5">
      <w:pPr>
        <w:pStyle w:val="Sraopastraipa"/>
        <w:numPr>
          <w:ilvl w:val="0"/>
          <w:numId w:val="10"/>
        </w:numPr>
        <w:tabs>
          <w:tab w:val="left" w:pos="709"/>
        </w:tabs>
        <w:spacing w:after="0" w:line="240" w:lineRule="auto"/>
        <w:ind w:left="0" w:firstLine="426"/>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 xml:space="preserve">Gyvenamojo namo, Veteranų g. 17, Visagine,  </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 xml:space="preserve">II laiptinės plastikinių langų </w:t>
      </w:r>
      <w:r>
        <w:rPr>
          <w:rFonts w:ascii="Times New Roman" w:eastAsia="Times New Roman" w:hAnsi="Times New Roman" w:cs="Times New Roman"/>
          <w:bCs/>
          <w:sz w:val="24"/>
          <w:szCs w:val="24"/>
          <w:lang w:eastAsia="lt-LT"/>
        </w:rPr>
        <w:t>įrengimas);</w:t>
      </w:r>
    </w:p>
    <w:p w14:paraId="6E66D457" w14:textId="7DED3959" w:rsidR="00612B45" w:rsidRPr="00612B45" w:rsidRDefault="00612B45" w:rsidP="004841E5">
      <w:pPr>
        <w:numPr>
          <w:ilvl w:val="0"/>
          <w:numId w:val="10"/>
        </w:numPr>
        <w:tabs>
          <w:tab w:val="left" w:pos="709"/>
        </w:tabs>
        <w:spacing w:after="0" w:line="240" w:lineRule="auto"/>
        <w:ind w:left="0" w:firstLine="426"/>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 xml:space="preserve">Gyvenamojo namo, Taikos pr. 72V, Visagine, </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II laiptinės plastikinių langų įrengimas</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 xml:space="preserve"> </w:t>
      </w:r>
    </w:p>
    <w:p w14:paraId="79ED032A" w14:textId="5EF287BA" w:rsidR="00612B45" w:rsidRPr="00612B45" w:rsidRDefault="00612B45" w:rsidP="004841E5">
      <w:pPr>
        <w:numPr>
          <w:ilvl w:val="0"/>
          <w:numId w:val="10"/>
        </w:numPr>
        <w:tabs>
          <w:tab w:val="left" w:pos="709"/>
        </w:tabs>
        <w:spacing w:after="0" w:line="240" w:lineRule="auto"/>
        <w:ind w:left="0" w:firstLine="426"/>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 xml:space="preserve">Gyvenamojo namo, Taikos pr. 42, Visagine,  </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I laiptinės plastikinių langų įrengimas</w:t>
      </w:r>
      <w:r>
        <w:rPr>
          <w:rFonts w:ascii="Times New Roman" w:eastAsia="Times New Roman" w:hAnsi="Times New Roman" w:cs="Times New Roman"/>
          <w:bCs/>
          <w:sz w:val="24"/>
          <w:szCs w:val="24"/>
          <w:lang w:eastAsia="lt-LT"/>
        </w:rPr>
        <w:t>);</w:t>
      </w:r>
    </w:p>
    <w:p w14:paraId="149F6250" w14:textId="56731278" w:rsidR="00612B45" w:rsidRPr="00612B45" w:rsidRDefault="00612B45" w:rsidP="004841E5">
      <w:pPr>
        <w:numPr>
          <w:ilvl w:val="0"/>
          <w:numId w:val="10"/>
        </w:numPr>
        <w:tabs>
          <w:tab w:val="left" w:pos="709"/>
        </w:tabs>
        <w:spacing w:after="0" w:line="240" w:lineRule="auto"/>
        <w:ind w:left="0" w:firstLine="426"/>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 xml:space="preserve">Gyvenamojo namo, Visagino g. 12, Visagine, </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I laiptinės plastikinių langų įrengimas</w:t>
      </w:r>
      <w:r>
        <w:rPr>
          <w:rFonts w:ascii="Times New Roman" w:eastAsia="Times New Roman" w:hAnsi="Times New Roman" w:cs="Times New Roman"/>
          <w:bCs/>
          <w:sz w:val="24"/>
          <w:szCs w:val="24"/>
          <w:lang w:eastAsia="lt-LT"/>
        </w:rPr>
        <w:t>);</w:t>
      </w:r>
    </w:p>
    <w:p w14:paraId="418B5ADF" w14:textId="686759EC" w:rsidR="00612B45" w:rsidRPr="00612B45" w:rsidRDefault="00612B45" w:rsidP="004841E5">
      <w:pPr>
        <w:numPr>
          <w:ilvl w:val="0"/>
          <w:numId w:val="10"/>
        </w:numPr>
        <w:tabs>
          <w:tab w:val="left" w:pos="709"/>
        </w:tabs>
        <w:spacing w:after="0" w:line="240" w:lineRule="auto"/>
        <w:ind w:left="0" w:firstLine="426"/>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 xml:space="preserve">Gyvenamojo namo, Partizanų g. 16, Visagine, </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laiptinės plastikinių langų įrengimas</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 xml:space="preserve"> </w:t>
      </w:r>
    </w:p>
    <w:p w14:paraId="1A2A059D" w14:textId="13BEC226" w:rsidR="00612B45" w:rsidRPr="00612B45" w:rsidRDefault="00612B45" w:rsidP="004841E5">
      <w:pPr>
        <w:numPr>
          <w:ilvl w:val="0"/>
          <w:numId w:val="10"/>
        </w:numPr>
        <w:tabs>
          <w:tab w:val="left" w:pos="709"/>
        </w:tabs>
        <w:spacing w:after="0" w:line="240" w:lineRule="auto"/>
        <w:ind w:left="0" w:firstLine="426"/>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 xml:space="preserve">Gyvenamojo namo, Kosmoso g. 14, Visagine,  </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II ir III laiptinės plastikinių langų įrengimas</w:t>
      </w:r>
      <w:r>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 xml:space="preserve"> </w:t>
      </w:r>
    </w:p>
    <w:p w14:paraId="22A455A7" w14:textId="231BF00F" w:rsidR="00612B45" w:rsidRPr="00612B45" w:rsidRDefault="00612B45" w:rsidP="004841E5">
      <w:pPr>
        <w:numPr>
          <w:ilvl w:val="0"/>
          <w:numId w:val="10"/>
        </w:numPr>
        <w:tabs>
          <w:tab w:val="left" w:pos="709"/>
        </w:tabs>
        <w:spacing w:after="0" w:line="240" w:lineRule="auto"/>
        <w:ind w:left="0" w:firstLine="426"/>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 xml:space="preserve">Gyvenamojo namo, Parko g. 25, Visagine,  </w:t>
      </w:r>
      <w:r w:rsidRPr="00612B45">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I ir II laiptinės plastikinių langų įrengimas</w:t>
      </w:r>
      <w:r w:rsidRPr="00612B45">
        <w:rPr>
          <w:rFonts w:ascii="Times New Roman" w:eastAsia="Times New Roman" w:hAnsi="Times New Roman" w:cs="Times New Roman"/>
          <w:bCs/>
          <w:sz w:val="24"/>
          <w:szCs w:val="24"/>
          <w:lang w:eastAsia="lt-LT"/>
        </w:rPr>
        <w:t>)</w:t>
      </w:r>
      <w:r w:rsidR="004841E5">
        <w:rPr>
          <w:rFonts w:ascii="Times New Roman" w:eastAsia="Times New Roman" w:hAnsi="Times New Roman" w:cs="Times New Roman"/>
          <w:bCs/>
          <w:sz w:val="24"/>
          <w:szCs w:val="24"/>
          <w:lang w:eastAsia="lt-LT"/>
        </w:rPr>
        <w:t>.</w:t>
      </w:r>
      <w:r w:rsidRPr="00612B45">
        <w:rPr>
          <w:rFonts w:ascii="Times New Roman" w:eastAsia="Times New Roman" w:hAnsi="Times New Roman" w:cs="Times New Roman"/>
          <w:bCs/>
          <w:sz w:val="24"/>
          <w:szCs w:val="24"/>
          <w:lang w:eastAsia="lt-LT"/>
        </w:rPr>
        <w:t xml:space="preserve"> </w:t>
      </w:r>
    </w:p>
    <w:p w14:paraId="36062425" w14:textId="69A77067" w:rsidR="00612B45" w:rsidRDefault="00612B45" w:rsidP="00612B45">
      <w:pPr>
        <w:ind w:firstLine="851"/>
        <w:jc w:val="both"/>
        <w:rPr>
          <w:rFonts w:ascii="Times New Roman" w:eastAsia="Times New Roman" w:hAnsi="Times New Roman" w:cs="Times New Roman"/>
          <w:bCs/>
          <w:sz w:val="24"/>
          <w:szCs w:val="24"/>
          <w:lang w:eastAsia="lt-LT"/>
        </w:rPr>
      </w:pPr>
      <w:r w:rsidRPr="00612B45">
        <w:rPr>
          <w:rFonts w:ascii="Times New Roman" w:eastAsia="Times New Roman" w:hAnsi="Times New Roman" w:cs="Times New Roman"/>
          <w:bCs/>
          <w:sz w:val="24"/>
          <w:szCs w:val="24"/>
          <w:lang w:eastAsia="lt-LT"/>
        </w:rPr>
        <w:t>Darbai turi būti atlikti per 4 (keturis) mėnesius nuo sutarties sudarymo dienos.</w:t>
      </w:r>
    </w:p>
    <w:p w14:paraId="41996DF5" w14:textId="28509238" w:rsidR="00612B45" w:rsidRPr="00612B45" w:rsidRDefault="00612B45" w:rsidP="00612B45">
      <w:pPr>
        <w:ind w:firstLine="851"/>
        <w:jc w:val="both"/>
        <w:rPr>
          <w:rFonts w:ascii="Times New Roman" w:hAnsi="Times New Roman" w:cs="Times New Roman"/>
          <w:sz w:val="24"/>
          <w:szCs w:val="24"/>
        </w:rPr>
      </w:pPr>
      <w:r w:rsidRPr="00612B45">
        <w:rPr>
          <w:rFonts w:ascii="Times New Roman" w:hAnsi="Times New Roman" w:cs="Times New Roman"/>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(su vėlesniais pakeitimais) 4.1 punktu, perkamiems langams taikomi minimalūs aplinkos apsaugos kriterijai, nurodyti XII skyriaus 21 punkte:</w:t>
      </w:r>
    </w:p>
    <w:tbl>
      <w:tblPr>
        <w:tblStyle w:val="Lentelstinklelis"/>
        <w:tblW w:w="0" w:type="auto"/>
        <w:jc w:val="center"/>
        <w:tblInd w:w="0" w:type="dxa"/>
        <w:tblLook w:val="04A0" w:firstRow="1" w:lastRow="0" w:firstColumn="1" w:lastColumn="0" w:noHBand="0" w:noVBand="1"/>
      </w:tblPr>
      <w:tblGrid>
        <w:gridCol w:w="409"/>
        <w:gridCol w:w="5682"/>
        <w:gridCol w:w="3118"/>
      </w:tblGrid>
      <w:tr w:rsidR="00612B45" w:rsidRPr="00612B45" w14:paraId="0272CCE6" w14:textId="77777777" w:rsidTr="000D7502">
        <w:trPr>
          <w:jc w:val="center"/>
        </w:trPr>
        <w:tc>
          <w:tcPr>
            <w:tcW w:w="9209" w:type="dxa"/>
            <w:gridSpan w:val="3"/>
            <w:tcBorders>
              <w:top w:val="single" w:sz="4" w:space="0" w:color="auto"/>
              <w:left w:val="single" w:sz="4" w:space="0" w:color="auto"/>
              <w:bottom w:val="single" w:sz="4" w:space="0" w:color="auto"/>
              <w:right w:val="single" w:sz="4" w:space="0" w:color="auto"/>
            </w:tcBorders>
          </w:tcPr>
          <w:p w14:paraId="717E1523" w14:textId="77777777" w:rsidR="00612B45" w:rsidRPr="00612B45" w:rsidRDefault="00612B45" w:rsidP="000D7502">
            <w:pPr>
              <w:jc w:val="both"/>
              <w:rPr>
                <w:bCs/>
                <w:sz w:val="22"/>
                <w:szCs w:val="22"/>
              </w:rPr>
            </w:pPr>
            <w:r w:rsidRPr="00612B45">
              <w:rPr>
                <w:sz w:val="22"/>
                <w:szCs w:val="22"/>
              </w:rPr>
              <w:t>Tiekėjas, kuris pagal vertinimo rezultatus galės</w:t>
            </w:r>
            <w:r w:rsidRPr="00612B45">
              <w:rPr>
                <w:bCs/>
                <w:sz w:val="22"/>
                <w:szCs w:val="22"/>
              </w:rPr>
              <w:t xml:space="preserve"> būti pripažintas laimėjusiu, turės pateikti:</w:t>
            </w:r>
          </w:p>
          <w:p w14:paraId="0CFDDF79" w14:textId="77777777" w:rsidR="00612B45" w:rsidRPr="00612B45" w:rsidRDefault="00612B45" w:rsidP="000D7502">
            <w:pPr>
              <w:jc w:val="both"/>
              <w:rPr>
                <w:sz w:val="22"/>
                <w:szCs w:val="22"/>
              </w:rPr>
            </w:pPr>
          </w:p>
        </w:tc>
      </w:tr>
      <w:tr w:rsidR="00612B45" w:rsidRPr="00612B45" w14:paraId="6634B36B" w14:textId="77777777" w:rsidTr="000D7502">
        <w:trPr>
          <w:jc w:val="center"/>
        </w:trPr>
        <w:tc>
          <w:tcPr>
            <w:tcW w:w="409" w:type="dxa"/>
            <w:tcBorders>
              <w:top w:val="single" w:sz="4" w:space="0" w:color="auto"/>
              <w:left w:val="single" w:sz="4" w:space="0" w:color="auto"/>
              <w:bottom w:val="single" w:sz="4" w:space="0" w:color="auto"/>
              <w:right w:val="single" w:sz="4" w:space="0" w:color="auto"/>
            </w:tcBorders>
          </w:tcPr>
          <w:p w14:paraId="092B3FEA" w14:textId="77777777" w:rsidR="00612B45" w:rsidRPr="00612B45" w:rsidRDefault="00612B45" w:rsidP="000D7502">
            <w:pPr>
              <w:jc w:val="both"/>
              <w:rPr>
                <w:sz w:val="22"/>
                <w:szCs w:val="22"/>
              </w:rPr>
            </w:pPr>
          </w:p>
        </w:tc>
        <w:tc>
          <w:tcPr>
            <w:tcW w:w="5682" w:type="dxa"/>
            <w:tcBorders>
              <w:top w:val="single" w:sz="4" w:space="0" w:color="auto"/>
              <w:left w:val="single" w:sz="4" w:space="0" w:color="auto"/>
              <w:bottom w:val="single" w:sz="4" w:space="0" w:color="auto"/>
              <w:right w:val="single" w:sz="4" w:space="0" w:color="auto"/>
            </w:tcBorders>
            <w:vAlign w:val="center"/>
            <w:hideMark/>
          </w:tcPr>
          <w:p w14:paraId="5B3FBBDD" w14:textId="77777777" w:rsidR="00612B45" w:rsidRPr="00612B45" w:rsidRDefault="00612B45" w:rsidP="000D7502">
            <w:pPr>
              <w:jc w:val="both"/>
              <w:rPr>
                <w:b/>
                <w:bCs/>
                <w:i/>
                <w:iCs/>
                <w:sz w:val="22"/>
                <w:szCs w:val="22"/>
              </w:rPr>
            </w:pPr>
            <w:r w:rsidRPr="00612B45">
              <w:rPr>
                <w:b/>
                <w:bCs/>
                <w:i/>
                <w:iCs/>
                <w:sz w:val="22"/>
                <w:szCs w:val="22"/>
              </w:rPr>
              <w:t>Minimalus aplinkos apsaugos kriterijus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170589" w14:textId="77777777" w:rsidR="00612B45" w:rsidRPr="00612B45" w:rsidRDefault="00612B45" w:rsidP="000D7502">
            <w:pPr>
              <w:jc w:val="both"/>
              <w:rPr>
                <w:b/>
                <w:bCs/>
                <w:i/>
                <w:iCs/>
                <w:sz w:val="22"/>
                <w:szCs w:val="22"/>
              </w:rPr>
            </w:pPr>
            <w:r w:rsidRPr="00612B45">
              <w:rPr>
                <w:b/>
                <w:bCs/>
                <w:i/>
                <w:iCs/>
                <w:sz w:val="22"/>
                <w:szCs w:val="22"/>
              </w:rPr>
              <w:t>Minimalaus aplinkos apsaugos kriterijaus</w:t>
            </w:r>
          </w:p>
          <w:p w14:paraId="093C37C8" w14:textId="77777777" w:rsidR="00612B45" w:rsidRPr="00612B45" w:rsidRDefault="00612B45" w:rsidP="000D7502">
            <w:pPr>
              <w:jc w:val="both"/>
              <w:rPr>
                <w:b/>
                <w:bCs/>
                <w:i/>
                <w:iCs/>
                <w:sz w:val="22"/>
                <w:szCs w:val="22"/>
              </w:rPr>
            </w:pPr>
            <w:r w:rsidRPr="00612B45">
              <w:rPr>
                <w:b/>
                <w:bCs/>
                <w:i/>
                <w:iCs/>
                <w:sz w:val="22"/>
                <w:szCs w:val="22"/>
              </w:rPr>
              <w:t>atitiktį įrodantis dokumentas</w:t>
            </w:r>
          </w:p>
        </w:tc>
      </w:tr>
      <w:tr w:rsidR="00612B45" w:rsidRPr="00612B45" w14:paraId="5D5AD4E0" w14:textId="77777777" w:rsidTr="000D7502">
        <w:trPr>
          <w:jc w:val="center"/>
        </w:trPr>
        <w:tc>
          <w:tcPr>
            <w:tcW w:w="409" w:type="dxa"/>
            <w:tcBorders>
              <w:top w:val="single" w:sz="4" w:space="0" w:color="auto"/>
              <w:left w:val="single" w:sz="4" w:space="0" w:color="auto"/>
              <w:bottom w:val="single" w:sz="4" w:space="0" w:color="auto"/>
              <w:right w:val="single" w:sz="4" w:space="0" w:color="auto"/>
            </w:tcBorders>
            <w:hideMark/>
          </w:tcPr>
          <w:p w14:paraId="0ED3FFD1" w14:textId="77777777" w:rsidR="00612B45" w:rsidRPr="00612B45" w:rsidRDefault="00612B45" w:rsidP="000D7502">
            <w:pPr>
              <w:jc w:val="both"/>
              <w:rPr>
                <w:sz w:val="22"/>
                <w:szCs w:val="22"/>
              </w:rPr>
            </w:pPr>
            <w:r w:rsidRPr="00612B45">
              <w:rPr>
                <w:sz w:val="22"/>
                <w:szCs w:val="22"/>
              </w:rPr>
              <w:t>1.</w:t>
            </w:r>
          </w:p>
        </w:tc>
        <w:tc>
          <w:tcPr>
            <w:tcW w:w="5682" w:type="dxa"/>
            <w:tcBorders>
              <w:top w:val="single" w:sz="4" w:space="0" w:color="auto"/>
              <w:left w:val="single" w:sz="4" w:space="0" w:color="auto"/>
              <w:bottom w:val="single" w:sz="4" w:space="0" w:color="auto"/>
              <w:right w:val="single" w:sz="4" w:space="0" w:color="auto"/>
            </w:tcBorders>
            <w:hideMark/>
          </w:tcPr>
          <w:p w14:paraId="7609B6A3" w14:textId="77777777" w:rsidR="00612B45" w:rsidRPr="00612B45" w:rsidRDefault="00612B45" w:rsidP="000D7502">
            <w:pPr>
              <w:jc w:val="both"/>
              <w:rPr>
                <w:sz w:val="22"/>
                <w:szCs w:val="22"/>
              </w:rPr>
            </w:pPr>
            <w:r w:rsidRPr="00612B45">
              <w:rPr>
                <w:sz w:val="22"/>
                <w:szCs w:val="22"/>
              </w:rPr>
              <w:t xml:space="preserve">visose plastikinėse detalėse, kurių masė ≥ 50 g, švino ar kadmio junginiai neturi viršyti 100 </w:t>
            </w:r>
            <w:proofErr w:type="spellStart"/>
            <w:r w:rsidRPr="00612B45">
              <w:rPr>
                <w:sz w:val="22"/>
                <w:szCs w:val="22"/>
              </w:rPr>
              <w:t>ppm</w:t>
            </w:r>
            <w:proofErr w:type="spellEnd"/>
            <w:r w:rsidRPr="00612B45">
              <w:rPr>
                <w:sz w:val="22"/>
                <w:szCs w:val="22"/>
              </w:rPr>
              <w:t>;</w:t>
            </w:r>
          </w:p>
        </w:tc>
        <w:tc>
          <w:tcPr>
            <w:tcW w:w="3118" w:type="dxa"/>
            <w:vMerge w:val="restart"/>
            <w:tcBorders>
              <w:top w:val="single" w:sz="4" w:space="0" w:color="auto"/>
              <w:left w:val="single" w:sz="4" w:space="0" w:color="auto"/>
              <w:bottom w:val="single" w:sz="4" w:space="0" w:color="auto"/>
              <w:right w:val="single" w:sz="4" w:space="0" w:color="auto"/>
            </w:tcBorders>
          </w:tcPr>
          <w:p w14:paraId="6DB07084" w14:textId="77777777" w:rsidR="00612B45" w:rsidRPr="00612B45" w:rsidRDefault="00612B45" w:rsidP="000D7502">
            <w:pPr>
              <w:jc w:val="both"/>
              <w:rPr>
                <w:sz w:val="22"/>
                <w:szCs w:val="22"/>
              </w:rPr>
            </w:pPr>
          </w:p>
          <w:p w14:paraId="24D967F9" w14:textId="77777777" w:rsidR="00612B45" w:rsidRPr="00612B45" w:rsidRDefault="00612B45" w:rsidP="000D7502">
            <w:pPr>
              <w:jc w:val="both"/>
              <w:rPr>
                <w:sz w:val="22"/>
                <w:szCs w:val="22"/>
              </w:rPr>
            </w:pPr>
            <w:r w:rsidRPr="00612B45">
              <w:rPr>
                <w:sz w:val="22"/>
                <w:szCs w:val="22"/>
              </w:rPr>
              <w:t>a)</w:t>
            </w:r>
            <w:r w:rsidRPr="00612B45">
              <w:rPr>
                <w:sz w:val="22"/>
                <w:szCs w:val="22"/>
              </w:rPr>
              <w:tab/>
              <w:t xml:space="preserve">Ekologinis ženklas </w:t>
            </w:r>
            <w:proofErr w:type="spellStart"/>
            <w:r w:rsidRPr="00612B45">
              <w:rPr>
                <w:sz w:val="22"/>
                <w:szCs w:val="22"/>
              </w:rPr>
              <w:t>Nordic</w:t>
            </w:r>
            <w:proofErr w:type="spellEnd"/>
            <w:r w:rsidRPr="00612B45">
              <w:rPr>
                <w:sz w:val="22"/>
                <w:szCs w:val="22"/>
              </w:rPr>
              <w:t xml:space="preserve"> </w:t>
            </w:r>
            <w:proofErr w:type="spellStart"/>
            <w:r w:rsidRPr="00612B45">
              <w:rPr>
                <w:sz w:val="22"/>
                <w:szCs w:val="22"/>
              </w:rPr>
              <w:t>Swan</w:t>
            </w:r>
            <w:proofErr w:type="spellEnd"/>
            <w:r w:rsidRPr="00612B45">
              <w:rPr>
                <w:sz w:val="22"/>
                <w:szCs w:val="22"/>
              </w:rPr>
              <w:t xml:space="preserve"> arba kitas I tipo ekologinis ženklas (sertifikatas), kuris įrodytų atitiktį nustatytiems reikalavimams, </w:t>
            </w:r>
          </w:p>
          <w:p w14:paraId="43768436" w14:textId="77777777" w:rsidR="00612B45" w:rsidRPr="00612B45" w:rsidRDefault="00612B45" w:rsidP="000D7502">
            <w:pPr>
              <w:jc w:val="both"/>
              <w:rPr>
                <w:sz w:val="22"/>
                <w:szCs w:val="22"/>
              </w:rPr>
            </w:pPr>
          </w:p>
          <w:p w14:paraId="34BAF3C5" w14:textId="77777777" w:rsidR="00612B45" w:rsidRPr="00612B45" w:rsidRDefault="00612B45" w:rsidP="000D7502">
            <w:pPr>
              <w:jc w:val="both"/>
              <w:rPr>
                <w:sz w:val="22"/>
                <w:szCs w:val="22"/>
              </w:rPr>
            </w:pPr>
            <w:r w:rsidRPr="00612B45">
              <w:rPr>
                <w:sz w:val="22"/>
                <w:szCs w:val="22"/>
              </w:rPr>
              <w:t>arba</w:t>
            </w:r>
          </w:p>
          <w:p w14:paraId="0326927B" w14:textId="77777777" w:rsidR="00612B45" w:rsidRPr="00612B45" w:rsidRDefault="00612B45" w:rsidP="000D7502">
            <w:pPr>
              <w:jc w:val="both"/>
              <w:rPr>
                <w:sz w:val="22"/>
                <w:szCs w:val="22"/>
              </w:rPr>
            </w:pPr>
          </w:p>
          <w:p w14:paraId="79CE17DA" w14:textId="77777777" w:rsidR="00612B45" w:rsidRPr="00612B45" w:rsidRDefault="00612B45" w:rsidP="000D7502">
            <w:pPr>
              <w:jc w:val="both"/>
              <w:rPr>
                <w:sz w:val="22"/>
                <w:szCs w:val="22"/>
              </w:rPr>
            </w:pPr>
            <w:r w:rsidRPr="00612B45">
              <w:rPr>
                <w:sz w:val="22"/>
                <w:szCs w:val="22"/>
              </w:rPr>
              <w:t>b)</w:t>
            </w:r>
            <w:r w:rsidRPr="00612B45">
              <w:rPr>
                <w:sz w:val="22"/>
                <w:szCs w:val="22"/>
              </w:rPr>
              <w:tab/>
              <w:t xml:space="preserve">gamintojo ir (ar) tiekėjo deklaracija (pateikiant objektyvius įrodymus), </w:t>
            </w:r>
          </w:p>
          <w:p w14:paraId="7275F59D" w14:textId="77777777" w:rsidR="00612B45" w:rsidRPr="00612B45" w:rsidRDefault="00612B45" w:rsidP="000D7502">
            <w:pPr>
              <w:jc w:val="both"/>
              <w:rPr>
                <w:sz w:val="22"/>
                <w:szCs w:val="22"/>
              </w:rPr>
            </w:pPr>
          </w:p>
          <w:p w14:paraId="325C7CB3" w14:textId="77777777" w:rsidR="00612B45" w:rsidRPr="00612B45" w:rsidRDefault="00612B45" w:rsidP="000D7502">
            <w:pPr>
              <w:jc w:val="both"/>
              <w:rPr>
                <w:sz w:val="22"/>
                <w:szCs w:val="22"/>
              </w:rPr>
            </w:pPr>
            <w:r w:rsidRPr="00612B45">
              <w:rPr>
                <w:sz w:val="22"/>
                <w:szCs w:val="22"/>
              </w:rPr>
              <w:t xml:space="preserve">arba </w:t>
            </w:r>
          </w:p>
          <w:p w14:paraId="2128B1D3" w14:textId="77777777" w:rsidR="00612B45" w:rsidRPr="00612B45" w:rsidRDefault="00612B45" w:rsidP="000D7502">
            <w:pPr>
              <w:jc w:val="both"/>
              <w:rPr>
                <w:sz w:val="22"/>
                <w:szCs w:val="22"/>
              </w:rPr>
            </w:pPr>
          </w:p>
          <w:p w14:paraId="313ABA7A" w14:textId="77777777" w:rsidR="00612B45" w:rsidRPr="00612B45" w:rsidRDefault="00612B45" w:rsidP="000D7502">
            <w:pPr>
              <w:jc w:val="both"/>
              <w:rPr>
                <w:sz w:val="22"/>
                <w:szCs w:val="22"/>
              </w:rPr>
            </w:pPr>
          </w:p>
          <w:p w14:paraId="3510B775" w14:textId="77777777" w:rsidR="00612B45" w:rsidRPr="00612B45" w:rsidRDefault="00612B45" w:rsidP="000D7502">
            <w:pPr>
              <w:jc w:val="both"/>
              <w:rPr>
                <w:sz w:val="22"/>
                <w:szCs w:val="22"/>
              </w:rPr>
            </w:pPr>
            <w:r w:rsidRPr="00612B45">
              <w:rPr>
                <w:sz w:val="22"/>
                <w:szCs w:val="22"/>
              </w:rPr>
              <w:t>c) kiti lygiaverčiai įrodymai.</w:t>
            </w:r>
          </w:p>
        </w:tc>
      </w:tr>
      <w:tr w:rsidR="00612B45" w:rsidRPr="00612B45" w14:paraId="10926650" w14:textId="77777777" w:rsidTr="000D7502">
        <w:trPr>
          <w:jc w:val="center"/>
        </w:trPr>
        <w:tc>
          <w:tcPr>
            <w:tcW w:w="409" w:type="dxa"/>
            <w:tcBorders>
              <w:top w:val="single" w:sz="4" w:space="0" w:color="auto"/>
              <w:left w:val="single" w:sz="4" w:space="0" w:color="auto"/>
              <w:bottom w:val="single" w:sz="4" w:space="0" w:color="auto"/>
              <w:right w:val="single" w:sz="4" w:space="0" w:color="auto"/>
            </w:tcBorders>
            <w:hideMark/>
          </w:tcPr>
          <w:p w14:paraId="00A57942" w14:textId="77777777" w:rsidR="00612B45" w:rsidRPr="00612B45" w:rsidRDefault="00612B45" w:rsidP="000D7502">
            <w:pPr>
              <w:jc w:val="both"/>
              <w:rPr>
                <w:sz w:val="22"/>
                <w:szCs w:val="22"/>
              </w:rPr>
            </w:pPr>
            <w:r w:rsidRPr="00612B45">
              <w:rPr>
                <w:sz w:val="22"/>
                <w:szCs w:val="22"/>
              </w:rPr>
              <w:t>2.</w:t>
            </w:r>
          </w:p>
        </w:tc>
        <w:tc>
          <w:tcPr>
            <w:tcW w:w="5682" w:type="dxa"/>
            <w:tcBorders>
              <w:top w:val="single" w:sz="4" w:space="0" w:color="auto"/>
              <w:left w:val="single" w:sz="4" w:space="0" w:color="auto"/>
              <w:bottom w:val="single" w:sz="4" w:space="0" w:color="auto"/>
              <w:right w:val="single" w:sz="4" w:space="0" w:color="auto"/>
            </w:tcBorders>
            <w:hideMark/>
          </w:tcPr>
          <w:p w14:paraId="67299152" w14:textId="77777777" w:rsidR="00612B45" w:rsidRPr="00612B45" w:rsidRDefault="00612B45" w:rsidP="000D7502">
            <w:pPr>
              <w:jc w:val="both"/>
              <w:rPr>
                <w:sz w:val="22"/>
                <w:szCs w:val="22"/>
              </w:rPr>
            </w:pPr>
            <w:r w:rsidRPr="00612B45">
              <w:rPr>
                <w:sz w:val="22"/>
                <w:szCs w:val="22"/>
              </w:rPr>
              <w:t>visos plastikinės detalės, kurių masė ≥ 50 g, turi būti paženklintos pagal LST EN ISO 11469 ar lygiavertį standartą;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8E768" w14:textId="77777777" w:rsidR="00612B45" w:rsidRPr="00612B45" w:rsidRDefault="00612B45" w:rsidP="000D7502">
            <w:pPr>
              <w:rPr>
                <w:sz w:val="22"/>
                <w:szCs w:val="22"/>
                <w:lang w:eastAsia="ru-RU"/>
              </w:rPr>
            </w:pPr>
          </w:p>
        </w:tc>
      </w:tr>
      <w:tr w:rsidR="00612B45" w:rsidRPr="00612B45" w14:paraId="1FA98112" w14:textId="77777777" w:rsidTr="000D7502">
        <w:trPr>
          <w:jc w:val="center"/>
        </w:trPr>
        <w:tc>
          <w:tcPr>
            <w:tcW w:w="409" w:type="dxa"/>
            <w:tcBorders>
              <w:top w:val="single" w:sz="4" w:space="0" w:color="auto"/>
              <w:left w:val="single" w:sz="4" w:space="0" w:color="auto"/>
              <w:bottom w:val="single" w:sz="4" w:space="0" w:color="auto"/>
              <w:right w:val="single" w:sz="4" w:space="0" w:color="auto"/>
            </w:tcBorders>
            <w:hideMark/>
          </w:tcPr>
          <w:p w14:paraId="5B6BC342" w14:textId="77777777" w:rsidR="00612B45" w:rsidRPr="00612B45" w:rsidRDefault="00612B45" w:rsidP="000D7502">
            <w:pPr>
              <w:jc w:val="both"/>
              <w:rPr>
                <w:sz w:val="22"/>
                <w:szCs w:val="22"/>
              </w:rPr>
            </w:pPr>
            <w:r w:rsidRPr="00612B45">
              <w:rPr>
                <w:sz w:val="22"/>
                <w:szCs w:val="22"/>
              </w:rPr>
              <w:t>3.</w:t>
            </w:r>
          </w:p>
        </w:tc>
        <w:tc>
          <w:tcPr>
            <w:tcW w:w="5682" w:type="dxa"/>
            <w:tcBorders>
              <w:top w:val="single" w:sz="4" w:space="0" w:color="auto"/>
              <w:left w:val="single" w:sz="4" w:space="0" w:color="auto"/>
              <w:bottom w:val="single" w:sz="4" w:space="0" w:color="auto"/>
              <w:right w:val="single" w:sz="4" w:space="0" w:color="auto"/>
            </w:tcBorders>
            <w:hideMark/>
          </w:tcPr>
          <w:p w14:paraId="502E9DA8" w14:textId="77777777" w:rsidR="00612B45" w:rsidRPr="00612B45" w:rsidRDefault="00612B45" w:rsidP="000D7502">
            <w:pPr>
              <w:jc w:val="both"/>
              <w:rPr>
                <w:sz w:val="22"/>
                <w:szCs w:val="22"/>
              </w:rPr>
            </w:pPr>
            <w:r w:rsidRPr="00612B45">
              <w:rPr>
                <w:sz w:val="22"/>
                <w:szCs w:val="22"/>
              </w:rPr>
              <w:t>produkte neturi būti naudojamas poveikį šiltnamio efektui darantis dujų užpildas, kurio globalinio šiltėjimo potencialas (GWP) &gt; 5 (per 100 metų laikotarpį);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31857" w14:textId="77777777" w:rsidR="00612B45" w:rsidRPr="00612B45" w:rsidRDefault="00612B45" w:rsidP="000D7502">
            <w:pPr>
              <w:rPr>
                <w:sz w:val="22"/>
                <w:szCs w:val="22"/>
                <w:lang w:eastAsia="ru-RU"/>
              </w:rPr>
            </w:pPr>
          </w:p>
        </w:tc>
      </w:tr>
      <w:tr w:rsidR="00612B45" w:rsidRPr="00612B45" w14:paraId="716EF2E1" w14:textId="77777777" w:rsidTr="000D7502">
        <w:trPr>
          <w:jc w:val="center"/>
        </w:trPr>
        <w:tc>
          <w:tcPr>
            <w:tcW w:w="409" w:type="dxa"/>
            <w:tcBorders>
              <w:top w:val="single" w:sz="4" w:space="0" w:color="auto"/>
              <w:left w:val="single" w:sz="4" w:space="0" w:color="auto"/>
              <w:bottom w:val="single" w:sz="4" w:space="0" w:color="auto"/>
              <w:right w:val="single" w:sz="4" w:space="0" w:color="auto"/>
            </w:tcBorders>
            <w:hideMark/>
          </w:tcPr>
          <w:p w14:paraId="44C9639C" w14:textId="77777777" w:rsidR="00612B45" w:rsidRPr="00612B45" w:rsidRDefault="00612B45" w:rsidP="000D7502">
            <w:pPr>
              <w:jc w:val="both"/>
              <w:rPr>
                <w:sz w:val="22"/>
                <w:szCs w:val="22"/>
              </w:rPr>
            </w:pPr>
            <w:r w:rsidRPr="00612B45">
              <w:rPr>
                <w:sz w:val="22"/>
                <w:szCs w:val="22"/>
              </w:rPr>
              <w:t>4.</w:t>
            </w:r>
          </w:p>
        </w:tc>
        <w:tc>
          <w:tcPr>
            <w:tcW w:w="5682" w:type="dxa"/>
            <w:tcBorders>
              <w:top w:val="single" w:sz="4" w:space="0" w:color="auto"/>
              <w:left w:val="single" w:sz="4" w:space="0" w:color="auto"/>
              <w:bottom w:val="single" w:sz="4" w:space="0" w:color="auto"/>
              <w:right w:val="single" w:sz="4" w:space="0" w:color="auto"/>
            </w:tcBorders>
            <w:hideMark/>
          </w:tcPr>
          <w:p w14:paraId="7CFF29DD" w14:textId="77777777" w:rsidR="00612B45" w:rsidRPr="00612B45" w:rsidRDefault="00612B45" w:rsidP="000D7502">
            <w:pPr>
              <w:jc w:val="both"/>
              <w:rPr>
                <w:sz w:val="22"/>
                <w:szCs w:val="22"/>
              </w:rPr>
            </w:pPr>
            <w:r w:rsidRPr="00612B45">
              <w:rPr>
                <w:sz w:val="22"/>
                <w:szCs w:val="22"/>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60D73" w14:textId="77777777" w:rsidR="00612B45" w:rsidRPr="00612B45" w:rsidRDefault="00612B45" w:rsidP="000D7502">
            <w:pPr>
              <w:rPr>
                <w:sz w:val="22"/>
                <w:szCs w:val="22"/>
                <w:lang w:eastAsia="ru-RU"/>
              </w:rPr>
            </w:pPr>
          </w:p>
        </w:tc>
      </w:tr>
    </w:tbl>
    <w:p w14:paraId="4CCFF164" w14:textId="77777777" w:rsidR="004841E5" w:rsidRDefault="004841E5" w:rsidP="00A4223B">
      <w:pPr>
        <w:jc w:val="center"/>
        <w:rPr>
          <w:rFonts w:eastAsia="Times New Roman"/>
          <w:b/>
          <w:sz w:val="28"/>
          <w:szCs w:val="28"/>
          <w:lang w:eastAsia="lt-LT"/>
        </w:rPr>
      </w:pPr>
    </w:p>
    <w:p w14:paraId="39561818" w14:textId="77777777" w:rsidR="004841E5" w:rsidRDefault="004841E5">
      <w:pPr>
        <w:rPr>
          <w:rFonts w:eastAsia="Times New Roman"/>
          <w:b/>
          <w:sz w:val="28"/>
          <w:szCs w:val="28"/>
          <w:lang w:eastAsia="lt-LT"/>
        </w:rPr>
      </w:pPr>
      <w:r>
        <w:rPr>
          <w:rFonts w:eastAsia="Times New Roman"/>
          <w:b/>
          <w:sz w:val="28"/>
          <w:szCs w:val="28"/>
          <w:lang w:eastAsia="lt-LT"/>
        </w:rPr>
        <w:br w:type="page"/>
      </w:r>
    </w:p>
    <w:p w14:paraId="309C8611" w14:textId="606C6470" w:rsidR="00A4223B" w:rsidRDefault="00612B45" w:rsidP="00A4223B">
      <w:pPr>
        <w:jc w:val="center"/>
        <w:rPr>
          <w:rFonts w:eastAsia="Times New Roman"/>
          <w:b/>
          <w:sz w:val="28"/>
          <w:szCs w:val="28"/>
          <w:lang w:eastAsia="lt-LT"/>
        </w:rPr>
      </w:pPr>
      <w:r>
        <w:rPr>
          <w:rFonts w:eastAsia="Times New Roman"/>
          <w:b/>
          <w:sz w:val="28"/>
          <w:szCs w:val="28"/>
          <w:lang w:eastAsia="lt-LT"/>
        </w:rPr>
        <w:lastRenderedPageBreak/>
        <w:t xml:space="preserve"> </w:t>
      </w:r>
    </w:p>
    <w:p w14:paraId="656D5EEF" w14:textId="6A9E95A3" w:rsidR="007D1A96" w:rsidRPr="00787C06" w:rsidRDefault="00612B45" w:rsidP="007D1A96">
      <w:pPr>
        <w:jc w:val="center"/>
        <w:rPr>
          <w:rFonts w:ascii="Times New Roman" w:hAnsi="Times New Roman" w:cs="Times New Roman"/>
          <w:b/>
          <w:sz w:val="24"/>
          <w:szCs w:val="24"/>
        </w:rPr>
      </w:pPr>
      <w:bookmarkStart w:id="3" w:name="_Hlk201064318"/>
      <w:r w:rsidRPr="00787C06">
        <w:rPr>
          <w:rFonts w:ascii="Times New Roman" w:hAnsi="Times New Roman" w:cs="Times New Roman"/>
          <w:b/>
          <w:sz w:val="24"/>
          <w:szCs w:val="24"/>
        </w:rPr>
        <w:t xml:space="preserve">I. </w:t>
      </w:r>
      <w:r w:rsidR="007D1A96" w:rsidRPr="00787C06">
        <w:rPr>
          <w:rFonts w:ascii="Times New Roman" w:hAnsi="Times New Roman" w:cs="Times New Roman"/>
          <w:b/>
          <w:sz w:val="24"/>
          <w:szCs w:val="24"/>
        </w:rPr>
        <w:t>GYVENAMOJO NAMO  VETERANŲ G. 17-II LAIPT. PLASTIKINIŲ LANGŲ  ĮRENGIM</w:t>
      </w:r>
      <w:r w:rsidRPr="00787C06">
        <w:rPr>
          <w:rFonts w:ascii="Times New Roman" w:hAnsi="Times New Roman" w:cs="Times New Roman"/>
          <w:b/>
          <w:sz w:val="24"/>
          <w:szCs w:val="24"/>
        </w:rPr>
        <w:t>AS</w:t>
      </w:r>
    </w:p>
    <w:p w14:paraId="3C1AAFFA" w14:textId="1452E08A" w:rsidR="007D1A96" w:rsidRPr="00787C06" w:rsidRDefault="007D1A96" w:rsidP="00787C06">
      <w:pPr>
        <w:pStyle w:val="Sraopastraipa"/>
        <w:numPr>
          <w:ilvl w:val="0"/>
          <w:numId w:val="12"/>
        </w:numPr>
        <w:tabs>
          <w:tab w:val="left" w:pos="851"/>
        </w:tabs>
        <w:ind w:left="0" w:firstLine="426"/>
        <w:rPr>
          <w:rFonts w:ascii="Times New Roman" w:hAnsi="Times New Roman" w:cs="Times New Roman"/>
          <w:sz w:val="24"/>
          <w:szCs w:val="24"/>
        </w:rPr>
      </w:pPr>
      <w:r w:rsidRPr="00787C06">
        <w:rPr>
          <w:rFonts w:ascii="Times New Roman" w:hAnsi="Times New Roman" w:cs="Times New Roman"/>
          <w:sz w:val="24"/>
          <w:szCs w:val="24"/>
        </w:rPr>
        <w:t xml:space="preserve">Prieš pradedant darbus būtina apžiūrėti objektą, nes pateikti išmatavimai yra preliminarūs; </w:t>
      </w:r>
    </w:p>
    <w:p w14:paraId="05F87BF3" w14:textId="77777777" w:rsidR="007D1A96" w:rsidRPr="00787C06" w:rsidRDefault="007D1A96" w:rsidP="00787C06">
      <w:pPr>
        <w:numPr>
          <w:ilvl w:val="0"/>
          <w:numId w:val="4"/>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Atliktiems darbams turi būti suteikiamas ne mažiau kaip penkerių metų garantinis laikotarpis, kuris pradedamas skaičiuoti nuo darbų priėmimo-perdavimo akto pasirašymo dienos.</w:t>
      </w:r>
    </w:p>
    <w:p w14:paraId="28B7C6B0" w14:textId="77777777" w:rsidR="007D1A96" w:rsidRPr="00787C06" w:rsidRDefault="007D1A96" w:rsidP="00787C06">
      <w:pPr>
        <w:numPr>
          <w:ilvl w:val="0"/>
          <w:numId w:val="4"/>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Atlikti darbai priduodami bei darbų priėmimo-pardavimo aktai pasirašomi dalyvaujant namo atstovui ir namo techninės priežiūros vadybininkui, perduodant naudotų medžiagų kokybę patvirtinančius dokumentus).</w:t>
      </w:r>
    </w:p>
    <w:p w14:paraId="2D4E0443" w14:textId="77777777" w:rsidR="007D1A96" w:rsidRPr="00787C06" w:rsidRDefault="007D1A96" w:rsidP="00787C06">
      <w:pPr>
        <w:numPr>
          <w:ilvl w:val="0"/>
          <w:numId w:val="4"/>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Darbų eiga:</w:t>
      </w:r>
    </w:p>
    <w:p w14:paraId="25064C44" w14:textId="77777777" w:rsidR="007D1A96" w:rsidRPr="00787C06" w:rsidRDefault="007D1A96" w:rsidP="00787C06">
      <w:pPr>
        <w:numPr>
          <w:ilvl w:val="0"/>
          <w:numId w:val="5"/>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Darbo vietos parengimas;</w:t>
      </w:r>
    </w:p>
    <w:p w14:paraId="7DA8A2F1" w14:textId="77777777" w:rsidR="007D1A96" w:rsidRPr="00787C06" w:rsidRDefault="007D1A96" w:rsidP="00787C06">
      <w:pPr>
        <w:numPr>
          <w:ilvl w:val="0"/>
          <w:numId w:val="5"/>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Senų langų išardymas, jų išvežimas ir utilizavimas;</w:t>
      </w:r>
    </w:p>
    <w:p w14:paraId="497FFA60" w14:textId="77777777" w:rsidR="007D1A96" w:rsidRPr="00787C06" w:rsidRDefault="007D1A96" w:rsidP="00787C06">
      <w:pPr>
        <w:numPr>
          <w:ilvl w:val="0"/>
          <w:numId w:val="5"/>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 xml:space="preserve">Lango angokraščių (vidinių ir išorinių) paruošimas prieš montavimą;  </w:t>
      </w:r>
    </w:p>
    <w:p w14:paraId="4DB51468" w14:textId="77777777" w:rsidR="007D1A96" w:rsidRPr="00787C06" w:rsidRDefault="007D1A96" w:rsidP="00787C06">
      <w:pPr>
        <w:numPr>
          <w:ilvl w:val="0"/>
          <w:numId w:val="5"/>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 xml:space="preserve">Naujo lango profilio montavimas su </w:t>
      </w:r>
      <w:r w:rsidRPr="00787C06">
        <w:rPr>
          <w:rFonts w:ascii="Times New Roman" w:hAnsi="Times New Roman" w:cs="Times New Roman"/>
          <w:b/>
          <w:bCs/>
          <w:sz w:val="24"/>
          <w:szCs w:val="24"/>
        </w:rPr>
        <w:t xml:space="preserve">išorinių </w:t>
      </w:r>
      <w:r w:rsidRPr="00787C06">
        <w:rPr>
          <w:rFonts w:ascii="Times New Roman" w:hAnsi="Times New Roman" w:cs="Times New Roman"/>
          <w:sz w:val="24"/>
          <w:szCs w:val="24"/>
        </w:rPr>
        <w:t>angokraščių remontu;</w:t>
      </w:r>
    </w:p>
    <w:p w14:paraId="36DCCA53" w14:textId="77777777" w:rsidR="007D1A96" w:rsidRPr="00787C06" w:rsidRDefault="007D1A96" w:rsidP="00787C06">
      <w:pPr>
        <w:numPr>
          <w:ilvl w:val="0"/>
          <w:numId w:val="5"/>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 xml:space="preserve">Naujo lango profilio montavimas, naudojant metalinius </w:t>
      </w:r>
      <w:proofErr w:type="spellStart"/>
      <w:r w:rsidRPr="00787C06">
        <w:rPr>
          <w:rFonts w:ascii="Times New Roman" w:hAnsi="Times New Roman" w:cs="Times New Roman"/>
          <w:sz w:val="24"/>
          <w:szCs w:val="24"/>
        </w:rPr>
        <w:t>diubelius</w:t>
      </w:r>
      <w:proofErr w:type="spellEnd"/>
      <w:r w:rsidRPr="00787C06">
        <w:rPr>
          <w:rFonts w:ascii="Times New Roman" w:hAnsi="Times New Roman" w:cs="Times New Roman"/>
          <w:sz w:val="24"/>
          <w:szCs w:val="24"/>
        </w:rPr>
        <w:t xml:space="preserve"> ir statybinę putą;</w:t>
      </w:r>
    </w:p>
    <w:p w14:paraId="4F4AA53F" w14:textId="77777777" w:rsidR="007D1A96" w:rsidRPr="00787C06" w:rsidRDefault="007D1A96" w:rsidP="00787C06">
      <w:pPr>
        <w:numPr>
          <w:ilvl w:val="0"/>
          <w:numId w:val="5"/>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Apdailos iš lauko atlikimas ir hermetizavimas (nuo vandens patekimo į vidų);</w:t>
      </w:r>
    </w:p>
    <w:p w14:paraId="7DB24C95" w14:textId="77777777" w:rsidR="007D1A96" w:rsidRPr="00787C06" w:rsidRDefault="007D1A96" w:rsidP="00787C06">
      <w:pPr>
        <w:numPr>
          <w:ilvl w:val="0"/>
          <w:numId w:val="5"/>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 xml:space="preserve">Palangės iš cinkuotos skardos montavimas; </w:t>
      </w:r>
    </w:p>
    <w:p w14:paraId="3C30E325" w14:textId="77777777" w:rsidR="007D1A96" w:rsidRPr="00787C06" w:rsidRDefault="007D1A96" w:rsidP="00787C06">
      <w:pPr>
        <w:numPr>
          <w:ilvl w:val="0"/>
          <w:numId w:val="5"/>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Darbo vietos po atliktų darbų sutvarkymas.</w:t>
      </w:r>
    </w:p>
    <w:p w14:paraId="3A86D563" w14:textId="77777777" w:rsidR="007D1A96" w:rsidRPr="00787C06" w:rsidRDefault="007D1A96" w:rsidP="00787C06">
      <w:pPr>
        <w:numPr>
          <w:ilvl w:val="0"/>
          <w:numId w:val="4"/>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Gaminio konstrukcija ir atidarymas pagal užsakovo pateiktą eskizą (žr. žemiau).</w:t>
      </w:r>
    </w:p>
    <w:p w14:paraId="61B513B9" w14:textId="77777777" w:rsidR="007D1A96" w:rsidRPr="00787C06" w:rsidRDefault="007D1A96" w:rsidP="00787C06">
      <w:pPr>
        <w:numPr>
          <w:ilvl w:val="0"/>
          <w:numId w:val="4"/>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 xml:space="preserve">Stiklinimas: su </w:t>
      </w:r>
      <w:proofErr w:type="spellStart"/>
      <w:r w:rsidRPr="00787C06">
        <w:rPr>
          <w:rFonts w:ascii="Times New Roman" w:hAnsi="Times New Roman" w:cs="Times New Roman"/>
          <w:sz w:val="24"/>
          <w:szCs w:val="24"/>
        </w:rPr>
        <w:t>selektyviniu</w:t>
      </w:r>
      <w:proofErr w:type="spellEnd"/>
      <w:r w:rsidRPr="00787C06">
        <w:rPr>
          <w:rFonts w:ascii="Times New Roman" w:hAnsi="Times New Roman" w:cs="Times New Roman"/>
          <w:sz w:val="24"/>
          <w:szCs w:val="24"/>
        </w:rPr>
        <w:t xml:space="preserve"> stiklu, profilio spalva – balta. </w:t>
      </w:r>
    </w:p>
    <w:p w14:paraId="7AC29B76" w14:textId="77777777" w:rsidR="007D1A96" w:rsidRPr="00787C06" w:rsidRDefault="007D1A96" w:rsidP="00787C06">
      <w:pPr>
        <w:numPr>
          <w:ilvl w:val="0"/>
          <w:numId w:val="4"/>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 xml:space="preserve">Stiklo paketas ne daugiau kaip 1,1 </w:t>
      </w:r>
      <w:proofErr w:type="spellStart"/>
      <w:r w:rsidRPr="00787C06">
        <w:rPr>
          <w:rFonts w:ascii="Times New Roman" w:hAnsi="Times New Roman" w:cs="Times New Roman"/>
          <w:sz w:val="24"/>
          <w:szCs w:val="24"/>
        </w:rPr>
        <w:t>Ug</w:t>
      </w:r>
      <w:proofErr w:type="spellEnd"/>
      <w:r w:rsidRPr="00787C06">
        <w:rPr>
          <w:rFonts w:ascii="Times New Roman" w:hAnsi="Times New Roman" w:cs="Times New Roman"/>
          <w:sz w:val="24"/>
          <w:szCs w:val="24"/>
        </w:rPr>
        <w:t>.</w:t>
      </w:r>
    </w:p>
    <w:p w14:paraId="16D2F65B" w14:textId="77777777" w:rsidR="007D1A96" w:rsidRPr="00787C06" w:rsidRDefault="007D1A96" w:rsidP="00787C06">
      <w:pPr>
        <w:numPr>
          <w:ilvl w:val="0"/>
          <w:numId w:val="4"/>
        </w:numPr>
        <w:tabs>
          <w:tab w:val="left" w:pos="851"/>
        </w:tabs>
        <w:spacing w:after="0" w:line="240" w:lineRule="auto"/>
        <w:ind w:left="0" w:firstLine="426"/>
        <w:jc w:val="both"/>
        <w:rPr>
          <w:rFonts w:ascii="Times New Roman" w:hAnsi="Times New Roman" w:cs="Times New Roman"/>
          <w:sz w:val="24"/>
          <w:szCs w:val="24"/>
        </w:rPr>
      </w:pPr>
      <w:r w:rsidRPr="00787C06">
        <w:rPr>
          <w:rFonts w:ascii="Times New Roman" w:hAnsi="Times New Roman" w:cs="Times New Roman"/>
          <w:sz w:val="24"/>
          <w:szCs w:val="24"/>
        </w:rPr>
        <w:t xml:space="preserve">Šilumos perdavimo koeficientas ne didesnis kaip 1,3 </w:t>
      </w:r>
      <w:proofErr w:type="spellStart"/>
      <w:r w:rsidRPr="00787C06">
        <w:rPr>
          <w:rFonts w:ascii="Times New Roman" w:hAnsi="Times New Roman" w:cs="Times New Roman"/>
          <w:sz w:val="24"/>
          <w:szCs w:val="24"/>
        </w:rPr>
        <w:t>Uw</w:t>
      </w:r>
      <w:proofErr w:type="spellEnd"/>
      <w:r w:rsidRPr="00787C06">
        <w:rPr>
          <w:rFonts w:ascii="Times New Roman" w:hAnsi="Times New Roman" w:cs="Times New Roman"/>
          <w:sz w:val="24"/>
          <w:szCs w:val="24"/>
        </w:rPr>
        <w:t>.</w:t>
      </w:r>
    </w:p>
    <w:p w14:paraId="3641B788" w14:textId="77777777" w:rsidR="007D1A96" w:rsidRPr="00787C06" w:rsidRDefault="007D1A96" w:rsidP="00787C06">
      <w:pPr>
        <w:pStyle w:val="Sraopastraipa"/>
        <w:numPr>
          <w:ilvl w:val="0"/>
          <w:numId w:val="4"/>
        </w:numPr>
        <w:tabs>
          <w:tab w:val="left" w:pos="851"/>
        </w:tabs>
        <w:spacing w:after="0" w:line="240" w:lineRule="auto"/>
        <w:ind w:left="0" w:firstLine="426"/>
        <w:rPr>
          <w:rFonts w:ascii="Times New Roman" w:hAnsi="Times New Roman" w:cs="Times New Roman"/>
          <w:sz w:val="24"/>
          <w:szCs w:val="24"/>
        </w:rPr>
      </w:pPr>
      <w:r w:rsidRPr="00787C06">
        <w:rPr>
          <w:rFonts w:ascii="Times New Roman" w:hAnsi="Times New Roman" w:cs="Times New Roman"/>
          <w:sz w:val="24"/>
          <w:szCs w:val="24"/>
        </w:rPr>
        <w:t>Langų tipas ir kiekis vnt.: 8 varstomi langai ir 10 nevarstomi langai.</w:t>
      </w:r>
    </w:p>
    <w:p w14:paraId="122AB845" w14:textId="77777777" w:rsidR="007D1A96" w:rsidRDefault="007D1A96" w:rsidP="007D1A96">
      <w:pPr>
        <w:numPr>
          <w:ilvl w:val="0"/>
          <w:numId w:val="4"/>
        </w:numPr>
        <w:spacing w:after="0" w:line="240" w:lineRule="auto"/>
        <w:jc w:val="both"/>
      </w:pPr>
    </w:p>
    <w:p w14:paraId="0BEBFD12" w14:textId="77777777" w:rsidR="007D1A96" w:rsidRDefault="007D1A96" w:rsidP="007D1A96">
      <w:pPr>
        <w:tabs>
          <w:tab w:val="left" w:pos="1843"/>
        </w:tabs>
        <w:ind w:left="1800"/>
        <w:jc w:val="both"/>
      </w:pPr>
    </w:p>
    <w:p w14:paraId="77585262" w14:textId="77777777" w:rsidR="007D1A96" w:rsidRDefault="007D1A96" w:rsidP="007D1A96">
      <w:pPr>
        <w:tabs>
          <w:tab w:val="left" w:pos="142"/>
        </w:tabs>
        <w:ind w:left="284"/>
        <w:jc w:val="both"/>
      </w:pPr>
      <w:r>
        <w:t>Eskizas:</w:t>
      </w:r>
    </w:p>
    <w:p w14:paraId="125D784F" w14:textId="022C6CD9" w:rsidR="007D1A96" w:rsidRDefault="00847FF4" w:rsidP="007D1A96">
      <w:pPr>
        <w:tabs>
          <w:tab w:val="left" w:pos="142"/>
        </w:tabs>
        <w:ind w:left="284"/>
        <w:jc w:val="both"/>
      </w:pPr>
      <w:r>
        <w:rPr>
          <w:noProof/>
        </w:rPr>
        <w:drawing>
          <wp:inline distT="0" distB="0" distL="0" distR="0" wp14:anchorId="52555DF0" wp14:editId="029751DE">
            <wp:extent cx="6120130" cy="2030095"/>
            <wp:effectExtent l="0" t="0" r="0" b="8255"/>
            <wp:docPr id="1999502313" name="Paveikslėlis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030095"/>
                    </a:xfrm>
                    <a:prstGeom prst="rect">
                      <a:avLst/>
                    </a:prstGeom>
                    <a:noFill/>
                    <a:ln>
                      <a:noFill/>
                    </a:ln>
                  </pic:spPr>
                </pic:pic>
              </a:graphicData>
            </a:graphic>
          </wp:inline>
        </w:drawing>
      </w:r>
    </w:p>
    <w:p w14:paraId="5604F5AD" w14:textId="77777777" w:rsidR="007D1A96" w:rsidRDefault="007D1A96" w:rsidP="007D1A96">
      <w:pPr>
        <w:pStyle w:val="Betarp"/>
        <w:tabs>
          <w:tab w:val="left" w:pos="1276"/>
        </w:tabs>
        <w:spacing w:after="120"/>
        <w:contextualSpacing/>
        <w:rPr>
          <w:rFonts w:ascii="Times New Roman" w:hAnsi="Times New Roman" w:cs="Times New Roman"/>
          <w:sz w:val="24"/>
          <w:szCs w:val="24"/>
        </w:rPr>
      </w:pPr>
    </w:p>
    <w:p w14:paraId="2F85074A" w14:textId="77777777" w:rsidR="007D1A96" w:rsidRDefault="007D1A96" w:rsidP="007D1A96">
      <w:pPr>
        <w:pStyle w:val="Betarp"/>
        <w:tabs>
          <w:tab w:val="left" w:pos="1276"/>
        </w:tabs>
        <w:spacing w:after="120"/>
        <w:contextualSpacing/>
        <w:rPr>
          <w:rFonts w:ascii="Times New Roman" w:hAnsi="Times New Roman" w:cs="Times New Roman"/>
          <w:sz w:val="24"/>
          <w:szCs w:val="24"/>
        </w:rPr>
      </w:pPr>
    </w:p>
    <w:p w14:paraId="3FF58FEC" w14:textId="0DDD5EBB" w:rsidR="007D1A96" w:rsidRDefault="007D1A96">
      <w:pPr>
        <w:rPr>
          <w:rFonts w:ascii="Times New Roman" w:eastAsiaTheme="minorEastAsia" w:hAnsi="Times New Roman" w:cs="Times New Roman"/>
          <w:kern w:val="0"/>
          <w:sz w:val="24"/>
          <w:szCs w:val="24"/>
          <w:lang w:eastAsia="lt-LT"/>
          <w14:ligatures w14:val="none"/>
        </w:rPr>
      </w:pPr>
      <w:r>
        <w:rPr>
          <w:rFonts w:ascii="Times New Roman" w:hAnsi="Times New Roman" w:cs="Times New Roman"/>
          <w:sz w:val="24"/>
          <w:szCs w:val="24"/>
        </w:rPr>
        <w:br w:type="page"/>
      </w:r>
    </w:p>
    <w:p w14:paraId="1CFA2399" w14:textId="1FBF16EF" w:rsidR="007D1A96" w:rsidRPr="00787C06" w:rsidRDefault="00612B45" w:rsidP="007D1A96">
      <w:pPr>
        <w:jc w:val="center"/>
        <w:rPr>
          <w:rFonts w:ascii="Times New Roman" w:hAnsi="Times New Roman" w:cs="Times New Roman"/>
          <w:b/>
          <w:sz w:val="24"/>
          <w:szCs w:val="24"/>
        </w:rPr>
      </w:pPr>
      <w:r w:rsidRPr="00787C06">
        <w:rPr>
          <w:rFonts w:ascii="Times New Roman" w:hAnsi="Times New Roman" w:cs="Times New Roman"/>
          <w:b/>
          <w:sz w:val="24"/>
          <w:szCs w:val="24"/>
        </w:rPr>
        <w:lastRenderedPageBreak/>
        <w:t>II.</w:t>
      </w:r>
      <w:r w:rsidR="007D1A96" w:rsidRPr="00787C06">
        <w:rPr>
          <w:rFonts w:ascii="Times New Roman" w:hAnsi="Times New Roman" w:cs="Times New Roman"/>
          <w:b/>
          <w:sz w:val="24"/>
          <w:szCs w:val="24"/>
        </w:rPr>
        <w:t xml:space="preserve">  GYVENAMOJO NAMO  TAIKOS G. 72V-II LAIPT. PLASTIKINIŲ LANGŲ  ĮRENGIM</w:t>
      </w:r>
      <w:r w:rsidRPr="00787C06">
        <w:rPr>
          <w:rFonts w:ascii="Times New Roman" w:hAnsi="Times New Roman" w:cs="Times New Roman"/>
          <w:b/>
          <w:sz w:val="24"/>
          <w:szCs w:val="24"/>
        </w:rPr>
        <w:t>AS</w:t>
      </w:r>
    </w:p>
    <w:p w14:paraId="07596FCB" w14:textId="77777777" w:rsidR="007D1A96" w:rsidRPr="00787C06" w:rsidRDefault="007D1A96" w:rsidP="007D1A96">
      <w:pPr>
        <w:numPr>
          <w:ilvl w:val="0"/>
          <w:numId w:val="7"/>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Prieš pradedant darbus būtina apžiūrėti objektą, nes pateikti išmatavimai yra preliminarūs; </w:t>
      </w:r>
    </w:p>
    <w:p w14:paraId="2473E739" w14:textId="05FC37BC" w:rsidR="007D1A96" w:rsidRPr="00787C06" w:rsidRDefault="007D1A96" w:rsidP="00787C06">
      <w:pPr>
        <w:numPr>
          <w:ilvl w:val="0"/>
          <w:numId w:val="11"/>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 Atliktiems darbams turi būti suteikiamas ne mažiau kaip penkerių metų garantinis laikotarpis, kuris pradedamas skaičiuoti nuo darbų priėmimo-perdavimo akto pasirašymo dienos.</w:t>
      </w:r>
    </w:p>
    <w:p w14:paraId="0D7A2A16" w14:textId="77777777" w:rsidR="007D1A96" w:rsidRPr="00787C06" w:rsidRDefault="007D1A96" w:rsidP="00787C06">
      <w:pPr>
        <w:numPr>
          <w:ilvl w:val="0"/>
          <w:numId w:val="11"/>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Atlikti darbai priduodami bei darbų priėmimo-pardavimo aktai pasirašomi dalyvaujant namo atstovui ir namo techninės priežiūros vadybininkui, perduodant naudotų medžiagų kokybę patvirtinančius dokumentus).</w:t>
      </w:r>
    </w:p>
    <w:p w14:paraId="22AD4032" w14:textId="77777777" w:rsidR="007D1A96" w:rsidRPr="00787C06" w:rsidRDefault="007D1A96" w:rsidP="00787C06">
      <w:pPr>
        <w:numPr>
          <w:ilvl w:val="0"/>
          <w:numId w:val="11"/>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Darbų eiga:</w:t>
      </w:r>
    </w:p>
    <w:p w14:paraId="6B848C76" w14:textId="77777777" w:rsidR="007D1A96" w:rsidRPr="00787C06" w:rsidRDefault="007D1A96" w:rsidP="007D1A96">
      <w:pPr>
        <w:numPr>
          <w:ilvl w:val="0"/>
          <w:numId w:val="8"/>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Darbo vietos parengimas;</w:t>
      </w:r>
    </w:p>
    <w:p w14:paraId="570D83F3" w14:textId="77777777" w:rsidR="007D1A96" w:rsidRPr="00787C06" w:rsidRDefault="007D1A96" w:rsidP="007D1A96">
      <w:pPr>
        <w:numPr>
          <w:ilvl w:val="0"/>
          <w:numId w:val="8"/>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Senų langų išardymas, jų išvežimas ir utilizavimas;</w:t>
      </w:r>
    </w:p>
    <w:p w14:paraId="3C8BEF7F" w14:textId="77777777" w:rsidR="007D1A96" w:rsidRPr="00787C06" w:rsidRDefault="007D1A96" w:rsidP="007D1A96">
      <w:pPr>
        <w:numPr>
          <w:ilvl w:val="0"/>
          <w:numId w:val="8"/>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Lango angokraščių (vidinių ir išorinių) paruošimas </w:t>
      </w:r>
      <w:proofErr w:type="spellStart"/>
      <w:r w:rsidRPr="00787C06">
        <w:rPr>
          <w:rFonts w:ascii="Times New Roman" w:hAnsi="Times New Roman" w:cs="Times New Roman"/>
          <w:sz w:val="24"/>
          <w:szCs w:val="24"/>
        </w:rPr>
        <w:t>preš</w:t>
      </w:r>
      <w:proofErr w:type="spellEnd"/>
      <w:r w:rsidRPr="00787C06">
        <w:rPr>
          <w:rFonts w:ascii="Times New Roman" w:hAnsi="Times New Roman" w:cs="Times New Roman"/>
          <w:sz w:val="24"/>
          <w:szCs w:val="24"/>
        </w:rPr>
        <w:t xml:space="preserve"> montavimą;  </w:t>
      </w:r>
    </w:p>
    <w:p w14:paraId="5F6FBC64" w14:textId="77777777" w:rsidR="007D1A96" w:rsidRPr="00787C06" w:rsidRDefault="007D1A96" w:rsidP="007D1A96">
      <w:pPr>
        <w:numPr>
          <w:ilvl w:val="0"/>
          <w:numId w:val="8"/>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Naujo lango profilio montavimas su </w:t>
      </w:r>
      <w:r w:rsidRPr="00787C06">
        <w:rPr>
          <w:rFonts w:ascii="Times New Roman" w:hAnsi="Times New Roman" w:cs="Times New Roman"/>
          <w:b/>
          <w:bCs/>
          <w:sz w:val="24"/>
          <w:szCs w:val="24"/>
        </w:rPr>
        <w:t xml:space="preserve">išorinių </w:t>
      </w:r>
      <w:r w:rsidRPr="00787C06">
        <w:rPr>
          <w:rFonts w:ascii="Times New Roman" w:hAnsi="Times New Roman" w:cs="Times New Roman"/>
          <w:sz w:val="24"/>
          <w:szCs w:val="24"/>
        </w:rPr>
        <w:t>angokraščių remontu;</w:t>
      </w:r>
    </w:p>
    <w:p w14:paraId="5C9B3FB0" w14:textId="77777777" w:rsidR="007D1A96" w:rsidRPr="00787C06" w:rsidRDefault="007D1A96" w:rsidP="007D1A96">
      <w:pPr>
        <w:numPr>
          <w:ilvl w:val="0"/>
          <w:numId w:val="8"/>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Naujo lango profilio montavimas, naudojant metalinius </w:t>
      </w:r>
      <w:proofErr w:type="spellStart"/>
      <w:r w:rsidRPr="00787C06">
        <w:rPr>
          <w:rFonts w:ascii="Times New Roman" w:hAnsi="Times New Roman" w:cs="Times New Roman"/>
          <w:sz w:val="24"/>
          <w:szCs w:val="24"/>
        </w:rPr>
        <w:t>diubelius</w:t>
      </w:r>
      <w:proofErr w:type="spellEnd"/>
      <w:r w:rsidRPr="00787C06">
        <w:rPr>
          <w:rFonts w:ascii="Times New Roman" w:hAnsi="Times New Roman" w:cs="Times New Roman"/>
          <w:sz w:val="24"/>
          <w:szCs w:val="24"/>
        </w:rPr>
        <w:t xml:space="preserve"> ir statybinę putą;</w:t>
      </w:r>
    </w:p>
    <w:p w14:paraId="4AE72A57" w14:textId="77777777" w:rsidR="007D1A96" w:rsidRPr="00787C06" w:rsidRDefault="007D1A96" w:rsidP="007D1A96">
      <w:pPr>
        <w:numPr>
          <w:ilvl w:val="0"/>
          <w:numId w:val="8"/>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Apdailos iš lauko atlikimas ir hermetizavimas (nuo vandens patekimo į vidų);</w:t>
      </w:r>
    </w:p>
    <w:p w14:paraId="2150188F" w14:textId="77777777" w:rsidR="007D1A96" w:rsidRPr="00787C06" w:rsidRDefault="007D1A96" w:rsidP="007D1A96">
      <w:pPr>
        <w:numPr>
          <w:ilvl w:val="0"/>
          <w:numId w:val="8"/>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Palangės iš cinkuotos skardos montavimas; </w:t>
      </w:r>
    </w:p>
    <w:p w14:paraId="18CAEE55" w14:textId="77777777" w:rsidR="007D1A96" w:rsidRPr="00787C06" w:rsidRDefault="007D1A96" w:rsidP="007D1A96">
      <w:pPr>
        <w:numPr>
          <w:ilvl w:val="0"/>
          <w:numId w:val="8"/>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Darbo vietos po atliktų darbų sutvarkymas.</w:t>
      </w:r>
    </w:p>
    <w:p w14:paraId="3C25F830" w14:textId="77777777" w:rsidR="007D1A96" w:rsidRPr="00787C06" w:rsidRDefault="007D1A96" w:rsidP="00787C06">
      <w:pPr>
        <w:numPr>
          <w:ilvl w:val="0"/>
          <w:numId w:val="11"/>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Gaminio konstrukcija ir atidarymas pagal užsakovo pateiktą eskizą (žr. žemiau).</w:t>
      </w:r>
    </w:p>
    <w:p w14:paraId="17AF23F4" w14:textId="77777777" w:rsidR="007D1A96" w:rsidRPr="00787C06" w:rsidRDefault="007D1A96" w:rsidP="00787C06">
      <w:pPr>
        <w:numPr>
          <w:ilvl w:val="0"/>
          <w:numId w:val="11"/>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Stiklinimas: su </w:t>
      </w:r>
      <w:proofErr w:type="spellStart"/>
      <w:r w:rsidRPr="00787C06">
        <w:rPr>
          <w:rFonts w:ascii="Times New Roman" w:hAnsi="Times New Roman" w:cs="Times New Roman"/>
          <w:sz w:val="24"/>
          <w:szCs w:val="24"/>
        </w:rPr>
        <w:t>selektyviniu</w:t>
      </w:r>
      <w:proofErr w:type="spellEnd"/>
      <w:r w:rsidRPr="00787C06">
        <w:rPr>
          <w:rFonts w:ascii="Times New Roman" w:hAnsi="Times New Roman" w:cs="Times New Roman"/>
          <w:sz w:val="24"/>
          <w:szCs w:val="24"/>
        </w:rPr>
        <w:t xml:space="preserve"> stiklu, profilio spalva – balta. </w:t>
      </w:r>
    </w:p>
    <w:p w14:paraId="35030B4D" w14:textId="77777777" w:rsidR="007D1A96" w:rsidRPr="00787C06" w:rsidRDefault="007D1A96" w:rsidP="00787C06">
      <w:pPr>
        <w:numPr>
          <w:ilvl w:val="0"/>
          <w:numId w:val="11"/>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Stiklo paketas ne daugiau kaip 1,1 </w:t>
      </w:r>
      <w:proofErr w:type="spellStart"/>
      <w:r w:rsidRPr="00787C06">
        <w:rPr>
          <w:rFonts w:ascii="Times New Roman" w:hAnsi="Times New Roman" w:cs="Times New Roman"/>
          <w:sz w:val="24"/>
          <w:szCs w:val="24"/>
        </w:rPr>
        <w:t>Ug</w:t>
      </w:r>
      <w:proofErr w:type="spellEnd"/>
      <w:r w:rsidRPr="00787C06">
        <w:rPr>
          <w:rFonts w:ascii="Times New Roman" w:hAnsi="Times New Roman" w:cs="Times New Roman"/>
          <w:sz w:val="24"/>
          <w:szCs w:val="24"/>
        </w:rPr>
        <w:t>.</w:t>
      </w:r>
    </w:p>
    <w:p w14:paraId="50D563A3" w14:textId="77777777" w:rsidR="007D1A96" w:rsidRPr="00787C06" w:rsidRDefault="007D1A96" w:rsidP="00787C06">
      <w:pPr>
        <w:numPr>
          <w:ilvl w:val="0"/>
          <w:numId w:val="11"/>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 xml:space="preserve">Šilumos perdavimo koeficientas ne didesnis kaip 1,3 </w:t>
      </w:r>
      <w:proofErr w:type="spellStart"/>
      <w:r w:rsidRPr="00787C06">
        <w:rPr>
          <w:rFonts w:ascii="Times New Roman" w:hAnsi="Times New Roman" w:cs="Times New Roman"/>
          <w:sz w:val="24"/>
          <w:szCs w:val="24"/>
        </w:rPr>
        <w:t>Uw</w:t>
      </w:r>
      <w:proofErr w:type="spellEnd"/>
      <w:r w:rsidRPr="00787C06">
        <w:rPr>
          <w:rFonts w:ascii="Times New Roman" w:hAnsi="Times New Roman" w:cs="Times New Roman"/>
          <w:sz w:val="24"/>
          <w:szCs w:val="24"/>
        </w:rPr>
        <w:t>.</w:t>
      </w:r>
    </w:p>
    <w:p w14:paraId="255C35D0" w14:textId="77777777" w:rsidR="007D1A96" w:rsidRPr="00787C06" w:rsidRDefault="007D1A96" w:rsidP="00787C06">
      <w:pPr>
        <w:numPr>
          <w:ilvl w:val="0"/>
          <w:numId w:val="11"/>
        </w:numPr>
        <w:spacing w:after="0" w:line="240" w:lineRule="auto"/>
        <w:jc w:val="both"/>
        <w:rPr>
          <w:rFonts w:ascii="Times New Roman" w:hAnsi="Times New Roman" w:cs="Times New Roman"/>
          <w:sz w:val="24"/>
          <w:szCs w:val="24"/>
        </w:rPr>
      </w:pPr>
      <w:r w:rsidRPr="00787C06">
        <w:rPr>
          <w:rFonts w:ascii="Times New Roman" w:hAnsi="Times New Roman" w:cs="Times New Roman"/>
          <w:sz w:val="24"/>
          <w:szCs w:val="24"/>
        </w:rPr>
        <w:t>Langų tipas ir kiekis vnt.: 4 varstomi langai ir 5 nevarstomi langai.</w:t>
      </w:r>
    </w:p>
    <w:p w14:paraId="5D893EFB" w14:textId="77777777" w:rsidR="007D1A96" w:rsidRPr="00787C06" w:rsidRDefault="007D1A96" w:rsidP="007D1A96">
      <w:pPr>
        <w:ind w:left="720"/>
        <w:jc w:val="both"/>
        <w:rPr>
          <w:rFonts w:ascii="Times New Roman" w:hAnsi="Times New Roman" w:cs="Times New Roman"/>
          <w:sz w:val="24"/>
          <w:szCs w:val="24"/>
        </w:rPr>
      </w:pPr>
    </w:p>
    <w:p w14:paraId="75421BE4" w14:textId="77777777" w:rsidR="007D1A96" w:rsidRPr="00787C06" w:rsidRDefault="007D1A96" w:rsidP="007D1A96">
      <w:pPr>
        <w:tabs>
          <w:tab w:val="left" w:pos="1843"/>
        </w:tabs>
        <w:ind w:left="1800"/>
        <w:jc w:val="both"/>
        <w:rPr>
          <w:rFonts w:ascii="Times New Roman" w:hAnsi="Times New Roman" w:cs="Times New Roman"/>
          <w:sz w:val="24"/>
          <w:szCs w:val="24"/>
        </w:rPr>
      </w:pPr>
      <w:r w:rsidRPr="00787C06">
        <w:rPr>
          <w:rFonts w:ascii="Times New Roman" w:hAnsi="Times New Roman" w:cs="Times New Roman"/>
          <w:sz w:val="24"/>
          <w:szCs w:val="24"/>
        </w:rPr>
        <w:t xml:space="preserve"> </w:t>
      </w:r>
    </w:p>
    <w:p w14:paraId="0434EB93" w14:textId="77777777" w:rsidR="007D1A96" w:rsidRDefault="007D1A96" w:rsidP="007D1A96">
      <w:pPr>
        <w:tabs>
          <w:tab w:val="left" w:pos="142"/>
        </w:tabs>
        <w:ind w:left="284"/>
        <w:jc w:val="both"/>
      </w:pPr>
      <w:r w:rsidRPr="00E56241">
        <w:t>Eskizas:</w:t>
      </w:r>
    </w:p>
    <w:p w14:paraId="0F7C5D9B" w14:textId="1185FD59" w:rsidR="00C4211E" w:rsidRDefault="00C4211E" w:rsidP="007D1A96">
      <w:pPr>
        <w:tabs>
          <w:tab w:val="left" w:pos="142"/>
        </w:tabs>
        <w:ind w:left="284"/>
        <w:jc w:val="both"/>
      </w:pPr>
      <w:r>
        <w:rPr>
          <w:noProof/>
        </w:rPr>
        <w:drawing>
          <wp:inline distT="0" distB="0" distL="0" distR="0" wp14:anchorId="4AB556BB" wp14:editId="00EFFB3D">
            <wp:extent cx="6111240" cy="1501140"/>
            <wp:effectExtent l="0" t="0" r="3810" b="3810"/>
            <wp:docPr id="1662341810" name="Paveikslėlis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1240" cy="1501140"/>
                    </a:xfrm>
                    <a:prstGeom prst="rect">
                      <a:avLst/>
                    </a:prstGeom>
                    <a:noFill/>
                    <a:ln>
                      <a:noFill/>
                    </a:ln>
                  </pic:spPr>
                </pic:pic>
              </a:graphicData>
            </a:graphic>
          </wp:inline>
        </w:drawing>
      </w:r>
    </w:p>
    <w:p w14:paraId="447FDD4F" w14:textId="326E0905" w:rsidR="007D1A96" w:rsidRDefault="007D1A96">
      <w:pPr>
        <w:rPr>
          <w:rFonts w:ascii="Times New Roman" w:eastAsiaTheme="minorEastAsia" w:hAnsi="Times New Roman" w:cs="Times New Roman"/>
          <w:kern w:val="0"/>
          <w:sz w:val="24"/>
          <w:szCs w:val="24"/>
          <w:lang w:eastAsia="lt-LT"/>
          <w14:ligatures w14:val="none"/>
        </w:rPr>
      </w:pPr>
      <w:r>
        <w:rPr>
          <w:rFonts w:ascii="Times New Roman" w:hAnsi="Times New Roman" w:cs="Times New Roman"/>
          <w:sz w:val="24"/>
          <w:szCs w:val="24"/>
        </w:rPr>
        <w:br w:type="page"/>
      </w:r>
    </w:p>
    <w:p w14:paraId="425CD703" w14:textId="77777777" w:rsidR="007D1A96" w:rsidRDefault="007D1A96" w:rsidP="007D1A96">
      <w:pPr>
        <w:pStyle w:val="Betarp"/>
        <w:tabs>
          <w:tab w:val="left" w:pos="1276"/>
        </w:tabs>
        <w:spacing w:after="120"/>
        <w:contextualSpacing/>
        <w:rPr>
          <w:rFonts w:ascii="Times New Roman" w:hAnsi="Times New Roman" w:cs="Times New Roman"/>
          <w:sz w:val="24"/>
          <w:szCs w:val="24"/>
        </w:rPr>
      </w:pPr>
    </w:p>
    <w:p w14:paraId="226AB3BA" w14:textId="024102DD" w:rsidR="007D1A96" w:rsidRPr="00787C06" w:rsidRDefault="00787C06" w:rsidP="00787C06">
      <w:pPr>
        <w:jc w:val="center"/>
        <w:rPr>
          <w:rFonts w:ascii="Times New Roman" w:hAnsi="Times New Roman" w:cs="Times New Roman"/>
          <w:color w:val="555555"/>
          <w:sz w:val="24"/>
          <w:szCs w:val="24"/>
          <w:shd w:val="clear" w:color="auto" w:fill="F5F5F5"/>
        </w:rPr>
      </w:pPr>
      <w:r w:rsidRPr="00787C06">
        <w:rPr>
          <w:rFonts w:ascii="Times New Roman" w:hAnsi="Times New Roman" w:cs="Times New Roman"/>
          <w:b/>
          <w:sz w:val="24"/>
          <w:szCs w:val="24"/>
        </w:rPr>
        <w:t>III.</w:t>
      </w:r>
      <w:r w:rsidR="007D1A96" w:rsidRPr="00787C06">
        <w:rPr>
          <w:rFonts w:ascii="Times New Roman" w:hAnsi="Times New Roman" w:cs="Times New Roman"/>
          <w:b/>
          <w:sz w:val="24"/>
          <w:szCs w:val="24"/>
        </w:rPr>
        <w:t xml:space="preserve">  GYVENAMOJO NAMO  TAIKOS PR. 42 -I  LAIPT. PLASTIKINIŲ LANGŲ  ĮRENGIM</w:t>
      </w:r>
      <w:r w:rsidRPr="00787C06">
        <w:rPr>
          <w:rFonts w:ascii="Times New Roman" w:hAnsi="Times New Roman" w:cs="Times New Roman"/>
          <w:b/>
          <w:sz w:val="24"/>
          <w:szCs w:val="24"/>
        </w:rPr>
        <w:t>AS</w:t>
      </w:r>
    </w:p>
    <w:p w14:paraId="727DAE33" w14:textId="77777777" w:rsidR="007D1A96" w:rsidRPr="00787C06" w:rsidRDefault="007D1A96" w:rsidP="00787C06">
      <w:pPr>
        <w:numPr>
          <w:ilvl w:val="0"/>
          <w:numId w:val="7"/>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Prieš pradedant darbus būtina apžiūrėti objektą, nes pateikti išmatavimai yra preliminarūs; </w:t>
      </w:r>
    </w:p>
    <w:p w14:paraId="001EA0F7" w14:textId="77777777" w:rsidR="007D1A96" w:rsidRPr="00787C06" w:rsidRDefault="007D1A96" w:rsidP="00787C06">
      <w:pPr>
        <w:numPr>
          <w:ilvl w:val="0"/>
          <w:numId w:val="13"/>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Atliktiems darbams turi būti suteikiamas ne mažiau kaip penkerių metų garantinis laikotarpis, kuris pradedamas skaičiuoti nuo darbų priėmimo-perdavimo akto pasirašymo dienos.</w:t>
      </w:r>
    </w:p>
    <w:p w14:paraId="3211C440" w14:textId="77777777" w:rsidR="007D1A96" w:rsidRPr="00787C06" w:rsidRDefault="007D1A96" w:rsidP="00787C06">
      <w:pPr>
        <w:numPr>
          <w:ilvl w:val="0"/>
          <w:numId w:val="13"/>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Atlikti darbai priduodami bei darbų priėmimo-pardavimo aktai pasirašomi dalyvaujant namo atstovui ir namo techninės priežiūros vadybininkui, perduodant naudotų medžiagų kokybę patvirtinančius dokumentus).</w:t>
      </w:r>
    </w:p>
    <w:p w14:paraId="6FAD0E88" w14:textId="77777777" w:rsidR="007D1A96" w:rsidRPr="00787C06" w:rsidRDefault="007D1A96" w:rsidP="00787C06">
      <w:pPr>
        <w:numPr>
          <w:ilvl w:val="0"/>
          <w:numId w:val="13"/>
        </w:numPr>
        <w:spacing w:after="0" w:line="240" w:lineRule="auto"/>
        <w:ind w:left="0" w:firstLine="567"/>
        <w:rPr>
          <w:rFonts w:ascii="Times New Roman" w:hAnsi="Times New Roman" w:cs="Times New Roman"/>
          <w:sz w:val="24"/>
          <w:szCs w:val="24"/>
        </w:rPr>
      </w:pPr>
      <w:r w:rsidRPr="00787C06">
        <w:rPr>
          <w:rFonts w:ascii="Times New Roman" w:hAnsi="Times New Roman" w:cs="Times New Roman"/>
          <w:sz w:val="24"/>
          <w:szCs w:val="24"/>
        </w:rPr>
        <w:t>Pirkimo objektui taikomi minimalus aplinkos apsaugos kriterijai.</w:t>
      </w:r>
    </w:p>
    <w:p w14:paraId="5D137B81" w14:textId="77777777" w:rsidR="007D1A96" w:rsidRPr="00787C06" w:rsidRDefault="007D1A96" w:rsidP="00787C06">
      <w:pPr>
        <w:numPr>
          <w:ilvl w:val="0"/>
          <w:numId w:val="13"/>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Darbų eiga:</w:t>
      </w:r>
    </w:p>
    <w:p w14:paraId="4F75E6B1" w14:textId="77777777" w:rsidR="007D1A96" w:rsidRPr="00787C06" w:rsidRDefault="007D1A96" w:rsidP="00787C06">
      <w:pPr>
        <w:numPr>
          <w:ilvl w:val="0"/>
          <w:numId w:val="8"/>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Darbo vietos parengimas;</w:t>
      </w:r>
    </w:p>
    <w:p w14:paraId="7920048A" w14:textId="77777777" w:rsidR="007D1A96" w:rsidRPr="00787C06" w:rsidRDefault="007D1A96" w:rsidP="00787C06">
      <w:pPr>
        <w:numPr>
          <w:ilvl w:val="0"/>
          <w:numId w:val="8"/>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Senų langų išardymas, jų išvežimas ir utilizavimas;</w:t>
      </w:r>
    </w:p>
    <w:p w14:paraId="5C5B2615" w14:textId="77777777" w:rsidR="007D1A96" w:rsidRPr="00787C06" w:rsidRDefault="007D1A96" w:rsidP="00787C06">
      <w:pPr>
        <w:numPr>
          <w:ilvl w:val="0"/>
          <w:numId w:val="8"/>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Lango angokraščių (vidinių ir išorinių) paruošimas prieš montavimą;  </w:t>
      </w:r>
    </w:p>
    <w:p w14:paraId="2FD0C886" w14:textId="77777777" w:rsidR="007D1A96" w:rsidRPr="00787C06" w:rsidRDefault="007D1A96" w:rsidP="00787C06">
      <w:pPr>
        <w:numPr>
          <w:ilvl w:val="0"/>
          <w:numId w:val="8"/>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Naujo lango profilio montavimas su </w:t>
      </w:r>
      <w:r w:rsidRPr="00787C06">
        <w:rPr>
          <w:rFonts w:ascii="Times New Roman" w:hAnsi="Times New Roman" w:cs="Times New Roman"/>
          <w:bCs/>
          <w:sz w:val="24"/>
          <w:szCs w:val="24"/>
        </w:rPr>
        <w:t>išorinių</w:t>
      </w:r>
      <w:r w:rsidRPr="00787C06">
        <w:rPr>
          <w:rFonts w:ascii="Times New Roman" w:hAnsi="Times New Roman" w:cs="Times New Roman"/>
          <w:b/>
          <w:bCs/>
          <w:sz w:val="24"/>
          <w:szCs w:val="24"/>
        </w:rPr>
        <w:t xml:space="preserve"> </w:t>
      </w:r>
      <w:r w:rsidRPr="00787C06">
        <w:rPr>
          <w:rFonts w:ascii="Times New Roman" w:hAnsi="Times New Roman" w:cs="Times New Roman"/>
          <w:sz w:val="24"/>
          <w:szCs w:val="24"/>
        </w:rPr>
        <w:t>angokraščių remontu;</w:t>
      </w:r>
    </w:p>
    <w:p w14:paraId="77A98ECC" w14:textId="77777777" w:rsidR="007D1A96" w:rsidRPr="00787C06" w:rsidRDefault="007D1A96" w:rsidP="00787C06">
      <w:pPr>
        <w:numPr>
          <w:ilvl w:val="0"/>
          <w:numId w:val="8"/>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Naujo lango profilio montavimas, naudojant metalinius dubelius ir statybinę putą;</w:t>
      </w:r>
    </w:p>
    <w:p w14:paraId="3ED82B4F" w14:textId="77777777" w:rsidR="007D1A96" w:rsidRPr="00787C06" w:rsidRDefault="007D1A96" w:rsidP="00787C06">
      <w:pPr>
        <w:numPr>
          <w:ilvl w:val="0"/>
          <w:numId w:val="8"/>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Apdailos iš lauko atlikimas ir hermetizavimas (nuo vandens patekimo į vidų);</w:t>
      </w:r>
    </w:p>
    <w:p w14:paraId="060251A4" w14:textId="77777777" w:rsidR="007D1A96" w:rsidRPr="00787C06" w:rsidRDefault="007D1A96" w:rsidP="00787C06">
      <w:pPr>
        <w:numPr>
          <w:ilvl w:val="0"/>
          <w:numId w:val="8"/>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Palangės iš cinkuotos skardos montavimas; </w:t>
      </w:r>
    </w:p>
    <w:p w14:paraId="2202AF30" w14:textId="77777777" w:rsidR="007D1A96" w:rsidRPr="00787C06" w:rsidRDefault="007D1A96" w:rsidP="00787C06">
      <w:pPr>
        <w:numPr>
          <w:ilvl w:val="0"/>
          <w:numId w:val="8"/>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Darbo vietos po atliktų darbų sutvarkymas.</w:t>
      </w:r>
    </w:p>
    <w:p w14:paraId="5C07772A" w14:textId="77777777" w:rsidR="007D1A96" w:rsidRPr="00787C06" w:rsidRDefault="007D1A96" w:rsidP="00787C06">
      <w:pPr>
        <w:numPr>
          <w:ilvl w:val="0"/>
          <w:numId w:val="13"/>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Gaminio konstrukcija ir atidarymas pagal užsakovo pateiktą eskizą (žr. žemiau).</w:t>
      </w:r>
    </w:p>
    <w:p w14:paraId="25735EFA" w14:textId="77777777" w:rsidR="007D1A96" w:rsidRPr="00787C06" w:rsidRDefault="007D1A96" w:rsidP="00787C06">
      <w:pPr>
        <w:numPr>
          <w:ilvl w:val="0"/>
          <w:numId w:val="13"/>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Stiklinimas: su </w:t>
      </w:r>
      <w:proofErr w:type="spellStart"/>
      <w:r w:rsidRPr="00787C06">
        <w:rPr>
          <w:rFonts w:ascii="Times New Roman" w:hAnsi="Times New Roman" w:cs="Times New Roman"/>
          <w:sz w:val="24"/>
          <w:szCs w:val="24"/>
        </w:rPr>
        <w:t>selektyviniu</w:t>
      </w:r>
      <w:proofErr w:type="spellEnd"/>
      <w:r w:rsidRPr="00787C06">
        <w:rPr>
          <w:rFonts w:ascii="Times New Roman" w:hAnsi="Times New Roman" w:cs="Times New Roman"/>
          <w:sz w:val="24"/>
          <w:szCs w:val="24"/>
        </w:rPr>
        <w:t xml:space="preserve"> stiklu, profilio spalva – balta. </w:t>
      </w:r>
    </w:p>
    <w:p w14:paraId="560F52B1" w14:textId="77777777" w:rsidR="007D1A96" w:rsidRPr="00787C06" w:rsidRDefault="007D1A96" w:rsidP="00787C06">
      <w:pPr>
        <w:numPr>
          <w:ilvl w:val="0"/>
          <w:numId w:val="13"/>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Stiklo paketas ne daugiau kaip 1,1 </w:t>
      </w:r>
      <w:proofErr w:type="spellStart"/>
      <w:r w:rsidRPr="00787C06">
        <w:rPr>
          <w:rFonts w:ascii="Times New Roman" w:hAnsi="Times New Roman" w:cs="Times New Roman"/>
          <w:sz w:val="24"/>
          <w:szCs w:val="24"/>
        </w:rPr>
        <w:t>Ug</w:t>
      </w:r>
      <w:proofErr w:type="spellEnd"/>
      <w:r w:rsidRPr="00787C06">
        <w:rPr>
          <w:rFonts w:ascii="Times New Roman" w:hAnsi="Times New Roman" w:cs="Times New Roman"/>
          <w:sz w:val="24"/>
          <w:szCs w:val="24"/>
        </w:rPr>
        <w:t>.</w:t>
      </w:r>
    </w:p>
    <w:p w14:paraId="24E44125" w14:textId="77777777" w:rsidR="007D1A96" w:rsidRPr="00787C06" w:rsidRDefault="007D1A96" w:rsidP="00787C06">
      <w:pPr>
        <w:numPr>
          <w:ilvl w:val="0"/>
          <w:numId w:val="13"/>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Šilumos perdavimo koeficientas ne didesnis kaip 1,3 </w:t>
      </w:r>
      <w:proofErr w:type="spellStart"/>
      <w:r w:rsidRPr="00787C06">
        <w:rPr>
          <w:rFonts w:ascii="Times New Roman" w:hAnsi="Times New Roman" w:cs="Times New Roman"/>
          <w:sz w:val="24"/>
          <w:szCs w:val="24"/>
        </w:rPr>
        <w:t>Uw</w:t>
      </w:r>
      <w:proofErr w:type="spellEnd"/>
      <w:r w:rsidRPr="00787C06">
        <w:rPr>
          <w:rFonts w:ascii="Times New Roman" w:hAnsi="Times New Roman" w:cs="Times New Roman"/>
          <w:sz w:val="24"/>
          <w:szCs w:val="24"/>
        </w:rPr>
        <w:t>.</w:t>
      </w:r>
    </w:p>
    <w:p w14:paraId="63A3F10C" w14:textId="77777777" w:rsidR="007D1A96" w:rsidRPr="00787C06" w:rsidRDefault="007D1A96" w:rsidP="00787C06">
      <w:pPr>
        <w:numPr>
          <w:ilvl w:val="0"/>
          <w:numId w:val="13"/>
        </w:numPr>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Langų tipas ir kiekis vnt.: 8 varstomų langų ir 10 nevarstomų langų.</w:t>
      </w:r>
    </w:p>
    <w:p w14:paraId="23633393" w14:textId="77777777" w:rsidR="007D1A96" w:rsidRPr="00E56241" w:rsidRDefault="007D1A96" w:rsidP="007D1A96">
      <w:pPr>
        <w:ind w:left="720"/>
        <w:jc w:val="both"/>
      </w:pPr>
    </w:p>
    <w:p w14:paraId="2FBE5C8E" w14:textId="77777777" w:rsidR="007D1A96" w:rsidRPr="00E56241" w:rsidRDefault="007D1A96" w:rsidP="007D1A96">
      <w:pPr>
        <w:tabs>
          <w:tab w:val="left" w:pos="1843"/>
        </w:tabs>
        <w:ind w:left="1800"/>
        <w:jc w:val="both"/>
      </w:pPr>
      <w:r w:rsidRPr="00E56241">
        <w:t xml:space="preserve"> </w:t>
      </w:r>
    </w:p>
    <w:p w14:paraId="34F1785F" w14:textId="77777777" w:rsidR="007D1A96" w:rsidRDefault="007D1A96" w:rsidP="007D1A96">
      <w:pPr>
        <w:tabs>
          <w:tab w:val="left" w:pos="142"/>
        </w:tabs>
        <w:ind w:left="284"/>
        <w:jc w:val="both"/>
      </w:pPr>
      <w:r w:rsidRPr="00E56241">
        <w:t>Eskizas:</w:t>
      </w:r>
    </w:p>
    <w:p w14:paraId="2EA3A49D" w14:textId="27D76699" w:rsidR="007D1A96" w:rsidRPr="00E56241" w:rsidRDefault="008810E2" w:rsidP="007D1A96">
      <w:pPr>
        <w:tabs>
          <w:tab w:val="left" w:pos="142"/>
        </w:tabs>
        <w:ind w:left="284"/>
        <w:jc w:val="both"/>
      </w:pPr>
      <w:r>
        <w:rPr>
          <w:noProof/>
        </w:rPr>
        <w:drawing>
          <wp:inline distT="0" distB="0" distL="0" distR="0" wp14:anchorId="02FC99D0" wp14:editId="57C47C0A">
            <wp:extent cx="6035040" cy="2148840"/>
            <wp:effectExtent l="0" t="0" r="3810" b="3810"/>
            <wp:docPr id="1857153383" name="Paveikslėlis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040" cy="2148840"/>
                    </a:xfrm>
                    <a:prstGeom prst="rect">
                      <a:avLst/>
                    </a:prstGeom>
                    <a:noFill/>
                    <a:ln>
                      <a:noFill/>
                    </a:ln>
                  </pic:spPr>
                </pic:pic>
              </a:graphicData>
            </a:graphic>
          </wp:inline>
        </w:drawing>
      </w:r>
    </w:p>
    <w:p w14:paraId="5102C864" w14:textId="77777777" w:rsidR="007D1A96" w:rsidRDefault="007D1A96" w:rsidP="007D1A96">
      <w:pPr>
        <w:pStyle w:val="Betarp"/>
        <w:tabs>
          <w:tab w:val="left" w:pos="1276"/>
        </w:tabs>
        <w:spacing w:after="120"/>
        <w:contextualSpacing/>
        <w:rPr>
          <w:rFonts w:ascii="Times New Roman" w:hAnsi="Times New Roman" w:cs="Times New Roman"/>
          <w:sz w:val="24"/>
          <w:szCs w:val="24"/>
        </w:rPr>
      </w:pPr>
    </w:p>
    <w:p w14:paraId="7A26829F" w14:textId="44EBAB61" w:rsidR="007D1A96" w:rsidRDefault="007D1A96">
      <w:pPr>
        <w:rPr>
          <w:rFonts w:ascii="Times New Roman" w:eastAsiaTheme="minorEastAsia" w:hAnsi="Times New Roman" w:cs="Times New Roman"/>
          <w:kern w:val="0"/>
          <w:sz w:val="24"/>
          <w:szCs w:val="24"/>
          <w:lang w:eastAsia="lt-LT"/>
          <w14:ligatures w14:val="none"/>
        </w:rPr>
      </w:pPr>
      <w:r>
        <w:rPr>
          <w:rFonts w:ascii="Times New Roman" w:hAnsi="Times New Roman" w:cs="Times New Roman"/>
          <w:sz w:val="24"/>
          <w:szCs w:val="24"/>
        </w:rPr>
        <w:br w:type="page"/>
      </w:r>
    </w:p>
    <w:p w14:paraId="201A8839" w14:textId="77777777" w:rsidR="007D1A96" w:rsidRPr="00860DC0" w:rsidRDefault="007D1A96" w:rsidP="007D1A96">
      <w:pPr>
        <w:pStyle w:val="Betarp"/>
        <w:tabs>
          <w:tab w:val="left" w:pos="1276"/>
        </w:tabs>
        <w:spacing w:after="120"/>
        <w:contextualSpacing/>
        <w:rPr>
          <w:rFonts w:ascii="Times New Roman" w:hAnsi="Times New Roman" w:cs="Times New Roman"/>
          <w:sz w:val="24"/>
          <w:szCs w:val="24"/>
        </w:rPr>
      </w:pPr>
    </w:p>
    <w:p w14:paraId="5E72800E" w14:textId="054DB7F6" w:rsidR="007D1A96" w:rsidRDefault="00787C06" w:rsidP="00787C06">
      <w:pPr>
        <w:pStyle w:val="Betarp"/>
        <w:tabs>
          <w:tab w:val="left" w:pos="1276"/>
        </w:tabs>
        <w:spacing w:after="120"/>
        <w:contextualSpacing/>
        <w:jc w:val="center"/>
        <w:rPr>
          <w:rFonts w:ascii="Times New Roman" w:hAnsi="Times New Roman" w:cs="Times New Roman"/>
          <w:sz w:val="24"/>
          <w:szCs w:val="24"/>
        </w:rPr>
      </w:pPr>
      <w:r>
        <w:rPr>
          <w:rFonts w:ascii="Times New Roman" w:hAnsi="Times New Roman" w:cs="Times New Roman"/>
          <w:b/>
          <w:sz w:val="24"/>
          <w:szCs w:val="24"/>
        </w:rPr>
        <w:t>IV</w:t>
      </w:r>
      <w:r w:rsidR="007D1A96" w:rsidRPr="007D1A96">
        <w:rPr>
          <w:rFonts w:ascii="Times New Roman" w:hAnsi="Times New Roman" w:cs="Times New Roman"/>
          <w:b/>
          <w:sz w:val="24"/>
          <w:szCs w:val="24"/>
        </w:rPr>
        <w:t xml:space="preserve"> GYVENAMOJO NAMO  VISAGINO G. 12 -I  LAIPT. PLASTIKINIŲ LANGŲ  ĮRENGIM</w:t>
      </w:r>
      <w:r>
        <w:rPr>
          <w:rFonts w:ascii="Times New Roman" w:hAnsi="Times New Roman" w:cs="Times New Roman"/>
          <w:b/>
          <w:sz w:val="24"/>
          <w:szCs w:val="24"/>
        </w:rPr>
        <w:t>AS</w:t>
      </w:r>
    </w:p>
    <w:p w14:paraId="6C465CC6" w14:textId="77777777" w:rsidR="00787C06" w:rsidRPr="007D1A96" w:rsidRDefault="00787C06" w:rsidP="00787C06">
      <w:pPr>
        <w:pStyle w:val="Betarp"/>
        <w:tabs>
          <w:tab w:val="left" w:pos="1276"/>
        </w:tabs>
        <w:spacing w:after="120"/>
        <w:contextualSpacing/>
        <w:jc w:val="center"/>
        <w:rPr>
          <w:rFonts w:ascii="Times New Roman" w:hAnsi="Times New Roman" w:cs="Times New Roman"/>
          <w:sz w:val="24"/>
          <w:szCs w:val="24"/>
        </w:rPr>
      </w:pPr>
    </w:p>
    <w:p w14:paraId="69A78940" w14:textId="77777777" w:rsidR="007D1A96" w:rsidRPr="007D1A96" w:rsidRDefault="007D1A96" w:rsidP="00787C06">
      <w:pPr>
        <w:pStyle w:val="Betarp"/>
        <w:numPr>
          <w:ilvl w:val="0"/>
          <w:numId w:val="7"/>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 xml:space="preserve">Prieš pradedant darbus būtina apžiūrėti objektą, nes pateikti išmatavimai yra preliminarūs; </w:t>
      </w:r>
    </w:p>
    <w:p w14:paraId="27F10560"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Atliktiems darbams turi būti suteikiamas ne mažiau kaip penkerių metų garantinis laikotarpis, kuris pradedamas skaičiuoti nuo darbų priėmimo-perdavimo akto pasirašymo dienos.</w:t>
      </w:r>
    </w:p>
    <w:p w14:paraId="6467FEA7"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Atlikti darbai priduodami bei darbų priėmimo-pardavimo aktai pasirašomi dalyvaujant namo atstovui ir namo techninės priežiūros vadybininkui, perduodant naudotų medžiagų kokybę patvirtinančius dokumentus).</w:t>
      </w:r>
    </w:p>
    <w:p w14:paraId="04A13127" w14:textId="77777777" w:rsidR="007D1A96" w:rsidRPr="007D1A96" w:rsidRDefault="007D1A96" w:rsidP="00787C06">
      <w:pPr>
        <w:pStyle w:val="Betarp"/>
        <w:tabs>
          <w:tab w:val="left" w:pos="1276"/>
        </w:tabs>
        <w:spacing w:after="120"/>
        <w:ind w:firstLine="709"/>
        <w:contextualSpacing/>
        <w:rPr>
          <w:rFonts w:ascii="Times New Roman" w:hAnsi="Times New Roman" w:cs="Times New Roman"/>
          <w:sz w:val="24"/>
          <w:szCs w:val="24"/>
        </w:rPr>
      </w:pPr>
    </w:p>
    <w:p w14:paraId="36E74889"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Pirkimo objektui taikomi minimalus aplinkos apsaugos kriterijai.</w:t>
      </w:r>
    </w:p>
    <w:p w14:paraId="61D67F6B"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Darbų eiga:</w:t>
      </w:r>
    </w:p>
    <w:p w14:paraId="7CE308EE" w14:textId="77777777" w:rsidR="007D1A96" w:rsidRPr="007D1A96" w:rsidRDefault="007D1A96" w:rsidP="00787C06">
      <w:pPr>
        <w:pStyle w:val="Betarp"/>
        <w:numPr>
          <w:ilvl w:val="0"/>
          <w:numId w:val="8"/>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Darbo vietos parengimas;</w:t>
      </w:r>
    </w:p>
    <w:p w14:paraId="2CDA833B" w14:textId="77777777" w:rsidR="007D1A96" w:rsidRPr="007D1A96" w:rsidRDefault="007D1A96" w:rsidP="00787C06">
      <w:pPr>
        <w:pStyle w:val="Betarp"/>
        <w:numPr>
          <w:ilvl w:val="0"/>
          <w:numId w:val="8"/>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Senų langų išardymas, jų išvežimas ir utilizavimas;</w:t>
      </w:r>
    </w:p>
    <w:p w14:paraId="55E93025" w14:textId="77777777" w:rsidR="007D1A96" w:rsidRPr="007D1A96" w:rsidRDefault="007D1A96" w:rsidP="00787C06">
      <w:pPr>
        <w:pStyle w:val="Betarp"/>
        <w:numPr>
          <w:ilvl w:val="0"/>
          <w:numId w:val="8"/>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 xml:space="preserve">Lango angokraščių (vidinių ir išorinių) paruošimas prieš montavimą;  </w:t>
      </w:r>
    </w:p>
    <w:p w14:paraId="6DE8E0BE" w14:textId="77777777" w:rsidR="007D1A96" w:rsidRPr="007D1A96" w:rsidRDefault="007D1A96" w:rsidP="00787C06">
      <w:pPr>
        <w:pStyle w:val="Betarp"/>
        <w:numPr>
          <w:ilvl w:val="0"/>
          <w:numId w:val="8"/>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 xml:space="preserve">Naujo lango profilio montavimas su </w:t>
      </w:r>
      <w:r w:rsidRPr="007D1A96">
        <w:rPr>
          <w:rFonts w:ascii="Times New Roman" w:hAnsi="Times New Roman" w:cs="Times New Roman"/>
          <w:bCs/>
          <w:sz w:val="24"/>
          <w:szCs w:val="24"/>
        </w:rPr>
        <w:t>išorinių</w:t>
      </w:r>
      <w:r w:rsidRPr="007D1A96">
        <w:rPr>
          <w:rFonts w:ascii="Times New Roman" w:hAnsi="Times New Roman" w:cs="Times New Roman"/>
          <w:b/>
          <w:bCs/>
          <w:sz w:val="24"/>
          <w:szCs w:val="24"/>
        </w:rPr>
        <w:t xml:space="preserve"> </w:t>
      </w:r>
      <w:r w:rsidRPr="007D1A96">
        <w:rPr>
          <w:rFonts w:ascii="Times New Roman" w:hAnsi="Times New Roman" w:cs="Times New Roman"/>
          <w:sz w:val="24"/>
          <w:szCs w:val="24"/>
        </w:rPr>
        <w:t>angokraščių remontu;</w:t>
      </w:r>
    </w:p>
    <w:p w14:paraId="1A02C90B" w14:textId="77777777" w:rsidR="007D1A96" w:rsidRPr="007D1A96" w:rsidRDefault="007D1A96" w:rsidP="00787C06">
      <w:pPr>
        <w:pStyle w:val="Betarp"/>
        <w:numPr>
          <w:ilvl w:val="0"/>
          <w:numId w:val="8"/>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Naujo lango profilio montavimas, naudojant metalinius dubelius ir statybinę putą;</w:t>
      </w:r>
    </w:p>
    <w:p w14:paraId="77E773C0" w14:textId="77777777" w:rsidR="007D1A96" w:rsidRPr="007D1A96" w:rsidRDefault="007D1A96" w:rsidP="00787C06">
      <w:pPr>
        <w:pStyle w:val="Betarp"/>
        <w:numPr>
          <w:ilvl w:val="0"/>
          <w:numId w:val="8"/>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Apdailos iš lauko atlikimas ir hermetizavimas (nuo vandens patekimo į vidų);</w:t>
      </w:r>
    </w:p>
    <w:p w14:paraId="055074E7" w14:textId="77777777" w:rsidR="007D1A96" w:rsidRPr="007D1A96" w:rsidRDefault="007D1A96" w:rsidP="00787C06">
      <w:pPr>
        <w:pStyle w:val="Betarp"/>
        <w:numPr>
          <w:ilvl w:val="0"/>
          <w:numId w:val="8"/>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 xml:space="preserve">Palangės iš cinkuotos skardos montavimas; </w:t>
      </w:r>
    </w:p>
    <w:p w14:paraId="7AA187F9" w14:textId="77777777" w:rsidR="007D1A96" w:rsidRPr="007D1A96" w:rsidRDefault="007D1A96" w:rsidP="00787C06">
      <w:pPr>
        <w:pStyle w:val="Betarp"/>
        <w:numPr>
          <w:ilvl w:val="0"/>
          <w:numId w:val="8"/>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Darbo vietos po atliktų darbų sutvarkymas.</w:t>
      </w:r>
    </w:p>
    <w:p w14:paraId="21EA554B"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Gaminio konstrukcija ir atidarymas pagal užsakovo pateiktą eskizą (žr. žemiau).</w:t>
      </w:r>
    </w:p>
    <w:p w14:paraId="35D6DF36"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 xml:space="preserve">Stiklinimas: su </w:t>
      </w:r>
      <w:proofErr w:type="spellStart"/>
      <w:r w:rsidRPr="007D1A96">
        <w:rPr>
          <w:rFonts w:ascii="Times New Roman" w:hAnsi="Times New Roman" w:cs="Times New Roman"/>
          <w:sz w:val="24"/>
          <w:szCs w:val="24"/>
        </w:rPr>
        <w:t>selektyviniu</w:t>
      </w:r>
      <w:proofErr w:type="spellEnd"/>
      <w:r w:rsidRPr="007D1A96">
        <w:rPr>
          <w:rFonts w:ascii="Times New Roman" w:hAnsi="Times New Roman" w:cs="Times New Roman"/>
          <w:sz w:val="24"/>
          <w:szCs w:val="24"/>
        </w:rPr>
        <w:t xml:space="preserve"> stiklu, profilio spalva – balta. </w:t>
      </w:r>
    </w:p>
    <w:p w14:paraId="0F3DE09B"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 xml:space="preserve">Stiklo paketas ne daugiau kaip 1,1 </w:t>
      </w:r>
      <w:proofErr w:type="spellStart"/>
      <w:r w:rsidRPr="007D1A96">
        <w:rPr>
          <w:rFonts w:ascii="Times New Roman" w:hAnsi="Times New Roman" w:cs="Times New Roman"/>
          <w:sz w:val="24"/>
          <w:szCs w:val="24"/>
        </w:rPr>
        <w:t>Ug</w:t>
      </w:r>
      <w:proofErr w:type="spellEnd"/>
      <w:r w:rsidRPr="007D1A96">
        <w:rPr>
          <w:rFonts w:ascii="Times New Roman" w:hAnsi="Times New Roman" w:cs="Times New Roman"/>
          <w:sz w:val="24"/>
          <w:szCs w:val="24"/>
        </w:rPr>
        <w:t>.</w:t>
      </w:r>
    </w:p>
    <w:p w14:paraId="53DE4072"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 xml:space="preserve">Šilumos perdavimo koeficientas ne didesnis kaip 1,3 </w:t>
      </w:r>
      <w:proofErr w:type="spellStart"/>
      <w:r w:rsidRPr="007D1A96">
        <w:rPr>
          <w:rFonts w:ascii="Times New Roman" w:hAnsi="Times New Roman" w:cs="Times New Roman"/>
          <w:sz w:val="24"/>
          <w:szCs w:val="24"/>
        </w:rPr>
        <w:t>Uw</w:t>
      </w:r>
      <w:proofErr w:type="spellEnd"/>
      <w:r w:rsidRPr="007D1A96">
        <w:rPr>
          <w:rFonts w:ascii="Times New Roman" w:hAnsi="Times New Roman" w:cs="Times New Roman"/>
          <w:sz w:val="24"/>
          <w:szCs w:val="24"/>
        </w:rPr>
        <w:t>.</w:t>
      </w:r>
    </w:p>
    <w:p w14:paraId="105B40B7" w14:textId="77777777" w:rsidR="007D1A96" w:rsidRPr="007D1A96" w:rsidRDefault="007D1A96" w:rsidP="00787C06">
      <w:pPr>
        <w:pStyle w:val="Betarp"/>
        <w:numPr>
          <w:ilvl w:val="0"/>
          <w:numId w:val="14"/>
        </w:numPr>
        <w:tabs>
          <w:tab w:val="left" w:pos="1276"/>
        </w:tabs>
        <w:spacing w:after="120"/>
        <w:ind w:left="0" w:firstLine="709"/>
        <w:contextualSpacing/>
        <w:rPr>
          <w:rFonts w:ascii="Times New Roman" w:hAnsi="Times New Roman" w:cs="Times New Roman"/>
          <w:sz w:val="24"/>
          <w:szCs w:val="24"/>
        </w:rPr>
      </w:pPr>
      <w:r w:rsidRPr="007D1A96">
        <w:rPr>
          <w:rFonts w:ascii="Times New Roman" w:hAnsi="Times New Roman" w:cs="Times New Roman"/>
          <w:sz w:val="24"/>
          <w:szCs w:val="24"/>
        </w:rPr>
        <w:t>Langų tipas ir kiekis vnt.: 8 varstomų langų ir 10 nevarstomų langų.</w:t>
      </w:r>
    </w:p>
    <w:p w14:paraId="17CE6428" w14:textId="77777777" w:rsidR="007D1A96" w:rsidRPr="007D1A96" w:rsidRDefault="007D1A96" w:rsidP="007D1A96">
      <w:pPr>
        <w:pStyle w:val="Betarp"/>
        <w:tabs>
          <w:tab w:val="left" w:pos="1276"/>
        </w:tabs>
        <w:spacing w:after="120"/>
        <w:contextualSpacing/>
        <w:rPr>
          <w:rFonts w:ascii="Times New Roman" w:hAnsi="Times New Roman" w:cs="Times New Roman"/>
          <w:sz w:val="24"/>
          <w:szCs w:val="24"/>
        </w:rPr>
      </w:pPr>
    </w:p>
    <w:p w14:paraId="63E5046E" w14:textId="77777777" w:rsidR="007D1A96" w:rsidRPr="007D1A96" w:rsidRDefault="007D1A96" w:rsidP="007D1A96">
      <w:pPr>
        <w:pStyle w:val="Betarp"/>
        <w:tabs>
          <w:tab w:val="left" w:pos="1276"/>
        </w:tabs>
        <w:spacing w:after="120"/>
        <w:contextualSpacing/>
        <w:rPr>
          <w:rFonts w:ascii="Times New Roman" w:hAnsi="Times New Roman" w:cs="Times New Roman"/>
          <w:sz w:val="24"/>
          <w:szCs w:val="24"/>
        </w:rPr>
      </w:pPr>
      <w:r w:rsidRPr="007D1A96">
        <w:rPr>
          <w:rFonts w:ascii="Times New Roman" w:hAnsi="Times New Roman" w:cs="Times New Roman"/>
          <w:sz w:val="24"/>
          <w:szCs w:val="24"/>
        </w:rPr>
        <w:t xml:space="preserve"> </w:t>
      </w:r>
    </w:p>
    <w:p w14:paraId="63E7EF1D" w14:textId="77777777" w:rsidR="007D1A96" w:rsidRPr="007D1A96" w:rsidRDefault="007D1A96" w:rsidP="007D1A96">
      <w:pPr>
        <w:pStyle w:val="Betarp"/>
        <w:tabs>
          <w:tab w:val="left" w:pos="1276"/>
        </w:tabs>
        <w:spacing w:after="120"/>
        <w:contextualSpacing/>
        <w:rPr>
          <w:rFonts w:ascii="Times New Roman" w:hAnsi="Times New Roman" w:cs="Times New Roman"/>
          <w:sz w:val="24"/>
          <w:szCs w:val="24"/>
        </w:rPr>
      </w:pPr>
      <w:r w:rsidRPr="007D1A96">
        <w:rPr>
          <w:rFonts w:ascii="Times New Roman" w:hAnsi="Times New Roman" w:cs="Times New Roman"/>
          <w:sz w:val="24"/>
          <w:szCs w:val="24"/>
        </w:rPr>
        <w:t>Eskizas:</w:t>
      </w:r>
    </w:p>
    <w:p w14:paraId="53CD0EBD" w14:textId="228D8BF2" w:rsidR="007D1A96" w:rsidRPr="007D1A96" w:rsidRDefault="008810E2" w:rsidP="007D1A96">
      <w:pPr>
        <w:pStyle w:val="Betarp"/>
        <w:tabs>
          <w:tab w:val="left" w:pos="1276"/>
        </w:tabs>
        <w:spacing w:after="120"/>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69C6CC" wp14:editId="72903D53">
            <wp:extent cx="6118860" cy="3398520"/>
            <wp:effectExtent l="0" t="0" r="0" b="0"/>
            <wp:docPr id="62385419" name="Paveikslėlis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860" cy="3398520"/>
                    </a:xfrm>
                    <a:prstGeom prst="rect">
                      <a:avLst/>
                    </a:prstGeom>
                    <a:noFill/>
                    <a:ln>
                      <a:noFill/>
                    </a:ln>
                  </pic:spPr>
                </pic:pic>
              </a:graphicData>
            </a:graphic>
          </wp:inline>
        </w:drawing>
      </w:r>
    </w:p>
    <w:p w14:paraId="7BCF8C0C" w14:textId="19434B2A" w:rsidR="007D1A96" w:rsidRDefault="007D1A96" w:rsidP="008810E2">
      <w:pPr>
        <w:pStyle w:val="Betarp"/>
        <w:tabs>
          <w:tab w:val="left" w:pos="1276"/>
        </w:tabs>
        <w:spacing w:after="120"/>
        <w:contextualSpacing/>
        <w:rPr>
          <w:rFonts w:ascii="Times New Roman" w:hAnsi="Times New Roman" w:cs="Times New Roman"/>
          <w:sz w:val="24"/>
          <w:szCs w:val="24"/>
        </w:rPr>
      </w:pPr>
      <w:r w:rsidRPr="007D1A9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1E0B167C" wp14:editId="24D3F0C4">
                <wp:simplePos x="0" y="0"/>
                <wp:positionH relativeFrom="column">
                  <wp:posOffset>100965</wp:posOffset>
                </wp:positionH>
                <wp:positionV relativeFrom="paragraph">
                  <wp:posOffset>35560</wp:posOffset>
                </wp:positionV>
                <wp:extent cx="1257300" cy="9525"/>
                <wp:effectExtent l="15240" t="54610" r="22860" b="59690"/>
                <wp:wrapNone/>
                <wp:docPr id="50703236" name="Tiesioji rodyklės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72CC4" id="Tiesioji rodyklės jungtis 25" o:spid="_x0000_s1026" type="#_x0000_t32" style="position:absolute;margin-left:7.95pt;margin-top:2.8pt;width:99pt;height:.7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">
                <v:stroke startarrow="block" endarrow="block"/>
              </v:shape>
            </w:pict>
          </mc:Fallback>
        </mc:AlternateContent>
      </w:r>
      <w:r w:rsidRPr="007D1A96">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A6A5CDA" wp14:editId="46485F0A">
                <wp:simplePos x="0" y="0"/>
                <wp:positionH relativeFrom="column">
                  <wp:posOffset>3196590</wp:posOffset>
                </wp:positionH>
                <wp:positionV relativeFrom="paragraph">
                  <wp:posOffset>35560</wp:posOffset>
                </wp:positionV>
                <wp:extent cx="1276350" cy="0"/>
                <wp:effectExtent l="15240" t="54610" r="22860" b="59690"/>
                <wp:wrapNone/>
                <wp:docPr id="1276640763"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CABFD" id="Tiesioji rodyklės jungtis 24" o:spid="_x0000_s1026" type="#_x0000_t32" style="position:absolute;margin-left:251.7pt;margin-top:2.8pt;width:100.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">
                <v:stroke startarrow="block" endarrow="block"/>
              </v:shape>
            </w:pict>
          </mc:Fallback>
        </mc:AlternateContent>
      </w:r>
      <w:r>
        <w:rPr>
          <w:rFonts w:ascii="Times New Roman" w:hAnsi="Times New Roman" w:cs="Times New Roman"/>
          <w:sz w:val="24"/>
          <w:szCs w:val="24"/>
        </w:rPr>
        <w:br w:type="page"/>
      </w:r>
    </w:p>
    <w:p w14:paraId="4222265B" w14:textId="2CBB7B10" w:rsidR="007D1A96" w:rsidRPr="00787C06" w:rsidRDefault="00787C06" w:rsidP="00787C06">
      <w:pPr>
        <w:jc w:val="center"/>
        <w:rPr>
          <w:rFonts w:ascii="Times New Roman" w:hAnsi="Times New Roman" w:cs="Times New Roman"/>
          <w:color w:val="555555"/>
          <w:sz w:val="24"/>
          <w:szCs w:val="24"/>
          <w:shd w:val="clear" w:color="auto" w:fill="F5F5F5"/>
        </w:rPr>
      </w:pPr>
      <w:r w:rsidRPr="00787C06">
        <w:rPr>
          <w:rFonts w:ascii="Times New Roman" w:hAnsi="Times New Roman" w:cs="Times New Roman"/>
          <w:b/>
          <w:sz w:val="24"/>
          <w:szCs w:val="24"/>
        </w:rPr>
        <w:lastRenderedPageBreak/>
        <w:t xml:space="preserve">V. </w:t>
      </w:r>
      <w:r w:rsidR="007D1A96" w:rsidRPr="00787C06">
        <w:rPr>
          <w:rFonts w:ascii="Times New Roman" w:hAnsi="Times New Roman" w:cs="Times New Roman"/>
          <w:b/>
          <w:sz w:val="24"/>
          <w:szCs w:val="24"/>
        </w:rPr>
        <w:t>GYVENAMOJO NAMO PARTIZANŲ G. 16 PLASTIKINIŲ LANGŲ ĮRENGIM</w:t>
      </w:r>
      <w:r w:rsidRPr="00787C06">
        <w:rPr>
          <w:rFonts w:ascii="Times New Roman" w:hAnsi="Times New Roman" w:cs="Times New Roman"/>
          <w:b/>
          <w:sz w:val="24"/>
          <w:szCs w:val="24"/>
        </w:rPr>
        <w:t>AS</w:t>
      </w:r>
    </w:p>
    <w:p w14:paraId="332635D8" w14:textId="77777777" w:rsidR="007D1A96" w:rsidRPr="00E56241" w:rsidRDefault="007D1A96" w:rsidP="007D1A96">
      <w:pPr>
        <w:jc w:val="both"/>
      </w:pPr>
    </w:p>
    <w:p w14:paraId="5BEC6F91" w14:textId="77777777" w:rsidR="007D1A96" w:rsidRPr="00787C06" w:rsidRDefault="007D1A96" w:rsidP="00787C06">
      <w:pPr>
        <w:pStyle w:val="Sraopastraipa"/>
        <w:numPr>
          <w:ilvl w:val="0"/>
          <w:numId w:val="15"/>
        </w:numPr>
        <w:ind w:left="0" w:firstLine="709"/>
        <w:jc w:val="both"/>
        <w:rPr>
          <w:rFonts w:ascii="Times New Roman" w:hAnsi="Times New Roman" w:cs="Times New Roman"/>
          <w:sz w:val="24"/>
          <w:szCs w:val="24"/>
        </w:rPr>
      </w:pPr>
      <w:r w:rsidRPr="00787C06">
        <w:rPr>
          <w:rFonts w:ascii="Times New Roman" w:hAnsi="Times New Roman" w:cs="Times New Roman"/>
          <w:sz w:val="24"/>
          <w:szCs w:val="24"/>
        </w:rPr>
        <w:t>Prieš pasiūlant remonto darbų kainą būtina apžiūrėti objektą. Objekto apžiūra būtina:</w:t>
      </w:r>
    </w:p>
    <w:p w14:paraId="1880EE30" w14:textId="77777777" w:rsidR="007D1A96" w:rsidRPr="00787C06" w:rsidRDefault="007D1A96" w:rsidP="00787C06">
      <w:pPr>
        <w:numPr>
          <w:ilvl w:val="0"/>
          <w:numId w:val="7"/>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 xml:space="preserve">tiksliems langų išmatavimams nustatyti, nes pateikti išmatavimai yra preliminarūs; </w:t>
      </w:r>
    </w:p>
    <w:p w14:paraId="253E591E" w14:textId="77777777" w:rsidR="007D1A96" w:rsidRPr="00787C06" w:rsidRDefault="007D1A96" w:rsidP="00787C06">
      <w:pPr>
        <w:numPr>
          <w:ilvl w:val="0"/>
          <w:numId w:val="7"/>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 xml:space="preserve">išorinei apdailai ketinamų panaudoti medžiagų kiekiui nustatyti; </w:t>
      </w:r>
    </w:p>
    <w:p w14:paraId="63ED97C8" w14:textId="77777777" w:rsidR="007D1A96" w:rsidRPr="00787C06" w:rsidRDefault="007D1A96" w:rsidP="00787C06">
      <w:pPr>
        <w:numPr>
          <w:ilvl w:val="0"/>
          <w:numId w:val="7"/>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kitoms, galimoms patirti, išlaidoms nustatyti.</w:t>
      </w:r>
    </w:p>
    <w:p w14:paraId="2CE4C33A" w14:textId="2F6CD122" w:rsidR="007D1A96" w:rsidRPr="00787C06" w:rsidRDefault="007D1A96" w:rsidP="00787C06">
      <w:pPr>
        <w:ind w:firstLine="709"/>
        <w:jc w:val="both"/>
        <w:rPr>
          <w:rFonts w:ascii="Times New Roman" w:hAnsi="Times New Roman" w:cs="Times New Roman"/>
          <w:sz w:val="24"/>
          <w:szCs w:val="24"/>
        </w:rPr>
      </w:pPr>
    </w:p>
    <w:p w14:paraId="5F224D4D" w14:textId="77777777" w:rsidR="007D1A96" w:rsidRPr="00787C06" w:rsidRDefault="007D1A96" w:rsidP="00787C06">
      <w:pPr>
        <w:numPr>
          <w:ilvl w:val="0"/>
          <w:numId w:val="16"/>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Atliktiems darbams turi būti suteikiamas ne mažiau kaip penkerių metų garantinis laikotarpis, kuris pradedamas skaičiuoti nuo darbų priėmimo-perdavimo akto pasirašymo dienos.</w:t>
      </w:r>
    </w:p>
    <w:p w14:paraId="41FC7CE2" w14:textId="77777777" w:rsidR="007D1A96" w:rsidRPr="00787C06" w:rsidRDefault="007D1A96" w:rsidP="00787C06">
      <w:pPr>
        <w:numPr>
          <w:ilvl w:val="0"/>
          <w:numId w:val="16"/>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Atlikti darbai priduodami bei darbų priėmimo-pardavimo aktai pasirašomi dalyvaujant namo atstovui ir namo techninės priežiūros vadybininkui, perduodant naudotų medžiagų kokybę patvirtinančius dokumentus).</w:t>
      </w:r>
    </w:p>
    <w:p w14:paraId="0E4FB1E3" w14:textId="77777777" w:rsidR="007D1A96" w:rsidRPr="00787C06" w:rsidRDefault="007D1A96" w:rsidP="00787C06">
      <w:pPr>
        <w:numPr>
          <w:ilvl w:val="0"/>
          <w:numId w:val="16"/>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Darbų eiga:</w:t>
      </w:r>
    </w:p>
    <w:p w14:paraId="22680564"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Darbo vietos parengimas;</w:t>
      </w:r>
    </w:p>
    <w:p w14:paraId="0BA3A273"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Senų langų išardymas, jų išvežimas ir utilizavimas;</w:t>
      </w:r>
    </w:p>
    <w:p w14:paraId="1F9BD671"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Lango angokraščių paruošimas</w:t>
      </w:r>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prie</w:t>
      </w:r>
      <w:proofErr w:type="spellEnd"/>
      <w:r w:rsidRPr="00787C06">
        <w:rPr>
          <w:rFonts w:ascii="Times New Roman" w:hAnsi="Times New Roman" w:cs="Times New Roman"/>
          <w:sz w:val="24"/>
          <w:szCs w:val="24"/>
        </w:rPr>
        <w:t xml:space="preserve">š montavimą;  </w:t>
      </w:r>
    </w:p>
    <w:p w14:paraId="387E7D86"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Naujo lango profilio montavimas be vidinio angokraščių remonto;</w:t>
      </w:r>
    </w:p>
    <w:p w14:paraId="67A25AAA"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Naujo lango profilio montavimas su išoriniu angokraščių remontu;</w:t>
      </w:r>
    </w:p>
    <w:p w14:paraId="5A7D158E"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 xml:space="preserve">Naujo lango profilio montavimas, naudojant metalinius </w:t>
      </w:r>
      <w:proofErr w:type="spellStart"/>
      <w:r w:rsidRPr="00787C06">
        <w:rPr>
          <w:rFonts w:ascii="Times New Roman" w:hAnsi="Times New Roman" w:cs="Times New Roman"/>
          <w:sz w:val="24"/>
          <w:szCs w:val="24"/>
        </w:rPr>
        <w:t>diubelius</w:t>
      </w:r>
      <w:proofErr w:type="spellEnd"/>
      <w:r w:rsidRPr="00787C06">
        <w:rPr>
          <w:rFonts w:ascii="Times New Roman" w:hAnsi="Times New Roman" w:cs="Times New Roman"/>
          <w:sz w:val="24"/>
          <w:szCs w:val="24"/>
        </w:rPr>
        <w:t xml:space="preserve"> ir statybinę putą;</w:t>
      </w:r>
    </w:p>
    <w:p w14:paraId="0BB0D4B6"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Apdailos iš lauko atlikimas ir hermetizavimas (nuo vandens patekimo į vidų);</w:t>
      </w:r>
    </w:p>
    <w:p w14:paraId="19DD01B7"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 xml:space="preserve">Palangės iš cinkuotos skardos montavimas; </w:t>
      </w:r>
    </w:p>
    <w:p w14:paraId="4E979AC7"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Rankenėlės atidarymui iš šono;</w:t>
      </w:r>
    </w:p>
    <w:p w14:paraId="2919A135" w14:textId="77777777" w:rsidR="007D1A96" w:rsidRPr="00787C06" w:rsidRDefault="007D1A96" w:rsidP="00787C06">
      <w:pPr>
        <w:numPr>
          <w:ilvl w:val="0"/>
          <w:numId w:val="8"/>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Darbo vietos po atliktų darbų sutvarkymas.</w:t>
      </w:r>
    </w:p>
    <w:p w14:paraId="574A2AB8" w14:textId="77777777" w:rsidR="007D1A96" w:rsidRPr="00787C06" w:rsidRDefault="007D1A96" w:rsidP="00787C06">
      <w:pPr>
        <w:numPr>
          <w:ilvl w:val="0"/>
          <w:numId w:val="16"/>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Gaminio konstrukcija ir atidarymas pagal užsakovo pateiktą eskizą (žr. žemiau).</w:t>
      </w:r>
    </w:p>
    <w:p w14:paraId="5355C516" w14:textId="77777777" w:rsidR="007D1A96" w:rsidRPr="00787C06" w:rsidRDefault="007D1A96" w:rsidP="00787C06">
      <w:pPr>
        <w:numPr>
          <w:ilvl w:val="0"/>
          <w:numId w:val="16"/>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 xml:space="preserve">Stiklinimas: </w:t>
      </w:r>
      <w:proofErr w:type="spellStart"/>
      <w:r w:rsidRPr="00787C06">
        <w:rPr>
          <w:rFonts w:ascii="Times New Roman" w:hAnsi="Times New Roman" w:cs="Times New Roman"/>
          <w:sz w:val="24"/>
          <w:szCs w:val="24"/>
          <w:lang w:val="en-US"/>
        </w:rPr>
        <w:t>su</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selektyviniu</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stiklu</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profilio</w:t>
      </w:r>
      <w:proofErr w:type="spellEnd"/>
      <w:r w:rsidRPr="00787C06">
        <w:rPr>
          <w:rFonts w:ascii="Times New Roman" w:hAnsi="Times New Roman" w:cs="Times New Roman"/>
          <w:sz w:val="24"/>
          <w:szCs w:val="24"/>
        </w:rPr>
        <w:t xml:space="preserve"> spalva – balta,</w:t>
      </w:r>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profilio</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sistema</w:t>
      </w:r>
      <w:proofErr w:type="spellEnd"/>
      <w:r w:rsidRPr="00787C06">
        <w:rPr>
          <w:rFonts w:ascii="Times New Roman" w:hAnsi="Times New Roman" w:cs="Times New Roman"/>
          <w:sz w:val="24"/>
          <w:szCs w:val="24"/>
          <w:lang w:val="en-US"/>
        </w:rPr>
        <w:t xml:space="preserve"> – ne </w:t>
      </w:r>
      <w:proofErr w:type="spellStart"/>
      <w:r w:rsidRPr="00787C06">
        <w:rPr>
          <w:rFonts w:ascii="Times New Roman" w:hAnsi="Times New Roman" w:cs="Times New Roman"/>
          <w:sz w:val="24"/>
          <w:szCs w:val="24"/>
          <w:lang w:val="en-US"/>
        </w:rPr>
        <w:t>mažiau</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kaip</w:t>
      </w:r>
      <w:proofErr w:type="spellEnd"/>
      <w:r w:rsidRPr="00787C06">
        <w:rPr>
          <w:rFonts w:ascii="Times New Roman" w:hAnsi="Times New Roman" w:cs="Times New Roman"/>
          <w:sz w:val="24"/>
          <w:szCs w:val="24"/>
          <w:lang w:val="en-US"/>
        </w:rPr>
        <w:t xml:space="preserve"> 6 </w:t>
      </w:r>
      <w:proofErr w:type="spellStart"/>
      <w:r w:rsidRPr="00787C06">
        <w:rPr>
          <w:rFonts w:ascii="Times New Roman" w:hAnsi="Times New Roman" w:cs="Times New Roman"/>
          <w:sz w:val="24"/>
          <w:szCs w:val="24"/>
          <w:lang w:val="en-US"/>
        </w:rPr>
        <w:t>kam</w:t>
      </w:r>
      <w:proofErr w:type="spellEnd"/>
      <w:r w:rsidRPr="00787C06">
        <w:rPr>
          <w:rFonts w:ascii="Times New Roman" w:hAnsi="Times New Roman" w:cs="Times New Roman"/>
          <w:sz w:val="24"/>
          <w:szCs w:val="24"/>
          <w:lang w:val="en-US"/>
        </w:rPr>
        <w:t>.</w:t>
      </w:r>
    </w:p>
    <w:p w14:paraId="1C76BA95" w14:textId="77777777" w:rsidR="007D1A96" w:rsidRPr="00787C06" w:rsidRDefault="007D1A96" w:rsidP="00787C06">
      <w:pPr>
        <w:numPr>
          <w:ilvl w:val="0"/>
          <w:numId w:val="16"/>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 xml:space="preserve">Stiklo paketas ne daugiau kaip 1,1 </w:t>
      </w:r>
      <w:proofErr w:type="spellStart"/>
      <w:r w:rsidRPr="00787C06">
        <w:rPr>
          <w:rFonts w:ascii="Times New Roman" w:hAnsi="Times New Roman" w:cs="Times New Roman"/>
          <w:sz w:val="24"/>
          <w:szCs w:val="24"/>
        </w:rPr>
        <w:t>Ug</w:t>
      </w:r>
      <w:proofErr w:type="spellEnd"/>
      <w:r w:rsidRPr="00787C06">
        <w:rPr>
          <w:rFonts w:ascii="Times New Roman" w:hAnsi="Times New Roman" w:cs="Times New Roman"/>
          <w:sz w:val="24"/>
          <w:szCs w:val="24"/>
        </w:rPr>
        <w:t>.</w:t>
      </w:r>
    </w:p>
    <w:p w14:paraId="11E09496" w14:textId="77777777" w:rsidR="007D1A96" w:rsidRPr="00787C06" w:rsidRDefault="007D1A96" w:rsidP="00787C06">
      <w:pPr>
        <w:numPr>
          <w:ilvl w:val="0"/>
          <w:numId w:val="16"/>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 xml:space="preserve">Šilumos perdavimo koeficientas ne didesnis kaip 1,3 </w:t>
      </w:r>
      <w:proofErr w:type="spellStart"/>
      <w:r w:rsidRPr="00787C06">
        <w:rPr>
          <w:rFonts w:ascii="Times New Roman" w:hAnsi="Times New Roman" w:cs="Times New Roman"/>
          <w:sz w:val="24"/>
          <w:szCs w:val="24"/>
        </w:rPr>
        <w:t>Uw</w:t>
      </w:r>
      <w:proofErr w:type="spellEnd"/>
      <w:r w:rsidRPr="00787C06">
        <w:rPr>
          <w:rFonts w:ascii="Times New Roman" w:hAnsi="Times New Roman" w:cs="Times New Roman"/>
          <w:sz w:val="24"/>
          <w:szCs w:val="24"/>
        </w:rPr>
        <w:t>.</w:t>
      </w:r>
    </w:p>
    <w:p w14:paraId="6FB109A5" w14:textId="77777777" w:rsidR="007D1A96" w:rsidRPr="00787C06" w:rsidRDefault="007D1A96" w:rsidP="00787C06">
      <w:pPr>
        <w:numPr>
          <w:ilvl w:val="0"/>
          <w:numId w:val="16"/>
        </w:numPr>
        <w:spacing w:after="0" w:line="240" w:lineRule="auto"/>
        <w:ind w:left="0" w:firstLine="709"/>
        <w:jc w:val="both"/>
        <w:rPr>
          <w:rFonts w:ascii="Times New Roman" w:hAnsi="Times New Roman" w:cs="Times New Roman"/>
          <w:sz w:val="24"/>
          <w:szCs w:val="24"/>
        </w:rPr>
      </w:pPr>
      <w:r w:rsidRPr="00787C06">
        <w:rPr>
          <w:rFonts w:ascii="Times New Roman" w:hAnsi="Times New Roman" w:cs="Times New Roman"/>
          <w:sz w:val="24"/>
          <w:szCs w:val="24"/>
        </w:rPr>
        <w:t>Langų tipas ir kiekis vnt.: 24 varstomi langai, 48 nevarstomų langų.</w:t>
      </w:r>
    </w:p>
    <w:p w14:paraId="75CBDFE5" w14:textId="77777777" w:rsidR="007D1A96" w:rsidRDefault="007D1A96" w:rsidP="007D1A96">
      <w:pPr>
        <w:tabs>
          <w:tab w:val="left" w:pos="142"/>
        </w:tabs>
        <w:ind w:left="284"/>
        <w:jc w:val="both"/>
      </w:pPr>
      <w:r w:rsidRPr="00E56241">
        <w:t>Eskizas:</w:t>
      </w:r>
    </w:p>
    <w:p w14:paraId="29595632" w14:textId="730FDF6D" w:rsidR="007D1A96" w:rsidRPr="00E56241" w:rsidRDefault="00C4211E" w:rsidP="007D1A96">
      <w:pPr>
        <w:tabs>
          <w:tab w:val="left" w:pos="142"/>
        </w:tabs>
        <w:ind w:left="284"/>
        <w:jc w:val="both"/>
      </w:pPr>
      <w:r>
        <w:rPr>
          <w:noProof/>
        </w:rPr>
        <w:drawing>
          <wp:inline distT="0" distB="0" distL="0" distR="0" wp14:anchorId="690A82CD" wp14:editId="5FA5B4A4">
            <wp:extent cx="6111240" cy="2994660"/>
            <wp:effectExtent l="0" t="0" r="3810" b="0"/>
            <wp:docPr id="309744098" name="Paveikslėli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1240" cy="2994660"/>
                    </a:xfrm>
                    <a:prstGeom prst="rect">
                      <a:avLst/>
                    </a:prstGeom>
                    <a:noFill/>
                    <a:ln>
                      <a:noFill/>
                    </a:ln>
                  </pic:spPr>
                </pic:pic>
              </a:graphicData>
            </a:graphic>
          </wp:inline>
        </w:drawing>
      </w:r>
    </w:p>
    <w:p w14:paraId="2864386C" w14:textId="688498D8" w:rsidR="007D1A96" w:rsidRDefault="007D1A96" w:rsidP="00C4211E">
      <w:pPr>
        <w:ind w:left="360" w:hanging="1080"/>
        <w:rPr>
          <w:rFonts w:ascii="Times New Roman" w:eastAsiaTheme="minorEastAsia" w:hAnsi="Times New Roman" w:cs="Times New Roman"/>
          <w:kern w:val="0"/>
          <w:sz w:val="24"/>
          <w:szCs w:val="24"/>
          <w:lang w:eastAsia="lt-LT"/>
          <w14:ligatures w14:val="none"/>
        </w:rPr>
      </w:pPr>
      <w:r>
        <w:tab/>
      </w:r>
      <w:r>
        <w:rPr>
          <w:rFonts w:ascii="Times New Roman" w:hAnsi="Times New Roman" w:cs="Times New Roman"/>
          <w:sz w:val="24"/>
          <w:szCs w:val="24"/>
        </w:rPr>
        <w:br w:type="page"/>
      </w:r>
    </w:p>
    <w:p w14:paraId="33FDA434" w14:textId="77777777" w:rsidR="007D1A96" w:rsidRPr="00860DC0" w:rsidRDefault="007D1A96" w:rsidP="007D1A96">
      <w:pPr>
        <w:pStyle w:val="Betarp"/>
        <w:tabs>
          <w:tab w:val="left" w:pos="1276"/>
        </w:tabs>
        <w:spacing w:after="120"/>
        <w:contextualSpacing/>
        <w:rPr>
          <w:rFonts w:ascii="Times New Roman" w:hAnsi="Times New Roman" w:cs="Times New Roman"/>
          <w:sz w:val="24"/>
          <w:szCs w:val="24"/>
        </w:rPr>
      </w:pPr>
    </w:p>
    <w:p w14:paraId="6CD041CC" w14:textId="0D4F51AD" w:rsidR="00FD48D0" w:rsidRPr="00787C06" w:rsidRDefault="00787C06" w:rsidP="00FD48D0">
      <w:pPr>
        <w:jc w:val="center"/>
        <w:rPr>
          <w:rFonts w:ascii="Times New Roman" w:hAnsi="Times New Roman" w:cs="Times New Roman"/>
          <w:b/>
          <w:sz w:val="24"/>
          <w:szCs w:val="24"/>
        </w:rPr>
      </w:pPr>
      <w:r w:rsidRPr="00787C06">
        <w:rPr>
          <w:rFonts w:ascii="Times New Roman" w:hAnsi="Times New Roman" w:cs="Times New Roman"/>
          <w:b/>
          <w:bCs/>
          <w:color w:val="000000"/>
          <w:sz w:val="24"/>
          <w:szCs w:val="24"/>
          <w:lang w:eastAsia="en-GB"/>
        </w:rPr>
        <w:t xml:space="preserve">VI. </w:t>
      </w:r>
      <w:r w:rsidR="00FD48D0" w:rsidRPr="00787C06">
        <w:rPr>
          <w:rFonts w:ascii="Times New Roman" w:hAnsi="Times New Roman" w:cs="Times New Roman"/>
          <w:b/>
          <w:bCs/>
          <w:color w:val="000000"/>
          <w:sz w:val="24"/>
          <w:szCs w:val="24"/>
          <w:lang w:eastAsia="en-GB"/>
        </w:rPr>
        <w:t>DAUGIABUČIO</w:t>
      </w:r>
      <w:r w:rsidR="00FD48D0" w:rsidRPr="00787C06">
        <w:rPr>
          <w:rFonts w:ascii="Times New Roman" w:hAnsi="Times New Roman" w:cs="Times New Roman"/>
          <w:b/>
          <w:sz w:val="24"/>
          <w:szCs w:val="24"/>
        </w:rPr>
        <w:t xml:space="preserve"> GYVENAMOJO NAMO </w:t>
      </w:r>
      <w:r w:rsidR="00FD48D0" w:rsidRPr="00787C06">
        <w:rPr>
          <w:rFonts w:ascii="Times New Roman" w:hAnsi="Times New Roman" w:cs="Times New Roman"/>
          <w:b/>
          <w:bCs/>
          <w:color w:val="000000"/>
          <w:sz w:val="24"/>
          <w:szCs w:val="24"/>
          <w:lang w:eastAsia="en-GB"/>
        </w:rPr>
        <w:t>ADRESU</w:t>
      </w:r>
      <w:r w:rsidR="00FD48D0" w:rsidRPr="00787C06">
        <w:rPr>
          <w:rFonts w:ascii="Times New Roman" w:hAnsi="Times New Roman" w:cs="Times New Roman"/>
          <w:b/>
          <w:sz w:val="24"/>
          <w:szCs w:val="24"/>
        </w:rPr>
        <w:t xml:space="preserve"> KOSMOSO G. 14  2, 3 LAIPTINIŲ PLASTIKINIŲ LANGŲ ĮRENGIM</w:t>
      </w:r>
      <w:r w:rsidRPr="00787C06">
        <w:rPr>
          <w:rFonts w:ascii="Times New Roman" w:hAnsi="Times New Roman" w:cs="Times New Roman"/>
          <w:b/>
          <w:sz w:val="24"/>
          <w:szCs w:val="24"/>
        </w:rPr>
        <w:t>AS</w:t>
      </w:r>
    </w:p>
    <w:p w14:paraId="1727EAB7" w14:textId="29FC2074" w:rsidR="00FD48D0" w:rsidRPr="00787C06" w:rsidRDefault="00FD48D0" w:rsidP="00787C06">
      <w:pPr>
        <w:pStyle w:val="Sraopastraipa"/>
        <w:numPr>
          <w:ilvl w:val="0"/>
          <w:numId w:val="17"/>
        </w:numPr>
        <w:tabs>
          <w:tab w:val="left" w:pos="709"/>
        </w:tabs>
        <w:ind w:left="0" w:firstLine="567"/>
        <w:jc w:val="both"/>
        <w:rPr>
          <w:rFonts w:ascii="Times New Roman" w:hAnsi="Times New Roman" w:cs="Times New Roman"/>
          <w:sz w:val="24"/>
          <w:szCs w:val="24"/>
        </w:rPr>
      </w:pPr>
      <w:r w:rsidRPr="00787C06">
        <w:rPr>
          <w:rFonts w:ascii="Times New Roman" w:hAnsi="Times New Roman" w:cs="Times New Roman"/>
          <w:sz w:val="24"/>
          <w:szCs w:val="24"/>
        </w:rPr>
        <w:t>Prieš pasiūlant remonto darbų kainą būtina apžiūrėti objektą. Objekto apžiūra būtina:</w:t>
      </w:r>
    </w:p>
    <w:p w14:paraId="71642A58" w14:textId="77777777" w:rsidR="00FD48D0" w:rsidRPr="00787C06" w:rsidRDefault="00FD48D0" w:rsidP="00787C06">
      <w:pPr>
        <w:numPr>
          <w:ilvl w:val="0"/>
          <w:numId w:val="7"/>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tiksliems langų išmatavimams nustatyti, nes pateikti išmatavimai yra preliminarūs; </w:t>
      </w:r>
    </w:p>
    <w:p w14:paraId="2AB97731" w14:textId="77777777" w:rsidR="00FD48D0" w:rsidRPr="00787C06" w:rsidRDefault="00FD48D0" w:rsidP="00787C06">
      <w:pPr>
        <w:numPr>
          <w:ilvl w:val="0"/>
          <w:numId w:val="7"/>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išorinei apdailai ketinamų panaudoti medžiagų kiekiui nustatyti; </w:t>
      </w:r>
    </w:p>
    <w:p w14:paraId="281E6B25" w14:textId="77777777" w:rsidR="00FD48D0" w:rsidRPr="00787C06" w:rsidRDefault="00FD48D0" w:rsidP="00787C06">
      <w:pPr>
        <w:numPr>
          <w:ilvl w:val="0"/>
          <w:numId w:val="7"/>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kitoms, galimoms patirti, išlaidoms nustatyti.</w:t>
      </w:r>
    </w:p>
    <w:p w14:paraId="70C8A7D3" w14:textId="77777777" w:rsidR="00FD48D0" w:rsidRPr="00787C06" w:rsidRDefault="00FD48D0" w:rsidP="00787C06">
      <w:pPr>
        <w:numPr>
          <w:ilvl w:val="0"/>
          <w:numId w:val="1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Atliktiems darbams turi būti suteikiamas ne mažiau kaip penkerių metų garantinis laikotarpis, kuris pradedamas skaičiuoti nuo darbų priėmimo-perdavimo akto pasirašymo dienos.</w:t>
      </w:r>
    </w:p>
    <w:p w14:paraId="5CDB36BF" w14:textId="77777777" w:rsidR="00FD48D0" w:rsidRPr="00787C06" w:rsidRDefault="00FD48D0" w:rsidP="00787C06">
      <w:pPr>
        <w:numPr>
          <w:ilvl w:val="0"/>
          <w:numId w:val="1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Atlikti darbai priduodami bei darbų priėmimo-pardavimo aktai pasirašomi dalyvaujant namo atstovui ir namo techninės priežiūros vadybininkui, perduodant naudotų medžiagų kokybę patvirtinančius dokumentus).</w:t>
      </w:r>
    </w:p>
    <w:p w14:paraId="60D02935" w14:textId="77777777" w:rsidR="00FD48D0" w:rsidRPr="00787C06" w:rsidRDefault="00FD48D0" w:rsidP="00787C06">
      <w:pPr>
        <w:numPr>
          <w:ilvl w:val="0"/>
          <w:numId w:val="1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Darbų eiga:</w:t>
      </w:r>
    </w:p>
    <w:p w14:paraId="2CC9BEB5"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Darbo vietos parengimas;</w:t>
      </w:r>
    </w:p>
    <w:p w14:paraId="52A5E12C"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Senų langų išardymas, jų išvežimas ir utilizavimas;</w:t>
      </w:r>
    </w:p>
    <w:p w14:paraId="40BC3066"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Lango angokraščių paruošimas</w:t>
      </w:r>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prie</w:t>
      </w:r>
      <w:proofErr w:type="spellEnd"/>
      <w:r w:rsidRPr="00787C06">
        <w:rPr>
          <w:rFonts w:ascii="Times New Roman" w:hAnsi="Times New Roman" w:cs="Times New Roman"/>
          <w:sz w:val="24"/>
          <w:szCs w:val="24"/>
        </w:rPr>
        <w:t xml:space="preserve">š montavimą;  </w:t>
      </w:r>
    </w:p>
    <w:p w14:paraId="0E99839D"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Naujo lango profilio montavimas be vidinio angokraščių remonto;</w:t>
      </w:r>
    </w:p>
    <w:p w14:paraId="325AC73F"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Naujo lango profilio montavimas su išoriniu angokraščių remontu;</w:t>
      </w:r>
    </w:p>
    <w:p w14:paraId="5F9A91FA"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Naujo lango profilio montavimas, naudojant metalinius </w:t>
      </w:r>
      <w:proofErr w:type="spellStart"/>
      <w:r w:rsidRPr="00787C06">
        <w:rPr>
          <w:rFonts w:ascii="Times New Roman" w:hAnsi="Times New Roman" w:cs="Times New Roman"/>
          <w:sz w:val="24"/>
          <w:szCs w:val="24"/>
        </w:rPr>
        <w:t>diubelius</w:t>
      </w:r>
      <w:proofErr w:type="spellEnd"/>
      <w:r w:rsidRPr="00787C06">
        <w:rPr>
          <w:rFonts w:ascii="Times New Roman" w:hAnsi="Times New Roman" w:cs="Times New Roman"/>
          <w:sz w:val="24"/>
          <w:szCs w:val="24"/>
        </w:rPr>
        <w:t xml:space="preserve"> ir statybinę putą;</w:t>
      </w:r>
    </w:p>
    <w:p w14:paraId="47DF18B5"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Apdailos iš lauko atlikimas ir hermetizavimas (nuo vandens patekimo į vidų);</w:t>
      </w:r>
    </w:p>
    <w:p w14:paraId="54C3BF61"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Palangės iš cinkuotos skardos montavimas; </w:t>
      </w:r>
    </w:p>
    <w:p w14:paraId="7491CE17"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Rankenėlės atidarymui iš šono;</w:t>
      </w:r>
    </w:p>
    <w:p w14:paraId="189C511A" w14:textId="77777777" w:rsidR="00FD48D0" w:rsidRPr="00787C06" w:rsidRDefault="00FD48D0" w:rsidP="00787C06">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Darbo vietos po atliktų darbų sutvarkymas.</w:t>
      </w:r>
    </w:p>
    <w:p w14:paraId="3FE018F4" w14:textId="77777777" w:rsidR="00FD48D0" w:rsidRPr="00787C06" w:rsidRDefault="00FD48D0" w:rsidP="00787C06">
      <w:pPr>
        <w:numPr>
          <w:ilvl w:val="0"/>
          <w:numId w:val="1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Gaminio konstrukcija ir atidarymas pagal užsakovo pateiktą eskizą (žr. žemiau).</w:t>
      </w:r>
    </w:p>
    <w:p w14:paraId="132A1F8F" w14:textId="77777777" w:rsidR="00FD48D0" w:rsidRPr="00787C06" w:rsidRDefault="00FD48D0" w:rsidP="00787C06">
      <w:pPr>
        <w:numPr>
          <w:ilvl w:val="0"/>
          <w:numId w:val="1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Stiklinimas: </w:t>
      </w:r>
      <w:proofErr w:type="spellStart"/>
      <w:r w:rsidRPr="00787C06">
        <w:rPr>
          <w:rFonts w:ascii="Times New Roman" w:hAnsi="Times New Roman" w:cs="Times New Roman"/>
          <w:sz w:val="24"/>
          <w:szCs w:val="24"/>
          <w:lang w:val="en-US"/>
        </w:rPr>
        <w:t>su</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selektyviniu</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stiklu</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profilio</w:t>
      </w:r>
      <w:proofErr w:type="spellEnd"/>
      <w:r w:rsidRPr="00787C06">
        <w:rPr>
          <w:rFonts w:ascii="Times New Roman" w:hAnsi="Times New Roman" w:cs="Times New Roman"/>
          <w:sz w:val="24"/>
          <w:szCs w:val="24"/>
        </w:rPr>
        <w:t xml:space="preserve"> spalva – balta,</w:t>
      </w:r>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profilio</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sistema</w:t>
      </w:r>
      <w:proofErr w:type="spellEnd"/>
      <w:r w:rsidRPr="00787C06">
        <w:rPr>
          <w:rFonts w:ascii="Times New Roman" w:hAnsi="Times New Roman" w:cs="Times New Roman"/>
          <w:sz w:val="24"/>
          <w:szCs w:val="24"/>
          <w:lang w:val="en-US"/>
        </w:rPr>
        <w:t xml:space="preserve"> – ne </w:t>
      </w:r>
      <w:proofErr w:type="spellStart"/>
      <w:r w:rsidRPr="00787C06">
        <w:rPr>
          <w:rFonts w:ascii="Times New Roman" w:hAnsi="Times New Roman" w:cs="Times New Roman"/>
          <w:sz w:val="24"/>
          <w:szCs w:val="24"/>
          <w:lang w:val="en-US"/>
        </w:rPr>
        <w:t>mažiau</w:t>
      </w:r>
      <w:proofErr w:type="spellEnd"/>
      <w:r w:rsidRPr="00787C06">
        <w:rPr>
          <w:rFonts w:ascii="Times New Roman" w:hAnsi="Times New Roman" w:cs="Times New Roman"/>
          <w:sz w:val="24"/>
          <w:szCs w:val="24"/>
          <w:lang w:val="en-US"/>
        </w:rPr>
        <w:t xml:space="preserve"> </w:t>
      </w:r>
      <w:proofErr w:type="spellStart"/>
      <w:r w:rsidRPr="00787C06">
        <w:rPr>
          <w:rFonts w:ascii="Times New Roman" w:hAnsi="Times New Roman" w:cs="Times New Roman"/>
          <w:sz w:val="24"/>
          <w:szCs w:val="24"/>
          <w:lang w:val="en-US"/>
        </w:rPr>
        <w:t>kaip</w:t>
      </w:r>
      <w:proofErr w:type="spellEnd"/>
      <w:r w:rsidRPr="00787C06">
        <w:rPr>
          <w:rFonts w:ascii="Times New Roman" w:hAnsi="Times New Roman" w:cs="Times New Roman"/>
          <w:sz w:val="24"/>
          <w:szCs w:val="24"/>
          <w:lang w:val="en-US"/>
        </w:rPr>
        <w:t xml:space="preserve"> 6 </w:t>
      </w:r>
      <w:proofErr w:type="spellStart"/>
      <w:r w:rsidRPr="00787C06">
        <w:rPr>
          <w:rFonts w:ascii="Times New Roman" w:hAnsi="Times New Roman" w:cs="Times New Roman"/>
          <w:sz w:val="24"/>
          <w:szCs w:val="24"/>
          <w:lang w:val="en-US"/>
        </w:rPr>
        <w:t>kam</w:t>
      </w:r>
      <w:proofErr w:type="spellEnd"/>
      <w:r w:rsidRPr="00787C06">
        <w:rPr>
          <w:rFonts w:ascii="Times New Roman" w:hAnsi="Times New Roman" w:cs="Times New Roman"/>
          <w:sz w:val="24"/>
          <w:szCs w:val="24"/>
          <w:lang w:val="en-US"/>
        </w:rPr>
        <w:t>.</w:t>
      </w:r>
    </w:p>
    <w:p w14:paraId="52097F66" w14:textId="77777777" w:rsidR="00FD48D0" w:rsidRPr="00787C06" w:rsidRDefault="00FD48D0" w:rsidP="00787C06">
      <w:pPr>
        <w:numPr>
          <w:ilvl w:val="0"/>
          <w:numId w:val="1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Stiklo paketas ne daugiau kaip 1,1 </w:t>
      </w:r>
      <w:proofErr w:type="spellStart"/>
      <w:r w:rsidRPr="00787C06">
        <w:rPr>
          <w:rFonts w:ascii="Times New Roman" w:hAnsi="Times New Roman" w:cs="Times New Roman"/>
          <w:sz w:val="24"/>
          <w:szCs w:val="24"/>
        </w:rPr>
        <w:t>Ug</w:t>
      </w:r>
      <w:proofErr w:type="spellEnd"/>
      <w:r w:rsidRPr="00787C06">
        <w:rPr>
          <w:rFonts w:ascii="Times New Roman" w:hAnsi="Times New Roman" w:cs="Times New Roman"/>
          <w:sz w:val="24"/>
          <w:szCs w:val="24"/>
        </w:rPr>
        <w:t>.</w:t>
      </w:r>
    </w:p>
    <w:p w14:paraId="51694CB6" w14:textId="77777777" w:rsidR="00FD48D0" w:rsidRPr="00787C06" w:rsidRDefault="00FD48D0" w:rsidP="00787C06">
      <w:pPr>
        <w:numPr>
          <w:ilvl w:val="0"/>
          <w:numId w:val="1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 xml:space="preserve">Šilumos perdavimo koeficientas ne didesnis kaip 1,3 </w:t>
      </w:r>
      <w:proofErr w:type="spellStart"/>
      <w:r w:rsidRPr="00787C06">
        <w:rPr>
          <w:rFonts w:ascii="Times New Roman" w:hAnsi="Times New Roman" w:cs="Times New Roman"/>
          <w:sz w:val="24"/>
          <w:szCs w:val="24"/>
        </w:rPr>
        <w:t>Uw</w:t>
      </w:r>
      <w:proofErr w:type="spellEnd"/>
      <w:r w:rsidRPr="00787C06">
        <w:rPr>
          <w:rFonts w:ascii="Times New Roman" w:hAnsi="Times New Roman" w:cs="Times New Roman"/>
          <w:sz w:val="24"/>
          <w:szCs w:val="24"/>
        </w:rPr>
        <w:t>.</w:t>
      </w:r>
    </w:p>
    <w:p w14:paraId="4FB0C818" w14:textId="77777777" w:rsidR="00FD48D0" w:rsidRPr="00787C06" w:rsidRDefault="00FD48D0" w:rsidP="00787C06">
      <w:pPr>
        <w:numPr>
          <w:ilvl w:val="0"/>
          <w:numId w:val="18"/>
        </w:numPr>
        <w:tabs>
          <w:tab w:val="left" w:pos="709"/>
        </w:tabs>
        <w:spacing w:after="0" w:line="240" w:lineRule="auto"/>
        <w:ind w:left="0" w:firstLine="567"/>
        <w:jc w:val="both"/>
        <w:rPr>
          <w:rFonts w:ascii="Times New Roman" w:hAnsi="Times New Roman" w:cs="Times New Roman"/>
          <w:sz w:val="24"/>
          <w:szCs w:val="24"/>
        </w:rPr>
      </w:pPr>
      <w:r w:rsidRPr="00787C06">
        <w:rPr>
          <w:rFonts w:ascii="Times New Roman" w:hAnsi="Times New Roman" w:cs="Times New Roman"/>
          <w:sz w:val="24"/>
          <w:szCs w:val="24"/>
        </w:rPr>
        <w:t>Langų tipas ir kiekis vnt.: 12 varstomi langai, 24 nevarstomų langų.</w:t>
      </w:r>
    </w:p>
    <w:p w14:paraId="4BF922B9" w14:textId="77777777" w:rsidR="00FD48D0" w:rsidRDefault="00FD48D0" w:rsidP="00FD48D0">
      <w:pPr>
        <w:tabs>
          <w:tab w:val="left" w:pos="142"/>
        </w:tabs>
        <w:ind w:left="284"/>
        <w:jc w:val="both"/>
      </w:pPr>
      <w:r w:rsidRPr="00E56241">
        <w:t>Eskizas:</w:t>
      </w:r>
    </w:p>
    <w:p w14:paraId="2FB60387" w14:textId="29F0F11E" w:rsidR="00FD48D0" w:rsidRPr="00E56241" w:rsidRDefault="003517D1" w:rsidP="00FD48D0">
      <w:pPr>
        <w:tabs>
          <w:tab w:val="left" w:pos="142"/>
        </w:tabs>
        <w:ind w:left="284"/>
        <w:jc w:val="both"/>
      </w:pPr>
      <w:r>
        <w:rPr>
          <w:noProof/>
        </w:rPr>
        <w:drawing>
          <wp:inline distT="0" distB="0" distL="0" distR="0" wp14:anchorId="63DAC987" wp14:editId="44C73960">
            <wp:extent cx="6118860" cy="3101340"/>
            <wp:effectExtent l="0" t="0" r="0" b="3810"/>
            <wp:docPr id="2019205109" name="Paveikslėli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60" cy="3101340"/>
                    </a:xfrm>
                    <a:prstGeom prst="rect">
                      <a:avLst/>
                    </a:prstGeom>
                    <a:noFill/>
                    <a:ln>
                      <a:noFill/>
                    </a:ln>
                  </pic:spPr>
                </pic:pic>
              </a:graphicData>
            </a:graphic>
          </wp:inline>
        </w:drawing>
      </w:r>
    </w:p>
    <w:p w14:paraId="37450D1C" w14:textId="0E4469E4" w:rsidR="007D1A96" w:rsidRDefault="00FD48D0" w:rsidP="003517D1">
      <w:pPr>
        <w:tabs>
          <w:tab w:val="left" w:pos="142"/>
        </w:tabs>
        <w:ind w:left="284"/>
        <w:jc w:val="both"/>
        <w:rPr>
          <w:rFonts w:ascii="Times New Roman" w:eastAsiaTheme="minorEastAsia" w:hAnsi="Times New Roman" w:cs="Times New Roman"/>
          <w:kern w:val="0"/>
          <w:sz w:val="24"/>
          <w:szCs w:val="24"/>
          <w:lang w:eastAsia="lt-LT"/>
          <w14:ligatures w14:val="none"/>
        </w:rPr>
      </w:pPr>
      <w:r>
        <w:tab/>
      </w:r>
      <w:r w:rsidR="007D1A96">
        <w:rPr>
          <w:rFonts w:ascii="Times New Roman" w:hAnsi="Times New Roman" w:cs="Times New Roman"/>
          <w:sz w:val="24"/>
          <w:szCs w:val="24"/>
        </w:rPr>
        <w:br w:type="page"/>
      </w:r>
    </w:p>
    <w:bookmarkEnd w:id="3"/>
    <w:p w14:paraId="517F625D" w14:textId="1C0C5296" w:rsidR="00FD48D0" w:rsidRDefault="00787C06" w:rsidP="00FD48D0">
      <w:pPr>
        <w:pStyle w:val="Textbody"/>
        <w:spacing w:line="276" w:lineRule="auto"/>
        <w:jc w:val="center"/>
        <w:rPr>
          <w:b/>
        </w:rPr>
      </w:pPr>
      <w:r>
        <w:rPr>
          <w:b/>
        </w:rPr>
        <w:lastRenderedPageBreak/>
        <w:t>VII.</w:t>
      </w:r>
      <w:r w:rsidR="00FD48D0">
        <w:rPr>
          <w:b/>
        </w:rPr>
        <w:t xml:space="preserve"> GYVENAMOJO NAMO PARKO G. 25 I IR II LAIPTINIŲ</w:t>
      </w:r>
    </w:p>
    <w:p w14:paraId="1EED7037" w14:textId="62FAEA41" w:rsidR="00FD48D0" w:rsidRDefault="00FD48D0" w:rsidP="00FD48D0">
      <w:pPr>
        <w:pStyle w:val="Textbody"/>
        <w:spacing w:line="276" w:lineRule="auto"/>
        <w:jc w:val="center"/>
        <w:rPr>
          <w:b/>
        </w:rPr>
      </w:pPr>
      <w:r>
        <w:rPr>
          <w:b/>
        </w:rPr>
        <w:t>PLASTIKINIŲ LANGŲ ĮRENGIM</w:t>
      </w:r>
      <w:r w:rsidR="00787C06">
        <w:rPr>
          <w:b/>
        </w:rPr>
        <w:t>AS</w:t>
      </w:r>
    </w:p>
    <w:p w14:paraId="15F6AD13" w14:textId="77777777" w:rsidR="00FD48D0" w:rsidRDefault="00FD48D0" w:rsidP="00FD48D0">
      <w:pPr>
        <w:pStyle w:val="Textbody"/>
        <w:spacing w:line="276" w:lineRule="auto"/>
        <w:jc w:val="center"/>
        <w:rPr>
          <w:b/>
        </w:rPr>
      </w:pPr>
    </w:p>
    <w:p w14:paraId="335A6322" w14:textId="77777777" w:rsidR="00FD48D0" w:rsidRDefault="00FD48D0" w:rsidP="00A3197D">
      <w:pPr>
        <w:pStyle w:val="Textbody"/>
        <w:spacing w:after="0"/>
        <w:ind w:firstLine="567"/>
        <w:jc w:val="both"/>
        <w:rPr>
          <w:b/>
        </w:rPr>
      </w:pPr>
      <w:r>
        <w:rPr>
          <w:b/>
        </w:rPr>
        <w:t>Prieš pradedant darbus būtina apžiūrėti objektą, nes pateikti išmatavimai yra preliminarūs.</w:t>
      </w:r>
    </w:p>
    <w:p w14:paraId="2EB26722" w14:textId="631E297B" w:rsidR="00FD48D0" w:rsidRDefault="00FD48D0" w:rsidP="00A3197D">
      <w:pPr>
        <w:pStyle w:val="Textbody"/>
        <w:spacing w:after="0"/>
        <w:ind w:firstLine="567"/>
        <w:jc w:val="both"/>
        <w:rPr>
          <w:sz w:val="12"/>
          <w:szCs w:val="12"/>
        </w:rPr>
      </w:pPr>
      <w:r>
        <w:t>1</w:t>
      </w:r>
    </w:p>
    <w:p w14:paraId="0D2B4F68" w14:textId="77777777" w:rsidR="00FD48D0" w:rsidRDefault="00FD48D0" w:rsidP="00A3197D">
      <w:pPr>
        <w:pStyle w:val="Textbody"/>
        <w:numPr>
          <w:ilvl w:val="0"/>
          <w:numId w:val="9"/>
        </w:numPr>
        <w:spacing w:after="0"/>
        <w:ind w:left="0" w:firstLine="567"/>
        <w:jc w:val="both"/>
      </w:pPr>
      <w:r>
        <w:t>Atliktiems darbams turi būti suteikiamas ne mažiau kaip penkerių metų garantinis laikotarpis, kuris pradedamas skaičiuoti nuo Atliktų darbų akto pasirašymo dienos.</w:t>
      </w:r>
    </w:p>
    <w:p w14:paraId="51920A45" w14:textId="77777777" w:rsidR="00FD48D0" w:rsidRDefault="00FD48D0" w:rsidP="00A3197D">
      <w:pPr>
        <w:pStyle w:val="Textbody"/>
        <w:numPr>
          <w:ilvl w:val="0"/>
          <w:numId w:val="9"/>
        </w:numPr>
        <w:spacing w:after="0"/>
        <w:ind w:left="0" w:firstLine="567"/>
        <w:jc w:val="both"/>
      </w:pPr>
      <w:r>
        <w:t>Atlikti darbai priduodami Pastatų techninės priežiūros vadybininkui. Atliktų darbų aktą turi pasirašyti Pastatų techninės priežiūros vadybininkas ir Tiekėjas, perduodant naudotų medžiagų kokybę patvirtinančius dokumentus.</w:t>
      </w:r>
    </w:p>
    <w:p w14:paraId="6AA0C976" w14:textId="77777777" w:rsidR="00FD48D0" w:rsidRDefault="00FD48D0" w:rsidP="00A3197D">
      <w:pPr>
        <w:pStyle w:val="Textbody"/>
        <w:numPr>
          <w:ilvl w:val="0"/>
          <w:numId w:val="9"/>
        </w:numPr>
        <w:spacing w:after="0"/>
        <w:ind w:left="0" w:firstLine="567"/>
        <w:jc w:val="both"/>
      </w:pPr>
      <w:r>
        <w:t>Darbų eiga:</w:t>
      </w:r>
    </w:p>
    <w:p w14:paraId="355DB040" w14:textId="77777777" w:rsidR="00FD48D0" w:rsidRDefault="00FD48D0" w:rsidP="00A3197D">
      <w:pPr>
        <w:pStyle w:val="Textbody"/>
        <w:spacing w:after="0"/>
        <w:ind w:firstLine="567"/>
        <w:jc w:val="both"/>
      </w:pPr>
      <w:r>
        <w:t>- Darbo vietos parengimas;</w:t>
      </w:r>
    </w:p>
    <w:p w14:paraId="663F4ECE" w14:textId="77777777" w:rsidR="00FD48D0" w:rsidRDefault="00FD48D0" w:rsidP="00A3197D">
      <w:pPr>
        <w:pStyle w:val="Textbody"/>
        <w:spacing w:after="0"/>
        <w:ind w:firstLine="567"/>
        <w:jc w:val="both"/>
      </w:pPr>
      <w:r>
        <w:t>- Senų langų išardymas, jų išvežimas ir utilizavimas;</w:t>
      </w:r>
    </w:p>
    <w:p w14:paraId="25BF2096" w14:textId="77777777" w:rsidR="00FD48D0" w:rsidRDefault="00FD48D0" w:rsidP="00A3197D">
      <w:pPr>
        <w:pStyle w:val="Textbody"/>
        <w:spacing w:after="0"/>
        <w:ind w:firstLine="567"/>
        <w:jc w:val="both"/>
      </w:pPr>
      <w:r>
        <w:t>- Lango angokraščių (vidinių ir išorinių) paruošimas prieš montavimą;</w:t>
      </w:r>
    </w:p>
    <w:p w14:paraId="3051D59D" w14:textId="77777777" w:rsidR="00FD48D0" w:rsidRDefault="00FD48D0" w:rsidP="00A3197D">
      <w:pPr>
        <w:pStyle w:val="Textbody"/>
        <w:spacing w:after="0"/>
        <w:ind w:firstLine="567"/>
        <w:jc w:val="both"/>
      </w:pPr>
      <w:r>
        <w:t>- Naujo lango profilio montavimas su išorinių angokraščių remontu;</w:t>
      </w:r>
    </w:p>
    <w:p w14:paraId="4E7CA793" w14:textId="77777777" w:rsidR="00FD48D0" w:rsidRDefault="00FD48D0" w:rsidP="00A3197D">
      <w:pPr>
        <w:pStyle w:val="Textbody"/>
        <w:spacing w:after="0"/>
        <w:ind w:firstLine="567"/>
        <w:jc w:val="both"/>
      </w:pPr>
      <w:r>
        <w:t>- Naujo lango profilio montavimas, naudojant metalinius diubelius ir statybinę putą;</w:t>
      </w:r>
    </w:p>
    <w:p w14:paraId="1F358D71" w14:textId="77777777" w:rsidR="00FD48D0" w:rsidRDefault="00FD48D0" w:rsidP="00A3197D">
      <w:pPr>
        <w:pStyle w:val="Textbody"/>
        <w:spacing w:after="0"/>
        <w:ind w:firstLine="567"/>
        <w:jc w:val="both"/>
      </w:pPr>
      <w:r>
        <w:t>- Apdailos iš lauko atlikimas ir hermetizavimas (nuo vandens patekimo į vidų);</w:t>
      </w:r>
    </w:p>
    <w:p w14:paraId="647FF620" w14:textId="77777777" w:rsidR="00FD48D0" w:rsidRDefault="00FD48D0" w:rsidP="00A3197D">
      <w:pPr>
        <w:pStyle w:val="Textbody"/>
        <w:spacing w:after="0"/>
        <w:ind w:firstLine="567"/>
        <w:jc w:val="both"/>
      </w:pPr>
      <w:r>
        <w:t>- Palangės iš cinkuotos skardos montavimas;</w:t>
      </w:r>
    </w:p>
    <w:p w14:paraId="1C120DCF" w14:textId="77777777" w:rsidR="00FD48D0" w:rsidRDefault="00FD48D0" w:rsidP="00A3197D">
      <w:pPr>
        <w:pStyle w:val="Textbody"/>
        <w:spacing w:after="0"/>
        <w:ind w:firstLine="567"/>
        <w:jc w:val="both"/>
      </w:pPr>
      <w:r>
        <w:t>- Darbo vietos po atliktų darbų sutvarkymas.</w:t>
      </w:r>
    </w:p>
    <w:p w14:paraId="7BA86C0D" w14:textId="77777777" w:rsidR="00FD48D0" w:rsidRDefault="00FD48D0" w:rsidP="00A3197D">
      <w:pPr>
        <w:pStyle w:val="Textbody"/>
        <w:numPr>
          <w:ilvl w:val="0"/>
          <w:numId w:val="9"/>
        </w:numPr>
        <w:spacing w:after="0"/>
        <w:ind w:left="0" w:firstLine="567"/>
        <w:jc w:val="both"/>
      </w:pPr>
      <w:r>
        <w:t>Gaminio konstrukcija ir atidarymas pagal užsakovo pateiktą eskizą (žr. Žemiau).</w:t>
      </w:r>
    </w:p>
    <w:p w14:paraId="07463539" w14:textId="77777777" w:rsidR="00FD48D0" w:rsidRDefault="00FD48D0" w:rsidP="00A3197D">
      <w:pPr>
        <w:pStyle w:val="Textbody"/>
        <w:numPr>
          <w:ilvl w:val="0"/>
          <w:numId w:val="9"/>
        </w:numPr>
        <w:spacing w:after="0"/>
        <w:ind w:left="0" w:firstLine="567"/>
        <w:jc w:val="both"/>
      </w:pPr>
      <w:r>
        <w:t>Stiklinimas: su selektyviniu stiklu, profilio spalva – balta.</w:t>
      </w:r>
    </w:p>
    <w:p w14:paraId="2B7480FC" w14:textId="77777777" w:rsidR="00FD48D0" w:rsidRDefault="00FD48D0" w:rsidP="00A3197D">
      <w:pPr>
        <w:pStyle w:val="Textbody"/>
        <w:numPr>
          <w:ilvl w:val="0"/>
          <w:numId w:val="9"/>
        </w:numPr>
        <w:spacing w:after="0"/>
        <w:ind w:left="0" w:firstLine="567"/>
        <w:jc w:val="both"/>
      </w:pPr>
      <w:r>
        <w:t>Stiklo paketas ne daugiau kaip 1,1 Ug.</w:t>
      </w:r>
    </w:p>
    <w:p w14:paraId="2F84FCA5" w14:textId="77777777" w:rsidR="00FD48D0" w:rsidRDefault="00FD48D0" w:rsidP="00A3197D">
      <w:pPr>
        <w:pStyle w:val="Textbody"/>
        <w:numPr>
          <w:ilvl w:val="0"/>
          <w:numId w:val="9"/>
        </w:numPr>
        <w:spacing w:after="0"/>
        <w:ind w:left="0" w:firstLine="567"/>
        <w:jc w:val="both"/>
      </w:pPr>
      <w:r>
        <w:t>Šilumos perdavimo koeficientas ne didesnis kaip 1,3 Uw.</w:t>
      </w:r>
    </w:p>
    <w:p w14:paraId="1BDD0928" w14:textId="77777777" w:rsidR="00FD48D0" w:rsidRDefault="00FD48D0" w:rsidP="00A3197D">
      <w:pPr>
        <w:pStyle w:val="Textbody"/>
        <w:numPr>
          <w:ilvl w:val="0"/>
          <w:numId w:val="9"/>
        </w:numPr>
        <w:spacing w:after="0"/>
        <w:ind w:left="0" w:firstLine="567"/>
        <w:jc w:val="both"/>
      </w:pPr>
      <w:r>
        <w:t>Langų tipas ir kiekis vnt.:</w:t>
      </w:r>
    </w:p>
    <w:p w14:paraId="09B4F463" w14:textId="77777777" w:rsidR="00FD48D0" w:rsidRDefault="00FD48D0" w:rsidP="00A3197D">
      <w:pPr>
        <w:pStyle w:val="Textbody"/>
        <w:tabs>
          <w:tab w:val="left" w:pos="405"/>
        </w:tabs>
        <w:spacing w:after="0"/>
        <w:ind w:firstLine="567"/>
        <w:jc w:val="both"/>
      </w:pPr>
      <w:r>
        <w:t>     Viso – 16 vnt. varstomų langų ir 20 vnt. nevarstomų langų, iš jų:</w:t>
      </w:r>
    </w:p>
    <w:p w14:paraId="7E103DEC" w14:textId="77777777" w:rsidR="00FD48D0" w:rsidRDefault="00FD48D0" w:rsidP="00A3197D">
      <w:pPr>
        <w:pStyle w:val="Textbody"/>
        <w:tabs>
          <w:tab w:val="left" w:pos="405"/>
        </w:tabs>
        <w:spacing w:after="0"/>
        <w:ind w:firstLine="567"/>
        <w:jc w:val="both"/>
      </w:pPr>
      <w:r>
        <w:t>     1 laiptinė – 8 vnt. varstomų langų ir 10 vnt. nevarstomų langų;</w:t>
      </w:r>
    </w:p>
    <w:p w14:paraId="50247D45" w14:textId="77777777" w:rsidR="00FD48D0" w:rsidRDefault="00FD48D0" w:rsidP="00A3197D">
      <w:pPr>
        <w:pStyle w:val="Textbody"/>
        <w:tabs>
          <w:tab w:val="left" w:pos="405"/>
        </w:tabs>
        <w:spacing w:after="0"/>
        <w:ind w:firstLine="567"/>
        <w:jc w:val="both"/>
      </w:pPr>
      <w:r>
        <w:t>     2 laiptinė – 8 vnt. varstomų langų ir 10 vnt. nevarstomų langų.</w:t>
      </w:r>
    </w:p>
    <w:p w14:paraId="22E6A7B2" w14:textId="77777777" w:rsidR="00FD48D0" w:rsidRDefault="00FD48D0" w:rsidP="00FD48D0">
      <w:pPr>
        <w:pStyle w:val="Textbody"/>
        <w:jc w:val="both"/>
      </w:pPr>
    </w:p>
    <w:p w14:paraId="05BC1329" w14:textId="77777777" w:rsidR="00FD48D0" w:rsidRDefault="00FD48D0" w:rsidP="00FD48D0">
      <w:pPr>
        <w:pStyle w:val="Textbody"/>
      </w:pPr>
      <w:r>
        <w:t xml:space="preserve">        Eskizas:</w:t>
      </w:r>
    </w:p>
    <w:p w14:paraId="1DA83F0D" w14:textId="099B0540" w:rsidR="008810E2" w:rsidRDefault="008810E2" w:rsidP="00FD48D0">
      <w:pPr>
        <w:pStyle w:val="Textbody"/>
      </w:pPr>
      <w:r>
        <w:rPr>
          <w:noProof/>
        </w:rPr>
        <w:drawing>
          <wp:inline distT="0" distB="0" distL="0" distR="0" wp14:anchorId="1E8D64E0" wp14:editId="0F2B424C">
            <wp:extent cx="5737860" cy="2979420"/>
            <wp:effectExtent l="0" t="0" r="0" b="0"/>
            <wp:docPr id="1105071461" name="Paveikslėli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860" cy="2979420"/>
                    </a:xfrm>
                    <a:prstGeom prst="rect">
                      <a:avLst/>
                    </a:prstGeom>
                    <a:noFill/>
                    <a:ln>
                      <a:noFill/>
                    </a:ln>
                  </pic:spPr>
                </pic:pic>
              </a:graphicData>
            </a:graphic>
          </wp:inline>
        </w:drawing>
      </w:r>
    </w:p>
    <w:sectPr w:rsidR="008810E2" w:rsidSect="00A4223B">
      <w:footerReference w:type="default" r:id="rId14"/>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2A73" w14:textId="77777777" w:rsidR="00FC4CF8" w:rsidRDefault="00FC4CF8" w:rsidP="004841E5">
      <w:pPr>
        <w:spacing w:after="0" w:line="240" w:lineRule="auto"/>
      </w:pPr>
      <w:r>
        <w:separator/>
      </w:r>
    </w:p>
  </w:endnote>
  <w:endnote w:type="continuationSeparator" w:id="0">
    <w:p w14:paraId="6F4C8E2B" w14:textId="77777777" w:rsidR="00FC4CF8" w:rsidRDefault="00FC4CF8" w:rsidP="0048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48217"/>
      <w:docPartObj>
        <w:docPartGallery w:val="Page Numbers (Bottom of Page)"/>
        <w:docPartUnique/>
      </w:docPartObj>
    </w:sdtPr>
    <w:sdtContent>
      <w:p w14:paraId="5F691C24" w14:textId="0CD5CF72" w:rsidR="004841E5" w:rsidRDefault="004841E5">
        <w:pPr>
          <w:pStyle w:val="Porat"/>
          <w:jc w:val="right"/>
        </w:pPr>
        <w:r>
          <w:fldChar w:fldCharType="begin"/>
        </w:r>
        <w:r>
          <w:instrText>PAGE   \* MERGEFORMAT</w:instrText>
        </w:r>
        <w:r>
          <w:fldChar w:fldCharType="separate"/>
        </w:r>
        <w:r>
          <w:t>2</w:t>
        </w:r>
        <w:r>
          <w:fldChar w:fldCharType="end"/>
        </w:r>
      </w:p>
    </w:sdtContent>
  </w:sdt>
  <w:p w14:paraId="32C39795" w14:textId="77777777" w:rsidR="004841E5" w:rsidRDefault="004841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1BC2" w14:textId="77777777" w:rsidR="00FC4CF8" w:rsidRDefault="00FC4CF8" w:rsidP="004841E5">
      <w:pPr>
        <w:spacing w:after="0" w:line="240" w:lineRule="auto"/>
      </w:pPr>
      <w:r>
        <w:separator/>
      </w:r>
    </w:p>
  </w:footnote>
  <w:footnote w:type="continuationSeparator" w:id="0">
    <w:p w14:paraId="011A6270" w14:textId="77777777" w:rsidR="00FC4CF8" w:rsidRDefault="00FC4CF8" w:rsidP="00484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7DE8"/>
    <w:multiLevelType w:val="hybridMultilevel"/>
    <w:tmpl w:val="0DF26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D772273"/>
    <w:multiLevelType w:val="hybridMultilevel"/>
    <w:tmpl w:val="8592B7F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2E8F5604"/>
    <w:multiLevelType w:val="multilevel"/>
    <w:tmpl w:val="3CAE7176"/>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7D054FB"/>
    <w:multiLevelType w:val="hybridMultilevel"/>
    <w:tmpl w:val="BFF220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15:restartNumberingAfterBreak="0">
    <w:nsid w:val="49E52542"/>
    <w:multiLevelType w:val="hybridMultilevel"/>
    <w:tmpl w:val="0DF26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C3C28DB"/>
    <w:multiLevelType w:val="hybridMultilevel"/>
    <w:tmpl w:val="0DF267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F86506B"/>
    <w:multiLevelType w:val="hybridMultilevel"/>
    <w:tmpl w:val="E3DC35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07777B1"/>
    <w:multiLevelType w:val="hybridMultilevel"/>
    <w:tmpl w:val="0DF26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29651CF"/>
    <w:multiLevelType w:val="hybridMultilevel"/>
    <w:tmpl w:val="0DF26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30C0BD9"/>
    <w:multiLevelType w:val="hybridMultilevel"/>
    <w:tmpl w:val="0DF26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5C21424"/>
    <w:multiLevelType w:val="hybridMultilevel"/>
    <w:tmpl w:val="D934365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7D0E55B5"/>
    <w:multiLevelType w:val="hybridMultilevel"/>
    <w:tmpl w:val="8F88C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7724215">
    <w:abstractNumId w:val="5"/>
  </w:num>
  <w:num w:numId="2" w16cid:durableId="1206597488">
    <w:abstractNumId w:val="2"/>
  </w:num>
  <w:num w:numId="3" w16cid:durableId="502939753">
    <w:abstractNumId w:val="6"/>
  </w:num>
  <w:num w:numId="4" w16cid:durableId="157951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6188773">
    <w:abstractNumId w:val="1"/>
  </w:num>
  <w:num w:numId="6" w16cid:durableId="1911885995">
    <w:abstractNumId w:val="8"/>
  </w:num>
  <w:num w:numId="7" w16cid:durableId="904684275">
    <w:abstractNumId w:val="6"/>
  </w:num>
  <w:num w:numId="8" w16cid:durableId="1309438230">
    <w:abstractNumId w:val="1"/>
  </w:num>
  <w:num w:numId="9" w16cid:durableId="313796281">
    <w:abstractNumId w:val="3"/>
  </w:num>
  <w:num w:numId="10" w16cid:durableId="1693799787">
    <w:abstractNumId w:val="4"/>
  </w:num>
  <w:num w:numId="11" w16cid:durableId="1214123722">
    <w:abstractNumId w:val="11"/>
  </w:num>
  <w:num w:numId="12" w16cid:durableId="454905670">
    <w:abstractNumId w:val="13"/>
  </w:num>
  <w:num w:numId="13" w16cid:durableId="765535416">
    <w:abstractNumId w:val="12"/>
  </w:num>
  <w:num w:numId="14" w16cid:durableId="113721900">
    <w:abstractNumId w:val="10"/>
  </w:num>
  <w:num w:numId="15" w16cid:durableId="1698654490">
    <w:abstractNumId w:val="9"/>
  </w:num>
  <w:num w:numId="16" w16cid:durableId="2088259750">
    <w:abstractNumId w:val="7"/>
  </w:num>
  <w:num w:numId="17" w16cid:durableId="1912036361">
    <w:abstractNumId w:val="14"/>
  </w:num>
  <w:num w:numId="18" w16cid:durableId="199290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A9"/>
    <w:rsid w:val="00126C52"/>
    <w:rsid w:val="001404E7"/>
    <w:rsid w:val="003517D1"/>
    <w:rsid w:val="004841E5"/>
    <w:rsid w:val="004B7C8F"/>
    <w:rsid w:val="00612B45"/>
    <w:rsid w:val="006C0610"/>
    <w:rsid w:val="00787C06"/>
    <w:rsid w:val="007D1A96"/>
    <w:rsid w:val="00847FF4"/>
    <w:rsid w:val="008810E2"/>
    <w:rsid w:val="009255A9"/>
    <w:rsid w:val="00A3197D"/>
    <w:rsid w:val="00A4223B"/>
    <w:rsid w:val="00C4211E"/>
    <w:rsid w:val="00FC4CF8"/>
    <w:rsid w:val="00FD4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3F85"/>
  <w15:chartTrackingRefBased/>
  <w15:docId w15:val="{0328E031-A8D3-4791-A5EE-5A37BBCB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925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925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9255A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9255A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9255A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255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9255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9255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9255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255A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9255A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semiHidden/>
    <w:rsid w:val="009255A9"/>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semiHidden/>
    <w:rsid w:val="009255A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255A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255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55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55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55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5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55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55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55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55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55A9"/>
    <w:rPr>
      <w:i/>
      <w:iCs/>
      <w:color w:val="404040" w:themeColor="text1" w:themeTint="BF"/>
    </w:rPr>
  </w:style>
  <w:style w:type="paragraph" w:styleId="Sraopastraipa">
    <w:name w:val="List Paragraph"/>
    <w:basedOn w:val="prastasis"/>
    <w:uiPriority w:val="34"/>
    <w:qFormat/>
    <w:rsid w:val="009255A9"/>
    <w:pPr>
      <w:ind w:left="720"/>
      <w:contextualSpacing/>
    </w:pPr>
  </w:style>
  <w:style w:type="character" w:styleId="Rykuspabraukimas">
    <w:name w:val="Intense Emphasis"/>
    <w:basedOn w:val="Numatytasispastraiposriftas"/>
    <w:uiPriority w:val="21"/>
    <w:qFormat/>
    <w:rsid w:val="009255A9"/>
    <w:rPr>
      <w:i/>
      <w:iCs/>
      <w:color w:val="2F5496" w:themeColor="accent1" w:themeShade="BF"/>
    </w:rPr>
  </w:style>
  <w:style w:type="paragraph" w:styleId="Iskirtacitata">
    <w:name w:val="Intense Quote"/>
    <w:basedOn w:val="prastasis"/>
    <w:next w:val="prastasis"/>
    <w:link w:val="IskirtacitataDiagrama"/>
    <w:uiPriority w:val="30"/>
    <w:qFormat/>
    <w:rsid w:val="00925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255A9"/>
    <w:rPr>
      <w:i/>
      <w:iCs/>
      <w:color w:val="2F5496" w:themeColor="accent1" w:themeShade="BF"/>
    </w:rPr>
  </w:style>
  <w:style w:type="character" w:styleId="Rykinuoroda">
    <w:name w:val="Intense Reference"/>
    <w:basedOn w:val="Numatytasispastraiposriftas"/>
    <w:uiPriority w:val="32"/>
    <w:qFormat/>
    <w:rsid w:val="009255A9"/>
    <w:rPr>
      <w:b/>
      <w:bCs/>
      <w:smallCaps/>
      <w:color w:val="2F5496" w:themeColor="accent1" w:themeShade="BF"/>
      <w:spacing w:val="5"/>
    </w:rPr>
  </w:style>
  <w:style w:type="paragraph" w:styleId="Betarp">
    <w:name w:val="No Spacing"/>
    <w:link w:val="BetarpDiagrama"/>
    <w:uiPriority w:val="1"/>
    <w:qFormat/>
    <w:rsid w:val="007D1A9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D1A96"/>
    <w:rPr>
      <w:rFonts w:eastAsiaTheme="minorEastAsia"/>
      <w:kern w:val="0"/>
      <w:sz w:val="21"/>
      <w:szCs w:val="21"/>
      <w:lang w:eastAsia="lt-LT"/>
      <w14:ligatures w14:val="none"/>
    </w:rPr>
  </w:style>
  <w:style w:type="table" w:styleId="Lentelstinklelis">
    <w:name w:val="Table Grid"/>
    <w:basedOn w:val="prastojilentel"/>
    <w:rsid w:val="007D1A9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D48D0"/>
    <w:pPr>
      <w:widowControl w:val="0"/>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paragraph" w:customStyle="1" w:styleId="Textbody">
    <w:name w:val="Text body"/>
    <w:basedOn w:val="Standard"/>
    <w:rsid w:val="00FD48D0"/>
    <w:pPr>
      <w:spacing w:after="120"/>
    </w:pPr>
  </w:style>
  <w:style w:type="paragraph" w:customStyle="1" w:styleId="TableContents">
    <w:name w:val="Table Contents"/>
    <w:basedOn w:val="Standard"/>
    <w:rsid w:val="00FD48D0"/>
    <w:pPr>
      <w:suppressLineNumbers/>
    </w:pPr>
  </w:style>
  <w:style w:type="paragraph" w:styleId="Antrats">
    <w:name w:val="header"/>
    <w:basedOn w:val="prastasis"/>
    <w:link w:val="AntratsDiagrama"/>
    <w:uiPriority w:val="99"/>
    <w:unhideWhenUsed/>
    <w:rsid w:val="004841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841E5"/>
  </w:style>
  <w:style w:type="paragraph" w:styleId="Porat">
    <w:name w:val="footer"/>
    <w:basedOn w:val="prastasis"/>
    <w:link w:val="PoratDiagrama"/>
    <w:uiPriority w:val="99"/>
    <w:unhideWhenUsed/>
    <w:rsid w:val="004841E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8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8452</Words>
  <Characters>4818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Rūta Mikulėnė</cp:lastModifiedBy>
  <cp:revision>8</cp:revision>
  <dcterms:created xsi:type="dcterms:W3CDTF">2025-07-01T18:36:00Z</dcterms:created>
  <dcterms:modified xsi:type="dcterms:W3CDTF">2025-07-02T14:16:00Z</dcterms:modified>
</cp:coreProperties>
</file>