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89F1" w14:textId="506BA5C9" w:rsidR="004B38B5" w:rsidRPr="007040E8" w:rsidRDefault="007040E8" w:rsidP="007040E8">
      <w:pPr>
        <w:jc w:val="both"/>
        <w:rPr>
          <w:rFonts w:ascii="Times New Roman" w:hAnsi="Times New Roman" w:cs="Times New Roman"/>
        </w:rPr>
      </w:pPr>
      <w:r w:rsidRPr="007040E8">
        <w:rPr>
          <w:rFonts w:ascii="Times New Roman" w:hAnsi="Times New Roman" w:cs="Times New Roman"/>
          <w:lang w:val="en-US"/>
        </w:rPr>
        <w:t>Buvo gauti Tiek</w:t>
      </w:r>
      <w:r w:rsidRPr="007040E8">
        <w:rPr>
          <w:rFonts w:ascii="Times New Roman" w:hAnsi="Times New Roman" w:cs="Times New Roman"/>
        </w:rPr>
        <w:t>ėjo paklausimai, teikiame atsakymus.</w:t>
      </w:r>
    </w:p>
    <w:p w14:paraId="38911BAB" w14:textId="77777777" w:rsidR="007040E8" w:rsidRPr="007040E8" w:rsidRDefault="007040E8" w:rsidP="007040E8">
      <w:pPr>
        <w:jc w:val="both"/>
        <w:rPr>
          <w:rFonts w:ascii="Times New Roman" w:hAnsi="Times New Roman" w:cs="Times New Roman"/>
        </w:rPr>
      </w:pPr>
    </w:p>
    <w:p w14:paraId="3C7F5602" w14:textId="77777777" w:rsidR="007040E8" w:rsidRPr="007040E8" w:rsidRDefault="007040E8" w:rsidP="007040E8">
      <w:pPr>
        <w:jc w:val="both"/>
        <w:rPr>
          <w:rFonts w:ascii="Times New Roman" w:hAnsi="Times New Roman" w:cs="Times New Roman"/>
        </w:rPr>
      </w:pPr>
      <w:r w:rsidRPr="007040E8">
        <w:rPr>
          <w:rFonts w:ascii="Times New Roman" w:hAnsi="Times New Roman" w:cs="Times New Roman"/>
          <w:b/>
          <w:bCs/>
        </w:rPr>
        <w:t>Klausimas 1:</w:t>
      </w:r>
      <w:r w:rsidRPr="007040E8">
        <w:rPr>
          <w:rFonts w:ascii="Times New Roman" w:hAnsi="Times New Roman" w:cs="Times New Roman"/>
        </w:rPr>
        <w:t xml:space="preserve"> Pirkimo sąlygų 2 priedo „Pasiūlymo forma“ lentelėje Nr. 2 nurodytas preliminarus 12 mėn. paslaugų skaičius – 4444 val. Prašome patikslinti ar šis valandų kiekis numatytas pilnam techninės specifikacijos reikalavimų įgyvendinimui ir kas bus atsakingas už tai, jeigu faktiškai sunaudojus visas valandas nebus įgyvendinti visi techninės specifikacijos reikalavimai?</w:t>
      </w:r>
    </w:p>
    <w:p w14:paraId="7C134EE8" w14:textId="6BC58167" w:rsidR="007040E8" w:rsidRPr="007040E8" w:rsidRDefault="00590C03" w:rsidP="007040E8">
      <w:pPr>
        <w:jc w:val="both"/>
        <w:rPr>
          <w:rFonts w:ascii="Times New Roman" w:hAnsi="Times New Roman" w:cs="Times New Roman"/>
        </w:rPr>
      </w:pPr>
      <w:r w:rsidRPr="00590C03">
        <w:rPr>
          <w:rFonts w:ascii="Times New Roman" w:hAnsi="Times New Roman" w:cs="Times New Roman"/>
          <w:b/>
          <w:bCs/>
        </w:rPr>
        <w:t>Atsakymas:</w:t>
      </w:r>
      <w:r>
        <w:rPr>
          <w:rFonts w:ascii="Times New Roman" w:hAnsi="Times New Roman" w:cs="Times New Roman"/>
        </w:rPr>
        <w:t xml:space="preserve"> n</w:t>
      </w:r>
      <w:r w:rsidR="007040E8" w:rsidRPr="007040E8">
        <w:rPr>
          <w:rFonts w:ascii="Times New Roman" w:hAnsi="Times New Roman" w:cs="Times New Roman"/>
        </w:rPr>
        <w:t xml:space="preserve">urodytas 4444 val. kiekis yra preliminarus ir skirtas tik pasiūlymų palyginimui. Paslaugos bus teikiamos pagal faktiškai pateikiamus Perkančiosios organizacijos užsakymus, taikant </w:t>
      </w:r>
      <w:r w:rsidR="00E75729">
        <w:rPr>
          <w:rFonts w:ascii="Times New Roman" w:hAnsi="Times New Roman" w:cs="Times New Roman"/>
        </w:rPr>
        <w:t>Tiekėjo</w:t>
      </w:r>
      <w:r w:rsidR="007040E8" w:rsidRPr="007040E8">
        <w:rPr>
          <w:rFonts w:ascii="Times New Roman" w:hAnsi="Times New Roman" w:cs="Times New Roman"/>
        </w:rPr>
        <w:t xml:space="preserve"> pasiūlytą valandinį įkainį.</w:t>
      </w:r>
    </w:p>
    <w:p w14:paraId="0BC725BA" w14:textId="77777777" w:rsidR="007040E8" w:rsidRPr="007040E8" w:rsidRDefault="007040E8" w:rsidP="007040E8">
      <w:pPr>
        <w:jc w:val="both"/>
        <w:rPr>
          <w:rFonts w:ascii="Times New Roman" w:hAnsi="Times New Roman" w:cs="Times New Roman"/>
        </w:rPr>
      </w:pPr>
      <w:r w:rsidRPr="007040E8">
        <w:rPr>
          <w:rFonts w:ascii="Times New Roman" w:hAnsi="Times New Roman" w:cs="Times New Roman"/>
        </w:rPr>
        <w:t>Atsakomybė už pateikiamų užsakymų kiekį ir apimtį tenka Perkančiajai organizacijai. Techninės specifikacijos įgyvendinimas priklausys nuo faktiškai užsakytų ir atliktų darbų per visą 36 mėn. sutarties trukmę.</w:t>
      </w:r>
    </w:p>
    <w:p w14:paraId="71FF0564" w14:textId="77777777" w:rsidR="007040E8" w:rsidRPr="007040E8" w:rsidRDefault="007040E8" w:rsidP="007040E8">
      <w:pPr>
        <w:jc w:val="both"/>
        <w:rPr>
          <w:rFonts w:ascii="Times New Roman" w:hAnsi="Times New Roman" w:cs="Times New Roman"/>
        </w:rPr>
      </w:pPr>
      <w:r w:rsidRPr="007040E8">
        <w:rPr>
          <w:rFonts w:ascii="Times New Roman" w:hAnsi="Times New Roman" w:cs="Times New Roman"/>
        </w:rPr>
        <w:t xml:space="preserve"> </w:t>
      </w:r>
    </w:p>
    <w:p w14:paraId="5F7ECFB4" w14:textId="77777777" w:rsidR="007040E8" w:rsidRPr="007040E8" w:rsidRDefault="007040E8" w:rsidP="007040E8">
      <w:pPr>
        <w:jc w:val="both"/>
        <w:rPr>
          <w:rFonts w:ascii="Times New Roman" w:hAnsi="Times New Roman" w:cs="Times New Roman"/>
        </w:rPr>
      </w:pPr>
      <w:r w:rsidRPr="00726BCF">
        <w:rPr>
          <w:rFonts w:ascii="Times New Roman" w:hAnsi="Times New Roman" w:cs="Times New Roman"/>
          <w:b/>
          <w:bCs/>
        </w:rPr>
        <w:t>Klausimas 2:</w:t>
      </w:r>
      <w:r w:rsidRPr="007040E8">
        <w:rPr>
          <w:rFonts w:ascii="Times New Roman" w:hAnsi="Times New Roman" w:cs="Times New Roman"/>
        </w:rPr>
        <w:t xml:space="preserve"> Pirkimo sąlygų 8 priedo „Specialiosios sutarties sąlygos“ 5.5. punkte numatytos atsiskaitymo sąlygos „įvykdžius Užsakymą, mokama už konkretų kiekį / apimtį pagal nustatytus įkainius“, tačiau niekur neapibrėžta užsakymų pateikimo, apimties vertinimo, derinimo ir tvirtinimo tvarka. Prašome patikslinti kaip bus pateikiami, vertinami, derinami ir tvirtinami užsakymai. Taip pat prašome patikslinti kaip turėtų būti traktuojami galutinio NTIS priėmimo reikalavimai (TS 8.8.9 skyrius) bei garantinio aptarnavimo įsipareigojimai (TS 8.8.8 skyrius) tuo atveju, jeigu Perkančioji organizacija neužsakys visų techninės specifikacijos funkcinių ir nefunkcinių reikalavimų įgyvendinimo, t.y. sistema bus sukurta tik dalinai ir neveiks pilna apimtimi.</w:t>
      </w:r>
    </w:p>
    <w:p w14:paraId="1EF30854" w14:textId="48B76CD1" w:rsidR="007040E8" w:rsidRPr="007040E8" w:rsidRDefault="00726BCF" w:rsidP="007040E8">
      <w:pPr>
        <w:jc w:val="both"/>
        <w:rPr>
          <w:rFonts w:ascii="Times New Roman" w:hAnsi="Times New Roman" w:cs="Times New Roman"/>
        </w:rPr>
      </w:pPr>
      <w:r w:rsidRPr="00726BCF">
        <w:rPr>
          <w:rFonts w:ascii="Times New Roman" w:hAnsi="Times New Roman" w:cs="Times New Roman"/>
          <w:b/>
          <w:bCs/>
        </w:rPr>
        <w:t>Atsakymas:</w:t>
      </w:r>
      <w:r>
        <w:rPr>
          <w:rFonts w:ascii="Times New Roman" w:hAnsi="Times New Roman" w:cs="Times New Roman"/>
        </w:rPr>
        <w:t xml:space="preserve"> v</w:t>
      </w:r>
      <w:r w:rsidR="007040E8" w:rsidRPr="007040E8">
        <w:rPr>
          <w:rFonts w:ascii="Times New Roman" w:hAnsi="Times New Roman" w:cs="Times New Roman"/>
        </w:rPr>
        <w:t xml:space="preserve">adovaujantis techninės specifikacijos 8.9 skirsniu, tiksli užsakymų teikimo, vertinimo, derinimo ir tvirtinimo tvarka turės būti nustatyta Paslaugų teikimo reglamente. Šį dokumentą </w:t>
      </w:r>
      <w:r w:rsidR="008F3CF8">
        <w:rPr>
          <w:rFonts w:ascii="Times New Roman" w:hAnsi="Times New Roman" w:cs="Times New Roman"/>
        </w:rPr>
        <w:t>Tiek</w:t>
      </w:r>
      <w:r w:rsidR="007040E8" w:rsidRPr="007040E8">
        <w:rPr>
          <w:rFonts w:ascii="Times New Roman" w:hAnsi="Times New Roman" w:cs="Times New Roman"/>
        </w:rPr>
        <w:t>ėjas turi parengti per 10 darbo dienų nuo sutarties įsigaliojimo ir suderinti su Perkančiąja organizacija (žr. T</w:t>
      </w:r>
      <w:r w:rsidR="0085099B">
        <w:rPr>
          <w:rFonts w:ascii="Times New Roman" w:hAnsi="Times New Roman" w:cs="Times New Roman"/>
        </w:rPr>
        <w:t>echninės specifikacijos</w:t>
      </w:r>
      <w:r w:rsidR="007040E8" w:rsidRPr="007040E8">
        <w:rPr>
          <w:rFonts w:ascii="Times New Roman" w:hAnsi="Times New Roman" w:cs="Times New Roman"/>
        </w:rPr>
        <w:t xml:space="preserve"> 8.1 lentelę „Paslaugų etapai, etapų rezultatai ir terminai – Iniciavimas“).</w:t>
      </w:r>
    </w:p>
    <w:p w14:paraId="6C93537B" w14:textId="77777777" w:rsidR="007040E8" w:rsidRPr="007040E8" w:rsidRDefault="007040E8" w:rsidP="007040E8">
      <w:pPr>
        <w:jc w:val="both"/>
        <w:rPr>
          <w:rFonts w:ascii="Times New Roman" w:hAnsi="Times New Roman" w:cs="Times New Roman"/>
        </w:rPr>
      </w:pPr>
      <w:r w:rsidRPr="007040E8">
        <w:rPr>
          <w:rFonts w:ascii="Times New Roman" w:hAnsi="Times New Roman" w:cs="Times New Roman"/>
        </w:rPr>
        <w:t>Reglamente taip pat turi būti aiškiai apibrėžti darbų priėmimo kriterijai, kurie bus taikomi vykdant paslaugų priėmimo–perdavimo procedūras. Jei nebus užsakyta visa techninės specifikacijos apimtis, galutinio priėmimo ir garantiniai įsipareigojimai bus taikomi tik įgyvendintai daliai.</w:t>
      </w:r>
    </w:p>
    <w:p w14:paraId="6AF69522" w14:textId="77777777" w:rsidR="007040E8" w:rsidRPr="007040E8" w:rsidRDefault="007040E8" w:rsidP="007040E8">
      <w:pPr>
        <w:jc w:val="both"/>
        <w:rPr>
          <w:rFonts w:ascii="Times New Roman" w:hAnsi="Times New Roman" w:cs="Times New Roman"/>
        </w:rPr>
      </w:pPr>
      <w:r w:rsidRPr="00741917">
        <w:rPr>
          <w:rFonts w:ascii="Times New Roman" w:hAnsi="Times New Roman" w:cs="Times New Roman"/>
          <w:b/>
          <w:bCs/>
        </w:rPr>
        <w:t>Klausimas 3:</w:t>
      </w:r>
      <w:r w:rsidRPr="007040E8">
        <w:rPr>
          <w:rFonts w:ascii="Times New Roman" w:hAnsi="Times New Roman" w:cs="Times New Roman"/>
        </w:rPr>
        <w:t xml:space="preserve">  Techninės specifikacijos 8.9 skyriuje pateikti reikalavimai NTIS kūrimo paslaugų etapams ir terminams, prašome patikslinti kaip šie reikalavimai turėtų būti įgyvendinami jeigu sistemos kūrimą numatoma vykdyti užsakymų principu, t.y. tiekėjas nekontroliuos kada ir kokius užsakymus pateiks Perkančioji organizacija ir kiek laiko užtruks užsakymų apimties derinimas bei patvirtinimas.</w:t>
      </w:r>
    </w:p>
    <w:p w14:paraId="10C43882" w14:textId="1642CFAC" w:rsidR="007040E8" w:rsidRPr="007040E8" w:rsidRDefault="00287B3C" w:rsidP="007040E8">
      <w:pPr>
        <w:jc w:val="both"/>
        <w:rPr>
          <w:rFonts w:ascii="Times New Roman" w:hAnsi="Times New Roman" w:cs="Times New Roman"/>
        </w:rPr>
      </w:pPr>
      <w:r w:rsidRPr="00287B3C">
        <w:rPr>
          <w:rFonts w:ascii="Times New Roman" w:hAnsi="Times New Roman" w:cs="Times New Roman"/>
          <w:b/>
          <w:bCs/>
        </w:rPr>
        <w:t>Atsakymas:</w:t>
      </w:r>
      <w:r>
        <w:rPr>
          <w:rFonts w:ascii="Times New Roman" w:hAnsi="Times New Roman" w:cs="Times New Roman"/>
        </w:rPr>
        <w:t xml:space="preserve"> </w:t>
      </w:r>
      <w:r w:rsidR="007040E8" w:rsidRPr="007040E8">
        <w:rPr>
          <w:rFonts w:ascii="Times New Roman" w:hAnsi="Times New Roman" w:cs="Times New Roman"/>
        </w:rPr>
        <w:t>T</w:t>
      </w:r>
      <w:r w:rsidR="0061501D">
        <w:rPr>
          <w:rFonts w:ascii="Times New Roman" w:hAnsi="Times New Roman" w:cs="Times New Roman"/>
        </w:rPr>
        <w:t>echninės specifikacijos</w:t>
      </w:r>
      <w:r w:rsidR="007040E8" w:rsidRPr="007040E8">
        <w:rPr>
          <w:rFonts w:ascii="Times New Roman" w:hAnsi="Times New Roman" w:cs="Times New Roman"/>
        </w:rPr>
        <w:t xml:space="preserve"> 8.9 skyriuje pateikti etapai ir terminai yra orientaciniai. Kadangi, paslaugos bus teikiamos pagal atskirus </w:t>
      </w:r>
      <w:r w:rsidR="0061501D">
        <w:rPr>
          <w:rFonts w:ascii="Times New Roman" w:hAnsi="Times New Roman" w:cs="Times New Roman"/>
        </w:rPr>
        <w:t>Perkančiosios organizacijos</w:t>
      </w:r>
      <w:r w:rsidR="007040E8" w:rsidRPr="007040E8">
        <w:rPr>
          <w:rFonts w:ascii="Times New Roman" w:hAnsi="Times New Roman" w:cs="Times New Roman"/>
        </w:rPr>
        <w:t xml:space="preserve"> užsakymus, darbų apimtis ir terminai bus derinami kiekvieno užsakymo metu. Tiekėjas turi siekti maksimaliai įgyvendinti techninėje specifikacijoje numatytus reikalavimus, tačiau jų įvykdymas priklausys nuo faktiškai pateiktų užsakymų per visą sutarties laikotarpį.</w:t>
      </w:r>
    </w:p>
    <w:p w14:paraId="52B89024" w14:textId="64D18423" w:rsidR="007040E8" w:rsidRPr="007040E8" w:rsidRDefault="007040E8" w:rsidP="007040E8">
      <w:pPr>
        <w:jc w:val="both"/>
        <w:rPr>
          <w:rFonts w:ascii="Times New Roman" w:hAnsi="Times New Roman" w:cs="Times New Roman"/>
        </w:rPr>
      </w:pPr>
      <w:r w:rsidRPr="007040E8">
        <w:rPr>
          <w:rFonts w:ascii="Times New Roman" w:hAnsi="Times New Roman" w:cs="Times New Roman"/>
        </w:rPr>
        <w:t xml:space="preserve">Pateikus ir suderinus konkretų užsakymą, </w:t>
      </w:r>
      <w:r w:rsidR="007F2A2D">
        <w:rPr>
          <w:rFonts w:ascii="Times New Roman" w:hAnsi="Times New Roman" w:cs="Times New Roman"/>
        </w:rPr>
        <w:t>Tiekėjas</w:t>
      </w:r>
      <w:r w:rsidRPr="007040E8">
        <w:rPr>
          <w:rFonts w:ascii="Times New Roman" w:hAnsi="Times New Roman" w:cs="Times New Roman"/>
        </w:rPr>
        <w:t xml:space="preserve"> privalės įgyvendinti visus </w:t>
      </w:r>
      <w:r w:rsidR="00131F90">
        <w:rPr>
          <w:rFonts w:ascii="Times New Roman" w:hAnsi="Times New Roman" w:cs="Times New Roman"/>
        </w:rPr>
        <w:t>techninės specifikacijos</w:t>
      </w:r>
      <w:r w:rsidRPr="007040E8">
        <w:rPr>
          <w:rFonts w:ascii="Times New Roman" w:hAnsi="Times New Roman" w:cs="Times New Roman"/>
        </w:rPr>
        <w:t xml:space="preserve"> 8.9 nurodytus paslaugų teikimo etapus, išskyrus inicijavimą ir bandomąją eksploataciją. Bandomoji </w:t>
      </w:r>
      <w:r w:rsidRPr="007040E8">
        <w:rPr>
          <w:rFonts w:ascii="Times New Roman" w:hAnsi="Times New Roman" w:cs="Times New Roman"/>
        </w:rPr>
        <w:lastRenderedPageBreak/>
        <w:t>eksploatacija vykdoma tik tuomet, kai sutarta apimtis reikalavimų jau yra išanalizuoti, sukurti ir įdiegti.</w:t>
      </w:r>
    </w:p>
    <w:p w14:paraId="0D7EA8C5" w14:textId="77777777" w:rsidR="007040E8" w:rsidRPr="007040E8" w:rsidRDefault="007040E8" w:rsidP="007040E8">
      <w:pPr>
        <w:jc w:val="both"/>
        <w:rPr>
          <w:rFonts w:ascii="Times New Roman" w:hAnsi="Times New Roman" w:cs="Times New Roman"/>
        </w:rPr>
      </w:pPr>
      <w:r w:rsidRPr="007040E8">
        <w:rPr>
          <w:rFonts w:ascii="Times New Roman" w:hAnsi="Times New Roman" w:cs="Times New Roman"/>
        </w:rPr>
        <w:t>Kiekvieno užsakymo vykdymas apima šiuos veiksmus:</w:t>
      </w:r>
    </w:p>
    <w:p w14:paraId="4F1D526D" w14:textId="77777777" w:rsidR="007040E8" w:rsidRPr="007040E8" w:rsidRDefault="007040E8" w:rsidP="007040E8">
      <w:pPr>
        <w:jc w:val="both"/>
        <w:rPr>
          <w:rFonts w:ascii="Times New Roman" w:hAnsi="Times New Roman" w:cs="Times New Roman"/>
        </w:rPr>
      </w:pPr>
      <w:r w:rsidRPr="007040E8">
        <w:rPr>
          <w:rFonts w:ascii="Times New Roman" w:hAnsi="Times New Roman" w:cs="Times New Roman"/>
        </w:rPr>
        <w:t xml:space="preserve"> – detali analizė,</w:t>
      </w:r>
    </w:p>
    <w:p w14:paraId="32EFF6AA" w14:textId="77777777" w:rsidR="007040E8" w:rsidRPr="007040E8" w:rsidRDefault="007040E8" w:rsidP="007040E8">
      <w:pPr>
        <w:jc w:val="both"/>
        <w:rPr>
          <w:rFonts w:ascii="Times New Roman" w:hAnsi="Times New Roman" w:cs="Times New Roman"/>
        </w:rPr>
      </w:pPr>
      <w:r w:rsidRPr="007040E8">
        <w:rPr>
          <w:rFonts w:ascii="Times New Roman" w:hAnsi="Times New Roman" w:cs="Times New Roman"/>
        </w:rPr>
        <w:t xml:space="preserve"> – projektavimas,</w:t>
      </w:r>
    </w:p>
    <w:p w14:paraId="3AD6B425" w14:textId="77777777" w:rsidR="007040E8" w:rsidRPr="007040E8" w:rsidRDefault="007040E8" w:rsidP="007040E8">
      <w:pPr>
        <w:jc w:val="both"/>
        <w:rPr>
          <w:rFonts w:ascii="Times New Roman" w:hAnsi="Times New Roman" w:cs="Times New Roman"/>
        </w:rPr>
      </w:pPr>
      <w:r w:rsidRPr="007040E8">
        <w:rPr>
          <w:rFonts w:ascii="Times New Roman" w:hAnsi="Times New Roman" w:cs="Times New Roman"/>
        </w:rPr>
        <w:t xml:space="preserve"> – kūrimas (konstravimas),</w:t>
      </w:r>
    </w:p>
    <w:p w14:paraId="59C9C7DB" w14:textId="77777777" w:rsidR="007040E8" w:rsidRPr="007040E8" w:rsidRDefault="007040E8" w:rsidP="007040E8">
      <w:pPr>
        <w:jc w:val="both"/>
        <w:rPr>
          <w:rFonts w:ascii="Times New Roman" w:hAnsi="Times New Roman" w:cs="Times New Roman"/>
        </w:rPr>
      </w:pPr>
      <w:r w:rsidRPr="007040E8">
        <w:rPr>
          <w:rFonts w:ascii="Times New Roman" w:hAnsi="Times New Roman" w:cs="Times New Roman"/>
        </w:rPr>
        <w:t xml:space="preserve"> – diegimas testavimo aplinkoje,</w:t>
      </w:r>
    </w:p>
    <w:p w14:paraId="2D050349" w14:textId="77777777" w:rsidR="007040E8" w:rsidRPr="007040E8" w:rsidRDefault="007040E8" w:rsidP="007040E8">
      <w:pPr>
        <w:jc w:val="both"/>
        <w:rPr>
          <w:rFonts w:ascii="Times New Roman" w:hAnsi="Times New Roman" w:cs="Times New Roman"/>
        </w:rPr>
      </w:pPr>
      <w:r w:rsidRPr="007040E8">
        <w:rPr>
          <w:rFonts w:ascii="Times New Roman" w:hAnsi="Times New Roman" w:cs="Times New Roman"/>
        </w:rPr>
        <w:t xml:space="preserve"> – priėmimo testavimas.</w:t>
      </w:r>
    </w:p>
    <w:p w14:paraId="5BC2D0C6" w14:textId="345BE27C" w:rsidR="007040E8" w:rsidRPr="007040E8" w:rsidRDefault="007040E8" w:rsidP="007040E8">
      <w:pPr>
        <w:jc w:val="both"/>
        <w:rPr>
          <w:rFonts w:ascii="Times New Roman" w:hAnsi="Times New Roman" w:cs="Times New Roman"/>
        </w:rPr>
      </w:pPr>
      <w:r w:rsidRPr="007040E8">
        <w:rPr>
          <w:rFonts w:ascii="Times New Roman" w:hAnsi="Times New Roman" w:cs="Times New Roman"/>
        </w:rPr>
        <w:t>Įgyvendinus sutartą apimtį užsakymų, atliekamas diegimas bandomosios eksploatacijos (BE) aplinkoje ir pati BE. Visi šių etapų įgyvendinimo terminai turi būti aiškiai apibrėžti Paslaugų teikimo reglamente ir suderinti su Perkančiąja organizacija.</w:t>
      </w:r>
    </w:p>
    <w:sectPr w:rsidR="007040E8" w:rsidRPr="007040E8" w:rsidSect="007040E8">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8B5"/>
    <w:rsid w:val="00131F90"/>
    <w:rsid w:val="00287B3C"/>
    <w:rsid w:val="004B38B5"/>
    <w:rsid w:val="00590C03"/>
    <w:rsid w:val="0061501D"/>
    <w:rsid w:val="007040E8"/>
    <w:rsid w:val="00726BCF"/>
    <w:rsid w:val="00741917"/>
    <w:rsid w:val="007F2A2D"/>
    <w:rsid w:val="0085099B"/>
    <w:rsid w:val="008F3CF8"/>
    <w:rsid w:val="00A66E95"/>
    <w:rsid w:val="00E757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DA79"/>
  <w15:chartTrackingRefBased/>
  <w15:docId w15:val="{72706B15-C3AD-4550-8A0F-AA44352D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8B5"/>
    <w:rPr>
      <w:rFonts w:eastAsiaTheme="majorEastAsia" w:cstheme="majorBidi"/>
      <w:color w:val="272727" w:themeColor="text1" w:themeTint="D8"/>
    </w:rPr>
  </w:style>
  <w:style w:type="paragraph" w:styleId="Title">
    <w:name w:val="Title"/>
    <w:basedOn w:val="Normal"/>
    <w:next w:val="Normal"/>
    <w:link w:val="TitleChar"/>
    <w:uiPriority w:val="10"/>
    <w:qFormat/>
    <w:rsid w:val="004B3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8B5"/>
    <w:pPr>
      <w:spacing w:before="160"/>
      <w:jc w:val="center"/>
    </w:pPr>
    <w:rPr>
      <w:i/>
      <w:iCs/>
      <w:color w:val="404040" w:themeColor="text1" w:themeTint="BF"/>
    </w:rPr>
  </w:style>
  <w:style w:type="character" w:customStyle="1" w:styleId="QuoteChar">
    <w:name w:val="Quote Char"/>
    <w:basedOn w:val="DefaultParagraphFont"/>
    <w:link w:val="Quote"/>
    <w:uiPriority w:val="29"/>
    <w:rsid w:val="004B38B5"/>
    <w:rPr>
      <w:i/>
      <w:iCs/>
      <w:color w:val="404040" w:themeColor="text1" w:themeTint="BF"/>
    </w:rPr>
  </w:style>
  <w:style w:type="paragraph" w:styleId="ListParagraph">
    <w:name w:val="List Paragraph"/>
    <w:basedOn w:val="Normal"/>
    <w:uiPriority w:val="34"/>
    <w:qFormat/>
    <w:rsid w:val="004B38B5"/>
    <w:pPr>
      <w:ind w:left="720"/>
      <w:contextualSpacing/>
    </w:pPr>
  </w:style>
  <w:style w:type="character" w:styleId="IntenseEmphasis">
    <w:name w:val="Intense Emphasis"/>
    <w:basedOn w:val="DefaultParagraphFont"/>
    <w:uiPriority w:val="21"/>
    <w:qFormat/>
    <w:rsid w:val="004B38B5"/>
    <w:rPr>
      <w:i/>
      <w:iCs/>
      <w:color w:val="0F4761" w:themeColor="accent1" w:themeShade="BF"/>
    </w:rPr>
  </w:style>
  <w:style w:type="paragraph" w:styleId="IntenseQuote">
    <w:name w:val="Intense Quote"/>
    <w:basedOn w:val="Normal"/>
    <w:next w:val="Normal"/>
    <w:link w:val="IntenseQuoteChar"/>
    <w:uiPriority w:val="30"/>
    <w:qFormat/>
    <w:rsid w:val="004B3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8B5"/>
    <w:rPr>
      <w:i/>
      <w:iCs/>
      <w:color w:val="0F4761" w:themeColor="accent1" w:themeShade="BF"/>
    </w:rPr>
  </w:style>
  <w:style w:type="character" w:styleId="IntenseReference">
    <w:name w:val="Intense Reference"/>
    <w:basedOn w:val="DefaultParagraphFont"/>
    <w:uiPriority w:val="32"/>
    <w:qFormat/>
    <w:rsid w:val="004B3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2468</Words>
  <Characters>1408</Characters>
  <Application>Microsoft Office Word</Application>
  <DocSecurity>0</DocSecurity>
  <Lines>11</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Šatikė  | Lithuania Travel</dc:creator>
  <cp:keywords/>
  <dc:description/>
  <cp:lastModifiedBy>Justina Šatikė  | Lithuania Travel</cp:lastModifiedBy>
  <cp:revision>12</cp:revision>
  <dcterms:created xsi:type="dcterms:W3CDTF">2025-07-07T15:38:00Z</dcterms:created>
  <dcterms:modified xsi:type="dcterms:W3CDTF">2025-07-07T15:46:00Z</dcterms:modified>
</cp:coreProperties>
</file>