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3138A" w14:textId="77777777" w:rsidR="009F1407" w:rsidRPr="009F1407" w:rsidRDefault="009F1407" w:rsidP="009F1407">
      <w:pPr>
        <w:widowControl w:val="0"/>
        <w:autoSpaceDE w:val="0"/>
        <w:autoSpaceDN w:val="0"/>
        <w:spacing w:after="0" w:line="240" w:lineRule="auto"/>
        <w:jc w:val="center"/>
        <w:rPr>
          <w:rFonts w:eastAsia="Times New Roman"/>
          <w:b/>
          <w:bCs/>
          <w:sz w:val="28"/>
          <w:szCs w:val="28"/>
        </w:rPr>
      </w:pPr>
      <w:r w:rsidRPr="009F1407">
        <w:rPr>
          <w:rFonts w:eastAsia="Times New Roman"/>
          <w:b/>
          <w:bCs/>
          <w:sz w:val="28"/>
          <w:szCs w:val="28"/>
        </w:rPr>
        <w:t>Lietuvos inžinerijos kolegija</w:t>
      </w:r>
    </w:p>
    <w:p w14:paraId="4A814D7B" w14:textId="77777777" w:rsidR="009F1407" w:rsidRPr="009F1407" w:rsidRDefault="009F1407" w:rsidP="009F1407">
      <w:pPr>
        <w:widowControl w:val="0"/>
        <w:autoSpaceDE w:val="0"/>
        <w:autoSpaceDN w:val="0"/>
        <w:spacing w:after="0" w:line="240" w:lineRule="auto"/>
        <w:jc w:val="center"/>
        <w:rPr>
          <w:rFonts w:eastAsia="Times New Roman"/>
          <w:b/>
          <w:bCs/>
          <w:sz w:val="28"/>
          <w:szCs w:val="28"/>
        </w:rPr>
      </w:pPr>
      <w:r w:rsidRPr="009F1407">
        <w:rPr>
          <w:rFonts w:eastAsia="Times New Roman"/>
          <w:b/>
          <w:bCs/>
          <w:sz w:val="28"/>
          <w:szCs w:val="28"/>
        </w:rPr>
        <w:t>Tvirtovės al. 35, LT-50155 Kaunas</w:t>
      </w:r>
    </w:p>
    <w:p w14:paraId="5D8631F0" w14:textId="77777777" w:rsidR="009F1407" w:rsidRPr="009F1407" w:rsidRDefault="009F1407" w:rsidP="009F1407">
      <w:pPr>
        <w:widowControl w:val="0"/>
        <w:autoSpaceDE w:val="0"/>
        <w:autoSpaceDN w:val="0"/>
        <w:spacing w:after="0" w:line="240" w:lineRule="auto"/>
        <w:jc w:val="center"/>
        <w:rPr>
          <w:rFonts w:eastAsia="Times New Roman"/>
          <w:b/>
          <w:bCs/>
          <w:sz w:val="28"/>
          <w:szCs w:val="28"/>
        </w:rPr>
      </w:pPr>
      <w:r w:rsidRPr="009F1407">
        <w:rPr>
          <w:rFonts w:eastAsia="Times New Roman"/>
          <w:b/>
          <w:bCs/>
          <w:sz w:val="28"/>
          <w:szCs w:val="28"/>
        </w:rPr>
        <w:t>Įmonės kodas 111967869</w:t>
      </w:r>
    </w:p>
    <w:p w14:paraId="00369E41" w14:textId="77777777" w:rsidR="009F1407" w:rsidRPr="009F1407" w:rsidRDefault="009F1407" w:rsidP="009F1407">
      <w:pPr>
        <w:widowControl w:val="0"/>
        <w:autoSpaceDE w:val="0"/>
        <w:autoSpaceDN w:val="0"/>
        <w:spacing w:after="0" w:line="240" w:lineRule="auto"/>
        <w:jc w:val="center"/>
        <w:rPr>
          <w:rFonts w:eastAsia="Times New Roman"/>
          <w:b/>
          <w:bCs/>
          <w:sz w:val="28"/>
          <w:szCs w:val="28"/>
        </w:rPr>
      </w:pPr>
      <w:r w:rsidRPr="009F1407">
        <w:rPr>
          <w:rFonts w:eastAsia="Times New Roman"/>
          <w:b/>
          <w:bCs/>
          <w:sz w:val="28"/>
          <w:szCs w:val="28"/>
        </w:rPr>
        <w:t>PVM mokėtojo kodas LT100015072113</w:t>
      </w:r>
    </w:p>
    <w:p w14:paraId="272266FD" w14:textId="7FED4B59" w:rsidR="001D4ECD" w:rsidRPr="00540852" w:rsidRDefault="00D9164D" w:rsidP="001D4ECD">
      <w:pPr>
        <w:widowControl w:val="0"/>
        <w:autoSpaceDE w:val="0"/>
        <w:autoSpaceDN w:val="0"/>
        <w:spacing w:after="0" w:line="240" w:lineRule="auto"/>
        <w:rPr>
          <w:rFonts w:eastAsia="Times New Roman"/>
          <w:sz w:val="13"/>
          <w:szCs w:val="24"/>
        </w:rPr>
      </w:pPr>
      <w:r w:rsidRPr="00540852">
        <w:rPr>
          <w:rFonts w:eastAsia="Times New Roman"/>
          <w:noProof/>
          <w:szCs w:val="24"/>
          <w:lang w:eastAsia="lt-LT"/>
        </w:rPr>
        <mc:AlternateContent>
          <mc:Choice Requires="wps">
            <w:drawing>
              <wp:anchor distT="4294967295" distB="4294967295" distL="0" distR="0" simplePos="0" relativeHeight="251657728" behindDoc="1" locked="0" layoutInCell="1" allowOverlap="1" wp14:anchorId="6689EFF2" wp14:editId="2736E49E">
                <wp:simplePos x="0" y="0"/>
                <wp:positionH relativeFrom="page">
                  <wp:posOffset>1079500</wp:posOffset>
                </wp:positionH>
                <wp:positionV relativeFrom="paragraph">
                  <wp:posOffset>130174</wp:posOffset>
                </wp:positionV>
                <wp:extent cx="6057900" cy="0"/>
                <wp:effectExtent l="0" t="0" r="0" b="0"/>
                <wp:wrapTopAndBottom/>
                <wp:docPr id="184312298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5D894266" id="Line 2" o:spid="_x0000_s1026" style="position:absolute;z-index:-2516587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pt,10.25pt" to="562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">
                <w10:wrap type="topAndBottom" anchorx="page"/>
              </v:line>
            </w:pict>
          </mc:Fallback>
        </mc:AlternateContent>
      </w:r>
    </w:p>
    <w:p w14:paraId="6DD5C83B" w14:textId="77777777" w:rsidR="00266BF2" w:rsidRPr="00540852" w:rsidRDefault="00266BF2" w:rsidP="00266BF2">
      <w:pPr>
        <w:widowControl w:val="0"/>
        <w:spacing w:after="0"/>
        <w:jc w:val="center"/>
        <w:rPr>
          <w:sz w:val="17"/>
        </w:rPr>
      </w:pPr>
    </w:p>
    <w:p w14:paraId="3D6F74D9" w14:textId="77777777" w:rsidR="001D4ECD" w:rsidRPr="00540852" w:rsidRDefault="001D4ECD" w:rsidP="00266BF2">
      <w:pPr>
        <w:widowControl w:val="0"/>
        <w:spacing w:after="0"/>
        <w:jc w:val="center"/>
        <w:rPr>
          <w:sz w:val="17"/>
        </w:rPr>
      </w:pPr>
    </w:p>
    <w:p w14:paraId="77E27495" w14:textId="77777777" w:rsidR="001D4ECD" w:rsidRPr="00540852" w:rsidRDefault="001D4ECD" w:rsidP="00266BF2">
      <w:pPr>
        <w:widowControl w:val="0"/>
        <w:spacing w:after="0"/>
        <w:jc w:val="center"/>
        <w:rPr>
          <w:sz w:val="17"/>
        </w:rPr>
      </w:pPr>
    </w:p>
    <w:tbl>
      <w:tblPr>
        <w:tblW w:w="3969" w:type="dxa"/>
        <w:tblInd w:w="5778" w:type="dxa"/>
        <w:tblLayout w:type="fixed"/>
        <w:tblLook w:val="0000" w:firstRow="0" w:lastRow="0" w:firstColumn="0" w:lastColumn="0" w:noHBand="0" w:noVBand="0"/>
      </w:tblPr>
      <w:tblGrid>
        <w:gridCol w:w="3969"/>
      </w:tblGrid>
      <w:tr w:rsidR="00266BF2" w:rsidRPr="008D1890" w14:paraId="0FC45EA1" w14:textId="77777777" w:rsidTr="004B57C9">
        <w:trPr>
          <w:trHeight w:val="266"/>
        </w:trPr>
        <w:tc>
          <w:tcPr>
            <w:tcW w:w="3969" w:type="dxa"/>
            <w:vAlign w:val="center"/>
          </w:tcPr>
          <w:p w14:paraId="459F6A78" w14:textId="77777777" w:rsidR="00266BF2" w:rsidRPr="008D1890" w:rsidRDefault="00266BF2" w:rsidP="004B57C9">
            <w:pPr>
              <w:pStyle w:val="Turinys1"/>
            </w:pPr>
            <w:r w:rsidRPr="008D1890">
              <w:t>Patvirtinta</w:t>
            </w:r>
          </w:p>
        </w:tc>
      </w:tr>
      <w:tr w:rsidR="00266BF2" w:rsidRPr="00540852" w14:paraId="0A6CBC50" w14:textId="77777777" w:rsidTr="004B57C9">
        <w:tc>
          <w:tcPr>
            <w:tcW w:w="3969" w:type="dxa"/>
            <w:vAlign w:val="center"/>
          </w:tcPr>
          <w:p w14:paraId="7B6F0294" w14:textId="0CA400FF" w:rsidR="00266BF2" w:rsidRPr="00540852" w:rsidRDefault="00266BF2" w:rsidP="00266BF2">
            <w:pPr>
              <w:spacing w:line="240" w:lineRule="auto"/>
              <w:jc w:val="both"/>
              <w:rPr>
                <w:sz w:val="22"/>
              </w:rPr>
            </w:pPr>
            <w:r w:rsidRPr="008D1890">
              <w:rPr>
                <w:sz w:val="22"/>
              </w:rPr>
              <w:t xml:space="preserve">Viešojo pirkimo komisijos </w:t>
            </w:r>
            <w:r w:rsidR="00047D44" w:rsidRPr="008D1890">
              <w:rPr>
                <w:sz w:val="22"/>
              </w:rPr>
              <w:t>202</w:t>
            </w:r>
            <w:r w:rsidR="0068785D" w:rsidRPr="008D1890">
              <w:rPr>
                <w:sz w:val="22"/>
              </w:rPr>
              <w:t>5</w:t>
            </w:r>
            <w:r w:rsidRPr="008D1890">
              <w:rPr>
                <w:sz w:val="22"/>
              </w:rPr>
              <w:t xml:space="preserve"> m. </w:t>
            </w:r>
            <w:r w:rsidR="007258AE">
              <w:rPr>
                <w:sz w:val="22"/>
              </w:rPr>
              <w:t>liepos</w:t>
            </w:r>
            <w:r w:rsidR="00047D44" w:rsidRPr="008D1890">
              <w:rPr>
                <w:sz w:val="22"/>
              </w:rPr>
              <w:t xml:space="preserve"> mėn. </w:t>
            </w:r>
            <w:r w:rsidR="007258AE">
              <w:rPr>
                <w:sz w:val="22"/>
              </w:rPr>
              <w:t>8</w:t>
            </w:r>
            <w:r w:rsidR="000C785F" w:rsidRPr="008D1890">
              <w:rPr>
                <w:sz w:val="22"/>
              </w:rPr>
              <w:t xml:space="preserve"> </w:t>
            </w:r>
            <w:r w:rsidRPr="008D1890">
              <w:rPr>
                <w:sz w:val="22"/>
              </w:rPr>
              <w:t>d. posėdžio protokolu Nr</w:t>
            </w:r>
            <w:r w:rsidR="00AB083F" w:rsidRPr="008D1890">
              <w:rPr>
                <w:sz w:val="22"/>
              </w:rPr>
              <w:t>.1</w:t>
            </w:r>
            <w:r w:rsidRPr="00540852">
              <w:rPr>
                <w:sz w:val="22"/>
              </w:rPr>
              <w:t> </w:t>
            </w:r>
          </w:p>
          <w:p w14:paraId="6CC2DB87" w14:textId="77777777" w:rsidR="00266BF2" w:rsidRPr="00540852" w:rsidRDefault="00266BF2" w:rsidP="00266BF2">
            <w:pPr>
              <w:spacing w:line="240" w:lineRule="auto"/>
              <w:jc w:val="both"/>
              <w:rPr>
                <w:sz w:val="22"/>
              </w:rPr>
            </w:pPr>
          </w:p>
        </w:tc>
      </w:tr>
    </w:tbl>
    <w:p w14:paraId="0880FCB1" w14:textId="77777777" w:rsidR="002C6447" w:rsidRPr="00540852" w:rsidRDefault="002C6447" w:rsidP="004B57C9">
      <w:pPr>
        <w:spacing w:after="0" w:line="240" w:lineRule="auto"/>
        <w:jc w:val="center"/>
        <w:rPr>
          <w:b/>
          <w:caps/>
          <w:szCs w:val="24"/>
        </w:rPr>
      </w:pPr>
    </w:p>
    <w:p w14:paraId="576ACB8B" w14:textId="77777777" w:rsidR="002C6447" w:rsidRPr="00540852" w:rsidRDefault="002C6447" w:rsidP="004B57C9">
      <w:pPr>
        <w:spacing w:after="0" w:line="240" w:lineRule="auto"/>
        <w:jc w:val="center"/>
        <w:rPr>
          <w:b/>
          <w:caps/>
          <w:szCs w:val="24"/>
        </w:rPr>
      </w:pPr>
    </w:p>
    <w:p w14:paraId="370F8B02" w14:textId="77777777" w:rsidR="004B57C9" w:rsidRPr="00540852" w:rsidRDefault="005B3746" w:rsidP="004B57C9">
      <w:pPr>
        <w:spacing w:after="0" w:line="240" w:lineRule="auto"/>
        <w:jc w:val="center"/>
        <w:rPr>
          <w:b/>
          <w:caps/>
          <w:szCs w:val="24"/>
        </w:rPr>
      </w:pPr>
      <w:r w:rsidRPr="00540852">
        <w:rPr>
          <w:b/>
          <w:caps/>
          <w:szCs w:val="24"/>
        </w:rPr>
        <w:t xml:space="preserve">SUPAPRASTINTO VIEŠOJO MAŽOS VERTĖS PIRKIMO </w:t>
      </w:r>
    </w:p>
    <w:p w14:paraId="6A549AB3" w14:textId="7CC16CF1" w:rsidR="001D4ECD" w:rsidRPr="00540852" w:rsidRDefault="005B3746" w:rsidP="00E44F8E">
      <w:pPr>
        <w:spacing w:after="0" w:line="240" w:lineRule="auto"/>
        <w:jc w:val="center"/>
        <w:rPr>
          <w:b/>
          <w:bCs/>
          <w:caps/>
          <w:szCs w:val="24"/>
        </w:rPr>
      </w:pPr>
      <w:r w:rsidRPr="00C373AF">
        <w:rPr>
          <w:rFonts w:eastAsia="Times New Roman"/>
          <w:b/>
          <w:caps/>
          <w:szCs w:val="24"/>
        </w:rPr>
        <w:t>„</w:t>
      </w:r>
      <w:r w:rsidR="008B49EF">
        <w:rPr>
          <w:rFonts w:eastAsia="Times New Roman"/>
          <w:b/>
          <w:caps/>
          <w:szCs w:val="24"/>
        </w:rPr>
        <w:t xml:space="preserve">LENGVASIS </w:t>
      </w:r>
      <w:r w:rsidR="00C373AF" w:rsidRPr="00C373AF">
        <w:rPr>
          <w:b/>
          <w:bCs/>
          <w:caps/>
          <w:szCs w:val="24"/>
        </w:rPr>
        <w:t>AUTO</w:t>
      </w:r>
      <w:r w:rsidR="003A7B8E" w:rsidRPr="00C373AF">
        <w:rPr>
          <w:b/>
          <w:bCs/>
          <w:caps/>
          <w:szCs w:val="24"/>
        </w:rPr>
        <w:t>MOBILI</w:t>
      </w:r>
      <w:r w:rsidR="008B49EF">
        <w:rPr>
          <w:b/>
          <w:bCs/>
          <w:caps/>
          <w:szCs w:val="24"/>
        </w:rPr>
        <w:t>S</w:t>
      </w:r>
      <w:r w:rsidR="006B457B" w:rsidRPr="00C373AF">
        <w:rPr>
          <w:b/>
          <w:bCs/>
          <w:caps/>
          <w:szCs w:val="24"/>
        </w:rPr>
        <w:t>“</w:t>
      </w:r>
    </w:p>
    <w:p w14:paraId="4ABFB019" w14:textId="77777777" w:rsidR="005B3746" w:rsidRPr="00540852" w:rsidRDefault="005B3746" w:rsidP="004B57C9">
      <w:pPr>
        <w:spacing w:after="0" w:line="240" w:lineRule="auto"/>
        <w:jc w:val="center"/>
        <w:rPr>
          <w:b/>
          <w:caps/>
          <w:szCs w:val="24"/>
        </w:rPr>
      </w:pPr>
      <w:r w:rsidRPr="00540852">
        <w:rPr>
          <w:b/>
          <w:bCs/>
          <w:szCs w:val="24"/>
        </w:rPr>
        <w:t xml:space="preserve">ATLIEKAMO SKELBIAMOS APKLAUSOS BŪDU, SĄLYGOS </w:t>
      </w:r>
    </w:p>
    <w:p w14:paraId="36D39E94" w14:textId="77777777" w:rsidR="005B3746" w:rsidRPr="00540852" w:rsidRDefault="005B3746" w:rsidP="005B3746">
      <w:pPr>
        <w:spacing w:after="0" w:line="240" w:lineRule="auto"/>
        <w:jc w:val="center"/>
        <w:rPr>
          <w:b/>
          <w:szCs w:val="24"/>
        </w:rPr>
      </w:pPr>
    </w:p>
    <w:p w14:paraId="6F775207" w14:textId="77777777" w:rsidR="00266BF2" w:rsidRPr="00540852" w:rsidRDefault="00266BF2" w:rsidP="00266BF2">
      <w:pPr>
        <w:widowControl w:val="0"/>
        <w:spacing w:line="240" w:lineRule="auto"/>
        <w:jc w:val="center"/>
        <w:rPr>
          <w:b/>
        </w:rPr>
      </w:pPr>
      <w:r w:rsidRPr="00540852">
        <w:rPr>
          <w:b/>
        </w:rPr>
        <w:t>TURINYS</w:t>
      </w:r>
    </w:p>
    <w:p w14:paraId="4F92D492" w14:textId="6E78CF52" w:rsidR="005A415C" w:rsidRPr="00540852" w:rsidRDefault="00F96AFB" w:rsidP="005A415C">
      <w:pPr>
        <w:pStyle w:val="Turinys1"/>
        <w:rPr>
          <w:rFonts w:asciiTheme="minorHAnsi" w:eastAsiaTheme="minorEastAsia" w:hAnsiTheme="minorHAnsi" w:cstheme="minorBidi"/>
          <w:noProof/>
          <w:sz w:val="22"/>
          <w:szCs w:val="22"/>
          <w:lang w:eastAsia="lt-LT"/>
        </w:rPr>
      </w:pPr>
      <w:r w:rsidRPr="00540852">
        <w:rPr>
          <w:bCs/>
          <w:caps/>
        </w:rPr>
        <w:fldChar w:fldCharType="begin"/>
      </w:r>
      <w:r w:rsidR="00266BF2" w:rsidRPr="00540852">
        <w:instrText xml:space="preserve"> TOC \o "1-3" \h \z \u </w:instrText>
      </w:r>
      <w:r w:rsidRPr="00540852">
        <w:rPr>
          <w:bCs/>
          <w:caps/>
        </w:rPr>
        <w:fldChar w:fldCharType="separate"/>
      </w:r>
      <w:hyperlink w:anchor="_Toc4652877" w:history="1">
        <w:r w:rsidR="005A415C" w:rsidRPr="00540852">
          <w:rPr>
            <w:rStyle w:val="Hipersaitas"/>
            <w:noProof/>
          </w:rPr>
          <w:t>1. BENDROSIOS NUOSTATOS</w:t>
        </w:r>
        <w:r w:rsidR="005A415C" w:rsidRPr="00540852">
          <w:rPr>
            <w:noProof/>
            <w:webHidden/>
          </w:rPr>
          <w:tab/>
        </w:r>
        <w:r w:rsidRPr="00540852">
          <w:rPr>
            <w:noProof/>
            <w:webHidden/>
          </w:rPr>
          <w:fldChar w:fldCharType="begin"/>
        </w:r>
        <w:r w:rsidR="005A415C" w:rsidRPr="00540852">
          <w:rPr>
            <w:noProof/>
            <w:webHidden/>
          </w:rPr>
          <w:instrText xml:space="preserve"> PAGEREF _Toc4652877 \h </w:instrText>
        </w:r>
        <w:r w:rsidRPr="00540852">
          <w:rPr>
            <w:noProof/>
            <w:webHidden/>
          </w:rPr>
        </w:r>
        <w:r w:rsidRPr="00540852">
          <w:rPr>
            <w:noProof/>
            <w:webHidden/>
          </w:rPr>
          <w:fldChar w:fldCharType="separate"/>
        </w:r>
        <w:r w:rsidR="002C5F77">
          <w:rPr>
            <w:noProof/>
            <w:webHidden/>
          </w:rPr>
          <w:t>2</w:t>
        </w:r>
        <w:r w:rsidRPr="00540852">
          <w:rPr>
            <w:noProof/>
            <w:webHidden/>
          </w:rPr>
          <w:fldChar w:fldCharType="end"/>
        </w:r>
      </w:hyperlink>
    </w:p>
    <w:p w14:paraId="4EF1D2F5" w14:textId="6D2C0B51" w:rsidR="005A415C" w:rsidRPr="00540852" w:rsidRDefault="005A415C" w:rsidP="005A415C">
      <w:pPr>
        <w:pStyle w:val="Turinys2"/>
        <w:spacing w:after="0"/>
        <w:rPr>
          <w:rFonts w:asciiTheme="minorHAnsi" w:eastAsiaTheme="minorEastAsia" w:hAnsiTheme="minorHAnsi" w:cstheme="minorBidi"/>
          <w:noProof/>
          <w:sz w:val="22"/>
          <w:szCs w:val="22"/>
          <w:lang w:eastAsia="lt-LT"/>
        </w:rPr>
      </w:pPr>
      <w:hyperlink w:anchor="_Toc4652879" w:history="1">
        <w:r w:rsidRPr="00540852">
          <w:rPr>
            <w:rStyle w:val="Hipersaitas"/>
            <w:noProof/>
          </w:rPr>
          <w:t>2. PIRKIMO OBJEKTAS</w:t>
        </w:r>
        <w:r w:rsidRPr="00540852">
          <w:rPr>
            <w:noProof/>
            <w:webHidden/>
          </w:rPr>
          <w:tab/>
        </w:r>
        <w:r w:rsidR="00F96AFB" w:rsidRPr="00540852">
          <w:rPr>
            <w:noProof/>
            <w:webHidden/>
          </w:rPr>
          <w:fldChar w:fldCharType="begin"/>
        </w:r>
        <w:r w:rsidRPr="00540852">
          <w:rPr>
            <w:noProof/>
            <w:webHidden/>
          </w:rPr>
          <w:instrText xml:space="preserve"> PAGEREF _Toc4652879 \h </w:instrText>
        </w:r>
        <w:r w:rsidR="00F96AFB" w:rsidRPr="00540852">
          <w:rPr>
            <w:noProof/>
            <w:webHidden/>
          </w:rPr>
        </w:r>
        <w:r w:rsidR="00F96AFB" w:rsidRPr="00540852">
          <w:rPr>
            <w:noProof/>
            <w:webHidden/>
          </w:rPr>
          <w:fldChar w:fldCharType="separate"/>
        </w:r>
        <w:r w:rsidR="002C5F77">
          <w:rPr>
            <w:noProof/>
            <w:webHidden/>
          </w:rPr>
          <w:t>2</w:t>
        </w:r>
        <w:r w:rsidR="00F96AFB" w:rsidRPr="00540852">
          <w:rPr>
            <w:noProof/>
            <w:webHidden/>
          </w:rPr>
          <w:fldChar w:fldCharType="end"/>
        </w:r>
      </w:hyperlink>
    </w:p>
    <w:p w14:paraId="2E36ECC1" w14:textId="639A80A4" w:rsidR="005A415C" w:rsidRPr="00540852" w:rsidRDefault="005A415C" w:rsidP="005A415C">
      <w:pPr>
        <w:pStyle w:val="Turinys1"/>
        <w:rPr>
          <w:rFonts w:asciiTheme="minorHAnsi" w:eastAsiaTheme="minorEastAsia" w:hAnsiTheme="minorHAnsi" w:cstheme="minorBidi"/>
          <w:noProof/>
          <w:sz w:val="22"/>
          <w:szCs w:val="22"/>
          <w:lang w:eastAsia="lt-LT"/>
        </w:rPr>
      </w:pPr>
      <w:hyperlink w:anchor="_Toc4652883" w:history="1">
        <w:r w:rsidRPr="00540852">
          <w:rPr>
            <w:rStyle w:val="Hipersaitas"/>
            <w:noProof/>
          </w:rPr>
          <w:t>3. TIEKĖJŲ KVALIFIKACIJOS REIKALAVIMAI IR TIEKĖJŲ PAŠALINIMO PAGRINDAI</w:t>
        </w:r>
        <w:r w:rsidRPr="00540852">
          <w:rPr>
            <w:noProof/>
            <w:webHidden/>
          </w:rPr>
          <w:tab/>
        </w:r>
        <w:r w:rsidR="00F96AFB" w:rsidRPr="00540852">
          <w:rPr>
            <w:noProof/>
            <w:webHidden/>
          </w:rPr>
          <w:fldChar w:fldCharType="begin"/>
        </w:r>
        <w:r w:rsidRPr="00540852">
          <w:rPr>
            <w:noProof/>
            <w:webHidden/>
          </w:rPr>
          <w:instrText xml:space="preserve"> PAGEREF _Toc4652883 \h </w:instrText>
        </w:r>
        <w:r w:rsidR="00F96AFB" w:rsidRPr="00540852">
          <w:rPr>
            <w:noProof/>
            <w:webHidden/>
          </w:rPr>
        </w:r>
        <w:r w:rsidR="00F96AFB" w:rsidRPr="00540852">
          <w:rPr>
            <w:noProof/>
            <w:webHidden/>
          </w:rPr>
          <w:fldChar w:fldCharType="separate"/>
        </w:r>
        <w:r w:rsidR="002C5F77">
          <w:rPr>
            <w:noProof/>
            <w:webHidden/>
          </w:rPr>
          <w:t>3</w:t>
        </w:r>
        <w:r w:rsidR="00F96AFB" w:rsidRPr="00540852">
          <w:rPr>
            <w:noProof/>
            <w:webHidden/>
          </w:rPr>
          <w:fldChar w:fldCharType="end"/>
        </w:r>
      </w:hyperlink>
    </w:p>
    <w:p w14:paraId="0C25633C" w14:textId="330B43C3" w:rsidR="005A415C" w:rsidRPr="00540852" w:rsidRDefault="005A415C" w:rsidP="005A415C">
      <w:pPr>
        <w:pStyle w:val="Turinys1"/>
        <w:rPr>
          <w:rFonts w:asciiTheme="minorHAnsi" w:eastAsiaTheme="minorEastAsia" w:hAnsiTheme="minorHAnsi" w:cstheme="minorBidi"/>
          <w:noProof/>
          <w:sz w:val="22"/>
          <w:szCs w:val="22"/>
          <w:lang w:eastAsia="lt-LT"/>
        </w:rPr>
      </w:pPr>
      <w:hyperlink w:anchor="_Toc4652884" w:history="1">
        <w:r w:rsidRPr="00540852">
          <w:rPr>
            <w:rStyle w:val="Hipersaitas"/>
            <w:noProof/>
          </w:rPr>
          <w:t>4. ŪKIO SUBJEKTŲ GRUPĖS DALYVAVIMAS PIRKIMO PROCEDŪROSE</w:t>
        </w:r>
        <w:r w:rsidRPr="00540852">
          <w:rPr>
            <w:noProof/>
            <w:webHidden/>
          </w:rPr>
          <w:tab/>
        </w:r>
        <w:r w:rsidR="00F96AFB" w:rsidRPr="00540852">
          <w:rPr>
            <w:noProof/>
            <w:webHidden/>
          </w:rPr>
          <w:fldChar w:fldCharType="begin"/>
        </w:r>
        <w:r w:rsidRPr="00540852">
          <w:rPr>
            <w:noProof/>
            <w:webHidden/>
          </w:rPr>
          <w:instrText xml:space="preserve"> PAGEREF _Toc4652884 \h </w:instrText>
        </w:r>
        <w:r w:rsidR="00F96AFB" w:rsidRPr="00540852">
          <w:rPr>
            <w:noProof/>
            <w:webHidden/>
          </w:rPr>
        </w:r>
        <w:r w:rsidR="00F96AFB" w:rsidRPr="00540852">
          <w:rPr>
            <w:noProof/>
            <w:webHidden/>
          </w:rPr>
          <w:fldChar w:fldCharType="separate"/>
        </w:r>
        <w:r w:rsidR="002C5F77">
          <w:rPr>
            <w:noProof/>
            <w:webHidden/>
          </w:rPr>
          <w:t>4</w:t>
        </w:r>
        <w:r w:rsidR="00F96AFB" w:rsidRPr="00540852">
          <w:rPr>
            <w:noProof/>
            <w:webHidden/>
          </w:rPr>
          <w:fldChar w:fldCharType="end"/>
        </w:r>
      </w:hyperlink>
    </w:p>
    <w:p w14:paraId="115CB457" w14:textId="0E8BB7E4" w:rsidR="005A415C" w:rsidRPr="00540852" w:rsidRDefault="005A415C" w:rsidP="005A415C">
      <w:pPr>
        <w:pStyle w:val="Turinys1"/>
        <w:rPr>
          <w:rFonts w:asciiTheme="minorHAnsi" w:eastAsiaTheme="minorEastAsia" w:hAnsiTheme="minorHAnsi" w:cstheme="minorBidi"/>
          <w:noProof/>
          <w:sz w:val="22"/>
          <w:szCs w:val="22"/>
          <w:lang w:eastAsia="lt-LT"/>
        </w:rPr>
      </w:pPr>
      <w:hyperlink w:anchor="_Toc4652885" w:history="1">
        <w:r w:rsidRPr="00540852">
          <w:rPr>
            <w:rStyle w:val="Hipersaitas"/>
            <w:noProof/>
          </w:rPr>
          <w:t>5. PASIŪLYMŲ RENGIMAS, PATEIKIMAS, KEITIMAS</w:t>
        </w:r>
        <w:r w:rsidRPr="00540852">
          <w:rPr>
            <w:noProof/>
            <w:webHidden/>
          </w:rPr>
          <w:tab/>
        </w:r>
        <w:r w:rsidR="00F96AFB" w:rsidRPr="00540852">
          <w:rPr>
            <w:noProof/>
            <w:webHidden/>
          </w:rPr>
          <w:fldChar w:fldCharType="begin"/>
        </w:r>
        <w:r w:rsidRPr="00540852">
          <w:rPr>
            <w:noProof/>
            <w:webHidden/>
          </w:rPr>
          <w:instrText xml:space="preserve"> PAGEREF _Toc4652885 \h </w:instrText>
        </w:r>
        <w:r w:rsidR="00F96AFB" w:rsidRPr="00540852">
          <w:rPr>
            <w:noProof/>
            <w:webHidden/>
          </w:rPr>
        </w:r>
        <w:r w:rsidR="00F96AFB" w:rsidRPr="00540852">
          <w:rPr>
            <w:noProof/>
            <w:webHidden/>
          </w:rPr>
          <w:fldChar w:fldCharType="separate"/>
        </w:r>
        <w:r w:rsidR="002C5F77">
          <w:rPr>
            <w:noProof/>
            <w:webHidden/>
          </w:rPr>
          <w:t>4</w:t>
        </w:r>
        <w:r w:rsidR="00F96AFB" w:rsidRPr="00540852">
          <w:rPr>
            <w:noProof/>
            <w:webHidden/>
          </w:rPr>
          <w:fldChar w:fldCharType="end"/>
        </w:r>
      </w:hyperlink>
    </w:p>
    <w:p w14:paraId="2C7F2248" w14:textId="5007F171" w:rsidR="005A415C" w:rsidRPr="00540852" w:rsidRDefault="005A415C" w:rsidP="005A415C">
      <w:pPr>
        <w:pStyle w:val="Turinys1"/>
        <w:rPr>
          <w:rFonts w:asciiTheme="minorHAnsi" w:eastAsiaTheme="minorEastAsia" w:hAnsiTheme="minorHAnsi" w:cstheme="minorBidi"/>
          <w:noProof/>
          <w:sz w:val="22"/>
          <w:szCs w:val="22"/>
          <w:lang w:eastAsia="lt-LT"/>
        </w:rPr>
      </w:pPr>
      <w:hyperlink w:anchor="_Toc4652894" w:history="1">
        <w:r w:rsidRPr="00540852">
          <w:rPr>
            <w:rStyle w:val="Hipersaitas"/>
            <w:noProof/>
          </w:rPr>
          <w:t>6. PASIŪLYMŲ GALIOJIMO UŽTIKRINIMAS</w:t>
        </w:r>
        <w:r w:rsidRPr="00540852">
          <w:rPr>
            <w:noProof/>
            <w:webHidden/>
          </w:rPr>
          <w:tab/>
        </w:r>
        <w:r w:rsidR="00F96AFB" w:rsidRPr="00540852">
          <w:rPr>
            <w:noProof/>
            <w:webHidden/>
          </w:rPr>
          <w:fldChar w:fldCharType="begin"/>
        </w:r>
        <w:r w:rsidRPr="00540852">
          <w:rPr>
            <w:noProof/>
            <w:webHidden/>
          </w:rPr>
          <w:instrText xml:space="preserve"> PAGEREF _Toc4652894 \h </w:instrText>
        </w:r>
        <w:r w:rsidR="00F96AFB" w:rsidRPr="00540852">
          <w:rPr>
            <w:noProof/>
            <w:webHidden/>
          </w:rPr>
        </w:r>
        <w:r w:rsidR="00F96AFB" w:rsidRPr="00540852">
          <w:rPr>
            <w:noProof/>
            <w:webHidden/>
          </w:rPr>
          <w:fldChar w:fldCharType="separate"/>
        </w:r>
        <w:r w:rsidR="002C5F77">
          <w:rPr>
            <w:noProof/>
            <w:webHidden/>
          </w:rPr>
          <w:t>6</w:t>
        </w:r>
        <w:r w:rsidR="00F96AFB" w:rsidRPr="00540852">
          <w:rPr>
            <w:noProof/>
            <w:webHidden/>
          </w:rPr>
          <w:fldChar w:fldCharType="end"/>
        </w:r>
      </w:hyperlink>
    </w:p>
    <w:p w14:paraId="2452F23C" w14:textId="12FF912B" w:rsidR="005A415C" w:rsidRPr="00540852" w:rsidRDefault="005A415C" w:rsidP="005A415C">
      <w:pPr>
        <w:pStyle w:val="Turinys1"/>
        <w:rPr>
          <w:rFonts w:asciiTheme="minorHAnsi" w:eastAsiaTheme="minorEastAsia" w:hAnsiTheme="minorHAnsi" w:cstheme="minorBidi"/>
          <w:noProof/>
          <w:sz w:val="22"/>
          <w:szCs w:val="22"/>
          <w:lang w:eastAsia="lt-LT"/>
        </w:rPr>
      </w:pPr>
      <w:hyperlink w:anchor="_Toc4652895" w:history="1">
        <w:r w:rsidRPr="00540852">
          <w:rPr>
            <w:rStyle w:val="Hipersaitas"/>
            <w:noProof/>
          </w:rPr>
          <w:t>7. KONKURSO SĄLYGŲ PAAIŠKINIMAS IR PATIKSLINIMAS</w:t>
        </w:r>
        <w:r w:rsidRPr="00540852">
          <w:rPr>
            <w:noProof/>
            <w:webHidden/>
          </w:rPr>
          <w:tab/>
        </w:r>
        <w:r w:rsidR="00F96AFB" w:rsidRPr="00540852">
          <w:rPr>
            <w:noProof/>
            <w:webHidden/>
          </w:rPr>
          <w:fldChar w:fldCharType="begin"/>
        </w:r>
        <w:r w:rsidRPr="00540852">
          <w:rPr>
            <w:noProof/>
            <w:webHidden/>
          </w:rPr>
          <w:instrText xml:space="preserve"> PAGEREF _Toc4652895 \h </w:instrText>
        </w:r>
        <w:r w:rsidR="00F96AFB" w:rsidRPr="00540852">
          <w:rPr>
            <w:noProof/>
            <w:webHidden/>
          </w:rPr>
        </w:r>
        <w:r w:rsidR="00F96AFB" w:rsidRPr="00540852">
          <w:rPr>
            <w:noProof/>
            <w:webHidden/>
          </w:rPr>
          <w:fldChar w:fldCharType="separate"/>
        </w:r>
        <w:r w:rsidR="002C5F77">
          <w:rPr>
            <w:noProof/>
            <w:webHidden/>
          </w:rPr>
          <w:t>7</w:t>
        </w:r>
        <w:r w:rsidR="00F96AFB" w:rsidRPr="00540852">
          <w:rPr>
            <w:noProof/>
            <w:webHidden/>
          </w:rPr>
          <w:fldChar w:fldCharType="end"/>
        </w:r>
      </w:hyperlink>
    </w:p>
    <w:p w14:paraId="1D23A59D" w14:textId="462F59C6" w:rsidR="005A415C" w:rsidRPr="00540852" w:rsidRDefault="005A415C" w:rsidP="005A415C">
      <w:pPr>
        <w:pStyle w:val="Turinys1"/>
        <w:rPr>
          <w:rFonts w:asciiTheme="minorHAnsi" w:eastAsiaTheme="minorEastAsia" w:hAnsiTheme="minorHAnsi" w:cstheme="minorBidi"/>
          <w:noProof/>
          <w:sz w:val="22"/>
          <w:szCs w:val="22"/>
          <w:lang w:eastAsia="lt-LT"/>
        </w:rPr>
      </w:pPr>
      <w:hyperlink w:anchor="_Toc4652897" w:history="1">
        <w:r w:rsidRPr="00540852">
          <w:rPr>
            <w:rStyle w:val="Hipersaitas"/>
            <w:noProof/>
          </w:rPr>
          <w:t>8. PASIŪLYMŲ ŠIFRAVIMAS</w:t>
        </w:r>
        <w:r w:rsidRPr="00540852">
          <w:rPr>
            <w:noProof/>
            <w:webHidden/>
          </w:rPr>
          <w:tab/>
        </w:r>
        <w:r w:rsidR="00F96AFB" w:rsidRPr="00540852">
          <w:rPr>
            <w:noProof/>
            <w:webHidden/>
          </w:rPr>
          <w:fldChar w:fldCharType="begin"/>
        </w:r>
        <w:r w:rsidRPr="00540852">
          <w:rPr>
            <w:noProof/>
            <w:webHidden/>
          </w:rPr>
          <w:instrText xml:space="preserve"> PAGEREF _Toc4652897 \h </w:instrText>
        </w:r>
        <w:r w:rsidR="00F96AFB" w:rsidRPr="00540852">
          <w:rPr>
            <w:noProof/>
            <w:webHidden/>
          </w:rPr>
        </w:r>
        <w:r w:rsidR="00F96AFB" w:rsidRPr="00540852">
          <w:rPr>
            <w:noProof/>
            <w:webHidden/>
          </w:rPr>
          <w:fldChar w:fldCharType="separate"/>
        </w:r>
        <w:r w:rsidR="002C5F77">
          <w:rPr>
            <w:noProof/>
            <w:webHidden/>
          </w:rPr>
          <w:t>7</w:t>
        </w:r>
        <w:r w:rsidR="00F96AFB" w:rsidRPr="00540852">
          <w:rPr>
            <w:noProof/>
            <w:webHidden/>
          </w:rPr>
          <w:fldChar w:fldCharType="end"/>
        </w:r>
      </w:hyperlink>
    </w:p>
    <w:p w14:paraId="7B954C40" w14:textId="3A1A23CF" w:rsidR="005A415C" w:rsidRPr="00540852" w:rsidRDefault="005A415C" w:rsidP="005A415C">
      <w:pPr>
        <w:pStyle w:val="Turinys1"/>
        <w:rPr>
          <w:rFonts w:asciiTheme="minorHAnsi" w:eastAsiaTheme="minorEastAsia" w:hAnsiTheme="minorHAnsi" w:cstheme="minorBidi"/>
          <w:noProof/>
          <w:sz w:val="22"/>
          <w:szCs w:val="22"/>
          <w:lang w:eastAsia="lt-LT"/>
        </w:rPr>
      </w:pPr>
      <w:hyperlink w:anchor="_Toc4652898" w:history="1">
        <w:r w:rsidRPr="00540852">
          <w:rPr>
            <w:rStyle w:val="Hipersaitas"/>
            <w:noProof/>
          </w:rPr>
          <w:t>9.  SUSIPAŽINIMO SU ELEKTRONINĖMIS PRIEMONĖMIS GAUTAIS PASIŪLYMAIS PROCEDŪRA</w:t>
        </w:r>
        <w:r w:rsidRPr="00540852">
          <w:rPr>
            <w:noProof/>
            <w:webHidden/>
          </w:rPr>
          <w:tab/>
        </w:r>
        <w:r w:rsidR="00F96AFB" w:rsidRPr="00540852">
          <w:rPr>
            <w:noProof/>
            <w:webHidden/>
          </w:rPr>
          <w:fldChar w:fldCharType="begin"/>
        </w:r>
        <w:r w:rsidRPr="00540852">
          <w:rPr>
            <w:noProof/>
            <w:webHidden/>
          </w:rPr>
          <w:instrText xml:space="preserve"> PAGEREF _Toc4652898 \h </w:instrText>
        </w:r>
        <w:r w:rsidR="00F96AFB" w:rsidRPr="00540852">
          <w:rPr>
            <w:noProof/>
            <w:webHidden/>
          </w:rPr>
        </w:r>
        <w:r w:rsidR="00F96AFB" w:rsidRPr="00540852">
          <w:rPr>
            <w:noProof/>
            <w:webHidden/>
          </w:rPr>
          <w:fldChar w:fldCharType="separate"/>
        </w:r>
        <w:r w:rsidR="002C5F77">
          <w:rPr>
            <w:noProof/>
            <w:webHidden/>
          </w:rPr>
          <w:t>8</w:t>
        </w:r>
        <w:r w:rsidR="00F96AFB" w:rsidRPr="00540852">
          <w:rPr>
            <w:noProof/>
            <w:webHidden/>
          </w:rPr>
          <w:fldChar w:fldCharType="end"/>
        </w:r>
      </w:hyperlink>
    </w:p>
    <w:p w14:paraId="299B39BF" w14:textId="4FA25AFA" w:rsidR="005A415C" w:rsidRPr="00540852" w:rsidRDefault="005A415C" w:rsidP="005A415C">
      <w:pPr>
        <w:pStyle w:val="Turinys1"/>
        <w:rPr>
          <w:rFonts w:asciiTheme="minorHAnsi" w:eastAsiaTheme="minorEastAsia" w:hAnsiTheme="minorHAnsi" w:cstheme="minorBidi"/>
          <w:noProof/>
          <w:sz w:val="22"/>
          <w:szCs w:val="22"/>
          <w:lang w:eastAsia="lt-LT"/>
        </w:rPr>
      </w:pPr>
      <w:hyperlink w:anchor="_Toc4652899" w:history="1">
        <w:r w:rsidRPr="00540852">
          <w:rPr>
            <w:rStyle w:val="Hipersaitas"/>
            <w:noProof/>
          </w:rPr>
          <w:t>10. PASIŪLYMŲ NAGRINĖJIMAS IR PASIŪLYMŲ ATMETIMO PRIEŽASTYS</w:t>
        </w:r>
        <w:r w:rsidRPr="00540852">
          <w:rPr>
            <w:noProof/>
            <w:webHidden/>
          </w:rPr>
          <w:tab/>
        </w:r>
        <w:r w:rsidR="00F96AFB" w:rsidRPr="00540852">
          <w:rPr>
            <w:noProof/>
            <w:webHidden/>
          </w:rPr>
          <w:fldChar w:fldCharType="begin"/>
        </w:r>
        <w:r w:rsidRPr="00540852">
          <w:rPr>
            <w:noProof/>
            <w:webHidden/>
          </w:rPr>
          <w:instrText xml:space="preserve"> PAGEREF _Toc4652899 \h </w:instrText>
        </w:r>
        <w:r w:rsidR="00F96AFB" w:rsidRPr="00540852">
          <w:rPr>
            <w:noProof/>
            <w:webHidden/>
          </w:rPr>
        </w:r>
        <w:r w:rsidR="00F96AFB" w:rsidRPr="00540852">
          <w:rPr>
            <w:noProof/>
            <w:webHidden/>
          </w:rPr>
          <w:fldChar w:fldCharType="separate"/>
        </w:r>
        <w:r w:rsidR="002C5F77">
          <w:rPr>
            <w:noProof/>
            <w:webHidden/>
          </w:rPr>
          <w:t>8</w:t>
        </w:r>
        <w:r w:rsidR="00F96AFB" w:rsidRPr="00540852">
          <w:rPr>
            <w:noProof/>
            <w:webHidden/>
          </w:rPr>
          <w:fldChar w:fldCharType="end"/>
        </w:r>
      </w:hyperlink>
    </w:p>
    <w:p w14:paraId="43033006" w14:textId="638B1429" w:rsidR="005A415C" w:rsidRPr="00540852" w:rsidRDefault="005A415C" w:rsidP="005A415C">
      <w:pPr>
        <w:pStyle w:val="Turinys1"/>
        <w:rPr>
          <w:rFonts w:asciiTheme="minorHAnsi" w:eastAsiaTheme="minorEastAsia" w:hAnsiTheme="minorHAnsi" w:cstheme="minorBidi"/>
          <w:noProof/>
          <w:sz w:val="22"/>
          <w:szCs w:val="22"/>
          <w:lang w:eastAsia="lt-LT"/>
        </w:rPr>
      </w:pPr>
      <w:hyperlink w:anchor="_Toc4652900" w:history="1">
        <w:r w:rsidRPr="00540852">
          <w:rPr>
            <w:rStyle w:val="Hipersaitas"/>
            <w:noProof/>
          </w:rPr>
          <w:t>11. PASIŪLYMŲ VERTINIMAS</w:t>
        </w:r>
        <w:r w:rsidRPr="00540852">
          <w:rPr>
            <w:noProof/>
            <w:webHidden/>
          </w:rPr>
          <w:tab/>
        </w:r>
        <w:r w:rsidR="00F96AFB" w:rsidRPr="00540852">
          <w:rPr>
            <w:noProof/>
            <w:webHidden/>
          </w:rPr>
          <w:fldChar w:fldCharType="begin"/>
        </w:r>
        <w:r w:rsidRPr="00540852">
          <w:rPr>
            <w:noProof/>
            <w:webHidden/>
          </w:rPr>
          <w:instrText xml:space="preserve"> PAGEREF _Toc4652900 \h </w:instrText>
        </w:r>
        <w:r w:rsidR="00F96AFB" w:rsidRPr="00540852">
          <w:rPr>
            <w:noProof/>
            <w:webHidden/>
          </w:rPr>
        </w:r>
        <w:r w:rsidR="00F96AFB" w:rsidRPr="00540852">
          <w:rPr>
            <w:noProof/>
            <w:webHidden/>
          </w:rPr>
          <w:fldChar w:fldCharType="separate"/>
        </w:r>
        <w:r w:rsidR="002C5F77">
          <w:rPr>
            <w:noProof/>
            <w:webHidden/>
          </w:rPr>
          <w:t>9</w:t>
        </w:r>
        <w:r w:rsidR="00F96AFB" w:rsidRPr="00540852">
          <w:rPr>
            <w:noProof/>
            <w:webHidden/>
          </w:rPr>
          <w:fldChar w:fldCharType="end"/>
        </w:r>
      </w:hyperlink>
    </w:p>
    <w:p w14:paraId="6C5635A3" w14:textId="3750B7F7" w:rsidR="005A415C" w:rsidRPr="00540852" w:rsidRDefault="005A415C" w:rsidP="005A415C">
      <w:pPr>
        <w:pStyle w:val="Turinys1"/>
        <w:rPr>
          <w:rFonts w:asciiTheme="minorHAnsi" w:eastAsiaTheme="minorEastAsia" w:hAnsiTheme="minorHAnsi" w:cstheme="minorBidi"/>
          <w:noProof/>
          <w:sz w:val="22"/>
          <w:szCs w:val="22"/>
          <w:lang w:eastAsia="lt-LT"/>
        </w:rPr>
      </w:pPr>
      <w:hyperlink w:anchor="_Toc4652901" w:history="1">
        <w:r w:rsidRPr="00540852">
          <w:rPr>
            <w:rStyle w:val="Hipersaitas"/>
            <w:noProof/>
          </w:rPr>
          <w:t>12.  PASIŪLYMŲ EILĖ IR SPRENDIMAS DĖL PIRKIMO SUTARTIES SUDARYMO</w:t>
        </w:r>
        <w:r w:rsidRPr="00540852">
          <w:rPr>
            <w:noProof/>
            <w:webHidden/>
          </w:rPr>
          <w:tab/>
        </w:r>
        <w:r w:rsidR="00F96AFB" w:rsidRPr="00540852">
          <w:rPr>
            <w:noProof/>
            <w:webHidden/>
          </w:rPr>
          <w:fldChar w:fldCharType="begin"/>
        </w:r>
        <w:r w:rsidRPr="00540852">
          <w:rPr>
            <w:noProof/>
            <w:webHidden/>
          </w:rPr>
          <w:instrText xml:space="preserve"> PAGEREF _Toc4652901 \h </w:instrText>
        </w:r>
        <w:r w:rsidR="00F96AFB" w:rsidRPr="00540852">
          <w:rPr>
            <w:noProof/>
            <w:webHidden/>
          </w:rPr>
        </w:r>
        <w:r w:rsidR="00F96AFB" w:rsidRPr="00540852">
          <w:rPr>
            <w:noProof/>
            <w:webHidden/>
          </w:rPr>
          <w:fldChar w:fldCharType="separate"/>
        </w:r>
        <w:r w:rsidR="002C5F77">
          <w:rPr>
            <w:noProof/>
            <w:webHidden/>
          </w:rPr>
          <w:t>10</w:t>
        </w:r>
        <w:r w:rsidR="00F96AFB" w:rsidRPr="00540852">
          <w:rPr>
            <w:noProof/>
            <w:webHidden/>
          </w:rPr>
          <w:fldChar w:fldCharType="end"/>
        </w:r>
      </w:hyperlink>
    </w:p>
    <w:p w14:paraId="425497CA" w14:textId="3E0B1DEB" w:rsidR="005A415C" w:rsidRPr="00540852" w:rsidRDefault="005A415C" w:rsidP="005A415C">
      <w:pPr>
        <w:pStyle w:val="Turinys1"/>
        <w:rPr>
          <w:rFonts w:asciiTheme="minorHAnsi" w:eastAsiaTheme="minorEastAsia" w:hAnsiTheme="minorHAnsi" w:cstheme="minorBidi"/>
          <w:noProof/>
          <w:sz w:val="22"/>
          <w:szCs w:val="22"/>
          <w:lang w:eastAsia="lt-LT"/>
        </w:rPr>
      </w:pPr>
      <w:hyperlink w:anchor="_Toc4652902" w:history="1">
        <w:r w:rsidRPr="00540852">
          <w:rPr>
            <w:rStyle w:val="Hipersaitas"/>
            <w:noProof/>
          </w:rPr>
          <w:t>13. PRETENZIJŲ IR SKUNDŲ NAGRINĖJIMO TVARKA</w:t>
        </w:r>
        <w:r w:rsidRPr="00540852">
          <w:rPr>
            <w:noProof/>
            <w:webHidden/>
          </w:rPr>
          <w:tab/>
        </w:r>
        <w:r w:rsidR="00F96AFB" w:rsidRPr="00540852">
          <w:rPr>
            <w:noProof/>
            <w:webHidden/>
          </w:rPr>
          <w:fldChar w:fldCharType="begin"/>
        </w:r>
        <w:r w:rsidRPr="00540852">
          <w:rPr>
            <w:noProof/>
            <w:webHidden/>
          </w:rPr>
          <w:instrText xml:space="preserve"> PAGEREF _Toc4652902 \h </w:instrText>
        </w:r>
        <w:r w:rsidR="00F96AFB" w:rsidRPr="00540852">
          <w:rPr>
            <w:noProof/>
            <w:webHidden/>
          </w:rPr>
        </w:r>
        <w:r w:rsidR="00F96AFB" w:rsidRPr="00540852">
          <w:rPr>
            <w:noProof/>
            <w:webHidden/>
          </w:rPr>
          <w:fldChar w:fldCharType="separate"/>
        </w:r>
        <w:r w:rsidR="002C5F77">
          <w:rPr>
            <w:noProof/>
            <w:webHidden/>
          </w:rPr>
          <w:t>10</w:t>
        </w:r>
        <w:r w:rsidR="00F96AFB" w:rsidRPr="00540852">
          <w:rPr>
            <w:noProof/>
            <w:webHidden/>
          </w:rPr>
          <w:fldChar w:fldCharType="end"/>
        </w:r>
      </w:hyperlink>
    </w:p>
    <w:p w14:paraId="424FF7AD" w14:textId="2C29C3B0" w:rsidR="005A415C" w:rsidRPr="00540852" w:rsidRDefault="005A415C" w:rsidP="005A415C">
      <w:pPr>
        <w:pStyle w:val="Turinys1"/>
        <w:rPr>
          <w:rFonts w:asciiTheme="minorHAnsi" w:eastAsiaTheme="minorEastAsia" w:hAnsiTheme="minorHAnsi" w:cstheme="minorBidi"/>
          <w:noProof/>
          <w:sz w:val="22"/>
          <w:szCs w:val="22"/>
          <w:lang w:eastAsia="lt-LT"/>
        </w:rPr>
      </w:pPr>
      <w:hyperlink w:anchor="_Toc4652903" w:history="1">
        <w:r w:rsidRPr="00540852">
          <w:rPr>
            <w:rStyle w:val="Hipersaitas"/>
            <w:caps/>
            <w:noProof/>
          </w:rPr>
          <w:t xml:space="preserve">14. </w:t>
        </w:r>
        <w:r w:rsidRPr="00540852">
          <w:rPr>
            <w:rStyle w:val="Hipersaitas"/>
            <w:bCs/>
            <w:noProof/>
          </w:rPr>
          <w:t xml:space="preserve">PIRKIMO </w:t>
        </w:r>
        <w:r w:rsidRPr="00540852">
          <w:rPr>
            <w:rStyle w:val="Hipersaitas"/>
            <w:noProof/>
          </w:rPr>
          <w:t>SUTARTIES PASIRAŠYMAS IR SĄLYGOS</w:t>
        </w:r>
        <w:r w:rsidRPr="00540852">
          <w:rPr>
            <w:noProof/>
            <w:webHidden/>
          </w:rPr>
          <w:tab/>
        </w:r>
        <w:r w:rsidR="00F96AFB" w:rsidRPr="00540852">
          <w:rPr>
            <w:noProof/>
            <w:webHidden/>
          </w:rPr>
          <w:fldChar w:fldCharType="begin"/>
        </w:r>
        <w:r w:rsidRPr="00540852">
          <w:rPr>
            <w:noProof/>
            <w:webHidden/>
          </w:rPr>
          <w:instrText xml:space="preserve"> PAGEREF _Toc4652903 \h </w:instrText>
        </w:r>
        <w:r w:rsidR="00F96AFB" w:rsidRPr="00540852">
          <w:rPr>
            <w:noProof/>
            <w:webHidden/>
          </w:rPr>
        </w:r>
        <w:r w:rsidR="00F96AFB" w:rsidRPr="00540852">
          <w:rPr>
            <w:noProof/>
            <w:webHidden/>
          </w:rPr>
          <w:fldChar w:fldCharType="separate"/>
        </w:r>
        <w:r w:rsidR="002C5F77">
          <w:rPr>
            <w:noProof/>
            <w:webHidden/>
          </w:rPr>
          <w:t>11</w:t>
        </w:r>
        <w:r w:rsidR="00F96AFB" w:rsidRPr="00540852">
          <w:rPr>
            <w:noProof/>
            <w:webHidden/>
          </w:rPr>
          <w:fldChar w:fldCharType="end"/>
        </w:r>
      </w:hyperlink>
    </w:p>
    <w:p w14:paraId="10DD72C7" w14:textId="77777777" w:rsidR="00266BF2" w:rsidRPr="00540852" w:rsidRDefault="00F96AFB" w:rsidP="00072697">
      <w:pPr>
        <w:tabs>
          <w:tab w:val="left" w:pos="426"/>
        </w:tabs>
        <w:spacing w:after="0" w:line="240" w:lineRule="auto"/>
        <w:jc w:val="both"/>
      </w:pPr>
      <w:r w:rsidRPr="00540852">
        <w:rPr>
          <w:sz w:val="22"/>
        </w:rPr>
        <w:fldChar w:fldCharType="end"/>
      </w:r>
      <w:r w:rsidR="00266BF2" w:rsidRPr="00540852">
        <w:t>1</w:t>
      </w:r>
      <w:r w:rsidR="004806F4" w:rsidRPr="00540852">
        <w:t>5</w:t>
      </w:r>
      <w:r w:rsidR="00266BF2" w:rsidRPr="00540852">
        <w:t>. PRIEDAI:</w:t>
      </w:r>
    </w:p>
    <w:p w14:paraId="1A890859" w14:textId="77777777" w:rsidR="00266BF2" w:rsidRPr="00540852" w:rsidRDefault="00266BF2" w:rsidP="00072697">
      <w:pPr>
        <w:tabs>
          <w:tab w:val="left" w:pos="426"/>
        </w:tabs>
        <w:spacing w:after="0" w:line="240" w:lineRule="auto"/>
        <w:jc w:val="both"/>
        <w:rPr>
          <w:szCs w:val="24"/>
        </w:rPr>
      </w:pPr>
      <w:r w:rsidRPr="00540852">
        <w:rPr>
          <w:szCs w:val="24"/>
        </w:rPr>
        <w:t>1. Pasiūlymų forma;</w:t>
      </w:r>
    </w:p>
    <w:p w14:paraId="1611FFD2" w14:textId="0CA4C278" w:rsidR="00266BF2" w:rsidRPr="00540852" w:rsidRDefault="00266BF2" w:rsidP="00266BF2">
      <w:pPr>
        <w:tabs>
          <w:tab w:val="left" w:pos="426"/>
          <w:tab w:val="left" w:pos="993"/>
          <w:tab w:val="left" w:pos="1134"/>
          <w:tab w:val="left" w:pos="3030"/>
        </w:tabs>
        <w:spacing w:after="0" w:line="240" w:lineRule="auto"/>
        <w:jc w:val="both"/>
        <w:rPr>
          <w:szCs w:val="24"/>
        </w:rPr>
      </w:pPr>
      <w:r w:rsidRPr="00540852">
        <w:rPr>
          <w:szCs w:val="24"/>
        </w:rPr>
        <w:t>2. Techninė specifikacija;</w:t>
      </w:r>
    </w:p>
    <w:p w14:paraId="4B8FEBB0" w14:textId="77777777" w:rsidR="005A5814" w:rsidRPr="00540852" w:rsidRDefault="005A5814" w:rsidP="00266BF2">
      <w:pPr>
        <w:tabs>
          <w:tab w:val="left" w:pos="426"/>
          <w:tab w:val="left" w:pos="993"/>
          <w:tab w:val="left" w:pos="1134"/>
          <w:tab w:val="left" w:pos="3030"/>
        </w:tabs>
        <w:spacing w:after="0" w:line="240" w:lineRule="auto"/>
        <w:jc w:val="both"/>
        <w:rPr>
          <w:szCs w:val="24"/>
        </w:rPr>
      </w:pPr>
      <w:r w:rsidRPr="00540852">
        <w:rPr>
          <w:szCs w:val="24"/>
        </w:rPr>
        <w:t>3. Tiekėjų pašalinimo pagrindai ir kvalifikaciniai reikalavimai;</w:t>
      </w:r>
    </w:p>
    <w:p w14:paraId="6B5194F4" w14:textId="77777777" w:rsidR="00266BF2" w:rsidRPr="00540852" w:rsidRDefault="005A5814" w:rsidP="00266BF2">
      <w:pPr>
        <w:tabs>
          <w:tab w:val="left" w:pos="426"/>
          <w:tab w:val="left" w:pos="1134"/>
        </w:tabs>
        <w:spacing w:after="0" w:line="240" w:lineRule="auto"/>
        <w:jc w:val="both"/>
        <w:rPr>
          <w:szCs w:val="24"/>
        </w:rPr>
      </w:pPr>
      <w:r w:rsidRPr="00540852">
        <w:rPr>
          <w:szCs w:val="24"/>
        </w:rPr>
        <w:t>4</w:t>
      </w:r>
      <w:r w:rsidR="00266BF2" w:rsidRPr="00540852">
        <w:rPr>
          <w:szCs w:val="24"/>
        </w:rPr>
        <w:t>. Pirkimo sutarties projektas;</w:t>
      </w:r>
    </w:p>
    <w:p w14:paraId="33CC4290" w14:textId="77777777" w:rsidR="00360ACD" w:rsidRDefault="005A5814" w:rsidP="00266BF2">
      <w:pPr>
        <w:tabs>
          <w:tab w:val="left" w:pos="426"/>
          <w:tab w:val="left" w:pos="1134"/>
        </w:tabs>
        <w:spacing w:after="0" w:line="240" w:lineRule="auto"/>
        <w:jc w:val="both"/>
        <w:rPr>
          <w:szCs w:val="24"/>
        </w:rPr>
      </w:pPr>
      <w:r w:rsidRPr="00540852">
        <w:rPr>
          <w:szCs w:val="24"/>
        </w:rPr>
        <w:t>5</w:t>
      </w:r>
      <w:r w:rsidR="00360ACD" w:rsidRPr="00540852">
        <w:rPr>
          <w:szCs w:val="24"/>
        </w:rPr>
        <w:t>. Europos bendrojo viešųjų pirkimų dokumento elektroninė forma.</w:t>
      </w:r>
    </w:p>
    <w:p w14:paraId="52968FC7" w14:textId="376898E1" w:rsidR="00F77266" w:rsidRPr="00540852" w:rsidRDefault="00F77266" w:rsidP="00266BF2">
      <w:pPr>
        <w:tabs>
          <w:tab w:val="left" w:pos="426"/>
          <w:tab w:val="left" w:pos="1134"/>
        </w:tabs>
        <w:spacing w:after="0" w:line="240" w:lineRule="auto"/>
        <w:jc w:val="both"/>
        <w:rPr>
          <w:szCs w:val="24"/>
        </w:rPr>
      </w:pPr>
      <w:r>
        <w:rPr>
          <w:szCs w:val="24"/>
        </w:rPr>
        <w:t>6. Terminai</w:t>
      </w:r>
    </w:p>
    <w:p w14:paraId="3E2253C5" w14:textId="49397480" w:rsidR="005A5814" w:rsidRPr="00540852" w:rsidRDefault="005A5814" w:rsidP="00266BF2">
      <w:pPr>
        <w:tabs>
          <w:tab w:val="left" w:pos="426"/>
          <w:tab w:val="left" w:pos="1134"/>
        </w:tabs>
        <w:spacing w:after="0" w:line="240" w:lineRule="auto"/>
        <w:jc w:val="both"/>
        <w:rPr>
          <w:szCs w:val="24"/>
        </w:rPr>
      </w:pPr>
    </w:p>
    <w:p w14:paraId="45F49504" w14:textId="77777777" w:rsidR="00266BF2" w:rsidRPr="00540852" w:rsidRDefault="00266BF2" w:rsidP="00266BF2"/>
    <w:p w14:paraId="53059C3C" w14:textId="77777777" w:rsidR="00801E53" w:rsidRPr="00540852" w:rsidRDefault="00801E53" w:rsidP="00266BF2"/>
    <w:p w14:paraId="19478536" w14:textId="77777777" w:rsidR="00801E53" w:rsidRPr="00540852" w:rsidRDefault="00801E53" w:rsidP="00266BF2"/>
    <w:p w14:paraId="67CE332B" w14:textId="77777777" w:rsidR="00A27F4A" w:rsidRPr="00540852" w:rsidRDefault="00A27F4A" w:rsidP="00266BF2"/>
    <w:p w14:paraId="6C8DEE8E" w14:textId="77777777" w:rsidR="000B7FB3" w:rsidRPr="00540852" w:rsidRDefault="00C24875" w:rsidP="00A831B1">
      <w:pPr>
        <w:pStyle w:val="Antrat1"/>
        <w:keepNext w:val="0"/>
        <w:widowControl w:val="0"/>
        <w:numPr>
          <w:ilvl w:val="0"/>
          <w:numId w:val="0"/>
        </w:numPr>
        <w:spacing w:before="0" w:after="0" w:line="240" w:lineRule="auto"/>
        <w:rPr>
          <w:b/>
          <w:sz w:val="24"/>
          <w:szCs w:val="24"/>
        </w:rPr>
      </w:pPr>
      <w:bookmarkStart w:id="0" w:name="_Toc103066055"/>
      <w:bookmarkStart w:id="1" w:name="_Toc4652877"/>
      <w:r w:rsidRPr="00540852">
        <w:rPr>
          <w:b/>
          <w:sz w:val="24"/>
          <w:szCs w:val="24"/>
        </w:rPr>
        <w:t>1</w:t>
      </w:r>
      <w:r w:rsidR="000B7FB3" w:rsidRPr="00540852">
        <w:rPr>
          <w:b/>
          <w:sz w:val="24"/>
          <w:szCs w:val="24"/>
        </w:rPr>
        <w:t>. BENDROSIOS NUOSTATOS</w:t>
      </w:r>
      <w:bookmarkEnd w:id="0"/>
      <w:bookmarkEnd w:id="1"/>
    </w:p>
    <w:p w14:paraId="1C05BA0B" w14:textId="77777777" w:rsidR="000B7FB3" w:rsidRPr="00540852" w:rsidRDefault="000B7FB3" w:rsidP="000B7FB3">
      <w:pPr>
        <w:spacing w:after="0" w:line="240" w:lineRule="auto"/>
        <w:ind w:firstLine="709"/>
        <w:jc w:val="both"/>
        <w:rPr>
          <w:szCs w:val="24"/>
        </w:rPr>
      </w:pPr>
      <w:bookmarkStart w:id="2" w:name="_Toc103066056"/>
    </w:p>
    <w:p w14:paraId="22BF0699" w14:textId="2846D03D" w:rsidR="00B66963" w:rsidRDefault="00C373AF" w:rsidP="001D4ECD">
      <w:pPr>
        <w:pStyle w:val="Pagrindinistekstas2"/>
        <w:numPr>
          <w:ilvl w:val="1"/>
          <w:numId w:val="5"/>
        </w:numPr>
        <w:tabs>
          <w:tab w:val="left" w:pos="993"/>
          <w:tab w:val="left" w:pos="1134"/>
          <w:tab w:val="left" w:pos="1276"/>
        </w:tabs>
        <w:spacing w:after="0" w:line="240" w:lineRule="auto"/>
        <w:jc w:val="both"/>
        <w:rPr>
          <w:szCs w:val="24"/>
        </w:rPr>
      </w:pPr>
      <w:r>
        <w:rPr>
          <w:b/>
          <w:szCs w:val="24"/>
        </w:rPr>
        <w:t>Lietuvos inžinerijos</w:t>
      </w:r>
      <w:r w:rsidR="001D4ECD" w:rsidRPr="00540852">
        <w:rPr>
          <w:b/>
          <w:szCs w:val="24"/>
        </w:rPr>
        <w:t xml:space="preserve"> kolegija, adresas: Tvirtovės al. 35, Kaunas</w:t>
      </w:r>
      <w:r w:rsidR="00B66963" w:rsidRPr="00540852">
        <w:rPr>
          <w:b/>
        </w:rPr>
        <w:t xml:space="preserve">(toliau – </w:t>
      </w:r>
      <w:r w:rsidR="00AD70E6" w:rsidRPr="00540852">
        <w:rPr>
          <w:b/>
        </w:rPr>
        <w:t>Perkančioji</w:t>
      </w:r>
      <w:r w:rsidR="00B66963" w:rsidRPr="00540852">
        <w:rPr>
          <w:b/>
        </w:rPr>
        <w:t xml:space="preserve"> organizacija)</w:t>
      </w:r>
      <w:r w:rsidR="00B66963" w:rsidRPr="00540852">
        <w:t xml:space="preserve">, </w:t>
      </w:r>
      <w:r w:rsidR="00B66963" w:rsidRPr="00540852">
        <w:rPr>
          <w:szCs w:val="24"/>
          <w:lang w:eastAsia="lt-LT"/>
        </w:rPr>
        <w:t xml:space="preserve">skelbiamos apklausos būdu Centrinės viešųjų pirkimų informacinės sistemos (toliau – CVP IS) elektroninėmis priemonėmis atlieka </w:t>
      </w:r>
      <w:bookmarkStart w:id="3" w:name="OLE_LINK1"/>
      <w:bookmarkStart w:id="4" w:name="OLE_LINK2"/>
      <w:r w:rsidR="00B66963" w:rsidRPr="00540852">
        <w:rPr>
          <w:szCs w:val="24"/>
          <w:lang w:eastAsia="lt-LT"/>
        </w:rPr>
        <w:t xml:space="preserve">supaprastintą viešąjį mažos vertės pirkimą </w:t>
      </w:r>
      <w:bookmarkEnd w:id="3"/>
      <w:bookmarkEnd w:id="4"/>
      <w:r w:rsidR="003A7B8E" w:rsidRPr="00540852">
        <w:rPr>
          <w:i/>
          <w:szCs w:val="24"/>
          <w:lang w:eastAsia="lt-LT"/>
        </w:rPr>
        <w:t>„</w:t>
      </w:r>
      <w:r w:rsidR="008B49EF" w:rsidRPr="008B49EF">
        <w:rPr>
          <w:rFonts w:eastAsia="Times New Roman"/>
          <w:b/>
          <w:szCs w:val="24"/>
        </w:rPr>
        <w:t>Lengvasis</w:t>
      </w:r>
      <w:r w:rsidR="008B49EF">
        <w:rPr>
          <w:i/>
          <w:szCs w:val="24"/>
          <w:lang w:eastAsia="lt-LT"/>
        </w:rPr>
        <w:t xml:space="preserve"> </w:t>
      </w:r>
      <w:r w:rsidR="008B49EF">
        <w:rPr>
          <w:rFonts w:eastAsia="Times New Roman"/>
          <w:b/>
          <w:szCs w:val="24"/>
        </w:rPr>
        <w:t>a</w:t>
      </w:r>
      <w:r w:rsidR="00C71AF6">
        <w:rPr>
          <w:rFonts w:eastAsia="Times New Roman"/>
          <w:b/>
          <w:szCs w:val="24"/>
        </w:rPr>
        <w:t>uto</w:t>
      </w:r>
      <w:r w:rsidR="003A7B8E" w:rsidRPr="00540852">
        <w:rPr>
          <w:rFonts w:eastAsia="Times New Roman"/>
          <w:b/>
          <w:szCs w:val="24"/>
        </w:rPr>
        <w:t>mobili</w:t>
      </w:r>
      <w:r w:rsidR="008B49EF">
        <w:rPr>
          <w:rFonts w:eastAsia="Times New Roman"/>
          <w:b/>
          <w:szCs w:val="24"/>
        </w:rPr>
        <w:t>s</w:t>
      </w:r>
      <w:r w:rsidR="001027DD" w:rsidRPr="00540852">
        <w:rPr>
          <w:i/>
          <w:szCs w:val="24"/>
          <w:lang w:eastAsia="lt-LT"/>
        </w:rPr>
        <w:t>“</w:t>
      </w:r>
      <w:r w:rsidR="001D4ECD" w:rsidRPr="00540852">
        <w:rPr>
          <w:szCs w:val="24"/>
          <w:lang w:eastAsia="lt-LT"/>
        </w:rPr>
        <w:t xml:space="preserve"> (toliau – </w:t>
      </w:r>
      <w:r w:rsidR="00DE02AF" w:rsidRPr="00540852">
        <w:rPr>
          <w:szCs w:val="24"/>
          <w:lang w:eastAsia="lt-LT"/>
        </w:rPr>
        <w:t>Prekės</w:t>
      </w:r>
      <w:r w:rsidR="001D3A40" w:rsidRPr="00540852">
        <w:rPr>
          <w:szCs w:val="24"/>
          <w:lang w:eastAsia="lt-LT"/>
        </w:rPr>
        <w:t xml:space="preserve">, </w:t>
      </w:r>
      <w:r w:rsidR="00B66963" w:rsidRPr="00540852">
        <w:rPr>
          <w:szCs w:val="24"/>
          <w:lang w:eastAsia="lt-LT"/>
        </w:rPr>
        <w:t xml:space="preserve">pirkimas). </w:t>
      </w:r>
      <w:r w:rsidR="00B66963" w:rsidRPr="00540852">
        <w:rPr>
          <w:szCs w:val="24"/>
        </w:rPr>
        <w:t xml:space="preserve">Pirkimui priskirtinas pagrindinis Bendrajame viešųjų pirkimų žodyne (toliau – BVPŽ) nurodytas kodas </w:t>
      </w:r>
      <w:r w:rsidRPr="00C373AF">
        <w:t>34110000-1</w:t>
      </w:r>
      <w:r w:rsidR="00DE02AF" w:rsidRPr="00540852">
        <w:rPr>
          <w:szCs w:val="24"/>
        </w:rPr>
        <w:t>.</w:t>
      </w:r>
      <w:r w:rsidR="00540852" w:rsidRPr="00540852">
        <w:rPr>
          <w:szCs w:val="24"/>
        </w:rPr>
        <w:t xml:space="preserve"> Pirkimas finansuojamas </w:t>
      </w:r>
      <w:r w:rsidRPr="00C373AF">
        <w:rPr>
          <w:szCs w:val="24"/>
        </w:rPr>
        <w:t xml:space="preserve">„Inžinerijos mokslų plėtra aukštojo neuniversitetinio mokslo įstaigose Lietuvoje: Lietuvos inžinerijos kolegijos sukūrimas“ Nr. 10-019-P-0005 </w:t>
      </w:r>
      <w:r w:rsidRPr="00540852">
        <w:rPr>
          <w:szCs w:val="24"/>
        </w:rPr>
        <w:t>projekto lėšų</w:t>
      </w:r>
      <w:r>
        <w:rPr>
          <w:szCs w:val="24"/>
        </w:rPr>
        <w:t>.</w:t>
      </w:r>
      <w:r w:rsidRPr="00C373AF">
        <w:rPr>
          <w:szCs w:val="24"/>
        </w:rPr>
        <w:t xml:space="preserve"> Projekto veiklos tiesiogiai prisideda reikšmingos žalos nedarymo principo. Atitiktis šiam principui bus  užtikrinama viso projekto įgyvendinimo metu.</w:t>
      </w:r>
    </w:p>
    <w:p w14:paraId="0486C9E9" w14:textId="0729589C" w:rsidR="00813F99" w:rsidRPr="00813F99" w:rsidRDefault="00813F99" w:rsidP="00813F99">
      <w:pPr>
        <w:pStyle w:val="SLONormal"/>
        <w:numPr>
          <w:ilvl w:val="1"/>
          <w:numId w:val="5"/>
        </w:numPr>
        <w:rPr>
          <w:lang w:val="lt-LT"/>
        </w:rPr>
      </w:pPr>
      <w:r>
        <w:rPr>
          <w:lang w:val="lt-LT"/>
        </w:rPr>
        <w:t xml:space="preserve">Planuojamas įsigyti lengvasis automobilis bus skirtas studijų programos tikslams – studentų mokymui. </w:t>
      </w:r>
      <w:r>
        <w:rPr>
          <w:i/>
          <w:iCs/>
          <w:lang w:val="lt-LT"/>
        </w:rPr>
        <w:t>Studijų programos tikslams pasiekti reikalingas techninėse specifikacijose aprašytų techninių parametrų automobilis.</w:t>
      </w:r>
      <w:r w:rsidRPr="00622A16">
        <w:rPr>
          <w:i/>
          <w:iCs/>
          <w:lang w:val="lt-LT"/>
        </w:rPr>
        <w:t xml:space="preserve"> Automobilis bus naudojamas studentų tyriminėms kompetencijoms ugdyti, analizuojant vidaus degimo variklio ir išmetamųjų dujų parametrus automobiliui važiuojant skirtingais režimais ir esant skirtingiems „gedimams“</w:t>
      </w:r>
      <w:r>
        <w:rPr>
          <w:i/>
          <w:iCs/>
          <w:lang w:val="lt-LT"/>
        </w:rPr>
        <w:t xml:space="preserve"> ir jų</w:t>
      </w:r>
      <w:r w:rsidRPr="00622A16">
        <w:rPr>
          <w:i/>
          <w:iCs/>
          <w:lang w:val="lt-LT"/>
        </w:rPr>
        <w:t xml:space="preserve"> nustatymo galimyb</w:t>
      </w:r>
      <w:r>
        <w:rPr>
          <w:i/>
          <w:iCs/>
          <w:lang w:val="lt-LT"/>
        </w:rPr>
        <w:t>ėms</w:t>
      </w:r>
      <w:r w:rsidRPr="00622A16">
        <w:rPr>
          <w:i/>
          <w:iCs/>
          <w:lang w:val="lt-LT"/>
        </w:rPr>
        <w:t xml:space="preserve"> diagnostikos paskaitų metu</w:t>
      </w:r>
      <w:r w:rsidR="008B49EF">
        <w:rPr>
          <w:i/>
          <w:iCs/>
          <w:lang w:val="lt-LT"/>
        </w:rPr>
        <w:t>.</w:t>
      </w:r>
    </w:p>
    <w:p w14:paraId="156CE3D1" w14:textId="77777777" w:rsidR="000B7FB3" w:rsidRPr="00540852" w:rsidRDefault="00B86E49" w:rsidP="00BD537E">
      <w:pPr>
        <w:pStyle w:val="Pagrindinistekstas2"/>
        <w:numPr>
          <w:ilvl w:val="1"/>
          <w:numId w:val="5"/>
        </w:numPr>
        <w:tabs>
          <w:tab w:val="left" w:pos="993"/>
          <w:tab w:val="left" w:pos="1134"/>
          <w:tab w:val="left" w:pos="1276"/>
        </w:tabs>
        <w:spacing w:after="0" w:line="240" w:lineRule="auto"/>
        <w:ind w:firstLine="709"/>
        <w:jc w:val="both"/>
        <w:rPr>
          <w:szCs w:val="24"/>
        </w:rPr>
      </w:pPr>
      <w:r w:rsidRPr="00540852">
        <w:rPr>
          <w:szCs w:val="24"/>
        </w:rPr>
        <w:t>Konkurso</w:t>
      </w:r>
      <w:r w:rsidR="000B7FB3" w:rsidRPr="00540852">
        <w:rPr>
          <w:szCs w:val="24"/>
        </w:rPr>
        <w:t xml:space="preserve"> sąlygose vartojamos pagrindinės sąvokos apibrėžtos </w:t>
      </w:r>
      <w:r w:rsidR="006E5D3C" w:rsidRPr="00540852">
        <w:rPr>
          <w:szCs w:val="24"/>
        </w:rPr>
        <w:t>Lietuvos Respublikos v</w:t>
      </w:r>
      <w:r w:rsidR="000B7FB3" w:rsidRPr="00540852">
        <w:rPr>
          <w:szCs w:val="24"/>
        </w:rPr>
        <w:t>iešųjų pirkimų įstatyme</w:t>
      </w:r>
      <w:r w:rsidR="00AD39C0" w:rsidRPr="00540852">
        <w:rPr>
          <w:szCs w:val="24"/>
        </w:rPr>
        <w:t xml:space="preserve"> ir </w:t>
      </w:r>
      <w:r w:rsidR="00AD39C0" w:rsidRPr="00540852">
        <w:t>Mažos vertės pirkimų tvarkos apraše, patvirtintame Viešųjų pirkimų tarnybos direktoriaus 2017 m. birželio 28 d. įsakymu Nr. 1S-97 (toliau – Aprašas)</w:t>
      </w:r>
      <w:r w:rsidR="000B7FB3" w:rsidRPr="00540852">
        <w:rPr>
          <w:szCs w:val="24"/>
        </w:rPr>
        <w:t>.</w:t>
      </w:r>
    </w:p>
    <w:p w14:paraId="0D6C804D" w14:textId="1B3601D2" w:rsidR="000B7FB3" w:rsidRPr="00540852" w:rsidRDefault="000B7FB3" w:rsidP="000D5B54">
      <w:pPr>
        <w:pStyle w:val="Pagrindinistekstas2"/>
        <w:numPr>
          <w:ilvl w:val="1"/>
          <w:numId w:val="5"/>
        </w:numPr>
        <w:spacing w:after="0" w:line="240" w:lineRule="auto"/>
        <w:jc w:val="both"/>
        <w:rPr>
          <w:szCs w:val="24"/>
        </w:rPr>
      </w:pPr>
      <w:r w:rsidRPr="00540852">
        <w:t>Pirkimas vykdomas vadovaujantis Viešųjų pirkimų įstatymu,</w:t>
      </w:r>
      <w:r w:rsidR="003A7B8E" w:rsidRPr="00540852">
        <w:t xml:space="preserve"> </w:t>
      </w:r>
      <w:r w:rsidR="00F16738" w:rsidRPr="00540852">
        <w:t>Apraš</w:t>
      </w:r>
      <w:r w:rsidR="004112B1" w:rsidRPr="00540852">
        <w:t>u</w:t>
      </w:r>
      <w:r w:rsidRPr="00540852">
        <w:t>, Lietuvos Respublikos civiliniu kodeksu (toliau – Civilinis kodeksas), kitais viešuosius pirkimus reglamentuojančiais teisės aktais</w:t>
      </w:r>
      <w:r w:rsidRPr="00540852">
        <w:rPr>
          <w:szCs w:val="24"/>
        </w:rPr>
        <w:t xml:space="preserve"> ir </w:t>
      </w:r>
      <w:r w:rsidR="00E34008" w:rsidRPr="00540852">
        <w:rPr>
          <w:szCs w:val="24"/>
        </w:rPr>
        <w:t xml:space="preserve">Konkurso </w:t>
      </w:r>
      <w:r w:rsidRPr="00540852">
        <w:rPr>
          <w:szCs w:val="24"/>
        </w:rPr>
        <w:t>sąlygomis.</w:t>
      </w:r>
    </w:p>
    <w:p w14:paraId="1682C65E" w14:textId="77777777" w:rsidR="002A4885" w:rsidRPr="00540852" w:rsidRDefault="002A4885" w:rsidP="000D5B54">
      <w:pPr>
        <w:pStyle w:val="Pagrindinistekstas2"/>
        <w:numPr>
          <w:ilvl w:val="1"/>
          <w:numId w:val="5"/>
        </w:numPr>
        <w:spacing w:after="0" w:line="240" w:lineRule="auto"/>
        <w:jc w:val="both"/>
        <w:rPr>
          <w:szCs w:val="24"/>
        </w:rPr>
      </w:pPr>
      <w:r w:rsidRPr="00540852">
        <w:rPr>
          <w:szCs w:val="24"/>
        </w:rPr>
        <w:t>Visos</w:t>
      </w:r>
      <w:r w:rsidR="00E34008" w:rsidRPr="00540852">
        <w:rPr>
          <w:szCs w:val="24"/>
        </w:rPr>
        <w:t xml:space="preserve"> Konkurso</w:t>
      </w:r>
      <w:r w:rsidRPr="00540852">
        <w:rPr>
          <w:szCs w:val="24"/>
        </w:rPr>
        <w:t xml:space="preserve"> sąlygos nustatytos pirkimo dokumentuose, kuriuos sudaro:</w:t>
      </w:r>
    </w:p>
    <w:p w14:paraId="3200C710" w14:textId="77777777" w:rsidR="002A4885" w:rsidRPr="00540852" w:rsidRDefault="002A4885" w:rsidP="000D5B54">
      <w:pPr>
        <w:pStyle w:val="Pagrindinistekstas2"/>
        <w:numPr>
          <w:ilvl w:val="2"/>
          <w:numId w:val="5"/>
        </w:numPr>
        <w:spacing w:after="0" w:line="240" w:lineRule="auto"/>
        <w:jc w:val="both"/>
        <w:rPr>
          <w:szCs w:val="24"/>
        </w:rPr>
      </w:pPr>
      <w:r w:rsidRPr="00540852">
        <w:rPr>
          <w:szCs w:val="24"/>
        </w:rPr>
        <w:t>Skelbimas apie pirkimą;</w:t>
      </w:r>
    </w:p>
    <w:p w14:paraId="62E16C27" w14:textId="77777777" w:rsidR="002A4885" w:rsidRPr="00540852" w:rsidRDefault="00E34008" w:rsidP="000D5B54">
      <w:pPr>
        <w:pStyle w:val="Pagrindinistekstas2"/>
        <w:numPr>
          <w:ilvl w:val="2"/>
          <w:numId w:val="5"/>
        </w:numPr>
        <w:spacing w:after="0" w:line="240" w:lineRule="auto"/>
        <w:jc w:val="both"/>
        <w:rPr>
          <w:szCs w:val="24"/>
        </w:rPr>
      </w:pPr>
      <w:r w:rsidRPr="00540852">
        <w:rPr>
          <w:szCs w:val="24"/>
        </w:rPr>
        <w:t>Konkurso</w:t>
      </w:r>
      <w:r w:rsidR="002A4885" w:rsidRPr="00540852">
        <w:rPr>
          <w:szCs w:val="24"/>
        </w:rPr>
        <w:t xml:space="preserve"> sąlygos (kartu su priedais);</w:t>
      </w:r>
    </w:p>
    <w:p w14:paraId="7CFF0EF9" w14:textId="77777777" w:rsidR="002A4885" w:rsidRPr="00540852" w:rsidRDefault="002A4885" w:rsidP="000D5B54">
      <w:pPr>
        <w:pStyle w:val="Pagrindinistekstas2"/>
        <w:numPr>
          <w:ilvl w:val="2"/>
          <w:numId w:val="5"/>
        </w:numPr>
        <w:spacing w:after="0" w:line="240" w:lineRule="auto"/>
        <w:jc w:val="both"/>
        <w:rPr>
          <w:szCs w:val="24"/>
        </w:rPr>
      </w:pPr>
      <w:r w:rsidRPr="00540852">
        <w:rPr>
          <w:szCs w:val="24"/>
        </w:rPr>
        <w:t>Pirkimo dokumentų paaiškinimai (patikslinimai), taip pat atsakymai į tiekėjų klausimus (jeigu bus);</w:t>
      </w:r>
    </w:p>
    <w:p w14:paraId="5FEE5B7E" w14:textId="77777777" w:rsidR="002A4885" w:rsidRPr="00540852" w:rsidRDefault="002A4885" w:rsidP="000D5B54">
      <w:pPr>
        <w:pStyle w:val="Pagrindinistekstas2"/>
        <w:numPr>
          <w:ilvl w:val="2"/>
          <w:numId w:val="5"/>
        </w:numPr>
        <w:spacing w:after="0" w:line="240" w:lineRule="auto"/>
        <w:jc w:val="both"/>
        <w:rPr>
          <w:szCs w:val="24"/>
        </w:rPr>
      </w:pPr>
      <w:r w:rsidRPr="00540852">
        <w:rPr>
          <w:szCs w:val="24"/>
        </w:rPr>
        <w:t>Kita CVP IS priemonėmis pateikta informacija.</w:t>
      </w:r>
    </w:p>
    <w:p w14:paraId="5638E67C" w14:textId="63458884" w:rsidR="00186280" w:rsidRPr="00540852" w:rsidRDefault="000B7FB3" w:rsidP="000D5B54">
      <w:pPr>
        <w:spacing w:after="0" w:line="240" w:lineRule="auto"/>
        <w:ind w:firstLine="709"/>
        <w:jc w:val="both"/>
      </w:pPr>
      <w:r w:rsidRPr="00540852">
        <w:rPr>
          <w:szCs w:val="24"/>
        </w:rPr>
        <w:t>1.</w:t>
      </w:r>
      <w:r w:rsidR="00B66963" w:rsidRPr="00540852">
        <w:rPr>
          <w:szCs w:val="24"/>
        </w:rPr>
        <w:t>5</w:t>
      </w:r>
      <w:r w:rsidRPr="00540852">
        <w:rPr>
          <w:szCs w:val="24"/>
        </w:rPr>
        <w:t>.</w:t>
      </w:r>
      <w:r w:rsidR="00C373AF">
        <w:rPr>
          <w:szCs w:val="24"/>
        </w:rPr>
        <w:t xml:space="preserve"> </w:t>
      </w:r>
      <w:r w:rsidR="007016EF" w:rsidRPr="00540852">
        <w:rPr>
          <w:szCs w:val="24"/>
          <w:lang w:eastAsia="lt-LT"/>
        </w:rPr>
        <w:t>Išankstinis informacinis skelbimas apie numatomą vykdyti pirkimą nebuvo paskelbtas</w:t>
      </w:r>
      <w:r w:rsidR="00186280" w:rsidRPr="00540852">
        <w:rPr>
          <w:szCs w:val="24"/>
          <w:lang w:eastAsia="lt-LT"/>
        </w:rPr>
        <w:t xml:space="preserve">. </w:t>
      </w:r>
      <w:r w:rsidR="00B51247" w:rsidRPr="00540852">
        <w:rPr>
          <w:szCs w:val="24"/>
          <w:lang w:eastAsia="lt-LT"/>
        </w:rPr>
        <w:t xml:space="preserve">Skelbimas apie pirkimą paskelbtas Viešųjų pirkimų įstatymo nustatyta tvarka CVP IS interneto adresu: </w:t>
      </w:r>
      <w:hyperlink r:id="rId8" w:history="1">
        <w:r w:rsidR="00B51247" w:rsidRPr="00540852">
          <w:rPr>
            <w:rStyle w:val="Hipersaitas"/>
            <w:i/>
            <w:szCs w:val="24"/>
          </w:rPr>
          <w:t>https://pirkimai.eviesiejipirkimai.lt</w:t>
        </w:r>
      </w:hyperlink>
      <w:r w:rsidR="0074023F" w:rsidRPr="00540852">
        <w:rPr>
          <w:szCs w:val="24"/>
        </w:rPr>
        <w:t>.</w:t>
      </w:r>
    </w:p>
    <w:p w14:paraId="5FEF0A99" w14:textId="77777777" w:rsidR="000B7FB3" w:rsidRPr="00540852" w:rsidRDefault="000B7FB3" w:rsidP="00186280">
      <w:pPr>
        <w:tabs>
          <w:tab w:val="left" w:pos="851"/>
        </w:tabs>
        <w:spacing w:after="0" w:line="240" w:lineRule="auto"/>
        <w:ind w:firstLine="709"/>
        <w:jc w:val="both"/>
        <w:rPr>
          <w:szCs w:val="24"/>
        </w:rPr>
      </w:pPr>
      <w:r w:rsidRPr="00540852">
        <w:rPr>
          <w:szCs w:val="24"/>
        </w:rPr>
        <w:t>1.</w:t>
      </w:r>
      <w:r w:rsidR="00B66963" w:rsidRPr="00540852">
        <w:rPr>
          <w:szCs w:val="24"/>
        </w:rPr>
        <w:t>6</w:t>
      </w:r>
      <w:r w:rsidRPr="00540852">
        <w:rPr>
          <w:szCs w:val="24"/>
        </w:rPr>
        <w:t xml:space="preserve">. Pirkimas atliekamas laikantis lygiateisiškumo, nediskriminavimo, abipusio pripažinimo, proporcingumo ir skaidrumo principų bei konfidencialumo ir nešališkumo reikalavimų. </w:t>
      </w:r>
    </w:p>
    <w:p w14:paraId="70766A78" w14:textId="1DC5FA57" w:rsidR="000B7FB3" w:rsidRPr="00540852" w:rsidRDefault="000B7FB3" w:rsidP="000B7FB3">
      <w:pPr>
        <w:pStyle w:val="Antrat2"/>
        <w:numPr>
          <w:ilvl w:val="0"/>
          <w:numId w:val="0"/>
        </w:numPr>
        <w:spacing w:after="0" w:line="240" w:lineRule="auto"/>
        <w:ind w:firstLine="720"/>
        <w:rPr>
          <w:szCs w:val="24"/>
          <w:lang w:eastAsia="lt-LT"/>
        </w:rPr>
      </w:pPr>
      <w:bookmarkStart w:id="5" w:name="_Toc536794430"/>
      <w:bookmarkStart w:id="6" w:name="_Toc4652878"/>
      <w:r w:rsidRPr="00540852">
        <w:rPr>
          <w:lang w:eastAsia="lt-LT"/>
        </w:rPr>
        <w:t>1.</w:t>
      </w:r>
      <w:r w:rsidR="00B66963" w:rsidRPr="00540852">
        <w:rPr>
          <w:lang w:eastAsia="lt-LT"/>
        </w:rPr>
        <w:t>7</w:t>
      </w:r>
      <w:r w:rsidRPr="00540852">
        <w:rPr>
          <w:lang w:eastAsia="lt-LT"/>
        </w:rPr>
        <w:t xml:space="preserve">. Pirkimas vykdomas CVP IS elektroninėmis priemonėmis. Bet kokia informacija, </w:t>
      </w:r>
      <w:r w:rsidR="00E34008" w:rsidRPr="00540852">
        <w:rPr>
          <w:lang w:eastAsia="lt-LT"/>
        </w:rPr>
        <w:t>Konkurso</w:t>
      </w:r>
      <w:r w:rsidRPr="00540852">
        <w:rPr>
          <w:lang w:eastAsia="lt-LT"/>
        </w:rPr>
        <w:t xml:space="preserve"> sąlygų paaiškinimai, pranešimai ar kitas </w:t>
      </w:r>
      <w:r w:rsidR="00AD70E6" w:rsidRPr="00540852">
        <w:rPr>
          <w:lang w:eastAsia="lt-LT"/>
        </w:rPr>
        <w:t>Perkančiosios</w:t>
      </w:r>
      <w:r w:rsidRPr="00540852">
        <w:rPr>
          <w:lang w:eastAsia="lt-LT"/>
        </w:rPr>
        <w:t xml:space="preserve"> organizacijos susirašinėjimas </w:t>
      </w:r>
      <w:r w:rsidR="00B03BC6" w:rsidRPr="00540852">
        <w:rPr>
          <w:lang w:eastAsia="lt-LT"/>
        </w:rPr>
        <w:t>su tiekėj</w:t>
      </w:r>
      <w:r w:rsidR="00A16B2B" w:rsidRPr="00540852">
        <w:rPr>
          <w:lang w:eastAsia="lt-LT"/>
        </w:rPr>
        <w:t>ais</w:t>
      </w:r>
      <w:r w:rsidR="003A7B8E" w:rsidRPr="00540852">
        <w:rPr>
          <w:lang w:eastAsia="lt-LT"/>
        </w:rPr>
        <w:t xml:space="preserve"> </w:t>
      </w:r>
      <w:r w:rsidRPr="00540852">
        <w:rPr>
          <w:lang w:eastAsia="lt-LT"/>
        </w:rPr>
        <w:t>yra vykdomas tik CVP I</w:t>
      </w:r>
      <w:r w:rsidR="00B03BC6" w:rsidRPr="00540852">
        <w:rPr>
          <w:lang w:eastAsia="lt-LT"/>
        </w:rPr>
        <w:t>S elektroninėmis priemonėmis</w:t>
      </w:r>
      <w:bookmarkEnd w:id="5"/>
      <w:bookmarkEnd w:id="6"/>
      <w:r w:rsidR="003A7B8E" w:rsidRPr="00540852">
        <w:t xml:space="preserve"> – Perkančiojo subjekto pranešimus gaus prie pirkimo prisijungę tiekėjai (pranešimus gaus tas tiekėjo CVP IS naudotojas, kuris paspaudė „Priimti kvietimą“).</w:t>
      </w:r>
    </w:p>
    <w:p w14:paraId="5A0FD924" w14:textId="77777777" w:rsidR="00B03BC6" w:rsidRPr="00540852" w:rsidRDefault="00B03BC6" w:rsidP="000B7FB3">
      <w:pPr>
        <w:pStyle w:val="Antrat2"/>
        <w:numPr>
          <w:ilvl w:val="0"/>
          <w:numId w:val="0"/>
        </w:numPr>
        <w:spacing w:after="0" w:line="240" w:lineRule="auto"/>
        <w:jc w:val="center"/>
        <w:rPr>
          <w:b/>
          <w:szCs w:val="24"/>
        </w:rPr>
      </w:pPr>
    </w:p>
    <w:p w14:paraId="2D0A0D8D" w14:textId="77777777" w:rsidR="000B7FB3" w:rsidRPr="00540852" w:rsidRDefault="002E2671" w:rsidP="00A831B1">
      <w:pPr>
        <w:pStyle w:val="Antrat2"/>
        <w:numPr>
          <w:ilvl w:val="0"/>
          <w:numId w:val="0"/>
        </w:numPr>
        <w:spacing w:after="0" w:line="240" w:lineRule="auto"/>
        <w:jc w:val="center"/>
        <w:rPr>
          <w:b/>
          <w:szCs w:val="24"/>
        </w:rPr>
      </w:pPr>
      <w:bookmarkStart w:id="7" w:name="_Toc4652879"/>
      <w:r w:rsidRPr="00540852">
        <w:rPr>
          <w:b/>
          <w:szCs w:val="24"/>
        </w:rPr>
        <w:t>2</w:t>
      </w:r>
      <w:r w:rsidR="000B7FB3" w:rsidRPr="00540852">
        <w:rPr>
          <w:b/>
          <w:szCs w:val="24"/>
        </w:rPr>
        <w:t>. PIRKIMO OBJEKTAS</w:t>
      </w:r>
      <w:bookmarkEnd w:id="7"/>
    </w:p>
    <w:bookmarkEnd w:id="2"/>
    <w:p w14:paraId="75B69B08" w14:textId="77777777" w:rsidR="000B7FB3" w:rsidRPr="00540852" w:rsidRDefault="000B7FB3" w:rsidP="00566F66">
      <w:pPr>
        <w:pStyle w:val="Antrat1"/>
        <w:keepNext w:val="0"/>
        <w:widowControl w:val="0"/>
        <w:numPr>
          <w:ilvl w:val="0"/>
          <w:numId w:val="0"/>
        </w:numPr>
        <w:spacing w:before="0" w:after="0" w:line="240" w:lineRule="auto"/>
        <w:ind w:left="-432"/>
        <w:jc w:val="both"/>
        <w:rPr>
          <w:b/>
          <w:sz w:val="24"/>
          <w:szCs w:val="24"/>
        </w:rPr>
      </w:pPr>
    </w:p>
    <w:p w14:paraId="35C6BE40" w14:textId="71B7EFED" w:rsidR="003D75AF" w:rsidRDefault="000B7FB3" w:rsidP="00540852">
      <w:pPr>
        <w:pStyle w:val="Sraopastraipa"/>
        <w:tabs>
          <w:tab w:val="left" w:pos="1134"/>
        </w:tabs>
        <w:spacing w:after="0" w:line="240" w:lineRule="auto"/>
        <w:ind w:left="90" w:firstLine="477"/>
        <w:contextualSpacing/>
        <w:jc w:val="both"/>
      </w:pPr>
      <w:bookmarkStart w:id="8" w:name="_Toc4652880"/>
      <w:bookmarkStart w:id="9" w:name="_Toc536794432"/>
      <w:r w:rsidRPr="00540852">
        <w:rPr>
          <w:szCs w:val="24"/>
        </w:rPr>
        <w:t>2.1.</w:t>
      </w:r>
      <w:bookmarkStart w:id="10" w:name="_Toc103066057"/>
      <w:r w:rsidR="003A7B8E" w:rsidRPr="00540852">
        <w:rPr>
          <w:szCs w:val="24"/>
        </w:rPr>
        <w:t xml:space="preserve"> </w:t>
      </w:r>
      <w:r w:rsidR="00272FB1" w:rsidRPr="00540852">
        <w:t xml:space="preserve">Perkančioji organizacija numato įsigyti </w:t>
      </w:r>
      <w:r w:rsidR="00E909E6" w:rsidRPr="00540852">
        <w:t xml:space="preserve">naują (neeksploatuotą) </w:t>
      </w:r>
      <w:r w:rsidR="008B49EF">
        <w:t xml:space="preserve">lengvąjį </w:t>
      </w:r>
      <w:r w:rsidR="00E909E6" w:rsidRPr="00540852">
        <w:t xml:space="preserve">automobilį </w:t>
      </w:r>
      <w:r w:rsidR="002D6CB6" w:rsidRPr="00540852">
        <w:t>(toliau ‒ Prekė)</w:t>
      </w:r>
      <w:r w:rsidR="002D6CB6">
        <w:t xml:space="preserve"> </w:t>
      </w:r>
      <w:r w:rsidR="003B6595" w:rsidRPr="003B6595">
        <w:t>Sandaros ir diagnostikos paskaitoms</w:t>
      </w:r>
      <w:r w:rsidR="007C68F3">
        <w:t>, laboratoriniams darbams ir tyrimams atlikti</w:t>
      </w:r>
      <w:r w:rsidR="00272FB1" w:rsidRPr="00540852">
        <w:t xml:space="preserve">. </w:t>
      </w:r>
      <w:bookmarkStart w:id="11" w:name="_Hlk120698719"/>
      <w:r w:rsidR="00272FB1" w:rsidRPr="00540852">
        <w:t xml:space="preserve">Naujas automobilis, nėra perkamas per Centrinę perkančiąją organizaciją (toliau - CPO), nes CPO kataloge nėra galimybės </w:t>
      </w:r>
      <w:r w:rsidR="00C373AF">
        <w:t>įsigyti reikiamos prekės.</w:t>
      </w:r>
      <w:r w:rsidR="00272FB1" w:rsidRPr="00540852">
        <w:t xml:space="preserve"> </w:t>
      </w:r>
      <w:bookmarkEnd w:id="11"/>
    </w:p>
    <w:bookmarkEnd w:id="8"/>
    <w:p w14:paraId="6D4995F4" w14:textId="6C0EB6A8" w:rsidR="00972D6E" w:rsidRPr="00540852" w:rsidRDefault="002C6447" w:rsidP="00972D6E">
      <w:pPr>
        <w:spacing w:after="0" w:line="240" w:lineRule="auto"/>
        <w:ind w:firstLine="851"/>
        <w:jc w:val="both"/>
      </w:pPr>
      <w:r w:rsidRPr="00540852">
        <w:t xml:space="preserve">2.2.  Prekių pristatymo vieta:  </w:t>
      </w:r>
      <w:bookmarkStart w:id="12" w:name="_Toc4652881"/>
      <w:r w:rsidR="00C373AF">
        <w:rPr>
          <w:b/>
          <w:szCs w:val="24"/>
        </w:rPr>
        <w:t>Lietuvos inžinerijos</w:t>
      </w:r>
      <w:r w:rsidR="00C373AF" w:rsidRPr="00540852">
        <w:rPr>
          <w:b/>
          <w:szCs w:val="24"/>
        </w:rPr>
        <w:t xml:space="preserve"> kolegija</w:t>
      </w:r>
      <w:r w:rsidR="00F4338D" w:rsidRPr="00540852">
        <w:t>, Tvirtovės al. 35, Kaunas.</w:t>
      </w:r>
    </w:p>
    <w:p w14:paraId="3B0A9C44" w14:textId="357D77C2" w:rsidR="001C1A8B" w:rsidRPr="00540852" w:rsidRDefault="001D3A40" w:rsidP="00972D6E">
      <w:pPr>
        <w:spacing w:after="0" w:line="240" w:lineRule="auto"/>
        <w:ind w:firstLine="851"/>
        <w:jc w:val="both"/>
      </w:pPr>
      <w:r w:rsidRPr="00540852">
        <w:t>2.</w:t>
      </w:r>
      <w:r w:rsidR="00972D6E" w:rsidRPr="00540852">
        <w:t>3</w:t>
      </w:r>
      <w:r w:rsidRPr="00540852">
        <w:t xml:space="preserve">. </w:t>
      </w:r>
      <w:r w:rsidR="001C1A8B" w:rsidRPr="00540852">
        <w:t xml:space="preserve">Perkamų </w:t>
      </w:r>
      <w:r w:rsidR="002C6447" w:rsidRPr="00540852">
        <w:t xml:space="preserve">prekių aprašymas pateiktas </w:t>
      </w:r>
      <w:r w:rsidR="00A005E2" w:rsidRPr="00540852">
        <w:t>Pirkimo</w:t>
      </w:r>
      <w:r w:rsidR="001C1A8B" w:rsidRPr="00540852">
        <w:t xml:space="preserve"> sąlygų 2 priede „T</w:t>
      </w:r>
      <w:r w:rsidR="00765878" w:rsidRPr="00540852">
        <w:t>echninėje specifikacijoje“</w:t>
      </w:r>
      <w:bookmarkEnd w:id="9"/>
      <w:bookmarkEnd w:id="12"/>
      <w:r w:rsidR="00F4338D" w:rsidRPr="00540852">
        <w:t>.</w:t>
      </w:r>
    </w:p>
    <w:p w14:paraId="2119A277" w14:textId="666C5C8F" w:rsidR="001C1A8B" w:rsidRPr="00540852" w:rsidRDefault="001C1A8B" w:rsidP="006F08BD">
      <w:pPr>
        <w:spacing w:after="0" w:line="240" w:lineRule="auto"/>
        <w:ind w:firstLine="851"/>
        <w:jc w:val="both"/>
      </w:pPr>
      <w:r w:rsidRPr="00540852">
        <w:t>2.</w:t>
      </w:r>
      <w:r w:rsidR="00972D6E" w:rsidRPr="00540852">
        <w:t>4</w:t>
      </w:r>
      <w:r w:rsidRPr="00540852">
        <w:t xml:space="preserve">. </w:t>
      </w:r>
      <w:r w:rsidR="006C048B" w:rsidRPr="00540852">
        <w:t>Pirkimo objektas į dalis neskaidomas.</w:t>
      </w:r>
      <w:r w:rsidR="00F4338D" w:rsidRPr="00540852">
        <w:t xml:space="preserve"> Pasiūlymas pateikiamas pilnai apimčiai ir į dalis neskaidomas, pateikti alternatyvių pasiūlymų neleidžiama.</w:t>
      </w:r>
    </w:p>
    <w:p w14:paraId="45C7A450" w14:textId="13FB0BFA" w:rsidR="00047D44" w:rsidRPr="00540852" w:rsidRDefault="00A104EC" w:rsidP="00F4338D">
      <w:pPr>
        <w:spacing w:after="0" w:line="240" w:lineRule="auto"/>
        <w:ind w:firstLine="851"/>
        <w:jc w:val="both"/>
      </w:pPr>
      <w:r w:rsidRPr="00540852">
        <w:lastRenderedPageBreak/>
        <w:t>2.</w:t>
      </w:r>
      <w:r w:rsidR="00972D6E" w:rsidRPr="00540852">
        <w:t>5</w:t>
      </w:r>
      <w:r w:rsidRPr="00540852">
        <w:t xml:space="preserve">. </w:t>
      </w:r>
      <w:r w:rsidR="00CF5F9B" w:rsidRPr="00540852">
        <w:t>Prekės turi būti pristatytos</w:t>
      </w:r>
      <w:r w:rsidR="00D95821" w:rsidRPr="00540852">
        <w:t xml:space="preserve"> ir paruoštos eksploatacijai </w:t>
      </w:r>
      <w:r w:rsidR="00901C3A">
        <w:t xml:space="preserve">per tiekėjo </w:t>
      </w:r>
      <w:r w:rsidR="00CB45B4">
        <w:t xml:space="preserve">pasiūlytą terminą, bet </w:t>
      </w:r>
      <w:r w:rsidR="00CB45B4" w:rsidRPr="0057300C">
        <w:t xml:space="preserve">ne ilgesnį nei </w:t>
      </w:r>
      <w:r w:rsidR="007C1131" w:rsidRPr="0057300C">
        <w:rPr>
          <w:b/>
        </w:rPr>
        <w:t xml:space="preserve">per </w:t>
      </w:r>
      <w:r w:rsidR="0057300C" w:rsidRPr="0057300C">
        <w:rPr>
          <w:b/>
        </w:rPr>
        <w:t xml:space="preserve">16 </w:t>
      </w:r>
      <w:r w:rsidR="007C1131" w:rsidRPr="0057300C">
        <w:rPr>
          <w:b/>
        </w:rPr>
        <w:t>(</w:t>
      </w:r>
      <w:r w:rsidR="0057300C" w:rsidRPr="0057300C">
        <w:rPr>
          <w:b/>
        </w:rPr>
        <w:t>šešiolika</w:t>
      </w:r>
      <w:r w:rsidR="007C1131" w:rsidRPr="0057300C">
        <w:rPr>
          <w:b/>
        </w:rPr>
        <w:t xml:space="preserve">) </w:t>
      </w:r>
      <w:r w:rsidR="0057300C" w:rsidRPr="0057300C">
        <w:rPr>
          <w:b/>
        </w:rPr>
        <w:t>savaičių</w:t>
      </w:r>
      <w:r w:rsidR="007C1131" w:rsidRPr="0057300C">
        <w:t xml:space="preserve"> nuo sutarties pasirašymo dienos.</w:t>
      </w:r>
      <w:r w:rsidR="00D95821" w:rsidRPr="00540852">
        <w:t xml:space="preserve"> </w:t>
      </w:r>
    </w:p>
    <w:p w14:paraId="4ADDF194" w14:textId="0A59E4EF" w:rsidR="00F4338D" w:rsidRDefault="00F4338D" w:rsidP="00F4338D">
      <w:pPr>
        <w:spacing w:after="0" w:line="240" w:lineRule="auto"/>
        <w:ind w:firstLine="851"/>
        <w:jc w:val="both"/>
      </w:pPr>
      <w:r w:rsidRPr="00540852">
        <w:t>2.6. Sutarčiai bus taikoma fiksuotos kainos kainodara, tiekėjas turi įvertinti Sutarties vykdymo išlaidas ir prisiimti riziką dėl išlaidų dydžio.</w:t>
      </w:r>
    </w:p>
    <w:p w14:paraId="000B42D9" w14:textId="46A64EFF" w:rsidR="00B07DD5" w:rsidRPr="00392E7E" w:rsidRDefault="000D5E30" w:rsidP="00B07DD5">
      <w:pPr>
        <w:spacing w:after="0" w:line="240" w:lineRule="auto"/>
        <w:ind w:firstLine="851"/>
        <w:jc w:val="both"/>
      </w:pPr>
      <w:r>
        <w:t xml:space="preserve">2.7. </w:t>
      </w:r>
      <w:r w:rsidR="00B07DD5" w:rsidRPr="00392E7E">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papunkčiu, perkamas automobilis yra įtrauktas į Produktų, kurių viešiesiems pirkimams ir pirkimams taikytini minimalūs aplinkos apsaugos kriterijai, sąrašą.</w:t>
      </w:r>
      <w:r w:rsidR="00B07DD5">
        <w:t xml:space="preserve"> </w:t>
      </w:r>
      <w:r w:rsidR="00B07DD5" w:rsidRPr="00392E7E">
        <w:t xml:space="preserve">Tačiau, vadovaujantis Alternatyviųjų degalų įstatymo 15 straipsnio 7 dalies 16 punktu, ir remiantis 2025-07-04 atliktos rinkos konsultacijos (ID 3404479) rezultatais, nustatyta, kad rinkoje nėra galimybės, nepažeidžiant Viešųjų pirkimų įstatymo 37 straipsnio 3 dalyje nustatytų principų, įsigyti </w:t>
      </w:r>
      <w:r w:rsidR="00B07DD5" w:rsidRPr="00B07DD5">
        <w:t>lengvojo automobilio</w:t>
      </w:r>
      <w:r w:rsidR="00B07DD5" w:rsidRPr="00392E7E">
        <w:t>, atitinkanči</w:t>
      </w:r>
      <w:r w:rsidR="00B07DD5" w:rsidRPr="00B07DD5">
        <w:t>o</w:t>
      </w:r>
      <w:r w:rsidR="00B07DD5" w:rsidRPr="00392E7E">
        <w:t xml:space="preserve"> šio įstatymo 2 straipsnio 16 ir 23 dalių apibrėžimus, kuris yra būtin</w:t>
      </w:r>
      <w:r w:rsidR="00B07DD5">
        <w:t>a</w:t>
      </w:r>
      <w:r w:rsidR="00B07DD5" w:rsidRPr="00392E7E">
        <w:t>s perkančiosios organizacijos funkcijoms vykdyti.</w:t>
      </w:r>
    </w:p>
    <w:p w14:paraId="4B10238C" w14:textId="7531783B" w:rsidR="00B07DD5" w:rsidRDefault="00B07DD5" w:rsidP="00B07DD5">
      <w:pPr>
        <w:spacing w:after="0" w:line="240" w:lineRule="auto"/>
        <w:ind w:firstLine="851"/>
        <w:jc w:val="both"/>
      </w:pPr>
      <w:r>
        <w:t xml:space="preserve">Todėl </w:t>
      </w:r>
      <w:r w:rsidRPr="00B07DD5">
        <w:t>žaliasis pirkimas</w:t>
      </w:r>
      <w:r w:rsidRPr="00A712ED">
        <w:t xml:space="preserve"> </w:t>
      </w:r>
      <w:r>
        <w:t>atliekamas</w:t>
      </w:r>
      <w:r w:rsidRPr="00B07DD5">
        <w:t>, taikant Tvarkos aprašo 4  punkto 4.4.4.1 papunktyje numatytą aplinkosauginį principą, ir jo pagrindu taikyti kriterijų, kuris yra nurodytas Pirkimo sutarties specialiųjų sąlygų 13.1 p</w:t>
      </w:r>
      <w:r>
        <w:t>.</w:t>
      </w:r>
    </w:p>
    <w:p w14:paraId="36FD5BC4" w14:textId="45308BDA" w:rsidR="000D5E30" w:rsidRPr="000D5E30" w:rsidRDefault="000D5E30" w:rsidP="008B49EF">
      <w:pPr>
        <w:pStyle w:val="Sraopastraipa"/>
        <w:tabs>
          <w:tab w:val="left" w:pos="1134"/>
        </w:tabs>
        <w:spacing w:after="0" w:line="240" w:lineRule="auto"/>
        <w:ind w:left="90" w:firstLine="477"/>
        <w:contextualSpacing/>
        <w:jc w:val="both"/>
      </w:pPr>
    </w:p>
    <w:p w14:paraId="16F76E0D" w14:textId="77777777" w:rsidR="005A5814" w:rsidRPr="00540852" w:rsidRDefault="005A5814" w:rsidP="00AD70E6">
      <w:pPr>
        <w:spacing w:after="0" w:line="240" w:lineRule="auto"/>
        <w:ind w:firstLine="851"/>
        <w:jc w:val="both"/>
        <w:rPr>
          <w:b/>
        </w:rPr>
      </w:pPr>
    </w:p>
    <w:p w14:paraId="2D45AC29" w14:textId="637F2EA2" w:rsidR="000B7FB3" w:rsidRPr="00540852" w:rsidRDefault="00087A8E" w:rsidP="00A831B1">
      <w:pPr>
        <w:pStyle w:val="Antrat1"/>
        <w:numPr>
          <w:ilvl w:val="0"/>
          <w:numId w:val="0"/>
        </w:numPr>
        <w:tabs>
          <w:tab w:val="left" w:pos="1276"/>
          <w:tab w:val="left" w:pos="1418"/>
          <w:tab w:val="left" w:pos="1843"/>
        </w:tabs>
        <w:spacing w:before="0" w:after="0" w:line="240" w:lineRule="auto"/>
        <w:rPr>
          <w:b/>
          <w:sz w:val="24"/>
          <w:szCs w:val="24"/>
        </w:rPr>
      </w:pPr>
      <w:bookmarkStart w:id="13" w:name="_Toc4652883"/>
      <w:r w:rsidRPr="00540852">
        <w:rPr>
          <w:b/>
          <w:sz w:val="24"/>
          <w:szCs w:val="24"/>
        </w:rPr>
        <w:t>3</w:t>
      </w:r>
      <w:r w:rsidR="000B7FB3" w:rsidRPr="00540852">
        <w:rPr>
          <w:b/>
          <w:sz w:val="24"/>
          <w:szCs w:val="24"/>
        </w:rPr>
        <w:t>. TIEKĖJ</w:t>
      </w:r>
      <w:r w:rsidR="00BD4B77" w:rsidRPr="00540852">
        <w:rPr>
          <w:b/>
          <w:sz w:val="24"/>
          <w:szCs w:val="24"/>
        </w:rPr>
        <w:t>Ų</w:t>
      </w:r>
      <w:r w:rsidR="000B7FB3" w:rsidRPr="00540852">
        <w:rPr>
          <w:b/>
          <w:sz w:val="24"/>
          <w:szCs w:val="24"/>
        </w:rPr>
        <w:t xml:space="preserve"> KVALIFIKACIJ</w:t>
      </w:r>
      <w:r w:rsidR="00BD4B77" w:rsidRPr="00540852">
        <w:rPr>
          <w:b/>
          <w:sz w:val="24"/>
          <w:szCs w:val="24"/>
        </w:rPr>
        <w:t>OS REIKALAVIMAI</w:t>
      </w:r>
      <w:bookmarkEnd w:id="10"/>
      <w:r w:rsidR="00F4338D" w:rsidRPr="00540852">
        <w:rPr>
          <w:b/>
          <w:sz w:val="24"/>
          <w:szCs w:val="24"/>
        </w:rPr>
        <w:t xml:space="preserve"> </w:t>
      </w:r>
      <w:r w:rsidR="00E83C39" w:rsidRPr="00540852">
        <w:rPr>
          <w:b/>
          <w:sz w:val="24"/>
          <w:szCs w:val="24"/>
        </w:rPr>
        <w:t>IR TIEKĖJŲ PAŠALINIMO PAGRINDAI</w:t>
      </w:r>
      <w:bookmarkEnd w:id="13"/>
    </w:p>
    <w:p w14:paraId="64EA66A7" w14:textId="77777777" w:rsidR="000B7FB3" w:rsidRPr="00540852" w:rsidRDefault="000B7FB3" w:rsidP="000B7FB3">
      <w:pPr>
        <w:pStyle w:val="Antrat2"/>
        <w:numPr>
          <w:ilvl w:val="0"/>
          <w:numId w:val="0"/>
        </w:numPr>
        <w:spacing w:after="0" w:line="240" w:lineRule="auto"/>
        <w:ind w:firstLine="720"/>
        <w:rPr>
          <w:szCs w:val="24"/>
        </w:rPr>
      </w:pPr>
    </w:p>
    <w:p w14:paraId="0F70F2A2" w14:textId="77777777" w:rsidR="005A5814" w:rsidRPr="00540852" w:rsidRDefault="005A5814" w:rsidP="005A5814">
      <w:pPr>
        <w:pStyle w:val="Antrat2"/>
        <w:widowControl w:val="0"/>
        <w:numPr>
          <w:ilvl w:val="1"/>
          <w:numId w:val="0"/>
        </w:numPr>
        <w:spacing w:after="0" w:line="240" w:lineRule="auto"/>
        <w:ind w:firstLine="851"/>
      </w:pPr>
      <w:bookmarkStart w:id="14" w:name="_Hlk536436084"/>
      <w:r w:rsidRPr="00540852">
        <w:t xml:space="preserve">3.1. Perkančioji organizacija reikalauja, kad tiekėjas, teikdamas pasiūlymą ir deklaruodamas, kad jis ir ūkio subjektai, kurių pajėgumais jis remiasi, atitinka reikalavimus tiekėjams (Konkurso sąlygų 3 priedas), pateiktų užpildytą aktualų Europos bendrąjį viešųjų pirkimų dokumentą (toliau – EBVPD, </w:t>
      </w:r>
      <w:r w:rsidRPr="00540852">
        <w:rPr>
          <w:b/>
          <w:bCs/>
        </w:rPr>
        <w:t>Konkurso sąlygų 5 priedas</w:t>
      </w:r>
      <w:r w:rsidRPr="00540852">
        <w:t xml:space="preserve">). </w:t>
      </w:r>
      <w:r w:rsidRPr="00540852">
        <w:rPr>
          <w:szCs w:val="24"/>
        </w:rPr>
        <w:t xml:space="preserve">Ši paslauga prieinama adresu </w:t>
      </w:r>
      <w:hyperlink r:id="rId9">
        <w:r w:rsidRPr="00540852">
          <w:rPr>
            <w:color w:val="2E74B5" w:themeColor="accent1" w:themeShade="BF"/>
            <w:u w:val="single"/>
          </w:rPr>
          <w:t>http://ebvpd.eviesiejipirkimai.lt/espd-web/</w:t>
        </w:r>
      </w:hyperlink>
      <w:r w:rsidRPr="00540852">
        <w:t xml:space="preserve"> ir užpildžius atsisiuntus pateikiamas su pasiūlymu. </w:t>
      </w:r>
      <w:bookmarkStart w:id="15" w:name="_Hlk514673403"/>
    </w:p>
    <w:bookmarkEnd w:id="15"/>
    <w:p w14:paraId="7B18DBC8" w14:textId="77777777" w:rsidR="005A5814" w:rsidRPr="00540852" w:rsidRDefault="005A5814" w:rsidP="005A5814">
      <w:pPr>
        <w:pStyle w:val="Antrat2"/>
        <w:widowControl w:val="0"/>
        <w:numPr>
          <w:ilvl w:val="0"/>
          <w:numId w:val="0"/>
        </w:numPr>
        <w:spacing w:after="0" w:line="240" w:lineRule="auto"/>
        <w:ind w:firstLine="851"/>
        <w:rPr>
          <w:szCs w:val="24"/>
        </w:rPr>
      </w:pPr>
      <w:r w:rsidRPr="00540852">
        <w:rPr>
          <w:szCs w:val="24"/>
        </w:rPr>
        <w:t>3.2. Atskirą EBVPD pildo:</w:t>
      </w:r>
    </w:p>
    <w:p w14:paraId="03B48AEF" w14:textId="77777777" w:rsidR="005A5814" w:rsidRPr="00540852" w:rsidRDefault="005A5814" w:rsidP="005A5814">
      <w:pPr>
        <w:pStyle w:val="Antrat2"/>
        <w:widowControl w:val="0"/>
        <w:numPr>
          <w:ilvl w:val="0"/>
          <w:numId w:val="0"/>
        </w:numPr>
        <w:spacing w:after="0" w:line="240" w:lineRule="auto"/>
        <w:ind w:firstLine="851"/>
        <w:rPr>
          <w:szCs w:val="24"/>
        </w:rPr>
      </w:pPr>
      <w:r w:rsidRPr="00540852">
        <w:rPr>
          <w:szCs w:val="24"/>
        </w:rPr>
        <w:t>3.2.1. Tiekėjas;</w:t>
      </w:r>
    </w:p>
    <w:p w14:paraId="4042AF4B" w14:textId="77777777" w:rsidR="005A5814" w:rsidRPr="00540852" w:rsidRDefault="005A5814" w:rsidP="005A5814">
      <w:pPr>
        <w:pStyle w:val="Antrat2"/>
        <w:widowControl w:val="0"/>
        <w:numPr>
          <w:ilvl w:val="0"/>
          <w:numId w:val="0"/>
        </w:numPr>
        <w:spacing w:after="0" w:line="240" w:lineRule="auto"/>
        <w:ind w:firstLine="851"/>
        <w:rPr>
          <w:szCs w:val="24"/>
        </w:rPr>
      </w:pPr>
      <w:r w:rsidRPr="00540852">
        <w:rPr>
          <w:szCs w:val="24"/>
        </w:rPr>
        <w:t>3.2.2. Kiekvienas tiekėjų grupės narys (jeigu pasiūlymą teikia tiekėjų grupė);</w:t>
      </w:r>
    </w:p>
    <w:p w14:paraId="594B9A20" w14:textId="77777777" w:rsidR="005A5814" w:rsidRPr="00540852" w:rsidRDefault="005A5814" w:rsidP="005A5814">
      <w:pPr>
        <w:pStyle w:val="Antrat2"/>
        <w:widowControl w:val="0"/>
        <w:numPr>
          <w:ilvl w:val="0"/>
          <w:numId w:val="0"/>
        </w:numPr>
        <w:spacing w:after="0" w:line="240" w:lineRule="auto"/>
        <w:ind w:firstLine="851"/>
        <w:rPr>
          <w:szCs w:val="24"/>
        </w:rPr>
      </w:pPr>
      <w:r w:rsidRPr="00540852">
        <w:rPr>
          <w:szCs w:val="24"/>
        </w:rPr>
        <w:t xml:space="preserve">3.2.3. Kiekvienas ūkio subjektas, jeigu tiekėjas remiasi jo pajėgumais pagal </w:t>
      </w:r>
      <w:r w:rsidRPr="00540852">
        <w:rPr>
          <w:i/>
          <w:szCs w:val="24"/>
        </w:rPr>
        <w:t>Viešųjų pirkimų įstatymo 49 straipsnį</w:t>
      </w:r>
      <w:r w:rsidRPr="00540852">
        <w:rPr>
          <w:szCs w:val="24"/>
        </w:rPr>
        <w:t>.</w:t>
      </w:r>
    </w:p>
    <w:p w14:paraId="44649B36" w14:textId="77777777" w:rsidR="005A5814" w:rsidRPr="00540852" w:rsidRDefault="005A5814" w:rsidP="005A5814">
      <w:pPr>
        <w:pStyle w:val="Antrat2"/>
        <w:widowControl w:val="0"/>
        <w:numPr>
          <w:ilvl w:val="0"/>
          <w:numId w:val="0"/>
        </w:numPr>
        <w:spacing w:after="0" w:line="240" w:lineRule="auto"/>
        <w:ind w:firstLine="851"/>
        <w:rPr>
          <w:szCs w:val="24"/>
        </w:rPr>
      </w:pPr>
      <w:r w:rsidRPr="00540852">
        <w:rPr>
          <w:szCs w:val="24"/>
        </w:rPr>
        <w:t>3.3. Tiekėjas, dalyvaujantis pirkime, turi atitikti visus Konkurso sąlygų 3 priedo 2 lentelėje nurodytus kvalifikacijos reikalavimus. Tiekėjo kvalifikacija turi būti įgyta iki pasiūlymų pateikimo termino pabaigos (susipažinimo su pasiūlymais dienos).</w:t>
      </w:r>
    </w:p>
    <w:p w14:paraId="62A33B6F" w14:textId="77777777" w:rsidR="005A5814" w:rsidRPr="00540852" w:rsidRDefault="005A5814" w:rsidP="005A5814">
      <w:pPr>
        <w:pStyle w:val="Antrat2"/>
        <w:widowControl w:val="0"/>
        <w:numPr>
          <w:ilvl w:val="0"/>
          <w:numId w:val="0"/>
        </w:numPr>
        <w:spacing w:after="0" w:line="240" w:lineRule="auto"/>
        <w:ind w:firstLine="851"/>
        <w:rPr>
          <w:szCs w:val="24"/>
        </w:rPr>
      </w:pPr>
      <w:r w:rsidRPr="00540852">
        <w:rPr>
          <w:szCs w:val="24"/>
        </w:rPr>
        <w:t xml:space="preserve">3.4. Perkančiajai organizacijai atlikus EBVPD patikrinimo procedūrą, patikrinus pasiūlymus ir </w:t>
      </w:r>
      <w:r w:rsidRPr="00540852">
        <w:rPr>
          <w:b/>
          <w:i/>
          <w:szCs w:val="24"/>
        </w:rPr>
        <w:t>nustačius galimą laimėtoją, tik iš jo bus prašomi dokumentai, patvirtinantys pašalinimo pagrindų, nurodytų Konkurso sąlygų 3 priedo 1 lentelėje, nebuvimą ir atitikimą kvalifikacijos reikalavimams, nurodytiems Konkurso sąlygų 3 priedo 2 lentelėje.</w:t>
      </w:r>
    </w:p>
    <w:p w14:paraId="2B2C02D8" w14:textId="77777777" w:rsidR="005A5814" w:rsidRPr="00540852" w:rsidRDefault="005A5814" w:rsidP="005A5814">
      <w:pPr>
        <w:pStyle w:val="Antrat2"/>
        <w:widowControl w:val="0"/>
        <w:numPr>
          <w:ilvl w:val="0"/>
          <w:numId w:val="0"/>
        </w:numPr>
        <w:spacing w:after="0" w:line="240" w:lineRule="auto"/>
        <w:ind w:firstLine="851"/>
        <w:rPr>
          <w:szCs w:val="24"/>
        </w:rPr>
      </w:pPr>
      <w:bookmarkStart w:id="16" w:name="_Hlk514678857"/>
      <w:r w:rsidRPr="00540852">
        <w:rPr>
          <w:szCs w:val="24"/>
        </w:rPr>
        <w:t>3.5. Perkančioji organizacija bet kuriuo pirkimo procedūros metu, siekdama užtikrinti tinkamą pirkimo procedūros atlikimą, gali paprašyti kandidatų ar dalyvių pateikti visus ar dalį dokumentų, patvirtinančių jų pašalinimo pagrindų nebuvimą ir atitiktį kvalifikacijos reikalavimams.</w:t>
      </w:r>
    </w:p>
    <w:p w14:paraId="5275D310" w14:textId="77777777" w:rsidR="005A5814" w:rsidRPr="00540852" w:rsidRDefault="005A5814" w:rsidP="005A5814">
      <w:pPr>
        <w:pStyle w:val="Antrat2"/>
        <w:widowControl w:val="0"/>
        <w:numPr>
          <w:ilvl w:val="0"/>
          <w:numId w:val="0"/>
        </w:numPr>
        <w:spacing w:after="0" w:line="240" w:lineRule="auto"/>
        <w:ind w:firstLine="851"/>
        <w:rPr>
          <w:szCs w:val="24"/>
        </w:rPr>
      </w:pPr>
      <w:r w:rsidRPr="00540852">
        <w:rPr>
          <w:szCs w:val="24"/>
        </w:rPr>
        <w:t>3.6. Perkančioji organizacija turi teisę reikalauti, kad užsienio valstybės tiekėjo valstybėje išduoti šio skyriaus 3.4 punkte nurodyti dokumentai būtų legalizuoti vadovaujantis Dokumentų legalizavimo ir tvirtinimo pažyma (</w:t>
      </w:r>
      <w:r w:rsidRPr="00540852">
        <w:rPr>
          <w:i/>
          <w:szCs w:val="24"/>
        </w:rPr>
        <w:t>Apostille</w:t>
      </w:r>
      <w:r w:rsidRPr="00540852">
        <w:rPr>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40852">
        <w:rPr>
          <w:i/>
          <w:szCs w:val="24"/>
        </w:rPr>
        <w:t>Apostille</w:t>
      </w:r>
      <w:r w:rsidRPr="00540852">
        <w:rPr>
          <w:szCs w:val="24"/>
        </w:rPr>
        <w:t>).</w:t>
      </w:r>
    </w:p>
    <w:p w14:paraId="0D2EE84E" w14:textId="77777777" w:rsidR="005A5814" w:rsidRPr="00540852" w:rsidRDefault="005A5814" w:rsidP="005A5814">
      <w:pPr>
        <w:pStyle w:val="Antrat2"/>
        <w:widowControl w:val="0"/>
        <w:numPr>
          <w:ilvl w:val="0"/>
          <w:numId w:val="0"/>
        </w:numPr>
        <w:spacing w:after="0" w:line="240" w:lineRule="auto"/>
        <w:ind w:firstLine="851"/>
        <w:rPr>
          <w:szCs w:val="24"/>
        </w:rPr>
      </w:pPr>
      <w:r w:rsidRPr="00540852">
        <w:rPr>
          <w:szCs w:val="24"/>
        </w:rPr>
        <w:t xml:space="preserve">3.7. Perkančioji organizacija nereikalauja dokumentų, kurie patvirtina, kad tiekėjas atitinka reikalavimus tiekėjams, jeigu ji: </w:t>
      </w:r>
    </w:p>
    <w:p w14:paraId="5B92A37E" w14:textId="77777777" w:rsidR="005A5814" w:rsidRPr="00540852" w:rsidRDefault="005A5814" w:rsidP="005A5814">
      <w:pPr>
        <w:pStyle w:val="Antrat2"/>
        <w:widowControl w:val="0"/>
        <w:numPr>
          <w:ilvl w:val="0"/>
          <w:numId w:val="0"/>
        </w:numPr>
        <w:spacing w:after="0" w:line="240" w:lineRule="auto"/>
        <w:ind w:firstLine="851"/>
        <w:rPr>
          <w:szCs w:val="24"/>
        </w:rPr>
      </w:pPr>
      <w:r w:rsidRPr="00540852">
        <w:rPr>
          <w:szCs w:val="24"/>
        </w:rPr>
        <w:t xml:space="preserve">3.7.1. turi galimybę susipažinti su šiais dokumentais ar informacija tiesiogiai ir </w:t>
      </w:r>
      <w:r w:rsidRPr="00540852">
        <w:rPr>
          <w:szCs w:val="24"/>
        </w:rPr>
        <w:lastRenderedPageBreak/>
        <w:t xml:space="preserve">neatlygintinai prisijungusi prie nacionalinės duomenų bazės bet kurioje valstybėje narėje arba naudodamasi CVP IS priemonėmis; </w:t>
      </w:r>
    </w:p>
    <w:p w14:paraId="23970A97" w14:textId="77777777" w:rsidR="005A5814" w:rsidRPr="00540852" w:rsidRDefault="005A5814" w:rsidP="005A5814">
      <w:pPr>
        <w:pStyle w:val="Antrat2"/>
        <w:widowControl w:val="0"/>
        <w:numPr>
          <w:ilvl w:val="0"/>
          <w:numId w:val="0"/>
        </w:numPr>
        <w:spacing w:after="0" w:line="240" w:lineRule="auto"/>
        <w:ind w:firstLine="851"/>
        <w:rPr>
          <w:szCs w:val="24"/>
        </w:rPr>
      </w:pPr>
      <w:r w:rsidRPr="00540852">
        <w:rPr>
          <w:szCs w:val="24"/>
        </w:rPr>
        <w:t>3.7.2. šiuos dokumentus jau turi iš ankstesnių pirkimo procedūrų ir šie dokumentai yra galiojantys pasiūlymo pateikimo metu.</w:t>
      </w:r>
    </w:p>
    <w:p w14:paraId="747E1952" w14:textId="77777777" w:rsidR="005A5814" w:rsidRPr="00540852" w:rsidRDefault="005A5814" w:rsidP="005A5814">
      <w:pPr>
        <w:pStyle w:val="Antrat2"/>
        <w:widowControl w:val="0"/>
        <w:numPr>
          <w:ilvl w:val="0"/>
          <w:numId w:val="0"/>
        </w:numPr>
        <w:spacing w:after="0" w:line="240" w:lineRule="auto"/>
        <w:ind w:firstLine="851"/>
        <w:rPr>
          <w:szCs w:val="24"/>
        </w:rPr>
      </w:pPr>
      <w:r w:rsidRPr="00540852">
        <w:rPr>
          <w:szCs w:val="24"/>
        </w:rPr>
        <w:t>3.8. Jei tiekėjas negali pateikti šio skyriaus 3.5 papunktyje nurodytų dokumentų,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p>
    <w:p w14:paraId="249E5028" w14:textId="77777777" w:rsidR="005A5814" w:rsidRPr="00540852" w:rsidRDefault="005A5814" w:rsidP="005A5814">
      <w:pPr>
        <w:pStyle w:val="Antrat2"/>
        <w:widowControl w:val="0"/>
        <w:numPr>
          <w:ilvl w:val="0"/>
          <w:numId w:val="0"/>
        </w:numPr>
        <w:spacing w:after="0" w:line="240" w:lineRule="auto"/>
        <w:ind w:firstLine="851"/>
        <w:rPr>
          <w:szCs w:val="24"/>
        </w:rPr>
      </w:pPr>
      <w:r w:rsidRPr="00540852">
        <w:rPr>
          <w:szCs w:val="24"/>
        </w:rPr>
        <w:t>3.9. Jeigu skelbime apie pirkimą keliami reikalavimai tiekėjams dėl ekonominio ir finansinio pajėgumo ir tiekėjas dėl pateisinamų priežasčių negali pateikti reikalaujamų jo finansinį ir ekonominį pajėgumą įrodančių dokumentų, jis turi teisę (perkančiajai organizacijai sutikus, kad tiekėjo nurodytos priežastys yra pateisinamos) pateikti kitus perkančiajai organizacijai priimtinus dokumentus.</w:t>
      </w:r>
    </w:p>
    <w:p w14:paraId="6875E1A0" w14:textId="77777777" w:rsidR="005A5814" w:rsidRPr="00540852" w:rsidRDefault="005A5814" w:rsidP="005A5814">
      <w:pPr>
        <w:pStyle w:val="Antrat2"/>
        <w:widowControl w:val="0"/>
        <w:numPr>
          <w:ilvl w:val="0"/>
          <w:numId w:val="0"/>
        </w:numPr>
        <w:spacing w:after="0" w:line="240" w:lineRule="auto"/>
        <w:ind w:firstLine="851"/>
        <w:rPr>
          <w:szCs w:val="24"/>
        </w:rPr>
      </w:pPr>
      <w:r w:rsidRPr="00540852">
        <w:rPr>
          <w:szCs w:val="24"/>
        </w:rPr>
        <w:t xml:space="preserve">3.10. Komisija tiekėją pašalina iš pirkimo procedūros bet kuriame pirkimo procedūros etape, jeigu paaiškėja, kad dėl savo veiksmų ar neveikimo prieš pirkimo procedūrą ar jos metu jis atitinka bent vieną iš Konkurso sąlygose nustatytų tiekėjo pašalinimo pagrindų, išskyrus Viešųjų pirkimų įstatymo 46 straipsnio 10 dalyje nustatytus atvejus (tačiau atsižvelgiant į Viešųjų pirkimų įstatymo 46 straipsnio 11 ir 12 dalių nuostatas). </w:t>
      </w:r>
    </w:p>
    <w:p w14:paraId="0D5DA1D4" w14:textId="77777777" w:rsidR="005A5814" w:rsidRPr="00540852" w:rsidRDefault="005A5814" w:rsidP="005A5814">
      <w:pPr>
        <w:pStyle w:val="Antrat2"/>
        <w:widowControl w:val="0"/>
        <w:numPr>
          <w:ilvl w:val="0"/>
          <w:numId w:val="0"/>
        </w:numPr>
        <w:spacing w:after="0" w:line="240" w:lineRule="auto"/>
        <w:ind w:firstLine="851"/>
        <w:rPr>
          <w:szCs w:val="24"/>
        </w:rPr>
      </w:pPr>
      <w:r w:rsidRPr="00540852">
        <w:rPr>
          <w:szCs w:val="24"/>
        </w:rPr>
        <w:t>3.11. Komisija,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bookmarkEnd w:id="16"/>
    <w:p w14:paraId="5C15E84D" w14:textId="77777777" w:rsidR="005A5814" w:rsidRPr="00540852" w:rsidRDefault="005A5814" w:rsidP="005A5814">
      <w:pPr>
        <w:pStyle w:val="Antrat2"/>
        <w:widowControl w:val="0"/>
        <w:numPr>
          <w:ilvl w:val="0"/>
          <w:numId w:val="0"/>
        </w:numPr>
        <w:spacing w:after="0" w:line="240" w:lineRule="auto"/>
        <w:ind w:firstLine="851"/>
        <w:rPr>
          <w:szCs w:val="24"/>
        </w:rPr>
      </w:pPr>
      <w:r w:rsidRPr="00540852">
        <w:rPr>
          <w:szCs w:val="24"/>
        </w:rPr>
        <w:t>3.12. Tiekėjo pasiūlymas atmetamas, jeigu apie nustatytų reikalavimų atitikimą jis pateikė melagingą informaciją, kurią perkančioji organizacija gali įrodyti bet kokiomis teisėtomis priemonėmis.</w:t>
      </w:r>
    </w:p>
    <w:p w14:paraId="7F06399E" w14:textId="77777777" w:rsidR="002B209D" w:rsidRPr="00540852" w:rsidRDefault="005A5814" w:rsidP="002B209D">
      <w:pPr>
        <w:pStyle w:val="Antrat2"/>
        <w:widowControl w:val="0"/>
        <w:numPr>
          <w:ilvl w:val="0"/>
          <w:numId w:val="0"/>
        </w:numPr>
        <w:spacing w:after="0" w:line="240" w:lineRule="auto"/>
        <w:ind w:firstLine="851"/>
        <w:rPr>
          <w:szCs w:val="24"/>
        </w:rPr>
      </w:pPr>
      <w:r w:rsidRPr="00540852">
        <w:rPr>
          <w:szCs w:val="24"/>
        </w:rPr>
        <w:t xml:space="preserve">3.13. Perkančioji organizacija gali laikyti, kad tiekėjas neturi reikalaujamo profesinio pajėgumo, jeigu nustato tiekėjo interesų konfliktą, galintį neigiamai paveikti sutarties vykdymą. </w:t>
      </w:r>
    </w:p>
    <w:p w14:paraId="27E9860C" w14:textId="16861629" w:rsidR="005A5814" w:rsidRPr="00540852" w:rsidRDefault="002B209D" w:rsidP="002B209D">
      <w:pPr>
        <w:pStyle w:val="Antrat2"/>
        <w:widowControl w:val="0"/>
        <w:numPr>
          <w:ilvl w:val="0"/>
          <w:numId w:val="0"/>
        </w:numPr>
        <w:spacing w:after="0" w:line="240" w:lineRule="auto"/>
        <w:ind w:firstLine="851"/>
        <w:rPr>
          <w:szCs w:val="24"/>
        </w:rPr>
      </w:pPr>
      <w:r w:rsidRPr="00540852">
        <w:rPr>
          <w:szCs w:val="24"/>
        </w:rPr>
        <w:t xml:space="preserve">3.14. </w:t>
      </w:r>
      <w:r w:rsidR="005A5814" w:rsidRPr="00540852">
        <w:rPr>
          <w:szCs w:val="24"/>
        </w:rPr>
        <w:t>Jeigu Tiekėjo kvalifikacija dėl teisės verstis atitinkama veikla nebuvo tikrinama arba tikrinama ne visa apimtimi, Tiekėjas Perkančiajai organizacijai įsipareigoja, kad pirkimo sutartį vykdys tik tokią teisę turintys asmenys.</w:t>
      </w:r>
    </w:p>
    <w:p w14:paraId="44C85360" w14:textId="77777777" w:rsidR="00F91CE2" w:rsidRPr="00540852" w:rsidRDefault="00F91CE2" w:rsidP="002B209D">
      <w:pPr>
        <w:pStyle w:val="Body2"/>
        <w:tabs>
          <w:tab w:val="left" w:pos="851"/>
        </w:tabs>
        <w:spacing w:after="0"/>
        <w:ind w:left="630"/>
        <w:rPr>
          <w:b/>
          <w:sz w:val="24"/>
          <w:szCs w:val="24"/>
          <w:lang w:val="lt-LT"/>
        </w:rPr>
      </w:pPr>
    </w:p>
    <w:p w14:paraId="54335B9F" w14:textId="4E0BE48A" w:rsidR="00065DE8" w:rsidRPr="00540852" w:rsidRDefault="00065DE8" w:rsidP="00A831B1">
      <w:pPr>
        <w:pStyle w:val="Antrat1"/>
        <w:numPr>
          <w:ilvl w:val="0"/>
          <w:numId w:val="0"/>
        </w:numPr>
        <w:tabs>
          <w:tab w:val="left" w:pos="851"/>
          <w:tab w:val="left" w:pos="1418"/>
        </w:tabs>
        <w:spacing w:before="0" w:after="0" w:line="240" w:lineRule="auto"/>
        <w:rPr>
          <w:b/>
          <w:sz w:val="24"/>
          <w:szCs w:val="24"/>
        </w:rPr>
      </w:pPr>
      <w:bookmarkStart w:id="17" w:name="_Toc4652884"/>
      <w:bookmarkEnd w:id="14"/>
      <w:r w:rsidRPr="00540852">
        <w:rPr>
          <w:b/>
          <w:sz w:val="24"/>
          <w:szCs w:val="24"/>
        </w:rPr>
        <w:t>4. ŪKIO SUBJEKTŲ GRUPĖS DALYVAVIMAS PIRKIME</w:t>
      </w:r>
      <w:bookmarkEnd w:id="17"/>
    </w:p>
    <w:p w14:paraId="514EC31E" w14:textId="77777777" w:rsidR="00065DE8" w:rsidRPr="00540852" w:rsidRDefault="00065DE8" w:rsidP="00065DE8">
      <w:pPr>
        <w:tabs>
          <w:tab w:val="left" w:pos="851"/>
          <w:tab w:val="left" w:pos="1418"/>
        </w:tabs>
        <w:spacing w:after="0" w:line="240" w:lineRule="auto"/>
        <w:ind w:firstLine="720"/>
        <w:rPr>
          <w:szCs w:val="24"/>
        </w:rPr>
      </w:pPr>
    </w:p>
    <w:p w14:paraId="55A0465D" w14:textId="77777777" w:rsidR="004C5431" w:rsidRPr="00540852" w:rsidRDefault="004C5431" w:rsidP="00E6788F">
      <w:pPr>
        <w:pStyle w:val="Antrat2"/>
        <w:widowControl w:val="0"/>
        <w:numPr>
          <w:ilvl w:val="0"/>
          <w:numId w:val="0"/>
        </w:numPr>
        <w:spacing w:after="0" w:line="240" w:lineRule="auto"/>
        <w:ind w:firstLine="851"/>
        <w:rPr>
          <w:szCs w:val="24"/>
        </w:rPr>
      </w:pPr>
      <w:r w:rsidRPr="00540852">
        <w:rPr>
          <w:szCs w:val="24"/>
        </w:rPr>
        <w:t xml:space="preserve">4.1. 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w:t>
      </w:r>
      <w:r w:rsidR="00586CFB" w:rsidRPr="00540852">
        <w:rPr>
          <w:szCs w:val="24"/>
        </w:rPr>
        <w:t>Perkančioji</w:t>
      </w:r>
      <w:r w:rsidRPr="00540852">
        <w:rPr>
          <w:szCs w:val="24"/>
        </w:rPr>
        <w:t xml:space="preserve"> organizacija turėtų bendrauti pasiūlymo vertinimo metu kylančiais klausimais ir teikti su pasiūlymo įvertinimu susijusią informaciją).</w:t>
      </w:r>
    </w:p>
    <w:p w14:paraId="00B85048" w14:textId="77777777" w:rsidR="004C5431" w:rsidRPr="00540852" w:rsidRDefault="004C5431" w:rsidP="00E6788F">
      <w:pPr>
        <w:pStyle w:val="Antrat2"/>
        <w:widowControl w:val="0"/>
        <w:numPr>
          <w:ilvl w:val="0"/>
          <w:numId w:val="0"/>
        </w:numPr>
        <w:spacing w:after="0" w:line="240" w:lineRule="auto"/>
        <w:ind w:firstLine="851"/>
        <w:rPr>
          <w:szCs w:val="24"/>
        </w:rPr>
      </w:pPr>
      <w:r w:rsidRPr="00540852">
        <w:rPr>
          <w:szCs w:val="24"/>
        </w:rPr>
        <w:t>4.2. Nereikalaujama, kad ūkio subjektų grupės pateiktą pasiūlymą pripažinus geriausiu ir Perkančiajai organizacijai pasiūlius sudaryti pirkimo sutartį, ši ūkio subjektų grupė įgautų tam tikrą teisinę formą.</w:t>
      </w:r>
    </w:p>
    <w:p w14:paraId="39EC7C40" w14:textId="77777777" w:rsidR="004C5431" w:rsidRPr="00540852" w:rsidRDefault="004C5431" w:rsidP="00E6788F">
      <w:pPr>
        <w:pStyle w:val="Antrat2"/>
        <w:widowControl w:val="0"/>
        <w:numPr>
          <w:ilvl w:val="0"/>
          <w:numId w:val="0"/>
        </w:numPr>
        <w:spacing w:after="0" w:line="240" w:lineRule="auto"/>
        <w:ind w:firstLine="851"/>
        <w:rPr>
          <w:szCs w:val="24"/>
        </w:rPr>
      </w:pPr>
      <w:r w:rsidRPr="00540852">
        <w:rPr>
          <w:szCs w:val="24"/>
        </w:rPr>
        <w:t>4.3. Jungtinės veiklos sutartyje neturi būti jokios informacijos, leidžiančios nustatyti pasiūlymo kainą.</w:t>
      </w:r>
    </w:p>
    <w:p w14:paraId="40676F87" w14:textId="77777777" w:rsidR="00362D2C" w:rsidRPr="00540852" w:rsidRDefault="00362D2C" w:rsidP="004C5431">
      <w:pPr>
        <w:tabs>
          <w:tab w:val="left" w:pos="851"/>
          <w:tab w:val="left" w:pos="1418"/>
        </w:tabs>
        <w:spacing w:after="0" w:line="240" w:lineRule="auto"/>
        <w:ind w:firstLine="720"/>
        <w:jc w:val="both"/>
        <w:rPr>
          <w:b/>
          <w:szCs w:val="24"/>
        </w:rPr>
      </w:pPr>
    </w:p>
    <w:p w14:paraId="5B2E6FE6" w14:textId="77777777" w:rsidR="000B7FB3" w:rsidRPr="00540852" w:rsidRDefault="0009230D" w:rsidP="00A831B1">
      <w:pPr>
        <w:pStyle w:val="Antrat1"/>
        <w:numPr>
          <w:ilvl w:val="0"/>
          <w:numId w:val="0"/>
        </w:numPr>
        <w:spacing w:before="0" w:after="0" w:line="240" w:lineRule="auto"/>
        <w:rPr>
          <w:b/>
          <w:sz w:val="24"/>
          <w:szCs w:val="24"/>
        </w:rPr>
      </w:pPr>
      <w:bookmarkStart w:id="18" w:name="_Toc4652885"/>
      <w:r w:rsidRPr="00540852">
        <w:rPr>
          <w:b/>
          <w:sz w:val="24"/>
          <w:szCs w:val="24"/>
        </w:rPr>
        <w:lastRenderedPageBreak/>
        <w:t>5</w:t>
      </w:r>
      <w:r w:rsidR="000B7FB3" w:rsidRPr="00540852">
        <w:rPr>
          <w:b/>
          <w:sz w:val="24"/>
          <w:szCs w:val="24"/>
        </w:rPr>
        <w:t>. PASIŪLYM</w:t>
      </w:r>
      <w:r w:rsidR="00CC14F2" w:rsidRPr="00540852">
        <w:rPr>
          <w:b/>
          <w:sz w:val="24"/>
          <w:szCs w:val="24"/>
        </w:rPr>
        <w:t>Ų</w:t>
      </w:r>
      <w:r w:rsidR="000B7FB3" w:rsidRPr="00540852">
        <w:rPr>
          <w:b/>
          <w:sz w:val="24"/>
          <w:szCs w:val="24"/>
        </w:rPr>
        <w:t xml:space="preserve"> RENGIMAS, PATEIKIMAS</w:t>
      </w:r>
      <w:r w:rsidR="00CC14F2" w:rsidRPr="00540852">
        <w:rPr>
          <w:b/>
          <w:sz w:val="24"/>
          <w:szCs w:val="24"/>
        </w:rPr>
        <w:t>,</w:t>
      </w:r>
      <w:r w:rsidR="000B7FB3" w:rsidRPr="00540852">
        <w:rPr>
          <w:b/>
          <w:sz w:val="24"/>
          <w:szCs w:val="24"/>
        </w:rPr>
        <w:t xml:space="preserve"> KEITIMAS</w:t>
      </w:r>
      <w:bookmarkEnd w:id="18"/>
    </w:p>
    <w:p w14:paraId="1F87ACF0" w14:textId="77777777" w:rsidR="000B7FB3" w:rsidRPr="00540852" w:rsidRDefault="000B7FB3" w:rsidP="000B7FB3">
      <w:pPr>
        <w:spacing w:after="0" w:line="240" w:lineRule="auto"/>
        <w:ind w:firstLine="709"/>
        <w:rPr>
          <w:szCs w:val="24"/>
          <w:lang w:eastAsia="lt-LT"/>
        </w:rPr>
      </w:pPr>
    </w:p>
    <w:p w14:paraId="3302399F" w14:textId="77777777" w:rsidR="000B7FB3" w:rsidRPr="00540852" w:rsidRDefault="004F0377" w:rsidP="00CA2D17">
      <w:pPr>
        <w:tabs>
          <w:tab w:val="left" w:pos="709"/>
        </w:tabs>
        <w:spacing w:after="0" w:line="240" w:lineRule="auto"/>
        <w:ind w:firstLine="630"/>
        <w:jc w:val="both"/>
      </w:pPr>
      <w:r w:rsidRPr="00540852">
        <w:rPr>
          <w:szCs w:val="24"/>
        </w:rPr>
        <w:t>5</w:t>
      </w:r>
      <w:r w:rsidR="000B7FB3" w:rsidRPr="00540852">
        <w:rPr>
          <w:szCs w:val="24"/>
        </w:rPr>
        <w:t xml:space="preserve">.1. </w:t>
      </w:r>
      <w:r w:rsidR="000B7FB3" w:rsidRPr="00540852">
        <w:rPr>
          <w:szCs w:val="24"/>
          <w:lang w:eastAsia="lt-LT"/>
        </w:rPr>
        <w:t xml:space="preserve">Pateikdamas pasiūlymą, </w:t>
      </w:r>
      <w:r w:rsidR="00E34008" w:rsidRPr="00540852">
        <w:rPr>
          <w:szCs w:val="24"/>
          <w:lang w:eastAsia="lt-LT"/>
        </w:rPr>
        <w:t>T</w:t>
      </w:r>
      <w:r w:rsidR="000B7FB3" w:rsidRPr="00540852">
        <w:rPr>
          <w:szCs w:val="24"/>
          <w:lang w:eastAsia="lt-LT"/>
        </w:rPr>
        <w:t xml:space="preserve">iekėjas sutinka su </w:t>
      </w:r>
      <w:r w:rsidR="00030407" w:rsidRPr="00540852">
        <w:rPr>
          <w:szCs w:val="24"/>
          <w:lang w:eastAsia="lt-LT"/>
        </w:rPr>
        <w:t>Konkurso</w:t>
      </w:r>
      <w:r w:rsidR="000B7FB3" w:rsidRPr="00540852">
        <w:rPr>
          <w:szCs w:val="24"/>
          <w:lang w:eastAsia="lt-LT"/>
        </w:rPr>
        <w:t xml:space="preserve"> sąlygomis ir patvirtina</w:t>
      </w:r>
      <w:r w:rsidR="001C1A8B" w:rsidRPr="00540852">
        <w:rPr>
          <w:szCs w:val="24"/>
          <w:lang w:eastAsia="lt-LT"/>
        </w:rPr>
        <w:t>,</w:t>
      </w:r>
      <w:r w:rsidR="000B7FB3" w:rsidRPr="00540852">
        <w:rPr>
          <w:szCs w:val="24"/>
          <w:lang w:eastAsia="lt-LT"/>
        </w:rPr>
        <w:t xml:space="preserve"> kad jo pasiūlyme pateikta informacija yra teisinga ir apima viską, ko reikia tinkamam pirkimo sutarties įvykdymui. </w:t>
      </w:r>
      <w:r w:rsidR="000B7FB3" w:rsidRPr="00540852">
        <w:rPr>
          <w:spacing w:val="-4"/>
          <w:szCs w:val="24"/>
        </w:rPr>
        <w:t>Rengdamas ir teikdamas pasiūlymą</w:t>
      </w:r>
      <w:r w:rsidR="002033C9" w:rsidRPr="00540852">
        <w:rPr>
          <w:spacing w:val="-4"/>
          <w:szCs w:val="24"/>
        </w:rPr>
        <w:t>,</w:t>
      </w:r>
      <w:r w:rsidR="005A5814" w:rsidRPr="00540852">
        <w:rPr>
          <w:spacing w:val="-4"/>
          <w:szCs w:val="24"/>
        </w:rPr>
        <w:t xml:space="preserve"> </w:t>
      </w:r>
      <w:r w:rsidR="00E34008" w:rsidRPr="00540852">
        <w:rPr>
          <w:spacing w:val="-4"/>
          <w:szCs w:val="24"/>
        </w:rPr>
        <w:t>T</w:t>
      </w:r>
      <w:r w:rsidR="000B7FB3" w:rsidRPr="00540852">
        <w:rPr>
          <w:spacing w:val="-4"/>
          <w:szCs w:val="24"/>
        </w:rPr>
        <w:t>iekėjas turi vadovautis CVP IS administratoriaus – Viešųjų pirkimų tarnybos parengta mokomąja medžiaga ir metodika dėl pasiūlymų rengimo ir teikimo CVP IS</w:t>
      </w:r>
      <w:r w:rsidR="006509DA" w:rsidRPr="00540852">
        <w:t xml:space="preserve">. </w:t>
      </w:r>
    </w:p>
    <w:p w14:paraId="776958B5" w14:textId="6ED0E38C" w:rsidR="000B7FB3" w:rsidRPr="00540852" w:rsidRDefault="004F0377" w:rsidP="00CA2D17">
      <w:pPr>
        <w:spacing w:after="0" w:line="240" w:lineRule="auto"/>
        <w:ind w:firstLine="630"/>
        <w:jc w:val="both"/>
      </w:pPr>
      <w:r w:rsidRPr="00540852">
        <w:rPr>
          <w:szCs w:val="24"/>
        </w:rPr>
        <w:t>5</w:t>
      </w:r>
      <w:r w:rsidR="000B7FB3" w:rsidRPr="00540852">
        <w:rPr>
          <w:szCs w:val="24"/>
        </w:rPr>
        <w:t xml:space="preserve">.2.Pasiūlymas turi būti pateikiamas tik CVP IS elektroninėmis priemonėmis adresu: </w:t>
      </w:r>
      <w:r w:rsidR="00E80926" w:rsidRPr="00E80926">
        <w:rPr>
          <w:u w:val="single"/>
        </w:rPr>
        <w:t>https://viesiejipirkimai.lt/epps/home.do</w:t>
      </w:r>
      <w:r w:rsidR="00E6788F" w:rsidRPr="00540852">
        <w:rPr>
          <w:i/>
          <w:szCs w:val="24"/>
        </w:rPr>
        <w:t xml:space="preserve"> </w:t>
      </w:r>
      <w:r w:rsidR="00E6788F" w:rsidRPr="00540852">
        <w:rPr>
          <w:szCs w:val="24"/>
        </w:rPr>
        <w:t>Pasiūlymas, pateiktas popierine forma arba ne CVP IS elektroninėmis priemonėmis, bus atmestas kaip neatitinkantis Konkurso sąlygų reikalavimų.</w:t>
      </w:r>
    </w:p>
    <w:p w14:paraId="1F7D10B1" w14:textId="6B958160" w:rsidR="007E68DF" w:rsidRPr="00540852" w:rsidRDefault="004F0377" w:rsidP="007E68DF">
      <w:pPr>
        <w:pStyle w:val="Antrat2"/>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30"/>
        <w:rPr>
          <w:szCs w:val="24"/>
        </w:rPr>
      </w:pPr>
      <w:bookmarkStart w:id="19" w:name="_Toc536794437"/>
      <w:bookmarkStart w:id="20" w:name="_Toc4652886"/>
      <w:r w:rsidRPr="00540852">
        <w:rPr>
          <w:szCs w:val="24"/>
        </w:rPr>
        <w:t>5</w:t>
      </w:r>
      <w:r w:rsidR="000B7FB3" w:rsidRPr="00540852">
        <w:rPr>
          <w:szCs w:val="24"/>
        </w:rPr>
        <w:t xml:space="preserve">.3. Pateikiami dokumentai ar skaitmeninės dokumentų kopijos turi būti prieinami naudojant nediskriminuojančius, visuotinai prieinamus duomenų failų formatus (pvz., </w:t>
      </w:r>
      <w:r w:rsidR="000B7FB3" w:rsidRPr="00540852">
        <w:rPr>
          <w:i/>
          <w:szCs w:val="24"/>
        </w:rPr>
        <w:t>pdf, jpg, doc</w:t>
      </w:r>
      <w:r w:rsidR="000B7FB3" w:rsidRPr="00540852">
        <w:rPr>
          <w:szCs w:val="24"/>
        </w:rPr>
        <w:t xml:space="preserve"> ir kt.). </w:t>
      </w:r>
      <w:r w:rsidR="009D66B5" w:rsidRPr="00540852">
        <w:rPr>
          <w:szCs w:val="24"/>
        </w:rPr>
        <w:t>Pateikiant atitinkamų dokumentų skaitmenines kopijas</w:t>
      </w:r>
      <w:r w:rsidR="009A41B7" w:rsidRPr="00540852">
        <w:rPr>
          <w:szCs w:val="24"/>
        </w:rPr>
        <w:t xml:space="preserve"> CVP IS</w:t>
      </w:r>
      <w:r w:rsidR="009D66B5" w:rsidRPr="00540852">
        <w:rPr>
          <w:szCs w:val="24"/>
        </w:rPr>
        <w:t xml:space="preserve">, yra deklaruojama, kad kopijos yra tikros. </w:t>
      </w:r>
      <w:r w:rsidR="00586CFB" w:rsidRPr="00540852">
        <w:rPr>
          <w:szCs w:val="24"/>
        </w:rPr>
        <w:t>Perkančioji</w:t>
      </w:r>
      <w:r w:rsidR="00E6788F" w:rsidRPr="00540852">
        <w:rPr>
          <w:szCs w:val="24"/>
        </w:rPr>
        <w:t xml:space="preserve"> </w:t>
      </w:r>
      <w:r w:rsidR="000B7FB3" w:rsidRPr="00540852">
        <w:rPr>
          <w:szCs w:val="24"/>
        </w:rPr>
        <w:t>organizacija pasilieka sau teisę reikalauti dokumentų originalų.</w:t>
      </w:r>
      <w:bookmarkEnd w:id="19"/>
      <w:bookmarkEnd w:id="20"/>
      <w:r w:rsidR="00E6788F" w:rsidRPr="00540852">
        <w:rPr>
          <w:szCs w:val="24"/>
        </w:rPr>
        <w:t xml:space="preserve"> </w:t>
      </w:r>
      <w:r w:rsidR="007E68DF" w:rsidRPr="00540852">
        <w:rPr>
          <w:rFonts w:eastAsia="Arial Unicode MS" w:cs="Arial Unicode MS"/>
          <w:sz w:val="22"/>
          <w:lang w:eastAsia="zh-CN"/>
        </w:rPr>
        <w:t>Pasiūlymas turi būti pateikiamas CVP IS priemonėmis, kurį turi sudaryti:</w:t>
      </w:r>
    </w:p>
    <w:p w14:paraId="1BF6105F" w14:textId="77777777" w:rsidR="00886659" w:rsidRPr="00540852" w:rsidRDefault="007E68DF" w:rsidP="00886659">
      <w:pPr>
        <w:widowControl w:val="0"/>
        <w:autoSpaceDE w:val="0"/>
        <w:autoSpaceDN w:val="0"/>
        <w:spacing w:after="0" w:line="240" w:lineRule="auto"/>
        <w:ind w:firstLine="567"/>
        <w:jc w:val="both"/>
      </w:pPr>
      <w:r w:rsidRPr="00540852">
        <w:rPr>
          <w:rFonts w:eastAsia="Times New Roman"/>
          <w:sz w:val="22"/>
        </w:rPr>
        <w:t xml:space="preserve">5.3.1. </w:t>
      </w:r>
      <w:r w:rsidRPr="00540852">
        <w:t xml:space="preserve">Užpildyta pasiūlymo forma parengta pagal pirkimo sąlygų priedą Nr. 1 „Pasiūlymo forma“. </w:t>
      </w:r>
    </w:p>
    <w:p w14:paraId="49DEDD95" w14:textId="1282D9CF" w:rsidR="00886659" w:rsidRPr="00540852" w:rsidRDefault="00886659" w:rsidP="00886659">
      <w:pPr>
        <w:widowControl w:val="0"/>
        <w:autoSpaceDE w:val="0"/>
        <w:autoSpaceDN w:val="0"/>
        <w:spacing w:after="0" w:line="240" w:lineRule="auto"/>
        <w:ind w:firstLine="567"/>
        <w:jc w:val="both"/>
      </w:pPr>
      <w:r w:rsidRPr="00540852">
        <w:t xml:space="preserve">5.3.2. </w:t>
      </w:r>
      <w:r w:rsidR="00E6788F" w:rsidRPr="00540852">
        <w:t>Užpildytą EBVPD formą (Priedas Nr. 5 „EBVPD forma“);</w:t>
      </w:r>
    </w:p>
    <w:p w14:paraId="05E78B81" w14:textId="77777777" w:rsidR="007E68DF" w:rsidRPr="00540852" w:rsidRDefault="00350E7F" w:rsidP="007E68DF">
      <w:pPr>
        <w:widowControl w:val="0"/>
        <w:autoSpaceDE w:val="0"/>
        <w:autoSpaceDN w:val="0"/>
        <w:spacing w:after="0" w:line="240" w:lineRule="auto"/>
        <w:ind w:firstLine="482"/>
        <w:jc w:val="both"/>
      </w:pPr>
      <w:r w:rsidRPr="00540852">
        <w:t xml:space="preserve">  5.3.</w:t>
      </w:r>
      <w:r w:rsidR="00886659" w:rsidRPr="00540852">
        <w:t>3</w:t>
      </w:r>
      <w:r w:rsidR="007E68DF" w:rsidRPr="00540852">
        <w:t>. Jungtinės veiklos sutarties kopija (jei taikoma);</w:t>
      </w:r>
    </w:p>
    <w:p w14:paraId="1EDF7655" w14:textId="77777777" w:rsidR="007E68DF" w:rsidRPr="00540852" w:rsidRDefault="007E68DF" w:rsidP="007E68DF">
      <w:pPr>
        <w:pBdr>
          <w:top w:val="none" w:sz="0" w:space="0" w:color="000000"/>
          <w:left w:val="none" w:sz="0" w:space="0" w:color="000000"/>
          <w:bottom w:val="none" w:sz="0" w:space="0" w:color="000000"/>
          <w:right w:val="none" w:sz="0" w:space="0" w:color="000000"/>
        </w:pBdr>
        <w:suppressAutoHyphens/>
        <w:spacing w:after="0" w:line="240" w:lineRule="auto"/>
        <w:ind w:firstLine="567"/>
        <w:jc w:val="both"/>
      </w:pPr>
      <w:r w:rsidRPr="00540852">
        <w:t>5.3.</w:t>
      </w:r>
      <w:r w:rsidR="00886659" w:rsidRPr="00540852">
        <w:t>4</w:t>
      </w:r>
      <w:r w:rsidRPr="00540852">
        <w:t>. Įgaliojimas pasirašyti pasiūlymą (jei pasiūlymą pasirašo ne įmonės vadovas);</w:t>
      </w:r>
    </w:p>
    <w:p w14:paraId="7DCB63A1" w14:textId="77777777" w:rsidR="007E68DF" w:rsidRPr="00540852" w:rsidRDefault="00886659" w:rsidP="007E68DF">
      <w:pPr>
        <w:pBdr>
          <w:top w:val="none" w:sz="0" w:space="0" w:color="000000"/>
          <w:left w:val="none" w:sz="0" w:space="0" w:color="000000"/>
          <w:bottom w:val="none" w:sz="0" w:space="0" w:color="000000"/>
          <w:right w:val="none" w:sz="0" w:space="0" w:color="000000"/>
        </w:pBdr>
        <w:suppressAutoHyphens/>
        <w:spacing w:after="0" w:line="240" w:lineRule="auto"/>
        <w:ind w:firstLine="567"/>
        <w:jc w:val="both"/>
      </w:pPr>
      <w:r w:rsidRPr="00540852">
        <w:t>5.3.5</w:t>
      </w:r>
      <w:r w:rsidR="007E68DF" w:rsidRPr="00540852">
        <w:t>. Pasiūlymo galiojimą užtikrinantis(-ys) dokumentas(-ai) (jei taikoma);</w:t>
      </w:r>
    </w:p>
    <w:p w14:paraId="7EBA2600" w14:textId="77777777" w:rsidR="007E68DF" w:rsidRPr="00540852" w:rsidRDefault="00350E7F" w:rsidP="007E68DF">
      <w:pPr>
        <w:pBdr>
          <w:top w:val="none" w:sz="0" w:space="0" w:color="000000"/>
          <w:left w:val="none" w:sz="0" w:space="0" w:color="000000"/>
          <w:bottom w:val="none" w:sz="0" w:space="0" w:color="000000"/>
          <w:right w:val="none" w:sz="0" w:space="0" w:color="000000"/>
        </w:pBdr>
        <w:suppressAutoHyphens/>
        <w:spacing w:after="0" w:line="240" w:lineRule="auto"/>
        <w:ind w:firstLine="567"/>
        <w:jc w:val="both"/>
      </w:pPr>
      <w:r w:rsidRPr="00540852">
        <w:t>5.3.</w:t>
      </w:r>
      <w:r w:rsidR="00886659" w:rsidRPr="00540852">
        <w:t>6</w:t>
      </w:r>
      <w:r w:rsidR="007E68DF" w:rsidRPr="00540852">
        <w:t>. Galimybę pasinaudoti kitų ūkio subjektų ištekliais patvirtinantys dokumentai (jei taikoma).;</w:t>
      </w:r>
    </w:p>
    <w:p w14:paraId="4650BA6C" w14:textId="7B808874" w:rsidR="007E68DF" w:rsidRPr="00540852" w:rsidRDefault="007E68DF" w:rsidP="007E68DF">
      <w:pPr>
        <w:pBdr>
          <w:top w:val="none" w:sz="0" w:space="0" w:color="000000"/>
          <w:left w:val="none" w:sz="0" w:space="0" w:color="000000"/>
          <w:bottom w:val="none" w:sz="0" w:space="0" w:color="000000"/>
          <w:right w:val="none" w:sz="0" w:space="0" w:color="000000"/>
        </w:pBdr>
        <w:suppressAutoHyphens/>
        <w:spacing w:after="0" w:line="240" w:lineRule="auto"/>
        <w:ind w:firstLine="567"/>
        <w:jc w:val="both"/>
      </w:pPr>
      <w:r w:rsidRPr="00540852">
        <w:t>5.3.</w:t>
      </w:r>
      <w:r w:rsidR="00886659" w:rsidRPr="00540852">
        <w:t>7</w:t>
      </w:r>
      <w:r w:rsidRPr="00540852">
        <w:t xml:space="preserve">. </w:t>
      </w:r>
      <w:r w:rsidR="00164D3A" w:rsidRPr="00540852">
        <w:t>dokumentai, patvirtinantys, kad tiekėjas turi Lietuvoje specializuotą servisą arba sutartį su specializuotu servisu automobilių aptarnavimui garantiniu laikotarpiu. Dokumentuose turi būti  nurodyti ūkio subjekto kontaktiniai duomenys, bei automobilių gamintojo išduoti dokumentai, suteikiantys teisę teikti siūlomo automobilio aptarnavimą ir priežiūrą tiekėjo pasiūlyme nurodytame specializuotame servise.</w:t>
      </w:r>
    </w:p>
    <w:p w14:paraId="4C613F5F" w14:textId="6DB4FB6B" w:rsidR="00164D3A" w:rsidRPr="00540852" w:rsidRDefault="00164D3A" w:rsidP="007E68DF">
      <w:pPr>
        <w:pBdr>
          <w:top w:val="none" w:sz="0" w:space="0" w:color="000000"/>
          <w:left w:val="none" w:sz="0" w:space="0" w:color="000000"/>
          <w:bottom w:val="none" w:sz="0" w:space="0" w:color="000000"/>
          <w:right w:val="none" w:sz="0" w:space="0" w:color="000000"/>
        </w:pBdr>
        <w:suppressAutoHyphens/>
        <w:spacing w:after="0" w:line="240" w:lineRule="auto"/>
        <w:ind w:firstLine="567"/>
        <w:jc w:val="both"/>
      </w:pPr>
      <w:r w:rsidRPr="00540852">
        <w:t>5.3.8. Kartu su pasiūlymu turi būti pateikti pasiūlyme nurodytų prekių atitikimo techninei specifikacijai įrodan</w:t>
      </w:r>
      <w:r w:rsidR="00001084" w:rsidRPr="00540852">
        <w:t>ty</w:t>
      </w:r>
      <w:r w:rsidRPr="00540852">
        <w:t>s dokument</w:t>
      </w:r>
      <w:r w:rsidR="00001084" w:rsidRPr="00540852">
        <w:t>ai</w:t>
      </w:r>
      <w:r w:rsidRPr="00540852">
        <w:t>: technini</w:t>
      </w:r>
      <w:r w:rsidR="00001084" w:rsidRPr="00540852">
        <w:t>ai</w:t>
      </w:r>
      <w:r w:rsidRPr="00540852">
        <w:t xml:space="preserve"> apraš</w:t>
      </w:r>
      <w:r w:rsidR="00001084" w:rsidRPr="00540852">
        <w:t>ai</w:t>
      </w:r>
      <w:r w:rsidRPr="00540852">
        <w:t>, buklet</w:t>
      </w:r>
      <w:r w:rsidR="00001084" w:rsidRPr="00540852">
        <w:t>ai</w:t>
      </w:r>
      <w:r w:rsidRPr="00540852">
        <w:t>, deklaracijų kopij</w:t>
      </w:r>
      <w:r w:rsidR="00001084" w:rsidRPr="00540852">
        <w:t>o</w:t>
      </w:r>
      <w:r w:rsidRPr="00540852">
        <w:t>s, gamintojo katalog</w:t>
      </w:r>
      <w:r w:rsidR="00001084" w:rsidRPr="00540852">
        <w:t>ai</w:t>
      </w:r>
      <w:r w:rsidRPr="00540852">
        <w:t xml:space="preserve"> arba lygiaverči</w:t>
      </w:r>
      <w:r w:rsidR="00001084" w:rsidRPr="00540852">
        <w:t>ai</w:t>
      </w:r>
      <w:r w:rsidRPr="00540852">
        <w:t xml:space="preserve"> dokument</w:t>
      </w:r>
      <w:r w:rsidR="00001084" w:rsidRPr="00540852">
        <w:t>ai</w:t>
      </w:r>
    </w:p>
    <w:p w14:paraId="220C94C8" w14:textId="77777777" w:rsidR="00806F8F" w:rsidRPr="00540852" w:rsidRDefault="00806F8F" w:rsidP="00806F8F">
      <w:pPr>
        <w:spacing w:after="0" w:line="240" w:lineRule="auto"/>
        <w:ind w:firstLine="720"/>
        <w:jc w:val="both"/>
        <w:rPr>
          <w:szCs w:val="24"/>
        </w:rPr>
      </w:pPr>
      <w:r w:rsidRPr="00540852">
        <w:t xml:space="preserve">5.4. </w:t>
      </w:r>
      <w:r w:rsidRPr="00540852">
        <w:rPr>
          <w:szCs w:val="24"/>
        </w:rPr>
        <w:t>Tiekėjo pasiūlymas bei kita korespondencija pateikiami lietuvių kalba. Jei reikalaujami pridėti prie pasiūlymo dokumentai negali būti pateikti lietuvių kalba, šie dokumentai turi būti pateikiami originalo kalba, pridedant vertimą į lietuvių kalbą</w:t>
      </w:r>
      <w:r w:rsidR="00CE5D15" w:rsidRPr="00540852">
        <w:rPr>
          <w:szCs w:val="24"/>
        </w:rPr>
        <w:t>.</w:t>
      </w:r>
      <w:r w:rsidRPr="00540852">
        <w:rPr>
          <w:szCs w:val="24"/>
        </w:rPr>
        <w:t xml:space="preserve"> Vertimas turi būti patvirtintas vertėjo parašu ir vertimo biuro antspaudu (jei turi) arba </w:t>
      </w:r>
      <w:r w:rsidR="00E34008" w:rsidRPr="00540852">
        <w:rPr>
          <w:szCs w:val="24"/>
        </w:rPr>
        <w:t>T</w:t>
      </w:r>
      <w:r w:rsidRPr="00540852">
        <w:rPr>
          <w:szCs w:val="24"/>
        </w:rPr>
        <w:t>iekėjo vadovo arba jo įgalioto asmens parašu.</w:t>
      </w:r>
    </w:p>
    <w:p w14:paraId="57B48470" w14:textId="24AE86E9" w:rsidR="0076200F" w:rsidRPr="00540852" w:rsidRDefault="0076200F" w:rsidP="0076200F">
      <w:pPr>
        <w:spacing w:after="0" w:line="240" w:lineRule="auto"/>
        <w:ind w:firstLine="720"/>
        <w:jc w:val="both"/>
        <w:rPr>
          <w:szCs w:val="24"/>
        </w:rPr>
      </w:pPr>
      <w:r w:rsidRPr="00540852">
        <w:rPr>
          <w:szCs w:val="24"/>
        </w:rPr>
        <w:t xml:space="preserve">5.5. </w:t>
      </w:r>
      <w:r w:rsidRPr="00540852">
        <w:rPr>
          <w:szCs w:val="20"/>
        </w:rPr>
        <w:t xml:space="preserve">Pasiūlyme nurodomi įkainiai/kaina arba sąnaudos pateikiami eurais. Apskaičiuojant įkainį/kainą arba sąnaudas, turi būti atsižvelgta į visus </w:t>
      </w:r>
      <w:r w:rsidR="00030407" w:rsidRPr="00540852">
        <w:rPr>
          <w:szCs w:val="20"/>
        </w:rPr>
        <w:t>Konkurso</w:t>
      </w:r>
      <w:r w:rsidRPr="00540852">
        <w:rPr>
          <w:szCs w:val="20"/>
        </w:rPr>
        <w:t xml:space="preserve"> sąlygų, įskaitant pirkimo sutarties projektą, reikalavimus. Į pasiūlymo įkainius/kainą arba sąnaudas turi būti įskaityti visi mokesčiai, garantinė priežiūra ir visos </w:t>
      </w:r>
      <w:r w:rsidR="00E34008" w:rsidRPr="00540852">
        <w:rPr>
          <w:szCs w:val="20"/>
        </w:rPr>
        <w:t>T</w:t>
      </w:r>
      <w:r w:rsidRPr="00540852">
        <w:rPr>
          <w:szCs w:val="20"/>
        </w:rPr>
        <w:t xml:space="preserve">iekėjo išlaidos, apimančios viską, ko reikia visiškam ir tinkamam pirkimo sutarties įvykdymui. Visos kainos/įkainiai arba sąnaudos turi būti skaičiuojamos tikslumo lygiu iki euro šimtųjų dalių </w:t>
      </w:r>
      <w:r w:rsidRPr="00540852">
        <w:rPr>
          <w:b/>
          <w:i/>
          <w:szCs w:val="20"/>
        </w:rPr>
        <w:t>(t. y. du skaičiai po kablelio).</w:t>
      </w:r>
    </w:p>
    <w:p w14:paraId="434996FA" w14:textId="71EFF039" w:rsidR="000B7FB3" w:rsidRPr="00540852" w:rsidRDefault="004F0377" w:rsidP="00806F8F">
      <w:pPr>
        <w:pStyle w:val="Antrat2"/>
        <w:numPr>
          <w:ilvl w:val="0"/>
          <w:numId w:val="0"/>
        </w:numPr>
        <w:tabs>
          <w:tab w:val="left" w:pos="567"/>
          <w:tab w:val="left" w:pos="1276"/>
        </w:tabs>
        <w:spacing w:after="0" w:line="240" w:lineRule="auto"/>
        <w:ind w:firstLine="709"/>
        <w:rPr>
          <w:rFonts w:eastAsia="Times New Roman"/>
          <w:bCs/>
          <w:szCs w:val="24"/>
          <w:lang w:eastAsia="lt-LT"/>
        </w:rPr>
      </w:pPr>
      <w:bookmarkStart w:id="21" w:name="_Toc536794438"/>
      <w:bookmarkStart w:id="22" w:name="_Toc4652887"/>
      <w:r w:rsidRPr="00540852">
        <w:rPr>
          <w:szCs w:val="24"/>
        </w:rPr>
        <w:t>5</w:t>
      </w:r>
      <w:r w:rsidR="000B7FB3" w:rsidRPr="00540852">
        <w:rPr>
          <w:szCs w:val="24"/>
        </w:rPr>
        <w:t xml:space="preserve">.6. </w:t>
      </w:r>
      <w:r w:rsidR="000B7FB3" w:rsidRPr="00540852">
        <w:t xml:space="preserve">Pagal </w:t>
      </w:r>
      <w:r w:rsidR="00A62BBE" w:rsidRPr="00540852">
        <w:t>Konkurso</w:t>
      </w:r>
      <w:r w:rsidR="000B7FB3" w:rsidRPr="00540852">
        <w:t xml:space="preserve"> sąlygų </w:t>
      </w:r>
      <w:r w:rsidR="000B7FB3" w:rsidRPr="00540852">
        <w:rPr>
          <w:rStyle w:val="Hipersaitas"/>
          <w:i/>
          <w:szCs w:val="24"/>
        </w:rPr>
        <w:t>1 priede</w:t>
      </w:r>
      <w:r w:rsidR="005B0AE2">
        <w:rPr>
          <w:rStyle w:val="Hipersaitas"/>
          <w:i/>
          <w:szCs w:val="24"/>
        </w:rPr>
        <w:t xml:space="preserve"> </w:t>
      </w:r>
      <w:r w:rsidR="000B7FB3" w:rsidRPr="00540852">
        <w:t xml:space="preserve">pateiktą formą parengtas pasiūlymas </w:t>
      </w:r>
      <w:r w:rsidR="000B7FB3" w:rsidRPr="00540852">
        <w:rPr>
          <w:spacing w:val="-4"/>
        </w:rPr>
        <w:t>CVP IS</w:t>
      </w:r>
      <w:r w:rsidR="000B7FB3" w:rsidRPr="00540852">
        <w:t xml:space="preserve"> elektroninėmis priemonėmis turi būti pateiktas iki </w:t>
      </w:r>
      <w:r w:rsidR="00FD3776" w:rsidRPr="00540852">
        <w:t xml:space="preserve">CVP IS nurodytos datos. </w:t>
      </w:r>
      <w:r w:rsidR="000B7FB3" w:rsidRPr="00540852">
        <w:t xml:space="preserve">Tiekėjui CVP IS elektroninėmis priemonėmis paprašius, </w:t>
      </w:r>
      <w:r w:rsidR="00586CFB" w:rsidRPr="00540852">
        <w:t>Perkančioji</w:t>
      </w:r>
      <w:r w:rsidR="000B7FB3" w:rsidRPr="00540852">
        <w:t xml:space="preserve"> organizacija CVP IS elektroninėmis priemonėmis patvirtina, kad </w:t>
      </w:r>
      <w:r w:rsidR="00E34008" w:rsidRPr="00540852">
        <w:t>T</w:t>
      </w:r>
      <w:r w:rsidR="000B7FB3" w:rsidRPr="00540852">
        <w:t>iekėjo pasiūlymas yra gautas, ir nurodo gavimo dieną, valandą ir minutę. Pasiūlymo pateikimo data laikoma ta, kuomet gaunamas visas pasiūlymas (paskutinė pasiūlymo dalis).</w:t>
      </w:r>
      <w:bookmarkEnd w:id="21"/>
      <w:bookmarkEnd w:id="22"/>
    </w:p>
    <w:p w14:paraId="7931C9F0" w14:textId="78F17C57" w:rsidR="00474DC3" w:rsidRPr="00540852" w:rsidRDefault="004F0377" w:rsidP="00F95A8C">
      <w:pPr>
        <w:tabs>
          <w:tab w:val="left" w:pos="142"/>
          <w:tab w:val="left" w:pos="567"/>
          <w:tab w:val="left" w:pos="9923"/>
        </w:tabs>
        <w:spacing w:after="0" w:line="240" w:lineRule="auto"/>
        <w:ind w:right="142" w:firstLine="709"/>
        <w:jc w:val="both"/>
        <w:rPr>
          <w:rFonts w:eastAsia="Times New Roman"/>
          <w:szCs w:val="20"/>
        </w:rPr>
      </w:pPr>
      <w:r w:rsidRPr="00540852">
        <w:t>5</w:t>
      </w:r>
      <w:r w:rsidR="006509DA" w:rsidRPr="00540852">
        <w:t>.</w:t>
      </w:r>
      <w:r w:rsidR="00B77515" w:rsidRPr="00540852">
        <w:t>7</w:t>
      </w:r>
      <w:r w:rsidR="006509DA" w:rsidRPr="00540852">
        <w:t xml:space="preserve">. </w:t>
      </w:r>
      <w:r w:rsidR="00474DC3" w:rsidRPr="00540852">
        <w:rPr>
          <w:rFonts w:eastAsia="Times New Roman"/>
          <w:szCs w:val="24"/>
        </w:rPr>
        <w:t>Tiekėjas turi nurodyti subtiekėjus, kuriuos jis ketina pasitelkti pirkimo sutarčiai vykdyti</w:t>
      </w:r>
      <w:r w:rsidR="00B4081E" w:rsidRPr="00540852">
        <w:rPr>
          <w:rFonts w:eastAsia="Times New Roman"/>
          <w:szCs w:val="24"/>
        </w:rPr>
        <w:t xml:space="preserve"> (</w:t>
      </w:r>
      <w:r w:rsidR="00A62BBE" w:rsidRPr="00540852">
        <w:rPr>
          <w:rFonts w:eastAsia="Times New Roman"/>
          <w:szCs w:val="24"/>
        </w:rPr>
        <w:t>Konkurso</w:t>
      </w:r>
      <w:r w:rsidR="00B4081E" w:rsidRPr="00540852">
        <w:rPr>
          <w:rFonts w:eastAsia="Times New Roman"/>
          <w:szCs w:val="24"/>
        </w:rPr>
        <w:t xml:space="preserve"> sąlygų </w:t>
      </w:r>
      <w:r w:rsidR="00B4081E" w:rsidRPr="00540852">
        <w:rPr>
          <w:rStyle w:val="Hipersaitas"/>
          <w:i/>
        </w:rPr>
        <w:t>1 pried</w:t>
      </w:r>
      <w:r w:rsidR="00A6046C" w:rsidRPr="00540852">
        <w:rPr>
          <w:rStyle w:val="Hipersaitas"/>
          <w:i/>
        </w:rPr>
        <w:t>as</w:t>
      </w:r>
      <w:r w:rsidR="00B4081E" w:rsidRPr="00540852">
        <w:rPr>
          <w:rFonts w:eastAsia="Times New Roman"/>
          <w:szCs w:val="24"/>
        </w:rPr>
        <w:t>)</w:t>
      </w:r>
      <w:r w:rsidR="00474DC3" w:rsidRPr="00540852">
        <w:rPr>
          <w:rFonts w:eastAsia="Times New Roman"/>
          <w:szCs w:val="24"/>
        </w:rPr>
        <w:t xml:space="preserve">. Toks nurodymas nekeičia pagrindinio </w:t>
      </w:r>
      <w:r w:rsidR="00E34008" w:rsidRPr="00540852">
        <w:rPr>
          <w:rFonts w:eastAsia="Times New Roman"/>
          <w:szCs w:val="24"/>
        </w:rPr>
        <w:t>T</w:t>
      </w:r>
      <w:r w:rsidR="00474DC3" w:rsidRPr="00540852">
        <w:rPr>
          <w:rFonts w:eastAsia="Times New Roman"/>
          <w:szCs w:val="24"/>
        </w:rPr>
        <w:t>iekėjo atsakomybės</w:t>
      </w:r>
      <w:r w:rsidR="00F455D1" w:rsidRPr="00540852">
        <w:rPr>
          <w:rFonts w:eastAsia="Times New Roman"/>
          <w:szCs w:val="24"/>
        </w:rPr>
        <w:t xml:space="preserve"> </w:t>
      </w:r>
      <w:r w:rsidR="00474DC3" w:rsidRPr="00540852">
        <w:rPr>
          <w:rFonts w:eastAsia="Times New Roman"/>
          <w:szCs w:val="24"/>
        </w:rPr>
        <w:t xml:space="preserve">dėl numatomos sudaryti pirkimo sutarties įvykdymo. Kai pasiūlymą pateikiantis </w:t>
      </w:r>
      <w:r w:rsidR="00E34008" w:rsidRPr="00540852">
        <w:rPr>
          <w:rFonts w:eastAsia="Times New Roman"/>
          <w:szCs w:val="24"/>
        </w:rPr>
        <w:t>T</w:t>
      </w:r>
      <w:r w:rsidR="00474DC3" w:rsidRPr="00540852">
        <w:rPr>
          <w:rFonts w:eastAsia="Times New Roman"/>
          <w:szCs w:val="24"/>
        </w:rPr>
        <w:t xml:space="preserve">iekėjas nurodo, kad pirkimo sutarties vykdymo metu jis numato remtis kitų tinkamų ūkio subjektų, su kuriais pasiūlymą pateikiantis </w:t>
      </w:r>
      <w:r w:rsidR="00E34008" w:rsidRPr="00540852">
        <w:rPr>
          <w:rFonts w:eastAsia="Times New Roman"/>
          <w:szCs w:val="24"/>
        </w:rPr>
        <w:t>T</w:t>
      </w:r>
      <w:r w:rsidR="00474DC3" w:rsidRPr="00540852">
        <w:rPr>
          <w:rFonts w:eastAsia="Times New Roman"/>
          <w:szCs w:val="24"/>
        </w:rPr>
        <w:t xml:space="preserve">iekėjas nėra sudaręs jungtinės veiklos sutarties, pajėgumais, pasiūlymą pateikiantis </w:t>
      </w:r>
      <w:r w:rsidR="00E34008" w:rsidRPr="00540852">
        <w:rPr>
          <w:rFonts w:eastAsia="Times New Roman"/>
          <w:szCs w:val="24"/>
        </w:rPr>
        <w:lastRenderedPageBreak/>
        <w:t>T</w:t>
      </w:r>
      <w:r w:rsidR="00474DC3" w:rsidRPr="00540852">
        <w:rPr>
          <w:rFonts w:eastAsia="Times New Roman"/>
          <w:szCs w:val="24"/>
        </w:rPr>
        <w:t xml:space="preserve">iekėjas, be kitų </w:t>
      </w:r>
      <w:r w:rsidR="00A62BBE" w:rsidRPr="00540852">
        <w:rPr>
          <w:rFonts w:eastAsia="Times New Roman"/>
          <w:szCs w:val="24"/>
        </w:rPr>
        <w:t>Konkurso</w:t>
      </w:r>
      <w:r w:rsidR="00474DC3" w:rsidRPr="00540852">
        <w:rPr>
          <w:rFonts w:eastAsia="Times New Roman"/>
          <w:szCs w:val="24"/>
        </w:rPr>
        <w:t xml:space="preserve"> sąlygose nustatytų dokumentų, </w:t>
      </w:r>
      <w:r w:rsidR="00474DC3" w:rsidRPr="00540852">
        <w:rPr>
          <w:rFonts w:eastAsia="Times New Roman"/>
          <w:szCs w:val="24"/>
          <w:u w:val="single"/>
        </w:rPr>
        <w:t xml:space="preserve">privalo pateikti įrodymus, patvirtinančius jo galimybes pirkimo sutarties vykdymo metu naudotis kitų ūkio subjektų </w:t>
      </w:r>
      <w:r w:rsidR="0004717A" w:rsidRPr="00540852">
        <w:rPr>
          <w:rFonts w:eastAsia="Times New Roman"/>
          <w:szCs w:val="24"/>
          <w:u w:val="single"/>
        </w:rPr>
        <w:t>(</w:t>
      </w:r>
      <w:r w:rsidR="00474DC3" w:rsidRPr="00540852">
        <w:rPr>
          <w:rFonts w:eastAsia="Times New Roman"/>
          <w:szCs w:val="24"/>
          <w:u w:val="single"/>
        </w:rPr>
        <w:t xml:space="preserve">subtiekėjų) pajėgumais </w:t>
      </w:r>
      <w:r w:rsidR="00474DC3" w:rsidRPr="00540852">
        <w:rPr>
          <w:rFonts w:eastAsia="Times New Roman"/>
          <w:bCs/>
          <w:iCs/>
          <w:szCs w:val="24"/>
          <w:u w:val="single"/>
        </w:rPr>
        <w:t>(pvz., ketinimų protokolas, subtiekėjo deklaracija ar pan.)</w:t>
      </w:r>
      <w:r w:rsidR="00474DC3" w:rsidRPr="00540852">
        <w:rPr>
          <w:rFonts w:eastAsia="Times New Roman"/>
          <w:szCs w:val="24"/>
        </w:rPr>
        <w:t xml:space="preserve">. </w:t>
      </w:r>
    </w:p>
    <w:p w14:paraId="061CE338" w14:textId="633C0D57" w:rsidR="00F37FFB" w:rsidRPr="00540852" w:rsidRDefault="004F0377" w:rsidP="00F37FFB">
      <w:pPr>
        <w:pStyle w:val="Antrat2"/>
        <w:numPr>
          <w:ilvl w:val="0"/>
          <w:numId w:val="0"/>
        </w:numPr>
        <w:tabs>
          <w:tab w:val="left" w:pos="567"/>
          <w:tab w:val="left" w:pos="1276"/>
        </w:tabs>
        <w:spacing w:after="0" w:line="240" w:lineRule="auto"/>
        <w:ind w:right="141" w:firstLine="851"/>
      </w:pPr>
      <w:bookmarkStart w:id="23" w:name="_Toc536794439"/>
      <w:bookmarkStart w:id="24" w:name="_Toc4652888"/>
      <w:r w:rsidRPr="00540852">
        <w:t>5</w:t>
      </w:r>
      <w:r w:rsidR="006509DA" w:rsidRPr="00540852">
        <w:t>.</w:t>
      </w:r>
      <w:r w:rsidR="00B77515" w:rsidRPr="00540852">
        <w:t>8</w:t>
      </w:r>
      <w:r w:rsidR="006509DA" w:rsidRPr="00540852">
        <w:t xml:space="preserve">. </w:t>
      </w:r>
      <w:r w:rsidR="00F37FFB" w:rsidRPr="00540852">
        <w:t>Tiekėjai pasiūlyme turi nurodyti, kokia pasiūlyme pateikta informacija yra konfidenciali (</w:t>
      </w:r>
      <w:r w:rsidR="00386EDC" w:rsidRPr="00540852">
        <w:t>Konkurso</w:t>
      </w:r>
      <w:r w:rsidR="00F37FFB" w:rsidRPr="00540852">
        <w:t xml:space="preserve"> sąlygų </w:t>
      </w:r>
      <w:r w:rsidR="00F37FFB" w:rsidRPr="00540852">
        <w:rPr>
          <w:rStyle w:val="Hipersaitas"/>
          <w:i/>
          <w:szCs w:val="22"/>
        </w:rPr>
        <w:t>1 pried</w:t>
      </w:r>
      <w:r w:rsidR="00A6046C" w:rsidRPr="00540852">
        <w:rPr>
          <w:rStyle w:val="Hipersaitas"/>
          <w:i/>
          <w:szCs w:val="22"/>
        </w:rPr>
        <w:t>as</w:t>
      </w:r>
      <w:r w:rsidR="00F37FFB" w:rsidRPr="00540852">
        <w:t>). Visas Tiekėjo pasiūlymas ir paraiška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w:t>
      </w:r>
      <w:r w:rsidR="00F455D1" w:rsidRPr="00540852">
        <w:t xml:space="preserve"> </w:t>
      </w:r>
      <w:r w:rsidR="00F37FFB" w:rsidRPr="00540852">
        <w:t xml:space="preserve">Perkančioji organizacija, </w:t>
      </w:r>
      <w:r w:rsidR="00586CFB" w:rsidRPr="00540852">
        <w:t>Perkančioji</w:t>
      </w:r>
      <w:r w:rsidR="00F37FFB" w:rsidRPr="00540852">
        <w:t xml:space="preserve"> organizacija, Komisija, jos nariai, ekspertai ar stebėtojai ir kiti asmenys negali atskleisti Tiekėjo pateiktos informacijos, kurią Tiekėjas nurodė kaip konfidencialią.</w:t>
      </w:r>
      <w:bookmarkEnd w:id="23"/>
      <w:bookmarkEnd w:id="24"/>
    </w:p>
    <w:p w14:paraId="1D458588" w14:textId="77777777" w:rsidR="00F37FFB" w:rsidRPr="00540852" w:rsidRDefault="00F37FFB" w:rsidP="00F37FFB">
      <w:pPr>
        <w:pStyle w:val="Antrat2"/>
        <w:numPr>
          <w:ilvl w:val="0"/>
          <w:numId w:val="0"/>
        </w:numPr>
        <w:tabs>
          <w:tab w:val="left" w:pos="567"/>
          <w:tab w:val="left" w:pos="1276"/>
        </w:tabs>
        <w:spacing w:after="0" w:line="240" w:lineRule="auto"/>
        <w:ind w:firstLine="850"/>
      </w:pPr>
      <w:bookmarkStart w:id="25" w:name="_Toc536190281"/>
      <w:bookmarkStart w:id="26" w:name="_Toc536190920"/>
      <w:bookmarkStart w:id="27" w:name="_Toc536428733"/>
      <w:bookmarkStart w:id="28" w:name="_Toc536794440"/>
      <w:bookmarkStart w:id="29" w:name="_Toc4652889"/>
      <w:r w:rsidRPr="00540852">
        <w:t>5.</w:t>
      </w:r>
      <w:r w:rsidR="00B77515" w:rsidRPr="00540852">
        <w:t>9</w:t>
      </w:r>
      <w:r w:rsidRPr="00540852">
        <w:t>. Konfidencialia negalima laikyti informacijos:</w:t>
      </w:r>
      <w:bookmarkEnd w:id="25"/>
      <w:bookmarkEnd w:id="26"/>
      <w:bookmarkEnd w:id="27"/>
      <w:bookmarkEnd w:id="28"/>
      <w:bookmarkEnd w:id="29"/>
    </w:p>
    <w:p w14:paraId="0F207000" w14:textId="77777777" w:rsidR="00F37FFB" w:rsidRPr="00540852" w:rsidRDefault="00F37FFB" w:rsidP="00F37FFB">
      <w:pPr>
        <w:pStyle w:val="Antrat2"/>
        <w:numPr>
          <w:ilvl w:val="0"/>
          <w:numId w:val="0"/>
        </w:numPr>
        <w:tabs>
          <w:tab w:val="left" w:pos="567"/>
          <w:tab w:val="left" w:pos="1276"/>
        </w:tabs>
        <w:spacing w:after="0" w:line="240" w:lineRule="auto"/>
        <w:ind w:firstLine="850"/>
      </w:pPr>
      <w:bookmarkStart w:id="30" w:name="_Toc536190282"/>
      <w:bookmarkStart w:id="31" w:name="_Toc536190921"/>
      <w:bookmarkStart w:id="32" w:name="_Toc536428734"/>
      <w:bookmarkStart w:id="33" w:name="_Toc536794441"/>
      <w:bookmarkStart w:id="34" w:name="_Toc4652890"/>
      <w:r w:rsidRPr="00540852">
        <w:t>5.</w:t>
      </w:r>
      <w:r w:rsidR="00B77515" w:rsidRPr="00540852">
        <w:t>9</w:t>
      </w:r>
      <w:r w:rsidRPr="00540852">
        <w:t>.1. jeigu tai pažeistų įstatymus, nustatančius informacijos atskleidimo ar teisės gauti informaciją reikalavimus, ir šių įstatymų įgyvendinamuosius teisės aktus;</w:t>
      </w:r>
      <w:bookmarkEnd w:id="30"/>
      <w:bookmarkEnd w:id="31"/>
      <w:bookmarkEnd w:id="32"/>
      <w:bookmarkEnd w:id="33"/>
      <w:bookmarkEnd w:id="34"/>
    </w:p>
    <w:p w14:paraId="6A756F50" w14:textId="4CDDCD83" w:rsidR="00F37FFB" w:rsidRPr="00540852" w:rsidRDefault="00F37FFB" w:rsidP="00F37FFB">
      <w:pPr>
        <w:pStyle w:val="Antrat2"/>
        <w:numPr>
          <w:ilvl w:val="0"/>
          <w:numId w:val="0"/>
        </w:numPr>
        <w:tabs>
          <w:tab w:val="left" w:pos="567"/>
          <w:tab w:val="left" w:pos="1276"/>
        </w:tabs>
        <w:spacing w:after="0" w:line="240" w:lineRule="auto"/>
        <w:ind w:firstLine="850"/>
      </w:pPr>
      <w:bookmarkStart w:id="35" w:name="_Toc536190283"/>
      <w:bookmarkStart w:id="36" w:name="_Toc536190922"/>
      <w:bookmarkStart w:id="37" w:name="_Toc536428735"/>
      <w:bookmarkStart w:id="38" w:name="_Toc536794442"/>
      <w:bookmarkStart w:id="39" w:name="_Toc4652891"/>
      <w:r w:rsidRPr="00540852">
        <w:t>5.</w:t>
      </w:r>
      <w:r w:rsidR="00B77515" w:rsidRPr="00540852">
        <w:t>9</w:t>
      </w:r>
      <w:r w:rsidRPr="00540852">
        <w:t xml:space="preserve">.2. jeigu tai pažeistų Viešųjų pirkimų įstatymo 33 ir 58 straipsniuose </w:t>
      </w:r>
      <w:r w:rsidR="00F455D1" w:rsidRPr="00540852">
        <w:t xml:space="preserve">ir 86 straipsnio 9 dalyje </w:t>
      </w:r>
      <w:r w:rsidRPr="00540852">
        <w:t>nustatytus reikalavimus dėl paskelbimo apie sudarytą pirkimo sutartį, Tiekėjų informavimo, įskaitant informaciją apie pasiūlyme nurodytą prekių, paslaugų ar darbų kainą, išskyrus jos sudedamąsias dalis;</w:t>
      </w:r>
      <w:bookmarkEnd w:id="35"/>
      <w:bookmarkEnd w:id="36"/>
      <w:bookmarkEnd w:id="37"/>
      <w:bookmarkEnd w:id="38"/>
      <w:bookmarkEnd w:id="39"/>
    </w:p>
    <w:p w14:paraId="363C3C8F" w14:textId="77777777" w:rsidR="00F37FFB" w:rsidRPr="00540852" w:rsidRDefault="00F37FFB" w:rsidP="00F37FFB">
      <w:pPr>
        <w:pStyle w:val="Antrat2"/>
        <w:numPr>
          <w:ilvl w:val="0"/>
          <w:numId w:val="0"/>
        </w:numPr>
        <w:tabs>
          <w:tab w:val="left" w:pos="567"/>
          <w:tab w:val="left" w:pos="1276"/>
        </w:tabs>
        <w:spacing w:after="0" w:line="240" w:lineRule="auto"/>
        <w:ind w:firstLine="850"/>
      </w:pPr>
      <w:bookmarkStart w:id="40" w:name="_Toc536190284"/>
      <w:bookmarkStart w:id="41" w:name="_Toc536190923"/>
      <w:bookmarkStart w:id="42" w:name="_Toc536428736"/>
      <w:bookmarkStart w:id="43" w:name="_Toc536794443"/>
      <w:bookmarkStart w:id="44" w:name="_Toc4652892"/>
      <w:r w:rsidRPr="00540852">
        <w:t>5.</w:t>
      </w:r>
      <w:r w:rsidR="00B77515" w:rsidRPr="00540852">
        <w:t>9</w:t>
      </w:r>
      <w:r w:rsidRPr="00540852">
        <w:t>.3. pateiktos apie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bookmarkEnd w:id="40"/>
      <w:bookmarkEnd w:id="41"/>
      <w:bookmarkEnd w:id="42"/>
      <w:bookmarkEnd w:id="43"/>
      <w:bookmarkEnd w:id="44"/>
    </w:p>
    <w:p w14:paraId="3FEC1463" w14:textId="77777777" w:rsidR="00F37FFB" w:rsidRPr="00540852" w:rsidRDefault="00F37FFB" w:rsidP="00F37FFB">
      <w:pPr>
        <w:pStyle w:val="Antrat2"/>
        <w:numPr>
          <w:ilvl w:val="0"/>
          <w:numId w:val="0"/>
        </w:numPr>
        <w:tabs>
          <w:tab w:val="left" w:pos="567"/>
          <w:tab w:val="left" w:pos="1276"/>
        </w:tabs>
        <w:spacing w:after="0" w:line="240" w:lineRule="auto"/>
        <w:ind w:firstLine="850"/>
      </w:pPr>
      <w:bookmarkStart w:id="45" w:name="_Toc536190285"/>
      <w:bookmarkStart w:id="46" w:name="_Toc536190924"/>
      <w:bookmarkStart w:id="47" w:name="_Toc536428737"/>
      <w:bookmarkStart w:id="48" w:name="_Toc536794444"/>
      <w:bookmarkStart w:id="49" w:name="_Toc4652893"/>
      <w:r w:rsidRPr="00540852">
        <w:t>5.</w:t>
      </w:r>
      <w:r w:rsidR="00B77515" w:rsidRPr="00540852">
        <w:t>9</w:t>
      </w:r>
      <w:r w:rsidRPr="00540852">
        <w:t>.4. apie pasitelktus ūkio subjektus, kurių pajėgumais remiasi Tiekėjas, ir subtiekėjus, išskyrus informaciją, kurią atskleidus būtų pažeisti Asmens duomenų teisinės apsaugos įstatymo reikalavimai.</w:t>
      </w:r>
      <w:bookmarkEnd w:id="45"/>
      <w:bookmarkEnd w:id="46"/>
      <w:bookmarkEnd w:id="47"/>
      <w:bookmarkEnd w:id="48"/>
      <w:bookmarkEnd w:id="49"/>
    </w:p>
    <w:p w14:paraId="5ED6FD05" w14:textId="4DDA5454" w:rsidR="00F37FFB" w:rsidRPr="00540852" w:rsidRDefault="00F37FFB" w:rsidP="00F37FFB">
      <w:pPr>
        <w:spacing w:after="0" w:line="240" w:lineRule="auto"/>
        <w:ind w:firstLine="850"/>
        <w:jc w:val="both"/>
      </w:pPr>
      <w:r w:rsidRPr="00540852">
        <w:t>5.1</w:t>
      </w:r>
      <w:r w:rsidR="00B77515" w:rsidRPr="00540852">
        <w:t>0</w:t>
      </w:r>
      <w:r w:rsidRPr="00540852">
        <w:t xml:space="preserve">. Jeigu </w:t>
      </w:r>
      <w:r w:rsidR="00F455D1" w:rsidRPr="00540852">
        <w:t>Perkančiajai</w:t>
      </w:r>
      <w:r w:rsidR="00613875" w:rsidRPr="00540852">
        <w:t xml:space="preserve"> </w:t>
      </w:r>
      <w:r w:rsidRPr="00540852">
        <w:t xml:space="preserve">organizacijai kyla abejonių dėl Tiekėjo pasiūlyme nurodytos informacijos konfidencialumo, ji privalo prašyti Tiekėjo įrodyti, kodėl nurodyta informacija yra konfidenciali. Jeigu Tiekėjas per </w:t>
      </w:r>
      <w:r w:rsidR="00AD70E6" w:rsidRPr="00540852">
        <w:t>Perkančiosios</w:t>
      </w:r>
      <w:r w:rsidRPr="00540852">
        <w:t xml:space="preserve"> organizacijos nurodytą terminą, kuris negali būti trumpesnis kaip 5 darbo dienos, nepateikia tokių įrodymų arba pateikia netinkamus įrodymus, laikoma, kad tokia informacija yra nekonfidenciali.</w:t>
      </w:r>
    </w:p>
    <w:p w14:paraId="78B58799" w14:textId="77777777" w:rsidR="00F37FFB" w:rsidRPr="00540852" w:rsidRDefault="00F37FFB" w:rsidP="000C1C0C">
      <w:pPr>
        <w:spacing w:after="0" w:line="240" w:lineRule="auto"/>
        <w:ind w:firstLine="850"/>
        <w:jc w:val="both"/>
        <w:rPr>
          <w:bCs/>
          <w:i/>
        </w:rPr>
      </w:pPr>
      <w:r w:rsidRPr="00540852">
        <w:t>5.1</w:t>
      </w:r>
      <w:r w:rsidR="00B77515" w:rsidRPr="00540852">
        <w:t>1</w:t>
      </w:r>
      <w:r w:rsidRPr="00540852">
        <w:t xml:space="preserve"> Jei Tiekėjas nenurodo konfidencialios informacijos (</w:t>
      </w:r>
      <w:r w:rsidR="00030407" w:rsidRPr="00540852">
        <w:t>Konkurso</w:t>
      </w:r>
      <w:r w:rsidRPr="00540852">
        <w:t xml:space="preserve"> sąlygų </w:t>
      </w:r>
      <w:r w:rsidRPr="00540852">
        <w:rPr>
          <w:rStyle w:val="Hipersaitas"/>
          <w:i/>
        </w:rPr>
        <w:t>1 pried</w:t>
      </w:r>
      <w:r w:rsidR="00A6046C" w:rsidRPr="00540852">
        <w:rPr>
          <w:rStyle w:val="Hipersaitas"/>
          <w:i/>
        </w:rPr>
        <w:t>as</w:t>
      </w:r>
      <w:r w:rsidRPr="00540852">
        <w:t xml:space="preserve">), laikoma, kad konfidencialios informacijos Tiekėjo pasiūlyme nėra. </w:t>
      </w:r>
      <w:r w:rsidRPr="00540852">
        <w:rPr>
          <w:bCs/>
        </w:rPr>
        <w:t xml:space="preserve">Vadovaujantis Viešųjų pirkimo įstatymo 86 straipsnio 9 dalimi, </w:t>
      </w:r>
      <w:r w:rsidR="00586CFB" w:rsidRPr="00540852">
        <w:t>Perkančioji</w:t>
      </w:r>
      <w:r w:rsidRPr="00540852">
        <w:t xml:space="preserve"> organizacija laimėjusio Tiekėjo pasiūlymą, išskyrus informaciją, kurią Tiekėjas nurodė kaip konfidencialią, paskelbs CVP IS.</w:t>
      </w:r>
    </w:p>
    <w:p w14:paraId="671FF02A" w14:textId="77777777" w:rsidR="006509DA" w:rsidRPr="00540852" w:rsidRDefault="003B532A" w:rsidP="000C1C0C">
      <w:pPr>
        <w:pStyle w:val="Sraopastraipa"/>
        <w:tabs>
          <w:tab w:val="left" w:pos="851"/>
        </w:tabs>
        <w:spacing w:after="0" w:line="240" w:lineRule="auto"/>
        <w:ind w:left="0" w:firstLine="850"/>
        <w:contextualSpacing/>
        <w:jc w:val="both"/>
        <w:rPr>
          <w:szCs w:val="24"/>
        </w:rPr>
      </w:pPr>
      <w:r w:rsidRPr="00540852">
        <w:rPr>
          <w:szCs w:val="24"/>
        </w:rPr>
        <w:t>5</w:t>
      </w:r>
      <w:r w:rsidR="00F37FFB" w:rsidRPr="00540852">
        <w:rPr>
          <w:szCs w:val="24"/>
        </w:rPr>
        <w:t>.</w:t>
      </w:r>
      <w:r w:rsidR="00FA70F6" w:rsidRPr="00540852">
        <w:rPr>
          <w:szCs w:val="24"/>
        </w:rPr>
        <w:t>1</w:t>
      </w:r>
      <w:r w:rsidR="00B77515" w:rsidRPr="00540852">
        <w:rPr>
          <w:szCs w:val="24"/>
        </w:rPr>
        <w:t>2</w:t>
      </w:r>
      <w:r w:rsidR="00FA70F6" w:rsidRPr="00540852">
        <w:rPr>
          <w:szCs w:val="24"/>
        </w:rPr>
        <w:t xml:space="preserve">. </w:t>
      </w:r>
      <w:r w:rsidR="006509DA" w:rsidRPr="00540852">
        <w:rPr>
          <w:szCs w:val="24"/>
        </w:rPr>
        <w:t xml:space="preserve">Tiekėjas gali pateikti tik vieną pasiūlymą. Jei </w:t>
      </w:r>
      <w:r w:rsidR="00E34008" w:rsidRPr="00540852">
        <w:rPr>
          <w:szCs w:val="24"/>
        </w:rPr>
        <w:t>T</w:t>
      </w:r>
      <w:r w:rsidR="006509DA" w:rsidRPr="00540852">
        <w:rPr>
          <w:szCs w:val="24"/>
        </w:rPr>
        <w:t xml:space="preserve">iekėjas pateikia daugiau kaip vieną pasiūlymą, visi tokie pasiūlymai bus atmesti. Laikoma, kad </w:t>
      </w:r>
      <w:r w:rsidR="00E34008" w:rsidRPr="00540852">
        <w:rPr>
          <w:szCs w:val="24"/>
        </w:rPr>
        <w:t>T</w:t>
      </w:r>
      <w:r w:rsidR="006509DA" w:rsidRPr="00540852">
        <w:rPr>
          <w:szCs w:val="24"/>
        </w:rPr>
        <w:t xml:space="preserve">iekėjas pateikė daugiau kaip vieną pasiūlymą, jeigu tą patį pasiūlymą pateikė ir raštu (popierine forma, vokuose), ir naudodamasis CVP IS elektroninėmis priemonėmis. </w:t>
      </w:r>
    </w:p>
    <w:p w14:paraId="4F4D7790" w14:textId="77777777" w:rsidR="006509DA" w:rsidRPr="00540852" w:rsidRDefault="003B532A" w:rsidP="000C1C0C">
      <w:pPr>
        <w:pStyle w:val="Sraopastraipa"/>
        <w:spacing w:after="0" w:line="240" w:lineRule="auto"/>
        <w:ind w:left="0" w:firstLine="850"/>
        <w:contextualSpacing/>
        <w:jc w:val="both"/>
        <w:rPr>
          <w:szCs w:val="24"/>
        </w:rPr>
      </w:pPr>
      <w:r w:rsidRPr="00540852">
        <w:rPr>
          <w:szCs w:val="24"/>
        </w:rPr>
        <w:t>5</w:t>
      </w:r>
      <w:r w:rsidR="00FA70F6" w:rsidRPr="00540852">
        <w:rPr>
          <w:szCs w:val="24"/>
        </w:rPr>
        <w:t>.1</w:t>
      </w:r>
      <w:r w:rsidR="00B77515" w:rsidRPr="00540852">
        <w:rPr>
          <w:szCs w:val="24"/>
        </w:rPr>
        <w:t>3</w:t>
      </w:r>
      <w:r w:rsidR="00FA70F6" w:rsidRPr="00540852">
        <w:rPr>
          <w:szCs w:val="24"/>
        </w:rPr>
        <w:t xml:space="preserve">. </w:t>
      </w:r>
      <w:r w:rsidR="006509DA" w:rsidRPr="00540852">
        <w:rPr>
          <w:szCs w:val="24"/>
        </w:rPr>
        <w:t>Tiekėj</w:t>
      </w:r>
      <w:r w:rsidR="00FA70F6" w:rsidRPr="00540852">
        <w:rPr>
          <w:szCs w:val="24"/>
        </w:rPr>
        <w:t>ui</w:t>
      </w:r>
      <w:r w:rsidR="006509DA" w:rsidRPr="00540852">
        <w:rPr>
          <w:szCs w:val="24"/>
        </w:rPr>
        <w:t xml:space="preserve"> nėra leidžiama pateikti alternatyvių pasiūlymų. Tiekėjui pateikus alternatyvų pasiūlymą, jo pasiūlymas ir alternatyvus pasiūlymas (alternatyvūs pasiūlymai) bus atmesti.</w:t>
      </w:r>
    </w:p>
    <w:p w14:paraId="69F0B643" w14:textId="4BE1E9DD" w:rsidR="00FA70F6" w:rsidRPr="00540852" w:rsidRDefault="003B532A" w:rsidP="000C1C0C">
      <w:pPr>
        <w:pStyle w:val="Sraopastraipa"/>
        <w:spacing w:after="0" w:line="240" w:lineRule="auto"/>
        <w:ind w:left="0" w:firstLine="850"/>
        <w:contextualSpacing/>
        <w:jc w:val="both"/>
        <w:rPr>
          <w:szCs w:val="24"/>
        </w:rPr>
      </w:pPr>
      <w:r w:rsidRPr="00540852">
        <w:rPr>
          <w:szCs w:val="24"/>
        </w:rPr>
        <w:t>5</w:t>
      </w:r>
      <w:r w:rsidR="000B7FB3" w:rsidRPr="00540852">
        <w:rPr>
          <w:szCs w:val="24"/>
        </w:rPr>
        <w:t>.1</w:t>
      </w:r>
      <w:r w:rsidR="00B77515" w:rsidRPr="00540852">
        <w:rPr>
          <w:szCs w:val="24"/>
        </w:rPr>
        <w:t>4</w:t>
      </w:r>
      <w:r w:rsidR="000B7FB3" w:rsidRPr="00540852">
        <w:rPr>
          <w:szCs w:val="24"/>
        </w:rPr>
        <w:t>. </w:t>
      </w:r>
      <w:r w:rsidR="00FA70F6" w:rsidRPr="00540852">
        <w:rPr>
          <w:szCs w:val="24"/>
        </w:rPr>
        <w:t>Pas</w:t>
      </w:r>
      <w:r w:rsidR="00E449E1" w:rsidRPr="00540852">
        <w:rPr>
          <w:szCs w:val="24"/>
        </w:rPr>
        <w:t xml:space="preserve">iūlymo </w:t>
      </w:r>
      <w:r w:rsidR="00FA70F6" w:rsidRPr="00540852">
        <w:rPr>
          <w:szCs w:val="24"/>
        </w:rPr>
        <w:t>kain</w:t>
      </w:r>
      <w:r w:rsidR="00E449E1" w:rsidRPr="00540852">
        <w:rPr>
          <w:szCs w:val="24"/>
        </w:rPr>
        <w:t>a</w:t>
      </w:r>
      <w:r w:rsidR="00FA70F6" w:rsidRPr="00540852">
        <w:rPr>
          <w:szCs w:val="24"/>
        </w:rPr>
        <w:t xml:space="preserve"> pateikiam</w:t>
      </w:r>
      <w:r w:rsidR="00E449E1" w:rsidRPr="00540852">
        <w:rPr>
          <w:szCs w:val="24"/>
        </w:rPr>
        <w:t>a</w:t>
      </w:r>
      <w:r w:rsidR="00F455D1" w:rsidRPr="00540852">
        <w:rPr>
          <w:szCs w:val="24"/>
        </w:rPr>
        <w:t xml:space="preserve"> </w:t>
      </w:r>
      <w:r w:rsidR="00393B85" w:rsidRPr="00540852">
        <w:rPr>
          <w:szCs w:val="24"/>
        </w:rPr>
        <w:t>eurais</w:t>
      </w:r>
      <w:r w:rsidR="00FA70F6" w:rsidRPr="00540852">
        <w:rPr>
          <w:szCs w:val="24"/>
        </w:rPr>
        <w:t>. Apskaičiuojant pasiūlymo kainą, turi būti įskaičiuotos visos pirkimo sutarties vykdymo išlaidos</w:t>
      </w:r>
      <w:r w:rsidR="00CC2F6F" w:rsidRPr="00540852">
        <w:rPr>
          <w:szCs w:val="24"/>
        </w:rPr>
        <w:t xml:space="preserve"> (įskaitant </w:t>
      </w:r>
      <w:r w:rsidR="00A929B7" w:rsidRPr="00540852">
        <w:rPr>
          <w:szCs w:val="24"/>
        </w:rPr>
        <w:t xml:space="preserve">PVM </w:t>
      </w:r>
      <w:r w:rsidR="00CC2F6F" w:rsidRPr="00540852">
        <w:rPr>
          <w:szCs w:val="24"/>
        </w:rPr>
        <w:t>sąskaitų faktūrų pateikimą naudojantis „E.sąskaita“ sistema)</w:t>
      </w:r>
      <w:r w:rsidR="003E01B0" w:rsidRPr="00540852">
        <w:rPr>
          <w:szCs w:val="24"/>
        </w:rPr>
        <w:t xml:space="preserve">. </w:t>
      </w:r>
      <w:r w:rsidR="00FA70F6" w:rsidRPr="00540852">
        <w:rPr>
          <w:szCs w:val="24"/>
        </w:rPr>
        <w:t xml:space="preserve">Tiekėjas prisiima riziką už visas išlaidas ir mokesčius, kuriuos, teikdamas pasiūlymą ir laikydamasis </w:t>
      </w:r>
      <w:r w:rsidR="00386EDC" w:rsidRPr="00540852">
        <w:rPr>
          <w:szCs w:val="24"/>
        </w:rPr>
        <w:t>Konkurs</w:t>
      </w:r>
      <w:r w:rsidR="00F3437F" w:rsidRPr="00540852">
        <w:rPr>
          <w:szCs w:val="24"/>
        </w:rPr>
        <w:t>o</w:t>
      </w:r>
      <w:r w:rsidR="00FA70F6" w:rsidRPr="00540852">
        <w:rPr>
          <w:szCs w:val="24"/>
        </w:rPr>
        <w:t xml:space="preserve"> sąlygų reikalavimų, privalėjo </w:t>
      </w:r>
      <w:r w:rsidR="00FC38C7" w:rsidRPr="00540852">
        <w:rPr>
          <w:szCs w:val="24"/>
        </w:rPr>
        <w:t>įskaičiuoti į pasiūlymo kainą.</w:t>
      </w:r>
    </w:p>
    <w:p w14:paraId="528D1835" w14:textId="212FF68D" w:rsidR="000B7FB3" w:rsidRPr="00540852" w:rsidRDefault="003B532A" w:rsidP="00F3437F">
      <w:pPr>
        <w:spacing w:after="0" w:line="240" w:lineRule="auto"/>
        <w:ind w:firstLine="900"/>
        <w:jc w:val="both"/>
        <w:rPr>
          <w:szCs w:val="24"/>
        </w:rPr>
      </w:pPr>
      <w:r w:rsidRPr="00540852">
        <w:rPr>
          <w:szCs w:val="24"/>
        </w:rPr>
        <w:t>5</w:t>
      </w:r>
      <w:r w:rsidR="000B7FB3" w:rsidRPr="00540852">
        <w:rPr>
          <w:szCs w:val="24"/>
        </w:rPr>
        <w:t>.1</w:t>
      </w:r>
      <w:r w:rsidR="00B77515" w:rsidRPr="00540852">
        <w:rPr>
          <w:szCs w:val="24"/>
        </w:rPr>
        <w:t>5</w:t>
      </w:r>
      <w:r w:rsidR="000B7FB3" w:rsidRPr="00540852">
        <w:rPr>
          <w:szCs w:val="24"/>
        </w:rPr>
        <w:t xml:space="preserve">. Pasiūlyme turi būti nurodytas jo galiojimo terminas. Pasiūlymas turi galioti ne trumpiau </w:t>
      </w:r>
      <w:r w:rsidR="000B7FB3" w:rsidRPr="00540852">
        <w:rPr>
          <w:b/>
          <w:szCs w:val="24"/>
        </w:rPr>
        <w:t xml:space="preserve">kaip </w:t>
      </w:r>
      <w:r w:rsidR="005B0AE2">
        <w:rPr>
          <w:b/>
          <w:szCs w:val="24"/>
        </w:rPr>
        <w:t>90 dienų</w:t>
      </w:r>
      <w:r w:rsidR="00FD3776" w:rsidRPr="00540852">
        <w:rPr>
          <w:szCs w:val="24"/>
        </w:rPr>
        <w:t xml:space="preserve">. </w:t>
      </w:r>
    </w:p>
    <w:p w14:paraId="09E68A5D" w14:textId="77777777" w:rsidR="000B7FB3" w:rsidRPr="00540852" w:rsidRDefault="003B532A" w:rsidP="00F3437F">
      <w:pPr>
        <w:spacing w:after="0" w:line="240" w:lineRule="auto"/>
        <w:ind w:firstLine="900"/>
        <w:jc w:val="both"/>
        <w:rPr>
          <w:szCs w:val="24"/>
        </w:rPr>
      </w:pPr>
      <w:r w:rsidRPr="00540852">
        <w:rPr>
          <w:szCs w:val="24"/>
        </w:rPr>
        <w:t>5</w:t>
      </w:r>
      <w:r w:rsidR="000B7FB3" w:rsidRPr="00540852">
        <w:rPr>
          <w:szCs w:val="24"/>
        </w:rPr>
        <w:t>.1</w:t>
      </w:r>
      <w:r w:rsidR="00B77515" w:rsidRPr="00540852">
        <w:rPr>
          <w:szCs w:val="24"/>
        </w:rPr>
        <w:t>6</w:t>
      </w:r>
      <w:r w:rsidR="000B7FB3" w:rsidRPr="00540852">
        <w:rPr>
          <w:szCs w:val="24"/>
        </w:rPr>
        <w:t>. Kol nesibaigė pasiūlym</w:t>
      </w:r>
      <w:r w:rsidR="00FA70F6" w:rsidRPr="00540852">
        <w:rPr>
          <w:szCs w:val="24"/>
        </w:rPr>
        <w:t>o</w:t>
      </w:r>
      <w:r w:rsidR="000B7FB3" w:rsidRPr="00540852">
        <w:rPr>
          <w:szCs w:val="24"/>
        </w:rPr>
        <w:t xml:space="preserve"> galiojimo laikas, Komisija turi teisę prašyti, kad </w:t>
      </w:r>
      <w:r w:rsidR="00E34008" w:rsidRPr="00540852">
        <w:rPr>
          <w:szCs w:val="24"/>
        </w:rPr>
        <w:t>T</w:t>
      </w:r>
      <w:r w:rsidR="00FA70F6" w:rsidRPr="00540852">
        <w:rPr>
          <w:szCs w:val="24"/>
        </w:rPr>
        <w:t xml:space="preserve">iekėjas </w:t>
      </w:r>
      <w:r w:rsidR="000B7FB3" w:rsidRPr="00540852">
        <w:rPr>
          <w:szCs w:val="24"/>
        </w:rPr>
        <w:t>pratęstų pasiūlymų galiojimą iki konkrečiai nurodyto laiko. Tiekėjas gali atmesti tokį prašymą.</w:t>
      </w:r>
    </w:p>
    <w:p w14:paraId="6C56D4D8" w14:textId="77777777" w:rsidR="000B7FB3" w:rsidRPr="00540852" w:rsidRDefault="003B532A" w:rsidP="00F3437F">
      <w:pPr>
        <w:spacing w:after="0" w:line="240" w:lineRule="auto"/>
        <w:ind w:firstLine="900"/>
        <w:jc w:val="both"/>
        <w:rPr>
          <w:i/>
          <w:szCs w:val="24"/>
        </w:rPr>
      </w:pPr>
      <w:r w:rsidRPr="00540852">
        <w:rPr>
          <w:szCs w:val="24"/>
        </w:rPr>
        <w:t>5</w:t>
      </w:r>
      <w:r w:rsidR="000B7FB3" w:rsidRPr="00540852">
        <w:rPr>
          <w:szCs w:val="24"/>
        </w:rPr>
        <w:t>.1</w:t>
      </w:r>
      <w:r w:rsidR="00B77515" w:rsidRPr="00540852">
        <w:rPr>
          <w:szCs w:val="24"/>
        </w:rPr>
        <w:t>7</w:t>
      </w:r>
      <w:r w:rsidR="000B7FB3" w:rsidRPr="00540852">
        <w:rPr>
          <w:szCs w:val="24"/>
        </w:rPr>
        <w:t xml:space="preserve">. Komisija turi teisę pratęsti pasiūlymų pateikimo terminą. Apie naują pasiūlymų pateikimo terminą Komisija praneša </w:t>
      </w:r>
      <w:r w:rsidR="00E34008" w:rsidRPr="00540852">
        <w:rPr>
          <w:szCs w:val="24"/>
        </w:rPr>
        <w:t>T</w:t>
      </w:r>
      <w:r w:rsidR="00FA70F6" w:rsidRPr="00540852">
        <w:rPr>
          <w:szCs w:val="24"/>
        </w:rPr>
        <w:t>iekėjui</w:t>
      </w:r>
      <w:r w:rsidR="000B7FB3" w:rsidRPr="00540852">
        <w:rPr>
          <w:szCs w:val="24"/>
        </w:rPr>
        <w:t xml:space="preserve"> CVP IS elektroninėmis priemonėmis.</w:t>
      </w:r>
    </w:p>
    <w:p w14:paraId="5A30521C" w14:textId="77777777" w:rsidR="000B7FB3" w:rsidRPr="00540852" w:rsidRDefault="003B532A" w:rsidP="00F3437F">
      <w:pPr>
        <w:spacing w:after="0" w:line="240" w:lineRule="auto"/>
        <w:ind w:firstLine="900"/>
        <w:jc w:val="both"/>
        <w:rPr>
          <w:szCs w:val="24"/>
        </w:rPr>
      </w:pPr>
      <w:r w:rsidRPr="00540852">
        <w:rPr>
          <w:szCs w:val="24"/>
        </w:rPr>
        <w:lastRenderedPageBreak/>
        <w:t>5</w:t>
      </w:r>
      <w:r w:rsidR="000B7FB3" w:rsidRPr="00540852">
        <w:rPr>
          <w:szCs w:val="24"/>
        </w:rPr>
        <w:t>.1</w:t>
      </w:r>
      <w:r w:rsidR="00B77515" w:rsidRPr="00540852">
        <w:rPr>
          <w:szCs w:val="24"/>
        </w:rPr>
        <w:t>8</w:t>
      </w:r>
      <w:r w:rsidR="000B7FB3" w:rsidRPr="00540852">
        <w:rPr>
          <w:szCs w:val="24"/>
        </w:rPr>
        <w:t xml:space="preserve">. Tiekėjas iki galutinio pasiūlymų pateikimo termino turi teisę pakeisti savo pasiūlymą. Toks pakeitimas pripažįstamas galiojančiu, jeigu </w:t>
      </w:r>
      <w:r w:rsidR="00586CFB" w:rsidRPr="00540852">
        <w:rPr>
          <w:szCs w:val="24"/>
        </w:rPr>
        <w:t>Perkančioji</w:t>
      </w:r>
      <w:r w:rsidR="000B7FB3" w:rsidRPr="00540852">
        <w:rPr>
          <w:szCs w:val="24"/>
        </w:rPr>
        <w:t xml:space="preserve"> organizacija jį gauna CVP IS elektroninėmis priemonėmis iki pasiūlymų pateikimo termino pabaigos.</w:t>
      </w:r>
    </w:p>
    <w:p w14:paraId="0ACAEEE4" w14:textId="77777777" w:rsidR="000B7FB3" w:rsidRPr="00540852" w:rsidRDefault="003B532A" w:rsidP="006973D3">
      <w:pPr>
        <w:tabs>
          <w:tab w:val="left" w:pos="567"/>
          <w:tab w:val="left" w:pos="1276"/>
        </w:tabs>
        <w:spacing w:after="0" w:line="240" w:lineRule="auto"/>
        <w:ind w:right="141" w:firstLine="709"/>
        <w:jc w:val="both"/>
        <w:rPr>
          <w:szCs w:val="24"/>
        </w:rPr>
      </w:pPr>
      <w:r w:rsidRPr="00540852">
        <w:rPr>
          <w:szCs w:val="24"/>
        </w:rPr>
        <w:t>5</w:t>
      </w:r>
      <w:r w:rsidR="000B7FB3" w:rsidRPr="00540852">
        <w:rPr>
          <w:szCs w:val="24"/>
        </w:rPr>
        <w:t>.</w:t>
      </w:r>
      <w:r w:rsidR="00B77515" w:rsidRPr="00540852">
        <w:rPr>
          <w:szCs w:val="24"/>
        </w:rPr>
        <w:t>19</w:t>
      </w:r>
      <w:r w:rsidR="000B7FB3" w:rsidRPr="00540852">
        <w:rPr>
          <w:szCs w:val="24"/>
        </w:rPr>
        <w:t xml:space="preserve">. </w:t>
      </w:r>
      <w:r w:rsidR="00586CFB" w:rsidRPr="00540852">
        <w:rPr>
          <w:szCs w:val="24"/>
        </w:rPr>
        <w:t>Perkančioji</w:t>
      </w:r>
      <w:r w:rsidR="000B7FB3" w:rsidRPr="00540852">
        <w:rPr>
          <w:szCs w:val="24"/>
        </w:rPr>
        <w:t xml:space="preserve"> organizacija neatsako už nenumatytus  atvejus, dėl kurių pasiūlymas CVP IS elektroninėmis priemonėmis nebuvo gautas ar gautas pavėluotai. </w:t>
      </w:r>
      <w:r w:rsidR="00D87420" w:rsidRPr="00540852">
        <w:rPr>
          <w:szCs w:val="24"/>
        </w:rPr>
        <w:t>Pavėluotai gautas pasiūlymas nepriimamas.</w:t>
      </w:r>
    </w:p>
    <w:p w14:paraId="263B57D4" w14:textId="77777777" w:rsidR="00DE4D35" w:rsidRPr="00540852" w:rsidRDefault="00D87420" w:rsidP="003A55B9">
      <w:pPr>
        <w:tabs>
          <w:tab w:val="left" w:pos="1276"/>
        </w:tabs>
        <w:spacing w:after="0" w:line="240" w:lineRule="auto"/>
        <w:ind w:firstLine="709"/>
        <w:jc w:val="both"/>
        <w:rPr>
          <w:szCs w:val="24"/>
        </w:rPr>
      </w:pPr>
      <w:r w:rsidRPr="00540852">
        <w:rPr>
          <w:szCs w:val="24"/>
        </w:rPr>
        <w:t>5.</w:t>
      </w:r>
      <w:r w:rsidR="000C1C0C" w:rsidRPr="00540852">
        <w:rPr>
          <w:szCs w:val="24"/>
        </w:rPr>
        <w:t>2</w:t>
      </w:r>
      <w:r w:rsidR="00B77515" w:rsidRPr="00540852">
        <w:rPr>
          <w:szCs w:val="24"/>
        </w:rPr>
        <w:t>0</w:t>
      </w:r>
      <w:r w:rsidRPr="00540852">
        <w:rPr>
          <w:szCs w:val="24"/>
        </w:rPr>
        <w:t xml:space="preserve">. </w:t>
      </w:r>
      <w:r w:rsidR="000A09C8" w:rsidRPr="00540852">
        <w:rPr>
          <w:szCs w:val="24"/>
        </w:rPr>
        <w:t xml:space="preserve">Tiekėjas savo pasiūlymą privalo parengti pagal šių </w:t>
      </w:r>
      <w:r w:rsidR="00786688" w:rsidRPr="00540852">
        <w:rPr>
          <w:szCs w:val="24"/>
        </w:rPr>
        <w:t>Konkurso</w:t>
      </w:r>
      <w:r w:rsidR="003A55B9" w:rsidRPr="00540852">
        <w:rPr>
          <w:szCs w:val="24"/>
        </w:rPr>
        <w:t xml:space="preserve"> sąlygų </w:t>
      </w:r>
      <w:r w:rsidR="003A55B9" w:rsidRPr="00540852">
        <w:rPr>
          <w:rStyle w:val="Hipersaitas"/>
          <w:i/>
        </w:rPr>
        <w:t>1 priede</w:t>
      </w:r>
      <w:r w:rsidR="003A55B9" w:rsidRPr="00540852">
        <w:rPr>
          <w:szCs w:val="24"/>
        </w:rPr>
        <w:t xml:space="preserve"> pateiktą formą</w:t>
      </w:r>
      <w:r w:rsidR="000A09C8" w:rsidRPr="00540852">
        <w:rPr>
          <w:szCs w:val="24"/>
        </w:rPr>
        <w:t xml:space="preserve">. </w:t>
      </w:r>
    </w:p>
    <w:p w14:paraId="4DA51FEE" w14:textId="77777777" w:rsidR="008A5C4D" w:rsidRPr="00540852" w:rsidRDefault="008A5C4D" w:rsidP="00A831B1">
      <w:pPr>
        <w:spacing w:after="0" w:line="240" w:lineRule="auto"/>
        <w:jc w:val="center"/>
        <w:outlineLvl w:val="0"/>
        <w:rPr>
          <w:szCs w:val="24"/>
        </w:rPr>
      </w:pPr>
    </w:p>
    <w:p w14:paraId="52C6C4FA" w14:textId="77777777" w:rsidR="000B7FB3" w:rsidRPr="00540852" w:rsidRDefault="00973364" w:rsidP="00A831B1">
      <w:pPr>
        <w:spacing w:after="0" w:line="240" w:lineRule="auto"/>
        <w:jc w:val="center"/>
        <w:outlineLvl w:val="0"/>
        <w:rPr>
          <w:i/>
          <w:szCs w:val="24"/>
        </w:rPr>
      </w:pPr>
      <w:bookmarkStart w:id="50" w:name="_Toc60525486"/>
      <w:bookmarkStart w:id="51" w:name="_Toc47844932"/>
      <w:bookmarkStart w:id="52" w:name="_Toc4652894"/>
      <w:r w:rsidRPr="00540852">
        <w:rPr>
          <w:b/>
          <w:szCs w:val="24"/>
        </w:rPr>
        <w:t>6</w:t>
      </w:r>
      <w:r w:rsidR="000B7FB3" w:rsidRPr="00540852">
        <w:rPr>
          <w:b/>
          <w:szCs w:val="24"/>
        </w:rPr>
        <w:t>. PASIŪLYM</w:t>
      </w:r>
      <w:r w:rsidRPr="00540852">
        <w:rPr>
          <w:b/>
          <w:szCs w:val="24"/>
        </w:rPr>
        <w:t>Ų</w:t>
      </w:r>
      <w:r w:rsidR="000B7FB3" w:rsidRPr="00540852">
        <w:rPr>
          <w:b/>
          <w:szCs w:val="24"/>
        </w:rPr>
        <w:t xml:space="preserve"> GALIOJIMO UŽTIKRINIMAS</w:t>
      </w:r>
      <w:bookmarkEnd w:id="50"/>
      <w:bookmarkEnd w:id="51"/>
      <w:bookmarkEnd w:id="52"/>
    </w:p>
    <w:p w14:paraId="2E7F8AA8" w14:textId="77777777" w:rsidR="000B7FB3" w:rsidRPr="00540852" w:rsidRDefault="000B7FB3" w:rsidP="000B7FB3">
      <w:pPr>
        <w:spacing w:after="0" w:line="240" w:lineRule="auto"/>
        <w:ind w:firstLine="851"/>
        <w:jc w:val="both"/>
        <w:rPr>
          <w:szCs w:val="24"/>
          <w:lang w:eastAsia="lt-LT"/>
        </w:rPr>
      </w:pPr>
    </w:p>
    <w:p w14:paraId="01CEBCA4" w14:textId="1CE83CEA" w:rsidR="00F455D1" w:rsidRPr="005B0AE2" w:rsidRDefault="00B57D36" w:rsidP="005B0AE2">
      <w:pPr>
        <w:pStyle w:val="Sraopastraipa"/>
        <w:tabs>
          <w:tab w:val="left" w:pos="0"/>
          <w:tab w:val="left" w:pos="426"/>
          <w:tab w:val="left" w:pos="1134"/>
          <w:tab w:val="left" w:pos="1276"/>
        </w:tabs>
        <w:spacing w:after="0" w:line="240" w:lineRule="auto"/>
        <w:ind w:left="0" w:firstLine="720"/>
        <w:contextualSpacing/>
        <w:jc w:val="both"/>
      </w:pPr>
      <w:r w:rsidRPr="005B0AE2">
        <w:rPr>
          <w:szCs w:val="24"/>
        </w:rPr>
        <w:t>6</w:t>
      </w:r>
      <w:r w:rsidR="000B7FB3" w:rsidRPr="005B0AE2">
        <w:rPr>
          <w:szCs w:val="24"/>
        </w:rPr>
        <w:t xml:space="preserve">.1. </w:t>
      </w:r>
      <w:bookmarkStart w:id="53" w:name="_Hlk534809430"/>
      <w:r w:rsidR="00FD3776" w:rsidRPr="005B0AE2">
        <w:rPr>
          <w:lang w:eastAsia="zh-CN"/>
        </w:rPr>
        <w:t xml:space="preserve">Perkančioji organizacija nereikalauja pasiūlymo galiojimo </w:t>
      </w:r>
      <w:r w:rsidR="00F455D1" w:rsidRPr="005B0AE2">
        <w:t>užtikrinimą patvirtinančio dokumento</w:t>
      </w:r>
      <w:r w:rsidR="000E1ED9" w:rsidRPr="005B0AE2">
        <w:t>.</w:t>
      </w:r>
    </w:p>
    <w:p w14:paraId="6DF70EB8" w14:textId="73278DF5" w:rsidR="00FD3776" w:rsidRPr="00540852" w:rsidRDefault="00FD3776" w:rsidP="00FD3776">
      <w:pPr>
        <w:pStyle w:val="Body2"/>
        <w:pBdr>
          <w:top w:val="none" w:sz="0" w:space="0" w:color="000000"/>
          <w:left w:val="none" w:sz="0" w:space="0" w:color="000000"/>
          <w:bottom w:val="none" w:sz="0" w:space="0" w:color="000000"/>
          <w:right w:val="none" w:sz="0" w:space="0" w:color="000000"/>
          <w:between w:val="none" w:sz="0" w:space="0" w:color="auto"/>
          <w:bar w:val="none" w:sz="0" w:color="auto"/>
        </w:pBdr>
        <w:tabs>
          <w:tab w:val="left" w:pos="900"/>
          <w:tab w:val="left" w:pos="990"/>
        </w:tabs>
        <w:spacing w:after="0"/>
        <w:rPr>
          <w:sz w:val="24"/>
          <w:lang w:val="lt-LT" w:eastAsia="zh-CN"/>
        </w:rPr>
      </w:pPr>
    </w:p>
    <w:bookmarkEnd w:id="53"/>
    <w:p w14:paraId="2972EB33" w14:textId="77777777" w:rsidR="000B7FB3" w:rsidRPr="00540852" w:rsidRDefault="000B7FB3" w:rsidP="00A831B1">
      <w:pPr>
        <w:spacing w:after="0" w:line="240" w:lineRule="auto"/>
        <w:jc w:val="center"/>
        <w:outlineLvl w:val="0"/>
        <w:rPr>
          <w:strike/>
          <w:szCs w:val="24"/>
        </w:rPr>
      </w:pPr>
    </w:p>
    <w:p w14:paraId="38B5C910" w14:textId="754EADC2" w:rsidR="000B7FB3" w:rsidRPr="00540852" w:rsidRDefault="00F87EE7" w:rsidP="00A831B1">
      <w:pPr>
        <w:spacing w:after="0" w:line="240" w:lineRule="auto"/>
        <w:ind w:firstLine="851"/>
        <w:jc w:val="center"/>
        <w:outlineLvl w:val="0"/>
        <w:rPr>
          <w:szCs w:val="24"/>
        </w:rPr>
      </w:pPr>
      <w:bookmarkStart w:id="54" w:name="_Toc4652895"/>
      <w:r w:rsidRPr="00540852">
        <w:rPr>
          <w:b/>
          <w:szCs w:val="24"/>
        </w:rPr>
        <w:t>7</w:t>
      </w:r>
      <w:r w:rsidR="000B7FB3" w:rsidRPr="00540852">
        <w:rPr>
          <w:b/>
          <w:szCs w:val="24"/>
        </w:rPr>
        <w:t>.</w:t>
      </w:r>
      <w:r w:rsidR="00F455D1" w:rsidRPr="00540852">
        <w:rPr>
          <w:b/>
          <w:szCs w:val="24"/>
        </w:rPr>
        <w:t xml:space="preserve"> </w:t>
      </w:r>
      <w:r w:rsidR="00030407" w:rsidRPr="00540852">
        <w:rPr>
          <w:b/>
          <w:szCs w:val="24"/>
        </w:rPr>
        <w:t xml:space="preserve">KONKURSO SĄLYGŲ </w:t>
      </w:r>
      <w:r w:rsidR="000B7FB3" w:rsidRPr="00540852">
        <w:rPr>
          <w:b/>
          <w:szCs w:val="24"/>
        </w:rPr>
        <w:t>PAAIŠKINIMAS IR PATIKSLINIMAS</w:t>
      </w:r>
      <w:bookmarkEnd w:id="54"/>
    </w:p>
    <w:p w14:paraId="30EF33DE" w14:textId="77777777" w:rsidR="000B7FB3" w:rsidRPr="00540852" w:rsidRDefault="000B7FB3" w:rsidP="000B7FB3">
      <w:pPr>
        <w:spacing w:after="0" w:line="240" w:lineRule="auto"/>
        <w:ind w:firstLine="851"/>
        <w:jc w:val="both"/>
        <w:rPr>
          <w:szCs w:val="24"/>
          <w:lang w:eastAsia="lt-LT"/>
        </w:rPr>
      </w:pPr>
    </w:p>
    <w:p w14:paraId="63A5A94F" w14:textId="6BF96818" w:rsidR="006973D3" w:rsidRPr="00540852" w:rsidRDefault="00B169F7" w:rsidP="000D5B54">
      <w:pPr>
        <w:tabs>
          <w:tab w:val="left" w:pos="1276"/>
        </w:tabs>
        <w:spacing w:after="0" w:line="240" w:lineRule="auto"/>
        <w:ind w:firstLine="851"/>
        <w:jc w:val="both"/>
        <w:rPr>
          <w:szCs w:val="24"/>
          <w:lang w:eastAsia="lt-LT"/>
        </w:rPr>
      </w:pPr>
      <w:r w:rsidRPr="00540852">
        <w:rPr>
          <w:szCs w:val="24"/>
        </w:rPr>
        <w:t>7.</w:t>
      </w:r>
      <w:r w:rsidR="006973D3" w:rsidRPr="00540852">
        <w:rPr>
          <w:szCs w:val="24"/>
        </w:rPr>
        <w:t xml:space="preserve">1. </w:t>
      </w:r>
      <w:r w:rsidR="006979E2" w:rsidRPr="00540852">
        <w:rPr>
          <w:szCs w:val="24"/>
          <w:lang w:eastAsia="lt-LT"/>
        </w:rPr>
        <w:t>Konkurso</w:t>
      </w:r>
      <w:r w:rsidR="006973D3" w:rsidRPr="00540852">
        <w:rPr>
          <w:szCs w:val="24"/>
          <w:lang w:eastAsia="lt-LT"/>
        </w:rPr>
        <w:t xml:space="preserve"> sąlygos gali būti paaiškinamos, patikslinamos </w:t>
      </w:r>
      <w:r w:rsidR="00E34008" w:rsidRPr="00540852">
        <w:rPr>
          <w:szCs w:val="24"/>
          <w:lang w:eastAsia="lt-LT"/>
        </w:rPr>
        <w:t>T</w:t>
      </w:r>
      <w:r w:rsidR="006973D3" w:rsidRPr="00540852">
        <w:rPr>
          <w:szCs w:val="24"/>
          <w:lang w:eastAsia="lt-LT"/>
        </w:rPr>
        <w:t xml:space="preserve">iekėjų iniciatyva, jiems CVP IS susirašinėjimo priemonėmis kreipiantis į </w:t>
      </w:r>
      <w:r w:rsidR="00024633" w:rsidRPr="00540852">
        <w:rPr>
          <w:szCs w:val="24"/>
          <w:lang w:eastAsia="lt-LT"/>
        </w:rPr>
        <w:t>Perkančiąją</w:t>
      </w:r>
      <w:r w:rsidR="006973D3" w:rsidRPr="00540852">
        <w:rPr>
          <w:szCs w:val="24"/>
          <w:lang w:eastAsia="lt-LT"/>
        </w:rPr>
        <w:t xml:space="preserve"> organizaciją. Prašymai paaiškinti</w:t>
      </w:r>
      <w:r w:rsidR="00F455D1" w:rsidRPr="00540852">
        <w:rPr>
          <w:szCs w:val="24"/>
          <w:lang w:eastAsia="lt-LT"/>
        </w:rPr>
        <w:t xml:space="preserve"> </w:t>
      </w:r>
      <w:r w:rsidR="00C775D8" w:rsidRPr="00540852">
        <w:rPr>
          <w:szCs w:val="24"/>
          <w:lang w:eastAsia="lt-LT"/>
        </w:rPr>
        <w:t>ar patikslinti</w:t>
      </w:r>
      <w:r w:rsidR="005A5814" w:rsidRPr="00540852">
        <w:rPr>
          <w:szCs w:val="24"/>
          <w:lang w:eastAsia="lt-LT"/>
        </w:rPr>
        <w:t xml:space="preserve"> </w:t>
      </w:r>
      <w:r w:rsidR="006979E2" w:rsidRPr="00540852">
        <w:rPr>
          <w:szCs w:val="24"/>
          <w:lang w:eastAsia="lt-LT"/>
        </w:rPr>
        <w:t>Konkurso</w:t>
      </w:r>
      <w:r w:rsidR="006973D3" w:rsidRPr="00540852">
        <w:rPr>
          <w:szCs w:val="24"/>
          <w:lang w:eastAsia="lt-LT"/>
        </w:rPr>
        <w:t xml:space="preserve"> sąlygas gali būti pateikiami </w:t>
      </w:r>
      <w:r w:rsidR="00613875" w:rsidRPr="00540852">
        <w:rPr>
          <w:szCs w:val="24"/>
          <w:lang w:eastAsia="lt-LT"/>
        </w:rPr>
        <w:t xml:space="preserve">Perkančiajai </w:t>
      </w:r>
      <w:r w:rsidR="006973D3" w:rsidRPr="00540852">
        <w:rPr>
          <w:szCs w:val="24"/>
          <w:lang w:eastAsia="lt-LT"/>
        </w:rPr>
        <w:t xml:space="preserve">organizacijai CVP IS susirašinėjimo priemonėmis ne vėliau kaip likus </w:t>
      </w:r>
      <w:r w:rsidR="00E80926">
        <w:rPr>
          <w:b/>
          <w:bCs/>
          <w:szCs w:val="24"/>
          <w:lang w:eastAsia="lt-LT"/>
        </w:rPr>
        <w:t>2</w:t>
      </w:r>
      <w:r w:rsidR="00F455D1" w:rsidRPr="00540852">
        <w:rPr>
          <w:b/>
          <w:bCs/>
          <w:szCs w:val="24"/>
          <w:lang w:eastAsia="lt-LT"/>
        </w:rPr>
        <w:t xml:space="preserve"> (</w:t>
      </w:r>
      <w:r w:rsidR="00E80926">
        <w:rPr>
          <w:b/>
          <w:bCs/>
          <w:szCs w:val="24"/>
          <w:lang w:eastAsia="lt-LT"/>
        </w:rPr>
        <w:t>dviems</w:t>
      </w:r>
      <w:r w:rsidR="00F455D1" w:rsidRPr="00540852">
        <w:rPr>
          <w:b/>
          <w:bCs/>
          <w:szCs w:val="24"/>
          <w:lang w:eastAsia="lt-LT"/>
        </w:rPr>
        <w:t>)</w:t>
      </w:r>
      <w:r w:rsidR="006973D3" w:rsidRPr="00540852">
        <w:rPr>
          <w:szCs w:val="24"/>
          <w:lang w:eastAsia="lt-LT"/>
        </w:rPr>
        <w:t xml:space="preserve"> darbo dienoms iki pasiūlymų pateikimo termino pabaigos. Tiekėjai turėtų būti aktyvūs ir pateikti klausimus ar paprašyti paaiškinti</w:t>
      </w:r>
      <w:r w:rsidR="00E8486E" w:rsidRPr="00540852">
        <w:rPr>
          <w:szCs w:val="24"/>
          <w:lang w:eastAsia="lt-LT"/>
        </w:rPr>
        <w:t xml:space="preserve"> ar patikslinti</w:t>
      </w:r>
      <w:r w:rsidR="005A5814" w:rsidRPr="00540852">
        <w:rPr>
          <w:szCs w:val="24"/>
          <w:lang w:eastAsia="lt-LT"/>
        </w:rPr>
        <w:t xml:space="preserve"> </w:t>
      </w:r>
      <w:r w:rsidR="006979E2" w:rsidRPr="00540852">
        <w:rPr>
          <w:szCs w:val="24"/>
          <w:lang w:eastAsia="lt-LT"/>
        </w:rPr>
        <w:t>Konkurso</w:t>
      </w:r>
      <w:r w:rsidR="006973D3" w:rsidRPr="00540852">
        <w:rPr>
          <w:szCs w:val="24"/>
          <w:lang w:eastAsia="lt-LT"/>
        </w:rPr>
        <w:t xml:space="preserve"> sąlygas iš karto jas išanalizavę, atsižvelgdami į tai, kad, pasibaigus pasiūlymų pateikimo terminui, pasiūlymo turinio keisti nebus galima.</w:t>
      </w:r>
    </w:p>
    <w:p w14:paraId="655D177C" w14:textId="79BA397A" w:rsidR="006973D3" w:rsidRPr="00540852" w:rsidRDefault="006973D3" w:rsidP="000D5B54">
      <w:pPr>
        <w:tabs>
          <w:tab w:val="left" w:pos="1276"/>
        </w:tabs>
        <w:spacing w:after="0" w:line="240" w:lineRule="auto"/>
        <w:ind w:firstLine="851"/>
        <w:jc w:val="both"/>
        <w:rPr>
          <w:szCs w:val="24"/>
          <w:lang w:eastAsia="lt-LT"/>
        </w:rPr>
      </w:pPr>
      <w:r w:rsidRPr="00540852">
        <w:rPr>
          <w:szCs w:val="24"/>
        </w:rPr>
        <w:t xml:space="preserve">7.2. Nesibaigus pasiūlymų pateikimo terminui, </w:t>
      </w:r>
      <w:r w:rsidR="00586CFB" w:rsidRPr="00540852">
        <w:rPr>
          <w:szCs w:val="24"/>
        </w:rPr>
        <w:t>Perkančioji</w:t>
      </w:r>
      <w:r w:rsidRPr="00540852">
        <w:rPr>
          <w:szCs w:val="24"/>
        </w:rPr>
        <w:t xml:space="preserve"> organizacija turi teisę savo iniciatyva paaiškinti, patikslinti</w:t>
      </w:r>
      <w:r w:rsidR="00F455D1" w:rsidRPr="00540852">
        <w:rPr>
          <w:szCs w:val="24"/>
        </w:rPr>
        <w:t xml:space="preserve"> </w:t>
      </w:r>
      <w:r w:rsidR="006979E2" w:rsidRPr="00540852">
        <w:rPr>
          <w:szCs w:val="24"/>
        </w:rPr>
        <w:t>Konkurso</w:t>
      </w:r>
      <w:r w:rsidRPr="00540852">
        <w:rPr>
          <w:szCs w:val="24"/>
        </w:rPr>
        <w:t xml:space="preserve"> sąlygas.</w:t>
      </w:r>
    </w:p>
    <w:p w14:paraId="3F5ADD71" w14:textId="79445E56" w:rsidR="006973D3" w:rsidRPr="00540852" w:rsidRDefault="006973D3" w:rsidP="000D5B54">
      <w:pPr>
        <w:pStyle w:val="Antrat2"/>
        <w:numPr>
          <w:ilvl w:val="0"/>
          <w:numId w:val="0"/>
        </w:numPr>
        <w:tabs>
          <w:tab w:val="left" w:pos="1276"/>
        </w:tabs>
        <w:spacing w:after="0" w:line="240" w:lineRule="auto"/>
        <w:ind w:firstLine="851"/>
        <w:rPr>
          <w:szCs w:val="24"/>
        </w:rPr>
      </w:pPr>
      <w:bookmarkStart w:id="55" w:name="_Toc536794447"/>
      <w:bookmarkStart w:id="56" w:name="_Toc4652896"/>
      <w:r w:rsidRPr="00540852">
        <w:rPr>
          <w:szCs w:val="24"/>
        </w:rPr>
        <w:t xml:space="preserve">7.3. Atsakydama į kiekvieną </w:t>
      </w:r>
      <w:r w:rsidR="00E34008" w:rsidRPr="00540852">
        <w:rPr>
          <w:szCs w:val="24"/>
        </w:rPr>
        <w:t>T</w:t>
      </w:r>
      <w:r w:rsidRPr="00540852">
        <w:rPr>
          <w:szCs w:val="24"/>
        </w:rPr>
        <w:t>iekėjo CVP IS susirašinėjimo priemonėmis pateiktą prašymą paaiškinti</w:t>
      </w:r>
      <w:r w:rsidR="00C36860" w:rsidRPr="00540852">
        <w:rPr>
          <w:szCs w:val="24"/>
        </w:rPr>
        <w:t xml:space="preserve"> ar patikslinti</w:t>
      </w:r>
      <w:r w:rsidR="00F455D1" w:rsidRPr="00540852">
        <w:rPr>
          <w:szCs w:val="24"/>
        </w:rPr>
        <w:t xml:space="preserve"> </w:t>
      </w:r>
      <w:r w:rsidR="006979E2" w:rsidRPr="00540852">
        <w:rPr>
          <w:szCs w:val="24"/>
        </w:rPr>
        <w:t>Konkurs</w:t>
      </w:r>
      <w:r w:rsidR="0072293E" w:rsidRPr="00540852">
        <w:rPr>
          <w:szCs w:val="24"/>
        </w:rPr>
        <w:t xml:space="preserve">o </w:t>
      </w:r>
      <w:r w:rsidRPr="00540852">
        <w:rPr>
          <w:szCs w:val="24"/>
        </w:rPr>
        <w:t>sąlygas, jeigu jis buvo pateiktas nepasibaigus šių</w:t>
      </w:r>
      <w:r w:rsidR="006979E2" w:rsidRPr="00540852">
        <w:rPr>
          <w:szCs w:val="24"/>
        </w:rPr>
        <w:t xml:space="preserve"> Konkurso</w:t>
      </w:r>
      <w:r w:rsidRPr="00540852">
        <w:rPr>
          <w:szCs w:val="24"/>
        </w:rPr>
        <w:t xml:space="preserve"> sąlygų </w:t>
      </w:r>
      <w:r w:rsidRPr="00540852">
        <w:rPr>
          <w:b/>
          <w:szCs w:val="24"/>
        </w:rPr>
        <w:t>7.1 p</w:t>
      </w:r>
      <w:r w:rsidR="00BC575A" w:rsidRPr="00540852">
        <w:rPr>
          <w:b/>
          <w:szCs w:val="24"/>
        </w:rPr>
        <w:t>.</w:t>
      </w:r>
      <w:r w:rsidRPr="00540852">
        <w:rPr>
          <w:szCs w:val="24"/>
        </w:rPr>
        <w:t xml:space="preserve"> nurodytam terminui, </w:t>
      </w:r>
      <w:r w:rsidR="00586CFB" w:rsidRPr="00540852">
        <w:rPr>
          <w:szCs w:val="24"/>
        </w:rPr>
        <w:t>Perkančioji</w:t>
      </w:r>
      <w:r w:rsidRPr="00540852">
        <w:rPr>
          <w:szCs w:val="24"/>
        </w:rPr>
        <w:t xml:space="preserve"> organizacija turi paaiškinimus, patikslinimus paskelbti CVP IS ir išsiųsti visiems </w:t>
      </w:r>
      <w:r w:rsidR="00E34008" w:rsidRPr="00540852">
        <w:rPr>
          <w:szCs w:val="24"/>
        </w:rPr>
        <w:t>T</w:t>
      </w:r>
      <w:r w:rsidRPr="00540852">
        <w:rPr>
          <w:szCs w:val="24"/>
        </w:rPr>
        <w:t>iekėjams, kurie prisijungė prie pirkimo</w:t>
      </w:r>
      <w:r w:rsidR="00A23E7A" w:rsidRPr="00540852">
        <w:rPr>
          <w:szCs w:val="24"/>
        </w:rPr>
        <w:t xml:space="preserve">. </w:t>
      </w:r>
      <w:r w:rsidR="000717B7" w:rsidRPr="00540852">
        <w:rPr>
          <w:szCs w:val="24"/>
        </w:rPr>
        <w:t xml:space="preserve">Visi paaiškinimai ir patikslinimai turi būti pateikiami </w:t>
      </w:r>
      <w:r w:rsidRPr="00540852">
        <w:rPr>
          <w:szCs w:val="24"/>
        </w:rPr>
        <w:t>likus</w:t>
      </w:r>
      <w:r w:rsidR="000717B7" w:rsidRPr="00540852">
        <w:rPr>
          <w:szCs w:val="24"/>
        </w:rPr>
        <w:t xml:space="preserve"> ne mažiau kaip</w:t>
      </w:r>
      <w:r w:rsidRPr="00540852">
        <w:rPr>
          <w:szCs w:val="24"/>
        </w:rPr>
        <w:t xml:space="preserve"> </w:t>
      </w:r>
      <w:r w:rsidR="00F14BF8">
        <w:rPr>
          <w:b/>
          <w:bCs/>
          <w:szCs w:val="24"/>
        </w:rPr>
        <w:t>1</w:t>
      </w:r>
      <w:r w:rsidR="00F455D1" w:rsidRPr="00540852">
        <w:rPr>
          <w:b/>
          <w:bCs/>
          <w:szCs w:val="24"/>
        </w:rPr>
        <w:t xml:space="preserve"> (</w:t>
      </w:r>
      <w:r w:rsidR="00F14BF8">
        <w:rPr>
          <w:b/>
          <w:bCs/>
          <w:szCs w:val="24"/>
        </w:rPr>
        <w:t>vienai</w:t>
      </w:r>
      <w:r w:rsidR="00F455D1" w:rsidRPr="00540852">
        <w:rPr>
          <w:b/>
          <w:bCs/>
          <w:szCs w:val="24"/>
        </w:rPr>
        <w:t>)</w:t>
      </w:r>
      <w:r w:rsidRPr="00540852">
        <w:rPr>
          <w:szCs w:val="24"/>
        </w:rPr>
        <w:t xml:space="preserve"> darbo dien</w:t>
      </w:r>
      <w:r w:rsidR="00F14BF8">
        <w:rPr>
          <w:szCs w:val="24"/>
        </w:rPr>
        <w:t>ai</w:t>
      </w:r>
      <w:r w:rsidRPr="00540852">
        <w:rPr>
          <w:szCs w:val="24"/>
        </w:rPr>
        <w:t xml:space="preserve"> iki pasiūlymų pateikimo termino pabaigos. </w:t>
      </w:r>
      <w:r w:rsidR="000717B7" w:rsidRPr="00540852">
        <w:rPr>
          <w:szCs w:val="24"/>
        </w:rPr>
        <w:t xml:space="preserve">Jei </w:t>
      </w:r>
      <w:r w:rsidR="00586CFB" w:rsidRPr="00540852">
        <w:rPr>
          <w:szCs w:val="24"/>
        </w:rPr>
        <w:t>Perkančioji</w:t>
      </w:r>
      <w:r w:rsidR="000717B7" w:rsidRPr="00540852">
        <w:rPr>
          <w:szCs w:val="24"/>
        </w:rPr>
        <w:t xml:space="preserve"> organizacija paaiškinimų ar patikslinimų nepateikia per nurodytą terminą, pasiūlymų pateikimo terminas nukeliamas ne trumpesniam laikui nei tas, kiek vėluojama pateikti paaiškinimus ar patikslinimus.</w:t>
      </w:r>
      <w:bookmarkEnd w:id="55"/>
      <w:bookmarkEnd w:id="56"/>
    </w:p>
    <w:p w14:paraId="18509C92" w14:textId="5D80A582" w:rsidR="00E449E1" w:rsidRPr="00540852" w:rsidRDefault="006973D3" w:rsidP="00955C54">
      <w:pPr>
        <w:tabs>
          <w:tab w:val="left" w:pos="1276"/>
        </w:tabs>
        <w:spacing w:after="0" w:line="240" w:lineRule="auto"/>
        <w:ind w:firstLine="851"/>
        <w:jc w:val="both"/>
        <w:rPr>
          <w:lang w:eastAsia="lt-LT"/>
        </w:rPr>
      </w:pPr>
      <w:r w:rsidRPr="00540852">
        <w:rPr>
          <w:lang w:eastAsia="lt-LT"/>
        </w:rPr>
        <w:t xml:space="preserve">7.4. </w:t>
      </w:r>
      <w:r w:rsidR="00586CFB" w:rsidRPr="00540852">
        <w:rPr>
          <w:lang w:eastAsia="lt-LT"/>
        </w:rPr>
        <w:t>Perkančioji</w:t>
      </w:r>
      <w:r w:rsidRPr="00540852">
        <w:rPr>
          <w:lang w:eastAsia="lt-LT"/>
        </w:rPr>
        <w:t xml:space="preserve"> organizacija, paaiškindama ar patikslindama </w:t>
      </w:r>
      <w:r w:rsidR="00DE2939" w:rsidRPr="00540852">
        <w:rPr>
          <w:lang w:eastAsia="lt-LT"/>
        </w:rPr>
        <w:t>Konkurso</w:t>
      </w:r>
      <w:r w:rsidRPr="00540852">
        <w:rPr>
          <w:lang w:eastAsia="lt-LT"/>
        </w:rPr>
        <w:t xml:space="preserve"> sąlygas, privalo užtikrinti </w:t>
      </w:r>
      <w:r w:rsidR="00E34008" w:rsidRPr="00540852">
        <w:rPr>
          <w:lang w:eastAsia="lt-LT"/>
        </w:rPr>
        <w:t>T</w:t>
      </w:r>
      <w:r w:rsidRPr="00540852">
        <w:rPr>
          <w:lang w:eastAsia="lt-LT"/>
        </w:rPr>
        <w:t xml:space="preserve">iekėjų anonimiškumą, </w:t>
      </w:r>
      <w:r w:rsidR="00AB7544" w:rsidRPr="00540852">
        <w:rPr>
          <w:lang w:eastAsia="lt-LT"/>
        </w:rPr>
        <w:t>tai yra,</w:t>
      </w:r>
      <w:r w:rsidRPr="00540852">
        <w:rPr>
          <w:lang w:eastAsia="lt-LT"/>
        </w:rPr>
        <w:t xml:space="preserve"> privalo užtikrinti, kad </w:t>
      </w:r>
      <w:r w:rsidR="00E34008" w:rsidRPr="00540852">
        <w:rPr>
          <w:lang w:eastAsia="lt-LT"/>
        </w:rPr>
        <w:t>T</w:t>
      </w:r>
      <w:r w:rsidRPr="00540852">
        <w:rPr>
          <w:lang w:eastAsia="lt-LT"/>
        </w:rPr>
        <w:t xml:space="preserve">iekėjas nesužinotų kitų </w:t>
      </w:r>
      <w:r w:rsidR="00E34008" w:rsidRPr="00540852">
        <w:rPr>
          <w:lang w:eastAsia="lt-LT"/>
        </w:rPr>
        <w:t>T</w:t>
      </w:r>
      <w:r w:rsidRPr="00540852">
        <w:rPr>
          <w:lang w:eastAsia="lt-LT"/>
        </w:rPr>
        <w:t>iekėjų, dalyvaujančių pirkimo procedūrose, pavadinimų ir kitų rekvizitų.</w:t>
      </w:r>
    </w:p>
    <w:p w14:paraId="11B365B3" w14:textId="3FCE2F61" w:rsidR="00955C54" w:rsidRPr="00540852" w:rsidRDefault="00955C54" w:rsidP="00955C54">
      <w:pPr>
        <w:tabs>
          <w:tab w:val="left" w:pos="1276"/>
        </w:tabs>
        <w:spacing w:after="0" w:line="240" w:lineRule="auto"/>
        <w:ind w:firstLine="851"/>
        <w:jc w:val="both"/>
        <w:rPr>
          <w:lang w:eastAsia="lt-LT"/>
        </w:rPr>
      </w:pPr>
      <w:r w:rsidRPr="00540852">
        <w:rPr>
          <w:lang w:eastAsia="lt-LT"/>
        </w:rPr>
        <w:t>7.5. Perkančioji organizacija bet kuriuo metu iki Sutarties sudarymo turi teisę nutraukti pirkimo procedūras, jeigu atsirado aplinkybių, kurių nebuvo galima numatyti iš anksto (perkamos Prekės tapo nereikalingos, nėra lėšų už jas apmokėti, yra kitų nenumatytų aplinkybių). Apie pirkimo nutraukimą tiekėjai informuojami CVP IS priemonėmis per 3 (tris) darbo dienas nuo sprendimo priėmimo dienos.</w:t>
      </w:r>
    </w:p>
    <w:p w14:paraId="42B47B09" w14:textId="2A512F0A" w:rsidR="00955C54" w:rsidRPr="00540852" w:rsidRDefault="00955C54" w:rsidP="00955C54">
      <w:pPr>
        <w:tabs>
          <w:tab w:val="left" w:pos="1276"/>
        </w:tabs>
        <w:spacing w:after="0" w:line="240" w:lineRule="auto"/>
        <w:ind w:firstLine="851"/>
        <w:jc w:val="both"/>
        <w:rPr>
          <w:szCs w:val="24"/>
        </w:rPr>
      </w:pPr>
    </w:p>
    <w:p w14:paraId="679349F4" w14:textId="77777777" w:rsidR="00884C3F" w:rsidRPr="00540852" w:rsidRDefault="00884C3F" w:rsidP="00A831B1">
      <w:pPr>
        <w:tabs>
          <w:tab w:val="left" w:pos="567"/>
          <w:tab w:val="left" w:pos="1276"/>
        </w:tabs>
        <w:spacing w:after="0" w:line="240" w:lineRule="auto"/>
        <w:jc w:val="center"/>
        <w:outlineLvl w:val="0"/>
        <w:rPr>
          <w:b/>
          <w:szCs w:val="24"/>
        </w:rPr>
      </w:pPr>
      <w:bookmarkStart w:id="57" w:name="_Toc4652897"/>
      <w:bookmarkStart w:id="58" w:name="_Toc60525487"/>
      <w:bookmarkStart w:id="59" w:name="_Toc47844933"/>
      <w:r w:rsidRPr="00540852">
        <w:rPr>
          <w:b/>
          <w:szCs w:val="24"/>
        </w:rPr>
        <w:t>8. PASIŪLYMŲ ŠIFRAVIMAS</w:t>
      </w:r>
      <w:bookmarkEnd w:id="57"/>
    </w:p>
    <w:p w14:paraId="18890955" w14:textId="77777777" w:rsidR="00884C3F" w:rsidRPr="00540852" w:rsidRDefault="00884C3F" w:rsidP="00884C3F">
      <w:pPr>
        <w:tabs>
          <w:tab w:val="left" w:pos="567"/>
          <w:tab w:val="left" w:pos="1276"/>
        </w:tabs>
        <w:spacing w:after="0" w:line="240" w:lineRule="auto"/>
        <w:ind w:right="141"/>
        <w:jc w:val="center"/>
        <w:rPr>
          <w:b/>
          <w:szCs w:val="24"/>
        </w:rPr>
      </w:pPr>
    </w:p>
    <w:p w14:paraId="5C37C6BD" w14:textId="77777777" w:rsidR="00884C3F" w:rsidRPr="00540852" w:rsidRDefault="00884C3F" w:rsidP="00884C3F">
      <w:pPr>
        <w:spacing w:after="0" w:line="240" w:lineRule="auto"/>
        <w:ind w:firstLine="851"/>
        <w:jc w:val="both"/>
        <w:rPr>
          <w:color w:val="000000" w:themeColor="text1"/>
          <w:szCs w:val="24"/>
        </w:rPr>
      </w:pPr>
      <w:r w:rsidRPr="00540852">
        <w:rPr>
          <w:color w:val="000000" w:themeColor="text1"/>
          <w:szCs w:val="24"/>
        </w:rPr>
        <w:t>8.1. Tiekėjo teikiamas pasiūlymas gali būti užšifruojamas. Tiekėjas, nusprendęs pateikti užšifruotą pasiūlymą, turi:</w:t>
      </w:r>
    </w:p>
    <w:p w14:paraId="62D017BA" w14:textId="77777777" w:rsidR="00884C3F" w:rsidRPr="00540852" w:rsidRDefault="00884C3F" w:rsidP="00884C3F">
      <w:pPr>
        <w:spacing w:after="0" w:line="240" w:lineRule="auto"/>
        <w:ind w:firstLine="851"/>
        <w:jc w:val="both"/>
        <w:rPr>
          <w:szCs w:val="24"/>
        </w:rPr>
      </w:pPr>
      <w:r w:rsidRPr="00540852">
        <w:rPr>
          <w:color w:val="000000" w:themeColor="text1"/>
          <w:szCs w:val="24"/>
        </w:rPr>
        <w:t xml:space="preserve">8.1.1. Iki pasiūlymų pateikimo termino pabaigos naudodamasis CVP IS priemonėmis </w:t>
      </w:r>
      <w:r w:rsidRPr="00540852">
        <w:rPr>
          <w:iCs/>
          <w:color w:val="000000" w:themeColor="text1"/>
          <w:szCs w:val="24"/>
        </w:rPr>
        <w:t xml:space="preserve">pateikti užšifruotą pasiūlymą (užšifruojamas </w:t>
      </w:r>
      <w:r w:rsidRPr="00540852">
        <w:rPr>
          <w:szCs w:val="24"/>
        </w:rPr>
        <w:t>visas pasiūlymas arba pasiūlymo dokumentas, kuriame nurodyta pasiūlymo kaina)</w:t>
      </w:r>
      <w:r w:rsidRPr="00540852">
        <w:rPr>
          <w:iCs/>
          <w:color w:val="000000" w:themeColor="text1"/>
          <w:szCs w:val="24"/>
        </w:rPr>
        <w:t xml:space="preserve">. </w:t>
      </w:r>
      <w:r w:rsidRPr="00540852">
        <w:rPr>
          <w:szCs w:val="24"/>
        </w:rPr>
        <w:t xml:space="preserve">Instrukcija, kaip </w:t>
      </w:r>
      <w:r w:rsidR="00E34008" w:rsidRPr="00540852">
        <w:rPr>
          <w:szCs w:val="24"/>
        </w:rPr>
        <w:t>T</w:t>
      </w:r>
      <w:r w:rsidRPr="00540852">
        <w:rPr>
          <w:szCs w:val="24"/>
        </w:rPr>
        <w:t xml:space="preserve">iekėjui užšifruoti pasiūlymą galima rasti adresu </w:t>
      </w:r>
      <w:hyperlink r:id="rId10" w:history="1">
        <w:r w:rsidRPr="00540852">
          <w:rPr>
            <w:rStyle w:val="Hipersaitas"/>
            <w:i/>
            <w:szCs w:val="24"/>
          </w:rPr>
          <w:t>http://vpt.lrv.lt/lt/pasiulymu-sifravimas</w:t>
        </w:r>
      </w:hyperlink>
      <w:r w:rsidRPr="00540852">
        <w:rPr>
          <w:rStyle w:val="Hipersaitas"/>
          <w:i/>
        </w:rPr>
        <w:t>.</w:t>
      </w:r>
    </w:p>
    <w:p w14:paraId="642B16F4" w14:textId="77777777" w:rsidR="00884C3F" w:rsidRPr="00540852" w:rsidRDefault="00884C3F" w:rsidP="00884C3F">
      <w:pPr>
        <w:spacing w:after="0" w:line="240" w:lineRule="auto"/>
        <w:ind w:firstLine="851"/>
        <w:jc w:val="both"/>
        <w:rPr>
          <w:szCs w:val="24"/>
        </w:rPr>
      </w:pPr>
      <w:r w:rsidRPr="00540852">
        <w:rPr>
          <w:szCs w:val="24"/>
        </w:rPr>
        <w:lastRenderedPageBreak/>
        <w:t xml:space="preserve">8.1.2. Iki </w:t>
      </w:r>
      <w:r w:rsidR="00DE2939" w:rsidRPr="00540852">
        <w:rPr>
          <w:szCs w:val="24"/>
        </w:rPr>
        <w:t>Konkurso</w:t>
      </w:r>
      <w:r w:rsidRPr="00540852">
        <w:rPr>
          <w:szCs w:val="24"/>
        </w:rPr>
        <w:t xml:space="preserve"> sąlygų </w:t>
      </w:r>
      <w:r w:rsidRPr="00540852">
        <w:rPr>
          <w:b/>
          <w:szCs w:val="24"/>
        </w:rPr>
        <w:t>9.1 p</w:t>
      </w:r>
      <w:r w:rsidR="00BC575A" w:rsidRPr="00540852">
        <w:rPr>
          <w:b/>
          <w:szCs w:val="24"/>
        </w:rPr>
        <w:t>.</w:t>
      </w:r>
      <w:r w:rsidRPr="00540852">
        <w:rPr>
          <w:szCs w:val="24"/>
        </w:rPr>
        <w:t xml:space="preserve"> nurodytos vokų atplėšimo procedūros (posėdžio) pradžios CVP IS susirašinėjimo priemonėmis pateikti slaptažodį, su kuriuo </w:t>
      </w:r>
      <w:r w:rsidR="00586CFB" w:rsidRPr="00540852">
        <w:rPr>
          <w:szCs w:val="24"/>
        </w:rPr>
        <w:t>Perkančioji</w:t>
      </w:r>
      <w:r w:rsidRPr="00540852">
        <w:rPr>
          <w:szCs w:val="24"/>
        </w:rPr>
        <w:t xml:space="preserve"> organizacija galės iššifruoti pateiktą pasiūlymą. </w:t>
      </w:r>
      <w:r w:rsidRPr="00540852">
        <w:rPr>
          <w:szCs w:val="24"/>
          <w:lang w:eastAsia="lt-LT"/>
        </w:rPr>
        <w:t xml:space="preserve">Iškilus CVP IS techninėms problemoms, kai </w:t>
      </w:r>
      <w:r w:rsidR="00E34008" w:rsidRPr="00540852">
        <w:rPr>
          <w:szCs w:val="24"/>
          <w:lang w:eastAsia="lt-LT"/>
        </w:rPr>
        <w:t>T</w:t>
      </w:r>
      <w:r w:rsidRPr="00540852">
        <w:rPr>
          <w:szCs w:val="24"/>
          <w:lang w:eastAsia="lt-LT"/>
        </w:rPr>
        <w:t xml:space="preserve">iekėjas neturi galimybės pateikti slaptažodžio per CVP IS susirašinėjimo priemonę, </w:t>
      </w:r>
      <w:r w:rsidR="00E34008" w:rsidRPr="00540852">
        <w:rPr>
          <w:szCs w:val="24"/>
          <w:lang w:eastAsia="lt-LT"/>
        </w:rPr>
        <w:t>T</w:t>
      </w:r>
      <w:r w:rsidRPr="00540852">
        <w:rPr>
          <w:szCs w:val="24"/>
          <w:lang w:eastAsia="lt-LT"/>
        </w:rPr>
        <w:t xml:space="preserve">iekėjas turi teisę </w:t>
      </w:r>
      <w:r w:rsidRPr="00540852">
        <w:rPr>
          <w:color w:val="000000"/>
          <w:szCs w:val="24"/>
          <w:lang w:eastAsia="lt-LT"/>
        </w:rPr>
        <w:t xml:space="preserve">slaptažodį pateikti kitomis priemonėmis pasirinktinai: </w:t>
      </w:r>
      <w:r w:rsidR="00AD70E6" w:rsidRPr="00540852">
        <w:rPr>
          <w:color w:val="000000"/>
          <w:szCs w:val="24"/>
          <w:lang w:eastAsia="lt-LT"/>
        </w:rPr>
        <w:t>Perkančiosios</w:t>
      </w:r>
      <w:r w:rsidRPr="00540852">
        <w:rPr>
          <w:color w:val="000000"/>
          <w:szCs w:val="24"/>
          <w:lang w:eastAsia="lt-LT"/>
        </w:rPr>
        <w:t xml:space="preserve"> organizacijos oficialiu elektroniniu paštu, faksu arba raštu. Tokiu atveju </w:t>
      </w:r>
      <w:r w:rsidR="00E34008" w:rsidRPr="00540852">
        <w:rPr>
          <w:color w:val="000000"/>
          <w:szCs w:val="24"/>
          <w:lang w:eastAsia="lt-LT"/>
        </w:rPr>
        <w:t>T</w:t>
      </w:r>
      <w:r w:rsidRPr="00540852">
        <w:rPr>
          <w:color w:val="000000"/>
          <w:szCs w:val="24"/>
          <w:lang w:eastAsia="lt-LT"/>
        </w:rPr>
        <w:t xml:space="preserve">iekėjas turėtų būti aktyvus ir įsitikinti, kad pateiktas slaptažodis laiku pasiekė adresatą (pavyzdžiui, susisiekęs su </w:t>
      </w:r>
      <w:r w:rsidR="00024633" w:rsidRPr="00540852">
        <w:rPr>
          <w:color w:val="000000"/>
          <w:szCs w:val="24"/>
          <w:lang w:eastAsia="lt-LT"/>
        </w:rPr>
        <w:t>Perkančiąją</w:t>
      </w:r>
      <w:r w:rsidRPr="00540852">
        <w:rPr>
          <w:color w:val="000000"/>
          <w:szCs w:val="24"/>
          <w:lang w:eastAsia="lt-LT"/>
        </w:rPr>
        <w:t xml:space="preserve"> organizacija oficialiu jos telefonu ir (arba) kitais būdais). </w:t>
      </w:r>
    </w:p>
    <w:p w14:paraId="641C8D6B" w14:textId="77777777" w:rsidR="00884C3F" w:rsidRPr="00540852" w:rsidRDefault="00884C3F" w:rsidP="00884C3F">
      <w:pPr>
        <w:spacing w:after="0" w:line="240" w:lineRule="auto"/>
        <w:ind w:firstLine="851"/>
        <w:jc w:val="both"/>
        <w:rPr>
          <w:b/>
          <w:szCs w:val="24"/>
        </w:rPr>
      </w:pPr>
      <w:r w:rsidRPr="00540852">
        <w:rPr>
          <w:color w:val="000000"/>
          <w:szCs w:val="24"/>
          <w:lang w:eastAsia="lt-LT"/>
        </w:rPr>
        <w:t>8.2. Tiekėjui užšifravus visą pasiūlymą ir i</w:t>
      </w:r>
      <w:r w:rsidRPr="00540852">
        <w:rPr>
          <w:szCs w:val="24"/>
        </w:rPr>
        <w:t>ki vokų atplėšimo</w:t>
      </w:r>
      <w:r w:rsidRPr="00540852">
        <w:rPr>
          <w:color w:val="000000"/>
          <w:szCs w:val="24"/>
          <w:lang w:eastAsia="lt-LT"/>
        </w:rPr>
        <w:t xml:space="preserve"> procedūros (posėdžio) pradžios nepateikus (dėl jo paties kaltės) slaptažodžio arba pateikus neteisingą slaptažodį, kuriuo naudodamasi </w:t>
      </w:r>
      <w:r w:rsidR="00586CFB" w:rsidRPr="00540852">
        <w:rPr>
          <w:color w:val="000000"/>
          <w:szCs w:val="24"/>
          <w:lang w:eastAsia="lt-LT"/>
        </w:rPr>
        <w:t>Perkančioji</w:t>
      </w:r>
      <w:r w:rsidRPr="00540852">
        <w:rPr>
          <w:color w:val="000000"/>
          <w:szCs w:val="24"/>
          <w:lang w:eastAsia="lt-LT"/>
        </w:rPr>
        <w:t xml:space="preserve"> organizacija negalėjo iššifruoti pasiūlymo, pasiūlymas laikomas nepateiktu ir nėra vertinamas. Jeigu nurodytu atveju </w:t>
      </w:r>
      <w:r w:rsidR="00E34008" w:rsidRPr="00540852">
        <w:rPr>
          <w:color w:val="000000"/>
          <w:szCs w:val="24"/>
          <w:lang w:eastAsia="lt-LT"/>
        </w:rPr>
        <w:t>T</w:t>
      </w:r>
      <w:r w:rsidRPr="00540852">
        <w:rPr>
          <w:color w:val="000000"/>
          <w:szCs w:val="24"/>
          <w:lang w:eastAsia="lt-LT"/>
        </w:rPr>
        <w:t xml:space="preserve">iekėjas užšifravo tik pasiūlymo dokumentą, kuriame nurodyta pasiūlymo kaina, o kitus pasiūlymo dokumentus pateikė neužšifruotus – </w:t>
      </w:r>
      <w:r w:rsidR="00586CFB" w:rsidRPr="00540852">
        <w:rPr>
          <w:color w:val="000000"/>
          <w:szCs w:val="24"/>
          <w:lang w:eastAsia="lt-LT"/>
        </w:rPr>
        <w:t>Perkančioji</w:t>
      </w:r>
      <w:r w:rsidRPr="00540852">
        <w:rPr>
          <w:color w:val="000000"/>
          <w:szCs w:val="24"/>
          <w:lang w:eastAsia="lt-LT"/>
        </w:rPr>
        <w:t xml:space="preserve"> organizacija </w:t>
      </w:r>
      <w:r w:rsidR="00E34008" w:rsidRPr="00540852">
        <w:rPr>
          <w:color w:val="000000"/>
          <w:szCs w:val="24"/>
          <w:lang w:eastAsia="lt-LT"/>
        </w:rPr>
        <w:t>T</w:t>
      </w:r>
      <w:r w:rsidRPr="00540852">
        <w:rPr>
          <w:color w:val="000000"/>
          <w:szCs w:val="24"/>
          <w:lang w:eastAsia="lt-LT"/>
        </w:rPr>
        <w:t xml:space="preserve">iekėjo pasiūlymą atmeta kaip </w:t>
      </w:r>
      <w:r w:rsidRPr="00540852">
        <w:rPr>
          <w:szCs w:val="24"/>
        </w:rPr>
        <w:t xml:space="preserve">neatitinkantį </w:t>
      </w:r>
      <w:r w:rsidR="00B86E49" w:rsidRPr="00540852">
        <w:rPr>
          <w:szCs w:val="24"/>
        </w:rPr>
        <w:t>Konkurso sąlygose</w:t>
      </w:r>
      <w:r w:rsidRPr="00540852">
        <w:rPr>
          <w:szCs w:val="24"/>
        </w:rPr>
        <w:t xml:space="preserve"> nustatytų reikalavimų (</w:t>
      </w:r>
      <w:r w:rsidR="00E34008" w:rsidRPr="00540852">
        <w:rPr>
          <w:szCs w:val="24"/>
        </w:rPr>
        <w:t>T</w:t>
      </w:r>
      <w:r w:rsidRPr="00540852">
        <w:rPr>
          <w:szCs w:val="24"/>
        </w:rPr>
        <w:t>iekėjas nepateikė pasiūlymo kainos)</w:t>
      </w:r>
      <w:r w:rsidRPr="00540852">
        <w:rPr>
          <w:color w:val="000000"/>
          <w:szCs w:val="24"/>
          <w:lang w:eastAsia="lt-LT"/>
        </w:rPr>
        <w:t>.</w:t>
      </w:r>
    </w:p>
    <w:p w14:paraId="366A2899" w14:textId="77777777" w:rsidR="00884C3F" w:rsidRPr="00540852" w:rsidRDefault="00884C3F" w:rsidP="00884C3F">
      <w:pPr>
        <w:spacing w:after="0" w:line="240" w:lineRule="auto"/>
        <w:jc w:val="center"/>
        <w:rPr>
          <w:b/>
          <w:szCs w:val="24"/>
        </w:rPr>
      </w:pPr>
    </w:p>
    <w:p w14:paraId="21A4508C" w14:textId="63FC601F" w:rsidR="000B7FB3" w:rsidRPr="00540852" w:rsidRDefault="00DC04BA" w:rsidP="00A831B1">
      <w:pPr>
        <w:spacing w:after="0" w:line="240" w:lineRule="auto"/>
        <w:jc w:val="center"/>
        <w:outlineLvl w:val="0"/>
        <w:rPr>
          <w:b/>
          <w:szCs w:val="24"/>
        </w:rPr>
      </w:pPr>
      <w:bookmarkStart w:id="60" w:name="_Toc4652898"/>
      <w:r w:rsidRPr="00540852">
        <w:rPr>
          <w:b/>
          <w:szCs w:val="24"/>
        </w:rPr>
        <w:t>9</w:t>
      </w:r>
      <w:r w:rsidR="000B7FB3" w:rsidRPr="00540852">
        <w:rPr>
          <w:b/>
          <w:szCs w:val="24"/>
        </w:rPr>
        <w:t>.  SUSIPAŽINIM</w:t>
      </w:r>
      <w:r w:rsidR="00796ABF" w:rsidRPr="00540852">
        <w:rPr>
          <w:b/>
          <w:szCs w:val="24"/>
        </w:rPr>
        <w:t>O</w:t>
      </w:r>
      <w:r w:rsidR="000B7FB3" w:rsidRPr="00540852">
        <w:rPr>
          <w:b/>
          <w:szCs w:val="24"/>
        </w:rPr>
        <w:t xml:space="preserve"> SU ELEKTRONINĖMIS PRIEMONĖMIS GAUT</w:t>
      </w:r>
      <w:r w:rsidR="00A23B4D" w:rsidRPr="00540852">
        <w:rPr>
          <w:b/>
          <w:szCs w:val="24"/>
        </w:rPr>
        <w:t>AIS</w:t>
      </w:r>
      <w:r w:rsidR="00955C54" w:rsidRPr="00540852">
        <w:rPr>
          <w:b/>
          <w:szCs w:val="24"/>
        </w:rPr>
        <w:t xml:space="preserve"> </w:t>
      </w:r>
      <w:r w:rsidR="000B7FB3" w:rsidRPr="00540852">
        <w:rPr>
          <w:b/>
          <w:szCs w:val="24"/>
        </w:rPr>
        <w:t>PASIŪLYM</w:t>
      </w:r>
      <w:r w:rsidR="00A23B4D" w:rsidRPr="00540852">
        <w:rPr>
          <w:b/>
          <w:szCs w:val="24"/>
        </w:rPr>
        <w:t>AIS</w:t>
      </w:r>
      <w:bookmarkEnd w:id="58"/>
      <w:bookmarkEnd w:id="59"/>
      <w:r w:rsidR="00796ABF" w:rsidRPr="00540852">
        <w:rPr>
          <w:b/>
          <w:szCs w:val="24"/>
        </w:rPr>
        <w:t xml:space="preserve"> PROCEDŪRA</w:t>
      </w:r>
      <w:bookmarkEnd w:id="60"/>
    </w:p>
    <w:p w14:paraId="37B2D1F8" w14:textId="77777777" w:rsidR="000B7FB3" w:rsidRPr="00540852" w:rsidRDefault="000B7FB3" w:rsidP="00351E46">
      <w:pPr>
        <w:spacing w:after="0" w:line="240" w:lineRule="auto"/>
        <w:ind w:firstLine="851"/>
        <w:jc w:val="both"/>
        <w:rPr>
          <w:i/>
          <w:szCs w:val="24"/>
        </w:rPr>
      </w:pPr>
    </w:p>
    <w:p w14:paraId="622DD907" w14:textId="77777777" w:rsidR="00D60CB1" w:rsidRPr="00540852" w:rsidRDefault="00D60CB1" w:rsidP="00D60CB1">
      <w:pPr>
        <w:tabs>
          <w:tab w:val="left" w:pos="567"/>
          <w:tab w:val="left" w:pos="1276"/>
        </w:tabs>
        <w:spacing w:after="0" w:line="240" w:lineRule="auto"/>
        <w:ind w:right="141" w:firstLine="851"/>
        <w:jc w:val="both"/>
        <w:rPr>
          <w:rFonts w:eastAsia="Times New Roman"/>
          <w:b/>
          <w:szCs w:val="24"/>
          <w:u w:val="single"/>
        </w:rPr>
      </w:pPr>
      <w:r w:rsidRPr="00540852">
        <w:rPr>
          <w:rFonts w:eastAsia="Times New Roman"/>
          <w:szCs w:val="24"/>
        </w:rPr>
        <w:t xml:space="preserve">9.1. Pradinis susipažinimas su elektroninėmis priemonėmis CVP IS gautais pasiūlymais prilyginamas vokų atplėšimui. Pradinis susipažinimas su elektroninėmis priemonėmis gautais pasiūlymais vyks </w:t>
      </w:r>
      <w:r w:rsidR="00FD3776" w:rsidRPr="00540852">
        <w:rPr>
          <w:rFonts w:eastAsia="Times New Roman"/>
          <w:b/>
          <w:szCs w:val="24"/>
          <w:u w:val="single"/>
        </w:rPr>
        <w:t>CVP IS nurodytu laiku</w:t>
      </w:r>
      <w:r w:rsidR="00ED1376" w:rsidRPr="00540852">
        <w:rPr>
          <w:rFonts w:eastAsia="Times New Roman"/>
          <w:b/>
          <w:szCs w:val="24"/>
          <w:u w:val="single"/>
        </w:rPr>
        <w:t>.</w:t>
      </w:r>
    </w:p>
    <w:p w14:paraId="13EBDBC1" w14:textId="77777777" w:rsidR="00D60CB1" w:rsidRPr="00540852" w:rsidRDefault="00D60CB1" w:rsidP="00D60CB1">
      <w:pPr>
        <w:tabs>
          <w:tab w:val="left" w:pos="567"/>
          <w:tab w:val="left" w:pos="1276"/>
        </w:tabs>
        <w:spacing w:after="0" w:line="240" w:lineRule="auto"/>
        <w:ind w:right="141" w:firstLine="851"/>
        <w:jc w:val="both"/>
        <w:rPr>
          <w:rFonts w:eastAsia="Times New Roman"/>
          <w:szCs w:val="24"/>
        </w:rPr>
      </w:pPr>
      <w:r w:rsidRPr="00540852">
        <w:rPr>
          <w:rFonts w:eastAsia="Times New Roman"/>
          <w:szCs w:val="24"/>
        </w:rPr>
        <w:t xml:space="preserve">9.2. Pradinio susipažinimo su elektroninėmis priemonėmis gautais pasiūlymais procedūroje </w:t>
      </w:r>
      <w:r w:rsidR="00E34008" w:rsidRPr="00540852">
        <w:rPr>
          <w:rFonts w:eastAsia="Times New Roman"/>
          <w:szCs w:val="24"/>
        </w:rPr>
        <w:t>T</w:t>
      </w:r>
      <w:r w:rsidRPr="00540852">
        <w:rPr>
          <w:rFonts w:eastAsia="Times New Roman"/>
          <w:szCs w:val="24"/>
        </w:rPr>
        <w:t xml:space="preserve">iekėjai nedalyvauja. </w:t>
      </w:r>
    </w:p>
    <w:p w14:paraId="5A5A3867" w14:textId="77777777" w:rsidR="00ED1376" w:rsidRPr="00540852" w:rsidRDefault="00ED1376" w:rsidP="00ED1376">
      <w:pPr>
        <w:tabs>
          <w:tab w:val="left" w:pos="567"/>
          <w:tab w:val="left" w:pos="1276"/>
        </w:tabs>
        <w:spacing w:after="0" w:line="240" w:lineRule="auto"/>
        <w:ind w:right="141" w:firstLine="851"/>
        <w:jc w:val="both"/>
        <w:rPr>
          <w:rFonts w:eastAsia="Times New Roman"/>
          <w:szCs w:val="24"/>
        </w:rPr>
      </w:pPr>
      <w:r w:rsidRPr="00540852">
        <w:rPr>
          <w:rFonts w:eastAsia="Times New Roman"/>
          <w:szCs w:val="24"/>
        </w:rPr>
        <w:t>9.3. Tuo atveju, kai pasiūlyme nurodyta kaina, išreikšta skaičiais, neatitinka kainos, nurodytos žodžiais, teisinga laikoma kaina, nurodyta žodžiais.</w:t>
      </w:r>
    </w:p>
    <w:p w14:paraId="5232B796" w14:textId="77777777" w:rsidR="00D60CB1" w:rsidRPr="00540852" w:rsidRDefault="00D60CB1" w:rsidP="00D60CB1">
      <w:pPr>
        <w:tabs>
          <w:tab w:val="left" w:pos="567"/>
          <w:tab w:val="left" w:pos="1276"/>
        </w:tabs>
        <w:spacing w:after="0" w:line="240" w:lineRule="auto"/>
        <w:ind w:right="141" w:firstLine="851"/>
        <w:jc w:val="both"/>
        <w:rPr>
          <w:rFonts w:eastAsia="Times New Roman"/>
          <w:szCs w:val="24"/>
        </w:rPr>
      </w:pPr>
      <w:r w:rsidRPr="00540852">
        <w:rPr>
          <w:rFonts w:eastAsia="Times New Roman"/>
          <w:szCs w:val="24"/>
        </w:rPr>
        <w:t>9.</w:t>
      </w:r>
      <w:r w:rsidR="00ED1376" w:rsidRPr="00540852">
        <w:rPr>
          <w:rFonts w:eastAsia="Times New Roman"/>
          <w:szCs w:val="24"/>
        </w:rPr>
        <w:t>4</w:t>
      </w:r>
      <w:r w:rsidRPr="00540852">
        <w:rPr>
          <w:rFonts w:eastAsia="Times New Roman"/>
          <w:szCs w:val="24"/>
        </w:rPr>
        <w:t xml:space="preserve">. Pasiūlymų nagrinėjimo, vertinimo ir palyginimo procedūras atlieka Komisija, </w:t>
      </w:r>
      <w:r w:rsidR="00E34008" w:rsidRPr="00540852">
        <w:rPr>
          <w:rFonts w:eastAsia="Times New Roman"/>
          <w:szCs w:val="24"/>
        </w:rPr>
        <w:t>T</w:t>
      </w:r>
      <w:r w:rsidRPr="00540852">
        <w:rPr>
          <w:rFonts w:eastAsia="Times New Roman"/>
          <w:szCs w:val="24"/>
        </w:rPr>
        <w:t>iekėjams ar jų įgaliotiems atstovams nedalyvaujant.</w:t>
      </w:r>
    </w:p>
    <w:p w14:paraId="7EB9CC1B" w14:textId="77777777" w:rsidR="00F70C93" w:rsidRPr="00540852" w:rsidRDefault="00F70C93" w:rsidP="000B7FB3">
      <w:pPr>
        <w:spacing w:after="0" w:line="240" w:lineRule="auto"/>
        <w:jc w:val="center"/>
        <w:rPr>
          <w:b/>
          <w:spacing w:val="-8"/>
          <w:szCs w:val="24"/>
        </w:rPr>
      </w:pPr>
    </w:p>
    <w:p w14:paraId="38D8271D" w14:textId="77777777" w:rsidR="00D2016C" w:rsidRPr="00540852" w:rsidRDefault="00D2016C" w:rsidP="00A831B1">
      <w:pPr>
        <w:tabs>
          <w:tab w:val="left" w:pos="1418"/>
        </w:tabs>
        <w:spacing w:after="0" w:line="240" w:lineRule="auto"/>
        <w:jc w:val="center"/>
        <w:outlineLvl w:val="0"/>
        <w:rPr>
          <w:b/>
          <w:szCs w:val="24"/>
        </w:rPr>
      </w:pPr>
      <w:bookmarkStart w:id="61" w:name="_Toc4652899"/>
      <w:r w:rsidRPr="00540852">
        <w:rPr>
          <w:b/>
          <w:szCs w:val="24"/>
        </w:rPr>
        <w:t>10. PASIŪLYMŲ NAGRINĖJIMAS IR PASIŪLYMŲ ATMETIMO PRIEŽASTYS</w:t>
      </w:r>
      <w:bookmarkEnd w:id="61"/>
    </w:p>
    <w:p w14:paraId="57614E63" w14:textId="77777777" w:rsidR="00D2016C" w:rsidRPr="00540852" w:rsidRDefault="00D2016C" w:rsidP="000B7FB3">
      <w:pPr>
        <w:spacing w:after="0" w:line="240" w:lineRule="auto"/>
        <w:jc w:val="center"/>
        <w:rPr>
          <w:b/>
          <w:spacing w:val="-8"/>
          <w:szCs w:val="24"/>
        </w:rPr>
      </w:pPr>
    </w:p>
    <w:p w14:paraId="4B091769" w14:textId="77777777" w:rsidR="000D42B7" w:rsidRPr="00540852" w:rsidRDefault="000D42B7" w:rsidP="00F73A08">
      <w:pPr>
        <w:pStyle w:val="Sraopastraipa"/>
        <w:numPr>
          <w:ilvl w:val="1"/>
          <w:numId w:val="8"/>
        </w:numPr>
        <w:tabs>
          <w:tab w:val="left" w:pos="851"/>
          <w:tab w:val="left" w:pos="1276"/>
        </w:tabs>
        <w:spacing w:after="0" w:line="240" w:lineRule="auto"/>
        <w:ind w:left="2127" w:hanging="1560"/>
        <w:jc w:val="both"/>
        <w:rPr>
          <w:szCs w:val="24"/>
        </w:rPr>
      </w:pPr>
      <w:r w:rsidRPr="00540852">
        <w:rPr>
          <w:szCs w:val="24"/>
        </w:rPr>
        <w:t>Pateiktus pasiūlymus nagrinėja, vertina ir palygina Komisija šia tvarka:</w:t>
      </w:r>
    </w:p>
    <w:p w14:paraId="36D4031E" w14:textId="77777777" w:rsidR="000D42B7" w:rsidRPr="00540852" w:rsidRDefault="000D42B7" w:rsidP="00F73A08">
      <w:pPr>
        <w:pStyle w:val="Sraopastraipa"/>
        <w:numPr>
          <w:ilvl w:val="2"/>
          <w:numId w:val="8"/>
        </w:numPr>
        <w:tabs>
          <w:tab w:val="left" w:pos="1418"/>
          <w:tab w:val="left" w:pos="1530"/>
          <w:tab w:val="left" w:pos="1890"/>
        </w:tabs>
        <w:spacing w:after="0" w:line="240" w:lineRule="auto"/>
        <w:ind w:left="0" w:firstLine="1134"/>
        <w:contextualSpacing/>
        <w:jc w:val="both"/>
        <w:rPr>
          <w:szCs w:val="24"/>
        </w:rPr>
      </w:pPr>
      <w:r w:rsidRPr="00540852">
        <w:rPr>
          <w:szCs w:val="24"/>
        </w:rPr>
        <w:t>įvertina Europos bendrajame viešųjų pirkimų dokumente pateiktą informaciją ir ne vėliau kaip per 3 darbo dienas raštu praneša apie šio patikrinimo rezultatus;</w:t>
      </w:r>
    </w:p>
    <w:p w14:paraId="7E8865EB" w14:textId="77777777" w:rsidR="000D42B7" w:rsidRPr="00540852" w:rsidRDefault="000D42B7" w:rsidP="00F73A08">
      <w:pPr>
        <w:pStyle w:val="Sraopastraipa"/>
        <w:numPr>
          <w:ilvl w:val="2"/>
          <w:numId w:val="8"/>
        </w:numPr>
        <w:tabs>
          <w:tab w:val="left" w:pos="1418"/>
          <w:tab w:val="left" w:pos="1530"/>
          <w:tab w:val="left" w:pos="1890"/>
        </w:tabs>
        <w:spacing w:after="0" w:line="240" w:lineRule="auto"/>
        <w:ind w:left="0" w:firstLine="1134"/>
        <w:contextualSpacing/>
        <w:jc w:val="both"/>
        <w:rPr>
          <w:szCs w:val="24"/>
        </w:rPr>
      </w:pPr>
      <w:r w:rsidRPr="00540852">
        <w:rPr>
          <w:szCs w:val="24"/>
        </w:rPr>
        <w:t xml:space="preserve">nagrinėja ar pasiūlymas atitinka </w:t>
      </w:r>
      <w:r w:rsidR="00C42505" w:rsidRPr="00540852">
        <w:rPr>
          <w:szCs w:val="24"/>
        </w:rPr>
        <w:t>Konkurso</w:t>
      </w:r>
      <w:r w:rsidRPr="00540852">
        <w:rPr>
          <w:szCs w:val="24"/>
        </w:rPr>
        <w:t xml:space="preserve"> sąlygose nustatytus reikalavimus, nesusijusius su pirkimo objektu;</w:t>
      </w:r>
    </w:p>
    <w:p w14:paraId="51BAE846" w14:textId="77777777" w:rsidR="000D42B7" w:rsidRPr="00540852" w:rsidRDefault="000D42B7" w:rsidP="00F73A08">
      <w:pPr>
        <w:pStyle w:val="Sraopastraipa"/>
        <w:numPr>
          <w:ilvl w:val="2"/>
          <w:numId w:val="8"/>
        </w:numPr>
        <w:tabs>
          <w:tab w:val="left" w:pos="1418"/>
          <w:tab w:val="left" w:pos="1530"/>
          <w:tab w:val="left" w:pos="1890"/>
        </w:tabs>
        <w:spacing w:after="0" w:line="240" w:lineRule="auto"/>
        <w:ind w:left="0" w:firstLine="1134"/>
        <w:contextualSpacing/>
        <w:jc w:val="both"/>
        <w:rPr>
          <w:szCs w:val="24"/>
        </w:rPr>
      </w:pPr>
      <w:r w:rsidRPr="00540852">
        <w:rPr>
          <w:szCs w:val="24"/>
        </w:rPr>
        <w:t>tikrina ar nebuvo pasiūlytos per didelės, Perkančiajai organizacijai nepriimtinos kainos;</w:t>
      </w:r>
    </w:p>
    <w:p w14:paraId="0A6DA1AC" w14:textId="77777777" w:rsidR="000D42B7" w:rsidRPr="00540852" w:rsidRDefault="000D42B7" w:rsidP="00F73A08">
      <w:pPr>
        <w:pStyle w:val="Sraopastraipa"/>
        <w:numPr>
          <w:ilvl w:val="2"/>
          <w:numId w:val="8"/>
        </w:numPr>
        <w:tabs>
          <w:tab w:val="left" w:pos="1418"/>
          <w:tab w:val="left" w:pos="1530"/>
          <w:tab w:val="left" w:pos="1890"/>
        </w:tabs>
        <w:spacing w:after="0" w:line="240" w:lineRule="auto"/>
        <w:ind w:left="0" w:firstLine="1134"/>
        <w:contextualSpacing/>
        <w:jc w:val="both"/>
        <w:rPr>
          <w:szCs w:val="24"/>
        </w:rPr>
      </w:pPr>
      <w:r w:rsidRPr="00540852">
        <w:rPr>
          <w:szCs w:val="24"/>
        </w:rPr>
        <w:t>tikrina ar nebuvo pasiūlyta neįprastai maža kaina ir ar Tiekėjas pirkimo komisijos prašymu pateikė raštišką tinkamą kainos pagrįstumo įrodymą;</w:t>
      </w:r>
    </w:p>
    <w:p w14:paraId="2ADFE79A" w14:textId="77777777" w:rsidR="000D42B7" w:rsidRPr="00540852" w:rsidRDefault="000D42B7" w:rsidP="00F73A08">
      <w:pPr>
        <w:pStyle w:val="Sraopastraipa"/>
        <w:numPr>
          <w:ilvl w:val="2"/>
          <w:numId w:val="8"/>
        </w:numPr>
        <w:tabs>
          <w:tab w:val="left" w:pos="1418"/>
          <w:tab w:val="left" w:pos="1530"/>
          <w:tab w:val="left" w:pos="1890"/>
        </w:tabs>
        <w:spacing w:after="0" w:line="240" w:lineRule="auto"/>
        <w:ind w:left="0" w:firstLine="1134"/>
        <w:contextualSpacing/>
        <w:jc w:val="both"/>
        <w:rPr>
          <w:szCs w:val="24"/>
        </w:rPr>
      </w:pPr>
      <w:r w:rsidRPr="00540852">
        <w:rPr>
          <w:szCs w:val="24"/>
        </w:rPr>
        <w:t xml:space="preserve">prašo galimo laimėtojo pateikti aktualius dokumentus, patvirtinančius EBVPD nurodytą informaciją patvirtinančius dokumentus. Patikrina, ar nėra EBVPD nustatytų pašalinimo pagrindų ir, jeigu taikytina, reikalaujamus kokybės vadybos sistemos ir (arba) aplinkos apsaugos vadybos sistemos standartus. </w:t>
      </w:r>
    </w:p>
    <w:p w14:paraId="6AC4C78C" w14:textId="77777777" w:rsidR="000D42B7" w:rsidRPr="00540852" w:rsidRDefault="000D42B7" w:rsidP="00F73A08">
      <w:pPr>
        <w:pStyle w:val="Sraopastraipa"/>
        <w:numPr>
          <w:ilvl w:val="2"/>
          <w:numId w:val="8"/>
        </w:numPr>
        <w:tabs>
          <w:tab w:val="left" w:pos="1418"/>
          <w:tab w:val="left" w:pos="1530"/>
          <w:tab w:val="left" w:pos="1890"/>
        </w:tabs>
        <w:spacing w:after="0" w:line="240" w:lineRule="auto"/>
        <w:ind w:left="0" w:firstLine="1134"/>
        <w:contextualSpacing/>
        <w:jc w:val="both"/>
        <w:rPr>
          <w:szCs w:val="24"/>
        </w:rPr>
      </w:pPr>
      <w:r w:rsidRPr="00540852">
        <w:rPr>
          <w:szCs w:val="24"/>
        </w:rPr>
        <w:t>prašo galimo laimėtojo pateikti aktualius dokumentus, patvirtinančius kvalifikacijos reikalavimų atitiktį.</w:t>
      </w:r>
    </w:p>
    <w:p w14:paraId="1A284670" w14:textId="77777777" w:rsidR="00D2016C" w:rsidRPr="00540852" w:rsidRDefault="00D2016C" w:rsidP="00E520A1">
      <w:pPr>
        <w:tabs>
          <w:tab w:val="left" w:pos="851"/>
          <w:tab w:val="left" w:pos="1418"/>
          <w:tab w:val="left" w:pos="9000"/>
        </w:tabs>
        <w:spacing w:after="0" w:line="240" w:lineRule="auto"/>
        <w:ind w:firstLine="720"/>
        <w:jc w:val="both"/>
        <w:rPr>
          <w:color w:val="000000"/>
        </w:rPr>
      </w:pPr>
      <w:r w:rsidRPr="00540852">
        <w:rPr>
          <w:szCs w:val="24"/>
        </w:rPr>
        <w:t>10.</w:t>
      </w:r>
      <w:r w:rsidR="000D42B7" w:rsidRPr="00540852">
        <w:rPr>
          <w:szCs w:val="24"/>
        </w:rPr>
        <w:t>2</w:t>
      </w:r>
      <w:r w:rsidRPr="00540852">
        <w:rPr>
          <w:szCs w:val="24"/>
        </w:rPr>
        <w:t xml:space="preserve">. Iškilus klausimams dėl pasiūlymų turinio ir Komisijai elektroninėmis priemonėmis CVP IS paprašius, </w:t>
      </w:r>
      <w:r w:rsidR="00E34008" w:rsidRPr="00540852">
        <w:rPr>
          <w:szCs w:val="24"/>
        </w:rPr>
        <w:t>T</w:t>
      </w:r>
      <w:r w:rsidRPr="00540852">
        <w:rPr>
          <w:szCs w:val="24"/>
        </w:rPr>
        <w:t xml:space="preserve">iekėjai privalo per Komisijos nurodytą terminą pateikti papildomus paaiškinimus nekeisdami pasiūlymo esmės. Jeigu </w:t>
      </w:r>
      <w:r w:rsidR="00E34008" w:rsidRPr="00540852">
        <w:rPr>
          <w:szCs w:val="24"/>
        </w:rPr>
        <w:t>T</w:t>
      </w:r>
      <w:r w:rsidRPr="00540852">
        <w:rPr>
          <w:szCs w:val="24"/>
        </w:rPr>
        <w:t xml:space="preserve">iekėjas pateikė netikslius, neišsamius </w:t>
      </w:r>
      <w:r w:rsidR="00DE2939" w:rsidRPr="00540852">
        <w:rPr>
          <w:szCs w:val="24"/>
        </w:rPr>
        <w:t>Konkurso</w:t>
      </w:r>
      <w:r w:rsidRPr="00540852">
        <w:rPr>
          <w:szCs w:val="24"/>
        </w:rPr>
        <w:t xml:space="preserve"> sąlygose nurodytus kartu su pasiūlymu teikiamus dokumentus: jungtinės veiklos sutartį, </w:t>
      </w:r>
      <w:r w:rsidR="00BA7420" w:rsidRPr="00540852">
        <w:rPr>
          <w:szCs w:val="24"/>
        </w:rPr>
        <w:t xml:space="preserve">kitus dokumentus, nesusijusius su pirkimo objektu, jo techninėmis charakteristikomis, sutarties vykdymo sąlygomis ar </w:t>
      </w:r>
      <w:r w:rsidR="00BA7420" w:rsidRPr="00540852">
        <w:rPr>
          <w:szCs w:val="24"/>
        </w:rPr>
        <w:lastRenderedPageBreak/>
        <w:t xml:space="preserve">pasiūlymo kaina, </w:t>
      </w:r>
      <w:r w:rsidRPr="00540852">
        <w:rPr>
          <w:szCs w:val="24"/>
        </w:rPr>
        <w:t>ar</w:t>
      </w:r>
      <w:r w:rsidR="00BA7420" w:rsidRPr="00540852">
        <w:rPr>
          <w:szCs w:val="24"/>
        </w:rPr>
        <w:t>ba</w:t>
      </w:r>
      <w:r w:rsidRPr="00540852">
        <w:rPr>
          <w:szCs w:val="24"/>
        </w:rPr>
        <w:t xml:space="preserve"> jų nepateikė, Komisija prašo </w:t>
      </w:r>
      <w:r w:rsidR="00E34008" w:rsidRPr="00540852">
        <w:rPr>
          <w:szCs w:val="24"/>
        </w:rPr>
        <w:t>T</w:t>
      </w:r>
      <w:r w:rsidRPr="00540852">
        <w:rPr>
          <w:szCs w:val="24"/>
        </w:rPr>
        <w:t xml:space="preserve">iekėjo patikslinti, papildyti arba pateikti šiuos dokumentus per </w:t>
      </w:r>
      <w:r w:rsidR="00E9245F" w:rsidRPr="00540852">
        <w:rPr>
          <w:szCs w:val="24"/>
        </w:rPr>
        <w:t>jos nustatytą protingą terminą.</w:t>
      </w:r>
    </w:p>
    <w:p w14:paraId="162304D7" w14:textId="77777777" w:rsidR="00D2016C" w:rsidRPr="00540852" w:rsidRDefault="00D2016C" w:rsidP="00D2016C">
      <w:pPr>
        <w:tabs>
          <w:tab w:val="left" w:pos="851"/>
          <w:tab w:val="left" w:pos="1418"/>
          <w:tab w:val="left" w:pos="9000"/>
        </w:tabs>
        <w:spacing w:after="0" w:line="240" w:lineRule="auto"/>
        <w:ind w:firstLine="720"/>
        <w:jc w:val="both"/>
        <w:rPr>
          <w:szCs w:val="24"/>
        </w:rPr>
      </w:pPr>
      <w:r w:rsidRPr="00540852">
        <w:rPr>
          <w:szCs w:val="24"/>
        </w:rPr>
        <w:t>10.</w:t>
      </w:r>
      <w:r w:rsidR="000D42B7" w:rsidRPr="00540852">
        <w:rPr>
          <w:szCs w:val="24"/>
        </w:rPr>
        <w:t>3</w:t>
      </w:r>
      <w:r w:rsidRPr="00540852">
        <w:rPr>
          <w:szCs w:val="24"/>
        </w:rPr>
        <w:t xml:space="preserve">. Jeigu pateiktame pasiūlyme Komisija randa pasiūlyme nurodytos kainos apskaičiavimo klaidų, ji privalo paprašyti </w:t>
      </w:r>
      <w:r w:rsidR="00E34008" w:rsidRPr="00540852">
        <w:rPr>
          <w:szCs w:val="24"/>
        </w:rPr>
        <w:t>T</w:t>
      </w:r>
      <w:r w:rsidRPr="00540852">
        <w:rPr>
          <w:szCs w:val="24"/>
        </w:rPr>
        <w:t xml:space="preserve">iekėjų per jos nurodytą terminą ištaisyti pasiūlyme pastebėtas aritmetines klaidas, nekeičiant pradinio susipažinimo su elektroninėmis priemonėmis gautais pasiūlymais posėdžio metu paskelbtos kainos. Taisydamas pasiūlyme nurodytas aritmetines klaidas, </w:t>
      </w:r>
      <w:r w:rsidR="00E34008" w:rsidRPr="00540852">
        <w:rPr>
          <w:szCs w:val="24"/>
        </w:rPr>
        <w:t>T</w:t>
      </w:r>
      <w:r w:rsidRPr="00540852">
        <w:rPr>
          <w:szCs w:val="24"/>
        </w:rPr>
        <w:t>iekėjas neturi teisės atsisakyti kainos sudedamųjų dalių arba papildyti kainą naujomis dalimis.</w:t>
      </w:r>
    </w:p>
    <w:p w14:paraId="587D70E3" w14:textId="77777777" w:rsidR="00D2016C" w:rsidRPr="00540852" w:rsidRDefault="00D2016C" w:rsidP="00D2016C">
      <w:pPr>
        <w:tabs>
          <w:tab w:val="left" w:pos="851"/>
          <w:tab w:val="left" w:pos="1418"/>
          <w:tab w:val="left" w:pos="9000"/>
        </w:tabs>
        <w:spacing w:after="0" w:line="240" w:lineRule="auto"/>
        <w:ind w:firstLine="720"/>
        <w:jc w:val="both"/>
        <w:rPr>
          <w:szCs w:val="24"/>
        </w:rPr>
      </w:pPr>
      <w:r w:rsidRPr="00540852">
        <w:t>10.</w:t>
      </w:r>
      <w:r w:rsidR="000D42B7" w:rsidRPr="00540852">
        <w:t>4</w:t>
      </w:r>
      <w:r w:rsidRPr="00540852">
        <w:t>. Kai pateiktame pasiūlyme nurodoma kaina</w:t>
      </w:r>
      <w:r w:rsidR="001D7F0C" w:rsidRPr="00540852">
        <w:t xml:space="preserve"> atrodo neįprastai maža</w:t>
      </w:r>
      <w:r w:rsidRPr="00540852">
        <w:t xml:space="preserve">, Komisija </w:t>
      </w:r>
      <w:r w:rsidR="00351E46" w:rsidRPr="00540852">
        <w:t xml:space="preserve">turi teisę </w:t>
      </w:r>
      <w:r w:rsidR="00E34008" w:rsidRPr="00540852">
        <w:t>T</w:t>
      </w:r>
      <w:r w:rsidRPr="00540852">
        <w:t xml:space="preserve">iekėjo </w:t>
      </w:r>
      <w:r w:rsidRPr="00540852">
        <w:rPr>
          <w:szCs w:val="24"/>
        </w:rPr>
        <w:t xml:space="preserve">paprašyti per Komisijos nurodytą terminą pagrįsti neįprastai mažą pasiūlymo kainą, įskaitant ir detalų kainų sudėtinių dalių pagrindimą. </w:t>
      </w:r>
    </w:p>
    <w:p w14:paraId="5F60AAED" w14:textId="77777777" w:rsidR="00D2016C" w:rsidRPr="00540852" w:rsidRDefault="00D2016C" w:rsidP="00D2016C">
      <w:pPr>
        <w:tabs>
          <w:tab w:val="left" w:pos="851"/>
          <w:tab w:val="left" w:pos="1418"/>
        </w:tabs>
        <w:spacing w:after="0" w:line="240" w:lineRule="auto"/>
        <w:ind w:firstLine="720"/>
        <w:jc w:val="both"/>
        <w:rPr>
          <w:szCs w:val="24"/>
        </w:rPr>
      </w:pPr>
      <w:r w:rsidRPr="00540852">
        <w:rPr>
          <w:szCs w:val="24"/>
        </w:rPr>
        <w:t>10.</w:t>
      </w:r>
      <w:r w:rsidR="000D42B7" w:rsidRPr="00540852">
        <w:rPr>
          <w:szCs w:val="24"/>
        </w:rPr>
        <w:t>5</w:t>
      </w:r>
      <w:r w:rsidRPr="00540852">
        <w:rPr>
          <w:szCs w:val="24"/>
        </w:rPr>
        <w:t xml:space="preserve">. Tiekėjų pateiktų pasiūlymo turinio paaiškinimai, pasiūlyme nurodytų aritmetinių klaidų pataisymai, neįprastai mažos kainos pagrindimo dokumentai siunčiami </w:t>
      </w:r>
      <w:r w:rsidR="00613875" w:rsidRPr="00540852">
        <w:rPr>
          <w:szCs w:val="24"/>
        </w:rPr>
        <w:t xml:space="preserve">Perkančiajai </w:t>
      </w:r>
      <w:r w:rsidRPr="00540852">
        <w:rPr>
          <w:szCs w:val="24"/>
        </w:rPr>
        <w:t xml:space="preserve"> organizacijai elektroninėmis priemonėmis CVP IS.</w:t>
      </w:r>
    </w:p>
    <w:p w14:paraId="1A8A269C" w14:textId="77777777" w:rsidR="00D2016C" w:rsidRPr="00540852" w:rsidRDefault="00D2016C" w:rsidP="00D2016C">
      <w:pPr>
        <w:tabs>
          <w:tab w:val="left" w:pos="851"/>
          <w:tab w:val="left" w:pos="1418"/>
        </w:tabs>
        <w:spacing w:after="0" w:line="240" w:lineRule="auto"/>
        <w:ind w:firstLine="720"/>
        <w:jc w:val="both"/>
        <w:rPr>
          <w:szCs w:val="24"/>
        </w:rPr>
      </w:pPr>
      <w:r w:rsidRPr="00540852">
        <w:rPr>
          <w:szCs w:val="24"/>
        </w:rPr>
        <w:t>10.</w:t>
      </w:r>
      <w:r w:rsidR="000D42B7" w:rsidRPr="00540852">
        <w:rPr>
          <w:szCs w:val="24"/>
        </w:rPr>
        <w:t>6</w:t>
      </w:r>
      <w:r w:rsidRPr="00540852">
        <w:rPr>
          <w:szCs w:val="24"/>
        </w:rPr>
        <w:t>. Komisija atmeta pasiūlymą, jeigu:</w:t>
      </w:r>
    </w:p>
    <w:p w14:paraId="40F7E059" w14:textId="77777777" w:rsidR="003B07B2" w:rsidRPr="00540852" w:rsidRDefault="003B07B2" w:rsidP="003B07B2">
      <w:pPr>
        <w:tabs>
          <w:tab w:val="left" w:pos="1276"/>
          <w:tab w:val="num" w:pos="1560"/>
          <w:tab w:val="left" w:pos="1701"/>
        </w:tabs>
        <w:spacing w:after="0" w:line="240" w:lineRule="auto"/>
        <w:ind w:firstLine="1260"/>
        <w:contextualSpacing/>
        <w:jc w:val="both"/>
        <w:rPr>
          <w:szCs w:val="24"/>
        </w:rPr>
      </w:pPr>
      <w:r w:rsidRPr="00540852">
        <w:rPr>
          <w:szCs w:val="24"/>
        </w:rPr>
        <w:t>10.</w:t>
      </w:r>
      <w:r w:rsidR="000D42B7" w:rsidRPr="00540852">
        <w:rPr>
          <w:szCs w:val="24"/>
        </w:rPr>
        <w:t>6</w:t>
      </w:r>
      <w:r w:rsidRPr="00540852">
        <w:rPr>
          <w:szCs w:val="24"/>
        </w:rPr>
        <w:t xml:space="preserve">.1. </w:t>
      </w:r>
      <w:r w:rsidR="00E34008" w:rsidRPr="00540852">
        <w:rPr>
          <w:szCs w:val="24"/>
        </w:rPr>
        <w:t>T</w:t>
      </w:r>
      <w:r w:rsidRPr="00540852">
        <w:rPr>
          <w:szCs w:val="24"/>
        </w:rPr>
        <w:t>iekėjas pasiūlymą ar jo dalį pateikė ne CVP IS priemonėmis;</w:t>
      </w:r>
    </w:p>
    <w:p w14:paraId="0066A096" w14:textId="77777777" w:rsidR="003B07B2" w:rsidRPr="00540852" w:rsidRDefault="003B07B2" w:rsidP="003B07B2">
      <w:pPr>
        <w:tabs>
          <w:tab w:val="left" w:pos="1276"/>
          <w:tab w:val="num" w:pos="1560"/>
          <w:tab w:val="left" w:pos="1701"/>
        </w:tabs>
        <w:spacing w:after="0" w:line="240" w:lineRule="auto"/>
        <w:ind w:firstLine="1260"/>
        <w:contextualSpacing/>
        <w:jc w:val="both"/>
        <w:rPr>
          <w:szCs w:val="24"/>
        </w:rPr>
      </w:pPr>
      <w:r w:rsidRPr="00540852">
        <w:rPr>
          <w:szCs w:val="24"/>
        </w:rPr>
        <w:t>10.</w:t>
      </w:r>
      <w:r w:rsidR="000D42B7" w:rsidRPr="00540852">
        <w:rPr>
          <w:szCs w:val="24"/>
        </w:rPr>
        <w:t>6</w:t>
      </w:r>
      <w:r w:rsidRPr="00540852">
        <w:rPr>
          <w:szCs w:val="24"/>
        </w:rPr>
        <w:t xml:space="preserve">.2. pasiūlymą pateikęs </w:t>
      </w:r>
      <w:r w:rsidR="00E34008" w:rsidRPr="00540852">
        <w:rPr>
          <w:szCs w:val="24"/>
        </w:rPr>
        <w:t>T</w:t>
      </w:r>
      <w:r w:rsidRPr="00540852">
        <w:rPr>
          <w:szCs w:val="24"/>
        </w:rPr>
        <w:t xml:space="preserve">iekėjas neatitinka </w:t>
      </w:r>
      <w:r w:rsidR="00DE2939" w:rsidRPr="00540852">
        <w:rPr>
          <w:szCs w:val="24"/>
        </w:rPr>
        <w:t>Konkurso sąlygose</w:t>
      </w:r>
      <w:r w:rsidRPr="00540852">
        <w:rPr>
          <w:szCs w:val="24"/>
        </w:rPr>
        <w:t xml:space="preserve"> nustatytų kvalifikacijos reikalavimų arba </w:t>
      </w:r>
      <w:r w:rsidR="00AD70E6" w:rsidRPr="00540852">
        <w:rPr>
          <w:szCs w:val="24"/>
        </w:rPr>
        <w:t>Perkančiosios</w:t>
      </w:r>
      <w:r w:rsidRPr="00540852">
        <w:rPr>
          <w:szCs w:val="24"/>
        </w:rPr>
        <w:t xml:space="preserve"> organizacijos prašymu nepatikslino pateiktų netikslių ar neišsamių duomenų apie savo kvalifikaciją;</w:t>
      </w:r>
    </w:p>
    <w:p w14:paraId="7C2B3D55" w14:textId="77777777" w:rsidR="003B07B2" w:rsidRPr="00540852" w:rsidRDefault="003B07B2" w:rsidP="003B07B2">
      <w:pPr>
        <w:tabs>
          <w:tab w:val="left" w:pos="1276"/>
          <w:tab w:val="num" w:pos="1560"/>
          <w:tab w:val="left" w:pos="1701"/>
        </w:tabs>
        <w:spacing w:after="0" w:line="240" w:lineRule="auto"/>
        <w:ind w:firstLine="1260"/>
        <w:contextualSpacing/>
        <w:jc w:val="both"/>
        <w:rPr>
          <w:szCs w:val="24"/>
        </w:rPr>
      </w:pPr>
      <w:r w:rsidRPr="00540852">
        <w:rPr>
          <w:szCs w:val="24"/>
        </w:rPr>
        <w:t>10.</w:t>
      </w:r>
      <w:r w:rsidR="000D42B7" w:rsidRPr="00540852">
        <w:rPr>
          <w:szCs w:val="24"/>
        </w:rPr>
        <w:t>6</w:t>
      </w:r>
      <w:r w:rsidRPr="00540852">
        <w:rPr>
          <w:szCs w:val="24"/>
        </w:rPr>
        <w:t xml:space="preserve">.3. pateiktas pasiūlymas neatitinka </w:t>
      </w:r>
      <w:r w:rsidR="00DE2939" w:rsidRPr="00540852">
        <w:rPr>
          <w:szCs w:val="24"/>
        </w:rPr>
        <w:t>Konkurso sąlygose</w:t>
      </w:r>
      <w:r w:rsidRPr="00540852">
        <w:rPr>
          <w:szCs w:val="24"/>
        </w:rPr>
        <w:t xml:space="preserve"> nustatytų reikalavimų;</w:t>
      </w:r>
    </w:p>
    <w:p w14:paraId="21DCD17B" w14:textId="77777777" w:rsidR="003B07B2" w:rsidRPr="00540852" w:rsidRDefault="003B07B2" w:rsidP="003B07B2">
      <w:pPr>
        <w:tabs>
          <w:tab w:val="left" w:pos="1276"/>
          <w:tab w:val="num" w:pos="1560"/>
          <w:tab w:val="left" w:pos="1701"/>
        </w:tabs>
        <w:spacing w:after="0" w:line="240" w:lineRule="auto"/>
        <w:ind w:firstLine="1260"/>
        <w:contextualSpacing/>
        <w:jc w:val="both"/>
        <w:rPr>
          <w:szCs w:val="24"/>
        </w:rPr>
      </w:pPr>
      <w:r w:rsidRPr="00540852">
        <w:rPr>
          <w:szCs w:val="24"/>
        </w:rPr>
        <w:t>10.</w:t>
      </w:r>
      <w:r w:rsidR="000D42B7" w:rsidRPr="00540852">
        <w:rPr>
          <w:szCs w:val="24"/>
        </w:rPr>
        <w:t>6</w:t>
      </w:r>
      <w:r w:rsidRPr="00540852">
        <w:rPr>
          <w:szCs w:val="24"/>
        </w:rPr>
        <w:t xml:space="preserve">.4. </w:t>
      </w:r>
      <w:r w:rsidR="00E34008" w:rsidRPr="00540852">
        <w:rPr>
          <w:szCs w:val="24"/>
        </w:rPr>
        <w:t>T</w:t>
      </w:r>
      <w:r w:rsidRPr="00540852">
        <w:rPr>
          <w:szCs w:val="24"/>
        </w:rPr>
        <w:t xml:space="preserve">iekėjas per </w:t>
      </w:r>
      <w:r w:rsidR="00AD70E6" w:rsidRPr="00540852">
        <w:rPr>
          <w:szCs w:val="24"/>
        </w:rPr>
        <w:t>Perkančiosios</w:t>
      </w:r>
      <w:r w:rsidRPr="00540852">
        <w:rPr>
          <w:szCs w:val="24"/>
        </w:rPr>
        <w:t xml:space="preserve"> organizacijos nustatytą terminą nepatikslino, nepapildė, nepaaiškino informacijos;</w:t>
      </w:r>
    </w:p>
    <w:p w14:paraId="2F5D1741" w14:textId="77777777" w:rsidR="003B07B2" w:rsidRPr="00540852" w:rsidRDefault="003B07B2" w:rsidP="003B07B2">
      <w:pPr>
        <w:tabs>
          <w:tab w:val="left" w:pos="1276"/>
          <w:tab w:val="num" w:pos="1560"/>
          <w:tab w:val="left" w:pos="1701"/>
        </w:tabs>
        <w:spacing w:after="0" w:line="240" w:lineRule="auto"/>
        <w:ind w:firstLine="1260"/>
        <w:contextualSpacing/>
        <w:jc w:val="both"/>
        <w:rPr>
          <w:szCs w:val="24"/>
        </w:rPr>
      </w:pPr>
      <w:r w:rsidRPr="00540852">
        <w:rPr>
          <w:szCs w:val="24"/>
        </w:rPr>
        <w:t>10.</w:t>
      </w:r>
      <w:r w:rsidR="000D42B7" w:rsidRPr="00540852">
        <w:rPr>
          <w:szCs w:val="24"/>
        </w:rPr>
        <w:t>6</w:t>
      </w:r>
      <w:r w:rsidRPr="00540852">
        <w:rPr>
          <w:szCs w:val="24"/>
        </w:rPr>
        <w:t xml:space="preserve">.5. pasiūlyta kaina yra per didelė ir </w:t>
      </w:r>
      <w:r w:rsidR="00613875" w:rsidRPr="00540852">
        <w:rPr>
          <w:szCs w:val="24"/>
        </w:rPr>
        <w:t xml:space="preserve">Perkančiajai </w:t>
      </w:r>
      <w:r w:rsidRPr="00540852">
        <w:rPr>
          <w:szCs w:val="24"/>
        </w:rPr>
        <w:t xml:space="preserve"> organizacijai nepriimtina;</w:t>
      </w:r>
    </w:p>
    <w:p w14:paraId="2151DB9A" w14:textId="77777777" w:rsidR="003B07B2" w:rsidRPr="00540852" w:rsidRDefault="003B07B2" w:rsidP="003B07B2">
      <w:pPr>
        <w:tabs>
          <w:tab w:val="left" w:pos="1276"/>
          <w:tab w:val="num" w:pos="1560"/>
          <w:tab w:val="left" w:pos="1701"/>
        </w:tabs>
        <w:spacing w:after="0" w:line="240" w:lineRule="auto"/>
        <w:ind w:firstLine="1260"/>
        <w:contextualSpacing/>
        <w:jc w:val="both"/>
        <w:rPr>
          <w:szCs w:val="24"/>
        </w:rPr>
      </w:pPr>
      <w:r w:rsidRPr="00540852">
        <w:rPr>
          <w:szCs w:val="24"/>
        </w:rPr>
        <w:t>10.</w:t>
      </w:r>
      <w:r w:rsidR="000D42B7" w:rsidRPr="00540852">
        <w:rPr>
          <w:szCs w:val="24"/>
        </w:rPr>
        <w:t>6</w:t>
      </w:r>
      <w:r w:rsidRPr="00540852">
        <w:rPr>
          <w:szCs w:val="24"/>
        </w:rPr>
        <w:t xml:space="preserve">.6. </w:t>
      </w:r>
      <w:r w:rsidR="00613875" w:rsidRPr="00540852">
        <w:rPr>
          <w:szCs w:val="24"/>
        </w:rPr>
        <w:t xml:space="preserve">Perkančiajai </w:t>
      </w:r>
      <w:r w:rsidRPr="00540852">
        <w:rPr>
          <w:szCs w:val="24"/>
        </w:rPr>
        <w:t xml:space="preserve"> organizacijai paprašius pagrįsti neįprastai mažą kainą, </w:t>
      </w:r>
      <w:r w:rsidR="00E34008" w:rsidRPr="00540852">
        <w:rPr>
          <w:szCs w:val="24"/>
        </w:rPr>
        <w:t>T</w:t>
      </w:r>
      <w:r w:rsidRPr="00540852">
        <w:rPr>
          <w:szCs w:val="24"/>
        </w:rPr>
        <w:t>iekėjas nepateikia tinkamų pasiūlytos neįprastai mažos kainos pagrįstumo įrodymų;</w:t>
      </w:r>
    </w:p>
    <w:p w14:paraId="5C626541" w14:textId="77777777" w:rsidR="003B07B2" w:rsidRPr="00540852" w:rsidRDefault="003B07B2" w:rsidP="003B07B2">
      <w:pPr>
        <w:tabs>
          <w:tab w:val="left" w:pos="1276"/>
          <w:tab w:val="num" w:pos="1560"/>
          <w:tab w:val="left" w:pos="1701"/>
        </w:tabs>
        <w:spacing w:after="0" w:line="240" w:lineRule="auto"/>
        <w:ind w:firstLine="1260"/>
        <w:contextualSpacing/>
        <w:jc w:val="both"/>
        <w:rPr>
          <w:szCs w:val="24"/>
        </w:rPr>
      </w:pPr>
      <w:r w:rsidRPr="00540852">
        <w:rPr>
          <w:szCs w:val="24"/>
        </w:rPr>
        <w:t>10.</w:t>
      </w:r>
      <w:r w:rsidR="000D42B7" w:rsidRPr="00540852">
        <w:rPr>
          <w:szCs w:val="24"/>
        </w:rPr>
        <w:t>6</w:t>
      </w:r>
      <w:r w:rsidRPr="00540852">
        <w:rPr>
          <w:szCs w:val="24"/>
        </w:rPr>
        <w:t xml:space="preserve">.7. apie nustatytų reikalavimų atitikimą pateikė melagingą informaciją, kurią </w:t>
      </w:r>
      <w:r w:rsidR="00586CFB" w:rsidRPr="00540852">
        <w:rPr>
          <w:szCs w:val="24"/>
        </w:rPr>
        <w:t>Perkančioji</w:t>
      </w:r>
      <w:r w:rsidRPr="00540852">
        <w:rPr>
          <w:szCs w:val="24"/>
        </w:rPr>
        <w:t xml:space="preserve"> organizacija gali įrodyti bet kokiomis teisėtomis priemonėmis;</w:t>
      </w:r>
    </w:p>
    <w:p w14:paraId="45D3654D" w14:textId="77777777" w:rsidR="003B07B2" w:rsidRPr="00540852" w:rsidRDefault="003B07B2" w:rsidP="003B07B2">
      <w:pPr>
        <w:tabs>
          <w:tab w:val="left" w:pos="1276"/>
          <w:tab w:val="num" w:pos="1560"/>
          <w:tab w:val="left" w:pos="1701"/>
        </w:tabs>
        <w:spacing w:after="0" w:line="240" w:lineRule="auto"/>
        <w:ind w:firstLine="1260"/>
        <w:contextualSpacing/>
        <w:jc w:val="both"/>
        <w:rPr>
          <w:szCs w:val="24"/>
        </w:rPr>
      </w:pPr>
      <w:r w:rsidRPr="00540852">
        <w:rPr>
          <w:szCs w:val="24"/>
        </w:rPr>
        <w:t>10.</w:t>
      </w:r>
      <w:r w:rsidR="000D42B7" w:rsidRPr="00540852">
        <w:rPr>
          <w:szCs w:val="24"/>
        </w:rPr>
        <w:t>6</w:t>
      </w:r>
      <w:r w:rsidRPr="00540852">
        <w:rPr>
          <w:szCs w:val="24"/>
        </w:rPr>
        <w:t xml:space="preserve">.8. </w:t>
      </w:r>
      <w:r w:rsidR="00E34008" w:rsidRPr="00540852">
        <w:rPr>
          <w:szCs w:val="24"/>
        </w:rPr>
        <w:t>T</w:t>
      </w:r>
      <w:r w:rsidRPr="00540852">
        <w:rPr>
          <w:szCs w:val="24"/>
        </w:rPr>
        <w:t xml:space="preserve">iekėjas per </w:t>
      </w:r>
      <w:r w:rsidR="00AD70E6" w:rsidRPr="00540852">
        <w:rPr>
          <w:szCs w:val="24"/>
        </w:rPr>
        <w:t>Perkančiosios</w:t>
      </w:r>
      <w:r w:rsidRPr="00540852">
        <w:rPr>
          <w:szCs w:val="24"/>
        </w:rPr>
        <w:t xml:space="preserve"> organizacijos nurodytą terminą neištaiso aritmetinių klaidų ir (ar) nepaaiškina pasiūlymo. Šiuo atveju jo pasiūlymas atmetamas kaip neatitinkantis </w:t>
      </w:r>
      <w:r w:rsidR="00B86E49" w:rsidRPr="00540852">
        <w:rPr>
          <w:szCs w:val="24"/>
        </w:rPr>
        <w:t>Konkurso sąlygose</w:t>
      </w:r>
      <w:r w:rsidRPr="00540852">
        <w:rPr>
          <w:szCs w:val="24"/>
        </w:rPr>
        <w:t xml:space="preserve"> nustatytų reikalavimų;</w:t>
      </w:r>
    </w:p>
    <w:p w14:paraId="59E20A05" w14:textId="77777777" w:rsidR="003B07B2" w:rsidRPr="00540852" w:rsidRDefault="00E34008" w:rsidP="00F73A08">
      <w:pPr>
        <w:pStyle w:val="Sraopastraipa"/>
        <w:numPr>
          <w:ilvl w:val="2"/>
          <w:numId w:val="9"/>
        </w:numPr>
        <w:tabs>
          <w:tab w:val="left" w:pos="1276"/>
          <w:tab w:val="left" w:pos="1701"/>
          <w:tab w:val="left" w:pos="1800"/>
          <w:tab w:val="left" w:pos="2070"/>
        </w:tabs>
        <w:spacing w:after="0" w:line="240" w:lineRule="auto"/>
        <w:ind w:left="0" w:firstLine="1260"/>
        <w:contextualSpacing/>
        <w:jc w:val="both"/>
        <w:rPr>
          <w:szCs w:val="24"/>
        </w:rPr>
      </w:pPr>
      <w:r w:rsidRPr="00540852">
        <w:rPr>
          <w:szCs w:val="24"/>
        </w:rPr>
        <w:t>T</w:t>
      </w:r>
      <w:r w:rsidR="003B07B2" w:rsidRPr="00540852">
        <w:rPr>
          <w:szCs w:val="24"/>
        </w:rPr>
        <w:t xml:space="preserve">iekėjas pateikė netikslius, neišsamius </w:t>
      </w:r>
      <w:r w:rsidR="00DE2939" w:rsidRPr="00540852">
        <w:rPr>
          <w:szCs w:val="24"/>
        </w:rPr>
        <w:t>Konkurso sąlygose</w:t>
      </w:r>
      <w:r w:rsidR="003B07B2" w:rsidRPr="00540852">
        <w:rPr>
          <w:szCs w:val="24"/>
        </w:rPr>
        <w:t xml:space="preserve"> nurodytus kartu su pasiūlymu teikiamus dokumentus: jungtinės veiklos sutartį, pasiūlymo galiojimo užtikrinimą patvirtinantį dokumentą (jei reikalaujamas), kitų dokumentų, nesusijusių su pirkimo objektu, jo techninėmis charakteristikomis, sutarties vykdymo sąlygomis ar pasiūlymo kaina ar jų nepateikė ir </w:t>
      </w:r>
      <w:r w:rsidR="00AD70E6" w:rsidRPr="00540852">
        <w:rPr>
          <w:szCs w:val="24"/>
        </w:rPr>
        <w:t>Perkančiosios</w:t>
      </w:r>
      <w:r w:rsidR="003B07B2" w:rsidRPr="00540852">
        <w:rPr>
          <w:szCs w:val="24"/>
        </w:rPr>
        <w:t xml:space="preserve"> organizacijos prašymu jų nepateikė per </w:t>
      </w:r>
      <w:r w:rsidR="00AD70E6" w:rsidRPr="00540852">
        <w:rPr>
          <w:szCs w:val="24"/>
        </w:rPr>
        <w:t>Perkančiosios</w:t>
      </w:r>
      <w:r w:rsidR="003B07B2" w:rsidRPr="00540852">
        <w:rPr>
          <w:szCs w:val="24"/>
        </w:rPr>
        <w:t xml:space="preserve"> organizacijos nurodytą terminą.</w:t>
      </w:r>
    </w:p>
    <w:p w14:paraId="4FA753DB" w14:textId="77777777" w:rsidR="00D2016C" w:rsidRPr="00540852" w:rsidRDefault="00586CFB" w:rsidP="00F73A08">
      <w:pPr>
        <w:pStyle w:val="Sraopastraipa"/>
        <w:numPr>
          <w:ilvl w:val="2"/>
          <w:numId w:val="9"/>
        </w:numPr>
        <w:tabs>
          <w:tab w:val="left" w:pos="1276"/>
          <w:tab w:val="left" w:pos="1701"/>
          <w:tab w:val="left" w:pos="1800"/>
          <w:tab w:val="left" w:pos="2070"/>
        </w:tabs>
        <w:spacing w:after="0" w:line="240" w:lineRule="auto"/>
        <w:ind w:left="0" w:firstLine="1260"/>
        <w:contextualSpacing/>
        <w:jc w:val="both"/>
        <w:rPr>
          <w:szCs w:val="24"/>
        </w:rPr>
      </w:pPr>
      <w:r w:rsidRPr="00540852">
        <w:rPr>
          <w:szCs w:val="24"/>
        </w:rPr>
        <w:t>Perkančioji</w:t>
      </w:r>
      <w:r w:rsidR="003B07B2" w:rsidRPr="00540852">
        <w:rPr>
          <w:szCs w:val="24"/>
        </w:rPr>
        <w:t xml:space="preserve"> organizacija gali nevertinti viso pasiūlymo, jei patikrinusi jo dalį nustato, kad pasiūlymas turi būti atmestas</w:t>
      </w:r>
      <w:r w:rsidR="000D42B7" w:rsidRPr="00540852">
        <w:rPr>
          <w:szCs w:val="24"/>
        </w:rPr>
        <w:t>.</w:t>
      </w:r>
    </w:p>
    <w:p w14:paraId="6148E3EE" w14:textId="77777777" w:rsidR="00D2016C" w:rsidRPr="00540852" w:rsidRDefault="00D2016C" w:rsidP="00D2016C">
      <w:pPr>
        <w:tabs>
          <w:tab w:val="left" w:pos="851"/>
          <w:tab w:val="left" w:pos="1418"/>
        </w:tabs>
        <w:spacing w:after="0" w:line="240" w:lineRule="auto"/>
        <w:ind w:firstLine="720"/>
        <w:jc w:val="both"/>
        <w:rPr>
          <w:szCs w:val="24"/>
        </w:rPr>
      </w:pPr>
      <w:r w:rsidRPr="00540852">
        <w:rPr>
          <w:szCs w:val="24"/>
        </w:rPr>
        <w:t>10.</w:t>
      </w:r>
      <w:r w:rsidR="000D42B7" w:rsidRPr="00540852">
        <w:rPr>
          <w:szCs w:val="24"/>
        </w:rPr>
        <w:t>7</w:t>
      </w:r>
      <w:r w:rsidRPr="00540852">
        <w:rPr>
          <w:szCs w:val="24"/>
        </w:rPr>
        <w:t xml:space="preserve">. Apie pasiūlymų atmetimą </w:t>
      </w:r>
      <w:r w:rsidR="00E34008" w:rsidRPr="00540852">
        <w:rPr>
          <w:szCs w:val="24"/>
        </w:rPr>
        <w:t>T</w:t>
      </w:r>
      <w:r w:rsidRPr="00540852">
        <w:rPr>
          <w:szCs w:val="24"/>
        </w:rPr>
        <w:t>iekėjai bus informuojami nedelsiant, ne vėliau kaip per 3 darbo dienas.</w:t>
      </w:r>
    </w:p>
    <w:p w14:paraId="445D0677" w14:textId="77777777" w:rsidR="00D2016C" w:rsidRPr="00540852" w:rsidRDefault="00D2016C" w:rsidP="00D2016C">
      <w:pPr>
        <w:tabs>
          <w:tab w:val="left" w:pos="1418"/>
        </w:tabs>
        <w:spacing w:after="0" w:line="240" w:lineRule="auto"/>
        <w:ind w:firstLine="720"/>
        <w:jc w:val="both"/>
        <w:rPr>
          <w:szCs w:val="24"/>
        </w:rPr>
      </w:pPr>
    </w:p>
    <w:p w14:paraId="3FCDD760" w14:textId="77777777" w:rsidR="00D2016C" w:rsidRPr="00540852" w:rsidRDefault="00D72937" w:rsidP="00A831B1">
      <w:pPr>
        <w:tabs>
          <w:tab w:val="left" w:pos="1418"/>
        </w:tabs>
        <w:spacing w:after="0" w:line="240" w:lineRule="auto"/>
        <w:ind w:firstLine="720"/>
        <w:jc w:val="center"/>
        <w:outlineLvl w:val="0"/>
        <w:rPr>
          <w:b/>
          <w:szCs w:val="24"/>
        </w:rPr>
      </w:pPr>
      <w:bookmarkStart w:id="62" w:name="_Toc60525490"/>
      <w:bookmarkStart w:id="63" w:name="_Toc47844936"/>
      <w:bookmarkStart w:id="64" w:name="_Toc4652900"/>
      <w:r w:rsidRPr="00540852">
        <w:rPr>
          <w:b/>
          <w:szCs w:val="24"/>
        </w:rPr>
        <w:t>11</w:t>
      </w:r>
      <w:r w:rsidR="00D2016C" w:rsidRPr="00540852">
        <w:rPr>
          <w:b/>
          <w:szCs w:val="24"/>
        </w:rPr>
        <w:t>. PASIŪLYMŲ VERTINIMAS</w:t>
      </w:r>
      <w:bookmarkEnd w:id="62"/>
      <w:bookmarkEnd w:id="63"/>
      <w:bookmarkEnd w:id="64"/>
    </w:p>
    <w:p w14:paraId="56CC570A" w14:textId="77777777" w:rsidR="00D2016C" w:rsidRPr="00540852" w:rsidRDefault="00D2016C" w:rsidP="00D2016C">
      <w:pPr>
        <w:tabs>
          <w:tab w:val="left" w:pos="1418"/>
        </w:tabs>
        <w:spacing w:after="0" w:line="240" w:lineRule="auto"/>
        <w:ind w:firstLine="720"/>
        <w:jc w:val="both"/>
        <w:rPr>
          <w:rFonts w:eastAsia="MS Mincho"/>
          <w:i/>
          <w:iCs/>
          <w:szCs w:val="24"/>
        </w:rPr>
      </w:pPr>
    </w:p>
    <w:p w14:paraId="465C8EB5" w14:textId="506B696C" w:rsidR="00C766EB" w:rsidRPr="00540852" w:rsidRDefault="00D2016C" w:rsidP="00C766EB">
      <w:pPr>
        <w:tabs>
          <w:tab w:val="left" w:pos="993"/>
          <w:tab w:val="left" w:pos="1418"/>
        </w:tabs>
        <w:spacing w:after="0" w:line="240" w:lineRule="auto"/>
        <w:ind w:firstLine="720"/>
        <w:jc w:val="both"/>
        <w:rPr>
          <w:szCs w:val="24"/>
        </w:rPr>
      </w:pPr>
      <w:r w:rsidRPr="00540852">
        <w:rPr>
          <w:szCs w:val="24"/>
        </w:rPr>
        <w:t>1</w:t>
      </w:r>
      <w:r w:rsidR="00D72937" w:rsidRPr="00540852">
        <w:rPr>
          <w:szCs w:val="24"/>
        </w:rPr>
        <w:t>1</w:t>
      </w:r>
      <w:r w:rsidRPr="00540852">
        <w:rPr>
          <w:szCs w:val="24"/>
        </w:rPr>
        <w:t xml:space="preserve">.1. </w:t>
      </w:r>
      <w:r w:rsidR="00586CFB" w:rsidRPr="00540852">
        <w:rPr>
          <w:szCs w:val="24"/>
        </w:rPr>
        <w:t>Perkančioji</w:t>
      </w:r>
      <w:r w:rsidR="00B768E1" w:rsidRPr="00540852">
        <w:rPr>
          <w:szCs w:val="24"/>
        </w:rPr>
        <w:t xml:space="preserve"> organizacija ekonomiškai naudingiausią pasiūlymą išrenka pagal </w:t>
      </w:r>
      <w:r w:rsidR="003D3D5A" w:rsidRPr="003D3D5A">
        <w:t>kainos ir kokybės santykį</w:t>
      </w:r>
      <w:r w:rsidR="003D3D5A">
        <w:t>.</w:t>
      </w:r>
    </w:p>
    <w:p w14:paraId="7F40B549" w14:textId="0F5F95FB" w:rsidR="00C766EB" w:rsidRPr="00540852" w:rsidRDefault="00C766EB" w:rsidP="00C766EB">
      <w:pPr>
        <w:tabs>
          <w:tab w:val="left" w:pos="993"/>
          <w:tab w:val="left" w:pos="1418"/>
        </w:tabs>
        <w:spacing w:after="0" w:line="240" w:lineRule="auto"/>
        <w:ind w:firstLine="720"/>
        <w:jc w:val="both"/>
      </w:pPr>
      <w:r w:rsidRPr="00540852">
        <w:rPr>
          <w:szCs w:val="24"/>
        </w:rPr>
        <w:t xml:space="preserve">11.2. </w:t>
      </w:r>
      <w:r w:rsidRPr="00540852">
        <w:t>Ekonomiškai naudingiausias pasiūlymas bus išrenkamas pagal šiuos kiekybinius vertinimo kriterijus: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1"/>
        <w:gridCol w:w="1670"/>
        <w:gridCol w:w="1777"/>
      </w:tblGrid>
      <w:tr w:rsidR="00C766EB" w:rsidRPr="00540852" w14:paraId="4C7B7429" w14:textId="77777777" w:rsidTr="00C766EB">
        <w:tc>
          <w:tcPr>
            <w:tcW w:w="6051" w:type="dxa"/>
            <w:tcBorders>
              <w:top w:val="single" w:sz="4" w:space="0" w:color="auto"/>
              <w:left w:val="single" w:sz="4" w:space="0" w:color="auto"/>
              <w:bottom w:val="single" w:sz="4" w:space="0" w:color="auto"/>
              <w:right w:val="single" w:sz="4" w:space="0" w:color="auto"/>
            </w:tcBorders>
            <w:vAlign w:val="center"/>
            <w:hideMark/>
          </w:tcPr>
          <w:p w14:paraId="115E470E" w14:textId="77777777" w:rsidR="00C766EB" w:rsidRPr="00540852" w:rsidRDefault="00C766EB" w:rsidP="00C766EB">
            <w:pPr>
              <w:pStyle w:val="Sraopastraipa"/>
              <w:tabs>
                <w:tab w:val="left" w:pos="993"/>
              </w:tabs>
              <w:spacing w:after="0" w:line="240" w:lineRule="auto"/>
              <w:ind w:left="360"/>
              <w:contextualSpacing/>
              <w:jc w:val="center"/>
              <w:rPr>
                <w:rFonts w:eastAsia="Times New Roman"/>
                <w:b/>
                <w:bCs/>
                <w:szCs w:val="24"/>
                <w:lang w:val="en-US" w:eastAsia="lt-LT"/>
              </w:rPr>
            </w:pPr>
            <w:r w:rsidRPr="00540852">
              <w:rPr>
                <w:rFonts w:eastAsia="Times New Roman"/>
                <w:b/>
                <w:bCs/>
                <w:szCs w:val="24"/>
                <w:lang w:val="en-US" w:eastAsia="lt-LT"/>
              </w:rPr>
              <w:t>Vertinimo kriterijai</w:t>
            </w:r>
          </w:p>
        </w:tc>
        <w:tc>
          <w:tcPr>
            <w:tcW w:w="1670" w:type="dxa"/>
            <w:tcBorders>
              <w:top w:val="single" w:sz="4" w:space="0" w:color="auto"/>
              <w:left w:val="single" w:sz="4" w:space="0" w:color="auto"/>
              <w:bottom w:val="single" w:sz="4" w:space="0" w:color="auto"/>
              <w:right w:val="single" w:sz="4" w:space="0" w:color="auto"/>
            </w:tcBorders>
            <w:hideMark/>
          </w:tcPr>
          <w:p w14:paraId="68D8A5CC" w14:textId="77777777" w:rsidR="00C766EB" w:rsidRPr="00540852" w:rsidRDefault="00C766EB" w:rsidP="00C766EB">
            <w:pPr>
              <w:pStyle w:val="Sraopastraipa"/>
              <w:tabs>
                <w:tab w:val="left" w:pos="993"/>
              </w:tabs>
              <w:spacing w:after="0" w:line="240" w:lineRule="auto"/>
              <w:ind w:left="360"/>
              <w:contextualSpacing/>
              <w:jc w:val="center"/>
              <w:rPr>
                <w:rFonts w:eastAsia="Times New Roman"/>
                <w:b/>
                <w:bCs/>
                <w:szCs w:val="24"/>
                <w:lang w:val="en-US" w:eastAsia="lt-LT"/>
              </w:rPr>
            </w:pPr>
            <w:r w:rsidRPr="00540852">
              <w:rPr>
                <w:rFonts w:eastAsia="Times New Roman"/>
                <w:b/>
                <w:bCs/>
                <w:szCs w:val="24"/>
                <w:lang w:val="en-US" w:eastAsia="lt-LT"/>
              </w:rPr>
              <w:t>Geriausia kriterijaus reikšmė</w:t>
            </w:r>
          </w:p>
        </w:tc>
        <w:tc>
          <w:tcPr>
            <w:tcW w:w="1777" w:type="dxa"/>
            <w:tcBorders>
              <w:top w:val="single" w:sz="4" w:space="0" w:color="auto"/>
              <w:left w:val="single" w:sz="4" w:space="0" w:color="auto"/>
              <w:bottom w:val="single" w:sz="4" w:space="0" w:color="auto"/>
              <w:right w:val="single" w:sz="4" w:space="0" w:color="auto"/>
            </w:tcBorders>
            <w:vAlign w:val="center"/>
            <w:hideMark/>
          </w:tcPr>
          <w:p w14:paraId="5A5D6869" w14:textId="77777777" w:rsidR="00C766EB" w:rsidRPr="00540852" w:rsidRDefault="00C766EB" w:rsidP="00C766EB">
            <w:pPr>
              <w:pStyle w:val="Sraopastraipa"/>
              <w:tabs>
                <w:tab w:val="left" w:pos="993"/>
              </w:tabs>
              <w:spacing w:after="0" w:line="240" w:lineRule="auto"/>
              <w:ind w:left="360"/>
              <w:contextualSpacing/>
              <w:jc w:val="center"/>
              <w:rPr>
                <w:rFonts w:eastAsia="Times New Roman"/>
                <w:b/>
                <w:bCs/>
                <w:szCs w:val="24"/>
                <w:lang w:val="en-US" w:eastAsia="lt-LT"/>
              </w:rPr>
            </w:pPr>
            <w:r w:rsidRPr="00540852">
              <w:rPr>
                <w:rFonts w:eastAsia="Times New Roman"/>
                <w:b/>
                <w:bCs/>
                <w:szCs w:val="24"/>
                <w:lang w:val="en-US" w:eastAsia="lt-LT"/>
              </w:rPr>
              <w:t xml:space="preserve">Kriterijaus lyginamasis svoris </w:t>
            </w:r>
          </w:p>
        </w:tc>
      </w:tr>
      <w:tr w:rsidR="00C766EB" w:rsidRPr="00540852" w14:paraId="3B5572A8" w14:textId="77777777" w:rsidTr="00C766EB">
        <w:trPr>
          <w:trHeight w:val="459"/>
        </w:trPr>
        <w:tc>
          <w:tcPr>
            <w:tcW w:w="6051" w:type="dxa"/>
            <w:tcBorders>
              <w:top w:val="single" w:sz="4" w:space="0" w:color="auto"/>
              <w:left w:val="single" w:sz="4" w:space="0" w:color="auto"/>
              <w:bottom w:val="single" w:sz="4" w:space="0" w:color="auto"/>
              <w:right w:val="single" w:sz="4" w:space="0" w:color="auto"/>
            </w:tcBorders>
            <w:hideMark/>
          </w:tcPr>
          <w:p w14:paraId="372437F0" w14:textId="77777777" w:rsidR="00C766EB" w:rsidRPr="00540852" w:rsidRDefault="00C766EB" w:rsidP="00C766EB">
            <w:pPr>
              <w:tabs>
                <w:tab w:val="left" w:pos="993"/>
              </w:tabs>
              <w:spacing w:after="0" w:line="240" w:lineRule="auto"/>
              <w:jc w:val="both"/>
              <w:rPr>
                <w:rFonts w:eastAsia="Times New Roman"/>
                <w:szCs w:val="24"/>
                <w:lang w:val="en-US" w:eastAsia="lt-LT"/>
              </w:rPr>
            </w:pPr>
            <w:r w:rsidRPr="00540852">
              <w:rPr>
                <w:rFonts w:eastAsia="Times New Roman"/>
                <w:szCs w:val="24"/>
                <w:lang w:val="en-US" w:eastAsia="lt-LT"/>
              </w:rPr>
              <w:t xml:space="preserve">1. </w:t>
            </w:r>
            <w:r w:rsidRPr="00540852">
              <w:rPr>
                <w:rFonts w:eastAsia="Times New Roman"/>
                <w:b/>
                <w:bCs/>
                <w:szCs w:val="24"/>
                <w:lang w:val="en-US" w:eastAsia="lt-LT"/>
              </w:rPr>
              <w:t>Pirmas kriterijus</w:t>
            </w:r>
            <w:r w:rsidRPr="00540852">
              <w:rPr>
                <w:rFonts w:eastAsia="Times New Roman"/>
                <w:szCs w:val="24"/>
                <w:lang w:val="en-US" w:eastAsia="lt-LT"/>
              </w:rPr>
              <w:t xml:space="preserve">: bendra pasiūlymo kaina (įskaitant PVM), Eur (C). </w:t>
            </w:r>
          </w:p>
        </w:tc>
        <w:tc>
          <w:tcPr>
            <w:tcW w:w="1670" w:type="dxa"/>
            <w:tcBorders>
              <w:top w:val="single" w:sz="4" w:space="0" w:color="auto"/>
              <w:left w:val="single" w:sz="4" w:space="0" w:color="auto"/>
              <w:bottom w:val="single" w:sz="4" w:space="0" w:color="auto"/>
              <w:right w:val="single" w:sz="4" w:space="0" w:color="auto"/>
            </w:tcBorders>
            <w:hideMark/>
          </w:tcPr>
          <w:p w14:paraId="0382D360" w14:textId="77777777" w:rsidR="00C766EB" w:rsidRPr="00540852" w:rsidRDefault="00C766EB" w:rsidP="00C766EB">
            <w:pPr>
              <w:tabs>
                <w:tab w:val="left" w:pos="993"/>
              </w:tabs>
              <w:spacing w:after="0" w:line="240" w:lineRule="auto"/>
              <w:jc w:val="both"/>
              <w:rPr>
                <w:rFonts w:eastAsia="Times New Roman"/>
                <w:szCs w:val="24"/>
                <w:lang w:val="en-US" w:eastAsia="lt-LT"/>
              </w:rPr>
            </w:pPr>
            <w:r w:rsidRPr="00540852">
              <w:rPr>
                <w:rFonts w:eastAsia="Times New Roman"/>
                <w:szCs w:val="24"/>
                <w:lang w:val="en-US" w:eastAsia="lt-LT"/>
              </w:rPr>
              <w:t>Yra mažiausia reikšmė</w:t>
            </w:r>
          </w:p>
        </w:tc>
        <w:tc>
          <w:tcPr>
            <w:tcW w:w="1777" w:type="dxa"/>
            <w:tcBorders>
              <w:top w:val="single" w:sz="4" w:space="0" w:color="auto"/>
              <w:left w:val="single" w:sz="4" w:space="0" w:color="auto"/>
              <w:bottom w:val="single" w:sz="4" w:space="0" w:color="auto"/>
              <w:right w:val="single" w:sz="4" w:space="0" w:color="auto"/>
            </w:tcBorders>
            <w:vAlign w:val="center"/>
            <w:hideMark/>
          </w:tcPr>
          <w:p w14:paraId="4CF3AD8A" w14:textId="6607CA6A" w:rsidR="00C766EB" w:rsidRPr="00540852" w:rsidRDefault="00C766EB" w:rsidP="00C766EB">
            <w:pPr>
              <w:tabs>
                <w:tab w:val="left" w:pos="993"/>
              </w:tabs>
              <w:spacing w:after="0" w:line="240" w:lineRule="auto"/>
              <w:jc w:val="both"/>
              <w:rPr>
                <w:rFonts w:eastAsia="Times New Roman"/>
                <w:szCs w:val="24"/>
                <w:lang w:val="en-US" w:eastAsia="lt-LT"/>
              </w:rPr>
            </w:pPr>
            <w:r w:rsidRPr="00540852">
              <w:rPr>
                <w:rFonts w:eastAsia="Times New Roman"/>
                <w:szCs w:val="24"/>
                <w:lang w:val="en-US" w:eastAsia="lt-LT"/>
              </w:rPr>
              <w:t xml:space="preserve">X = </w:t>
            </w:r>
            <w:r w:rsidR="000E1ED9">
              <w:rPr>
                <w:rFonts w:eastAsia="Times New Roman"/>
                <w:szCs w:val="24"/>
                <w:lang w:val="en-US" w:eastAsia="lt-LT"/>
              </w:rPr>
              <w:t>7</w:t>
            </w:r>
            <w:r w:rsidRPr="00540852">
              <w:rPr>
                <w:rFonts w:eastAsia="Times New Roman"/>
                <w:szCs w:val="24"/>
                <w:lang w:val="en-US" w:eastAsia="lt-LT"/>
              </w:rPr>
              <w:t>0</w:t>
            </w:r>
          </w:p>
        </w:tc>
      </w:tr>
      <w:tr w:rsidR="00C766EB" w:rsidRPr="00540852" w14:paraId="7AF33410" w14:textId="77777777" w:rsidTr="00C766EB">
        <w:tc>
          <w:tcPr>
            <w:tcW w:w="6051" w:type="dxa"/>
            <w:tcBorders>
              <w:top w:val="single" w:sz="4" w:space="0" w:color="auto"/>
              <w:left w:val="single" w:sz="4" w:space="0" w:color="auto"/>
              <w:bottom w:val="single" w:sz="4" w:space="0" w:color="auto"/>
              <w:right w:val="single" w:sz="4" w:space="0" w:color="auto"/>
            </w:tcBorders>
            <w:hideMark/>
          </w:tcPr>
          <w:p w14:paraId="581C639B" w14:textId="6992953C" w:rsidR="00C766EB" w:rsidRPr="00540852" w:rsidRDefault="00C766EB" w:rsidP="00C766EB">
            <w:pPr>
              <w:tabs>
                <w:tab w:val="left" w:pos="993"/>
              </w:tabs>
              <w:spacing w:after="0" w:line="240" w:lineRule="auto"/>
              <w:jc w:val="both"/>
              <w:rPr>
                <w:rFonts w:eastAsia="Times New Roman"/>
                <w:szCs w:val="24"/>
                <w:lang w:eastAsia="lt-LT"/>
              </w:rPr>
            </w:pPr>
            <w:r w:rsidRPr="00540852">
              <w:rPr>
                <w:rFonts w:eastAsia="Times New Roman"/>
                <w:szCs w:val="24"/>
                <w:lang w:eastAsia="lt-LT"/>
              </w:rPr>
              <w:lastRenderedPageBreak/>
              <w:t xml:space="preserve">2. </w:t>
            </w:r>
            <w:r w:rsidRPr="0007358C">
              <w:rPr>
                <w:rFonts w:eastAsia="Times New Roman"/>
                <w:b/>
                <w:bCs/>
                <w:szCs w:val="24"/>
                <w:lang w:eastAsia="lt-LT"/>
              </w:rPr>
              <w:t>Antras kriterijus:</w:t>
            </w:r>
            <w:r w:rsidRPr="00540852">
              <w:rPr>
                <w:rFonts w:eastAsia="Times New Roman"/>
                <w:szCs w:val="24"/>
                <w:lang w:eastAsia="lt-LT"/>
              </w:rPr>
              <w:t xml:space="preserve"> Prekių pristatymo terminas </w:t>
            </w:r>
            <w:r w:rsidR="000E1ED9">
              <w:rPr>
                <w:rFonts w:eastAsia="Times New Roman"/>
                <w:szCs w:val="24"/>
                <w:lang w:eastAsia="lt-LT"/>
              </w:rPr>
              <w:t>savaitėmis</w:t>
            </w:r>
            <w:r w:rsidRPr="00540852">
              <w:rPr>
                <w:rFonts w:eastAsia="Times New Roman"/>
                <w:szCs w:val="24"/>
                <w:lang w:eastAsia="lt-LT"/>
              </w:rPr>
              <w:t xml:space="preserve"> (T</w:t>
            </w:r>
            <w:r w:rsidRPr="00540852">
              <w:rPr>
                <w:rFonts w:eastAsia="Times New Roman"/>
                <w:szCs w:val="24"/>
                <w:vertAlign w:val="subscript"/>
                <w:lang w:eastAsia="lt-LT"/>
              </w:rPr>
              <w:t>1</w:t>
            </w:r>
            <w:r w:rsidRPr="00540852">
              <w:rPr>
                <w:rFonts w:eastAsia="Times New Roman"/>
                <w:szCs w:val="24"/>
                <w:lang w:eastAsia="lt-LT"/>
              </w:rPr>
              <w:t xml:space="preserve">), kuris negali būti ilgesnis kaip </w:t>
            </w:r>
            <w:r w:rsidR="000E1ED9">
              <w:rPr>
                <w:rFonts w:eastAsia="Times New Roman"/>
                <w:szCs w:val="24"/>
                <w:lang w:eastAsia="lt-LT"/>
              </w:rPr>
              <w:t>16</w:t>
            </w:r>
            <w:r w:rsidRPr="00540852">
              <w:rPr>
                <w:rFonts w:eastAsia="Times New Roman"/>
                <w:szCs w:val="24"/>
                <w:lang w:eastAsia="lt-LT"/>
              </w:rPr>
              <w:t xml:space="preserve"> (</w:t>
            </w:r>
            <w:r w:rsidR="000E1ED9">
              <w:rPr>
                <w:rFonts w:eastAsia="Times New Roman"/>
                <w:szCs w:val="24"/>
                <w:lang w:eastAsia="lt-LT"/>
              </w:rPr>
              <w:t>šešiolika</w:t>
            </w:r>
            <w:r w:rsidRPr="00540852">
              <w:rPr>
                <w:rFonts w:eastAsia="Times New Roman"/>
                <w:szCs w:val="24"/>
                <w:lang w:eastAsia="lt-LT"/>
              </w:rPr>
              <w:t xml:space="preserve">) </w:t>
            </w:r>
            <w:r w:rsidR="000E1ED9">
              <w:rPr>
                <w:rFonts w:eastAsia="Times New Roman"/>
                <w:szCs w:val="24"/>
                <w:lang w:eastAsia="lt-LT"/>
              </w:rPr>
              <w:t>savaičių</w:t>
            </w:r>
            <w:r w:rsidRPr="00540852">
              <w:rPr>
                <w:rFonts w:eastAsia="Times New Roman"/>
                <w:szCs w:val="24"/>
                <w:lang w:eastAsia="lt-LT"/>
              </w:rPr>
              <w:t xml:space="preserve"> po Sutarties įsigaliojimo.</w:t>
            </w:r>
          </w:p>
        </w:tc>
        <w:tc>
          <w:tcPr>
            <w:tcW w:w="1670" w:type="dxa"/>
            <w:tcBorders>
              <w:top w:val="single" w:sz="4" w:space="0" w:color="auto"/>
              <w:left w:val="single" w:sz="4" w:space="0" w:color="auto"/>
              <w:bottom w:val="single" w:sz="4" w:space="0" w:color="auto"/>
              <w:right w:val="single" w:sz="4" w:space="0" w:color="auto"/>
            </w:tcBorders>
            <w:hideMark/>
          </w:tcPr>
          <w:p w14:paraId="54262393" w14:textId="77777777" w:rsidR="00C766EB" w:rsidRPr="00540852" w:rsidRDefault="00C766EB" w:rsidP="00C766EB">
            <w:pPr>
              <w:tabs>
                <w:tab w:val="left" w:pos="993"/>
              </w:tabs>
              <w:spacing w:after="0" w:line="240" w:lineRule="auto"/>
              <w:jc w:val="both"/>
              <w:rPr>
                <w:rFonts w:eastAsia="Times New Roman"/>
                <w:szCs w:val="24"/>
                <w:lang w:val="en-US" w:eastAsia="lt-LT"/>
              </w:rPr>
            </w:pPr>
            <w:r w:rsidRPr="00540852">
              <w:rPr>
                <w:rFonts w:eastAsia="Times New Roman"/>
                <w:szCs w:val="24"/>
                <w:lang w:val="en-US" w:eastAsia="lt-LT"/>
              </w:rPr>
              <w:t>Yra mažiausia reikšmė</w:t>
            </w:r>
          </w:p>
        </w:tc>
        <w:tc>
          <w:tcPr>
            <w:tcW w:w="1777" w:type="dxa"/>
            <w:tcBorders>
              <w:top w:val="single" w:sz="4" w:space="0" w:color="auto"/>
              <w:left w:val="single" w:sz="4" w:space="0" w:color="auto"/>
              <w:bottom w:val="single" w:sz="4" w:space="0" w:color="auto"/>
              <w:right w:val="single" w:sz="4" w:space="0" w:color="auto"/>
            </w:tcBorders>
            <w:vAlign w:val="center"/>
            <w:hideMark/>
          </w:tcPr>
          <w:p w14:paraId="562F9851" w14:textId="7C2A350F" w:rsidR="00C766EB" w:rsidRPr="00540852" w:rsidRDefault="00C766EB" w:rsidP="00C766EB">
            <w:pPr>
              <w:tabs>
                <w:tab w:val="left" w:pos="993"/>
              </w:tabs>
              <w:spacing w:after="0" w:line="240" w:lineRule="auto"/>
              <w:jc w:val="both"/>
              <w:rPr>
                <w:rFonts w:eastAsia="Times New Roman"/>
                <w:szCs w:val="24"/>
                <w:lang w:val="en-US" w:eastAsia="lt-LT"/>
              </w:rPr>
            </w:pPr>
            <w:r w:rsidRPr="00540852">
              <w:rPr>
                <w:rFonts w:eastAsia="Times New Roman"/>
                <w:szCs w:val="24"/>
                <w:lang w:val="en-US" w:eastAsia="lt-LT"/>
              </w:rPr>
              <w:t>Y</w:t>
            </w:r>
            <w:r w:rsidR="002A4B74">
              <w:rPr>
                <w:rFonts w:eastAsia="Times New Roman"/>
                <w:szCs w:val="24"/>
                <w:vertAlign w:val="subscript"/>
                <w:lang w:val="en-US" w:eastAsia="lt-LT"/>
              </w:rPr>
              <w:t>1</w:t>
            </w:r>
            <w:r w:rsidRPr="00540852">
              <w:rPr>
                <w:rFonts w:eastAsia="Times New Roman"/>
                <w:szCs w:val="24"/>
                <w:lang w:val="en-US" w:eastAsia="lt-LT"/>
              </w:rPr>
              <w:t xml:space="preserve"> = </w:t>
            </w:r>
            <w:r w:rsidR="000E1ED9">
              <w:rPr>
                <w:rFonts w:eastAsia="Times New Roman"/>
                <w:szCs w:val="24"/>
                <w:lang w:val="en-US" w:eastAsia="lt-LT"/>
              </w:rPr>
              <w:t>15</w:t>
            </w:r>
          </w:p>
        </w:tc>
      </w:tr>
      <w:tr w:rsidR="00C766EB" w:rsidRPr="00540852" w14:paraId="78508516" w14:textId="77777777" w:rsidTr="00C766EB">
        <w:tc>
          <w:tcPr>
            <w:tcW w:w="6051" w:type="dxa"/>
            <w:tcBorders>
              <w:top w:val="single" w:sz="4" w:space="0" w:color="auto"/>
              <w:left w:val="single" w:sz="4" w:space="0" w:color="auto"/>
              <w:bottom w:val="single" w:sz="4" w:space="0" w:color="auto"/>
              <w:right w:val="single" w:sz="4" w:space="0" w:color="auto"/>
            </w:tcBorders>
          </w:tcPr>
          <w:p w14:paraId="5F214571" w14:textId="492CBC1B" w:rsidR="00C766EB" w:rsidRPr="00540852" w:rsidRDefault="00C766EB" w:rsidP="005B0AE2">
            <w:pPr>
              <w:tabs>
                <w:tab w:val="left" w:pos="993"/>
              </w:tabs>
              <w:spacing w:after="0" w:line="240" w:lineRule="auto"/>
              <w:ind w:firstLine="432"/>
              <w:jc w:val="both"/>
              <w:rPr>
                <w:rFonts w:eastAsia="Times New Roman"/>
                <w:szCs w:val="24"/>
                <w:lang w:val="en-US" w:eastAsia="lt-LT"/>
              </w:rPr>
            </w:pPr>
            <w:r w:rsidRPr="00540852">
              <w:rPr>
                <w:rFonts w:eastAsia="Times New Roman"/>
                <w:szCs w:val="24"/>
                <w:lang w:val="en-US" w:eastAsia="lt-LT"/>
              </w:rPr>
              <w:t xml:space="preserve">2.1. </w:t>
            </w:r>
            <w:r w:rsidR="000E1ED9">
              <w:rPr>
                <w:rFonts w:eastAsia="Times New Roman"/>
                <w:szCs w:val="24"/>
                <w:lang w:val="en-US" w:eastAsia="lt-LT"/>
              </w:rPr>
              <w:t>iki keturių savaičių</w:t>
            </w:r>
          </w:p>
        </w:tc>
        <w:tc>
          <w:tcPr>
            <w:tcW w:w="1670" w:type="dxa"/>
            <w:tcBorders>
              <w:top w:val="single" w:sz="4" w:space="0" w:color="auto"/>
              <w:left w:val="single" w:sz="4" w:space="0" w:color="auto"/>
              <w:bottom w:val="single" w:sz="4" w:space="0" w:color="auto"/>
              <w:right w:val="single" w:sz="4" w:space="0" w:color="auto"/>
            </w:tcBorders>
          </w:tcPr>
          <w:p w14:paraId="1A71F52B" w14:textId="30F543D7" w:rsidR="00C766EB" w:rsidRPr="00540852" w:rsidRDefault="00C766EB" w:rsidP="00C766EB">
            <w:pPr>
              <w:tabs>
                <w:tab w:val="left" w:pos="993"/>
              </w:tabs>
              <w:spacing w:after="0" w:line="240" w:lineRule="auto"/>
              <w:jc w:val="both"/>
              <w:rPr>
                <w:rFonts w:eastAsia="Times New Roman"/>
                <w:szCs w:val="24"/>
                <w:lang w:val="en-US" w:eastAsia="lt-LT"/>
              </w:rPr>
            </w:pPr>
          </w:p>
        </w:tc>
        <w:tc>
          <w:tcPr>
            <w:tcW w:w="1777" w:type="dxa"/>
            <w:tcBorders>
              <w:top w:val="single" w:sz="4" w:space="0" w:color="auto"/>
              <w:left w:val="single" w:sz="4" w:space="0" w:color="auto"/>
              <w:bottom w:val="single" w:sz="4" w:space="0" w:color="auto"/>
              <w:right w:val="single" w:sz="4" w:space="0" w:color="auto"/>
            </w:tcBorders>
            <w:vAlign w:val="center"/>
          </w:tcPr>
          <w:p w14:paraId="20D7226D" w14:textId="4466FF9E" w:rsidR="00C766EB" w:rsidRPr="00540852" w:rsidRDefault="000E1ED9" w:rsidP="00C766EB">
            <w:pPr>
              <w:tabs>
                <w:tab w:val="left" w:pos="993"/>
              </w:tabs>
              <w:spacing w:after="0" w:line="240" w:lineRule="auto"/>
              <w:jc w:val="both"/>
              <w:rPr>
                <w:rFonts w:eastAsia="Times New Roman"/>
                <w:szCs w:val="24"/>
                <w:lang w:val="en-US" w:eastAsia="lt-LT"/>
              </w:rPr>
            </w:pPr>
            <w:r>
              <w:rPr>
                <w:rFonts w:eastAsia="Times New Roman"/>
                <w:szCs w:val="24"/>
                <w:lang w:val="en-US" w:eastAsia="lt-LT"/>
              </w:rPr>
              <w:t>15</w:t>
            </w:r>
          </w:p>
        </w:tc>
      </w:tr>
      <w:tr w:rsidR="00C766EB" w:rsidRPr="00540852" w14:paraId="26EFC7BD" w14:textId="77777777" w:rsidTr="00C766EB">
        <w:tc>
          <w:tcPr>
            <w:tcW w:w="6051" w:type="dxa"/>
            <w:tcBorders>
              <w:top w:val="single" w:sz="4" w:space="0" w:color="auto"/>
              <w:left w:val="single" w:sz="4" w:space="0" w:color="auto"/>
              <w:bottom w:val="single" w:sz="4" w:space="0" w:color="auto"/>
              <w:right w:val="single" w:sz="4" w:space="0" w:color="auto"/>
            </w:tcBorders>
          </w:tcPr>
          <w:p w14:paraId="440EA6DC" w14:textId="165A8C9B" w:rsidR="00C766EB" w:rsidRPr="00540852" w:rsidRDefault="00C766EB" w:rsidP="005B0AE2">
            <w:pPr>
              <w:tabs>
                <w:tab w:val="left" w:pos="993"/>
              </w:tabs>
              <w:spacing w:after="0" w:line="240" w:lineRule="auto"/>
              <w:ind w:firstLine="432"/>
              <w:jc w:val="both"/>
              <w:rPr>
                <w:rFonts w:eastAsia="Times New Roman"/>
                <w:szCs w:val="24"/>
                <w:lang w:val="en-US" w:eastAsia="lt-LT"/>
              </w:rPr>
            </w:pPr>
            <w:r w:rsidRPr="00540852">
              <w:rPr>
                <w:rFonts w:eastAsia="Times New Roman"/>
                <w:szCs w:val="24"/>
                <w:lang w:val="en-US" w:eastAsia="lt-LT"/>
              </w:rPr>
              <w:t xml:space="preserve">2.2. </w:t>
            </w:r>
            <w:r w:rsidR="000E1ED9">
              <w:rPr>
                <w:rFonts w:eastAsia="Times New Roman"/>
                <w:szCs w:val="24"/>
                <w:lang w:val="en-US" w:eastAsia="lt-LT"/>
              </w:rPr>
              <w:t>iki aštuonių savaičių</w:t>
            </w:r>
          </w:p>
        </w:tc>
        <w:tc>
          <w:tcPr>
            <w:tcW w:w="1670" w:type="dxa"/>
            <w:tcBorders>
              <w:top w:val="single" w:sz="4" w:space="0" w:color="auto"/>
              <w:left w:val="single" w:sz="4" w:space="0" w:color="auto"/>
              <w:bottom w:val="single" w:sz="4" w:space="0" w:color="auto"/>
              <w:right w:val="single" w:sz="4" w:space="0" w:color="auto"/>
            </w:tcBorders>
          </w:tcPr>
          <w:p w14:paraId="01242828" w14:textId="4C384AD3" w:rsidR="00C766EB" w:rsidRPr="00540852" w:rsidRDefault="00C766EB" w:rsidP="00C766EB">
            <w:pPr>
              <w:tabs>
                <w:tab w:val="left" w:pos="993"/>
              </w:tabs>
              <w:spacing w:after="0" w:line="240" w:lineRule="auto"/>
              <w:jc w:val="both"/>
              <w:rPr>
                <w:rFonts w:eastAsia="Times New Roman"/>
                <w:szCs w:val="24"/>
                <w:lang w:val="en-US" w:eastAsia="lt-LT"/>
              </w:rPr>
            </w:pPr>
          </w:p>
        </w:tc>
        <w:tc>
          <w:tcPr>
            <w:tcW w:w="1777" w:type="dxa"/>
            <w:tcBorders>
              <w:top w:val="single" w:sz="4" w:space="0" w:color="auto"/>
              <w:left w:val="single" w:sz="4" w:space="0" w:color="auto"/>
              <w:bottom w:val="single" w:sz="4" w:space="0" w:color="auto"/>
              <w:right w:val="single" w:sz="4" w:space="0" w:color="auto"/>
            </w:tcBorders>
            <w:vAlign w:val="center"/>
          </w:tcPr>
          <w:p w14:paraId="63253F06" w14:textId="7388EBD1" w:rsidR="00C766EB" w:rsidRPr="00540852" w:rsidRDefault="000E1ED9" w:rsidP="00C766EB">
            <w:pPr>
              <w:tabs>
                <w:tab w:val="left" w:pos="993"/>
              </w:tabs>
              <w:spacing w:after="0" w:line="240" w:lineRule="auto"/>
              <w:jc w:val="both"/>
              <w:rPr>
                <w:rFonts w:eastAsia="Times New Roman"/>
                <w:szCs w:val="24"/>
                <w:lang w:val="en-US" w:eastAsia="lt-LT"/>
              </w:rPr>
            </w:pPr>
            <w:r>
              <w:rPr>
                <w:rFonts w:eastAsia="Times New Roman"/>
                <w:szCs w:val="24"/>
                <w:lang w:val="en-US" w:eastAsia="lt-LT"/>
              </w:rPr>
              <w:t>10</w:t>
            </w:r>
          </w:p>
        </w:tc>
      </w:tr>
      <w:tr w:rsidR="00C766EB" w:rsidRPr="00540852" w14:paraId="5827929C" w14:textId="77777777" w:rsidTr="00C766EB">
        <w:tc>
          <w:tcPr>
            <w:tcW w:w="6051" w:type="dxa"/>
            <w:tcBorders>
              <w:top w:val="single" w:sz="4" w:space="0" w:color="auto"/>
              <w:left w:val="single" w:sz="4" w:space="0" w:color="auto"/>
              <w:bottom w:val="single" w:sz="4" w:space="0" w:color="auto"/>
              <w:right w:val="single" w:sz="4" w:space="0" w:color="auto"/>
            </w:tcBorders>
          </w:tcPr>
          <w:p w14:paraId="57CE5495" w14:textId="4281772E" w:rsidR="00C766EB" w:rsidRPr="00540852" w:rsidRDefault="00C766EB" w:rsidP="005B0AE2">
            <w:pPr>
              <w:tabs>
                <w:tab w:val="left" w:pos="993"/>
              </w:tabs>
              <w:spacing w:after="0" w:line="240" w:lineRule="auto"/>
              <w:ind w:firstLine="432"/>
              <w:jc w:val="both"/>
              <w:rPr>
                <w:rFonts w:eastAsia="Times New Roman"/>
                <w:szCs w:val="24"/>
                <w:lang w:val="en-US" w:eastAsia="lt-LT"/>
              </w:rPr>
            </w:pPr>
            <w:r w:rsidRPr="00540852">
              <w:rPr>
                <w:rFonts w:eastAsia="Times New Roman"/>
                <w:szCs w:val="24"/>
                <w:lang w:val="en-US" w:eastAsia="lt-LT"/>
              </w:rPr>
              <w:t xml:space="preserve">2.3. </w:t>
            </w:r>
            <w:r w:rsidR="000E1ED9">
              <w:rPr>
                <w:rFonts w:eastAsia="Times New Roman"/>
                <w:szCs w:val="24"/>
                <w:lang w:val="en-US" w:eastAsia="lt-LT"/>
              </w:rPr>
              <w:t>iki dvylikos savaičių</w:t>
            </w:r>
          </w:p>
        </w:tc>
        <w:tc>
          <w:tcPr>
            <w:tcW w:w="1670" w:type="dxa"/>
            <w:tcBorders>
              <w:top w:val="single" w:sz="4" w:space="0" w:color="auto"/>
              <w:left w:val="single" w:sz="4" w:space="0" w:color="auto"/>
              <w:bottom w:val="single" w:sz="4" w:space="0" w:color="auto"/>
              <w:right w:val="single" w:sz="4" w:space="0" w:color="auto"/>
            </w:tcBorders>
          </w:tcPr>
          <w:p w14:paraId="218FB771" w14:textId="269B5194" w:rsidR="00C766EB" w:rsidRPr="00540852" w:rsidRDefault="00C766EB" w:rsidP="00C766EB">
            <w:pPr>
              <w:tabs>
                <w:tab w:val="left" w:pos="993"/>
              </w:tabs>
              <w:spacing w:after="0" w:line="240" w:lineRule="auto"/>
              <w:jc w:val="both"/>
              <w:rPr>
                <w:rFonts w:eastAsia="Times New Roman"/>
                <w:szCs w:val="24"/>
                <w:lang w:val="en-US" w:eastAsia="lt-LT"/>
              </w:rPr>
            </w:pPr>
          </w:p>
        </w:tc>
        <w:tc>
          <w:tcPr>
            <w:tcW w:w="1777" w:type="dxa"/>
            <w:tcBorders>
              <w:top w:val="single" w:sz="4" w:space="0" w:color="auto"/>
              <w:left w:val="single" w:sz="4" w:space="0" w:color="auto"/>
              <w:bottom w:val="single" w:sz="4" w:space="0" w:color="auto"/>
              <w:right w:val="single" w:sz="4" w:space="0" w:color="auto"/>
            </w:tcBorders>
            <w:vAlign w:val="center"/>
          </w:tcPr>
          <w:p w14:paraId="217D1F54" w14:textId="432A0881" w:rsidR="00C766EB" w:rsidRPr="00540852" w:rsidRDefault="000E1ED9" w:rsidP="00C766EB">
            <w:pPr>
              <w:tabs>
                <w:tab w:val="left" w:pos="993"/>
              </w:tabs>
              <w:spacing w:after="0" w:line="240" w:lineRule="auto"/>
              <w:jc w:val="both"/>
              <w:rPr>
                <w:rFonts w:eastAsia="Times New Roman"/>
                <w:szCs w:val="24"/>
                <w:lang w:val="en-US" w:eastAsia="lt-LT"/>
              </w:rPr>
            </w:pPr>
            <w:r>
              <w:rPr>
                <w:rFonts w:eastAsia="Times New Roman"/>
                <w:szCs w:val="24"/>
                <w:lang w:val="en-US" w:eastAsia="lt-LT"/>
              </w:rPr>
              <w:t>5</w:t>
            </w:r>
          </w:p>
        </w:tc>
      </w:tr>
      <w:tr w:rsidR="00C766EB" w:rsidRPr="00540852" w14:paraId="6237C034" w14:textId="77777777" w:rsidTr="00C766EB">
        <w:tc>
          <w:tcPr>
            <w:tcW w:w="6051" w:type="dxa"/>
            <w:tcBorders>
              <w:top w:val="single" w:sz="4" w:space="0" w:color="auto"/>
              <w:left w:val="single" w:sz="4" w:space="0" w:color="auto"/>
              <w:bottom w:val="single" w:sz="4" w:space="0" w:color="auto"/>
              <w:right w:val="single" w:sz="4" w:space="0" w:color="auto"/>
            </w:tcBorders>
          </w:tcPr>
          <w:p w14:paraId="01305440" w14:textId="228D0B04" w:rsidR="00C766EB" w:rsidRPr="00540852" w:rsidRDefault="00C766EB" w:rsidP="005B0AE2">
            <w:pPr>
              <w:tabs>
                <w:tab w:val="left" w:pos="993"/>
              </w:tabs>
              <w:spacing w:after="0" w:line="240" w:lineRule="auto"/>
              <w:ind w:firstLine="432"/>
              <w:jc w:val="both"/>
              <w:rPr>
                <w:rFonts w:eastAsia="Times New Roman"/>
                <w:szCs w:val="24"/>
                <w:lang w:val="en-US" w:eastAsia="lt-LT"/>
              </w:rPr>
            </w:pPr>
            <w:r w:rsidRPr="00540852">
              <w:rPr>
                <w:rFonts w:eastAsia="Times New Roman"/>
                <w:szCs w:val="24"/>
                <w:lang w:val="en-US" w:eastAsia="lt-LT"/>
              </w:rPr>
              <w:t xml:space="preserve">2.4. </w:t>
            </w:r>
            <w:r w:rsidR="000E1ED9">
              <w:rPr>
                <w:rFonts w:eastAsia="Times New Roman"/>
                <w:szCs w:val="24"/>
                <w:lang w:val="en-US" w:eastAsia="lt-LT"/>
              </w:rPr>
              <w:t>iki šešiolikos savaičių</w:t>
            </w:r>
          </w:p>
        </w:tc>
        <w:tc>
          <w:tcPr>
            <w:tcW w:w="1670" w:type="dxa"/>
            <w:tcBorders>
              <w:top w:val="single" w:sz="4" w:space="0" w:color="auto"/>
              <w:left w:val="single" w:sz="4" w:space="0" w:color="auto"/>
              <w:bottom w:val="single" w:sz="4" w:space="0" w:color="auto"/>
              <w:right w:val="single" w:sz="4" w:space="0" w:color="auto"/>
            </w:tcBorders>
          </w:tcPr>
          <w:p w14:paraId="361CCC1B" w14:textId="77777777" w:rsidR="00C766EB" w:rsidRPr="00540852" w:rsidRDefault="00C766EB" w:rsidP="00C766EB">
            <w:pPr>
              <w:tabs>
                <w:tab w:val="left" w:pos="993"/>
              </w:tabs>
              <w:spacing w:after="0" w:line="240" w:lineRule="auto"/>
              <w:jc w:val="both"/>
              <w:rPr>
                <w:rFonts w:eastAsia="Times New Roman"/>
                <w:szCs w:val="24"/>
                <w:lang w:val="en-US" w:eastAsia="lt-LT"/>
              </w:rPr>
            </w:pPr>
          </w:p>
        </w:tc>
        <w:tc>
          <w:tcPr>
            <w:tcW w:w="1777" w:type="dxa"/>
            <w:tcBorders>
              <w:top w:val="single" w:sz="4" w:space="0" w:color="auto"/>
              <w:left w:val="single" w:sz="4" w:space="0" w:color="auto"/>
              <w:bottom w:val="single" w:sz="4" w:space="0" w:color="auto"/>
              <w:right w:val="single" w:sz="4" w:space="0" w:color="auto"/>
            </w:tcBorders>
            <w:vAlign w:val="center"/>
          </w:tcPr>
          <w:p w14:paraId="09CEEBC6" w14:textId="610125EC" w:rsidR="00C766EB" w:rsidRPr="00540852" w:rsidRDefault="000E1ED9" w:rsidP="00C766EB">
            <w:pPr>
              <w:tabs>
                <w:tab w:val="left" w:pos="993"/>
              </w:tabs>
              <w:spacing w:after="0" w:line="240" w:lineRule="auto"/>
              <w:jc w:val="both"/>
              <w:rPr>
                <w:rFonts w:eastAsia="Times New Roman"/>
                <w:szCs w:val="24"/>
                <w:lang w:val="en-US" w:eastAsia="lt-LT"/>
              </w:rPr>
            </w:pPr>
            <w:r>
              <w:rPr>
                <w:rFonts w:eastAsia="Times New Roman"/>
                <w:szCs w:val="24"/>
                <w:lang w:val="en-US" w:eastAsia="lt-LT"/>
              </w:rPr>
              <w:t>0</w:t>
            </w:r>
          </w:p>
        </w:tc>
      </w:tr>
      <w:tr w:rsidR="002A4B74" w:rsidRPr="00540852" w14:paraId="5054AE4B" w14:textId="77777777" w:rsidTr="00C766EB">
        <w:tc>
          <w:tcPr>
            <w:tcW w:w="6051" w:type="dxa"/>
            <w:tcBorders>
              <w:top w:val="single" w:sz="4" w:space="0" w:color="auto"/>
              <w:left w:val="single" w:sz="4" w:space="0" w:color="auto"/>
              <w:bottom w:val="single" w:sz="4" w:space="0" w:color="auto"/>
              <w:right w:val="single" w:sz="4" w:space="0" w:color="auto"/>
            </w:tcBorders>
          </w:tcPr>
          <w:p w14:paraId="190AAB74" w14:textId="3731B4C0" w:rsidR="002A4B74" w:rsidRPr="002A4B74" w:rsidRDefault="002A4B74" w:rsidP="002A4B74">
            <w:pPr>
              <w:tabs>
                <w:tab w:val="left" w:pos="993"/>
              </w:tabs>
              <w:spacing w:after="0" w:line="240" w:lineRule="auto"/>
              <w:jc w:val="both"/>
              <w:rPr>
                <w:rFonts w:eastAsia="Times New Roman"/>
                <w:szCs w:val="24"/>
                <w:lang w:eastAsia="lt-LT"/>
              </w:rPr>
            </w:pPr>
            <w:r>
              <w:rPr>
                <w:rFonts w:eastAsia="Times New Roman"/>
                <w:szCs w:val="24"/>
                <w:lang w:val="en-US" w:eastAsia="lt-LT"/>
              </w:rPr>
              <w:t>3</w:t>
            </w:r>
            <w:r w:rsidRPr="002A4B74">
              <w:rPr>
                <w:rFonts w:eastAsia="Times New Roman"/>
                <w:b/>
                <w:bCs/>
                <w:szCs w:val="24"/>
                <w:lang w:val="en-US" w:eastAsia="lt-LT"/>
              </w:rPr>
              <w:t>. Trečias kriterijus</w:t>
            </w:r>
            <w:r>
              <w:rPr>
                <w:rFonts w:eastAsia="Times New Roman"/>
                <w:szCs w:val="24"/>
                <w:lang w:val="en-US" w:eastAsia="lt-LT"/>
              </w:rPr>
              <w:t xml:space="preserve">: </w:t>
            </w:r>
            <w:r w:rsidR="003D3D5A">
              <w:rPr>
                <w:rFonts w:eastAsia="Times New Roman"/>
                <w:szCs w:val="24"/>
                <w:lang w:eastAsia="lt-LT"/>
              </w:rPr>
              <w:t>T</w:t>
            </w:r>
            <w:r w:rsidRPr="002A4B74">
              <w:rPr>
                <w:rFonts w:eastAsia="Times New Roman"/>
                <w:szCs w:val="24"/>
                <w:lang w:eastAsia="lt-LT"/>
              </w:rPr>
              <w:t>ransporto priemonės išmetamas anglies dioksido (CO</w:t>
            </w:r>
            <w:r w:rsidRPr="002A4B74">
              <w:rPr>
                <w:rFonts w:eastAsia="Times New Roman"/>
                <w:szCs w:val="24"/>
                <w:vertAlign w:val="subscript"/>
                <w:lang w:eastAsia="lt-LT"/>
              </w:rPr>
              <w:t>2</w:t>
            </w:r>
            <w:r w:rsidRPr="002A4B74">
              <w:rPr>
                <w:rFonts w:eastAsia="Times New Roman"/>
                <w:szCs w:val="24"/>
                <w:lang w:eastAsia="lt-LT"/>
              </w:rPr>
              <w:t>) kiekis</w:t>
            </w:r>
            <w:r w:rsidR="00736502">
              <w:rPr>
                <w:rStyle w:val="Puslapioinaosnuoroda"/>
                <w:rFonts w:eastAsia="Times New Roman"/>
                <w:szCs w:val="24"/>
                <w:lang w:eastAsia="lt-LT"/>
              </w:rPr>
              <w:footnoteReference w:id="1"/>
            </w:r>
            <w:r>
              <w:rPr>
                <w:rFonts w:eastAsia="Times New Roman"/>
                <w:szCs w:val="24"/>
                <w:lang w:eastAsia="lt-LT"/>
              </w:rPr>
              <w:t>, g/km (T</w:t>
            </w:r>
            <w:r>
              <w:rPr>
                <w:rFonts w:eastAsia="Times New Roman"/>
                <w:szCs w:val="24"/>
                <w:vertAlign w:val="subscript"/>
                <w:lang w:eastAsia="lt-LT"/>
              </w:rPr>
              <w:t>2</w:t>
            </w:r>
            <w:r>
              <w:rPr>
                <w:rFonts w:eastAsia="Times New Roman"/>
                <w:szCs w:val="24"/>
                <w:lang w:eastAsia="lt-LT"/>
              </w:rPr>
              <w:t>)</w:t>
            </w:r>
          </w:p>
          <w:p w14:paraId="0662F481" w14:textId="496032E5" w:rsidR="002A4B74" w:rsidRPr="002A4B74" w:rsidRDefault="002A4B74" w:rsidP="002A4B74">
            <w:pPr>
              <w:tabs>
                <w:tab w:val="left" w:pos="993"/>
              </w:tabs>
              <w:spacing w:after="0" w:line="240" w:lineRule="auto"/>
              <w:jc w:val="both"/>
              <w:rPr>
                <w:rFonts w:eastAsia="Times New Roman"/>
                <w:szCs w:val="24"/>
                <w:lang w:eastAsia="lt-LT"/>
              </w:rPr>
            </w:pPr>
          </w:p>
        </w:tc>
        <w:tc>
          <w:tcPr>
            <w:tcW w:w="1670" w:type="dxa"/>
            <w:tcBorders>
              <w:top w:val="single" w:sz="4" w:space="0" w:color="auto"/>
              <w:left w:val="single" w:sz="4" w:space="0" w:color="auto"/>
              <w:bottom w:val="single" w:sz="4" w:space="0" w:color="auto"/>
              <w:right w:val="single" w:sz="4" w:space="0" w:color="auto"/>
            </w:tcBorders>
          </w:tcPr>
          <w:p w14:paraId="1D4AAC44" w14:textId="32D791EC" w:rsidR="002A4B74" w:rsidRPr="00540852" w:rsidRDefault="002A4B74" w:rsidP="002A4B74">
            <w:pPr>
              <w:tabs>
                <w:tab w:val="left" w:pos="993"/>
              </w:tabs>
              <w:spacing w:after="0" w:line="240" w:lineRule="auto"/>
              <w:jc w:val="both"/>
              <w:rPr>
                <w:rFonts w:eastAsia="Times New Roman"/>
                <w:szCs w:val="24"/>
                <w:lang w:val="en-US" w:eastAsia="lt-LT"/>
              </w:rPr>
            </w:pPr>
            <w:r w:rsidRPr="00540852">
              <w:rPr>
                <w:rFonts w:eastAsia="Times New Roman"/>
                <w:szCs w:val="24"/>
                <w:lang w:val="en-US" w:eastAsia="lt-LT"/>
              </w:rPr>
              <w:t>Yra mažiausia reikšmė</w:t>
            </w:r>
          </w:p>
        </w:tc>
        <w:tc>
          <w:tcPr>
            <w:tcW w:w="1777" w:type="dxa"/>
            <w:tcBorders>
              <w:top w:val="single" w:sz="4" w:space="0" w:color="auto"/>
              <w:left w:val="single" w:sz="4" w:space="0" w:color="auto"/>
              <w:bottom w:val="single" w:sz="4" w:space="0" w:color="auto"/>
              <w:right w:val="single" w:sz="4" w:space="0" w:color="auto"/>
            </w:tcBorders>
            <w:vAlign w:val="center"/>
          </w:tcPr>
          <w:p w14:paraId="54BF7768" w14:textId="0ACC1DF9" w:rsidR="002A4B74" w:rsidRDefault="002A4B74" w:rsidP="002A4B74">
            <w:pPr>
              <w:tabs>
                <w:tab w:val="left" w:pos="993"/>
              </w:tabs>
              <w:spacing w:after="0" w:line="240" w:lineRule="auto"/>
              <w:jc w:val="both"/>
              <w:rPr>
                <w:rFonts w:eastAsia="Times New Roman"/>
                <w:szCs w:val="24"/>
                <w:lang w:val="en-US" w:eastAsia="lt-LT"/>
              </w:rPr>
            </w:pPr>
            <w:r w:rsidRPr="00540852">
              <w:rPr>
                <w:rFonts w:eastAsia="Times New Roman"/>
                <w:szCs w:val="24"/>
                <w:lang w:val="en-US" w:eastAsia="lt-LT"/>
              </w:rPr>
              <w:t>Y</w:t>
            </w:r>
            <w:r>
              <w:rPr>
                <w:rFonts w:eastAsia="Times New Roman"/>
                <w:szCs w:val="24"/>
                <w:vertAlign w:val="subscript"/>
                <w:lang w:val="en-US" w:eastAsia="lt-LT"/>
              </w:rPr>
              <w:t>2</w:t>
            </w:r>
            <w:r w:rsidRPr="00540852">
              <w:rPr>
                <w:rFonts w:eastAsia="Times New Roman"/>
                <w:szCs w:val="24"/>
                <w:lang w:val="en-US" w:eastAsia="lt-LT"/>
              </w:rPr>
              <w:t xml:space="preserve"> = </w:t>
            </w:r>
            <w:r>
              <w:rPr>
                <w:rFonts w:eastAsia="Times New Roman"/>
                <w:szCs w:val="24"/>
                <w:lang w:val="en-US" w:eastAsia="lt-LT"/>
              </w:rPr>
              <w:t>15</w:t>
            </w:r>
          </w:p>
        </w:tc>
      </w:tr>
    </w:tbl>
    <w:p w14:paraId="747D98DD" w14:textId="77777777" w:rsidR="00C766EB" w:rsidRPr="00540852" w:rsidRDefault="00C766EB" w:rsidP="00C766EB">
      <w:pPr>
        <w:tabs>
          <w:tab w:val="left" w:pos="993"/>
          <w:tab w:val="left" w:pos="1418"/>
        </w:tabs>
        <w:spacing w:after="0" w:line="240" w:lineRule="auto"/>
        <w:ind w:firstLine="720"/>
        <w:jc w:val="both"/>
      </w:pPr>
    </w:p>
    <w:p w14:paraId="2E4EA31C" w14:textId="77777777" w:rsidR="00C766EB" w:rsidRPr="00540852" w:rsidRDefault="00C766EB" w:rsidP="00F73A08">
      <w:pPr>
        <w:numPr>
          <w:ilvl w:val="0"/>
          <w:numId w:val="37"/>
        </w:numPr>
        <w:tabs>
          <w:tab w:val="num" w:pos="0"/>
          <w:tab w:val="num" w:pos="432"/>
          <w:tab w:val="num" w:pos="720"/>
        </w:tabs>
        <w:spacing w:after="0" w:line="240" w:lineRule="auto"/>
        <w:ind w:left="0" w:firstLine="709"/>
        <w:contextualSpacing/>
        <w:jc w:val="both"/>
      </w:pPr>
      <w:r w:rsidRPr="00540852">
        <w:t>Ekonominis naudingumas (S) apskaičiuojamas sudedant tiekėjo pasiūlymo kainos (C) ir kitų kriterijų (T) balus:</w:t>
      </w:r>
    </w:p>
    <w:p w14:paraId="19D441D1" w14:textId="55C64D5B" w:rsidR="00C766EB" w:rsidRPr="00540852" w:rsidRDefault="00C766EB" w:rsidP="00F73A08">
      <w:pPr>
        <w:numPr>
          <w:ilvl w:val="0"/>
          <w:numId w:val="37"/>
        </w:numPr>
        <w:tabs>
          <w:tab w:val="num" w:pos="0"/>
          <w:tab w:val="num" w:pos="432"/>
          <w:tab w:val="num" w:pos="720"/>
        </w:tabs>
        <w:spacing w:after="0" w:line="240" w:lineRule="auto"/>
        <w:ind w:left="0" w:firstLine="0"/>
        <w:contextualSpacing/>
        <w:jc w:val="center"/>
      </w:pPr>
      <w:r w:rsidRPr="00540852">
        <w:t>S = C + T</w:t>
      </w:r>
      <w:r w:rsidR="007B1A75" w:rsidRPr="00540852">
        <w:rPr>
          <w:vertAlign w:val="subscript"/>
        </w:rPr>
        <w:t>1</w:t>
      </w:r>
      <w:r w:rsidR="002A4B74">
        <w:rPr>
          <w:vertAlign w:val="subscript"/>
        </w:rPr>
        <w:t xml:space="preserve"> </w:t>
      </w:r>
      <w:r w:rsidR="002A4B74">
        <w:t>+ T</w:t>
      </w:r>
      <w:r w:rsidR="002A4B74">
        <w:rPr>
          <w:vertAlign w:val="subscript"/>
        </w:rPr>
        <w:t>2</w:t>
      </w:r>
    </w:p>
    <w:p w14:paraId="7EED9DD4" w14:textId="77777777" w:rsidR="00C766EB" w:rsidRPr="00540852" w:rsidRDefault="00C766EB" w:rsidP="00F73A08">
      <w:pPr>
        <w:numPr>
          <w:ilvl w:val="0"/>
          <w:numId w:val="37"/>
        </w:numPr>
        <w:tabs>
          <w:tab w:val="num" w:pos="0"/>
          <w:tab w:val="num" w:pos="432"/>
          <w:tab w:val="num" w:pos="720"/>
        </w:tabs>
        <w:spacing w:after="0" w:line="240" w:lineRule="auto"/>
        <w:ind w:left="0" w:firstLine="0"/>
        <w:contextualSpacing/>
        <w:jc w:val="center"/>
      </w:pPr>
    </w:p>
    <w:p w14:paraId="7CCCC2FA" w14:textId="77777777" w:rsidR="00C766EB" w:rsidRPr="00540852" w:rsidRDefault="00C766EB" w:rsidP="00F73A08">
      <w:pPr>
        <w:numPr>
          <w:ilvl w:val="0"/>
          <w:numId w:val="37"/>
        </w:numPr>
        <w:tabs>
          <w:tab w:val="num" w:pos="0"/>
          <w:tab w:val="num" w:pos="432"/>
          <w:tab w:val="num" w:pos="720"/>
        </w:tabs>
        <w:spacing w:after="0" w:line="240" w:lineRule="auto"/>
        <w:ind w:left="0" w:firstLine="709"/>
        <w:contextualSpacing/>
        <w:jc w:val="both"/>
      </w:pPr>
      <w:r w:rsidRPr="00540852">
        <w:t>Pasiūlymo kainos (C) balai apskaičiuojami mažiausios pasiūlytos kainos (C</w:t>
      </w:r>
      <w:r w:rsidRPr="00540852">
        <w:rPr>
          <w:vertAlign w:val="subscript"/>
        </w:rPr>
        <w:t>min</w:t>
      </w:r>
      <w:r w:rsidRPr="00540852">
        <w:t>) ir vertinamo pasiūlymo kainos (C</w:t>
      </w:r>
      <w:r w:rsidRPr="00540852">
        <w:rPr>
          <w:vertAlign w:val="subscript"/>
        </w:rPr>
        <w:t>p</w:t>
      </w:r>
      <w:r w:rsidRPr="00540852">
        <w:t xml:space="preserve">) santykį padauginant iš kainos lyginamojo svorio (X): </w:t>
      </w:r>
    </w:p>
    <w:p w14:paraId="5660DF7D" w14:textId="77777777" w:rsidR="00C766EB" w:rsidRPr="00540852" w:rsidRDefault="00C766EB" w:rsidP="00F73A08">
      <w:pPr>
        <w:numPr>
          <w:ilvl w:val="0"/>
          <w:numId w:val="37"/>
        </w:numPr>
        <w:tabs>
          <w:tab w:val="num" w:pos="0"/>
          <w:tab w:val="num" w:pos="432"/>
          <w:tab w:val="num" w:pos="720"/>
        </w:tabs>
        <w:spacing w:after="0" w:line="240" w:lineRule="auto"/>
        <w:ind w:left="0" w:firstLine="0"/>
        <w:contextualSpacing/>
        <w:jc w:val="center"/>
      </w:pPr>
      <w:r w:rsidRPr="00540852">
        <w:t>C = (C</w:t>
      </w:r>
      <w:r w:rsidRPr="00540852">
        <w:rPr>
          <w:vertAlign w:val="subscript"/>
        </w:rPr>
        <w:t>min</w:t>
      </w:r>
      <w:r w:rsidRPr="00540852">
        <w:t xml:space="preserve"> / C</w:t>
      </w:r>
      <w:r w:rsidRPr="00540852">
        <w:rPr>
          <w:vertAlign w:val="subscript"/>
        </w:rPr>
        <w:t>p</w:t>
      </w:r>
      <w:r w:rsidRPr="00540852">
        <w:t>) * X</w:t>
      </w:r>
    </w:p>
    <w:p w14:paraId="7D43D4FB" w14:textId="77777777" w:rsidR="00C766EB" w:rsidRPr="00540852" w:rsidRDefault="00C766EB" w:rsidP="00C766EB">
      <w:pPr>
        <w:tabs>
          <w:tab w:val="left" w:pos="993"/>
          <w:tab w:val="left" w:pos="1418"/>
        </w:tabs>
        <w:spacing w:after="0" w:line="240" w:lineRule="auto"/>
        <w:ind w:firstLine="720"/>
        <w:jc w:val="both"/>
      </w:pPr>
    </w:p>
    <w:p w14:paraId="1DE43D9E" w14:textId="2085C136" w:rsidR="00C766EB" w:rsidRDefault="00C766EB" w:rsidP="00F73A08">
      <w:pPr>
        <w:pStyle w:val="Sraopastraipa"/>
        <w:numPr>
          <w:ilvl w:val="0"/>
          <w:numId w:val="37"/>
        </w:numPr>
        <w:tabs>
          <w:tab w:val="clear" w:pos="1728"/>
          <w:tab w:val="num" w:pos="709"/>
          <w:tab w:val="left" w:pos="993"/>
          <w:tab w:val="left" w:pos="1134"/>
        </w:tabs>
        <w:spacing w:after="0" w:line="240" w:lineRule="auto"/>
        <w:ind w:left="0" w:firstLine="709"/>
        <w:contextualSpacing/>
        <w:jc w:val="both"/>
      </w:pPr>
      <w:r w:rsidRPr="00540852">
        <w:t>Prekių pristatymo terminas įvertintas kriterijaus (T</w:t>
      </w:r>
      <w:r w:rsidRPr="00540852">
        <w:rPr>
          <w:vertAlign w:val="subscript"/>
        </w:rPr>
        <w:t>1</w:t>
      </w:r>
      <w:r w:rsidRPr="00540852">
        <w:t xml:space="preserve">) balais, nurodytais lentelėje, maksimalus įvertinimas </w:t>
      </w:r>
      <w:r w:rsidR="002A4B74">
        <w:t>15</w:t>
      </w:r>
      <w:r w:rsidRPr="00540852">
        <w:t xml:space="preserve"> balų.</w:t>
      </w:r>
    </w:p>
    <w:p w14:paraId="1C031C16" w14:textId="7AD53229" w:rsidR="002A4B74" w:rsidRDefault="002A4B74" w:rsidP="002A4B74">
      <w:pPr>
        <w:pStyle w:val="Sraopastraipa"/>
        <w:ind w:left="0" w:firstLine="720"/>
        <w:jc w:val="both"/>
      </w:pPr>
      <w:r>
        <w:rPr>
          <w:rFonts w:eastAsia="Times New Roman"/>
          <w:szCs w:val="24"/>
          <w:lang w:eastAsia="lt-LT"/>
        </w:rPr>
        <w:t>T</w:t>
      </w:r>
      <w:r w:rsidRPr="002A4B74">
        <w:rPr>
          <w:rFonts w:eastAsia="Times New Roman"/>
          <w:szCs w:val="24"/>
          <w:lang w:eastAsia="lt-LT"/>
        </w:rPr>
        <w:t>ransporto priemonės išmetam</w:t>
      </w:r>
      <w:r>
        <w:rPr>
          <w:rFonts w:eastAsia="Times New Roman"/>
          <w:szCs w:val="24"/>
          <w:lang w:eastAsia="lt-LT"/>
        </w:rPr>
        <w:t>o</w:t>
      </w:r>
      <w:r w:rsidRPr="002A4B74">
        <w:rPr>
          <w:rFonts w:eastAsia="Times New Roman"/>
          <w:szCs w:val="24"/>
          <w:lang w:eastAsia="lt-LT"/>
        </w:rPr>
        <w:t xml:space="preserve"> anglies dioksido (CO</w:t>
      </w:r>
      <w:r w:rsidRPr="002A4B74">
        <w:rPr>
          <w:rFonts w:eastAsia="Times New Roman"/>
          <w:szCs w:val="24"/>
          <w:vertAlign w:val="subscript"/>
          <w:lang w:eastAsia="lt-LT"/>
        </w:rPr>
        <w:t>2</w:t>
      </w:r>
      <w:r w:rsidRPr="002A4B74">
        <w:rPr>
          <w:rFonts w:eastAsia="Times New Roman"/>
          <w:szCs w:val="24"/>
          <w:lang w:eastAsia="lt-LT"/>
        </w:rPr>
        <w:t>) kieki</w:t>
      </w:r>
      <w:r>
        <w:rPr>
          <w:rFonts w:eastAsia="Times New Roman"/>
          <w:szCs w:val="24"/>
          <w:lang w:eastAsia="lt-LT"/>
        </w:rPr>
        <w:t xml:space="preserve">o balai apskaičiuojami </w:t>
      </w:r>
      <w:r w:rsidRPr="00540852">
        <w:t xml:space="preserve">mažiausio pasiūlyto </w:t>
      </w:r>
      <w:r w:rsidRPr="002A4B74">
        <w:rPr>
          <w:rFonts w:eastAsia="Times New Roman"/>
          <w:szCs w:val="24"/>
          <w:lang w:eastAsia="lt-LT"/>
        </w:rPr>
        <w:t>išmetam</w:t>
      </w:r>
      <w:r>
        <w:rPr>
          <w:rFonts w:eastAsia="Times New Roman"/>
          <w:szCs w:val="24"/>
          <w:lang w:eastAsia="lt-LT"/>
        </w:rPr>
        <w:t>o</w:t>
      </w:r>
      <w:r w:rsidRPr="002A4B74">
        <w:rPr>
          <w:rFonts w:eastAsia="Times New Roman"/>
          <w:szCs w:val="24"/>
          <w:lang w:eastAsia="lt-LT"/>
        </w:rPr>
        <w:t xml:space="preserve"> </w:t>
      </w:r>
      <w:r w:rsidR="0057300C" w:rsidRPr="002A4B74">
        <w:rPr>
          <w:rFonts w:eastAsia="Times New Roman"/>
          <w:szCs w:val="24"/>
          <w:lang w:eastAsia="lt-LT"/>
        </w:rPr>
        <w:t>anglies dioksido</w:t>
      </w:r>
      <w:r w:rsidRPr="002A4B74">
        <w:rPr>
          <w:rFonts w:eastAsia="Times New Roman"/>
          <w:szCs w:val="24"/>
          <w:lang w:eastAsia="lt-LT"/>
        </w:rPr>
        <w:t xml:space="preserve"> kieki</w:t>
      </w:r>
      <w:r>
        <w:rPr>
          <w:rFonts w:eastAsia="Times New Roman"/>
          <w:szCs w:val="24"/>
          <w:lang w:eastAsia="lt-LT"/>
        </w:rPr>
        <w:t>o</w:t>
      </w:r>
      <w:r w:rsidRPr="00540852">
        <w:t xml:space="preserve"> (</w:t>
      </w:r>
      <w:r w:rsidR="0057300C">
        <w:t>CO</w:t>
      </w:r>
      <w:r w:rsidR="0057300C">
        <w:rPr>
          <w:vertAlign w:val="subscript"/>
        </w:rPr>
        <w:t>2,</w:t>
      </w:r>
      <w:r w:rsidRPr="0057300C">
        <w:rPr>
          <w:vertAlign w:val="subscript"/>
        </w:rPr>
        <w:t>min</w:t>
      </w:r>
      <w:r w:rsidRPr="00540852">
        <w:t>) ir vertinamo</w:t>
      </w:r>
      <w:r w:rsidR="0057300C">
        <w:t>s</w:t>
      </w:r>
      <w:r w:rsidRPr="00540852">
        <w:t xml:space="preserve"> </w:t>
      </w:r>
      <w:r w:rsidR="0057300C" w:rsidRPr="002A4B74">
        <w:rPr>
          <w:rFonts w:eastAsia="Times New Roman"/>
          <w:szCs w:val="24"/>
          <w:lang w:eastAsia="lt-LT"/>
        </w:rPr>
        <w:t>transporto priemonės išmetam</w:t>
      </w:r>
      <w:r w:rsidR="0057300C">
        <w:rPr>
          <w:rFonts w:eastAsia="Times New Roman"/>
          <w:szCs w:val="24"/>
          <w:lang w:eastAsia="lt-LT"/>
        </w:rPr>
        <w:t>o</w:t>
      </w:r>
      <w:r w:rsidR="0057300C" w:rsidRPr="002A4B74">
        <w:rPr>
          <w:rFonts w:eastAsia="Times New Roman"/>
          <w:szCs w:val="24"/>
          <w:lang w:eastAsia="lt-LT"/>
        </w:rPr>
        <w:t xml:space="preserve"> anglies dioksido kieki</w:t>
      </w:r>
      <w:r w:rsidR="0057300C">
        <w:rPr>
          <w:rFonts w:eastAsia="Times New Roman"/>
          <w:szCs w:val="24"/>
          <w:lang w:eastAsia="lt-LT"/>
        </w:rPr>
        <w:t>o</w:t>
      </w:r>
      <w:r w:rsidR="0057300C" w:rsidRPr="00540852">
        <w:t xml:space="preserve"> </w:t>
      </w:r>
      <w:r w:rsidRPr="00540852">
        <w:t>(</w:t>
      </w:r>
      <w:r w:rsidR="0057300C">
        <w:t>CO</w:t>
      </w:r>
      <w:r w:rsidR="0057300C">
        <w:rPr>
          <w:vertAlign w:val="subscript"/>
        </w:rPr>
        <w:t>2</w:t>
      </w:r>
      <w:r w:rsidRPr="00540852">
        <w:t xml:space="preserve">) santykį padauginant iš </w:t>
      </w:r>
      <w:r w:rsidR="0057300C">
        <w:t xml:space="preserve">kriterijaus </w:t>
      </w:r>
      <w:r w:rsidRPr="00540852">
        <w:t>lyginamojo svorio (</w:t>
      </w:r>
      <w:r w:rsidR="0057300C" w:rsidRPr="0057300C">
        <w:rPr>
          <w:rFonts w:eastAsia="Times New Roman"/>
          <w:szCs w:val="24"/>
          <w:lang w:eastAsia="lt-LT"/>
        </w:rPr>
        <w:t>Y</w:t>
      </w:r>
      <w:r w:rsidR="0057300C" w:rsidRPr="0057300C">
        <w:rPr>
          <w:rFonts w:eastAsia="Times New Roman"/>
          <w:szCs w:val="24"/>
          <w:vertAlign w:val="subscript"/>
          <w:lang w:eastAsia="lt-LT"/>
        </w:rPr>
        <w:t>2</w:t>
      </w:r>
      <w:r w:rsidRPr="00540852">
        <w:t>):</w:t>
      </w:r>
    </w:p>
    <w:p w14:paraId="7874EA83" w14:textId="527564DA" w:rsidR="0057300C" w:rsidRPr="00540852" w:rsidRDefault="0057300C" w:rsidP="0057300C">
      <w:pPr>
        <w:numPr>
          <w:ilvl w:val="0"/>
          <w:numId w:val="37"/>
        </w:numPr>
        <w:tabs>
          <w:tab w:val="num" w:pos="0"/>
          <w:tab w:val="num" w:pos="432"/>
          <w:tab w:val="num" w:pos="720"/>
        </w:tabs>
        <w:spacing w:after="0" w:line="240" w:lineRule="auto"/>
        <w:ind w:left="0" w:firstLine="0"/>
        <w:contextualSpacing/>
        <w:jc w:val="center"/>
      </w:pPr>
      <w:r>
        <w:rPr>
          <w:rFonts w:eastAsia="Times New Roman"/>
          <w:szCs w:val="24"/>
          <w:lang w:eastAsia="lt-LT"/>
        </w:rPr>
        <w:t>T</w:t>
      </w:r>
      <w:r>
        <w:rPr>
          <w:rFonts w:eastAsia="Times New Roman"/>
          <w:szCs w:val="24"/>
          <w:vertAlign w:val="subscript"/>
          <w:lang w:eastAsia="lt-LT"/>
        </w:rPr>
        <w:t>2</w:t>
      </w:r>
      <w:r w:rsidRPr="00540852">
        <w:t xml:space="preserve"> = (</w:t>
      </w:r>
      <w:r>
        <w:t>CO</w:t>
      </w:r>
      <w:r>
        <w:rPr>
          <w:vertAlign w:val="subscript"/>
        </w:rPr>
        <w:t>2,</w:t>
      </w:r>
      <w:r w:rsidRPr="0057300C">
        <w:rPr>
          <w:vertAlign w:val="subscript"/>
        </w:rPr>
        <w:t>min</w:t>
      </w:r>
      <w:r w:rsidRPr="00540852">
        <w:t xml:space="preserve"> / </w:t>
      </w:r>
      <w:r>
        <w:t>CO</w:t>
      </w:r>
      <w:r>
        <w:rPr>
          <w:vertAlign w:val="subscript"/>
        </w:rPr>
        <w:t>2</w:t>
      </w:r>
      <w:r w:rsidRPr="00540852">
        <w:t xml:space="preserve">) * </w:t>
      </w:r>
      <w:r w:rsidRPr="00540852">
        <w:rPr>
          <w:rFonts w:eastAsia="Times New Roman"/>
          <w:szCs w:val="24"/>
          <w:lang w:val="en-US" w:eastAsia="lt-LT"/>
        </w:rPr>
        <w:t>Y</w:t>
      </w:r>
      <w:r>
        <w:rPr>
          <w:rFonts w:eastAsia="Times New Roman"/>
          <w:szCs w:val="24"/>
          <w:vertAlign w:val="subscript"/>
          <w:lang w:val="en-US" w:eastAsia="lt-LT"/>
        </w:rPr>
        <w:t>2</w:t>
      </w:r>
    </w:p>
    <w:p w14:paraId="0CBACECE" w14:textId="77777777" w:rsidR="002A4B74" w:rsidRDefault="002A4B74" w:rsidP="002A4B74">
      <w:pPr>
        <w:pStyle w:val="Sraopastraipa"/>
      </w:pPr>
    </w:p>
    <w:p w14:paraId="460BE785" w14:textId="7C943DAA" w:rsidR="00C766EB" w:rsidRPr="00540852" w:rsidRDefault="00C766EB" w:rsidP="00C766EB">
      <w:pPr>
        <w:tabs>
          <w:tab w:val="left" w:pos="993"/>
          <w:tab w:val="left" w:pos="1418"/>
        </w:tabs>
        <w:spacing w:after="0" w:line="240" w:lineRule="auto"/>
        <w:ind w:firstLine="720"/>
        <w:jc w:val="both"/>
        <w:rPr>
          <w:szCs w:val="24"/>
        </w:rPr>
      </w:pPr>
      <w:r w:rsidRPr="00540852">
        <w:rPr>
          <w:szCs w:val="24"/>
        </w:rPr>
        <w:t xml:space="preserve">11.3. </w:t>
      </w:r>
      <w:r w:rsidRPr="00540852">
        <w:t>Ekonomiškai naudingiausiu</w:t>
      </w:r>
      <w:r w:rsidRPr="00540852">
        <w:rPr>
          <w:szCs w:val="24"/>
        </w:rPr>
        <w:t xml:space="preserve"> bus pripažintas tas pasiūlymas, kuris surinks </w:t>
      </w:r>
      <w:r w:rsidRPr="00540852">
        <w:t>didžiausią balų skaičių</w:t>
      </w:r>
      <w:r w:rsidRPr="00540852">
        <w:rPr>
          <w:szCs w:val="24"/>
        </w:rPr>
        <w:t>.</w:t>
      </w:r>
    </w:p>
    <w:p w14:paraId="7D16CD8A" w14:textId="77777777" w:rsidR="00664EB4" w:rsidRPr="00540852" w:rsidRDefault="00664EB4" w:rsidP="00D2016C">
      <w:pPr>
        <w:tabs>
          <w:tab w:val="left" w:pos="993"/>
          <w:tab w:val="left" w:pos="1418"/>
        </w:tabs>
        <w:spacing w:after="0" w:line="240" w:lineRule="auto"/>
        <w:ind w:firstLine="720"/>
        <w:jc w:val="both"/>
        <w:rPr>
          <w:szCs w:val="24"/>
        </w:rPr>
      </w:pPr>
    </w:p>
    <w:p w14:paraId="6ED81859" w14:textId="77777777" w:rsidR="00D2016C" w:rsidRPr="00540852" w:rsidRDefault="00D57503" w:rsidP="00A831B1">
      <w:pPr>
        <w:tabs>
          <w:tab w:val="left" w:pos="1418"/>
        </w:tabs>
        <w:spacing w:after="0" w:line="240" w:lineRule="auto"/>
        <w:jc w:val="center"/>
        <w:outlineLvl w:val="0"/>
        <w:rPr>
          <w:b/>
          <w:szCs w:val="24"/>
        </w:rPr>
      </w:pPr>
      <w:bookmarkStart w:id="65" w:name="_Toc4652901"/>
      <w:r w:rsidRPr="00540852">
        <w:rPr>
          <w:b/>
          <w:szCs w:val="24"/>
        </w:rPr>
        <w:t>1</w:t>
      </w:r>
      <w:r w:rsidR="004662EA" w:rsidRPr="00540852">
        <w:rPr>
          <w:b/>
          <w:szCs w:val="24"/>
        </w:rPr>
        <w:t>2</w:t>
      </w:r>
      <w:r w:rsidR="00D2016C" w:rsidRPr="00540852">
        <w:rPr>
          <w:b/>
          <w:szCs w:val="24"/>
        </w:rPr>
        <w:t>.  PASIŪLYMŲ EILĖ IR SPRENDIMAS DĖL PIRKIMO SUTARTIES SUDARYMO</w:t>
      </w:r>
      <w:bookmarkEnd w:id="65"/>
    </w:p>
    <w:p w14:paraId="732AF9DA" w14:textId="77777777" w:rsidR="00D2016C" w:rsidRPr="00540852" w:rsidRDefault="00D2016C" w:rsidP="00D2016C">
      <w:pPr>
        <w:tabs>
          <w:tab w:val="left" w:pos="1418"/>
        </w:tabs>
        <w:spacing w:after="0" w:line="240" w:lineRule="auto"/>
        <w:ind w:firstLine="720"/>
        <w:jc w:val="both"/>
        <w:rPr>
          <w:szCs w:val="24"/>
        </w:rPr>
      </w:pPr>
    </w:p>
    <w:p w14:paraId="52C01336" w14:textId="77777777" w:rsidR="00D2016C" w:rsidRPr="00540852" w:rsidRDefault="00D2016C" w:rsidP="00D2016C">
      <w:pPr>
        <w:tabs>
          <w:tab w:val="left" w:pos="851"/>
          <w:tab w:val="left" w:pos="1418"/>
        </w:tabs>
        <w:spacing w:after="0" w:line="240" w:lineRule="auto"/>
        <w:ind w:firstLine="720"/>
        <w:jc w:val="both"/>
        <w:rPr>
          <w:szCs w:val="24"/>
        </w:rPr>
      </w:pPr>
      <w:r w:rsidRPr="00540852">
        <w:rPr>
          <w:spacing w:val="-4"/>
          <w:szCs w:val="24"/>
        </w:rPr>
        <w:t>1</w:t>
      </w:r>
      <w:r w:rsidR="004662EA" w:rsidRPr="00540852">
        <w:rPr>
          <w:spacing w:val="-4"/>
          <w:szCs w:val="24"/>
        </w:rPr>
        <w:t>2</w:t>
      </w:r>
      <w:r w:rsidRPr="00540852">
        <w:rPr>
          <w:spacing w:val="-4"/>
          <w:szCs w:val="24"/>
        </w:rPr>
        <w:t xml:space="preserve">.1. Išnagrinėjusi, įvertinusi ir palyginusi pateiktus pasiūlymus, Komisija nustato pasiūlymų eilę ir laimėjusį pasiūlymą bei priima sprendimą sudaryti pirkimo sutartį. </w:t>
      </w:r>
      <w:r w:rsidRPr="00540852">
        <w:rPr>
          <w:spacing w:val="-4"/>
        </w:rPr>
        <w:t xml:space="preserve">Pasiūlymai šioje eilėje </w:t>
      </w:r>
      <w:r w:rsidR="003B004B" w:rsidRPr="00540852">
        <w:rPr>
          <w:spacing w:val="-4"/>
        </w:rPr>
        <w:t>surašomi ekonominio naudingumo mažėjimo</w:t>
      </w:r>
      <w:r w:rsidR="00323434" w:rsidRPr="00540852">
        <w:rPr>
          <w:spacing w:val="-4"/>
        </w:rPr>
        <w:t xml:space="preserve"> (tai yra, kainos didėjimo)</w:t>
      </w:r>
      <w:r w:rsidRPr="00540852">
        <w:rPr>
          <w:i/>
          <w:spacing w:val="-4"/>
        </w:rPr>
        <w:t> </w:t>
      </w:r>
      <w:r w:rsidRPr="00540852">
        <w:rPr>
          <w:spacing w:val="-4"/>
        </w:rPr>
        <w:t>tvarka.</w:t>
      </w:r>
      <w:r w:rsidRPr="00540852">
        <w:rPr>
          <w:szCs w:val="24"/>
        </w:rPr>
        <w:t xml:space="preserve"> Suinteresuotiems dalyviams nedelsiant (ne vėliau kaip per 5 darbo dienas) CVP IS elektroninėmis priemonėmis pranešama priimtą sprendimą sudaryti pirkimo sutartį, pateikiama Viešųjų pirkimų įstatymo </w:t>
      </w:r>
      <w:r w:rsidR="00E321BF" w:rsidRPr="00540852">
        <w:rPr>
          <w:szCs w:val="24"/>
        </w:rPr>
        <w:t>58</w:t>
      </w:r>
      <w:r w:rsidRPr="00540852">
        <w:rPr>
          <w:szCs w:val="24"/>
        </w:rPr>
        <w:t xml:space="preserve"> straipsnio 2 dalyje nurodytos atitinkamos informacijos, kuri dar nebuvo pateikta pirkimo procedūros metu, santrauka ir nurodoma nustatyta pasiūlymų eilė</w:t>
      </w:r>
      <w:r w:rsidR="00E321BF" w:rsidRPr="00540852">
        <w:rPr>
          <w:szCs w:val="24"/>
        </w:rPr>
        <w:t xml:space="preserve"> bei</w:t>
      </w:r>
      <w:r w:rsidRPr="00540852">
        <w:rPr>
          <w:szCs w:val="24"/>
        </w:rPr>
        <w:t xml:space="preserve"> laimėjęs pasiūlymas</w:t>
      </w:r>
      <w:r w:rsidR="00E321BF" w:rsidRPr="00540852">
        <w:rPr>
          <w:szCs w:val="24"/>
        </w:rPr>
        <w:t>.</w:t>
      </w:r>
      <w:r w:rsidRPr="00540852">
        <w:rPr>
          <w:szCs w:val="24"/>
        </w:rPr>
        <w:t xml:space="preserve"> Jei bus nuspręsta nesudaryti pirkimo sutarties (pradėti pirkimą iš naujo), minėtame pranešime nurodomos tokio sprendimo priežastys.</w:t>
      </w:r>
    </w:p>
    <w:p w14:paraId="2DADD190" w14:textId="09263FB4" w:rsidR="00D2016C" w:rsidRPr="00540852" w:rsidRDefault="00D2016C" w:rsidP="00D2016C">
      <w:pPr>
        <w:tabs>
          <w:tab w:val="left" w:pos="851"/>
          <w:tab w:val="left" w:pos="1418"/>
        </w:tabs>
        <w:spacing w:after="0" w:line="240" w:lineRule="auto"/>
        <w:ind w:firstLine="720"/>
        <w:jc w:val="both"/>
        <w:rPr>
          <w:szCs w:val="24"/>
        </w:rPr>
      </w:pPr>
      <w:r w:rsidRPr="00540852">
        <w:rPr>
          <w:szCs w:val="24"/>
        </w:rPr>
        <w:t>1</w:t>
      </w:r>
      <w:r w:rsidR="004662EA" w:rsidRPr="00540852">
        <w:rPr>
          <w:szCs w:val="24"/>
        </w:rPr>
        <w:t>2</w:t>
      </w:r>
      <w:r w:rsidRPr="00540852">
        <w:rPr>
          <w:szCs w:val="24"/>
        </w:rPr>
        <w:t xml:space="preserve">.2. Jeigu kelių pasiūlymų </w:t>
      </w:r>
      <w:r w:rsidR="009B1769" w:rsidRPr="00540852">
        <w:rPr>
          <w:szCs w:val="24"/>
        </w:rPr>
        <w:t xml:space="preserve">ekonominio naudingumo balai (S) </w:t>
      </w:r>
      <w:r w:rsidRPr="00540852">
        <w:rPr>
          <w:szCs w:val="24"/>
        </w:rPr>
        <w:t>yra vienod</w:t>
      </w:r>
      <w:r w:rsidR="009B1769" w:rsidRPr="00540852">
        <w:rPr>
          <w:szCs w:val="24"/>
        </w:rPr>
        <w:t>i</w:t>
      </w:r>
      <w:r w:rsidRPr="00540852">
        <w:rPr>
          <w:szCs w:val="24"/>
        </w:rPr>
        <w:t xml:space="preserve">, sudarant pasiūlymų eilę, pirmesnis į šią eilę įrašomas </w:t>
      </w:r>
      <w:r w:rsidR="00E34008" w:rsidRPr="00540852">
        <w:rPr>
          <w:szCs w:val="24"/>
        </w:rPr>
        <w:t>T</w:t>
      </w:r>
      <w:r w:rsidRPr="00540852">
        <w:rPr>
          <w:szCs w:val="24"/>
        </w:rPr>
        <w:t xml:space="preserve">iekėjas, </w:t>
      </w:r>
      <w:r w:rsidRPr="00540852">
        <w:rPr>
          <w:spacing w:val="-4"/>
          <w:szCs w:val="24"/>
        </w:rPr>
        <w:t>kurio pasiūlymas CVP IS elektroninėmis priemonėmis pateiktas anksčiau.</w:t>
      </w:r>
      <w:r w:rsidR="009B1769" w:rsidRPr="00540852">
        <w:rPr>
          <w:spacing w:val="-4"/>
          <w:szCs w:val="24"/>
        </w:rPr>
        <w:t xml:space="preserve"> </w:t>
      </w:r>
      <w:r w:rsidR="00F528FA" w:rsidRPr="00540852">
        <w:rPr>
          <w:szCs w:val="24"/>
        </w:rPr>
        <w:t>Laimėjusiu pripažįstamas pasiūlymas, įrašytas pirmuoju pasiūlymų eilėje.</w:t>
      </w:r>
    </w:p>
    <w:p w14:paraId="004D5E14" w14:textId="77777777" w:rsidR="00D2016C" w:rsidRPr="00540852" w:rsidRDefault="00D2016C" w:rsidP="00D2016C">
      <w:pPr>
        <w:tabs>
          <w:tab w:val="left" w:pos="851"/>
          <w:tab w:val="left" w:pos="1418"/>
        </w:tabs>
        <w:spacing w:after="0" w:line="240" w:lineRule="auto"/>
        <w:ind w:firstLine="720"/>
        <w:jc w:val="both"/>
        <w:rPr>
          <w:szCs w:val="24"/>
        </w:rPr>
      </w:pPr>
      <w:r w:rsidRPr="00540852">
        <w:rPr>
          <w:szCs w:val="24"/>
        </w:rPr>
        <w:t>1</w:t>
      </w:r>
      <w:r w:rsidR="004662EA" w:rsidRPr="00540852">
        <w:rPr>
          <w:szCs w:val="24"/>
        </w:rPr>
        <w:t>2</w:t>
      </w:r>
      <w:r w:rsidRPr="00540852">
        <w:rPr>
          <w:szCs w:val="24"/>
        </w:rPr>
        <w:t xml:space="preserve">.3. Pasiūlymų eilė nenustatoma, jei pasiūlymą pateikia tik vienas </w:t>
      </w:r>
      <w:r w:rsidR="00E34008" w:rsidRPr="00540852">
        <w:rPr>
          <w:szCs w:val="24"/>
        </w:rPr>
        <w:t>T</w:t>
      </w:r>
      <w:r w:rsidRPr="00540852">
        <w:rPr>
          <w:szCs w:val="24"/>
        </w:rPr>
        <w:t>iekėjas</w:t>
      </w:r>
      <w:r w:rsidR="004E5626" w:rsidRPr="00540852">
        <w:rPr>
          <w:szCs w:val="24"/>
        </w:rPr>
        <w:t xml:space="preserve"> arba pirkimo procedūrų metu, atmetus kitus pasiūlymus, liko vienas </w:t>
      </w:r>
      <w:r w:rsidR="00E34008" w:rsidRPr="00540852">
        <w:rPr>
          <w:szCs w:val="24"/>
        </w:rPr>
        <w:t>T</w:t>
      </w:r>
      <w:r w:rsidR="004E5626" w:rsidRPr="00540852">
        <w:rPr>
          <w:szCs w:val="24"/>
        </w:rPr>
        <w:t>iekėjas</w:t>
      </w:r>
      <w:r w:rsidRPr="00540852">
        <w:rPr>
          <w:szCs w:val="24"/>
        </w:rPr>
        <w:t>.</w:t>
      </w:r>
    </w:p>
    <w:p w14:paraId="331ED3CC" w14:textId="77777777" w:rsidR="00D2016C" w:rsidRPr="00540852" w:rsidRDefault="00D2016C" w:rsidP="00D2016C">
      <w:pPr>
        <w:tabs>
          <w:tab w:val="left" w:pos="851"/>
          <w:tab w:val="left" w:pos="1418"/>
        </w:tabs>
        <w:spacing w:after="0" w:line="240" w:lineRule="auto"/>
        <w:ind w:firstLine="720"/>
        <w:jc w:val="both"/>
        <w:rPr>
          <w:szCs w:val="24"/>
        </w:rPr>
      </w:pPr>
      <w:r w:rsidRPr="00540852">
        <w:rPr>
          <w:szCs w:val="24"/>
        </w:rPr>
        <w:lastRenderedPageBreak/>
        <w:t>1</w:t>
      </w:r>
      <w:r w:rsidR="004662EA" w:rsidRPr="00540852">
        <w:rPr>
          <w:szCs w:val="24"/>
        </w:rPr>
        <w:t>2</w:t>
      </w:r>
      <w:r w:rsidRPr="00540852">
        <w:rPr>
          <w:szCs w:val="24"/>
        </w:rPr>
        <w:t>.</w:t>
      </w:r>
      <w:r w:rsidR="004006BD" w:rsidRPr="00540852">
        <w:rPr>
          <w:szCs w:val="24"/>
        </w:rPr>
        <w:t>4</w:t>
      </w:r>
      <w:r w:rsidRPr="00540852">
        <w:rPr>
          <w:szCs w:val="24"/>
        </w:rPr>
        <w:t xml:space="preserve">. </w:t>
      </w:r>
      <w:r w:rsidR="00586CFB" w:rsidRPr="00540852">
        <w:rPr>
          <w:szCs w:val="24"/>
        </w:rPr>
        <w:t>Perkančioji</w:t>
      </w:r>
      <w:r w:rsidRPr="00540852">
        <w:rPr>
          <w:szCs w:val="24"/>
        </w:rPr>
        <w:t xml:space="preserve"> organizacija pirkimo sutartį CVP IS elektroninėmis priemonėmis siūlo sudaryti tam pirkimo dalyviui, kurio pasiūlymas </w:t>
      </w:r>
      <w:r w:rsidR="004006BD" w:rsidRPr="00540852">
        <w:rPr>
          <w:szCs w:val="24"/>
        </w:rPr>
        <w:t xml:space="preserve">Aprašo </w:t>
      </w:r>
      <w:r w:rsidRPr="00540852">
        <w:rPr>
          <w:szCs w:val="24"/>
        </w:rPr>
        <w:t xml:space="preserve">ir </w:t>
      </w:r>
      <w:r w:rsidR="00D02036" w:rsidRPr="00540852">
        <w:rPr>
          <w:szCs w:val="24"/>
        </w:rPr>
        <w:t>Konkurso</w:t>
      </w:r>
      <w:r w:rsidRPr="00540852">
        <w:rPr>
          <w:szCs w:val="24"/>
        </w:rPr>
        <w:t xml:space="preserve"> sąlygų nustatyta tvarka pripažintas laimėjusiu. Pranešime laimėjusiam </w:t>
      </w:r>
      <w:r w:rsidR="00E34008" w:rsidRPr="00540852">
        <w:rPr>
          <w:szCs w:val="24"/>
        </w:rPr>
        <w:t>T</w:t>
      </w:r>
      <w:r w:rsidRPr="00540852">
        <w:rPr>
          <w:szCs w:val="24"/>
        </w:rPr>
        <w:t xml:space="preserve">iekėjui </w:t>
      </w:r>
      <w:r w:rsidR="00586CFB" w:rsidRPr="00540852">
        <w:rPr>
          <w:szCs w:val="24"/>
        </w:rPr>
        <w:t>Perkančioji</w:t>
      </w:r>
      <w:r w:rsidRPr="00540852">
        <w:rPr>
          <w:szCs w:val="24"/>
        </w:rPr>
        <w:t xml:space="preserve"> organizacija nurodo laiką, iki kada jis turi pasirašyti pirkimo sutartį.</w:t>
      </w:r>
    </w:p>
    <w:p w14:paraId="40B00B3C" w14:textId="77777777" w:rsidR="00D2016C" w:rsidRPr="00540852" w:rsidRDefault="00D2016C" w:rsidP="00D2016C">
      <w:pPr>
        <w:tabs>
          <w:tab w:val="left" w:pos="851"/>
          <w:tab w:val="left" w:pos="1418"/>
        </w:tabs>
        <w:spacing w:after="0" w:line="240" w:lineRule="auto"/>
        <w:ind w:firstLine="720"/>
        <w:jc w:val="both"/>
        <w:rPr>
          <w:szCs w:val="24"/>
        </w:rPr>
      </w:pPr>
      <w:r w:rsidRPr="00540852">
        <w:rPr>
          <w:szCs w:val="24"/>
        </w:rPr>
        <w:t>1</w:t>
      </w:r>
      <w:r w:rsidR="004662EA" w:rsidRPr="00540852">
        <w:rPr>
          <w:szCs w:val="24"/>
        </w:rPr>
        <w:t>2</w:t>
      </w:r>
      <w:r w:rsidRPr="00540852">
        <w:rPr>
          <w:szCs w:val="24"/>
        </w:rPr>
        <w:t>.</w:t>
      </w:r>
      <w:r w:rsidR="004006BD" w:rsidRPr="00540852">
        <w:rPr>
          <w:szCs w:val="24"/>
        </w:rPr>
        <w:t>5</w:t>
      </w:r>
      <w:r w:rsidRPr="00540852">
        <w:rPr>
          <w:szCs w:val="24"/>
        </w:rPr>
        <w:t xml:space="preserve">. Jeigu </w:t>
      </w:r>
      <w:r w:rsidR="00E34008" w:rsidRPr="00540852">
        <w:rPr>
          <w:szCs w:val="24"/>
        </w:rPr>
        <w:t>T</w:t>
      </w:r>
      <w:r w:rsidRPr="00540852">
        <w:rPr>
          <w:szCs w:val="24"/>
        </w:rPr>
        <w:t>iekėjas, kuriam buvo pasiūlyta sudaryti pirkimo sutartį, CVP IS elektroninėmis priemonėmis atsisako ją sudaryti</w:t>
      </w:r>
      <w:r w:rsidR="000C0A76" w:rsidRPr="00540852">
        <w:rPr>
          <w:szCs w:val="24"/>
        </w:rPr>
        <w:t xml:space="preserve"> arba nepateikia </w:t>
      </w:r>
      <w:r w:rsidR="00D02036" w:rsidRPr="00540852">
        <w:rPr>
          <w:szCs w:val="24"/>
        </w:rPr>
        <w:t>Konkurso</w:t>
      </w:r>
      <w:r w:rsidR="000C0A76" w:rsidRPr="00540852">
        <w:rPr>
          <w:szCs w:val="24"/>
        </w:rPr>
        <w:t xml:space="preserve"> sąlygose nustatyto pirkimo sutarties įvykdymo užtikrinimo,</w:t>
      </w:r>
      <w:r w:rsidRPr="00540852">
        <w:rPr>
          <w:szCs w:val="24"/>
        </w:rPr>
        <w:t xml:space="preserve"> arba iki </w:t>
      </w:r>
      <w:r w:rsidR="00AD70E6" w:rsidRPr="00540852">
        <w:rPr>
          <w:szCs w:val="24"/>
        </w:rPr>
        <w:t>Perkančiosios</w:t>
      </w:r>
      <w:r w:rsidRPr="00540852">
        <w:rPr>
          <w:szCs w:val="24"/>
        </w:rPr>
        <w:t xml:space="preserve"> organizacijos nurodyto laiko </w:t>
      </w:r>
      <w:r w:rsidR="00E34008" w:rsidRPr="00540852">
        <w:rPr>
          <w:szCs w:val="24"/>
        </w:rPr>
        <w:t>T</w:t>
      </w:r>
      <w:r w:rsidRPr="00540852">
        <w:rPr>
          <w:szCs w:val="24"/>
        </w:rPr>
        <w:t xml:space="preserve">iekėjas nepasirašo pirkimo sutarties, </w:t>
      </w:r>
      <w:r w:rsidRPr="00540852">
        <w:rPr>
          <w:snapToGrid w:val="0"/>
          <w:szCs w:val="24"/>
        </w:rPr>
        <w:t xml:space="preserve">arba atsisako sudaryti pirkimo sutartį </w:t>
      </w:r>
      <w:r w:rsidR="00D02036" w:rsidRPr="00540852">
        <w:rPr>
          <w:snapToGrid w:val="0"/>
          <w:szCs w:val="24"/>
        </w:rPr>
        <w:t>Konkurs</w:t>
      </w:r>
      <w:r w:rsidR="00387D5D" w:rsidRPr="00540852">
        <w:rPr>
          <w:snapToGrid w:val="0"/>
          <w:szCs w:val="24"/>
        </w:rPr>
        <w:t>o</w:t>
      </w:r>
      <w:r w:rsidRPr="00540852">
        <w:rPr>
          <w:snapToGrid w:val="0"/>
          <w:szCs w:val="24"/>
        </w:rPr>
        <w:t xml:space="preserve"> sąlygose nustatytomis sąlygomis,</w:t>
      </w:r>
      <w:r w:rsidRPr="00540852">
        <w:rPr>
          <w:szCs w:val="24"/>
        </w:rPr>
        <w:t xml:space="preserve"> laikoma, kad jis atsisakė sudaryti pirkimo sutartį. </w:t>
      </w:r>
      <w:r w:rsidRPr="00540852">
        <w:rPr>
          <w:spacing w:val="-4"/>
          <w:szCs w:val="24"/>
        </w:rPr>
        <w:t xml:space="preserve">Tuo atveju </w:t>
      </w:r>
      <w:r w:rsidR="00586CFB" w:rsidRPr="00540852">
        <w:rPr>
          <w:spacing w:val="-4"/>
          <w:szCs w:val="24"/>
        </w:rPr>
        <w:t>Perkančioji</w:t>
      </w:r>
      <w:r w:rsidRPr="00540852">
        <w:rPr>
          <w:spacing w:val="-4"/>
          <w:szCs w:val="24"/>
        </w:rPr>
        <w:t xml:space="preserve"> organizacija siūlo CVP IS elektroninėmis priemonėmis sudaryti pirkimo sutartį kitam pirkimo dalyviui, kurio pasiūlymas pagal nustatytą pasiūlymų eilę yra pirmas po </w:t>
      </w:r>
      <w:r w:rsidR="00E34008" w:rsidRPr="00540852">
        <w:rPr>
          <w:spacing w:val="-4"/>
          <w:szCs w:val="24"/>
        </w:rPr>
        <w:t>T</w:t>
      </w:r>
      <w:r w:rsidRPr="00540852">
        <w:rPr>
          <w:spacing w:val="-4"/>
          <w:szCs w:val="24"/>
        </w:rPr>
        <w:t>iekėjo, atsisakiusio sudaryti pirkimo sutartį.</w:t>
      </w:r>
    </w:p>
    <w:p w14:paraId="3CABC1A8" w14:textId="77777777" w:rsidR="00D2016C" w:rsidRPr="00540852" w:rsidRDefault="00D2016C" w:rsidP="00D2016C">
      <w:pPr>
        <w:tabs>
          <w:tab w:val="left" w:pos="851"/>
          <w:tab w:val="left" w:pos="1276"/>
          <w:tab w:val="left" w:pos="1418"/>
        </w:tabs>
        <w:spacing w:after="0" w:line="240" w:lineRule="auto"/>
        <w:ind w:firstLine="720"/>
        <w:jc w:val="both"/>
        <w:rPr>
          <w:szCs w:val="24"/>
        </w:rPr>
      </w:pPr>
      <w:r w:rsidRPr="00540852">
        <w:rPr>
          <w:szCs w:val="24"/>
        </w:rPr>
        <w:t>1</w:t>
      </w:r>
      <w:r w:rsidR="004662EA" w:rsidRPr="00540852">
        <w:rPr>
          <w:szCs w:val="24"/>
        </w:rPr>
        <w:t>2</w:t>
      </w:r>
      <w:r w:rsidRPr="00540852">
        <w:rPr>
          <w:szCs w:val="24"/>
        </w:rPr>
        <w:t>.</w:t>
      </w:r>
      <w:r w:rsidR="00820C0F" w:rsidRPr="00540852">
        <w:rPr>
          <w:szCs w:val="24"/>
        </w:rPr>
        <w:t>6</w:t>
      </w:r>
      <w:r w:rsidRPr="00540852">
        <w:rPr>
          <w:szCs w:val="24"/>
        </w:rPr>
        <w:t xml:space="preserve">. Sudarant pirkimo sutartį negali būti keičiama laimėjusio </w:t>
      </w:r>
      <w:r w:rsidR="00E34008" w:rsidRPr="00540852">
        <w:rPr>
          <w:szCs w:val="24"/>
        </w:rPr>
        <w:t>T</w:t>
      </w:r>
      <w:r w:rsidRPr="00540852">
        <w:rPr>
          <w:szCs w:val="24"/>
        </w:rPr>
        <w:t xml:space="preserve">iekėjo pasiūlymo kaina ir </w:t>
      </w:r>
      <w:r w:rsidR="00D02036" w:rsidRPr="00540852">
        <w:rPr>
          <w:szCs w:val="24"/>
        </w:rPr>
        <w:t>Konkurso</w:t>
      </w:r>
      <w:r w:rsidRPr="00540852">
        <w:rPr>
          <w:szCs w:val="24"/>
        </w:rPr>
        <w:t xml:space="preserve"> sąlygose bei laimėjusiame pasiūlyme nustatytos sąlygos. </w:t>
      </w:r>
    </w:p>
    <w:p w14:paraId="2431211A" w14:textId="77777777" w:rsidR="00AB6233" w:rsidRPr="00540852" w:rsidRDefault="00AB6233" w:rsidP="006B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4"/>
        </w:rPr>
      </w:pPr>
    </w:p>
    <w:p w14:paraId="0BCF9879" w14:textId="77777777" w:rsidR="000B7FB3" w:rsidRPr="00540852" w:rsidRDefault="00B05166" w:rsidP="00A83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b/>
          <w:szCs w:val="24"/>
        </w:rPr>
      </w:pPr>
      <w:bookmarkStart w:id="66" w:name="_Toc4652902"/>
      <w:r w:rsidRPr="00540852">
        <w:rPr>
          <w:b/>
          <w:szCs w:val="24"/>
        </w:rPr>
        <w:t>1</w:t>
      </w:r>
      <w:r w:rsidR="000A41ED" w:rsidRPr="00540852">
        <w:rPr>
          <w:b/>
          <w:szCs w:val="24"/>
        </w:rPr>
        <w:t>3</w:t>
      </w:r>
      <w:r w:rsidR="000B7FB3" w:rsidRPr="00540852">
        <w:rPr>
          <w:b/>
          <w:szCs w:val="24"/>
        </w:rPr>
        <w:t>. PRETENZIJŲ IR SKUNDŲ NAGRINĖJIMO TVARKA</w:t>
      </w:r>
      <w:bookmarkEnd w:id="66"/>
    </w:p>
    <w:p w14:paraId="36190C03" w14:textId="77777777" w:rsidR="00E17C9B" w:rsidRPr="00540852" w:rsidRDefault="00E17C9B" w:rsidP="00E17C9B">
      <w:pPr>
        <w:spacing w:after="0" w:line="240" w:lineRule="auto"/>
        <w:ind w:firstLine="709"/>
        <w:jc w:val="center"/>
        <w:rPr>
          <w:szCs w:val="24"/>
        </w:rPr>
      </w:pPr>
    </w:p>
    <w:p w14:paraId="79EE8F73" w14:textId="77777777" w:rsidR="00A35AE7" w:rsidRPr="00540852" w:rsidRDefault="00E17C9B" w:rsidP="00A35AE7">
      <w:pPr>
        <w:pStyle w:val="Sraopastraipa"/>
        <w:tabs>
          <w:tab w:val="left" w:pos="993"/>
        </w:tabs>
        <w:spacing w:after="0" w:line="240" w:lineRule="auto"/>
        <w:ind w:left="0" w:firstLine="810"/>
        <w:contextualSpacing/>
        <w:jc w:val="both"/>
        <w:rPr>
          <w:rFonts w:eastAsia="Arial Unicode MS" w:cs="Arial Unicode MS"/>
          <w:color w:val="000000"/>
          <w:szCs w:val="24"/>
          <w:bdr w:val="nil"/>
          <w:lang w:eastAsia="lt-LT"/>
        </w:rPr>
      </w:pPr>
      <w:r w:rsidRPr="00540852">
        <w:rPr>
          <w:szCs w:val="24"/>
        </w:rPr>
        <w:t>1</w:t>
      </w:r>
      <w:r w:rsidR="000A41ED" w:rsidRPr="00540852">
        <w:rPr>
          <w:szCs w:val="24"/>
        </w:rPr>
        <w:t>3</w:t>
      </w:r>
      <w:r w:rsidRPr="00540852">
        <w:rPr>
          <w:szCs w:val="24"/>
        </w:rPr>
        <w:t xml:space="preserve">.1. </w:t>
      </w:r>
      <w:r w:rsidR="00A35AE7" w:rsidRPr="00540852">
        <w:rPr>
          <w:rFonts w:eastAsia="Arial Unicode MS" w:cs="Arial Unicode MS"/>
          <w:color w:val="000000"/>
          <w:szCs w:val="24"/>
          <w:bdr w:val="nil"/>
          <w:lang w:eastAsia="lt-LT"/>
        </w:rPr>
        <w:t xml:space="preserve">Tiekėjas, norėdamas iki pirkimo sutarties sudarymo teisme ginčyti </w:t>
      </w:r>
      <w:r w:rsidR="00AD70E6" w:rsidRPr="00540852">
        <w:rPr>
          <w:rFonts w:eastAsia="Arial Unicode MS" w:cs="Arial Unicode MS"/>
          <w:color w:val="000000"/>
          <w:szCs w:val="24"/>
          <w:bdr w:val="nil"/>
          <w:lang w:eastAsia="lt-LT"/>
        </w:rPr>
        <w:t>Perkančiosios</w:t>
      </w:r>
      <w:r w:rsidR="00A35AE7" w:rsidRPr="00540852">
        <w:rPr>
          <w:rFonts w:eastAsia="Arial Unicode MS" w:cs="Arial Unicode MS"/>
          <w:color w:val="000000"/>
          <w:szCs w:val="24"/>
          <w:bdr w:val="nil"/>
          <w:lang w:eastAsia="lt-LT"/>
        </w:rPr>
        <w:t xml:space="preserve"> organizacijos sprendimus ar veiksmus, turi pateikti pretenziją </w:t>
      </w:r>
      <w:r w:rsidR="00613875" w:rsidRPr="00540852">
        <w:rPr>
          <w:rFonts w:eastAsia="Arial Unicode MS" w:cs="Arial Unicode MS"/>
          <w:color w:val="000000"/>
          <w:szCs w:val="24"/>
          <w:bdr w:val="nil"/>
          <w:lang w:eastAsia="lt-LT"/>
        </w:rPr>
        <w:t xml:space="preserve">Perkančiajai </w:t>
      </w:r>
      <w:r w:rsidR="00A35AE7" w:rsidRPr="00540852">
        <w:rPr>
          <w:rFonts w:eastAsia="Arial Unicode MS" w:cs="Arial Unicode MS"/>
          <w:color w:val="000000"/>
          <w:szCs w:val="24"/>
          <w:bdr w:val="nil"/>
          <w:lang w:eastAsia="lt-LT"/>
        </w:rPr>
        <w:t xml:space="preserve"> organizacijai Viešųjų pirkimų įstatymo VII skyriuje nustatyta tvarka. </w:t>
      </w:r>
      <w:r w:rsidR="00AD70E6" w:rsidRPr="00540852">
        <w:rPr>
          <w:rFonts w:eastAsia="Arial Unicode MS" w:cs="Arial Unicode MS"/>
          <w:color w:val="000000"/>
          <w:szCs w:val="24"/>
          <w:bdr w:val="nil"/>
          <w:lang w:eastAsia="lt-LT"/>
        </w:rPr>
        <w:t>Perkančiosios</w:t>
      </w:r>
      <w:r w:rsidR="00A35AE7" w:rsidRPr="00540852">
        <w:rPr>
          <w:rFonts w:eastAsia="Arial Unicode MS" w:cs="Arial Unicode MS"/>
          <w:color w:val="000000"/>
          <w:szCs w:val="24"/>
          <w:bdr w:val="nil"/>
          <w:lang w:eastAsia="lt-LT"/>
        </w:rPr>
        <w:t xml:space="preserve"> organizacijos sprendimas, priimtas išnagrinėjus </w:t>
      </w:r>
      <w:r w:rsidR="00E34008" w:rsidRPr="00540852">
        <w:rPr>
          <w:rFonts w:eastAsia="Arial Unicode MS" w:cs="Arial Unicode MS"/>
          <w:color w:val="000000"/>
          <w:szCs w:val="24"/>
          <w:bdr w:val="nil"/>
          <w:lang w:eastAsia="lt-LT"/>
        </w:rPr>
        <w:t>T</w:t>
      </w:r>
      <w:r w:rsidR="00A35AE7" w:rsidRPr="00540852">
        <w:rPr>
          <w:rFonts w:eastAsia="Arial Unicode MS" w:cs="Arial Unicode MS"/>
          <w:color w:val="000000"/>
          <w:szCs w:val="24"/>
          <w:bdr w:val="nil"/>
          <w:lang w:eastAsia="lt-LT"/>
        </w:rPr>
        <w:t>iekėjo pretenziją, gali būti skundžiamas teismui Viešųjų pirkimų įstatymo VII skyriuje nustatyta tvarka.</w:t>
      </w:r>
    </w:p>
    <w:p w14:paraId="5002301A" w14:textId="77777777" w:rsidR="00A35AE7" w:rsidRPr="00540852" w:rsidRDefault="00A35AE7" w:rsidP="00A35AE7">
      <w:pPr>
        <w:pStyle w:val="Sraopastraipa"/>
        <w:tabs>
          <w:tab w:val="left" w:pos="993"/>
        </w:tabs>
        <w:spacing w:after="0" w:line="240" w:lineRule="auto"/>
        <w:ind w:left="0" w:firstLine="810"/>
        <w:contextualSpacing/>
        <w:jc w:val="both"/>
        <w:rPr>
          <w:rFonts w:eastAsia="Arial Unicode MS" w:cs="Arial Unicode MS"/>
          <w:color w:val="000000"/>
          <w:szCs w:val="24"/>
          <w:bdr w:val="nil"/>
          <w:lang w:eastAsia="lt-LT"/>
        </w:rPr>
      </w:pPr>
      <w:r w:rsidRPr="00540852">
        <w:rPr>
          <w:rFonts w:eastAsia="Arial Unicode MS" w:cs="Arial Unicode MS"/>
          <w:color w:val="000000"/>
          <w:szCs w:val="24"/>
          <w:bdr w:val="nil"/>
          <w:lang w:eastAsia="lt-LT"/>
        </w:rPr>
        <w:t xml:space="preserve">13.2. </w:t>
      </w:r>
      <w:r w:rsidR="00586CFB" w:rsidRPr="00540852">
        <w:rPr>
          <w:rFonts w:eastAsia="Arial Unicode MS" w:cs="Arial Unicode MS"/>
          <w:color w:val="000000"/>
          <w:szCs w:val="24"/>
          <w:bdr w:val="nil"/>
          <w:lang w:eastAsia="lt-LT"/>
        </w:rPr>
        <w:t>Perkančioji</w:t>
      </w:r>
      <w:r w:rsidRPr="00540852">
        <w:rPr>
          <w:rFonts w:eastAsia="Arial Unicode MS" w:cs="Arial Unicode MS"/>
          <w:color w:val="000000"/>
          <w:szCs w:val="24"/>
          <w:bdr w:val="nil"/>
          <w:lang w:eastAsia="lt-LT"/>
        </w:rPr>
        <w:t xml:space="preserve"> organizacija nagrinėja tik tas </w:t>
      </w:r>
      <w:r w:rsidR="00E34008" w:rsidRPr="00540852">
        <w:rPr>
          <w:rFonts w:eastAsia="Arial Unicode MS" w:cs="Arial Unicode MS"/>
          <w:color w:val="000000"/>
          <w:szCs w:val="24"/>
          <w:bdr w:val="nil"/>
          <w:lang w:eastAsia="lt-LT"/>
        </w:rPr>
        <w:t>T</w:t>
      </w:r>
      <w:r w:rsidRPr="00540852">
        <w:rPr>
          <w:rFonts w:eastAsia="Arial Unicode MS" w:cs="Arial Unicode MS"/>
          <w:color w:val="000000"/>
          <w:szCs w:val="24"/>
          <w:bdr w:val="nil"/>
          <w:lang w:eastAsia="lt-LT"/>
        </w:rPr>
        <w:t>iekėjų pretenzijas, kurios gautos iki pirkimo sutarties sudarymo dienos ir pateiktos laikantis Viešųjų pirkimų įstatymo VII skyriuje nustatytų terminų.</w:t>
      </w:r>
    </w:p>
    <w:p w14:paraId="7EFC4310" w14:textId="77777777" w:rsidR="00A35AE7" w:rsidRPr="00540852" w:rsidRDefault="00A35AE7" w:rsidP="00A35AE7">
      <w:pPr>
        <w:pStyle w:val="Sraopastraipa"/>
        <w:tabs>
          <w:tab w:val="left" w:pos="993"/>
        </w:tabs>
        <w:spacing w:after="0" w:line="240" w:lineRule="auto"/>
        <w:ind w:left="0" w:firstLine="810"/>
        <w:contextualSpacing/>
        <w:jc w:val="both"/>
        <w:rPr>
          <w:rFonts w:eastAsia="Arial Unicode MS" w:cs="Arial Unicode MS"/>
          <w:color w:val="000000"/>
          <w:szCs w:val="24"/>
          <w:bdr w:val="nil"/>
          <w:lang w:eastAsia="lt-LT"/>
        </w:rPr>
      </w:pPr>
      <w:r w:rsidRPr="00540852">
        <w:rPr>
          <w:rFonts w:eastAsia="Arial Unicode MS" w:cs="Arial Unicode MS"/>
          <w:color w:val="000000"/>
          <w:szCs w:val="24"/>
          <w:bdr w:val="nil"/>
          <w:lang w:eastAsia="lt-LT"/>
        </w:rPr>
        <w:t xml:space="preserve">13.3. </w:t>
      </w:r>
      <w:r w:rsidR="00586CFB" w:rsidRPr="00540852">
        <w:rPr>
          <w:rFonts w:eastAsia="Arial Unicode MS" w:cs="Arial Unicode MS"/>
          <w:color w:val="000000"/>
          <w:szCs w:val="24"/>
          <w:bdr w:val="nil"/>
          <w:lang w:eastAsia="lt-LT"/>
        </w:rPr>
        <w:t>Perkančioji</w:t>
      </w:r>
      <w:r w:rsidRPr="00540852">
        <w:rPr>
          <w:rFonts w:eastAsia="Arial Unicode MS" w:cs="Arial Unicode MS"/>
          <w:color w:val="000000"/>
          <w:szCs w:val="24"/>
          <w:bdr w:val="nil"/>
          <w:lang w:eastAsia="lt-LT"/>
        </w:rPr>
        <w:t xml:space="preserve"> organizacija, gavusi pretenziją, nedelsdama sustabdo pirkimo procedūrą, kol bus išnagrinėta ši pretenzija ir priimtas sprendimas. </w:t>
      </w:r>
    </w:p>
    <w:p w14:paraId="0B2DD662" w14:textId="77777777" w:rsidR="00D56D7C" w:rsidRPr="00540852" w:rsidRDefault="00D56D7C" w:rsidP="00A35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b/>
          <w:szCs w:val="24"/>
        </w:rPr>
      </w:pPr>
    </w:p>
    <w:p w14:paraId="3AF0D164" w14:textId="77777777" w:rsidR="00D56D7C" w:rsidRPr="00540852" w:rsidRDefault="00D56D7C" w:rsidP="00A35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b/>
          <w:szCs w:val="24"/>
        </w:rPr>
      </w:pPr>
    </w:p>
    <w:p w14:paraId="25D2C57A" w14:textId="77777777" w:rsidR="00423571" w:rsidRPr="00540852" w:rsidRDefault="00071785" w:rsidP="00A831B1">
      <w:pPr>
        <w:tabs>
          <w:tab w:val="left" w:pos="567"/>
          <w:tab w:val="left" w:pos="1276"/>
        </w:tabs>
        <w:spacing w:after="0" w:line="240" w:lineRule="auto"/>
        <w:jc w:val="center"/>
        <w:outlineLvl w:val="0"/>
        <w:rPr>
          <w:b/>
          <w:szCs w:val="24"/>
        </w:rPr>
      </w:pPr>
      <w:bookmarkStart w:id="67" w:name="_Toc4652903"/>
      <w:r w:rsidRPr="00540852">
        <w:rPr>
          <w:b/>
          <w:caps/>
          <w:szCs w:val="24"/>
        </w:rPr>
        <w:t>1</w:t>
      </w:r>
      <w:r w:rsidR="006C2E38" w:rsidRPr="00540852">
        <w:rPr>
          <w:b/>
          <w:caps/>
          <w:szCs w:val="24"/>
        </w:rPr>
        <w:t>4</w:t>
      </w:r>
      <w:r w:rsidRPr="00540852">
        <w:rPr>
          <w:b/>
          <w:caps/>
          <w:szCs w:val="24"/>
        </w:rPr>
        <w:t xml:space="preserve">. </w:t>
      </w:r>
      <w:bookmarkStart w:id="68" w:name="_Toc498085648"/>
      <w:r w:rsidR="00423571" w:rsidRPr="00540852">
        <w:rPr>
          <w:b/>
          <w:bCs/>
          <w:szCs w:val="24"/>
        </w:rPr>
        <w:t xml:space="preserve">PIRKIMO </w:t>
      </w:r>
      <w:r w:rsidR="00423571" w:rsidRPr="00540852">
        <w:rPr>
          <w:b/>
          <w:szCs w:val="24"/>
        </w:rPr>
        <w:t>SUTARTIES PASIRAŠYMAS IR SĄLYGOS</w:t>
      </w:r>
      <w:bookmarkEnd w:id="67"/>
      <w:bookmarkEnd w:id="68"/>
    </w:p>
    <w:p w14:paraId="21EEA54D" w14:textId="77777777" w:rsidR="00423571" w:rsidRPr="00540852" w:rsidRDefault="00423571" w:rsidP="00423571">
      <w:pPr>
        <w:tabs>
          <w:tab w:val="left" w:pos="567"/>
          <w:tab w:val="left" w:pos="1276"/>
        </w:tabs>
        <w:spacing w:after="0" w:line="240" w:lineRule="auto"/>
        <w:ind w:right="141"/>
        <w:jc w:val="center"/>
        <w:rPr>
          <w:b/>
          <w:caps/>
          <w:szCs w:val="24"/>
        </w:rPr>
      </w:pPr>
    </w:p>
    <w:p w14:paraId="5B48357E" w14:textId="75A82B3A" w:rsidR="00423571" w:rsidRPr="00540852" w:rsidRDefault="009B1769" w:rsidP="00F73A08">
      <w:pPr>
        <w:pStyle w:val="Sraopastraipa"/>
        <w:numPr>
          <w:ilvl w:val="1"/>
          <w:numId w:val="7"/>
        </w:numPr>
        <w:tabs>
          <w:tab w:val="left" w:pos="709"/>
          <w:tab w:val="left" w:pos="993"/>
          <w:tab w:val="left" w:pos="1440"/>
        </w:tabs>
        <w:spacing w:after="0" w:line="240" w:lineRule="auto"/>
        <w:ind w:left="0" w:firstLine="900"/>
        <w:contextualSpacing/>
        <w:jc w:val="both"/>
        <w:rPr>
          <w:szCs w:val="24"/>
        </w:rPr>
      </w:pPr>
      <w:r w:rsidRPr="00540852">
        <w:t>Sutartis negali būti sudaroma, kol nesibaigė Pirkimų įstatymo nustatyti tiekėjų pretenzijų pateikimo ir ieškinio pareiškimo terminai</w:t>
      </w:r>
      <w:r w:rsidR="00423571" w:rsidRPr="00540852">
        <w:rPr>
          <w:szCs w:val="24"/>
        </w:rPr>
        <w:t>.</w:t>
      </w:r>
    </w:p>
    <w:p w14:paraId="7C38F74A" w14:textId="06AD957D" w:rsidR="00423571" w:rsidRPr="00540852" w:rsidRDefault="00586CFB" w:rsidP="00F73A08">
      <w:pPr>
        <w:pStyle w:val="Sraopastraipa"/>
        <w:numPr>
          <w:ilvl w:val="1"/>
          <w:numId w:val="7"/>
        </w:numPr>
        <w:tabs>
          <w:tab w:val="left" w:pos="709"/>
          <w:tab w:val="left" w:pos="993"/>
          <w:tab w:val="left" w:pos="1440"/>
        </w:tabs>
        <w:spacing w:after="0" w:line="240" w:lineRule="auto"/>
        <w:ind w:left="0" w:firstLine="900"/>
        <w:contextualSpacing/>
        <w:jc w:val="both"/>
        <w:rPr>
          <w:szCs w:val="24"/>
        </w:rPr>
      </w:pPr>
      <w:r w:rsidRPr="00540852">
        <w:rPr>
          <w:rFonts w:eastAsia="Arial Unicode MS" w:cs="Arial Unicode MS"/>
          <w:color w:val="000000"/>
          <w:szCs w:val="24"/>
          <w:bdr w:val="nil"/>
          <w:lang w:eastAsia="lt-LT"/>
        </w:rPr>
        <w:t>Perkančioji</w:t>
      </w:r>
      <w:r w:rsidR="00423571" w:rsidRPr="00540852">
        <w:rPr>
          <w:rFonts w:eastAsia="Arial Unicode MS" w:cs="Arial Unicode MS"/>
          <w:color w:val="000000"/>
          <w:szCs w:val="24"/>
          <w:bdr w:val="nil"/>
          <w:lang w:eastAsia="lt-LT"/>
        </w:rPr>
        <w:t xml:space="preserve"> organizacija sudaryti pirkimo sutartį raštu kviečia tą </w:t>
      </w:r>
      <w:r w:rsidR="009B1769" w:rsidRPr="00540852">
        <w:rPr>
          <w:rFonts w:eastAsia="Arial Unicode MS" w:cs="Arial Unicode MS"/>
          <w:color w:val="000000"/>
          <w:szCs w:val="24"/>
          <w:bdr w:val="nil"/>
          <w:lang w:eastAsia="lt-LT"/>
        </w:rPr>
        <w:t>tiekėją</w:t>
      </w:r>
      <w:r w:rsidR="00423571" w:rsidRPr="00540852">
        <w:rPr>
          <w:rFonts w:eastAsia="Arial Unicode MS" w:cs="Arial Unicode MS"/>
          <w:color w:val="000000"/>
          <w:szCs w:val="24"/>
          <w:bdr w:val="nil"/>
          <w:lang w:eastAsia="lt-LT"/>
        </w:rPr>
        <w:t>, kurio pasiūlymas pripažintas laimėjusiu, kartu jam nurodomas laikas, iki kada reikia atvykti sudaryti pirkimo sutarties.</w:t>
      </w:r>
    </w:p>
    <w:p w14:paraId="42AAC9DF" w14:textId="2D0F541E" w:rsidR="009B1769" w:rsidRPr="00540852" w:rsidRDefault="009B1769" w:rsidP="00F73A08">
      <w:pPr>
        <w:pStyle w:val="Sraopastraipa"/>
        <w:numPr>
          <w:ilvl w:val="1"/>
          <w:numId w:val="7"/>
        </w:numPr>
        <w:tabs>
          <w:tab w:val="left" w:pos="709"/>
          <w:tab w:val="left" w:pos="993"/>
          <w:tab w:val="left" w:pos="1440"/>
        </w:tabs>
        <w:spacing w:after="0" w:line="240" w:lineRule="auto"/>
        <w:ind w:left="0" w:firstLine="900"/>
        <w:contextualSpacing/>
        <w:jc w:val="both"/>
        <w:rPr>
          <w:szCs w:val="24"/>
        </w:rPr>
      </w:pPr>
      <w:r w:rsidRPr="00540852">
        <w:t>Sudarant sutartį negali būti keičiama laimėjusio tiekėjo pasiūlyta kaina ir prekių pristatymo terminas.</w:t>
      </w:r>
    </w:p>
    <w:p w14:paraId="3073CDE4" w14:textId="77777777" w:rsidR="00423571" w:rsidRPr="00540852" w:rsidRDefault="00423571" w:rsidP="00F73A08">
      <w:pPr>
        <w:pStyle w:val="Sraopastraipa"/>
        <w:numPr>
          <w:ilvl w:val="1"/>
          <w:numId w:val="7"/>
        </w:numPr>
        <w:tabs>
          <w:tab w:val="left" w:pos="709"/>
          <w:tab w:val="left" w:pos="993"/>
          <w:tab w:val="left" w:pos="1440"/>
        </w:tabs>
        <w:spacing w:after="0" w:line="240" w:lineRule="auto"/>
        <w:ind w:left="0" w:firstLine="900"/>
        <w:contextualSpacing/>
        <w:jc w:val="both"/>
        <w:rPr>
          <w:szCs w:val="24"/>
        </w:rPr>
      </w:pPr>
      <w:r w:rsidRPr="00540852">
        <w:rPr>
          <w:szCs w:val="24"/>
        </w:rPr>
        <w:t xml:space="preserve">Pirkimo sutarties projektas pateiktas šių </w:t>
      </w:r>
      <w:r w:rsidR="00B86E49" w:rsidRPr="00540852">
        <w:rPr>
          <w:szCs w:val="24"/>
        </w:rPr>
        <w:t>Konkurso sąlygų</w:t>
      </w:r>
      <w:r w:rsidRPr="00540852">
        <w:rPr>
          <w:rFonts w:eastAsia="Arial Unicode MS" w:cs="Arial Unicode MS"/>
          <w:i/>
          <w:color w:val="357CA2"/>
          <w:szCs w:val="24"/>
          <w:bdr w:val="nil"/>
          <w:lang w:eastAsia="lt-LT"/>
        </w:rPr>
        <w:t xml:space="preserve"> </w:t>
      </w:r>
      <w:r w:rsidR="005A5814" w:rsidRPr="00540852">
        <w:rPr>
          <w:rFonts w:eastAsia="Arial Unicode MS" w:cs="Arial Unicode MS"/>
          <w:i/>
          <w:color w:val="357CA2"/>
          <w:szCs w:val="24"/>
          <w:bdr w:val="nil"/>
          <w:lang w:eastAsia="lt-LT"/>
        </w:rPr>
        <w:t>4</w:t>
      </w:r>
      <w:r w:rsidRPr="00540852">
        <w:rPr>
          <w:rFonts w:eastAsia="Arial Unicode MS" w:cs="Arial Unicode MS"/>
          <w:i/>
          <w:color w:val="357CA2"/>
          <w:szCs w:val="24"/>
          <w:bdr w:val="nil"/>
          <w:lang w:eastAsia="lt-LT"/>
        </w:rPr>
        <w:t xml:space="preserve"> priede</w:t>
      </w:r>
      <w:r w:rsidRPr="00540852">
        <w:rPr>
          <w:rFonts w:eastAsia="Arial Unicode MS" w:cs="Arial Unicode MS"/>
          <w:color w:val="000000"/>
          <w:szCs w:val="24"/>
          <w:bdr w:val="nil"/>
          <w:lang w:eastAsia="lt-LT"/>
        </w:rPr>
        <w:t>.</w:t>
      </w:r>
    </w:p>
    <w:p w14:paraId="65AE6EFB" w14:textId="77777777" w:rsidR="00892940" w:rsidRPr="00540852" w:rsidRDefault="00892940" w:rsidP="00423571">
      <w:pPr>
        <w:tabs>
          <w:tab w:val="left" w:pos="567"/>
        </w:tabs>
        <w:spacing w:after="0" w:line="240" w:lineRule="auto"/>
        <w:ind w:right="141"/>
        <w:jc w:val="both"/>
        <w:rPr>
          <w:szCs w:val="24"/>
        </w:rPr>
      </w:pPr>
    </w:p>
    <w:p w14:paraId="6FE47423" w14:textId="77777777" w:rsidR="00E80621" w:rsidRPr="00540852" w:rsidRDefault="00E80621">
      <w:pPr>
        <w:spacing w:after="0" w:line="240" w:lineRule="auto"/>
        <w:jc w:val="center"/>
        <w:rPr>
          <w:b/>
          <w:szCs w:val="24"/>
        </w:rPr>
      </w:pPr>
      <w:r w:rsidRPr="00540852">
        <w:rPr>
          <w:b/>
          <w:szCs w:val="24"/>
        </w:rPr>
        <w:t>________________</w:t>
      </w:r>
    </w:p>
    <w:p w14:paraId="7CD6B2B4" w14:textId="77777777" w:rsidR="005B0AE2" w:rsidRDefault="005B0AE2">
      <w:pPr>
        <w:spacing w:after="0" w:line="240" w:lineRule="auto"/>
      </w:pPr>
      <w:r>
        <w:br w:type="page"/>
      </w:r>
    </w:p>
    <w:p w14:paraId="4CC73BB7" w14:textId="48123060" w:rsidR="0072293E" w:rsidRPr="00540852" w:rsidRDefault="0072293E" w:rsidP="0072293E">
      <w:pPr>
        <w:spacing w:after="0" w:line="240" w:lineRule="auto"/>
        <w:ind w:left="7934"/>
      </w:pPr>
      <w:r w:rsidRPr="00540852">
        <w:lastRenderedPageBreak/>
        <w:t xml:space="preserve">Konkurso sąlygų </w:t>
      </w:r>
    </w:p>
    <w:p w14:paraId="124AA849" w14:textId="77777777" w:rsidR="0072293E" w:rsidRPr="00540852" w:rsidRDefault="0072293E" w:rsidP="0072293E">
      <w:pPr>
        <w:spacing w:after="0" w:line="240" w:lineRule="auto"/>
        <w:ind w:left="7934"/>
      </w:pPr>
      <w:r w:rsidRPr="00540852">
        <w:t>1 priedas</w:t>
      </w:r>
    </w:p>
    <w:p w14:paraId="5526B2F6" w14:textId="77777777" w:rsidR="0072293E" w:rsidRPr="00540852" w:rsidRDefault="0072293E" w:rsidP="000034AB">
      <w:pPr>
        <w:spacing w:after="0" w:line="240" w:lineRule="auto"/>
        <w:rPr>
          <w:b/>
        </w:rPr>
      </w:pPr>
    </w:p>
    <w:p w14:paraId="48AC7B48" w14:textId="77777777" w:rsidR="006821D2" w:rsidRPr="00540852" w:rsidRDefault="006821D2" w:rsidP="000034AB">
      <w:pPr>
        <w:tabs>
          <w:tab w:val="left" w:pos="851"/>
        </w:tabs>
        <w:spacing w:after="0" w:line="240" w:lineRule="auto"/>
        <w:jc w:val="center"/>
        <w:rPr>
          <w:b/>
        </w:rPr>
      </w:pPr>
    </w:p>
    <w:p w14:paraId="1C0252EC" w14:textId="77777777" w:rsidR="006821D2" w:rsidRPr="00540852" w:rsidRDefault="006821D2" w:rsidP="000034AB">
      <w:pPr>
        <w:tabs>
          <w:tab w:val="left" w:pos="851"/>
        </w:tabs>
        <w:spacing w:after="0" w:line="240" w:lineRule="auto"/>
        <w:jc w:val="center"/>
        <w:rPr>
          <w:b/>
        </w:rPr>
      </w:pPr>
    </w:p>
    <w:p w14:paraId="2033F271" w14:textId="77777777" w:rsidR="006821D2" w:rsidRPr="00540852" w:rsidRDefault="006821D2" w:rsidP="006821D2">
      <w:pPr>
        <w:suppressAutoHyphens/>
        <w:autoSpaceDN w:val="0"/>
        <w:spacing w:after="0" w:line="240" w:lineRule="auto"/>
        <w:ind w:right="-178"/>
        <w:jc w:val="center"/>
        <w:textAlignment w:val="baseline"/>
        <w:rPr>
          <w:sz w:val="16"/>
          <w:szCs w:val="16"/>
          <w:lang w:eastAsia="lt-LT"/>
        </w:rPr>
      </w:pPr>
      <w:r w:rsidRPr="00540852">
        <w:rPr>
          <w:sz w:val="16"/>
          <w:szCs w:val="16"/>
          <w:lang w:eastAsia="lt-LT"/>
        </w:rPr>
        <w:t>Herbas arba prekių ženklas</w:t>
      </w:r>
    </w:p>
    <w:p w14:paraId="03E89034" w14:textId="77777777" w:rsidR="006821D2" w:rsidRPr="00540852" w:rsidRDefault="006821D2" w:rsidP="006821D2">
      <w:pPr>
        <w:suppressAutoHyphens/>
        <w:autoSpaceDN w:val="0"/>
        <w:spacing w:after="0" w:line="240" w:lineRule="auto"/>
        <w:ind w:right="-178"/>
        <w:jc w:val="center"/>
        <w:textAlignment w:val="baseline"/>
        <w:rPr>
          <w:sz w:val="16"/>
          <w:szCs w:val="16"/>
          <w:lang w:eastAsia="lt-LT"/>
        </w:rPr>
      </w:pPr>
    </w:p>
    <w:p w14:paraId="0BF0C262" w14:textId="77777777" w:rsidR="006821D2" w:rsidRPr="00540852" w:rsidRDefault="006821D2" w:rsidP="006821D2">
      <w:pPr>
        <w:suppressAutoHyphens/>
        <w:autoSpaceDN w:val="0"/>
        <w:spacing w:after="0" w:line="240" w:lineRule="auto"/>
        <w:ind w:right="-178"/>
        <w:jc w:val="center"/>
        <w:textAlignment w:val="baseline"/>
        <w:rPr>
          <w:sz w:val="16"/>
          <w:szCs w:val="16"/>
          <w:lang w:eastAsia="lt-LT"/>
        </w:rPr>
      </w:pPr>
      <w:r w:rsidRPr="00540852">
        <w:rPr>
          <w:sz w:val="16"/>
          <w:szCs w:val="16"/>
          <w:lang w:eastAsia="lt-LT"/>
        </w:rPr>
        <w:t>(Tiekėjo pavadinimas)</w:t>
      </w:r>
    </w:p>
    <w:p w14:paraId="2E5DD284" w14:textId="77777777" w:rsidR="006821D2" w:rsidRPr="00540852" w:rsidRDefault="006821D2" w:rsidP="006821D2">
      <w:pPr>
        <w:suppressAutoHyphens/>
        <w:autoSpaceDN w:val="0"/>
        <w:spacing w:after="0" w:line="240" w:lineRule="auto"/>
        <w:ind w:right="-178"/>
        <w:jc w:val="center"/>
        <w:textAlignment w:val="baseline"/>
        <w:rPr>
          <w:lang w:eastAsia="lt-LT"/>
        </w:rPr>
      </w:pPr>
    </w:p>
    <w:p w14:paraId="6061CC2C" w14:textId="77777777" w:rsidR="006821D2" w:rsidRPr="00540852" w:rsidRDefault="006821D2" w:rsidP="006821D2">
      <w:pPr>
        <w:suppressAutoHyphens/>
        <w:autoSpaceDN w:val="0"/>
        <w:spacing w:after="0" w:line="240" w:lineRule="auto"/>
        <w:ind w:right="-178"/>
        <w:jc w:val="center"/>
        <w:textAlignment w:val="baseline"/>
        <w:rPr>
          <w:sz w:val="16"/>
          <w:szCs w:val="16"/>
          <w:lang w:eastAsia="lt-LT"/>
        </w:rPr>
      </w:pPr>
      <w:r w:rsidRPr="00540852">
        <w:rPr>
          <w:sz w:val="16"/>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E292FF" w14:textId="77777777" w:rsidR="006821D2" w:rsidRPr="00540852" w:rsidRDefault="006821D2" w:rsidP="006821D2">
      <w:pPr>
        <w:suppressAutoHyphens/>
        <w:autoSpaceDN w:val="0"/>
        <w:spacing w:after="0" w:line="240" w:lineRule="auto"/>
        <w:ind w:right="-178"/>
        <w:jc w:val="center"/>
        <w:textAlignment w:val="baseline"/>
        <w:rPr>
          <w:sz w:val="16"/>
          <w:szCs w:val="16"/>
          <w:lang w:eastAsia="lt-LT"/>
        </w:rPr>
      </w:pPr>
    </w:p>
    <w:p w14:paraId="692E0066" w14:textId="77777777" w:rsidR="007A7756" w:rsidRPr="00540852" w:rsidRDefault="007A7756" w:rsidP="007A7756">
      <w:pPr>
        <w:suppressAutoHyphens/>
        <w:autoSpaceDN w:val="0"/>
        <w:spacing w:after="0" w:line="240" w:lineRule="auto"/>
        <w:jc w:val="center"/>
        <w:textAlignment w:val="baseline"/>
        <w:rPr>
          <w:b/>
          <w:sz w:val="22"/>
          <w:lang w:eastAsia="lt-LT"/>
        </w:rPr>
      </w:pPr>
      <w:r w:rsidRPr="00540852">
        <w:rPr>
          <w:b/>
          <w:sz w:val="22"/>
          <w:lang w:eastAsia="lt-LT"/>
        </w:rPr>
        <w:t xml:space="preserve">PASIŪLYMAS </w:t>
      </w:r>
    </w:p>
    <w:p w14:paraId="24D23900" w14:textId="0E457A8E" w:rsidR="006821D2" w:rsidRPr="00540852" w:rsidRDefault="007A7756" w:rsidP="007A7756">
      <w:pPr>
        <w:suppressAutoHyphens/>
        <w:autoSpaceDN w:val="0"/>
        <w:spacing w:after="0" w:line="240" w:lineRule="auto"/>
        <w:jc w:val="center"/>
        <w:textAlignment w:val="baseline"/>
        <w:rPr>
          <w:b/>
          <w:sz w:val="22"/>
          <w:lang w:eastAsia="lt-LT"/>
        </w:rPr>
      </w:pPr>
      <w:r w:rsidRPr="00540852">
        <w:rPr>
          <w:b/>
          <w:sz w:val="22"/>
          <w:lang w:eastAsia="lt-LT"/>
        </w:rPr>
        <w:t xml:space="preserve">DĖL </w:t>
      </w:r>
      <w:r w:rsidR="0007358C">
        <w:rPr>
          <w:b/>
          <w:bCs/>
          <w:caps/>
          <w:szCs w:val="24"/>
        </w:rPr>
        <w:t>AUTOMOBILIO</w:t>
      </w:r>
      <w:r w:rsidR="009B27CF" w:rsidRPr="00540852">
        <w:rPr>
          <w:b/>
          <w:bCs/>
          <w:caps/>
          <w:szCs w:val="24"/>
        </w:rPr>
        <w:t xml:space="preserve"> PIRKIMO</w:t>
      </w:r>
    </w:p>
    <w:p w14:paraId="2FE176B7" w14:textId="77777777" w:rsidR="006821D2" w:rsidRPr="00540852" w:rsidRDefault="006821D2" w:rsidP="006821D2">
      <w:pPr>
        <w:suppressAutoHyphens/>
        <w:autoSpaceDN w:val="0"/>
        <w:spacing w:after="0" w:line="240" w:lineRule="auto"/>
        <w:jc w:val="center"/>
        <w:textAlignment w:val="baseline"/>
        <w:rPr>
          <w:sz w:val="22"/>
          <w:lang w:eastAsia="lt-LT"/>
        </w:rPr>
      </w:pPr>
    </w:p>
    <w:p w14:paraId="7794096B" w14:textId="77777777" w:rsidR="006821D2" w:rsidRPr="00540852" w:rsidRDefault="006821D2" w:rsidP="006821D2">
      <w:pPr>
        <w:shd w:val="clear" w:color="auto" w:fill="FFFFFF"/>
        <w:suppressAutoHyphens/>
        <w:autoSpaceDN w:val="0"/>
        <w:spacing w:after="0" w:line="240" w:lineRule="auto"/>
        <w:jc w:val="center"/>
        <w:textAlignment w:val="baseline"/>
        <w:rPr>
          <w:lang w:eastAsia="lt-LT"/>
        </w:rPr>
      </w:pPr>
      <w:r w:rsidRPr="00540852">
        <w:rPr>
          <w:lang w:eastAsia="lt-LT"/>
        </w:rPr>
        <w:t>____________</w:t>
      </w:r>
      <w:r w:rsidRPr="00540852">
        <w:rPr>
          <w:sz w:val="22"/>
          <w:lang w:eastAsia="lt-LT"/>
        </w:rPr>
        <w:t>Nr.______</w:t>
      </w:r>
    </w:p>
    <w:p w14:paraId="053A3DE5" w14:textId="77777777" w:rsidR="006821D2" w:rsidRPr="00540852" w:rsidRDefault="006821D2" w:rsidP="006821D2">
      <w:pPr>
        <w:shd w:val="clear" w:color="auto" w:fill="FFFFFF"/>
        <w:suppressAutoHyphens/>
        <w:autoSpaceDN w:val="0"/>
        <w:spacing w:after="0" w:line="240" w:lineRule="auto"/>
        <w:jc w:val="center"/>
        <w:textAlignment w:val="baseline"/>
        <w:rPr>
          <w:bCs/>
          <w:color w:val="000000"/>
          <w:sz w:val="22"/>
          <w:lang w:eastAsia="lt-LT"/>
        </w:rPr>
      </w:pPr>
      <w:r w:rsidRPr="00540852">
        <w:rPr>
          <w:bCs/>
          <w:color w:val="000000"/>
          <w:sz w:val="22"/>
          <w:lang w:eastAsia="lt-LT"/>
        </w:rPr>
        <w:t>(Data)</w:t>
      </w:r>
    </w:p>
    <w:p w14:paraId="26651C96" w14:textId="77777777" w:rsidR="006821D2" w:rsidRPr="00540852" w:rsidRDefault="006821D2" w:rsidP="006821D2">
      <w:pPr>
        <w:shd w:val="clear" w:color="auto" w:fill="FFFFFF"/>
        <w:suppressAutoHyphens/>
        <w:autoSpaceDN w:val="0"/>
        <w:spacing w:after="0" w:line="240" w:lineRule="auto"/>
        <w:textAlignment w:val="baseline"/>
        <w:rPr>
          <w:b/>
          <w:bCs/>
          <w:color w:val="000000"/>
          <w:sz w:val="22"/>
          <w:lang w:eastAsia="lt-LT"/>
        </w:rPr>
      </w:pPr>
    </w:p>
    <w:p w14:paraId="10066848" w14:textId="77777777" w:rsidR="006821D2" w:rsidRPr="00540852" w:rsidRDefault="006821D2" w:rsidP="006821D2">
      <w:pPr>
        <w:shd w:val="clear" w:color="auto" w:fill="FFFFFF"/>
        <w:suppressAutoHyphens/>
        <w:autoSpaceDN w:val="0"/>
        <w:spacing w:after="0" w:line="240" w:lineRule="auto"/>
        <w:jc w:val="center"/>
        <w:textAlignment w:val="baseline"/>
        <w:rPr>
          <w:bCs/>
          <w:color w:val="000000"/>
          <w:sz w:val="22"/>
          <w:lang w:eastAsia="lt-LT"/>
        </w:rPr>
      </w:pPr>
      <w:r w:rsidRPr="00540852">
        <w:rPr>
          <w:bCs/>
          <w:color w:val="000000"/>
          <w:sz w:val="22"/>
          <w:lang w:eastAsia="lt-LT"/>
        </w:rPr>
        <w:t>_____________</w:t>
      </w:r>
    </w:p>
    <w:p w14:paraId="60DB5810" w14:textId="77777777" w:rsidR="006821D2" w:rsidRPr="00540852" w:rsidRDefault="006821D2" w:rsidP="006821D2">
      <w:pPr>
        <w:shd w:val="clear" w:color="auto" w:fill="FFFFFF"/>
        <w:suppressAutoHyphens/>
        <w:autoSpaceDN w:val="0"/>
        <w:spacing w:after="0" w:line="240" w:lineRule="auto"/>
        <w:jc w:val="center"/>
        <w:textAlignment w:val="baseline"/>
        <w:rPr>
          <w:bCs/>
          <w:color w:val="000000"/>
          <w:sz w:val="22"/>
          <w:lang w:eastAsia="lt-LT"/>
        </w:rPr>
      </w:pPr>
      <w:r w:rsidRPr="00540852">
        <w:rPr>
          <w:bCs/>
          <w:color w:val="000000"/>
          <w:sz w:val="22"/>
          <w:lang w:eastAsia="lt-LT"/>
        </w:rPr>
        <w:t>(Sudarymo vieta)</w:t>
      </w:r>
    </w:p>
    <w:p w14:paraId="59CE49B5" w14:textId="62E8F2A6" w:rsidR="006821D2" w:rsidRPr="00540852" w:rsidRDefault="009B27CF" w:rsidP="009B27CF">
      <w:pPr>
        <w:suppressAutoHyphens/>
        <w:autoSpaceDN w:val="0"/>
        <w:spacing w:after="0" w:line="240" w:lineRule="auto"/>
        <w:jc w:val="right"/>
        <w:textAlignment w:val="baseline"/>
        <w:rPr>
          <w:szCs w:val="24"/>
          <w:lang w:eastAsia="lt-LT"/>
        </w:rPr>
      </w:pPr>
      <w:r w:rsidRPr="00540852">
        <w:rPr>
          <w:szCs w:val="24"/>
          <w:lang w:eastAsia="lt-LT"/>
        </w:rPr>
        <w:t>1 lentelė</w:t>
      </w:r>
    </w:p>
    <w:tbl>
      <w:tblPr>
        <w:tblW w:w="9855" w:type="dxa"/>
        <w:tblLayout w:type="fixed"/>
        <w:tblCellMar>
          <w:left w:w="10" w:type="dxa"/>
          <w:right w:w="10" w:type="dxa"/>
        </w:tblCellMar>
        <w:tblLook w:val="0000" w:firstRow="0" w:lastRow="0" w:firstColumn="0" w:lastColumn="0" w:noHBand="0" w:noVBand="0"/>
      </w:tblPr>
      <w:tblGrid>
        <w:gridCol w:w="4928"/>
        <w:gridCol w:w="4927"/>
      </w:tblGrid>
      <w:tr w:rsidR="006821D2" w:rsidRPr="00540852" w14:paraId="17DEAEF8" w14:textId="77777777" w:rsidTr="0069557E">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E942C" w14:textId="77777777" w:rsidR="006821D2" w:rsidRPr="00540852" w:rsidRDefault="006821D2" w:rsidP="006821D2">
            <w:pPr>
              <w:suppressAutoHyphens/>
              <w:autoSpaceDN w:val="0"/>
              <w:spacing w:after="0" w:line="240" w:lineRule="auto"/>
              <w:jc w:val="both"/>
              <w:textAlignment w:val="baseline"/>
              <w:rPr>
                <w:lang w:eastAsia="lt-LT"/>
              </w:rPr>
            </w:pPr>
            <w:r w:rsidRPr="00540852">
              <w:rPr>
                <w:szCs w:val="24"/>
                <w:lang w:eastAsia="lt-LT"/>
              </w:rPr>
              <w:t xml:space="preserve">Tiekėjo pavadinimas </w:t>
            </w:r>
            <w:r w:rsidRPr="00540852">
              <w:rPr>
                <w:i/>
                <w:szCs w:val="24"/>
                <w:lang w:eastAsia="lt-LT"/>
              </w:rPr>
              <w:t>/Jeigu dalyvauja ūkio subjektų grupė, surašomi visi ūkio subjektų grupę sudarančių ūkio subjektų pavadinimai/</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739A5" w14:textId="77777777" w:rsidR="006821D2" w:rsidRPr="00540852" w:rsidRDefault="006821D2" w:rsidP="006821D2">
            <w:pPr>
              <w:suppressAutoHyphens/>
              <w:autoSpaceDN w:val="0"/>
              <w:spacing w:after="0" w:line="240" w:lineRule="auto"/>
              <w:jc w:val="both"/>
              <w:textAlignment w:val="baseline"/>
              <w:rPr>
                <w:szCs w:val="24"/>
                <w:lang w:eastAsia="lt-LT"/>
              </w:rPr>
            </w:pPr>
          </w:p>
          <w:p w14:paraId="002B4ABC" w14:textId="77777777" w:rsidR="006821D2" w:rsidRPr="00540852" w:rsidRDefault="006821D2" w:rsidP="006821D2">
            <w:pPr>
              <w:suppressAutoHyphens/>
              <w:autoSpaceDN w:val="0"/>
              <w:spacing w:after="0" w:line="240" w:lineRule="auto"/>
              <w:jc w:val="both"/>
              <w:textAlignment w:val="baseline"/>
              <w:rPr>
                <w:szCs w:val="24"/>
                <w:lang w:eastAsia="lt-LT"/>
              </w:rPr>
            </w:pPr>
          </w:p>
        </w:tc>
      </w:tr>
      <w:tr w:rsidR="006821D2" w:rsidRPr="00540852" w14:paraId="02728A3C" w14:textId="77777777" w:rsidTr="0069557E">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B1B10" w14:textId="77777777" w:rsidR="006821D2" w:rsidRPr="00540852" w:rsidRDefault="006821D2" w:rsidP="006821D2">
            <w:pPr>
              <w:suppressAutoHyphens/>
              <w:autoSpaceDN w:val="0"/>
              <w:spacing w:after="0" w:line="240" w:lineRule="auto"/>
              <w:jc w:val="both"/>
              <w:textAlignment w:val="baseline"/>
              <w:rPr>
                <w:lang w:eastAsia="lt-LT"/>
              </w:rPr>
            </w:pPr>
            <w:r w:rsidRPr="00540852">
              <w:rPr>
                <w:szCs w:val="24"/>
                <w:lang w:eastAsia="lt-LT"/>
              </w:rPr>
              <w:t>Tiekėjo adresas</w:t>
            </w:r>
            <w:r w:rsidRPr="00540852">
              <w:rPr>
                <w:i/>
                <w:szCs w:val="24"/>
                <w:lang w:eastAsia="lt-LT"/>
              </w:rPr>
              <w:t xml:space="preserve"> /Nurodomas už Pasiūlymo parengimą ir pateikimą atsakingo ūkio subjekto adresas/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A1B25" w14:textId="77777777" w:rsidR="006821D2" w:rsidRPr="00540852" w:rsidRDefault="006821D2" w:rsidP="006821D2">
            <w:pPr>
              <w:suppressAutoHyphens/>
              <w:autoSpaceDN w:val="0"/>
              <w:spacing w:after="0" w:line="240" w:lineRule="auto"/>
              <w:jc w:val="both"/>
              <w:textAlignment w:val="baseline"/>
              <w:rPr>
                <w:szCs w:val="24"/>
                <w:lang w:eastAsia="lt-LT"/>
              </w:rPr>
            </w:pPr>
          </w:p>
          <w:p w14:paraId="197040CC" w14:textId="77777777" w:rsidR="006821D2" w:rsidRPr="00540852" w:rsidRDefault="006821D2" w:rsidP="006821D2">
            <w:pPr>
              <w:suppressAutoHyphens/>
              <w:autoSpaceDN w:val="0"/>
              <w:spacing w:after="0" w:line="240" w:lineRule="auto"/>
              <w:jc w:val="both"/>
              <w:textAlignment w:val="baseline"/>
              <w:rPr>
                <w:szCs w:val="24"/>
                <w:lang w:eastAsia="lt-LT"/>
              </w:rPr>
            </w:pPr>
          </w:p>
        </w:tc>
      </w:tr>
      <w:tr w:rsidR="006821D2" w:rsidRPr="00540852" w14:paraId="49E48B1B" w14:textId="77777777" w:rsidTr="0069557E">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DD524" w14:textId="77777777" w:rsidR="006821D2" w:rsidRPr="00540852" w:rsidRDefault="006821D2" w:rsidP="006821D2">
            <w:pPr>
              <w:suppressAutoHyphens/>
              <w:autoSpaceDN w:val="0"/>
              <w:spacing w:after="0" w:line="240" w:lineRule="auto"/>
              <w:jc w:val="both"/>
              <w:textAlignment w:val="baseline"/>
              <w:rPr>
                <w:szCs w:val="24"/>
                <w:lang w:eastAsia="lt-LT"/>
              </w:rPr>
            </w:pPr>
            <w:r w:rsidRPr="00540852">
              <w:rPr>
                <w:szCs w:val="24"/>
                <w:lang w:eastAsia="lt-LT"/>
              </w:rPr>
              <w:t>Už pasiūlymą atsakingo asmens vardas, pavardė, pareigos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6D2E0" w14:textId="77777777" w:rsidR="006821D2" w:rsidRPr="00540852" w:rsidRDefault="006821D2" w:rsidP="006821D2">
            <w:pPr>
              <w:suppressAutoHyphens/>
              <w:autoSpaceDN w:val="0"/>
              <w:spacing w:after="0" w:line="240" w:lineRule="auto"/>
              <w:jc w:val="both"/>
              <w:textAlignment w:val="baseline"/>
              <w:rPr>
                <w:szCs w:val="24"/>
                <w:lang w:eastAsia="lt-LT"/>
              </w:rPr>
            </w:pPr>
          </w:p>
        </w:tc>
      </w:tr>
      <w:tr w:rsidR="006821D2" w:rsidRPr="00540852" w14:paraId="2804ABB9" w14:textId="77777777" w:rsidTr="0069557E">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95955" w14:textId="77777777" w:rsidR="006821D2" w:rsidRPr="00540852" w:rsidRDefault="006821D2" w:rsidP="006821D2">
            <w:pPr>
              <w:suppressAutoHyphens/>
              <w:autoSpaceDN w:val="0"/>
              <w:spacing w:after="0" w:line="240" w:lineRule="auto"/>
              <w:jc w:val="both"/>
              <w:textAlignment w:val="baseline"/>
              <w:rPr>
                <w:szCs w:val="24"/>
                <w:lang w:eastAsia="lt-LT"/>
              </w:rPr>
            </w:pPr>
            <w:r w:rsidRPr="00540852">
              <w:rPr>
                <w:szCs w:val="24"/>
                <w:lang w:eastAsia="lt-LT"/>
              </w:rPr>
              <w:t>Telefono numeris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4F981" w14:textId="77777777" w:rsidR="006821D2" w:rsidRPr="00540852" w:rsidRDefault="006821D2" w:rsidP="006821D2">
            <w:pPr>
              <w:suppressAutoHyphens/>
              <w:autoSpaceDN w:val="0"/>
              <w:spacing w:after="0" w:line="240" w:lineRule="auto"/>
              <w:jc w:val="both"/>
              <w:textAlignment w:val="baseline"/>
              <w:rPr>
                <w:szCs w:val="24"/>
                <w:lang w:eastAsia="lt-LT"/>
              </w:rPr>
            </w:pPr>
          </w:p>
        </w:tc>
      </w:tr>
      <w:tr w:rsidR="006821D2" w:rsidRPr="00540852" w14:paraId="7C6A93CF" w14:textId="77777777" w:rsidTr="0069557E">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C9439" w14:textId="77777777" w:rsidR="006821D2" w:rsidRPr="00540852" w:rsidRDefault="006821D2" w:rsidP="006821D2">
            <w:pPr>
              <w:suppressAutoHyphens/>
              <w:autoSpaceDN w:val="0"/>
              <w:spacing w:after="0" w:line="240" w:lineRule="auto"/>
              <w:jc w:val="both"/>
              <w:textAlignment w:val="baseline"/>
              <w:rPr>
                <w:szCs w:val="24"/>
                <w:lang w:eastAsia="lt-LT"/>
              </w:rPr>
            </w:pPr>
            <w:r w:rsidRPr="00540852">
              <w:rPr>
                <w:szCs w:val="24"/>
                <w:lang w:eastAsia="lt-LT"/>
              </w:rPr>
              <w:t>Fakso numeris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F3B80" w14:textId="77777777" w:rsidR="006821D2" w:rsidRPr="00540852" w:rsidRDefault="006821D2" w:rsidP="006821D2">
            <w:pPr>
              <w:suppressAutoHyphens/>
              <w:autoSpaceDN w:val="0"/>
              <w:spacing w:after="0" w:line="240" w:lineRule="auto"/>
              <w:jc w:val="both"/>
              <w:textAlignment w:val="baseline"/>
              <w:rPr>
                <w:szCs w:val="24"/>
                <w:lang w:eastAsia="lt-LT"/>
              </w:rPr>
            </w:pPr>
          </w:p>
        </w:tc>
      </w:tr>
      <w:tr w:rsidR="006821D2" w:rsidRPr="00540852" w14:paraId="35C2DF1D" w14:textId="77777777" w:rsidTr="0069557E">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56536" w14:textId="77777777" w:rsidR="006821D2" w:rsidRPr="00540852" w:rsidRDefault="006821D2" w:rsidP="006821D2">
            <w:pPr>
              <w:suppressAutoHyphens/>
              <w:autoSpaceDN w:val="0"/>
              <w:spacing w:after="0" w:line="240" w:lineRule="auto"/>
              <w:jc w:val="both"/>
              <w:textAlignment w:val="baseline"/>
              <w:rPr>
                <w:szCs w:val="24"/>
                <w:lang w:eastAsia="lt-LT"/>
              </w:rPr>
            </w:pPr>
            <w:r w:rsidRPr="00540852">
              <w:rPr>
                <w:szCs w:val="24"/>
                <w:lang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88995" w14:textId="77777777" w:rsidR="006821D2" w:rsidRPr="00540852" w:rsidRDefault="006821D2" w:rsidP="006821D2">
            <w:pPr>
              <w:suppressAutoHyphens/>
              <w:autoSpaceDN w:val="0"/>
              <w:spacing w:after="0" w:line="240" w:lineRule="auto"/>
              <w:jc w:val="both"/>
              <w:textAlignment w:val="baseline"/>
              <w:rPr>
                <w:szCs w:val="24"/>
                <w:lang w:eastAsia="lt-LT"/>
              </w:rPr>
            </w:pPr>
          </w:p>
        </w:tc>
      </w:tr>
    </w:tbl>
    <w:p w14:paraId="0FF6280A" w14:textId="77777777" w:rsidR="006821D2" w:rsidRPr="00540852" w:rsidRDefault="006821D2" w:rsidP="006821D2">
      <w:pPr>
        <w:suppressAutoHyphens/>
        <w:autoSpaceDN w:val="0"/>
        <w:spacing w:after="0" w:line="240" w:lineRule="auto"/>
        <w:ind w:firstLine="720"/>
        <w:jc w:val="both"/>
        <w:textAlignment w:val="baseline"/>
        <w:rPr>
          <w:sz w:val="22"/>
          <w:lang w:eastAsia="lt-LT"/>
        </w:rPr>
      </w:pPr>
    </w:p>
    <w:p w14:paraId="3AAF0A4F" w14:textId="77777777" w:rsidR="006821D2" w:rsidRPr="00540852" w:rsidRDefault="006821D2" w:rsidP="006821D2">
      <w:pPr>
        <w:suppressAutoHyphens/>
        <w:autoSpaceDN w:val="0"/>
        <w:spacing w:after="0" w:line="240" w:lineRule="auto"/>
        <w:ind w:right="-1" w:firstLine="720"/>
        <w:jc w:val="both"/>
        <w:textAlignment w:val="baseline"/>
        <w:rPr>
          <w:szCs w:val="24"/>
          <w:lang w:eastAsia="lt-LT"/>
        </w:rPr>
      </w:pPr>
    </w:p>
    <w:p w14:paraId="682B402E" w14:textId="77777777" w:rsidR="006821D2" w:rsidRPr="00540852" w:rsidRDefault="006821D2" w:rsidP="006821D2">
      <w:pPr>
        <w:suppressAutoHyphens/>
        <w:autoSpaceDN w:val="0"/>
        <w:spacing w:after="0" w:line="240" w:lineRule="auto"/>
        <w:ind w:right="-1" w:firstLine="720"/>
        <w:jc w:val="both"/>
        <w:textAlignment w:val="baseline"/>
        <w:rPr>
          <w:szCs w:val="24"/>
          <w:lang w:eastAsia="lt-LT"/>
        </w:rPr>
      </w:pPr>
      <w:r w:rsidRPr="00540852">
        <w:rPr>
          <w:szCs w:val="24"/>
          <w:lang w:eastAsia="lt-LT"/>
        </w:rPr>
        <w:t>Šiuo pasiūlymu pažymime, kad sutinkame su visomis pirkimo sąlygomis, nustatytomis:</w:t>
      </w:r>
    </w:p>
    <w:p w14:paraId="70278C4F" w14:textId="21622680" w:rsidR="009B27CF" w:rsidRPr="00540852" w:rsidRDefault="009B27CF" w:rsidP="00F73A08">
      <w:pPr>
        <w:numPr>
          <w:ilvl w:val="0"/>
          <w:numId w:val="10"/>
        </w:numPr>
        <w:tabs>
          <w:tab w:val="left" w:pos="284"/>
        </w:tabs>
        <w:spacing w:after="0" w:line="240" w:lineRule="auto"/>
        <w:jc w:val="both"/>
        <w:rPr>
          <w:rFonts w:eastAsia="Times New Roman"/>
          <w:sz w:val="22"/>
        </w:rPr>
      </w:pPr>
      <w:r w:rsidRPr="00540852">
        <w:rPr>
          <w:sz w:val="22"/>
        </w:rPr>
        <w:t>konkurso skelbime, paskelbtame viešųjų pirkimų įstatyme nustatyta tvarka Centrinėje viešųjų pirkimų informacinėje sistemoje;</w:t>
      </w:r>
    </w:p>
    <w:p w14:paraId="383EA39E" w14:textId="77777777" w:rsidR="009B27CF" w:rsidRPr="00540852" w:rsidRDefault="009B27CF" w:rsidP="00F73A08">
      <w:pPr>
        <w:numPr>
          <w:ilvl w:val="0"/>
          <w:numId w:val="10"/>
        </w:numPr>
        <w:tabs>
          <w:tab w:val="left" w:pos="284"/>
        </w:tabs>
        <w:spacing w:after="0" w:line="240" w:lineRule="auto"/>
        <w:jc w:val="both"/>
        <w:rPr>
          <w:sz w:val="22"/>
        </w:rPr>
      </w:pPr>
      <w:r w:rsidRPr="00540852">
        <w:rPr>
          <w:sz w:val="22"/>
        </w:rPr>
        <w:t>šio pirkimo sąlygose</w:t>
      </w:r>
      <w:r w:rsidRPr="00540852">
        <w:rPr>
          <w:color w:val="000000"/>
          <w:sz w:val="22"/>
        </w:rPr>
        <w:t>;</w:t>
      </w:r>
    </w:p>
    <w:p w14:paraId="5617B40C" w14:textId="77777777" w:rsidR="009B27CF" w:rsidRPr="00540852" w:rsidRDefault="009B27CF" w:rsidP="00F73A08">
      <w:pPr>
        <w:numPr>
          <w:ilvl w:val="0"/>
          <w:numId w:val="10"/>
        </w:numPr>
        <w:tabs>
          <w:tab w:val="left" w:pos="284"/>
        </w:tabs>
        <w:spacing w:after="0" w:line="240" w:lineRule="auto"/>
        <w:jc w:val="both"/>
        <w:rPr>
          <w:sz w:val="22"/>
        </w:rPr>
      </w:pPr>
      <w:r w:rsidRPr="00540852">
        <w:rPr>
          <w:color w:val="000000"/>
          <w:sz w:val="22"/>
        </w:rPr>
        <w:t>kituose pirkimo dokumentuose (jų paaiškinimuose, papildymuose).</w:t>
      </w:r>
      <w:r w:rsidRPr="00540852">
        <w:rPr>
          <w:sz w:val="22"/>
        </w:rPr>
        <w:t xml:space="preserve"> </w:t>
      </w:r>
    </w:p>
    <w:p w14:paraId="31AD6D8D" w14:textId="77777777" w:rsidR="009B27CF" w:rsidRPr="00540852" w:rsidRDefault="009B27CF" w:rsidP="009B27CF">
      <w:pPr>
        <w:suppressAutoHyphens/>
        <w:autoSpaceDN w:val="0"/>
        <w:spacing w:after="0" w:line="240" w:lineRule="auto"/>
        <w:ind w:left="900" w:right="-1"/>
        <w:jc w:val="both"/>
        <w:textAlignment w:val="baseline"/>
        <w:rPr>
          <w:szCs w:val="24"/>
          <w:lang w:eastAsia="lt-LT"/>
        </w:rPr>
      </w:pPr>
    </w:p>
    <w:p w14:paraId="595AE603" w14:textId="13D6C76D" w:rsidR="006821D2" w:rsidRPr="00540852" w:rsidRDefault="006821D2" w:rsidP="009B27CF">
      <w:pPr>
        <w:suppressAutoHyphens/>
        <w:autoSpaceDN w:val="0"/>
        <w:spacing w:after="0" w:line="240" w:lineRule="auto"/>
        <w:ind w:right="-1" w:firstLine="810"/>
        <w:jc w:val="both"/>
        <w:textAlignment w:val="baseline"/>
        <w:rPr>
          <w:szCs w:val="24"/>
          <w:lang w:eastAsia="lt-LT"/>
        </w:rPr>
      </w:pPr>
      <w:r w:rsidRPr="00540852">
        <w:rPr>
          <w:szCs w:val="24"/>
          <w:lang w:eastAsia="lt-LT"/>
        </w:rPr>
        <w:t>Taip pat patvirtiname, kad visa Mūsų pasiūlyme pateikta informacija yra teisinga ir kad Mes nenuslėpėme jokios informacijos, kurią buvo prašoma pateikti pirkimo dokumentuose.</w:t>
      </w:r>
    </w:p>
    <w:p w14:paraId="0F36E69F" w14:textId="77777777" w:rsidR="006821D2" w:rsidRPr="00540852" w:rsidRDefault="006821D2" w:rsidP="009B27CF">
      <w:pPr>
        <w:suppressAutoHyphens/>
        <w:autoSpaceDN w:val="0"/>
        <w:spacing w:after="0" w:line="240" w:lineRule="auto"/>
        <w:ind w:right="-1" w:firstLine="810"/>
        <w:jc w:val="both"/>
        <w:textAlignment w:val="baseline"/>
        <w:rPr>
          <w:szCs w:val="24"/>
          <w:lang w:eastAsia="lt-LT"/>
        </w:rPr>
      </w:pPr>
      <w:r w:rsidRPr="00540852">
        <w:rPr>
          <w:szCs w:val="24"/>
          <w:lang w:eastAsia="lt-LT"/>
        </w:rPr>
        <w:t>Suprantame, kad išaiškėjus aukščiau nurodytoms aplinkybėms būsime pašalinti iš šio pirkimo ir mūsų pateiktas pasiūlymas bus atmestas.</w:t>
      </w:r>
    </w:p>
    <w:p w14:paraId="483A19F5" w14:textId="77777777" w:rsidR="006821D2" w:rsidRPr="00540852" w:rsidRDefault="006821D2" w:rsidP="009B27CF">
      <w:pPr>
        <w:suppressAutoHyphens/>
        <w:autoSpaceDN w:val="0"/>
        <w:spacing w:after="0" w:line="240" w:lineRule="auto"/>
        <w:ind w:right="-1" w:firstLine="810"/>
        <w:jc w:val="both"/>
        <w:textAlignment w:val="baseline"/>
        <w:rPr>
          <w:szCs w:val="24"/>
          <w:lang w:eastAsia="lt-LT"/>
        </w:rPr>
      </w:pPr>
      <w:r w:rsidRPr="00540852">
        <w:rPr>
          <w:szCs w:val="24"/>
          <w:lang w:eastAsia="lt-LT"/>
        </w:rPr>
        <w:t>Pasirašydamas pasiūlymą, patvirtinu, kad dokumentų skaitmeninės kopijos ir elektroninėmis priemonėmis pateikti duomenys yra tikri.</w:t>
      </w:r>
    </w:p>
    <w:p w14:paraId="7802AEAE" w14:textId="77777777" w:rsidR="006821D2" w:rsidRPr="00540852" w:rsidRDefault="006821D2" w:rsidP="006821D2">
      <w:pPr>
        <w:pageBreakBefore/>
        <w:suppressAutoHyphens/>
        <w:autoSpaceDN w:val="0"/>
        <w:textAlignment w:val="baseline"/>
        <w:rPr>
          <w:szCs w:val="24"/>
          <w:lang w:eastAsia="lt-LT"/>
        </w:rPr>
      </w:pPr>
    </w:p>
    <w:p w14:paraId="19F451E2" w14:textId="00DFA0C9" w:rsidR="006821D2" w:rsidRPr="00540852" w:rsidRDefault="006821D2" w:rsidP="006821D2">
      <w:pPr>
        <w:suppressAutoHyphens/>
        <w:autoSpaceDN w:val="0"/>
        <w:spacing w:after="0" w:line="240" w:lineRule="auto"/>
        <w:ind w:left="720" w:right="-1"/>
        <w:jc w:val="both"/>
        <w:textAlignment w:val="baseline"/>
        <w:rPr>
          <w:szCs w:val="24"/>
          <w:lang w:eastAsia="lt-LT"/>
        </w:rPr>
      </w:pPr>
      <w:r w:rsidRPr="00540852">
        <w:rPr>
          <w:szCs w:val="24"/>
          <w:lang w:eastAsia="lt-LT"/>
        </w:rPr>
        <w:t>Mes siūlome ši</w:t>
      </w:r>
      <w:r w:rsidR="00D73045" w:rsidRPr="00540852">
        <w:rPr>
          <w:szCs w:val="24"/>
          <w:lang w:eastAsia="lt-LT"/>
        </w:rPr>
        <w:t>as prekes</w:t>
      </w:r>
      <w:r w:rsidRPr="00540852">
        <w:rPr>
          <w:szCs w:val="24"/>
          <w:lang w:eastAsia="lt-LT"/>
        </w:rPr>
        <w:t>:</w:t>
      </w:r>
    </w:p>
    <w:p w14:paraId="7CAEB0E1" w14:textId="1CADEF48" w:rsidR="009B27CF" w:rsidRPr="00540852" w:rsidRDefault="009B27CF" w:rsidP="009B27CF">
      <w:pPr>
        <w:jc w:val="right"/>
        <w:rPr>
          <w:rFonts w:eastAsia="Times New Roman"/>
          <w:bCs/>
          <w:sz w:val="22"/>
        </w:rPr>
      </w:pPr>
      <w:r w:rsidRPr="00540852">
        <w:rPr>
          <w:bCs/>
          <w:sz w:val="22"/>
        </w:rPr>
        <w:t>2 lentelė</w:t>
      </w:r>
    </w:p>
    <w:tbl>
      <w:tblPr>
        <w:tblStyle w:val="Lentelstinklelis"/>
        <w:tblW w:w="5000" w:type="pct"/>
        <w:tblLayout w:type="fixed"/>
        <w:tblLook w:val="04A0" w:firstRow="1" w:lastRow="0" w:firstColumn="1" w:lastColumn="0" w:noHBand="0" w:noVBand="1"/>
      </w:tblPr>
      <w:tblGrid>
        <w:gridCol w:w="491"/>
        <w:gridCol w:w="6576"/>
        <w:gridCol w:w="2561"/>
      </w:tblGrid>
      <w:tr w:rsidR="00485CAA" w:rsidRPr="00540852" w14:paraId="598CF4EF" w14:textId="77777777" w:rsidTr="009B27CF">
        <w:trPr>
          <w:trHeight w:val="600"/>
        </w:trPr>
        <w:tc>
          <w:tcPr>
            <w:tcW w:w="255" w:type="pct"/>
            <w:noWrap/>
            <w:hideMark/>
          </w:tcPr>
          <w:p w14:paraId="4CF60A91" w14:textId="77777777" w:rsidR="00485CAA" w:rsidRPr="00540852" w:rsidRDefault="00485CAA" w:rsidP="007A7756">
            <w:pPr>
              <w:widowControl w:val="0"/>
              <w:autoSpaceDE w:val="0"/>
              <w:autoSpaceDN w:val="0"/>
              <w:spacing w:after="0" w:line="240" w:lineRule="auto"/>
              <w:jc w:val="center"/>
              <w:rPr>
                <w:rFonts w:eastAsia="Times New Roman"/>
                <w:b/>
                <w:bCs/>
                <w:sz w:val="20"/>
              </w:rPr>
            </w:pPr>
            <w:r w:rsidRPr="00540852">
              <w:rPr>
                <w:rFonts w:eastAsia="Times New Roman"/>
                <w:b/>
                <w:bCs/>
                <w:sz w:val="20"/>
              </w:rPr>
              <w:t>Nr.</w:t>
            </w:r>
          </w:p>
        </w:tc>
        <w:tc>
          <w:tcPr>
            <w:tcW w:w="3415" w:type="pct"/>
            <w:noWrap/>
          </w:tcPr>
          <w:p w14:paraId="160030C0" w14:textId="6AF257CF" w:rsidR="00485CAA" w:rsidRPr="00540852" w:rsidRDefault="009B27CF" w:rsidP="00A212CE">
            <w:pPr>
              <w:widowControl w:val="0"/>
              <w:autoSpaceDE w:val="0"/>
              <w:autoSpaceDN w:val="0"/>
              <w:spacing w:after="0" w:line="240" w:lineRule="auto"/>
              <w:jc w:val="center"/>
              <w:rPr>
                <w:rFonts w:eastAsia="Times New Roman"/>
                <w:b/>
                <w:bCs/>
                <w:sz w:val="20"/>
              </w:rPr>
            </w:pPr>
            <w:r w:rsidRPr="00540852">
              <w:rPr>
                <w:rFonts w:eastAsia="Times New Roman"/>
                <w:sz w:val="22"/>
              </w:rPr>
              <w:t>Pirkimo objektas</w:t>
            </w:r>
          </w:p>
        </w:tc>
        <w:tc>
          <w:tcPr>
            <w:tcW w:w="1330" w:type="pct"/>
            <w:noWrap/>
          </w:tcPr>
          <w:p w14:paraId="205AE196" w14:textId="77777777" w:rsidR="00485CAA" w:rsidRPr="00540852" w:rsidRDefault="00485CAA" w:rsidP="004B0B8A">
            <w:pPr>
              <w:widowControl w:val="0"/>
              <w:autoSpaceDE w:val="0"/>
              <w:autoSpaceDN w:val="0"/>
              <w:spacing w:after="0" w:line="240" w:lineRule="auto"/>
              <w:jc w:val="center"/>
              <w:rPr>
                <w:rFonts w:eastAsia="Times New Roman"/>
                <w:b/>
                <w:bCs/>
                <w:sz w:val="20"/>
              </w:rPr>
            </w:pPr>
            <w:r w:rsidRPr="00540852">
              <w:rPr>
                <w:rFonts w:eastAsia="Times New Roman"/>
                <w:b/>
                <w:bCs/>
                <w:sz w:val="20"/>
              </w:rPr>
              <w:t>Kaina, Eur be PVM</w:t>
            </w:r>
          </w:p>
        </w:tc>
      </w:tr>
      <w:tr w:rsidR="00485CAA" w:rsidRPr="00540852" w14:paraId="7B79CF3D" w14:textId="77777777" w:rsidTr="009B27CF">
        <w:trPr>
          <w:trHeight w:val="292"/>
        </w:trPr>
        <w:tc>
          <w:tcPr>
            <w:tcW w:w="255" w:type="pct"/>
            <w:noWrap/>
          </w:tcPr>
          <w:p w14:paraId="0F9D4C92" w14:textId="77777777" w:rsidR="00485CAA" w:rsidRPr="00540852" w:rsidRDefault="00485CAA" w:rsidP="007A7756">
            <w:pPr>
              <w:widowControl w:val="0"/>
              <w:autoSpaceDE w:val="0"/>
              <w:autoSpaceDN w:val="0"/>
              <w:spacing w:after="0" w:line="240" w:lineRule="auto"/>
              <w:jc w:val="center"/>
              <w:rPr>
                <w:rFonts w:eastAsia="Times New Roman"/>
                <w:b/>
                <w:bCs/>
                <w:i/>
                <w:sz w:val="20"/>
              </w:rPr>
            </w:pPr>
            <w:r w:rsidRPr="00540852">
              <w:rPr>
                <w:rFonts w:eastAsia="Times New Roman"/>
                <w:b/>
                <w:bCs/>
                <w:i/>
                <w:sz w:val="20"/>
              </w:rPr>
              <w:t>1</w:t>
            </w:r>
          </w:p>
        </w:tc>
        <w:tc>
          <w:tcPr>
            <w:tcW w:w="3415" w:type="pct"/>
            <w:noWrap/>
          </w:tcPr>
          <w:p w14:paraId="208F250E" w14:textId="77777777" w:rsidR="00485CAA" w:rsidRPr="00540852" w:rsidRDefault="00485CAA" w:rsidP="00B30931">
            <w:pPr>
              <w:widowControl w:val="0"/>
              <w:autoSpaceDE w:val="0"/>
              <w:autoSpaceDN w:val="0"/>
              <w:spacing w:after="0" w:line="240" w:lineRule="auto"/>
              <w:jc w:val="center"/>
              <w:rPr>
                <w:rFonts w:eastAsia="Times New Roman"/>
                <w:b/>
                <w:i/>
                <w:sz w:val="22"/>
              </w:rPr>
            </w:pPr>
            <w:r w:rsidRPr="00540852">
              <w:rPr>
                <w:rFonts w:eastAsia="Times New Roman"/>
                <w:b/>
                <w:i/>
                <w:sz w:val="22"/>
              </w:rPr>
              <w:t>2</w:t>
            </w:r>
          </w:p>
        </w:tc>
        <w:tc>
          <w:tcPr>
            <w:tcW w:w="1330" w:type="pct"/>
            <w:noWrap/>
          </w:tcPr>
          <w:p w14:paraId="2E8D3D6A" w14:textId="77777777" w:rsidR="00485CAA" w:rsidRPr="00540852" w:rsidRDefault="00485CAA" w:rsidP="004B0B8A">
            <w:pPr>
              <w:widowControl w:val="0"/>
              <w:autoSpaceDE w:val="0"/>
              <w:autoSpaceDN w:val="0"/>
              <w:spacing w:after="0" w:line="240" w:lineRule="auto"/>
              <w:jc w:val="center"/>
              <w:rPr>
                <w:rFonts w:eastAsia="Times New Roman"/>
                <w:b/>
                <w:bCs/>
                <w:i/>
                <w:sz w:val="20"/>
              </w:rPr>
            </w:pPr>
            <w:r w:rsidRPr="00540852">
              <w:rPr>
                <w:rFonts w:eastAsia="Times New Roman"/>
                <w:b/>
                <w:bCs/>
                <w:i/>
                <w:sz w:val="20"/>
              </w:rPr>
              <w:t>3</w:t>
            </w:r>
          </w:p>
        </w:tc>
      </w:tr>
      <w:tr w:rsidR="00485CAA" w:rsidRPr="00540852" w14:paraId="74AD9764" w14:textId="77777777" w:rsidTr="009B27CF">
        <w:trPr>
          <w:trHeight w:val="300"/>
        </w:trPr>
        <w:tc>
          <w:tcPr>
            <w:tcW w:w="255" w:type="pct"/>
            <w:noWrap/>
          </w:tcPr>
          <w:p w14:paraId="0B105F29" w14:textId="0F51F3C0" w:rsidR="00485CAA" w:rsidRPr="00540852" w:rsidRDefault="00BB27B5" w:rsidP="007A7756">
            <w:pPr>
              <w:widowControl w:val="0"/>
              <w:autoSpaceDE w:val="0"/>
              <w:autoSpaceDN w:val="0"/>
              <w:spacing w:after="0" w:line="240" w:lineRule="auto"/>
              <w:rPr>
                <w:rFonts w:eastAsia="Times New Roman"/>
                <w:sz w:val="22"/>
              </w:rPr>
            </w:pPr>
            <w:r>
              <w:rPr>
                <w:rFonts w:eastAsia="Times New Roman"/>
                <w:sz w:val="22"/>
              </w:rPr>
              <w:t xml:space="preserve">1. </w:t>
            </w:r>
          </w:p>
        </w:tc>
        <w:tc>
          <w:tcPr>
            <w:tcW w:w="3415" w:type="pct"/>
            <w:noWrap/>
          </w:tcPr>
          <w:p w14:paraId="0E1F4F16" w14:textId="704E249D" w:rsidR="00485CAA" w:rsidRPr="00540852" w:rsidRDefault="0007358C" w:rsidP="00E44F8E">
            <w:pPr>
              <w:widowControl w:val="0"/>
              <w:autoSpaceDE w:val="0"/>
              <w:autoSpaceDN w:val="0"/>
              <w:adjustRightInd w:val="0"/>
              <w:spacing w:after="0" w:line="240" w:lineRule="auto"/>
              <w:jc w:val="both"/>
              <w:rPr>
                <w:rFonts w:eastAsia="Times New Roman"/>
                <w:sz w:val="22"/>
              </w:rPr>
            </w:pPr>
            <w:r>
              <w:rPr>
                <w:rFonts w:eastAsia="Times New Roman"/>
                <w:sz w:val="22"/>
              </w:rPr>
              <w:t>Aut</w:t>
            </w:r>
            <w:r w:rsidR="009B27CF" w:rsidRPr="00540852">
              <w:rPr>
                <w:rFonts w:eastAsia="Times New Roman"/>
                <w:sz w:val="22"/>
              </w:rPr>
              <w:t xml:space="preserve">omobilis: </w:t>
            </w:r>
            <w:r w:rsidR="009B27CF" w:rsidRPr="009904E0">
              <w:rPr>
                <w:rFonts w:eastAsia="Times New Roman"/>
                <w:i/>
                <w:iCs/>
                <w:color w:val="FF0000"/>
                <w:sz w:val="22"/>
              </w:rPr>
              <w:t>[markė, modelis, pagaminimo metai] (užpildo tiekėjas)</w:t>
            </w:r>
          </w:p>
        </w:tc>
        <w:tc>
          <w:tcPr>
            <w:tcW w:w="1330" w:type="pct"/>
            <w:noWrap/>
          </w:tcPr>
          <w:p w14:paraId="6229B264" w14:textId="77777777" w:rsidR="00485CAA" w:rsidRPr="00540852" w:rsidRDefault="00485CAA" w:rsidP="007A7756">
            <w:pPr>
              <w:widowControl w:val="0"/>
              <w:autoSpaceDE w:val="0"/>
              <w:autoSpaceDN w:val="0"/>
              <w:spacing w:after="0" w:line="240" w:lineRule="auto"/>
              <w:jc w:val="center"/>
              <w:rPr>
                <w:rFonts w:eastAsia="Times New Roman"/>
                <w:sz w:val="22"/>
              </w:rPr>
            </w:pPr>
          </w:p>
        </w:tc>
      </w:tr>
      <w:tr w:rsidR="00972D6E" w:rsidRPr="00540852" w14:paraId="77BDFB2D" w14:textId="77777777" w:rsidTr="009B27CF">
        <w:trPr>
          <w:trHeight w:val="300"/>
        </w:trPr>
        <w:tc>
          <w:tcPr>
            <w:tcW w:w="255" w:type="pct"/>
            <w:noWrap/>
            <w:hideMark/>
          </w:tcPr>
          <w:p w14:paraId="002A35D0" w14:textId="77777777" w:rsidR="00972D6E" w:rsidRPr="00540852" w:rsidRDefault="00972D6E" w:rsidP="007A7756">
            <w:pPr>
              <w:widowControl w:val="0"/>
              <w:autoSpaceDE w:val="0"/>
              <w:autoSpaceDN w:val="0"/>
              <w:spacing w:after="0" w:line="240" w:lineRule="auto"/>
              <w:rPr>
                <w:rFonts w:eastAsia="Times New Roman"/>
                <w:sz w:val="22"/>
              </w:rPr>
            </w:pPr>
          </w:p>
        </w:tc>
        <w:tc>
          <w:tcPr>
            <w:tcW w:w="3415" w:type="pct"/>
            <w:noWrap/>
          </w:tcPr>
          <w:p w14:paraId="6E5F2C53" w14:textId="77777777" w:rsidR="00972D6E" w:rsidRPr="00540852" w:rsidRDefault="00972D6E" w:rsidP="00972D6E">
            <w:pPr>
              <w:widowControl w:val="0"/>
              <w:autoSpaceDE w:val="0"/>
              <w:autoSpaceDN w:val="0"/>
              <w:adjustRightInd w:val="0"/>
              <w:spacing w:after="0" w:line="240" w:lineRule="auto"/>
              <w:jc w:val="right"/>
              <w:rPr>
                <w:rFonts w:eastAsia="Times New Roman"/>
                <w:sz w:val="22"/>
              </w:rPr>
            </w:pPr>
            <w:r w:rsidRPr="00540852">
              <w:rPr>
                <w:rFonts w:eastAsia="Times New Roman"/>
                <w:b/>
                <w:bCs/>
                <w:sz w:val="20"/>
              </w:rPr>
              <w:t>Bendra kaina, Eur be PVM</w:t>
            </w:r>
          </w:p>
        </w:tc>
        <w:tc>
          <w:tcPr>
            <w:tcW w:w="1330" w:type="pct"/>
            <w:noWrap/>
          </w:tcPr>
          <w:p w14:paraId="54345C19" w14:textId="77777777" w:rsidR="00972D6E" w:rsidRPr="00540852" w:rsidRDefault="00972D6E" w:rsidP="007A7756">
            <w:pPr>
              <w:widowControl w:val="0"/>
              <w:autoSpaceDE w:val="0"/>
              <w:autoSpaceDN w:val="0"/>
              <w:spacing w:after="0" w:line="240" w:lineRule="auto"/>
              <w:jc w:val="center"/>
              <w:rPr>
                <w:rFonts w:eastAsia="Times New Roman"/>
                <w:sz w:val="22"/>
              </w:rPr>
            </w:pPr>
          </w:p>
        </w:tc>
      </w:tr>
      <w:tr w:rsidR="00485CAA" w:rsidRPr="00540852" w14:paraId="127EF9DA" w14:textId="77777777" w:rsidTr="009B27CF">
        <w:trPr>
          <w:trHeight w:val="300"/>
        </w:trPr>
        <w:tc>
          <w:tcPr>
            <w:tcW w:w="3670" w:type="pct"/>
            <w:gridSpan w:val="2"/>
            <w:noWrap/>
          </w:tcPr>
          <w:p w14:paraId="4E59F438" w14:textId="77777777" w:rsidR="00485CAA" w:rsidRPr="00540852" w:rsidRDefault="00485CAA" w:rsidP="007A7756">
            <w:pPr>
              <w:widowControl w:val="0"/>
              <w:autoSpaceDE w:val="0"/>
              <w:autoSpaceDN w:val="0"/>
              <w:spacing w:after="0" w:line="240" w:lineRule="auto"/>
              <w:jc w:val="right"/>
              <w:rPr>
                <w:rFonts w:eastAsia="Times New Roman"/>
                <w:b/>
                <w:sz w:val="22"/>
              </w:rPr>
            </w:pPr>
            <w:r w:rsidRPr="00540852">
              <w:rPr>
                <w:rFonts w:eastAsia="Times New Roman"/>
                <w:b/>
                <w:sz w:val="22"/>
              </w:rPr>
              <w:t>PVM:</w:t>
            </w:r>
          </w:p>
        </w:tc>
        <w:tc>
          <w:tcPr>
            <w:tcW w:w="1330" w:type="pct"/>
          </w:tcPr>
          <w:p w14:paraId="6BFAE062" w14:textId="77777777" w:rsidR="00485CAA" w:rsidRPr="00540852" w:rsidRDefault="00485CAA" w:rsidP="007A7756">
            <w:pPr>
              <w:widowControl w:val="0"/>
              <w:autoSpaceDE w:val="0"/>
              <w:autoSpaceDN w:val="0"/>
              <w:spacing w:after="0" w:line="240" w:lineRule="auto"/>
              <w:jc w:val="center"/>
              <w:rPr>
                <w:rFonts w:eastAsia="Times New Roman"/>
                <w:sz w:val="22"/>
              </w:rPr>
            </w:pPr>
          </w:p>
        </w:tc>
      </w:tr>
      <w:tr w:rsidR="00485CAA" w:rsidRPr="00540852" w14:paraId="3C0082FF" w14:textId="77777777" w:rsidTr="009B27CF">
        <w:trPr>
          <w:trHeight w:val="300"/>
        </w:trPr>
        <w:tc>
          <w:tcPr>
            <w:tcW w:w="3670" w:type="pct"/>
            <w:gridSpan w:val="2"/>
            <w:noWrap/>
          </w:tcPr>
          <w:p w14:paraId="2C43E98D" w14:textId="77777777" w:rsidR="00485CAA" w:rsidRPr="00540852" w:rsidRDefault="00485CAA" w:rsidP="00B30931">
            <w:pPr>
              <w:widowControl w:val="0"/>
              <w:autoSpaceDE w:val="0"/>
              <w:autoSpaceDN w:val="0"/>
              <w:spacing w:after="0" w:line="240" w:lineRule="auto"/>
              <w:jc w:val="right"/>
              <w:rPr>
                <w:rFonts w:eastAsia="Times New Roman"/>
                <w:b/>
                <w:sz w:val="22"/>
              </w:rPr>
            </w:pPr>
            <w:r w:rsidRPr="00540852">
              <w:rPr>
                <w:rFonts w:eastAsia="Times New Roman"/>
                <w:b/>
                <w:bCs/>
                <w:sz w:val="20"/>
              </w:rPr>
              <w:t>Bendra kaina, Eur su PVM</w:t>
            </w:r>
          </w:p>
        </w:tc>
        <w:tc>
          <w:tcPr>
            <w:tcW w:w="1330" w:type="pct"/>
          </w:tcPr>
          <w:p w14:paraId="44639965" w14:textId="77777777" w:rsidR="00485CAA" w:rsidRPr="00540852" w:rsidRDefault="00485CAA" w:rsidP="007A7756">
            <w:pPr>
              <w:widowControl w:val="0"/>
              <w:autoSpaceDE w:val="0"/>
              <w:autoSpaceDN w:val="0"/>
              <w:spacing w:after="0" w:line="240" w:lineRule="auto"/>
              <w:jc w:val="center"/>
              <w:rPr>
                <w:rFonts w:eastAsia="Times New Roman"/>
                <w:sz w:val="22"/>
              </w:rPr>
            </w:pPr>
          </w:p>
        </w:tc>
      </w:tr>
    </w:tbl>
    <w:p w14:paraId="7AAE392A" w14:textId="77777777" w:rsidR="006821D2" w:rsidRPr="00540852" w:rsidRDefault="006821D2" w:rsidP="006821D2">
      <w:pPr>
        <w:suppressAutoHyphens/>
        <w:autoSpaceDN w:val="0"/>
        <w:spacing w:after="0" w:line="240" w:lineRule="auto"/>
        <w:ind w:firstLine="720"/>
        <w:jc w:val="both"/>
        <w:textAlignment w:val="baseline"/>
        <w:rPr>
          <w:b/>
          <w:sz w:val="20"/>
          <w:szCs w:val="20"/>
          <w:lang w:eastAsia="lt-LT"/>
        </w:rPr>
      </w:pPr>
    </w:p>
    <w:p w14:paraId="08D3F9DF" w14:textId="77777777" w:rsidR="006821D2" w:rsidRPr="00540852" w:rsidRDefault="006821D2" w:rsidP="006821D2">
      <w:pPr>
        <w:suppressAutoHyphens/>
        <w:autoSpaceDN w:val="0"/>
        <w:spacing w:after="0" w:line="240" w:lineRule="auto"/>
        <w:ind w:firstLine="720"/>
        <w:jc w:val="both"/>
        <w:textAlignment w:val="baseline"/>
        <w:rPr>
          <w:szCs w:val="24"/>
          <w:lang w:eastAsia="lt-LT"/>
        </w:rPr>
      </w:pPr>
    </w:p>
    <w:p w14:paraId="47258BFF" w14:textId="77777777" w:rsidR="006821D2" w:rsidRPr="00540852" w:rsidRDefault="006821D2" w:rsidP="006821D2">
      <w:pPr>
        <w:suppressAutoHyphens/>
        <w:autoSpaceDN w:val="0"/>
        <w:spacing w:after="0" w:line="240" w:lineRule="auto"/>
        <w:ind w:firstLine="720"/>
        <w:jc w:val="both"/>
        <w:textAlignment w:val="baseline"/>
        <w:rPr>
          <w:szCs w:val="24"/>
          <w:lang w:eastAsia="lt-LT"/>
        </w:rPr>
      </w:pPr>
      <w:r w:rsidRPr="00540852">
        <w:rPr>
          <w:szCs w:val="24"/>
          <w:lang w:eastAsia="lt-LT"/>
        </w:rPr>
        <w:t>Bendra pasiūlymo kaina eurais su PVM žodžiu: _____________________________________</w:t>
      </w:r>
    </w:p>
    <w:p w14:paraId="06788105" w14:textId="77777777" w:rsidR="006821D2" w:rsidRPr="00540852" w:rsidRDefault="006821D2" w:rsidP="006821D2">
      <w:pPr>
        <w:suppressAutoHyphens/>
        <w:autoSpaceDN w:val="0"/>
        <w:spacing w:after="0" w:line="240" w:lineRule="auto"/>
        <w:ind w:firstLine="720"/>
        <w:jc w:val="both"/>
        <w:textAlignment w:val="baseline"/>
        <w:rPr>
          <w:b/>
          <w:szCs w:val="24"/>
          <w:lang w:eastAsia="lt-LT"/>
        </w:rPr>
      </w:pPr>
    </w:p>
    <w:p w14:paraId="57FA45F3" w14:textId="77777777" w:rsidR="006821D2" w:rsidRPr="00540852" w:rsidRDefault="006821D2" w:rsidP="006821D2">
      <w:pPr>
        <w:suppressAutoHyphens/>
        <w:autoSpaceDN w:val="0"/>
        <w:spacing w:after="0" w:line="240" w:lineRule="auto"/>
        <w:ind w:firstLine="851"/>
        <w:jc w:val="both"/>
        <w:textAlignment w:val="baseline"/>
        <w:rPr>
          <w:szCs w:val="24"/>
          <w:lang w:eastAsia="lt-LT"/>
        </w:rPr>
      </w:pPr>
      <w:r w:rsidRPr="00540852">
        <w:rPr>
          <w:szCs w:val="24"/>
          <w:lang w:eastAsia="lt-LT"/>
        </w:rPr>
        <w:t>Į šią sumą įeina visos išlaidos ir visi mokesčiai, taip pat ir PVM, kuris sudaro _____________Eur.</w:t>
      </w:r>
    </w:p>
    <w:p w14:paraId="375A70C4" w14:textId="77777777" w:rsidR="006821D2" w:rsidRPr="00540852" w:rsidRDefault="006821D2" w:rsidP="006821D2">
      <w:pPr>
        <w:suppressAutoHyphens/>
        <w:autoSpaceDN w:val="0"/>
        <w:spacing w:after="0" w:line="240" w:lineRule="auto"/>
        <w:ind w:firstLine="720"/>
        <w:jc w:val="both"/>
        <w:textAlignment w:val="baseline"/>
        <w:rPr>
          <w:szCs w:val="24"/>
          <w:lang w:eastAsia="lt-LT"/>
        </w:rPr>
      </w:pPr>
    </w:p>
    <w:p w14:paraId="23A4E1DA" w14:textId="77777777" w:rsidR="006821D2" w:rsidRPr="00540852" w:rsidRDefault="006821D2" w:rsidP="006821D2">
      <w:pPr>
        <w:suppressAutoHyphens/>
        <w:autoSpaceDN w:val="0"/>
        <w:spacing w:after="0" w:line="240" w:lineRule="auto"/>
        <w:ind w:firstLine="720"/>
        <w:jc w:val="both"/>
        <w:textAlignment w:val="baseline"/>
        <w:rPr>
          <w:szCs w:val="24"/>
          <w:lang w:eastAsia="lt-LT"/>
        </w:rPr>
      </w:pPr>
      <w:r w:rsidRPr="00540852">
        <w:rPr>
          <w:szCs w:val="24"/>
          <w:lang w:eastAsia="lt-LT"/>
        </w:rPr>
        <w:t>Pastabos:</w:t>
      </w:r>
    </w:p>
    <w:p w14:paraId="07792916" w14:textId="77777777" w:rsidR="006821D2" w:rsidRPr="00540852" w:rsidRDefault="006821D2" w:rsidP="006821D2">
      <w:pPr>
        <w:suppressAutoHyphens/>
        <w:autoSpaceDN w:val="0"/>
        <w:spacing w:after="0" w:line="240" w:lineRule="auto"/>
        <w:ind w:firstLine="720"/>
        <w:jc w:val="both"/>
        <w:textAlignment w:val="baseline"/>
        <w:rPr>
          <w:szCs w:val="24"/>
          <w:lang w:eastAsia="lt-LT"/>
        </w:rPr>
      </w:pPr>
      <w:r w:rsidRPr="00540852">
        <w:rPr>
          <w:szCs w:val="24"/>
          <w:lang w:eastAsia="lt-LT"/>
        </w:rPr>
        <w:t>- Kainos pasiūlyme nurodomos, paliekant du skaitmenis po kablelio.</w:t>
      </w:r>
    </w:p>
    <w:p w14:paraId="4E29F002" w14:textId="76346D61" w:rsidR="006821D2" w:rsidRPr="00540852" w:rsidRDefault="006821D2" w:rsidP="006821D2">
      <w:pPr>
        <w:suppressAutoHyphens/>
        <w:autoSpaceDN w:val="0"/>
        <w:spacing w:after="0" w:line="240" w:lineRule="auto"/>
        <w:ind w:firstLine="720"/>
        <w:jc w:val="both"/>
        <w:textAlignment w:val="baseline"/>
        <w:rPr>
          <w:szCs w:val="24"/>
          <w:lang w:eastAsia="lt-LT"/>
        </w:rPr>
      </w:pPr>
      <w:r w:rsidRPr="00540852">
        <w:rPr>
          <w:szCs w:val="24"/>
          <w:lang w:eastAsia="lt-LT"/>
        </w:rPr>
        <w:t>- Tais atvejais, kai pagal galiojančius teisės aktus tiekėjui nereikia mokėti PVM, jis lentelės</w:t>
      </w:r>
      <w:r w:rsidR="0007358C">
        <w:rPr>
          <w:szCs w:val="24"/>
          <w:lang w:eastAsia="lt-LT"/>
        </w:rPr>
        <w:t xml:space="preserve"> </w:t>
      </w:r>
      <w:r w:rsidRPr="00540852">
        <w:rPr>
          <w:szCs w:val="24"/>
          <w:lang w:eastAsia="lt-LT"/>
        </w:rPr>
        <w:t>atitinkamos skilties nepildo ir nurodo priežastis, dėl kurių PVM nemokamas:__________________.</w:t>
      </w:r>
    </w:p>
    <w:p w14:paraId="39E94D5A" w14:textId="77777777" w:rsidR="006821D2" w:rsidRPr="00540852" w:rsidRDefault="006821D2" w:rsidP="006821D2">
      <w:pPr>
        <w:suppressAutoHyphens/>
        <w:autoSpaceDN w:val="0"/>
        <w:spacing w:after="0" w:line="240" w:lineRule="auto"/>
        <w:ind w:firstLine="720"/>
        <w:jc w:val="both"/>
        <w:textAlignment w:val="baseline"/>
        <w:rPr>
          <w:szCs w:val="24"/>
          <w:lang w:eastAsia="lt-LT"/>
        </w:rPr>
      </w:pPr>
    </w:p>
    <w:p w14:paraId="11FDEE57" w14:textId="77777777" w:rsidR="009B27CF" w:rsidRPr="00540852" w:rsidRDefault="009B27CF" w:rsidP="009B27CF">
      <w:pPr>
        <w:suppressAutoHyphens/>
        <w:autoSpaceDN w:val="0"/>
        <w:spacing w:after="0" w:line="240" w:lineRule="auto"/>
        <w:ind w:firstLine="720"/>
        <w:jc w:val="both"/>
        <w:textAlignment w:val="baseline"/>
        <w:rPr>
          <w:szCs w:val="24"/>
          <w:lang w:eastAsia="lt-LT"/>
        </w:rPr>
      </w:pPr>
      <w:r w:rsidRPr="00540852">
        <w:rPr>
          <w:szCs w:val="24"/>
          <w:lang w:eastAsia="lt-LT"/>
        </w:rPr>
        <w:t>Ekonomiškai naudingiausias pasiūlymas išrenkamas pagal kainos ir kokybės santykį (didžiausią balų skaičių) pagal šiuos kiekybinius vertinimo kriterijus:</w:t>
      </w:r>
    </w:p>
    <w:p w14:paraId="6FEC858A" w14:textId="128C6BEC" w:rsidR="009B27CF" w:rsidRPr="00540852" w:rsidRDefault="009B27CF" w:rsidP="0005668C">
      <w:pPr>
        <w:tabs>
          <w:tab w:val="left" w:pos="8280"/>
        </w:tabs>
        <w:ind w:right="458"/>
        <w:jc w:val="center"/>
        <w:rPr>
          <w:sz w:val="22"/>
        </w:rPr>
      </w:pPr>
      <w:r w:rsidRPr="00540852">
        <w:rPr>
          <w:sz w:val="22"/>
        </w:rPr>
        <w:tab/>
      </w:r>
      <w:r w:rsidRPr="00540852">
        <w:rPr>
          <w:sz w:val="22"/>
        </w:rPr>
        <w:tab/>
      </w:r>
      <w:r w:rsidRPr="00540852">
        <w:rPr>
          <w:sz w:val="22"/>
        </w:rPr>
        <w:tab/>
        <w:t>3 lentelė</w:t>
      </w:r>
    </w:p>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701"/>
        <w:gridCol w:w="1554"/>
        <w:gridCol w:w="2099"/>
      </w:tblGrid>
      <w:tr w:rsidR="009B27CF" w:rsidRPr="00540852" w14:paraId="569BDCCD" w14:textId="77777777" w:rsidTr="0005668C">
        <w:trPr>
          <w:trHeight w:val="592"/>
        </w:trPr>
        <w:tc>
          <w:tcPr>
            <w:tcW w:w="4395" w:type="dxa"/>
            <w:tcBorders>
              <w:top w:val="single" w:sz="4" w:space="0" w:color="auto"/>
              <w:left w:val="single" w:sz="4" w:space="0" w:color="auto"/>
              <w:bottom w:val="single" w:sz="4" w:space="0" w:color="auto"/>
              <w:right w:val="single" w:sz="4" w:space="0" w:color="auto"/>
            </w:tcBorders>
            <w:vAlign w:val="center"/>
            <w:hideMark/>
          </w:tcPr>
          <w:p w14:paraId="5FCBFF7C" w14:textId="77777777" w:rsidR="009B27CF" w:rsidRPr="00540852" w:rsidRDefault="009B27CF">
            <w:pPr>
              <w:pStyle w:val="Sraopastraipa"/>
              <w:tabs>
                <w:tab w:val="left" w:pos="993"/>
              </w:tabs>
              <w:spacing w:line="256" w:lineRule="auto"/>
              <w:ind w:left="360"/>
              <w:jc w:val="center"/>
              <w:rPr>
                <w:b/>
                <w:bCs/>
                <w:sz w:val="22"/>
                <w:lang w:val="en-US" w:eastAsia="lt-LT"/>
              </w:rPr>
            </w:pPr>
            <w:r w:rsidRPr="00540852">
              <w:rPr>
                <w:b/>
                <w:bCs/>
                <w:sz w:val="22"/>
                <w:lang w:eastAsia="lt-LT"/>
              </w:rPr>
              <w:t>Vertinimo kriterijai</w:t>
            </w:r>
          </w:p>
        </w:tc>
        <w:tc>
          <w:tcPr>
            <w:tcW w:w="1701" w:type="dxa"/>
            <w:tcBorders>
              <w:top w:val="single" w:sz="4" w:space="0" w:color="auto"/>
              <w:left w:val="single" w:sz="4" w:space="0" w:color="auto"/>
              <w:bottom w:val="single" w:sz="4" w:space="0" w:color="auto"/>
              <w:right w:val="single" w:sz="4" w:space="0" w:color="auto"/>
            </w:tcBorders>
            <w:hideMark/>
          </w:tcPr>
          <w:p w14:paraId="301517BB" w14:textId="77777777" w:rsidR="009B27CF" w:rsidRPr="00540852" w:rsidRDefault="009B27CF">
            <w:pPr>
              <w:tabs>
                <w:tab w:val="left" w:pos="993"/>
              </w:tabs>
              <w:spacing w:line="256" w:lineRule="auto"/>
              <w:jc w:val="center"/>
              <w:rPr>
                <w:b/>
                <w:bCs/>
                <w:sz w:val="22"/>
                <w:lang w:eastAsia="lt-LT"/>
              </w:rPr>
            </w:pPr>
            <w:r w:rsidRPr="00540852">
              <w:rPr>
                <w:b/>
                <w:bCs/>
                <w:sz w:val="22"/>
                <w:lang w:eastAsia="lt-LT"/>
              </w:rPr>
              <w:t>Geriausia kriterijaus reikšmė</w:t>
            </w:r>
          </w:p>
        </w:tc>
        <w:tc>
          <w:tcPr>
            <w:tcW w:w="1554" w:type="dxa"/>
            <w:tcBorders>
              <w:top w:val="single" w:sz="4" w:space="0" w:color="auto"/>
              <w:left w:val="single" w:sz="4" w:space="0" w:color="auto"/>
              <w:bottom w:val="single" w:sz="4" w:space="0" w:color="auto"/>
              <w:right w:val="single" w:sz="4" w:space="0" w:color="auto"/>
            </w:tcBorders>
            <w:vAlign w:val="center"/>
            <w:hideMark/>
          </w:tcPr>
          <w:p w14:paraId="343C390D" w14:textId="77777777" w:rsidR="009B27CF" w:rsidRPr="00540852" w:rsidRDefault="009B27CF">
            <w:pPr>
              <w:tabs>
                <w:tab w:val="left" w:pos="993"/>
              </w:tabs>
              <w:spacing w:line="256" w:lineRule="auto"/>
              <w:jc w:val="center"/>
              <w:rPr>
                <w:b/>
                <w:bCs/>
                <w:sz w:val="22"/>
                <w:lang w:eastAsia="lt-LT"/>
              </w:rPr>
            </w:pPr>
            <w:r w:rsidRPr="00540852">
              <w:rPr>
                <w:b/>
                <w:bCs/>
                <w:sz w:val="22"/>
                <w:lang w:eastAsia="lt-LT"/>
              </w:rPr>
              <w:t xml:space="preserve">Kriterijaus lyginamasis svoris </w:t>
            </w:r>
          </w:p>
        </w:tc>
        <w:tc>
          <w:tcPr>
            <w:tcW w:w="2099" w:type="dxa"/>
            <w:tcBorders>
              <w:top w:val="single" w:sz="4" w:space="0" w:color="auto"/>
              <w:left w:val="single" w:sz="4" w:space="0" w:color="auto"/>
              <w:bottom w:val="single" w:sz="4" w:space="0" w:color="auto"/>
              <w:right w:val="single" w:sz="4" w:space="0" w:color="auto"/>
            </w:tcBorders>
            <w:hideMark/>
          </w:tcPr>
          <w:p w14:paraId="05657294" w14:textId="77777777" w:rsidR="009B27CF" w:rsidRPr="00540852" w:rsidRDefault="009B27CF">
            <w:pPr>
              <w:spacing w:line="254" w:lineRule="auto"/>
              <w:jc w:val="center"/>
              <w:rPr>
                <w:b/>
                <w:bCs/>
                <w:sz w:val="22"/>
              </w:rPr>
            </w:pPr>
            <w:r w:rsidRPr="00540852">
              <w:rPr>
                <w:b/>
                <w:bCs/>
                <w:sz w:val="22"/>
              </w:rPr>
              <w:t>Pasiūlymas</w:t>
            </w:r>
          </w:p>
          <w:p w14:paraId="1FE95CDA" w14:textId="77777777" w:rsidR="009B27CF" w:rsidRPr="00540852" w:rsidRDefault="009B27CF">
            <w:pPr>
              <w:tabs>
                <w:tab w:val="left" w:pos="993"/>
              </w:tabs>
              <w:spacing w:line="256" w:lineRule="auto"/>
              <w:jc w:val="center"/>
              <w:rPr>
                <w:bCs/>
                <w:sz w:val="22"/>
                <w:lang w:val="en-US" w:eastAsia="lt-LT"/>
              </w:rPr>
            </w:pPr>
            <w:r w:rsidRPr="00540852">
              <w:rPr>
                <w:bCs/>
                <w:color w:val="FF0000"/>
                <w:sz w:val="22"/>
              </w:rPr>
              <w:t>(užpildo tiekėjas)</w:t>
            </w:r>
          </w:p>
        </w:tc>
      </w:tr>
      <w:tr w:rsidR="009B27CF" w:rsidRPr="00540852" w14:paraId="520025AC" w14:textId="77777777" w:rsidTr="0005668C">
        <w:trPr>
          <w:trHeight w:val="459"/>
        </w:trPr>
        <w:tc>
          <w:tcPr>
            <w:tcW w:w="4395" w:type="dxa"/>
            <w:tcBorders>
              <w:top w:val="single" w:sz="4" w:space="0" w:color="auto"/>
              <w:left w:val="single" w:sz="4" w:space="0" w:color="auto"/>
              <w:bottom w:val="single" w:sz="4" w:space="0" w:color="auto"/>
              <w:right w:val="single" w:sz="4" w:space="0" w:color="auto"/>
            </w:tcBorders>
            <w:hideMark/>
          </w:tcPr>
          <w:p w14:paraId="34729ADC" w14:textId="1B020F63" w:rsidR="009B27CF" w:rsidRPr="00540852" w:rsidRDefault="009B27CF">
            <w:pPr>
              <w:tabs>
                <w:tab w:val="left" w:pos="993"/>
              </w:tabs>
              <w:spacing w:line="256" w:lineRule="auto"/>
              <w:jc w:val="both"/>
              <w:rPr>
                <w:sz w:val="22"/>
                <w:lang w:eastAsia="lt-LT"/>
              </w:rPr>
            </w:pPr>
            <w:r w:rsidRPr="00540852">
              <w:rPr>
                <w:b/>
                <w:bCs/>
                <w:sz w:val="22"/>
                <w:lang w:eastAsia="lt-LT"/>
              </w:rPr>
              <w:t>1. Pirmas kriterijus</w:t>
            </w:r>
            <w:r w:rsidRPr="00540852">
              <w:rPr>
                <w:bCs/>
                <w:sz w:val="22"/>
                <w:lang w:eastAsia="lt-LT"/>
              </w:rPr>
              <w:t>: bendra pasiūlymo kaina</w:t>
            </w:r>
            <w:r w:rsidR="0005668C" w:rsidRPr="00540852">
              <w:rPr>
                <w:bCs/>
                <w:sz w:val="22"/>
                <w:lang w:eastAsia="lt-LT"/>
              </w:rPr>
              <w:t xml:space="preserve"> (C)</w:t>
            </w:r>
            <w:r w:rsidRPr="00540852">
              <w:rPr>
                <w:bCs/>
                <w:sz w:val="22"/>
                <w:lang w:eastAsia="lt-LT"/>
              </w:rPr>
              <w:t xml:space="preserve"> (įskaitant PVM), Eur. </w:t>
            </w:r>
          </w:p>
        </w:tc>
        <w:tc>
          <w:tcPr>
            <w:tcW w:w="1701" w:type="dxa"/>
            <w:tcBorders>
              <w:top w:val="single" w:sz="4" w:space="0" w:color="auto"/>
              <w:left w:val="single" w:sz="4" w:space="0" w:color="auto"/>
              <w:bottom w:val="single" w:sz="4" w:space="0" w:color="auto"/>
              <w:right w:val="single" w:sz="4" w:space="0" w:color="auto"/>
            </w:tcBorders>
            <w:hideMark/>
          </w:tcPr>
          <w:p w14:paraId="2BABC376" w14:textId="77777777" w:rsidR="009B27CF" w:rsidRPr="00540852" w:rsidRDefault="009B27CF">
            <w:pPr>
              <w:tabs>
                <w:tab w:val="left" w:pos="993"/>
              </w:tabs>
              <w:spacing w:line="256" w:lineRule="auto"/>
              <w:jc w:val="center"/>
              <w:rPr>
                <w:sz w:val="22"/>
                <w:lang w:eastAsia="lt-LT"/>
              </w:rPr>
            </w:pPr>
            <w:r w:rsidRPr="00540852">
              <w:rPr>
                <w:sz w:val="22"/>
                <w:lang w:eastAsia="lt-LT"/>
              </w:rPr>
              <w:t>Yra mažiausia reikšmė</w:t>
            </w:r>
          </w:p>
        </w:tc>
        <w:tc>
          <w:tcPr>
            <w:tcW w:w="1554" w:type="dxa"/>
            <w:tcBorders>
              <w:top w:val="single" w:sz="4" w:space="0" w:color="auto"/>
              <w:left w:val="single" w:sz="4" w:space="0" w:color="auto"/>
              <w:bottom w:val="single" w:sz="4" w:space="0" w:color="auto"/>
              <w:right w:val="single" w:sz="4" w:space="0" w:color="auto"/>
            </w:tcBorders>
            <w:vAlign w:val="center"/>
            <w:hideMark/>
          </w:tcPr>
          <w:p w14:paraId="77766207" w14:textId="2C99C353" w:rsidR="009B27CF" w:rsidRPr="00540852" w:rsidRDefault="009B27CF">
            <w:pPr>
              <w:tabs>
                <w:tab w:val="left" w:pos="993"/>
              </w:tabs>
              <w:spacing w:line="256" w:lineRule="auto"/>
              <w:jc w:val="center"/>
              <w:rPr>
                <w:sz w:val="22"/>
                <w:lang w:eastAsia="lt-LT"/>
              </w:rPr>
            </w:pPr>
            <w:r w:rsidRPr="00540852">
              <w:rPr>
                <w:sz w:val="22"/>
                <w:lang w:eastAsia="lt-LT"/>
              </w:rPr>
              <w:t xml:space="preserve">X = </w:t>
            </w:r>
            <w:r w:rsidR="009904E0">
              <w:rPr>
                <w:sz w:val="22"/>
                <w:lang w:eastAsia="lt-LT"/>
              </w:rPr>
              <w:t>7</w:t>
            </w:r>
            <w:r w:rsidRPr="00540852">
              <w:rPr>
                <w:sz w:val="22"/>
                <w:lang w:eastAsia="lt-LT"/>
              </w:rPr>
              <w:t>0</w:t>
            </w:r>
          </w:p>
        </w:tc>
        <w:tc>
          <w:tcPr>
            <w:tcW w:w="2099" w:type="dxa"/>
            <w:tcBorders>
              <w:top w:val="single" w:sz="4" w:space="0" w:color="auto"/>
              <w:left w:val="single" w:sz="4" w:space="0" w:color="auto"/>
              <w:bottom w:val="single" w:sz="4" w:space="0" w:color="auto"/>
              <w:right w:val="single" w:sz="4" w:space="0" w:color="auto"/>
            </w:tcBorders>
          </w:tcPr>
          <w:p w14:paraId="139B906B" w14:textId="7FFB4844" w:rsidR="009B27CF" w:rsidRPr="009904E0" w:rsidRDefault="009904E0">
            <w:pPr>
              <w:tabs>
                <w:tab w:val="left" w:pos="993"/>
              </w:tabs>
              <w:spacing w:line="256" w:lineRule="auto"/>
              <w:jc w:val="center"/>
              <w:rPr>
                <w:i/>
                <w:iCs/>
                <w:color w:val="EE0000"/>
                <w:sz w:val="22"/>
                <w:lang w:eastAsia="lt-LT"/>
              </w:rPr>
            </w:pPr>
            <w:r w:rsidRPr="009904E0">
              <w:rPr>
                <w:i/>
                <w:iCs/>
                <w:color w:val="EE0000"/>
                <w:sz w:val="22"/>
                <w:lang w:eastAsia="lt-LT"/>
              </w:rPr>
              <w:t>Įrašoma siūloma kaina Eurais su PVM</w:t>
            </w:r>
          </w:p>
        </w:tc>
      </w:tr>
      <w:tr w:rsidR="009B27CF" w:rsidRPr="00540852" w14:paraId="64FB15C6" w14:textId="77777777" w:rsidTr="0005668C">
        <w:tc>
          <w:tcPr>
            <w:tcW w:w="4395" w:type="dxa"/>
            <w:tcBorders>
              <w:top w:val="single" w:sz="4" w:space="0" w:color="auto"/>
              <w:left w:val="single" w:sz="4" w:space="0" w:color="auto"/>
              <w:bottom w:val="single" w:sz="4" w:space="0" w:color="auto"/>
              <w:right w:val="single" w:sz="4" w:space="0" w:color="auto"/>
            </w:tcBorders>
            <w:hideMark/>
          </w:tcPr>
          <w:p w14:paraId="6AB2184A" w14:textId="1378A0A4" w:rsidR="009B27CF" w:rsidRPr="00540852" w:rsidRDefault="009B27CF">
            <w:pPr>
              <w:tabs>
                <w:tab w:val="left" w:pos="993"/>
              </w:tabs>
              <w:spacing w:line="256" w:lineRule="auto"/>
              <w:jc w:val="both"/>
              <w:rPr>
                <w:bCs/>
                <w:sz w:val="22"/>
                <w:lang w:eastAsia="lt-LT"/>
              </w:rPr>
            </w:pPr>
            <w:r w:rsidRPr="00540852">
              <w:rPr>
                <w:b/>
                <w:bCs/>
                <w:sz w:val="22"/>
                <w:lang w:eastAsia="lt-LT"/>
              </w:rPr>
              <w:t>2. Antras kriterijus</w:t>
            </w:r>
            <w:r w:rsidRPr="00540852">
              <w:rPr>
                <w:bCs/>
                <w:sz w:val="22"/>
                <w:lang w:eastAsia="lt-LT"/>
              </w:rPr>
              <w:t>: Prekių pristatymo terminas savaitėmis</w:t>
            </w:r>
            <w:r w:rsidR="009904E0">
              <w:rPr>
                <w:rStyle w:val="Puslapioinaosnuoroda"/>
                <w:bCs/>
                <w:sz w:val="22"/>
                <w:lang w:eastAsia="lt-LT"/>
              </w:rPr>
              <w:footnoteReference w:id="2"/>
            </w:r>
            <w:r w:rsidRPr="00540852">
              <w:rPr>
                <w:bCs/>
                <w:sz w:val="22"/>
                <w:lang w:eastAsia="lt-LT"/>
              </w:rPr>
              <w:t xml:space="preserve"> </w:t>
            </w:r>
            <w:r w:rsidRPr="00540852">
              <w:rPr>
                <w:sz w:val="22"/>
                <w:lang w:eastAsia="lt-LT"/>
              </w:rPr>
              <w:t>(T</w:t>
            </w:r>
            <w:r w:rsidRPr="00540852">
              <w:rPr>
                <w:sz w:val="22"/>
                <w:vertAlign w:val="subscript"/>
                <w:lang w:eastAsia="lt-LT"/>
              </w:rPr>
              <w:t>1</w:t>
            </w:r>
            <w:r w:rsidRPr="00540852">
              <w:rPr>
                <w:sz w:val="22"/>
                <w:lang w:eastAsia="lt-LT"/>
              </w:rPr>
              <w:t xml:space="preserve">), </w:t>
            </w:r>
            <w:r w:rsidRPr="00540852">
              <w:rPr>
                <w:bCs/>
                <w:sz w:val="22"/>
                <w:lang w:eastAsia="lt-LT"/>
              </w:rPr>
              <w:t xml:space="preserve">kuris negali būti ilgesnis kaip </w:t>
            </w:r>
            <w:r w:rsidR="00736502">
              <w:rPr>
                <w:bCs/>
                <w:sz w:val="22"/>
                <w:lang w:eastAsia="lt-LT"/>
              </w:rPr>
              <w:t>1</w:t>
            </w:r>
            <w:r w:rsidR="00B272D2" w:rsidRPr="00540852">
              <w:rPr>
                <w:bCs/>
                <w:sz w:val="22"/>
                <w:lang w:eastAsia="lt-LT"/>
              </w:rPr>
              <w:t>6</w:t>
            </w:r>
            <w:r w:rsidRPr="00540852">
              <w:rPr>
                <w:bCs/>
                <w:sz w:val="22"/>
                <w:lang w:eastAsia="lt-LT"/>
              </w:rPr>
              <w:t xml:space="preserve"> (</w:t>
            </w:r>
            <w:r w:rsidR="00B272D2" w:rsidRPr="00540852">
              <w:rPr>
                <w:bCs/>
                <w:sz w:val="22"/>
                <w:lang w:eastAsia="lt-LT"/>
              </w:rPr>
              <w:t>šešio</w:t>
            </w:r>
            <w:r w:rsidR="00736502">
              <w:rPr>
                <w:bCs/>
                <w:sz w:val="22"/>
                <w:lang w:eastAsia="lt-LT"/>
              </w:rPr>
              <w:t>lika</w:t>
            </w:r>
            <w:r w:rsidRPr="00540852">
              <w:rPr>
                <w:bCs/>
                <w:sz w:val="22"/>
                <w:lang w:eastAsia="lt-LT"/>
              </w:rPr>
              <w:t>) savai</w:t>
            </w:r>
            <w:r w:rsidR="009904E0">
              <w:rPr>
                <w:bCs/>
                <w:sz w:val="22"/>
                <w:lang w:eastAsia="lt-LT"/>
              </w:rPr>
              <w:t xml:space="preserve">čių </w:t>
            </w:r>
            <w:r w:rsidRPr="00540852">
              <w:rPr>
                <w:bCs/>
                <w:sz w:val="22"/>
                <w:lang w:eastAsia="lt-LT"/>
              </w:rPr>
              <w:t>po Sutarties įsigaliojimo.</w:t>
            </w:r>
          </w:p>
        </w:tc>
        <w:tc>
          <w:tcPr>
            <w:tcW w:w="1701" w:type="dxa"/>
            <w:tcBorders>
              <w:top w:val="single" w:sz="4" w:space="0" w:color="auto"/>
              <w:left w:val="single" w:sz="4" w:space="0" w:color="auto"/>
              <w:bottom w:val="single" w:sz="4" w:space="0" w:color="auto"/>
              <w:right w:val="single" w:sz="4" w:space="0" w:color="auto"/>
            </w:tcBorders>
            <w:hideMark/>
          </w:tcPr>
          <w:p w14:paraId="4D5AC2CC" w14:textId="77777777" w:rsidR="009B27CF" w:rsidRPr="00540852" w:rsidRDefault="009B27CF">
            <w:pPr>
              <w:tabs>
                <w:tab w:val="left" w:pos="993"/>
              </w:tabs>
              <w:spacing w:line="256" w:lineRule="auto"/>
              <w:jc w:val="center"/>
              <w:rPr>
                <w:sz w:val="22"/>
                <w:lang w:eastAsia="lt-LT"/>
              </w:rPr>
            </w:pPr>
            <w:r w:rsidRPr="00540852">
              <w:rPr>
                <w:sz w:val="22"/>
                <w:lang w:eastAsia="lt-LT"/>
              </w:rPr>
              <w:t>Yra mažiausia reikšmė</w:t>
            </w:r>
          </w:p>
        </w:tc>
        <w:tc>
          <w:tcPr>
            <w:tcW w:w="1554" w:type="dxa"/>
            <w:tcBorders>
              <w:top w:val="single" w:sz="4" w:space="0" w:color="auto"/>
              <w:left w:val="single" w:sz="4" w:space="0" w:color="auto"/>
              <w:bottom w:val="single" w:sz="4" w:space="0" w:color="auto"/>
              <w:right w:val="single" w:sz="4" w:space="0" w:color="auto"/>
            </w:tcBorders>
            <w:vAlign w:val="center"/>
            <w:hideMark/>
          </w:tcPr>
          <w:p w14:paraId="2DEFE5E0" w14:textId="6B93783D" w:rsidR="009B27CF" w:rsidRPr="00540852" w:rsidRDefault="009B27CF">
            <w:pPr>
              <w:tabs>
                <w:tab w:val="left" w:pos="993"/>
              </w:tabs>
              <w:spacing w:line="256" w:lineRule="auto"/>
              <w:jc w:val="center"/>
              <w:rPr>
                <w:sz w:val="22"/>
                <w:lang w:eastAsia="lt-LT"/>
              </w:rPr>
            </w:pPr>
            <w:r w:rsidRPr="00540852">
              <w:rPr>
                <w:sz w:val="22"/>
                <w:lang w:eastAsia="lt-LT"/>
              </w:rPr>
              <w:t>Y</w:t>
            </w:r>
            <w:r w:rsidR="009904E0">
              <w:rPr>
                <w:sz w:val="22"/>
                <w:vertAlign w:val="subscript"/>
                <w:lang w:eastAsia="lt-LT"/>
              </w:rPr>
              <w:t>1</w:t>
            </w:r>
            <w:r w:rsidRPr="00540852">
              <w:rPr>
                <w:bCs/>
                <w:sz w:val="22"/>
                <w:vertAlign w:val="subscript"/>
                <w:lang w:eastAsia="lt-LT"/>
              </w:rPr>
              <w:t xml:space="preserve"> </w:t>
            </w:r>
            <w:r w:rsidRPr="00540852">
              <w:rPr>
                <w:bCs/>
                <w:sz w:val="22"/>
                <w:lang w:eastAsia="lt-LT"/>
              </w:rPr>
              <w:t xml:space="preserve">= </w:t>
            </w:r>
            <w:r w:rsidR="009904E0">
              <w:rPr>
                <w:bCs/>
                <w:sz w:val="22"/>
                <w:lang w:eastAsia="lt-LT"/>
              </w:rPr>
              <w:t>15</w:t>
            </w:r>
          </w:p>
        </w:tc>
        <w:tc>
          <w:tcPr>
            <w:tcW w:w="2099" w:type="dxa"/>
            <w:tcBorders>
              <w:top w:val="single" w:sz="4" w:space="0" w:color="auto"/>
              <w:left w:val="single" w:sz="4" w:space="0" w:color="auto"/>
              <w:bottom w:val="single" w:sz="4" w:space="0" w:color="auto"/>
              <w:right w:val="single" w:sz="4" w:space="0" w:color="auto"/>
            </w:tcBorders>
          </w:tcPr>
          <w:p w14:paraId="67528D14" w14:textId="35E704F4" w:rsidR="009B27CF" w:rsidRPr="009904E0" w:rsidRDefault="009904E0">
            <w:pPr>
              <w:tabs>
                <w:tab w:val="left" w:pos="993"/>
              </w:tabs>
              <w:spacing w:line="256" w:lineRule="auto"/>
              <w:jc w:val="center"/>
              <w:rPr>
                <w:i/>
                <w:iCs/>
                <w:color w:val="EE0000"/>
                <w:sz w:val="22"/>
                <w:lang w:eastAsia="lt-LT"/>
              </w:rPr>
            </w:pPr>
            <w:r w:rsidRPr="009904E0">
              <w:rPr>
                <w:i/>
                <w:iCs/>
                <w:color w:val="EE0000"/>
                <w:sz w:val="22"/>
                <w:lang w:eastAsia="lt-LT"/>
              </w:rPr>
              <w:t>Įrašomas siūlomas pristatymo terminas savaitėmis</w:t>
            </w:r>
          </w:p>
        </w:tc>
      </w:tr>
      <w:tr w:rsidR="00736502" w:rsidRPr="00540852" w14:paraId="126E7980" w14:textId="77777777" w:rsidTr="0005668C">
        <w:tc>
          <w:tcPr>
            <w:tcW w:w="4395" w:type="dxa"/>
            <w:tcBorders>
              <w:top w:val="single" w:sz="4" w:space="0" w:color="auto"/>
              <w:left w:val="single" w:sz="4" w:space="0" w:color="auto"/>
              <w:bottom w:val="single" w:sz="4" w:space="0" w:color="auto"/>
              <w:right w:val="single" w:sz="4" w:space="0" w:color="auto"/>
            </w:tcBorders>
          </w:tcPr>
          <w:p w14:paraId="66E6E31D" w14:textId="34523942" w:rsidR="00736502" w:rsidRPr="009904E0" w:rsidRDefault="00736502" w:rsidP="009904E0">
            <w:pPr>
              <w:tabs>
                <w:tab w:val="left" w:pos="993"/>
              </w:tabs>
              <w:spacing w:after="0" w:line="240" w:lineRule="auto"/>
              <w:jc w:val="both"/>
              <w:rPr>
                <w:rFonts w:eastAsia="Times New Roman"/>
                <w:sz w:val="22"/>
                <w:lang w:eastAsia="lt-LT"/>
              </w:rPr>
            </w:pPr>
            <w:r w:rsidRPr="009904E0">
              <w:rPr>
                <w:rFonts w:eastAsia="Times New Roman"/>
                <w:sz w:val="22"/>
                <w:lang w:val="en-US" w:eastAsia="lt-LT"/>
              </w:rPr>
              <w:t>3</w:t>
            </w:r>
            <w:r w:rsidRPr="009904E0">
              <w:rPr>
                <w:rFonts w:eastAsia="Times New Roman"/>
                <w:b/>
                <w:bCs/>
                <w:sz w:val="22"/>
                <w:lang w:val="en-US" w:eastAsia="lt-LT"/>
              </w:rPr>
              <w:t>. Trečias kriterijus</w:t>
            </w:r>
            <w:r w:rsidRPr="009904E0">
              <w:rPr>
                <w:rFonts w:eastAsia="Times New Roman"/>
                <w:sz w:val="22"/>
                <w:lang w:val="en-US" w:eastAsia="lt-LT"/>
              </w:rPr>
              <w:t xml:space="preserve">: </w:t>
            </w:r>
            <w:r w:rsidRPr="009904E0">
              <w:rPr>
                <w:rFonts w:eastAsia="Times New Roman"/>
                <w:sz w:val="22"/>
                <w:lang w:eastAsia="lt-LT"/>
              </w:rPr>
              <w:t>Transporto priemonės išmetamas anglies dioksido (CO</w:t>
            </w:r>
            <w:r w:rsidRPr="009904E0">
              <w:rPr>
                <w:rFonts w:eastAsia="Times New Roman"/>
                <w:sz w:val="22"/>
                <w:vertAlign w:val="subscript"/>
                <w:lang w:eastAsia="lt-LT"/>
              </w:rPr>
              <w:t>2</w:t>
            </w:r>
            <w:r w:rsidRPr="009904E0">
              <w:rPr>
                <w:rFonts w:eastAsia="Times New Roman"/>
                <w:sz w:val="22"/>
                <w:lang w:eastAsia="lt-LT"/>
              </w:rPr>
              <w:t>) kiekis</w:t>
            </w:r>
            <w:r w:rsidR="00AC49C8" w:rsidRPr="009904E0">
              <w:rPr>
                <w:rStyle w:val="Puslapioinaosnuoroda"/>
                <w:rFonts w:eastAsia="Times New Roman"/>
                <w:sz w:val="22"/>
                <w:lang w:eastAsia="lt-LT"/>
              </w:rPr>
              <w:footnoteReference w:id="3"/>
            </w:r>
            <w:r w:rsidRPr="009904E0">
              <w:rPr>
                <w:rFonts w:eastAsia="Times New Roman"/>
                <w:sz w:val="22"/>
                <w:lang w:eastAsia="lt-LT"/>
              </w:rPr>
              <w:t>, g/km (T</w:t>
            </w:r>
            <w:r w:rsidRPr="009904E0">
              <w:rPr>
                <w:rFonts w:eastAsia="Times New Roman"/>
                <w:sz w:val="22"/>
                <w:vertAlign w:val="subscript"/>
                <w:lang w:eastAsia="lt-LT"/>
              </w:rPr>
              <w:t>2</w:t>
            </w:r>
            <w:r w:rsidRPr="009904E0">
              <w:rPr>
                <w:rFonts w:eastAsia="Times New Roman"/>
                <w:sz w:val="22"/>
                <w:lang w:eastAsia="lt-LT"/>
              </w:rPr>
              <w:t>)</w:t>
            </w:r>
          </w:p>
        </w:tc>
        <w:tc>
          <w:tcPr>
            <w:tcW w:w="1701" w:type="dxa"/>
            <w:tcBorders>
              <w:top w:val="single" w:sz="4" w:space="0" w:color="auto"/>
              <w:left w:val="single" w:sz="4" w:space="0" w:color="auto"/>
              <w:bottom w:val="single" w:sz="4" w:space="0" w:color="auto"/>
              <w:right w:val="single" w:sz="4" w:space="0" w:color="auto"/>
            </w:tcBorders>
          </w:tcPr>
          <w:p w14:paraId="42A3B4D7" w14:textId="645BC9D4" w:rsidR="00736502" w:rsidRPr="009904E0" w:rsidRDefault="00736502" w:rsidP="00736502">
            <w:pPr>
              <w:tabs>
                <w:tab w:val="left" w:pos="993"/>
              </w:tabs>
              <w:spacing w:line="256" w:lineRule="auto"/>
              <w:jc w:val="center"/>
              <w:rPr>
                <w:sz w:val="22"/>
                <w:lang w:eastAsia="lt-LT"/>
              </w:rPr>
            </w:pPr>
            <w:r w:rsidRPr="009904E0">
              <w:rPr>
                <w:rFonts w:eastAsia="Times New Roman"/>
                <w:sz w:val="22"/>
                <w:lang w:val="en-US" w:eastAsia="lt-LT"/>
              </w:rPr>
              <w:t>Yra mažiausia reikšmė</w:t>
            </w:r>
          </w:p>
        </w:tc>
        <w:tc>
          <w:tcPr>
            <w:tcW w:w="1554" w:type="dxa"/>
            <w:tcBorders>
              <w:top w:val="single" w:sz="4" w:space="0" w:color="auto"/>
              <w:left w:val="single" w:sz="4" w:space="0" w:color="auto"/>
              <w:bottom w:val="single" w:sz="4" w:space="0" w:color="auto"/>
              <w:right w:val="single" w:sz="4" w:space="0" w:color="auto"/>
            </w:tcBorders>
            <w:vAlign w:val="center"/>
          </w:tcPr>
          <w:p w14:paraId="1D5D65C3" w14:textId="305AB9A9" w:rsidR="00736502" w:rsidRPr="009904E0" w:rsidRDefault="00736502" w:rsidP="00736502">
            <w:pPr>
              <w:tabs>
                <w:tab w:val="left" w:pos="993"/>
              </w:tabs>
              <w:spacing w:line="256" w:lineRule="auto"/>
              <w:jc w:val="center"/>
              <w:rPr>
                <w:sz w:val="22"/>
                <w:lang w:eastAsia="lt-LT"/>
              </w:rPr>
            </w:pPr>
            <w:r w:rsidRPr="009904E0">
              <w:rPr>
                <w:rFonts w:eastAsia="Times New Roman"/>
                <w:sz w:val="22"/>
                <w:lang w:val="en-US" w:eastAsia="lt-LT"/>
              </w:rPr>
              <w:t>Y</w:t>
            </w:r>
            <w:r w:rsidRPr="009904E0">
              <w:rPr>
                <w:rFonts w:eastAsia="Times New Roman"/>
                <w:sz w:val="22"/>
                <w:vertAlign w:val="subscript"/>
                <w:lang w:val="en-US" w:eastAsia="lt-LT"/>
              </w:rPr>
              <w:t>2</w:t>
            </w:r>
            <w:r w:rsidRPr="009904E0">
              <w:rPr>
                <w:rFonts w:eastAsia="Times New Roman"/>
                <w:sz w:val="22"/>
                <w:lang w:val="en-US" w:eastAsia="lt-LT"/>
              </w:rPr>
              <w:t xml:space="preserve"> = 15</w:t>
            </w:r>
          </w:p>
        </w:tc>
        <w:tc>
          <w:tcPr>
            <w:tcW w:w="2099" w:type="dxa"/>
            <w:tcBorders>
              <w:top w:val="single" w:sz="4" w:space="0" w:color="auto"/>
              <w:left w:val="single" w:sz="4" w:space="0" w:color="auto"/>
              <w:bottom w:val="single" w:sz="4" w:space="0" w:color="auto"/>
              <w:right w:val="single" w:sz="4" w:space="0" w:color="auto"/>
            </w:tcBorders>
          </w:tcPr>
          <w:p w14:paraId="2315B286" w14:textId="7286B171" w:rsidR="00736502" w:rsidRPr="009904E0" w:rsidRDefault="009904E0" w:rsidP="00736502">
            <w:pPr>
              <w:tabs>
                <w:tab w:val="left" w:pos="993"/>
              </w:tabs>
              <w:spacing w:line="256" w:lineRule="auto"/>
              <w:jc w:val="center"/>
              <w:rPr>
                <w:i/>
                <w:iCs/>
                <w:color w:val="EE0000"/>
                <w:sz w:val="22"/>
                <w:lang w:eastAsia="lt-LT"/>
              </w:rPr>
            </w:pPr>
            <w:r w:rsidRPr="009904E0">
              <w:rPr>
                <w:i/>
                <w:iCs/>
                <w:color w:val="EE0000"/>
                <w:sz w:val="22"/>
                <w:lang w:eastAsia="lt-LT"/>
              </w:rPr>
              <w:t xml:space="preserve">Įrašomas </w:t>
            </w:r>
            <w:r w:rsidRPr="009904E0">
              <w:rPr>
                <w:rFonts w:eastAsia="Times New Roman"/>
                <w:i/>
                <w:iCs/>
                <w:color w:val="EE0000"/>
                <w:sz w:val="22"/>
                <w:lang w:eastAsia="lt-LT"/>
              </w:rPr>
              <w:t>išmetamas CO</w:t>
            </w:r>
            <w:r w:rsidRPr="009904E0">
              <w:rPr>
                <w:rFonts w:eastAsia="Times New Roman"/>
                <w:i/>
                <w:iCs/>
                <w:color w:val="EE0000"/>
                <w:sz w:val="22"/>
                <w:vertAlign w:val="subscript"/>
                <w:lang w:eastAsia="lt-LT"/>
              </w:rPr>
              <w:t xml:space="preserve">2 </w:t>
            </w:r>
            <w:r w:rsidRPr="009904E0">
              <w:rPr>
                <w:rFonts w:eastAsia="Times New Roman"/>
                <w:i/>
                <w:iCs/>
                <w:color w:val="EE0000"/>
                <w:sz w:val="22"/>
                <w:lang w:eastAsia="lt-LT"/>
              </w:rPr>
              <w:t xml:space="preserve">kiekis </w:t>
            </w:r>
          </w:p>
        </w:tc>
      </w:tr>
    </w:tbl>
    <w:p w14:paraId="51F22F45" w14:textId="77777777" w:rsidR="009B27CF" w:rsidRPr="00540852" w:rsidRDefault="009B27CF" w:rsidP="006821D2">
      <w:pPr>
        <w:suppressAutoHyphens/>
        <w:autoSpaceDN w:val="0"/>
        <w:spacing w:after="0" w:line="240" w:lineRule="auto"/>
        <w:ind w:firstLine="720"/>
        <w:jc w:val="both"/>
        <w:textAlignment w:val="baseline"/>
        <w:rPr>
          <w:szCs w:val="24"/>
          <w:lang w:eastAsia="lt-LT"/>
        </w:rPr>
      </w:pPr>
    </w:p>
    <w:p w14:paraId="61CD54E7" w14:textId="4C87A5A6" w:rsidR="007B1A75" w:rsidRPr="00540852" w:rsidRDefault="009904E0" w:rsidP="007B1A75">
      <w:pPr>
        <w:jc w:val="both"/>
        <w:rPr>
          <w:rFonts w:eastAsia="Times New Roman"/>
          <w:sz w:val="22"/>
        </w:rPr>
      </w:pPr>
      <w:r>
        <w:rPr>
          <w:sz w:val="22"/>
        </w:rPr>
        <w:lastRenderedPageBreak/>
        <w:t>Lengvasis automobilis</w:t>
      </w:r>
      <w:r w:rsidR="007B1A75" w:rsidRPr="00540852">
        <w:rPr>
          <w:sz w:val="22"/>
        </w:rPr>
        <w:t xml:space="preserve"> visiškai atitinka pirkimo dokumentuose nurodytus reikalavimus ir j</w:t>
      </w:r>
      <w:r>
        <w:rPr>
          <w:sz w:val="22"/>
        </w:rPr>
        <w:t>o</w:t>
      </w:r>
      <w:r w:rsidR="007B1A75" w:rsidRPr="00540852">
        <w:rPr>
          <w:sz w:val="22"/>
        </w:rPr>
        <w:t xml:space="preserve"> savybės yra tokios:</w:t>
      </w:r>
    </w:p>
    <w:p w14:paraId="1C3C22ED" w14:textId="1D3F19CE" w:rsidR="009B27CF" w:rsidRPr="00540852" w:rsidRDefault="007B1A75" w:rsidP="007B1A75">
      <w:pPr>
        <w:suppressAutoHyphens/>
        <w:autoSpaceDN w:val="0"/>
        <w:spacing w:after="0" w:line="240" w:lineRule="auto"/>
        <w:ind w:firstLine="720"/>
        <w:jc w:val="right"/>
        <w:textAlignment w:val="baseline"/>
        <w:rPr>
          <w:sz w:val="22"/>
        </w:rPr>
      </w:pPr>
      <w:r w:rsidRPr="00540852">
        <w:rPr>
          <w:sz w:val="22"/>
        </w:rPr>
        <w:t>4 lentelė</w:t>
      </w:r>
    </w:p>
    <w:tbl>
      <w:tblPr>
        <w:tblW w:w="9715" w:type="dxa"/>
        <w:tblCellMar>
          <w:left w:w="10" w:type="dxa"/>
          <w:right w:w="10" w:type="dxa"/>
        </w:tblCellMar>
        <w:tblLook w:val="04A0" w:firstRow="1" w:lastRow="0" w:firstColumn="1" w:lastColumn="0" w:noHBand="0" w:noVBand="1"/>
      </w:tblPr>
      <w:tblGrid>
        <w:gridCol w:w="805"/>
        <w:gridCol w:w="3253"/>
        <w:gridCol w:w="3107"/>
        <w:gridCol w:w="2550"/>
      </w:tblGrid>
      <w:tr w:rsidR="00540F09" w:rsidRPr="009B4886" w14:paraId="7BD5273D"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B70710" w14:textId="77777777" w:rsidR="00540F09" w:rsidRPr="009B4886" w:rsidRDefault="00540F09" w:rsidP="0073290F">
            <w:pPr>
              <w:widowControl w:val="0"/>
              <w:spacing w:after="0"/>
              <w:jc w:val="center"/>
              <w:rPr>
                <w:sz w:val="22"/>
              </w:rPr>
            </w:pPr>
            <w:r w:rsidRPr="009B4886">
              <w:rPr>
                <w:rFonts w:eastAsia="Arial"/>
                <w:b/>
                <w:bCs/>
                <w:sz w:val="22"/>
                <w:lang w:bidi="lt-LT"/>
              </w:rPr>
              <w:t>Eil. Nr.</w:t>
            </w: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6AFFA" w14:textId="77777777" w:rsidR="00540F09" w:rsidRPr="009B4886" w:rsidRDefault="00540F09" w:rsidP="0073290F">
            <w:pPr>
              <w:pStyle w:val="Pagrindinistekstas"/>
              <w:jc w:val="center"/>
              <w:rPr>
                <w:rFonts w:eastAsia="MS Mincho"/>
                <w:lang w:eastAsia="ar-SA"/>
              </w:rPr>
            </w:pPr>
            <w:r w:rsidRPr="009B4886">
              <w:t>Minimalūs reikalavimai</w:t>
            </w:r>
            <w:r w:rsidRPr="009B4886">
              <w:rPr>
                <w:vertAlign w:val="superscript"/>
              </w:rPr>
              <w:footnoteReference w:id="4"/>
            </w:r>
            <w:r w:rsidRPr="009B4886">
              <w:t xml:space="preserve"> </w:t>
            </w:r>
          </w:p>
          <w:p w14:paraId="4DE9E861" w14:textId="77777777" w:rsidR="00540F09" w:rsidRPr="009B4886" w:rsidRDefault="00540F09" w:rsidP="0073290F">
            <w:pPr>
              <w:widowControl w:val="0"/>
              <w:spacing w:after="0"/>
              <w:jc w:val="center"/>
              <w:rPr>
                <w:sz w:val="22"/>
              </w:rPr>
            </w:pP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4B3EC" w14:textId="77777777" w:rsidR="00540F09" w:rsidRPr="009B4886" w:rsidRDefault="00540F09" w:rsidP="0073290F">
            <w:pPr>
              <w:pStyle w:val="Pagrindinistekstas"/>
              <w:rPr>
                <w:rFonts w:ascii="Calibri" w:hAnsi="Calibri" w:cs="font238"/>
              </w:rPr>
            </w:pPr>
            <w:r w:rsidRPr="009B4886">
              <w:t>Tiekėjo siūlom</w:t>
            </w:r>
            <w:r>
              <w:t>i</w:t>
            </w:r>
            <w:r w:rsidRPr="009B4886">
              <w:t xml:space="preserve"> parametrai</w:t>
            </w:r>
          </w:p>
          <w:p w14:paraId="7AF720AC" w14:textId="77777777" w:rsidR="00540F09" w:rsidRPr="009B4886" w:rsidRDefault="00540F09" w:rsidP="0073290F">
            <w:pPr>
              <w:pStyle w:val="Pagrindinistekstas"/>
              <w:jc w:val="center"/>
            </w:pPr>
            <w:r w:rsidRPr="009B4886">
              <w:rPr>
                <w:i/>
                <w:iCs/>
              </w:rPr>
              <w:t>(Tiekėjas turi nurodyti konkrečias siūlomų parametrų reikšmes, nepalikdamas žodžių ne mažiau, ne daugiau, nepalikdamas paklaidų, nepalikdamas žodžių arba lygiavertis ir pan.</w:t>
            </w:r>
            <w:r w:rsidRPr="009B4886">
              <w:rPr>
                <w:i/>
                <w:iCs/>
                <w:vertAlign w:val="superscript"/>
              </w:rPr>
              <w:footnoteReference w:id="5"/>
            </w:r>
            <w:r w:rsidRPr="009B4886">
              <w:t xml:space="preserve"> </w:t>
            </w:r>
          </w:p>
          <w:p w14:paraId="75AD72AC" w14:textId="77777777" w:rsidR="00540F09" w:rsidRPr="009B4886" w:rsidRDefault="00540F09" w:rsidP="0073290F">
            <w:pPr>
              <w:spacing w:after="0"/>
              <w:rPr>
                <w:b/>
                <w:sz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52AFF" w14:textId="77777777" w:rsidR="00540F09" w:rsidRPr="009B4886" w:rsidRDefault="00540F09" w:rsidP="0073290F">
            <w:pPr>
              <w:pStyle w:val="Pagrindinistekstas"/>
              <w:spacing w:after="0" w:line="240" w:lineRule="auto"/>
              <w:jc w:val="center"/>
            </w:pPr>
            <w:r w:rsidRPr="009B4886">
              <w:t>Kartu su pasiūlymu pridėto gamintojo dokumento (katalogo arba  brošiūros, ar  gamintojo internetinės svetainės ekrano nuotraukos</w:t>
            </w:r>
            <w:r w:rsidRPr="009B4886">
              <w:rPr>
                <w:rStyle w:val="Puslapioinaosnuoroda"/>
              </w:rPr>
              <w:footnoteReference w:id="6"/>
            </w:r>
            <w:r w:rsidRPr="009B4886">
              <w:t>) (toliau – gamintojo dokumentas), kuriame nurodyta siūloma parametro reikšmė, pavadinimas  ir  puslapis, kuriame yra nurodyta siūloma parametro reikšmė</w:t>
            </w:r>
          </w:p>
          <w:p w14:paraId="391F2B84" w14:textId="77777777" w:rsidR="00540F09" w:rsidRPr="009B4886" w:rsidRDefault="00540F09" w:rsidP="0073290F">
            <w:pPr>
              <w:spacing w:after="0" w:line="240" w:lineRule="auto"/>
              <w:jc w:val="center"/>
              <w:rPr>
                <w:bCs/>
                <w:iCs/>
                <w:sz w:val="22"/>
              </w:rPr>
            </w:pPr>
            <w:r w:rsidRPr="009B4886">
              <w:rPr>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r w:rsidRPr="009B4886">
              <w:rPr>
                <w:rStyle w:val="Puslapioinaosnuoroda"/>
                <w:b/>
              </w:rPr>
              <w:footnoteReference w:id="7"/>
            </w:r>
            <w:r w:rsidRPr="009B4886">
              <w:rPr>
                <w:b/>
                <w:bCs/>
                <w:sz w:val="20"/>
                <w:szCs w:val="20"/>
              </w:rPr>
              <w:t>).</w:t>
            </w:r>
          </w:p>
        </w:tc>
      </w:tr>
      <w:tr w:rsidR="00540F09" w:rsidRPr="009B4886" w14:paraId="456D360B"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4F4985" w14:textId="77777777" w:rsidR="00540F09" w:rsidRPr="009B4886" w:rsidRDefault="00540F09" w:rsidP="0073290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C43E9E" w14:textId="77777777" w:rsidR="00540F09" w:rsidRPr="009B4886" w:rsidRDefault="00540F09" w:rsidP="0073290F">
            <w:pPr>
              <w:widowControl w:val="0"/>
              <w:spacing w:after="0"/>
              <w:rPr>
                <w:rFonts w:eastAsia="Arial"/>
                <w:sz w:val="22"/>
                <w:lang w:bidi="lt-LT"/>
              </w:rPr>
            </w:pPr>
            <w:r w:rsidRPr="009B4886">
              <w:rPr>
                <w:rFonts w:eastAsia="Arial"/>
                <w:sz w:val="22"/>
                <w:lang w:bidi="lt-LT"/>
              </w:rPr>
              <w:t>Transporto priemonė - M kategorija, M1 klasė – lengvasis automobilis</w:t>
            </w:r>
            <w:r w:rsidRPr="009B4886">
              <w:rPr>
                <w:rStyle w:val="Puslapioinaosnuoroda"/>
                <w:rFonts w:eastAsia="Arial"/>
                <w:sz w:val="22"/>
                <w:lang w:bidi="lt-LT"/>
              </w:rPr>
              <w:footnoteReference w:id="8"/>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A3224A" w14:textId="77777777" w:rsidR="00540F09" w:rsidRPr="009B4886" w:rsidRDefault="00540F09" w:rsidP="0073290F">
            <w:pPr>
              <w:widowControl w:val="0"/>
              <w:spacing w:after="0"/>
              <w:rPr>
                <w:sz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76A7E" w14:textId="77777777" w:rsidR="00540F09" w:rsidRPr="009B4886" w:rsidRDefault="00540F09" w:rsidP="0073290F">
            <w:pPr>
              <w:pStyle w:val="Default"/>
              <w:jc w:val="both"/>
              <w:rPr>
                <w:sz w:val="22"/>
                <w:szCs w:val="22"/>
              </w:rPr>
            </w:pPr>
          </w:p>
        </w:tc>
      </w:tr>
      <w:tr w:rsidR="00540F09" w:rsidRPr="009B4886" w14:paraId="0A1AE5CE"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BF2EC6" w14:textId="77777777" w:rsidR="00540F09" w:rsidRPr="009B4886" w:rsidRDefault="00540F09" w:rsidP="00540F09">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20F31" w14:textId="77777777" w:rsidR="00540F09" w:rsidRPr="009B4886" w:rsidRDefault="00540F09" w:rsidP="00540F09">
            <w:pPr>
              <w:widowControl w:val="0"/>
              <w:spacing w:after="0"/>
              <w:rPr>
                <w:rFonts w:eastAsia="Arial"/>
                <w:sz w:val="22"/>
                <w:lang w:bidi="lt-LT"/>
              </w:rPr>
            </w:pPr>
            <w:r w:rsidRPr="009B4886">
              <w:rPr>
                <w:rFonts w:eastAsia="Arial"/>
                <w:sz w:val="22"/>
                <w:lang w:bidi="lt-LT"/>
              </w:rPr>
              <w:t>Automobilis naujas (</w:t>
            </w:r>
            <w:r w:rsidRPr="009B4886">
              <w:rPr>
                <w:sz w:val="22"/>
              </w:rPr>
              <w:t>pagamintas ne anksčiau nei 2024 metais)</w:t>
            </w:r>
            <w:r w:rsidRPr="009B4886">
              <w:rPr>
                <w:rFonts w:eastAsia="Arial"/>
                <w:sz w:val="22"/>
                <w:lang w:bidi="lt-LT"/>
              </w:rPr>
              <w:t>, neeksploatuotas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BD732F" w14:textId="77777777" w:rsidR="00540F09" w:rsidRPr="009B4886" w:rsidRDefault="00540F09" w:rsidP="00540F09">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8CE9A" w14:textId="2CD89217" w:rsidR="00540F09" w:rsidRPr="009B4886" w:rsidRDefault="00540F09" w:rsidP="00540F09">
            <w:pPr>
              <w:pStyle w:val="Default"/>
              <w:jc w:val="both"/>
              <w:rPr>
                <w:i/>
                <w:iCs/>
                <w:sz w:val="22"/>
                <w:szCs w:val="22"/>
              </w:rPr>
            </w:pPr>
            <w:r w:rsidRPr="009B4886">
              <w:rPr>
                <w:sz w:val="22"/>
                <w:szCs w:val="22"/>
              </w:rPr>
              <w:t>gamintojų dokumentų pateikti nereikalaujama</w:t>
            </w:r>
          </w:p>
        </w:tc>
      </w:tr>
      <w:tr w:rsidR="00540F09" w:rsidRPr="009B4886" w14:paraId="60E3799C"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ECCFA" w14:textId="77777777" w:rsidR="00540F09" w:rsidRPr="009B4886" w:rsidRDefault="00540F09" w:rsidP="0073290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A750E" w14:textId="77777777" w:rsidR="00540F09" w:rsidRPr="009B4886" w:rsidRDefault="00540F09" w:rsidP="0073290F">
            <w:pPr>
              <w:widowControl w:val="0"/>
              <w:spacing w:after="0"/>
              <w:rPr>
                <w:rFonts w:eastAsia="Arial"/>
                <w:sz w:val="22"/>
                <w:lang w:bidi="lt-LT"/>
              </w:rPr>
            </w:pPr>
            <w:r w:rsidRPr="009B4886">
              <w:rPr>
                <w:rFonts w:eastAsia="Arial"/>
                <w:sz w:val="22"/>
                <w:lang w:bidi="lt-LT"/>
              </w:rPr>
              <w:t>Kiekis 1 (vienas) automobilis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A95296" w14:textId="77777777" w:rsidR="00540F09" w:rsidRPr="009B4886" w:rsidRDefault="00540F09" w:rsidP="0073290F">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1F652" w14:textId="77777777" w:rsidR="00540F09" w:rsidRPr="009B4886" w:rsidRDefault="00540F09" w:rsidP="0073290F">
            <w:pPr>
              <w:pStyle w:val="Default"/>
              <w:jc w:val="both"/>
              <w:rPr>
                <w:sz w:val="22"/>
                <w:szCs w:val="22"/>
              </w:rPr>
            </w:pPr>
            <w:r w:rsidRPr="009B4886">
              <w:rPr>
                <w:sz w:val="22"/>
                <w:szCs w:val="22"/>
              </w:rPr>
              <w:t>gamintojų dokumentų pateikti nereikalaujama</w:t>
            </w:r>
          </w:p>
        </w:tc>
      </w:tr>
      <w:tr w:rsidR="00540F09" w:rsidRPr="009B4886" w14:paraId="5CDD3C11"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BD3D00" w14:textId="77777777" w:rsidR="00540F09" w:rsidRPr="009B4886" w:rsidRDefault="00540F09" w:rsidP="0073290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EEFC" w14:textId="77777777" w:rsidR="00540F09" w:rsidRPr="009B4886" w:rsidRDefault="00540F09" w:rsidP="0073290F">
            <w:pPr>
              <w:widowControl w:val="0"/>
              <w:spacing w:after="0"/>
              <w:rPr>
                <w:rFonts w:eastAsia="Arial"/>
                <w:sz w:val="22"/>
                <w:lang w:bidi="lt-LT"/>
              </w:rPr>
            </w:pPr>
            <w:r w:rsidRPr="009B4886">
              <w:rPr>
                <w:rFonts w:eastAsia="Arial"/>
                <w:sz w:val="22"/>
                <w:lang w:bidi="lt-LT"/>
              </w:rPr>
              <w:t>Durelių skaičius ne mažiau 5 vnt. kartu su bagažine</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B2060C" w14:textId="77777777" w:rsidR="00540F09" w:rsidRPr="009B4886" w:rsidRDefault="00540F09" w:rsidP="0073290F">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EE5A9" w14:textId="77777777" w:rsidR="00540F09" w:rsidRPr="009B4886" w:rsidRDefault="00540F09" w:rsidP="0073290F">
            <w:pPr>
              <w:pStyle w:val="Default"/>
              <w:jc w:val="both"/>
              <w:rPr>
                <w:sz w:val="22"/>
                <w:szCs w:val="22"/>
              </w:rPr>
            </w:pPr>
          </w:p>
        </w:tc>
      </w:tr>
      <w:tr w:rsidR="00540F09" w:rsidRPr="009B4886" w14:paraId="3A211537"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63071" w14:textId="77777777" w:rsidR="00540F09" w:rsidRPr="009B4886" w:rsidRDefault="00540F09" w:rsidP="0073290F">
            <w:pPr>
              <w:pStyle w:val="Sraopastraipa"/>
              <w:widowControl w:val="0"/>
              <w:numPr>
                <w:ilvl w:val="0"/>
                <w:numId w:val="43"/>
              </w:numPr>
              <w:suppressAutoHyphens/>
              <w:autoSpaceDN w:val="0"/>
              <w:spacing w:after="0" w:line="240" w:lineRule="auto"/>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D37D7" w14:textId="77777777" w:rsidR="00540F09" w:rsidRPr="009B4886" w:rsidRDefault="00540F09" w:rsidP="0073290F">
            <w:pPr>
              <w:widowControl w:val="0"/>
              <w:spacing w:after="0"/>
              <w:rPr>
                <w:rFonts w:eastAsia="Arial"/>
                <w:sz w:val="22"/>
                <w:lang w:bidi="lt-LT"/>
              </w:rPr>
            </w:pPr>
            <w:r w:rsidRPr="009B4886">
              <w:rPr>
                <w:rFonts w:eastAsia="Arial"/>
                <w:sz w:val="22"/>
                <w:lang w:bidi="lt-LT"/>
              </w:rPr>
              <w:t>Sėdimų vietų skaičius (su vairuotoju) ne mažiau, kaip 5 vnt.</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A41650" w14:textId="77777777" w:rsidR="00540F09" w:rsidRPr="009B4886" w:rsidRDefault="00540F09" w:rsidP="0073290F">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8C16C" w14:textId="77777777" w:rsidR="00540F09" w:rsidRPr="009B4886" w:rsidRDefault="00540F09" w:rsidP="0073290F">
            <w:pPr>
              <w:pStyle w:val="Default"/>
              <w:jc w:val="both"/>
              <w:rPr>
                <w:sz w:val="22"/>
                <w:szCs w:val="22"/>
              </w:rPr>
            </w:pPr>
          </w:p>
        </w:tc>
      </w:tr>
      <w:tr w:rsidR="00540F09" w:rsidRPr="009B4886" w14:paraId="180B5AA6"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37B5AD" w14:textId="77777777" w:rsidR="00540F09" w:rsidRPr="009B4886" w:rsidRDefault="00540F09" w:rsidP="0073290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16764" w14:textId="77777777" w:rsidR="00540F09" w:rsidRPr="009B4886" w:rsidRDefault="00540F09" w:rsidP="0073290F">
            <w:pPr>
              <w:widowControl w:val="0"/>
              <w:spacing w:after="0"/>
              <w:rPr>
                <w:rFonts w:eastAsia="Arial"/>
                <w:sz w:val="22"/>
                <w:lang w:bidi="lt-LT"/>
              </w:rPr>
            </w:pPr>
            <w:r w:rsidRPr="009B4886">
              <w:rPr>
                <w:rFonts w:eastAsia="Arial"/>
                <w:sz w:val="22"/>
                <w:lang w:bidi="lt-LT"/>
              </w:rPr>
              <w:t xml:space="preserve">Transmisijos tipas: automatinė pavarų dėžė </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85459" w14:textId="77777777" w:rsidR="00540F09" w:rsidRPr="009B4886" w:rsidRDefault="00540F09" w:rsidP="0073290F">
            <w:pPr>
              <w:widowControl w:val="0"/>
              <w:spacing w:after="0"/>
              <w:jc w:val="both"/>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8BF30" w14:textId="77777777" w:rsidR="00540F09" w:rsidRPr="009B4886" w:rsidRDefault="00540F09" w:rsidP="0073290F">
            <w:pPr>
              <w:pStyle w:val="Default"/>
              <w:jc w:val="both"/>
              <w:rPr>
                <w:sz w:val="22"/>
                <w:szCs w:val="22"/>
              </w:rPr>
            </w:pPr>
          </w:p>
        </w:tc>
      </w:tr>
      <w:tr w:rsidR="00540F09" w:rsidRPr="009B4886" w14:paraId="678C76FD"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A14D5A" w14:textId="77777777" w:rsidR="00540F09" w:rsidRPr="009B4886" w:rsidRDefault="00540F09" w:rsidP="0073290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212E43" w14:textId="77777777" w:rsidR="00540F09" w:rsidRPr="009B4886" w:rsidRDefault="00540F09" w:rsidP="0073290F">
            <w:pPr>
              <w:widowControl w:val="0"/>
              <w:spacing w:after="0"/>
              <w:rPr>
                <w:rFonts w:eastAsia="Arial"/>
                <w:sz w:val="22"/>
                <w:lang w:bidi="lt-LT"/>
              </w:rPr>
            </w:pPr>
            <w:r w:rsidRPr="009B4886">
              <w:rPr>
                <w:sz w:val="22"/>
                <w:lang w:bidi="lt-LT"/>
              </w:rPr>
              <w:t xml:space="preserve">Energijos šaltinis: </w:t>
            </w:r>
            <w:r w:rsidRPr="009B4886">
              <w:rPr>
                <w:rFonts w:eastAsia="Arial"/>
                <w:sz w:val="22"/>
                <w:lang w:bidi="lt-LT"/>
              </w:rPr>
              <w:t xml:space="preserve">Benzininis </w:t>
            </w:r>
            <w:r w:rsidRPr="009B4886">
              <w:rPr>
                <w:rFonts w:eastAsia="Arial"/>
                <w:sz w:val="22"/>
                <w:lang w:bidi="lt-LT"/>
              </w:rPr>
              <w:lastRenderedPageBreak/>
              <w:t>vidaus degimo variklis su „Mild hybrid“ sistema</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8C5DD" w14:textId="77777777" w:rsidR="00540F09" w:rsidRPr="009B4886" w:rsidRDefault="00540F09" w:rsidP="0073290F">
            <w:pPr>
              <w:widowControl w:val="0"/>
              <w:spacing w:after="0"/>
              <w:jc w:val="both"/>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B7D23" w14:textId="77777777" w:rsidR="00540F09" w:rsidRPr="009B4886" w:rsidRDefault="00540F09" w:rsidP="0073290F">
            <w:pPr>
              <w:pStyle w:val="Default"/>
              <w:jc w:val="both"/>
              <w:rPr>
                <w:sz w:val="22"/>
                <w:szCs w:val="22"/>
              </w:rPr>
            </w:pPr>
          </w:p>
        </w:tc>
      </w:tr>
      <w:tr w:rsidR="00540F09" w:rsidRPr="009B4886" w14:paraId="25C553A9"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BDA87F" w14:textId="77777777" w:rsidR="00540F09" w:rsidRPr="009B4886" w:rsidRDefault="00540F09" w:rsidP="0073290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F5C8C9" w14:textId="77777777" w:rsidR="00540F09" w:rsidRPr="009B4886" w:rsidRDefault="00540F09" w:rsidP="0073290F">
            <w:pPr>
              <w:widowControl w:val="0"/>
              <w:spacing w:after="0"/>
              <w:rPr>
                <w:sz w:val="22"/>
                <w:lang w:bidi="lt-LT"/>
              </w:rPr>
            </w:pPr>
            <w:r w:rsidRPr="009B4886">
              <w:rPr>
                <w:rFonts w:eastAsia="Arial"/>
                <w:sz w:val="22"/>
                <w:lang w:bidi="lt-LT"/>
              </w:rPr>
              <w:t>Galia ne mažesnė kaip 110 kW</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486C9" w14:textId="77777777" w:rsidR="00540F09" w:rsidRPr="009B4886" w:rsidRDefault="00540F09" w:rsidP="0073290F">
            <w:pPr>
              <w:widowControl w:val="0"/>
              <w:spacing w:after="0"/>
              <w:jc w:val="both"/>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39699" w14:textId="77777777" w:rsidR="00540F09" w:rsidRPr="009B4886" w:rsidRDefault="00540F09" w:rsidP="0073290F">
            <w:pPr>
              <w:pStyle w:val="Default"/>
              <w:jc w:val="both"/>
              <w:rPr>
                <w:sz w:val="22"/>
                <w:szCs w:val="22"/>
              </w:rPr>
            </w:pPr>
          </w:p>
        </w:tc>
      </w:tr>
      <w:tr w:rsidR="00540F09" w:rsidRPr="009B4886" w14:paraId="0B46324B"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73956" w14:textId="77777777" w:rsidR="00540F09" w:rsidRPr="009B4886" w:rsidRDefault="00540F09" w:rsidP="0073290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CF61E5" w14:textId="77777777" w:rsidR="00540F09" w:rsidRPr="009B4886" w:rsidRDefault="00540F09" w:rsidP="0073290F">
            <w:pPr>
              <w:widowControl w:val="0"/>
              <w:spacing w:after="0"/>
              <w:rPr>
                <w:rFonts w:eastAsia="Arial"/>
                <w:sz w:val="22"/>
                <w:lang w:bidi="lt-LT"/>
              </w:rPr>
            </w:pPr>
            <w:r w:rsidRPr="009B4886">
              <w:rPr>
                <w:rFonts w:eastAsia="Arial"/>
                <w:sz w:val="22"/>
                <w:lang w:bidi="lt-LT"/>
              </w:rPr>
              <w:t>Automatinio stabdymo stovint sistema</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EB7D3C" w14:textId="77777777" w:rsidR="00540F09" w:rsidRPr="009B4886" w:rsidRDefault="00540F09" w:rsidP="0073290F">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047FB" w14:textId="77777777" w:rsidR="00540F09" w:rsidRPr="009B4886" w:rsidRDefault="00540F09" w:rsidP="0073290F">
            <w:pPr>
              <w:pStyle w:val="Default"/>
              <w:jc w:val="both"/>
              <w:rPr>
                <w:sz w:val="22"/>
                <w:szCs w:val="22"/>
              </w:rPr>
            </w:pPr>
          </w:p>
        </w:tc>
      </w:tr>
      <w:tr w:rsidR="00540F09" w:rsidRPr="009B4886" w14:paraId="681A5A05"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040D03" w14:textId="77777777" w:rsidR="00540F09" w:rsidRPr="009B4886" w:rsidRDefault="00540F09" w:rsidP="0073290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73F48B" w14:textId="77777777" w:rsidR="00540F09" w:rsidRPr="009B4886" w:rsidRDefault="00540F09" w:rsidP="0073290F">
            <w:pPr>
              <w:widowControl w:val="0"/>
              <w:spacing w:after="0"/>
              <w:rPr>
                <w:rFonts w:eastAsia="Arial"/>
                <w:sz w:val="22"/>
                <w:lang w:bidi="lt-LT"/>
              </w:rPr>
            </w:pPr>
            <w:r w:rsidRPr="009B4886">
              <w:rPr>
                <w:rFonts w:eastAsia="Arial"/>
                <w:sz w:val="22"/>
                <w:lang w:bidi="lt-LT"/>
              </w:rPr>
              <w:t>Elektromechaninis stovėjimo stabdis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96B22" w14:textId="77777777" w:rsidR="00540F09" w:rsidRPr="009B4886" w:rsidRDefault="00540F09" w:rsidP="0073290F">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FF441" w14:textId="77777777" w:rsidR="00540F09" w:rsidRPr="009B4886" w:rsidRDefault="00540F09" w:rsidP="0073290F">
            <w:pPr>
              <w:pStyle w:val="Default"/>
              <w:jc w:val="both"/>
              <w:rPr>
                <w:sz w:val="22"/>
                <w:szCs w:val="22"/>
              </w:rPr>
            </w:pPr>
          </w:p>
        </w:tc>
      </w:tr>
      <w:tr w:rsidR="00540F09" w:rsidRPr="009B4886" w14:paraId="47C1A898"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C6E1F" w14:textId="77777777" w:rsidR="00540F09" w:rsidRPr="009B4886" w:rsidRDefault="00540F09" w:rsidP="0073290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198236" w14:textId="77777777" w:rsidR="00540F09" w:rsidRPr="009B4886" w:rsidRDefault="00540F09" w:rsidP="0073290F">
            <w:pPr>
              <w:widowControl w:val="0"/>
              <w:spacing w:after="0"/>
              <w:rPr>
                <w:rFonts w:eastAsia="Arial"/>
                <w:sz w:val="22"/>
                <w:lang w:bidi="lt-LT"/>
              </w:rPr>
            </w:pPr>
            <w:r w:rsidRPr="009B4886">
              <w:rPr>
                <w:rFonts w:eastAsia="Arial"/>
                <w:sz w:val="22"/>
                <w:lang w:bidi="lt-LT"/>
              </w:rPr>
              <w:t>Elektroniniu būdu valdomas diferencialo blokavimo mechanizmas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A5417B" w14:textId="77777777" w:rsidR="00540F09" w:rsidRPr="009B4886" w:rsidRDefault="00540F09" w:rsidP="0073290F">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E1327" w14:textId="77777777" w:rsidR="00540F09" w:rsidRPr="009B4886" w:rsidRDefault="00540F09" w:rsidP="0073290F">
            <w:pPr>
              <w:pStyle w:val="Default"/>
              <w:jc w:val="both"/>
              <w:rPr>
                <w:sz w:val="22"/>
                <w:szCs w:val="22"/>
              </w:rPr>
            </w:pPr>
          </w:p>
        </w:tc>
      </w:tr>
      <w:tr w:rsidR="00540F09" w:rsidRPr="009B4886" w14:paraId="3AACDA4A"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6D987F" w14:textId="77777777" w:rsidR="00540F09" w:rsidRPr="009B4886" w:rsidRDefault="00540F09" w:rsidP="0073290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8032B3" w14:textId="77777777" w:rsidR="00540F09" w:rsidRPr="009B4886" w:rsidRDefault="00540F09" w:rsidP="0073290F">
            <w:pPr>
              <w:widowControl w:val="0"/>
              <w:spacing w:after="0"/>
              <w:rPr>
                <w:rFonts w:eastAsia="Arial"/>
                <w:sz w:val="22"/>
                <w:lang w:bidi="lt-LT"/>
              </w:rPr>
            </w:pPr>
            <w:r w:rsidRPr="009B4886">
              <w:rPr>
                <w:sz w:val="22"/>
                <w:lang w:bidi="lt-LT"/>
              </w:rPr>
              <w:t>Autopilotas su atstumo palaikymo sistema</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25F2E3" w14:textId="77777777" w:rsidR="00540F09" w:rsidRPr="009B4886" w:rsidRDefault="00540F09" w:rsidP="0073290F">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3E3F4" w14:textId="77777777" w:rsidR="00540F09" w:rsidRPr="009B4886" w:rsidRDefault="00540F09" w:rsidP="0073290F">
            <w:pPr>
              <w:pStyle w:val="Default"/>
              <w:jc w:val="both"/>
              <w:rPr>
                <w:sz w:val="22"/>
                <w:szCs w:val="22"/>
              </w:rPr>
            </w:pPr>
          </w:p>
        </w:tc>
      </w:tr>
      <w:tr w:rsidR="00540F09" w:rsidRPr="009B4886" w14:paraId="7B3FF0EE"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3F09C6" w14:textId="77777777" w:rsidR="00540F09" w:rsidRPr="009B4886" w:rsidRDefault="00540F09" w:rsidP="0073290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66AFF2" w14:textId="77777777" w:rsidR="00540F09" w:rsidRPr="009B4886" w:rsidRDefault="00540F09" w:rsidP="0073290F">
            <w:pPr>
              <w:widowControl w:val="0"/>
              <w:spacing w:after="0"/>
              <w:rPr>
                <w:rFonts w:eastAsia="Arial"/>
                <w:sz w:val="22"/>
                <w:lang w:bidi="lt-LT"/>
              </w:rPr>
            </w:pPr>
            <w:r w:rsidRPr="009B4886">
              <w:rPr>
                <w:sz w:val="22"/>
                <w:lang w:bidi="lt-LT"/>
              </w:rPr>
              <w:t>Linijų palaikymo sistema</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78A789" w14:textId="77777777" w:rsidR="00540F09" w:rsidRPr="009B4886" w:rsidRDefault="00540F09" w:rsidP="0073290F">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01DB2" w14:textId="77777777" w:rsidR="00540F09" w:rsidRPr="009B4886" w:rsidRDefault="00540F09" w:rsidP="0073290F">
            <w:pPr>
              <w:pStyle w:val="Default"/>
              <w:jc w:val="both"/>
              <w:rPr>
                <w:sz w:val="22"/>
                <w:szCs w:val="22"/>
              </w:rPr>
            </w:pPr>
          </w:p>
        </w:tc>
      </w:tr>
      <w:tr w:rsidR="00540F09" w:rsidRPr="009B4886" w14:paraId="71590A01"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0ACE4C" w14:textId="77777777" w:rsidR="00540F09" w:rsidRPr="009B4886" w:rsidRDefault="00540F09" w:rsidP="0073290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9932EB" w14:textId="77777777" w:rsidR="00540F09" w:rsidRPr="009B4886" w:rsidRDefault="00540F09" w:rsidP="0073290F">
            <w:pPr>
              <w:widowControl w:val="0"/>
              <w:spacing w:after="0"/>
              <w:rPr>
                <w:rFonts w:eastAsia="Arial"/>
                <w:sz w:val="22"/>
                <w:lang w:bidi="lt-LT"/>
              </w:rPr>
            </w:pPr>
            <w:r w:rsidRPr="009B4886">
              <w:rPr>
                <w:sz w:val="22"/>
              </w:rPr>
              <w:t>Oro pagalvės ne mažiau 6 vnt.</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33E22" w14:textId="77777777" w:rsidR="00540F09" w:rsidRPr="009B4886" w:rsidRDefault="00540F09" w:rsidP="0073290F">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3733F" w14:textId="77777777" w:rsidR="00540F09" w:rsidRPr="009B4886" w:rsidRDefault="00540F09" w:rsidP="0073290F">
            <w:pPr>
              <w:pStyle w:val="Default"/>
              <w:jc w:val="both"/>
              <w:rPr>
                <w:sz w:val="22"/>
                <w:szCs w:val="22"/>
              </w:rPr>
            </w:pPr>
          </w:p>
        </w:tc>
      </w:tr>
      <w:tr w:rsidR="00540F09" w:rsidRPr="009B4886" w14:paraId="4CAFC4EE"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1CB8F" w14:textId="77777777" w:rsidR="00540F09" w:rsidRPr="009B4886" w:rsidRDefault="00540F09" w:rsidP="0073290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4B2F41" w14:textId="77777777" w:rsidR="00540F09" w:rsidRPr="009B4886" w:rsidRDefault="00540F09" w:rsidP="0073290F">
            <w:pPr>
              <w:widowControl w:val="0"/>
              <w:spacing w:after="0"/>
              <w:rPr>
                <w:strike/>
                <w:sz w:val="22"/>
                <w:lang w:bidi="lt-LT"/>
              </w:rPr>
            </w:pPr>
            <w:r w:rsidRPr="009B4886">
              <w:rPr>
                <w:sz w:val="22"/>
              </w:rPr>
              <w:t>Elektroninė stabilumo sistema</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607F4C" w14:textId="77777777" w:rsidR="00540F09" w:rsidRPr="009B4886" w:rsidRDefault="00540F09" w:rsidP="0073290F">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0404E" w14:textId="77777777" w:rsidR="00540F09" w:rsidRPr="009B4886" w:rsidRDefault="00540F09" w:rsidP="0073290F">
            <w:pPr>
              <w:pStyle w:val="Default"/>
              <w:jc w:val="both"/>
              <w:rPr>
                <w:i/>
                <w:iCs/>
                <w:sz w:val="22"/>
                <w:szCs w:val="22"/>
              </w:rPr>
            </w:pPr>
          </w:p>
        </w:tc>
      </w:tr>
      <w:tr w:rsidR="00540F09" w:rsidRPr="009B4886" w14:paraId="0032E138"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22BB13" w14:textId="77777777" w:rsidR="00540F09" w:rsidRPr="009B4886" w:rsidRDefault="00540F09" w:rsidP="0073290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6F8EDC" w14:textId="77777777" w:rsidR="00540F09" w:rsidRPr="009B4886" w:rsidRDefault="00540F09" w:rsidP="0073290F">
            <w:pPr>
              <w:widowControl w:val="0"/>
              <w:spacing w:after="0"/>
              <w:rPr>
                <w:sz w:val="22"/>
                <w:lang w:bidi="lt-LT"/>
              </w:rPr>
            </w:pPr>
            <w:r w:rsidRPr="009B4886">
              <w:rPr>
                <w:sz w:val="22"/>
              </w:rPr>
              <w:t>Skaitmeninis prietaisų skydelis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C8684A" w14:textId="77777777" w:rsidR="00540F09" w:rsidRPr="009B4886" w:rsidRDefault="00540F09" w:rsidP="0073290F">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5949B" w14:textId="77777777" w:rsidR="00540F09" w:rsidRPr="009B4886" w:rsidRDefault="00540F09" w:rsidP="0073290F">
            <w:pPr>
              <w:pStyle w:val="Default"/>
              <w:jc w:val="both"/>
              <w:rPr>
                <w:sz w:val="22"/>
                <w:szCs w:val="22"/>
              </w:rPr>
            </w:pPr>
          </w:p>
        </w:tc>
      </w:tr>
      <w:tr w:rsidR="00540F09" w:rsidRPr="009B4886" w14:paraId="602302DF"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F6CBD4" w14:textId="77777777" w:rsidR="00540F09" w:rsidRPr="009B4886" w:rsidRDefault="00540F09" w:rsidP="0073290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F65D7C" w14:textId="77777777" w:rsidR="00540F09" w:rsidRPr="009B4886" w:rsidRDefault="00540F09" w:rsidP="0073290F">
            <w:pPr>
              <w:autoSpaceDE w:val="0"/>
              <w:spacing w:after="0"/>
              <w:rPr>
                <w:sz w:val="22"/>
              </w:rPr>
            </w:pPr>
            <w:r w:rsidRPr="009B4886">
              <w:rPr>
                <w:sz w:val="22"/>
              </w:rPr>
              <w:t>Automatinė klimato kontrolė</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6D1B44" w14:textId="77777777" w:rsidR="00540F09" w:rsidRPr="009B4886" w:rsidRDefault="00540F09" w:rsidP="0073290F">
            <w:pPr>
              <w:autoSpaceDE w:val="0"/>
              <w:spacing w:after="0"/>
              <w:rPr>
                <w:sz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BC28B" w14:textId="77777777" w:rsidR="00540F09" w:rsidRPr="009B4886" w:rsidRDefault="00540F09" w:rsidP="0073290F">
            <w:pPr>
              <w:pStyle w:val="Default"/>
              <w:jc w:val="both"/>
              <w:rPr>
                <w:sz w:val="22"/>
                <w:szCs w:val="22"/>
              </w:rPr>
            </w:pPr>
          </w:p>
        </w:tc>
      </w:tr>
      <w:tr w:rsidR="00540F09" w:rsidRPr="009B4886" w14:paraId="0840C768"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31FD94" w14:textId="77777777" w:rsidR="00540F09" w:rsidRPr="009B4886" w:rsidRDefault="00540F09" w:rsidP="0073290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D9E511" w14:textId="77777777" w:rsidR="00540F09" w:rsidRPr="009B4886" w:rsidRDefault="00540F09" w:rsidP="0073290F">
            <w:pPr>
              <w:pStyle w:val="Default"/>
              <w:rPr>
                <w:sz w:val="22"/>
                <w:szCs w:val="22"/>
              </w:rPr>
            </w:pPr>
            <w:r w:rsidRPr="009B4886">
              <w:rPr>
                <w:sz w:val="22"/>
              </w:rPr>
              <w:t>Gamyklinė automobilio apsaugos sistema su centriniu užraktu ir berakte</w:t>
            </w:r>
            <w:r>
              <w:rPr>
                <w:sz w:val="22"/>
              </w:rPr>
              <w:t xml:space="preserve"> (</w:t>
            </w:r>
            <w:r w:rsidRPr="009B4886">
              <w:rPr>
                <w:sz w:val="22"/>
              </w:rPr>
              <w:t>Keyless</w:t>
            </w:r>
            <w:r>
              <w:rPr>
                <w:sz w:val="22"/>
              </w:rPr>
              <w:t>)</w:t>
            </w:r>
            <w:r w:rsidRPr="009B4886">
              <w:rPr>
                <w:sz w:val="22"/>
              </w:rPr>
              <w:t xml:space="preserve"> užvedimo sistema.</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358FE7" w14:textId="77777777" w:rsidR="00540F09" w:rsidRPr="009B4886" w:rsidRDefault="00540F09" w:rsidP="0073290F">
            <w:pPr>
              <w:autoSpaceDE w:val="0"/>
              <w:spacing w:after="0"/>
              <w:rPr>
                <w:sz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E326A" w14:textId="77777777" w:rsidR="00540F09" w:rsidRPr="009B4886" w:rsidRDefault="00540F09" w:rsidP="0073290F">
            <w:pPr>
              <w:pStyle w:val="Default"/>
              <w:jc w:val="both"/>
              <w:rPr>
                <w:sz w:val="22"/>
                <w:szCs w:val="22"/>
              </w:rPr>
            </w:pPr>
          </w:p>
        </w:tc>
      </w:tr>
      <w:tr w:rsidR="00540F09" w:rsidRPr="009B4886" w14:paraId="072180EA"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E8B6B" w14:textId="77777777" w:rsidR="00540F09" w:rsidRPr="009B4886" w:rsidRDefault="00540F09" w:rsidP="0073290F">
            <w:pPr>
              <w:pStyle w:val="Sraopastraipa"/>
              <w:widowControl w:val="0"/>
              <w:numPr>
                <w:ilvl w:val="0"/>
                <w:numId w:val="43"/>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A748E8" w14:textId="77777777" w:rsidR="00540F09" w:rsidRPr="009B4886" w:rsidRDefault="00540F09" w:rsidP="0073290F">
            <w:pPr>
              <w:autoSpaceDE w:val="0"/>
              <w:spacing w:after="0"/>
              <w:rPr>
                <w:sz w:val="22"/>
              </w:rPr>
            </w:pPr>
            <w:r w:rsidRPr="009B4886">
              <w:rPr>
                <w:color w:val="000000"/>
                <w:sz w:val="22"/>
              </w:rPr>
              <w:t>Vairo stiprintuvas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A4DF98" w14:textId="77777777" w:rsidR="00540F09" w:rsidRPr="009B4886" w:rsidRDefault="00540F09" w:rsidP="0073290F">
            <w:pPr>
              <w:autoSpaceDE w:val="0"/>
              <w:spacing w:after="0"/>
              <w:rPr>
                <w:sz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2B90A" w14:textId="77777777" w:rsidR="00540F09" w:rsidRPr="009B4886" w:rsidRDefault="00540F09" w:rsidP="0073290F">
            <w:pPr>
              <w:pStyle w:val="Default"/>
              <w:jc w:val="both"/>
              <w:rPr>
                <w:sz w:val="22"/>
                <w:szCs w:val="22"/>
              </w:rPr>
            </w:pPr>
          </w:p>
        </w:tc>
      </w:tr>
      <w:tr w:rsidR="00540F09" w:rsidRPr="009B4886" w14:paraId="7AFE691B"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5B410A" w14:textId="77777777" w:rsidR="00540F09" w:rsidRPr="009B4886" w:rsidRDefault="00540F09" w:rsidP="0073290F">
            <w:pPr>
              <w:pStyle w:val="Sraopastraipa"/>
              <w:widowControl w:val="0"/>
              <w:numPr>
                <w:ilvl w:val="0"/>
                <w:numId w:val="43"/>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DAE0AA" w14:textId="77777777" w:rsidR="00540F09" w:rsidRPr="009B4886" w:rsidRDefault="00540F09" w:rsidP="0073290F">
            <w:pPr>
              <w:autoSpaceDE w:val="0"/>
              <w:spacing w:after="0"/>
              <w:rPr>
                <w:sz w:val="22"/>
              </w:rPr>
            </w:pPr>
            <w:r w:rsidRPr="009B4886">
              <w:rPr>
                <w:color w:val="000000"/>
                <w:sz w:val="22"/>
              </w:rPr>
              <w:t>Šildomos priekinės sėdynės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9D742" w14:textId="77777777" w:rsidR="00540F09" w:rsidRPr="009B4886" w:rsidRDefault="00540F09" w:rsidP="0073290F">
            <w:pPr>
              <w:pStyle w:val="Default"/>
              <w:rPr>
                <w:sz w:val="22"/>
                <w:szCs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408B2" w14:textId="77777777" w:rsidR="00540F09" w:rsidRPr="009B4886" w:rsidRDefault="00540F09" w:rsidP="0073290F">
            <w:pPr>
              <w:pStyle w:val="Default"/>
              <w:rPr>
                <w:sz w:val="22"/>
                <w:szCs w:val="22"/>
              </w:rPr>
            </w:pPr>
          </w:p>
        </w:tc>
      </w:tr>
      <w:tr w:rsidR="00540F09" w:rsidRPr="009B4886" w14:paraId="1A92CD93"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1325DA" w14:textId="77777777" w:rsidR="00540F09" w:rsidRPr="009B4886" w:rsidRDefault="00540F09" w:rsidP="0073290F">
            <w:pPr>
              <w:pStyle w:val="Sraopastraipa"/>
              <w:widowControl w:val="0"/>
              <w:numPr>
                <w:ilvl w:val="0"/>
                <w:numId w:val="43"/>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9FC52F" w14:textId="77777777" w:rsidR="00540F09" w:rsidRPr="009B4886" w:rsidRDefault="00540F09" w:rsidP="0073290F">
            <w:pPr>
              <w:autoSpaceDE w:val="0"/>
              <w:spacing w:after="0"/>
              <w:rPr>
                <w:color w:val="000000"/>
                <w:sz w:val="22"/>
              </w:rPr>
            </w:pPr>
            <w:r w:rsidRPr="009B4886">
              <w:rPr>
                <w:color w:val="000000"/>
                <w:sz w:val="22"/>
              </w:rPr>
              <w:t>Lietaus jutiklis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C5D43" w14:textId="77777777" w:rsidR="00540F09" w:rsidRPr="009B4886" w:rsidRDefault="00540F09" w:rsidP="0073290F">
            <w:pPr>
              <w:autoSpaceDE w:val="0"/>
              <w:spacing w:after="0"/>
              <w:rPr>
                <w:sz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2AE3B" w14:textId="77777777" w:rsidR="00540F09" w:rsidRPr="009B4886" w:rsidRDefault="00540F09" w:rsidP="0073290F">
            <w:pPr>
              <w:pStyle w:val="Default"/>
              <w:rPr>
                <w:sz w:val="22"/>
                <w:szCs w:val="22"/>
              </w:rPr>
            </w:pPr>
          </w:p>
        </w:tc>
      </w:tr>
      <w:tr w:rsidR="00540F09" w:rsidRPr="009B4886" w14:paraId="4FC3D3E6"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54677" w14:textId="77777777" w:rsidR="00540F09" w:rsidRPr="009B4886" w:rsidRDefault="00540F09" w:rsidP="0073290F">
            <w:pPr>
              <w:pStyle w:val="Sraopastraipa"/>
              <w:widowControl w:val="0"/>
              <w:numPr>
                <w:ilvl w:val="0"/>
                <w:numId w:val="43"/>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CCF056" w14:textId="77777777" w:rsidR="00540F09" w:rsidRPr="009B4886" w:rsidRDefault="00540F09" w:rsidP="0073290F">
            <w:pPr>
              <w:widowControl w:val="0"/>
              <w:spacing w:after="0"/>
              <w:rPr>
                <w:sz w:val="22"/>
              </w:rPr>
            </w:pPr>
            <w:r w:rsidRPr="009B4886">
              <w:rPr>
                <w:color w:val="000000"/>
                <w:sz w:val="22"/>
              </w:rPr>
              <w:t>Šildomas vairas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CFA6C" w14:textId="77777777" w:rsidR="00540F09" w:rsidRPr="009B4886" w:rsidRDefault="00540F09" w:rsidP="0073290F">
            <w:pPr>
              <w:autoSpaceDE w:val="0"/>
              <w:spacing w:after="0"/>
              <w:rPr>
                <w:sz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FB948" w14:textId="77777777" w:rsidR="00540F09" w:rsidRPr="009B4886" w:rsidRDefault="00540F09" w:rsidP="0073290F">
            <w:pPr>
              <w:pStyle w:val="Default"/>
              <w:rPr>
                <w:sz w:val="22"/>
                <w:szCs w:val="22"/>
              </w:rPr>
            </w:pPr>
          </w:p>
        </w:tc>
      </w:tr>
      <w:tr w:rsidR="00540F09" w:rsidRPr="009B4886" w14:paraId="0A2F5772"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5091B" w14:textId="77777777" w:rsidR="00540F09" w:rsidRPr="009B4886" w:rsidRDefault="00540F09" w:rsidP="0073290F">
            <w:pPr>
              <w:pStyle w:val="Sraopastraipa"/>
              <w:widowControl w:val="0"/>
              <w:numPr>
                <w:ilvl w:val="0"/>
                <w:numId w:val="43"/>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B0F87" w14:textId="77777777" w:rsidR="00540F09" w:rsidRPr="009B4886" w:rsidRDefault="00540F09" w:rsidP="0073290F">
            <w:pPr>
              <w:widowControl w:val="0"/>
              <w:spacing w:after="0"/>
              <w:rPr>
                <w:color w:val="000000"/>
                <w:sz w:val="22"/>
              </w:rPr>
            </w:pPr>
            <w:r w:rsidRPr="009B4886">
              <w:rPr>
                <w:rFonts w:eastAsia="Arial"/>
                <w:sz w:val="22"/>
                <w:lang w:bidi="lt-LT"/>
              </w:rPr>
              <w:t>Galinė vaizdo kamera ir parkavimosi jutikliai priekyje ir gale</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6F62CB" w14:textId="77777777" w:rsidR="00540F09" w:rsidRPr="009B4886" w:rsidRDefault="00540F09" w:rsidP="0073290F">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DDACA" w14:textId="77777777" w:rsidR="00540F09" w:rsidRPr="009B4886" w:rsidRDefault="00540F09" w:rsidP="0073290F">
            <w:pPr>
              <w:pStyle w:val="Default"/>
              <w:rPr>
                <w:sz w:val="22"/>
                <w:szCs w:val="22"/>
              </w:rPr>
            </w:pPr>
          </w:p>
        </w:tc>
      </w:tr>
      <w:tr w:rsidR="00540F09" w:rsidRPr="009B4886" w14:paraId="31B5B403"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3A5EA5" w14:textId="77777777" w:rsidR="00540F09" w:rsidRPr="009B4886" w:rsidRDefault="00540F09" w:rsidP="0073290F">
            <w:pPr>
              <w:pStyle w:val="Sraopastraipa"/>
              <w:widowControl w:val="0"/>
              <w:numPr>
                <w:ilvl w:val="0"/>
                <w:numId w:val="43"/>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4DBC8E" w14:textId="77777777" w:rsidR="00540F09" w:rsidRPr="009B4886" w:rsidRDefault="00540F09" w:rsidP="0073290F">
            <w:pPr>
              <w:widowControl w:val="0"/>
              <w:spacing w:after="0"/>
              <w:rPr>
                <w:color w:val="000000"/>
                <w:sz w:val="22"/>
              </w:rPr>
            </w:pPr>
            <w:r w:rsidRPr="009B4886">
              <w:rPr>
                <w:rFonts w:eastAsia="Arial"/>
                <w:sz w:val="22"/>
                <w:lang w:bidi="lt-LT"/>
              </w:rPr>
              <w:t>Priekiniai ir galiniai šviesos diodų žibintai</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475A8B" w14:textId="77777777" w:rsidR="00540F09" w:rsidRPr="009B4886" w:rsidRDefault="00540F09" w:rsidP="0073290F">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960DC" w14:textId="77777777" w:rsidR="00540F09" w:rsidRPr="009B4886" w:rsidRDefault="00540F09" w:rsidP="0073290F">
            <w:pPr>
              <w:pStyle w:val="Default"/>
              <w:rPr>
                <w:sz w:val="22"/>
                <w:szCs w:val="22"/>
              </w:rPr>
            </w:pPr>
          </w:p>
        </w:tc>
      </w:tr>
      <w:tr w:rsidR="00540F09" w:rsidRPr="009B4886" w14:paraId="22A291BA"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C793A2" w14:textId="77777777" w:rsidR="00540F09" w:rsidRPr="009B4886" w:rsidRDefault="00540F09" w:rsidP="0073290F">
            <w:pPr>
              <w:pStyle w:val="Sraopastraipa"/>
              <w:widowControl w:val="0"/>
              <w:numPr>
                <w:ilvl w:val="0"/>
                <w:numId w:val="43"/>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777EB3" w14:textId="77777777" w:rsidR="00540F09" w:rsidRPr="009B4886" w:rsidRDefault="00540F09" w:rsidP="0073290F">
            <w:pPr>
              <w:widowControl w:val="0"/>
              <w:spacing w:after="0"/>
              <w:rPr>
                <w:rFonts w:eastAsia="Arial"/>
                <w:sz w:val="22"/>
                <w:lang w:bidi="lt-LT"/>
              </w:rPr>
            </w:pPr>
            <w:r w:rsidRPr="009B4886">
              <w:rPr>
                <w:rFonts w:eastAsia="Arial"/>
                <w:sz w:val="22"/>
                <w:lang w:bidi="lt-LT"/>
              </w:rPr>
              <w:t>Elektra valdomi, šildomi ir prilenkiami išoriniai veidrodžiai su atminties funkcija</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44727E" w14:textId="77777777" w:rsidR="00540F09" w:rsidRPr="009B4886" w:rsidRDefault="00540F09" w:rsidP="0073290F">
            <w:pPr>
              <w:autoSpaceDE w:val="0"/>
              <w:spacing w:after="0"/>
              <w:rPr>
                <w:sz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920F7" w14:textId="77777777" w:rsidR="00540F09" w:rsidRPr="009B4886" w:rsidRDefault="00540F09" w:rsidP="0073290F">
            <w:pPr>
              <w:pStyle w:val="Default"/>
              <w:rPr>
                <w:sz w:val="22"/>
                <w:szCs w:val="22"/>
              </w:rPr>
            </w:pPr>
          </w:p>
        </w:tc>
      </w:tr>
      <w:tr w:rsidR="00540F09" w:rsidRPr="009B4886" w14:paraId="40B1BB00"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D58EC" w14:textId="77777777" w:rsidR="00540F09" w:rsidRPr="009B4886" w:rsidRDefault="00540F09" w:rsidP="0073290F">
            <w:pPr>
              <w:pStyle w:val="Sraopastraipa"/>
              <w:widowControl w:val="0"/>
              <w:numPr>
                <w:ilvl w:val="0"/>
                <w:numId w:val="43"/>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93318" w14:textId="77777777" w:rsidR="00540F09" w:rsidRPr="009B4886" w:rsidRDefault="00540F09" w:rsidP="0073290F">
            <w:pPr>
              <w:widowControl w:val="0"/>
              <w:spacing w:after="0"/>
              <w:rPr>
                <w:rFonts w:eastAsia="Arial"/>
                <w:sz w:val="22"/>
                <w:lang w:bidi="lt-LT"/>
              </w:rPr>
            </w:pPr>
            <w:r w:rsidRPr="009B4886">
              <w:rPr>
                <w:sz w:val="22"/>
              </w:rPr>
              <w:t>Kartu su Automobiliu turi būti pateikiamas teisės aktais nustatytus reikalavimus atitinkantis gesintuvas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A05FF" w14:textId="77777777" w:rsidR="00540F09" w:rsidRPr="009B4886" w:rsidRDefault="00540F09" w:rsidP="0073290F">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4DF27" w14:textId="77777777" w:rsidR="00540F09" w:rsidRPr="009B4886" w:rsidRDefault="00540F09" w:rsidP="0073290F">
            <w:pPr>
              <w:pStyle w:val="Default"/>
              <w:rPr>
                <w:sz w:val="22"/>
                <w:szCs w:val="22"/>
              </w:rPr>
            </w:pPr>
            <w:r w:rsidRPr="009B4886">
              <w:rPr>
                <w:sz w:val="22"/>
                <w:szCs w:val="22"/>
              </w:rPr>
              <w:t>gamintojų dokumentų pateikti nereikalaujama</w:t>
            </w:r>
          </w:p>
        </w:tc>
      </w:tr>
      <w:tr w:rsidR="00540F09" w:rsidRPr="009B4886" w14:paraId="5A655243"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FD50D" w14:textId="77777777" w:rsidR="00540F09" w:rsidRPr="009B4886" w:rsidRDefault="00540F09" w:rsidP="0073290F">
            <w:pPr>
              <w:pStyle w:val="Sraopastraipa"/>
              <w:widowControl w:val="0"/>
              <w:numPr>
                <w:ilvl w:val="0"/>
                <w:numId w:val="43"/>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7D3CB2" w14:textId="77777777" w:rsidR="00540F09" w:rsidRPr="009B4886" w:rsidRDefault="00540F09" w:rsidP="0073290F">
            <w:pPr>
              <w:widowControl w:val="0"/>
              <w:spacing w:after="0"/>
              <w:rPr>
                <w:rFonts w:eastAsia="Arial"/>
                <w:sz w:val="22"/>
                <w:lang w:bidi="lt-LT"/>
              </w:rPr>
            </w:pPr>
            <w:r w:rsidRPr="009B4886">
              <w:rPr>
                <w:sz w:val="22"/>
              </w:rPr>
              <w:t>Pirmosios pagalbos rinkinys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8E64F0" w14:textId="77777777" w:rsidR="00540F09" w:rsidRPr="009B4886" w:rsidRDefault="00540F09" w:rsidP="0073290F">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310B8" w14:textId="77777777" w:rsidR="00540F09" w:rsidRPr="009B4886" w:rsidRDefault="00540F09" w:rsidP="0073290F">
            <w:pPr>
              <w:pStyle w:val="Default"/>
              <w:rPr>
                <w:i/>
                <w:iCs/>
                <w:sz w:val="22"/>
                <w:szCs w:val="22"/>
              </w:rPr>
            </w:pPr>
            <w:r w:rsidRPr="009B4886">
              <w:rPr>
                <w:sz w:val="22"/>
                <w:szCs w:val="22"/>
              </w:rPr>
              <w:t>gamintojų dokumentų pateikti nereikalaujama</w:t>
            </w:r>
          </w:p>
        </w:tc>
      </w:tr>
      <w:tr w:rsidR="00540F09" w:rsidRPr="009B4886" w14:paraId="74E955F6"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11B1FF" w14:textId="77777777" w:rsidR="00540F09" w:rsidRPr="009B4886" w:rsidRDefault="00540F09" w:rsidP="0073290F">
            <w:pPr>
              <w:pStyle w:val="Sraopastraipa"/>
              <w:widowControl w:val="0"/>
              <w:numPr>
                <w:ilvl w:val="0"/>
                <w:numId w:val="43"/>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E685C9" w14:textId="77777777" w:rsidR="00540F09" w:rsidRPr="009B4886" w:rsidRDefault="00540F09" w:rsidP="0073290F">
            <w:pPr>
              <w:widowControl w:val="0"/>
              <w:spacing w:after="0"/>
              <w:rPr>
                <w:sz w:val="22"/>
              </w:rPr>
            </w:pPr>
            <w:r w:rsidRPr="009B4886">
              <w:rPr>
                <w:sz w:val="22"/>
              </w:rPr>
              <w:t>Avarinio sustojimo ženklas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A75D7E" w14:textId="77777777" w:rsidR="00540F09" w:rsidRPr="009B4886" w:rsidRDefault="00540F09" w:rsidP="0073290F">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A6CB5" w14:textId="77777777" w:rsidR="00540F09" w:rsidRPr="009B4886" w:rsidRDefault="00540F09" w:rsidP="0073290F">
            <w:pPr>
              <w:pStyle w:val="Default"/>
              <w:rPr>
                <w:i/>
                <w:iCs/>
                <w:sz w:val="22"/>
                <w:szCs w:val="22"/>
              </w:rPr>
            </w:pPr>
            <w:r w:rsidRPr="009B4886">
              <w:rPr>
                <w:sz w:val="22"/>
                <w:szCs w:val="22"/>
              </w:rPr>
              <w:t>gamintojų dokumentų pateikti nereikalaujama</w:t>
            </w:r>
          </w:p>
        </w:tc>
      </w:tr>
      <w:tr w:rsidR="00540F09" w:rsidRPr="009B4886" w14:paraId="186C41E1"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93A219" w14:textId="77777777" w:rsidR="00540F09" w:rsidRPr="009B4886" w:rsidRDefault="00540F09" w:rsidP="0073290F">
            <w:pPr>
              <w:pStyle w:val="Sraopastraipa"/>
              <w:widowControl w:val="0"/>
              <w:numPr>
                <w:ilvl w:val="0"/>
                <w:numId w:val="43"/>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BE69EE" w14:textId="77777777" w:rsidR="00540F09" w:rsidRPr="009B4886" w:rsidRDefault="00540F09" w:rsidP="0073290F">
            <w:pPr>
              <w:widowControl w:val="0"/>
              <w:spacing w:after="0"/>
              <w:rPr>
                <w:sz w:val="22"/>
              </w:rPr>
            </w:pPr>
            <w:r w:rsidRPr="009B4886">
              <w:rPr>
                <w:sz w:val="22"/>
              </w:rPr>
              <w:t>Liemenė su šviesą atspindinčiais elementais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F2A8EE" w14:textId="77777777" w:rsidR="00540F09" w:rsidRPr="009B4886" w:rsidRDefault="00540F09" w:rsidP="0073290F">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7614A" w14:textId="77777777" w:rsidR="00540F09" w:rsidRPr="009B4886" w:rsidRDefault="00540F09" w:rsidP="0073290F">
            <w:pPr>
              <w:pStyle w:val="Default"/>
              <w:rPr>
                <w:i/>
                <w:iCs/>
                <w:sz w:val="22"/>
                <w:szCs w:val="22"/>
              </w:rPr>
            </w:pPr>
            <w:r w:rsidRPr="009B4886">
              <w:rPr>
                <w:sz w:val="22"/>
                <w:szCs w:val="22"/>
              </w:rPr>
              <w:t>gamintojų dokumentų pateikti nereikalaujama</w:t>
            </w:r>
          </w:p>
        </w:tc>
      </w:tr>
      <w:tr w:rsidR="00540F09" w:rsidRPr="009B4886" w14:paraId="0B4B52FB"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282118" w14:textId="77777777" w:rsidR="00540F09" w:rsidRPr="009B4886" w:rsidRDefault="00540F09" w:rsidP="0073290F">
            <w:pPr>
              <w:pStyle w:val="Sraopastraipa"/>
              <w:widowControl w:val="0"/>
              <w:numPr>
                <w:ilvl w:val="0"/>
                <w:numId w:val="43"/>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8A4CB6" w14:textId="77777777" w:rsidR="00540F09" w:rsidRPr="009B4886" w:rsidRDefault="00540F09" w:rsidP="0073290F">
            <w:pPr>
              <w:widowControl w:val="0"/>
              <w:spacing w:after="0"/>
              <w:rPr>
                <w:sz w:val="22"/>
              </w:rPr>
            </w:pPr>
            <w:r w:rsidRPr="009B4886">
              <w:rPr>
                <w:sz w:val="22"/>
              </w:rPr>
              <w:t xml:space="preserve">Atsarginis vietą taupantis ratas </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DEEC2" w14:textId="77777777" w:rsidR="00540F09" w:rsidRPr="009B4886" w:rsidRDefault="00540F09" w:rsidP="0073290F">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D6011" w14:textId="77777777" w:rsidR="00540F09" w:rsidRPr="009B4886" w:rsidRDefault="00540F09" w:rsidP="0073290F">
            <w:pPr>
              <w:pStyle w:val="Default"/>
              <w:rPr>
                <w:i/>
                <w:iCs/>
                <w:sz w:val="22"/>
                <w:szCs w:val="22"/>
              </w:rPr>
            </w:pPr>
            <w:r w:rsidRPr="009B4886">
              <w:rPr>
                <w:sz w:val="22"/>
                <w:szCs w:val="22"/>
              </w:rPr>
              <w:t>gamintojų dokumentų pateikti nereikalaujama</w:t>
            </w:r>
          </w:p>
        </w:tc>
      </w:tr>
      <w:tr w:rsidR="00540F09" w:rsidRPr="009B4886" w14:paraId="2149ED86"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BB22C0" w14:textId="77777777" w:rsidR="00540F09" w:rsidRPr="009B4886" w:rsidRDefault="00540F09" w:rsidP="0073290F">
            <w:pPr>
              <w:pStyle w:val="Sraopastraipa"/>
              <w:widowControl w:val="0"/>
              <w:numPr>
                <w:ilvl w:val="0"/>
                <w:numId w:val="43"/>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31091A" w14:textId="77777777" w:rsidR="00540F09" w:rsidRPr="009B4886" w:rsidRDefault="00540F09" w:rsidP="0073290F">
            <w:pPr>
              <w:widowControl w:val="0"/>
              <w:spacing w:after="0"/>
              <w:rPr>
                <w:sz w:val="22"/>
              </w:rPr>
            </w:pPr>
            <w:r w:rsidRPr="009B4886">
              <w:rPr>
                <w:sz w:val="22"/>
              </w:rPr>
              <w:t xml:space="preserve">Ratlankiai, padangos: Lengvojo lydinio ratlankiai, ne mažesnio diametro kaip R16. Padangos turi atitikti kelių eismo taisyklių reikalavimus automobilio </w:t>
            </w:r>
            <w:r w:rsidRPr="009B4886">
              <w:rPr>
                <w:sz w:val="22"/>
              </w:rPr>
              <w:lastRenderedPageBreak/>
              <w:t>pateikimo metu.</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6ECC1" w14:textId="77777777" w:rsidR="00540F09" w:rsidRPr="009B4886" w:rsidRDefault="00540F09" w:rsidP="0073290F">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59ECD" w14:textId="77777777" w:rsidR="00540F09" w:rsidRPr="009B4886" w:rsidRDefault="00540F09" w:rsidP="0073290F">
            <w:pPr>
              <w:pStyle w:val="Default"/>
              <w:rPr>
                <w:i/>
                <w:iCs/>
                <w:sz w:val="22"/>
                <w:szCs w:val="22"/>
              </w:rPr>
            </w:pPr>
            <w:r w:rsidRPr="009B4886">
              <w:rPr>
                <w:sz w:val="22"/>
                <w:szCs w:val="22"/>
              </w:rPr>
              <w:t>gamintojų dokumentų pateikti nereikalaujama</w:t>
            </w:r>
          </w:p>
        </w:tc>
      </w:tr>
      <w:tr w:rsidR="00540F09" w:rsidRPr="009B4886" w14:paraId="5E0BF48A"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29F95C" w14:textId="77777777" w:rsidR="00540F09" w:rsidRPr="009B4886" w:rsidRDefault="00540F09" w:rsidP="0073290F">
            <w:pPr>
              <w:pStyle w:val="Sraopastraipa"/>
              <w:widowControl w:val="0"/>
              <w:numPr>
                <w:ilvl w:val="0"/>
                <w:numId w:val="43"/>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50036E" w14:textId="77777777" w:rsidR="00540F09" w:rsidRPr="009B4886" w:rsidRDefault="00540F09" w:rsidP="0073290F">
            <w:pPr>
              <w:widowControl w:val="0"/>
              <w:spacing w:after="0"/>
              <w:rPr>
                <w:sz w:val="22"/>
              </w:rPr>
            </w:pPr>
            <w:r w:rsidRPr="009B4886">
              <w:rPr>
                <w:sz w:val="22"/>
              </w:rPr>
              <w:t>Automobilio garantija:</w:t>
            </w:r>
            <w:r w:rsidRPr="009B4886">
              <w:rPr>
                <w:rFonts w:eastAsia="Arial"/>
                <w:sz w:val="22"/>
                <w:lang w:bidi="lt-LT"/>
              </w:rPr>
              <w:t xml:space="preserve"> Ne mažiau 60 mėn. arba 100 tūkstančių kilometrų ridai, priklausomai kas įvyksta anksčiau</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A077F7" w14:textId="77777777" w:rsidR="00540F09" w:rsidRPr="009B4886" w:rsidRDefault="00540F09" w:rsidP="0073290F">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712E1" w14:textId="77777777" w:rsidR="00540F09" w:rsidRPr="009B4886" w:rsidRDefault="00540F09" w:rsidP="0073290F">
            <w:pPr>
              <w:pStyle w:val="Default"/>
              <w:rPr>
                <w:i/>
                <w:iCs/>
                <w:sz w:val="22"/>
                <w:szCs w:val="22"/>
              </w:rPr>
            </w:pPr>
            <w:r w:rsidRPr="009B4886">
              <w:rPr>
                <w:sz w:val="22"/>
                <w:szCs w:val="22"/>
              </w:rPr>
              <w:t>gamintojų dokumentų pateikti nereikalaujama</w:t>
            </w:r>
          </w:p>
        </w:tc>
      </w:tr>
      <w:tr w:rsidR="00540F09" w:rsidRPr="009B4886" w14:paraId="4D4C02C4"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131D2" w14:textId="77777777" w:rsidR="00540F09" w:rsidRPr="009B4886" w:rsidRDefault="00540F09" w:rsidP="0073290F">
            <w:pPr>
              <w:pStyle w:val="Sraopastraipa"/>
              <w:widowControl w:val="0"/>
              <w:numPr>
                <w:ilvl w:val="0"/>
                <w:numId w:val="43"/>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D0F70B" w14:textId="77777777" w:rsidR="00540F09" w:rsidRPr="009B4886" w:rsidRDefault="00540F09" w:rsidP="0073290F">
            <w:pPr>
              <w:widowControl w:val="0"/>
              <w:spacing w:after="0"/>
              <w:rPr>
                <w:sz w:val="22"/>
              </w:rPr>
            </w:pPr>
            <w:r w:rsidRPr="009B4886">
              <w:rPr>
                <w:sz w:val="22"/>
              </w:rPr>
              <w:t>Automobilis turi būti pristatytas su galiojančia technine apžiūra ir užregistruotas perkančiosios organizacijos vardu</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A22BDA" w14:textId="77777777" w:rsidR="00540F09" w:rsidRPr="009B4886" w:rsidRDefault="00540F09" w:rsidP="0073290F">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90F47" w14:textId="77777777" w:rsidR="00540F09" w:rsidRPr="009B4886" w:rsidRDefault="00540F09" w:rsidP="0073290F">
            <w:pPr>
              <w:pStyle w:val="Default"/>
              <w:rPr>
                <w:i/>
                <w:iCs/>
                <w:sz w:val="22"/>
                <w:szCs w:val="22"/>
              </w:rPr>
            </w:pPr>
            <w:r w:rsidRPr="009B4886">
              <w:rPr>
                <w:sz w:val="22"/>
                <w:szCs w:val="22"/>
              </w:rPr>
              <w:t>gamintojų dokumentų pateikti nereikalaujama</w:t>
            </w:r>
          </w:p>
        </w:tc>
      </w:tr>
      <w:tr w:rsidR="00540F09" w:rsidRPr="009B4886" w14:paraId="406E5C3B"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12E939" w14:textId="77777777" w:rsidR="00540F09" w:rsidRPr="009B4886" w:rsidRDefault="00540F09" w:rsidP="0073290F">
            <w:pPr>
              <w:pStyle w:val="Sraopastraipa"/>
              <w:widowControl w:val="0"/>
              <w:numPr>
                <w:ilvl w:val="0"/>
                <w:numId w:val="43"/>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8A2F9D" w14:textId="77777777" w:rsidR="00540F09" w:rsidRPr="009B4886" w:rsidRDefault="00540F09" w:rsidP="0073290F">
            <w:pPr>
              <w:widowControl w:val="0"/>
              <w:spacing w:after="0"/>
              <w:rPr>
                <w:sz w:val="22"/>
              </w:rPr>
            </w:pPr>
            <w:r w:rsidRPr="009B4886">
              <w:rPr>
                <w:sz w:val="22"/>
              </w:rPr>
              <w:t>Reikalavimas dėl garantijos, įdiegus telemetrinę kontrolės sistemą:</w:t>
            </w:r>
            <w:r w:rsidRPr="009B4886">
              <w:rPr>
                <w:rFonts w:eastAsia="Arial"/>
                <w:sz w:val="22"/>
                <w:lang w:bidi="lt-LT"/>
              </w:rPr>
              <w:t xml:space="preserve"> Į automobilį įdiegus telemetrinę kontrolės sistemą, ji nepanaikina ir neapriboja automobilio garantijos.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514FE9" w14:textId="77777777" w:rsidR="00540F09" w:rsidRPr="009B4886" w:rsidRDefault="00540F09" w:rsidP="0073290F">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36820" w14:textId="77777777" w:rsidR="00540F09" w:rsidRPr="009B4886" w:rsidRDefault="00540F09" w:rsidP="0073290F">
            <w:pPr>
              <w:pStyle w:val="Default"/>
              <w:rPr>
                <w:i/>
                <w:iCs/>
                <w:sz w:val="22"/>
                <w:szCs w:val="22"/>
              </w:rPr>
            </w:pPr>
            <w:r w:rsidRPr="009B4886">
              <w:rPr>
                <w:sz w:val="22"/>
                <w:szCs w:val="22"/>
              </w:rPr>
              <w:t>gamintojų dokumentų pateikti nereikalaujama</w:t>
            </w:r>
          </w:p>
        </w:tc>
      </w:tr>
    </w:tbl>
    <w:p w14:paraId="2B76B3E9" w14:textId="77777777" w:rsidR="007B1A75" w:rsidRPr="00540852" w:rsidRDefault="007B1A75" w:rsidP="007B1A75">
      <w:pPr>
        <w:suppressAutoHyphens/>
        <w:autoSpaceDN w:val="0"/>
        <w:spacing w:after="0" w:line="240" w:lineRule="auto"/>
        <w:ind w:firstLine="720"/>
        <w:jc w:val="right"/>
        <w:textAlignment w:val="baseline"/>
        <w:rPr>
          <w:szCs w:val="24"/>
          <w:lang w:eastAsia="lt-LT"/>
        </w:rPr>
      </w:pPr>
    </w:p>
    <w:p w14:paraId="13BFDABE" w14:textId="77777777" w:rsidR="0005668C" w:rsidRPr="00540852" w:rsidRDefault="0005668C" w:rsidP="006821D2">
      <w:pPr>
        <w:suppressAutoHyphens/>
        <w:autoSpaceDN w:val="0"/>
        <w:spacing w:after="0" w:line="240" w:lineRule="auto"/>
        <w:ind w:firstLine="720"/>
        <w:jc w:val="both"/>
        <w:textAlignment w:val="baseline"/>
        <w:rPr>
          <w:szCs w:val="24"/>
          <w:lang w:eastAsia="lt-LT"/>
        </w:rPr>
      </w:pPr>
    </w:p>
    <w:p w14:paraId="46493A41" w14:textId="77777777" w:rsidR="006821D2" w:rsidRPr="00540852" w:rsidRDefault="006821D2" w:rsidP="006821D2">
      <w:pPr>
        <w:suppressAutoHyphens/>
        <w:autoSpaceDN w:val="0"/>
        <w:spacing w:after="0" w:line="240" w:lineRule="auto"/>
        <w:ind w:firstLine="720"/>
        <w:jc w:val="both"/>
        <w:textAlignment w:val="baseline"/>
        <w:rPr>
          <w:szCs w:val="24"/>
          <w:lang w:eastAsia="lt-LT"/>
        </w:rPr>
      </w:pPr>
      <w:r w:rsidRPr="00540852">
        <w:rPr>
          <w:szCs w:val="24"/>
          <w:lang w:eastAsia="lt-LT"/>
        </w:rPr>
        <w:t>Kartu su pasiūlymu pateikiami šie dokumentai:</w:t>
      </w:r>
    </w:p>
    <w:p w14:paraId="074CB69F" w14:textId="51671D3D" w:rsidR="001210FE" w:rsidRPr="00540852" w:rsidRDefault="001210FE" w:rsidP="001210FE">
      <w:pPr>
        <w:suppressAutoHyphens/>
        <w:autoSpaceDN w:val="0"/>
        <w:spacing w:after="0" w:line="240" w:lineRule="auto"/>
        <w:ind w:firstLine="720"/>
        <w:jc w:val="right"/>
        <w:textAlignment w:val="baseline"/>
        <w:rPr>
          <w:szCs w:val="24"/>
          <w:lang w:eastAsia="lt-LT"/>
        </w:rPr>
      </w:pPr>
      <w:r w:rsidRPr="00540852">
        <w:rPr>
          <w:sz w:val="22"/>
          <w:lang w:eastAsia="lt-LT"/>
        </w:rPr>
        <w:t>5 lentelė</w:t>
      </w:r>
    </w:p>
    <w:tbl>
      <w:tblPr>
        <w:tblW w:w="5003" w:type="pct"/>
        <w:tblInd w:w="-5" w:type="dxa"/>
        <w:tblCellMar>
          <w:left w:w="10" w:type="dxa"/>
          <w:right w:w="10" w:type="dxa"/>
        </w:tblCellMar>
        <w:tblLook w:val="0000" w:firstRow="0" w:lastRow="0" w:firstColumn="0" w:lastColumn="0" w:noHBand="0" w:noVBand="0"/>
      </w:tblPr>
      <w:tblGrid>
        <w:gridCol w:w="870"/>
        <w:gridCol w:w="6232"/>
        <w:gridCol w:w="2511"/>
        <w:gridCol w:w="26"/>
      </w:tblGrid>
      <w:tr w:rsidR="006821D2" w:rsidRPr="00540852" w14:paraId="4FC171B4" w14:textId="77777777" w:rsidTr="006821D2">
        <w:trPr>
          <w:trHeight w:val="567"/>
        </w:trPr>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CB12D" w14:textId="77777777" w:rsidR="006821D2" w:rsidRPr="00540852" w:rsidRDefault="006821D2" w:rsidP="006821D2">
            <w:pPr>
              <w:suppressAutoHyphens/>
              <w:autoSpaceDN w:val="0"/>
              <w:spacing w:after="0" w:line="240" w:lineRule="auto"/>
              <w:ind w:right="-1"/>
              <w:jc w:val="center"/>
              <w:textAlignment w:val="baseline"/>
              <w:rPr>
                <w:szCs w:val="24"/>
                <w:lang w:eastAsia="lt-LT"/>
              </w:rPr>
            </w:pPr>
            <w:r w:rsidRPr="00540852">
              <w:rPr>
                <w:szCs w:val="24"/>
                <w:lang w:eastAsia="lt-LT"/>
              </w:rPr>
              <w:t>Eil.Nr.</w:t>
            </w:r>
          </w:p>
        </w:tc>
        <w:tc>
          <w:tcPr>
            <w:tcW w:w="6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5AB7E" w14:textId="77777777" w:rsidR="006821D2" w:rsidRPr="00540852" w:rsidRDefault="006821D2" w:rsidP="006821D2">
            <w:pPr>
              <w:suppressAutoHyphens/>
              <w:autoSpaceDN w:val="0"/>
              <w:spacing w:after="0" w:line="240" w:lineRule="auto"/>
              <w:ind w:right="-1"/>
              <w:jc w:val="center"/>
              <w:textAlignment w:val="baseline"/>
              <w:rPr>
                <w:szCs w:val="24"/>
                <w:lang w:eastAsia="lt-LT"/>
              </w:rPr>
            </w:pPr>
            <w:r w:rsidRPr="00540852">
              <w:rPr>
                <w:szCs w:val="24"/>
                <w:lang w:eastAsia="lt-LT"/>
              </w:rPr>
              <w:t>Pateiktų dokumentų pavadinimas</w:t>
            </w:r>
          </w:p>
        </w:tc>
        <w:tc>
          <w:tcPr>
            <w:tcW w:w="2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0D7B1" w14:textId="77777777" w:rsidR="006821D2" w:rsidRPr="00540852" w:rsidRDefault="006821D2" w:rsidP="006821D2">
            <w:pPr>
              <w:suppressAutoHyphens/>
              <w:autoSpaceDN w:val="0"/>
              <w:spacing w:after="0" w:line="240" w:lineRule="auto"/>
              <w:ind w:right="-1"/>
              <w:jc w:val="center"/>
              <w:textAlignment w:val="baseline"/>
              <w:rPr>
                <w:szCs w:val="24"/>
                <w:lang w:eastAsia="lt-LT"/>
              </w:rPr>
            </w:pPr>
            <w:r w:rsidRPr="00540852">
              <w:rPr>
                <w:szCs w:val="24"/>
                <w:lang w:eastAsia="lt-LT"/>
              </w:rPr>
              <w:t>Dokumento puslapių skaičius</w:t>
            </w:r>
          </w:p>
        </w:tc>
        <w:tc>
          <w:tcPr>
            <w:tcW w:w="26" w:type="dxa"/>
            <w:tcMar>
              <w:top w:w="0" w:type="dxa"/>
              <w:left w:w="10" w:type="dxa"/>
              <w:bottom w:w="0" w:type="dxa"/>
              <w:right w:w="10" w:type="dxa"/>
            </w:tcMar>
          </w:tcPr>
          <w:p w14:paraId="345F86C1" w14:textId="77777777" w:rsidR="006821D2" w:rsidRPr="00540852" w:rsidRDefault="006821D2" w:rsidP="006821D2">
            <w:pPr>
              <w:suppressAutoHyphens/>
              <w:autoSpaceDN w:val="0"/>
              <w:spacing w:after="0" w:line="240" w:lineRule="auto"/>
              <w:ind w:right="-1"/>
              <w:jc w:val="center"/>
              <w:textAlignment w:val="baseline"/>
              <w:rPr>
                <w:szCs w:val="24"/>
                <w:lang w:eastAsia="lt-LT"/>
              </w:rPr>
            </w:pPr>
          </w:p>
        </w:tc>
      </w:tr>
      <w:tr w:rsidR="006821D2" w:rsidRPr="00540852" w14:paraId="0C77A6B5" w14:textId="77777777" w:rsidTr="006821D2">
        <w:trPr>
          <w:trHeight w:val="283"/>
        </w:trPr>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3ED31" w14:textId="77777777" w:rsidR="006821D2" w:rsidRPr="00540852" w:rsidRDefault="006821D2" w:rsidP="006821D2">
            <w:pPr>
              <w:suppressAutoHyphens/>
              <w:autoSpaceDN w:val="0"/>
              <w:spacing w:after="0" w:line="240" w:lineRule="auto"/>
              <w:ind w:right="-1"/>
              <w:jc w:val="both"/>
              <w:textAlignment w:val="baseline"/>
              <w:rPr>
                <w:szCs w:val="24"/>
                <w:lang w:eastAsia="lt-LT"/>
              </w:rPr>
            </w:pPr>
          </w:p>
        </w:tc>
        <w:tc>
          <w:tcPr>
            <w:tcW w:w="6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F52BC" w14:textId="77777777" w:rsidR="006821D2" w:rsidRPr="00540852" w:rsidRDefault="006821D2" w:rsidP="006821D2">
            <w:pPr>
              <w:suppressAutoHyphens/>
              <w:autoSpaceDN w:val="0"/>
              <w:spacing w:after="0" w:line="240" w:lineRule="auto"/>
              <w:ind w:right="-1"/>
              <w:jc w:val="both"/>
              <w:textAlignment w:val="baseline"/>
              <w:rPr>
                <w:szCs w:val="24"/>
                <w:lang w:eastAsia="lt-LT"/>
              </w:rPr>
            </w:pPr>
          </w:p>
        </w:tc>
        <w:tc>
          <w:tcPr>
            <w:tcW w:w="2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5B949" w14:textId="77777777" w:rsidR="006821D2" w:rsidRPr="00540852" w:rsidRDefault="006821D2" w:rsidP="006821D2">
            <w:pPr>
              <w:suppressAutoHyphens/>
              <w:autoSpaceDN w:val="0"/>
              <w:spacing w:after="0" w:line="240" w:lineRule="auto"/>
              <w:ind w:right="-1"/>
              <w:jc w:val="both"/>
              <w:textAlignment w:val="baseline"/>
              <w:rPr>
                <w:szCs w:val="24"/>
                <w:lang w:eastAsia="lt-LT"/>
              </w:rPr>
            </w:pPr>
          </w:p>
        </w:tc>
        <w:tc>
          <w:tcPr>
            <w:tcW w:w="26" w:type="dxa"/>
            <w:tcMar>
              <w:top w:w="0" w:type="dxa"/>
              <w:left w:w="10" w:type="dxa"/>
              <w:bottom w:w="0" w:type="dxa"/>
              <w:right w:w="10" w:type="dxa"/>
            </w:tcMar>
          </w:tcPr>
          <w:p w14:paraId="2491E7D5" w14:textId="77777777" w:rsidR="006821D2" w:rsidRPr="00540852" w:rsidRDefault="006821D2" w:rsidP="006821D2">
            <w:pPr>
              <w:suppressAutoHyphens/>
              <w:autoSpaceDN w:val="0"/>
              <w:spacing w:after="0" w:line="240" w:lineRule="auto"/>
              <w:ind w:right="-1"/>
              <w:jc w:val="both"/>
              <w:textAlignment w:val="baseline"/>
              <w:rPr>
                <w:szCs w:val="24"/>
                <w:lang w:eastAsia="lt-LT"/>
              </w:rPr>
            </w:pPr>
          </w:p>
        </w:tc>
      </w:tr>
      <w:tr w:rsidR="006821D2" w:rsidRPr="00540852" w14:paraId="60E807BB" w14:textId="77777777" w:rsidTr="006821D2">
        <w:trPr>
          <w:trHeight w:val="283"/>
        </w:trPr>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31670" w14:textId="77777777" w:rsidR="006821D2" w:rsidRPr="00540852" w:rsidRDefault="006821D2" w:rsidP="006821D2">
            <w:pPr>
              <w:suppressAutoHyphens/>
              <w:autoSpaceDN w:val="0"/>
              <w:spacing w:after="0" w:line="240" w:lineRule="auto"/>
              <w:ind w:right="-1"/>
              <w:jc w:val="both"/>
              <w:textAlignment w:val="baseline"/>
              <w:rPr>
                <w:szCs w:val="24"/>
                <w:lang w:eastAsia="lt-LT"/>
              </w:rPr>
            </w:pPr>
          </w:p>
        </w:tc>
        <w:tc>
          <w:tcPr>
            <w:tcW w:w="6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0B8BA" w14:textId="77777777" w:rsidR="006821D2" w:rsidRPr="00540852" w:rsidRDefault="006821D2" w:rsidP="006821D2">
            <w:pPr>
              <w:tabs>
                <w:tab w:val="left" w:pos="1296"/>
                <w:tab w:val="center" w:pos="4153"/>
                <w:tab w:val="right" w:pos="8306"/>
              </w:tabs>
              <w:suppressAutoHyphens/>
              <w:autoSpaceDN w:val="0"/>
              <w:spacing w:after="0" w:line="240" w:lineRule="auto"/>
              <w:ind w:right="-1"/>
              <w:jc w:val="both"/>
              <w:textAlignment w:val="baseline"/>
              <w:rPr>
                <w:rFonts w:eastAsia="Times New Roman"/>
                <w:szCs w:val="24"/>
                <w:lang w:eastAsia="lt-LT"/>
              </w:rPr>
            </w:pPr>
          </w:p>
        </w:tc>
        <w:tc>
          <w:tcPr>
            <w:tcW w:w="2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BA2F1" w14:textId="77777777" w:rsidR="006821D2" w:rsidRPr="00540852" w:rsidRDefault="006821D2" w:rsidP="006821D2">
            <w:pPr>
              <w:suppressAutoHyphens/>
              <w:autoSpaceDN w:val="0"/>
              <w:spacing w:after="0" w:line="240" w:lineRule="auto"/>
              <w:ind w:right="-1"/>
              <w:jc w:val="both"/>
              <w:textAlignment w:val="baseline"/>
              <w:rPr>
                <w:szCs w:val="24"/>
                <w:lang w:eastAsia="lt-LT"/>
              </w:rPr>
            </w:pPr>
          </w:p>
        </w:tc>
        <w:tc>
          <w:tcPr>
            <w:tcW w:w="26" w:type="dxa"/>
            <w:tcMar>
              <w:top w:w="0" w:type="dxa"/>
              <w:left w:w="10" w:type="dxa"/>
              <w:bottom w:w="0" w:type="dxa"/>
              <w:right w:w="10" w:type="dxa"/>
            </w:tcMar>
          </w:tcPr>
          <w:p w14:paraId="0F26DC8F" w14:textId="77777777" w:rsidR="006821D2" w:rsidRPr="00540852" w:rsidRDefault="006821D2" w:rsidP="006821D2">
            <w:pPr>
              <w:suppressAutoHyphens/>
              <w:autoSpaceDN w:val="0"/>
              <w:spacing w:after="0" w:line="240" w:lineRule="auto"/>
              <w:ind w:right="-1"/>
              <w:jc w:val="both"/>
              <w:textAlignment w:val="baseline"/>
              <w:rPr>
                <w:szCs w:val="24"/>
                <w:lang w:eastAsia="lt-LT"/>
              </w:rPr>
            </w:pPr>
          </w:p>
        </w:tc>
      </w:tr>
      <w:tr w:rsidR="006821D2" w:rsidRPr="00540852" w14:paraId="4CC69206" w14:textId="77777777" w:rsidTr="006821D2">
        <w:trPr>
          <w:trHeight w:val="283"/>
        </w:trPr>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D6A19" w14:textId="77777777" w:rsidR="006821D2" w:rsidRPr="00540852" w:rsidRDefault="006821D2" w:rsidP="006821D2">
            <w:pPr>
              <w:suppressAutoHyphens/>
              <w:autoSpaceDN w:val="0"/>
              <w:spacing w:after="0" w:line="240" w:lineRule="auto"/>
              <w:ind w:right="-1"/>
              <w:jc w:val="both"/>
              <w:textAlignment w:val="baseline"/>
              <w:rPr>
                <w:szCs w:val="24"/>
                <w:lang w:eastAsia="lt-LT"/>
              </w:rPr>
            </w:pPr>
          </w:p>
        </w:tc>
        <w:tc>
          <w:tcPr>
            <w:tcW w:w="6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C20C4" w14:textId="77777777" w:rsidR="006821D2" w:rsidRPr="00540852" w:rsidRDefault="006821D2" w:rsidP="006821D2">
            <w:pPr>
              <w:suppressAutoHyphens/>
              <w:autoSpaceDN w:val="0"/>
              <w:spacing w:after="0" w:line="240" w:lineRule="auto"/>
              <w:ind w:right="-1"/>
              <w:jc w:val="both"/>
              <w:textAlignment w:val="baseline"/>
              <w:rPr>
                <w:szCs w:val="24"/>
                <w:lang w:eastAsia="lt-LT"/>
              </w:rPr>
            </w:pPr>
          </w:p>
        </w:tc>
        <w:tc>
          <w:tcPr>
            <w:tcW w:w="2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1D752" w14:textId="77777777" w:rsidR="006821D2" w:rsidRPr="00540852" w:rsidRDefault="006821D2" w:rsidP="006821D2">
            <w:pPr>
              <w:suppressAutoHyphens/>
              <w:autoSpaceDN w:val="0"/>
              <w:spacing w:after="0" w:line="240" w:lineRule="auto"/>
              <w:ind w:right="-1"/>
              <w:jc w:val="both"/>
              <w:textAlignment w:val="baseline"/>
              <w:rPr>
                <w:szCs w:val="24"/>
                <w:lang w:eastAsia="lt-LT"/>
              </w:rPr>
            </w:pPr>
          </w:p>
        </w:tc>
        <w:tc>
          <w:tcPr>
            <w:tcW w:w="26" w:type="dxa"/>
            <w:tcMar>
              <w:top w:w="0" w:type="dxa"/>
              <w:left w:w="10" w:type="dxa"/>
              <w:bottom w:w="0" w:type="dxa"/>
              <w:right w:w="10" w:type="dxa"/>
            </w:tcMar>
          </w:tcPr>
          <w:p w14:paraId="3F8E2FA5" w14:textId="77777777" w:rsidR="006821D2" w:rsidRPr="00540852" w:rsidRDefault="006821D2" w:rsidP="006821D2">
            <w:pPr>
              <w:suppressAutoHyphens/>
              <w:autoSpaceDN w:val="0"/>
              <w:spacing w:after="0" w:line="240" w:lineRule="auto"/>
              <w:ind w:right="-1"/>
              <w:jc w:val="both"/>
              <w:textAlignment w:val="baseline"/>
              <w:rPr>
                <w:szCs w:val="24"/>
                <w:lang w:eastAsia="lt-LT"/>
              </w:rPr>
            </w:pPr>
          </w:p>
        </w:tc>
      </w:tr>
    </w:tbl>
    <w:p w14:paraId="78DCDC26" w14:textId="77777777" w:rsidR="006821D2" w:rsidRPr="00540852" w:rsidRDefault="006821D2" w:rsidP="006821D2">
      <w:pPr>
        <w:shd w:val="clear" w:color="auto" w:fill="FFFFFF"/>
        <w:tabs>
          <w:tab w:val="left" w:pos="0"/>
        </w:tabs>
        <w:suppressAutoHyphens/>
        <w:autoSpaceDN w:val="0"/>
        <w:spacing w:after="0" w:line="240" w:lineRule="auto"/>
        <w:ind w:firstLine="1276"/>
        <w:jc w:val="both"/>
        <w:textAlignment w:val="baseline"/>
        <w:rPr>
          <w:szCs w:val="24"/>
          <w:lang w:eastAsia="lt-LT"/>
        </w:rPr>
      </w:pPr>
    </w:p>
    <w:p w14:paraId="0F33D4D8" w14:textId="77777777" w:rsidR="001210FE" w:rsidRPr="00540852" w:rsidRDefault="001210FE" w:rsidP="001210FE">
      <w:pPr>
        <w:ind w:right="278"/>
        <w:rPr>
          <w:rFonts w:eastAsia="Times New Roman"/>
          <w:sz w:val="22"/>
          <w:lang w:eastAsia="lt-LT"/>
        </w:rPr>
      </w:pPr>
      <w:r w:rsidRPr="00540852">
        <w:rPr>
          <w:sz w:val="22"/>
          <w:lang w:eastAsia="lt-LT"/>
        </w:rPr>
        <w:t>Vykdant sutartį bus pasitelkiami šie subtiekėjai:</w:t>
      </w:r>
    </w:p>
    <w:p w14:paraId="527912B9" w14:textId="77777777" w:rsidR="001210FE" w:rsidRPr="00540852" w:rsidRDefault="001210FE" w:rsidP="001210FE">
      <w:pPr>
        <w:ind w:right="278"/>
        <w:jc w:val="right"/>
        <w:rPr>
          <w:sz w:val="22"/>
          <w:lang w:eastAsia="lt-LT"/>
        </w:rPr>
      </w:pPr>
      <w:r w:rsidRPr="00540852">
        <w:rPr>
          <w:sz w:val="22"/>
          <w:lang w:eastAsia="lt-LT"/>
        </w:rPr>
        <w:t xml:space="preserve">     6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6164"/>
        <w:gridCol w:w="2832"/>
      </w:tblGrid>
      <w:tr w:rsidR="001210FE" w:rsidRPr="00540852" w14:paraId="773F6A66" w14:textId="77777777" w:rsidTr="001210FE">
        <w:tc>
          <w:tcPr>
            <w:tcW w:w="642" w:type="dxa"/>
            <w:tcBorders>
              <w:top w:val="single" w:sz="4" w:space="0" w:color="auto"/>
              <w:left w:val="single" w:sz="4" w:space="0" w:color="auto"/>
              <w:bottom w:val="single" w:sz="4" w:space="0" w:color="auto"/>
              <w:right w:val="single" w:sz="4" w:space="0" w:color="auto"/>
            </w:tcBorders>
            <w:vAlign w:val="center"/>
            <w:hideMark/>
          </w:tcPr>
          <w:p w14:paraId="09D01C27" w14:textId="77777777" w:rsidR="001210FE" w:rsidRPr="00540852" w:rsidRDefault="001210FE">
            <w:pPr>
              <w:spacing w:line="256" w:lineRule="auto"/>
              <w:jc w:val="center"/>
              <w:rPr>
                <w:sz w:val="22"/>
                <w:lang w:eastAsia="lt-LT"/>
              </w:rPr>
            </w:pPr>
            <w:r w:rsidRPr="00540852">
              <w:rPr>
                <w:sz w:val="22"/>
                <w:lang w:eastAsia="lt-LT"/>
              </w:rPr>
              <w:t>Eil. Nr.</w:t>
            </w:r>
          </w:p>
        </w:tc>
        <w:tc>
          <w:tcPr>
            <w:tcW w:w="6583" w:type="dxa"/>
            <w:tcBorders>
              <w:top w:val="single" w:sz="4" w:space="0" w:color="auto"/>
              <w:left w:val="single" w:sz="4" w:space="0" w:color="auto"/>
              <w:bottom w:val="single" w:sz="4" w:space="0" w:color="auto"/>
              <w:right w:val="single" w:sz="4" w:space="0" w:color="auto"/>
            </w:tcBorders>
            <w:vAlign w:val="center"/>
            <w:hideMark/>
          </w:tcPr>
          <w:p w14:paraId="0FD4A896" w14:textId="77777777" w:rsidR="001210FE" w:rsidRPr="00540852" w:rsidRDefault="001210FE">
            <w:pPr>
              <w:spacing w:line="256" w:lineRule="auto"/>
              <w:ind w:right="278"/>
              <w:jc w:val="center"/>
              <w:rPr>
                <w:sz w:val="22"/>
                <w:lang w:eastAsia="lt-LT"/>
              </w:rPr>
            </w:pPr>
            <w:r w:rsidRPr="00540852">
              <w:rPr>
                <w:sz w:val="22"/>
                <w:lang w:eastAsia="lt-LT"/>
              </w:rPr>
              <w:t>Subtiekėjo pavadinimas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C54409B" w14:textId="77777777" w:rsidR="001210FE" w:rsidRPr="00540852" w:rsidRDefault="001210FE">
            <w:pPr>
              <w:spacing w:line="256" w:lineRule="auto"/>
              <w:ind w:right="278"/>
              <w:jc w:val="center"/>
              <w:rPr>
                <w:sz w:val="22"/>
                <w:lang w:eastAsia="lt-LT"/>
              </w:rPr>
            </w:pPr>
            <w:r w:rsidRPr="00540852">
              <w:rPr>
                <w:sz w:val="22"/>
                <w:lang w:eastAsia="lt-LT"/>
              </w:rPr>
              <w:t>Sutarties apimtis, proc.</w:t>
            </w:r>
          </w:p>
        </w:tc>
      </w:tr>
      <w:tr w:rsidR="001210FE" w:rsidRPr="00540852" w14:paraId="3C839234" w14:textId="77777777" w:rsidTr="001210FE">
        <w:tc>
          <w:tcPr>
            <w:tcW w:w="642" w:type="dxa"/>
            <w:tcBorders>
              <w:top w:val="single" w:sz="4" w:space="0" w:color="auto"/>
              <w:left w:val="single" w:sz="4" w:space="0" w:color="auto"/>
              <w:bottom w:val="single" w:sz="4" w:space="0" w:color="auto"/>
              <w:right w:val="single" w:sz="4" w:space="0" w:color="auto"/>
            </w:tcBorders>
          </w:tcPr>
          <w:p w14:paraId="56E1C111" w14:textId="77777777" w:rsidR="001210FE" w:rsidRPr="00540852" w:rsidRDefault="001210FE">
            <w:pPr>
              <w:spacing w:line="256" w:lineRule="auto"/>
              <w:ind w:right="278"/>
              <w:rPr>
                <w:sz w:val="22"/>
                <w:lang w:eastAsia="lt-LT"/>
              </w:rPr>
            </w:pPr>
          </w:p>
        </w:tc>
        <w:tc>
          <w:tcPr>
            <w:tcW w:w="6583" w:type="dxa"/>
            <w:tcBorders>
              <w:top w:val="single" w:sz="4" w:space="0" w:color="auto"/>
              <w:left w:val="single" w:sz="4" w:space="0" w:color="auto"/>
              <w:bottom w:val="single" w:sz="4" w:space="0" w:color="auto"/>
              <w:right w:val="single" w:sz="4" w:space="0" w:color="auto"/>
            </w:tcBorders>
          </w:tcPr>
          <w:p w14:paraId="2DB88650" w14:textId="77777777" w:rsidR="001210FE" w:rsidRPr="00540852" w:rsidRDefault="001210FE">
            <w:pPr>
              <w:spacing w:line="256" w:lineRule="auto"/>
              <w:ind w:right="278"/>
              <w:rPr>
                <w:sz w:val="22"/>
                <w:lang w:eastAsia="lt-LT"/>
              </w:rPr>
            </w:pPr>
          </w:p>
        </w:tc>
        <w:tc>
          <w:tcPr>
            <w:tcW w:w="2976" w:type="dxa"/>
            <w:tcBorders>
              <w:top w:val="single" w:sz="4" w:space="0" w:color="auto"/>
              <w:left w:val="single" w:sz="4" w:space="0" w:color="auto"/>
              <w:bottom w:val="single" w:sz="4" w:space="0" w:color="auto"/>
              <w:right w:val="single" w:sz="4" w:space="0" w:color="auto"/>
            </w:tcBorders>
          </w:tcPr>
          <w:p w14:paraId="1B057C70" w14:textId="77777777" w:rsidR="001210FE" w:rsidRPr="00540852" w:rsidRDefault="001210FE">
            <w:pPr>
              <w:spacing w:line="256" w:lineRule="auto"/>
              <w:ind w:right="278"/>
              <w:rPr>
                <w:sz w:val="22"/>
                <w:lang w:eastAsia="lt-LT"/>
              </w:rPr>
            </w:pPr>
          </w:p>
        </w:tc>
      </w:tr>
      <w:tr w:rsidR="001210FE" w:rsidRPr="00540852" w14:paraId="75F01A6E" w14:textId="77777777" w:rsidTr="001210FE">
        <w:tc>
          <w:tcPr>
            <w:tcW w:w="642" w:type="dxa"/>
            <w:tcBorders>
              <w:top w:val="single" w:sz="4" w:space="0" w:color="auto"/>
              <w:left w:val="single" w:sz="4" w:space="0" w:color="auto"/>
              <w:bottom w:val="single" w:sz="4" w:space="0" w:color="auto"/>
              <w:right w:val="single" w:sz="4" w:space="0" w:color="auto"/>
            </w:tcBorders>
          </w:tcPr>
          <w:p w14:paraId="1E8CB39A" w14:textId="77777777" w:rsidR="001210FE" w:rsidRPr="00540852" w:rsidRDefault="001210FE">
            <w:pPr>
              <w:spacing w:line="256" w:lineRule="auto"/>
              <w:ind w:right="278"/>
              <w:rPr>
                <w:sz w:val="22"/>
                <w:lang w:eastAsia="lt-LT"/>
              </w:rPr>
            </w:pPr>
          </w:p>
        </w:tc>
        <w:tc>
          <w:tcPr>
            <w:tcW w:w="6583" w:type="dxa"/>
            <w:tcBorders>
              <w:top w:val="single" w:sz="4" w:space="0" w:color="auto"/>
              <w:left w:val="single" w:sz="4" w:space="0" w:color="auto"/>
              <w:bottom w:val="single" w:sz="4" w:space="0" w:color="auto"/>
              <w:right w:val="single" w:sz="4" w:space="0" w:color="auto"/>
            </w:tcBorders>
          </w:tcPr>
          <w:p w14:paraId="16D2E534" w14:textId="77777777" w:rsidR="001210FE" w:rsidRPr="00540852" w:rsidRDefault="001210FE">
            <w:pPr>
              <w:spacing w:line="256" w:lineRule="auto"/>
              <w:ind w:right="278"/>
              <w:rPr>
                <w:sz w:val="22"/>
                <w:lang w:eastAsia="lt-LT"/>
              </w:rPr>
            </w:pPr>
          </w:p>
        </w:tc>
        <w:tc>
          <w:tcPr>
            <w:tcW w:w="2976" w:type="dxa"/>
            <w:tcBorders>
              <w:top w:val="single" w:sz="4" w:space="0" w:color="auto"/>
              <w:left w:val="single" w:sz="4" w:space="0" w:color="auto"/>
              <w:bottom w:val="single" w:sz="4" w:space="0" w:color="auto"/>
              <w:right w:val="single" w:sz="4" w:space="0" w:color="auto"/>
            </w:tcBorders>
          </w:tcPr>
          <w:p w14:paraId="33AFAF98" w14:textId="77777777" w:rsidR="001210FE" w:rsidRPr="00540852" w:rsidRDefault="001210FE">
            <w:pPr>
              <w:spacing w:line="256" w:lineRule="auto"/>
              <w:ind w:right="278"/>
              <w:rPr>
                <w:sz w:val="22"/>
                <w:lang w:eastAsia="lt-LT"/>
              </w:rPr>
            </w:pPr>
          </w:p>
        </w:tc>
      </w:tr>
      <w:tr w:rsidR="001210FE" w:rsidRPr="00540852" w14:paraId="24E11FC0" w14:textId="77777777" w:rsidTr="001210FE">
        <w:tc>
          <w:tcPr>
            <w:tcW w:w="642" w:type="dxa"/>
            <w:tcBorders>
              <w:top w:val="single" w:sz="4" w:space="0" w:color="auto"/>
              <w:left w:val="single" w:sz="4" w:space="0" w:color="auto"/>
              <w:bottom w:val="single" w:sz="4" w:space="0" w:color="auto"/>
              <w:right w:val="single" w:sz="4" w:space="0" w:color="auto"/>
            </w:tcBorders>
          </w:tcPr>
          <w:p w14:paraId="1732E15A" w14:textId="77777777" w:rsidR="001210FE" w:rsidRPr="00540852" w:rsidRDefault="001210FE">
            <w:pPr>
              <w:spacing w:line="256" w:lineRule="auto"/>
              <w:ind w:right="278"/>
              <w:rPr>
                <w:sz w:val="22"/>
                <w:lang w:eastAsia="lt-LT"/>
              </w:rPr>
            </w:pPr>
          </w:p>
        </w:tc>
        <w:tc>
          <w:tcPr>
            <w:tcW w:w="6583" w:type="dxa"/>
            <w:tcBorders>
              <w:top w:val="single" w:sz="4" w:space="0" w:color="auto"/>
              <w:left w:val="single" w:sz="4" w:space="0" w:color="auto"/>
              <w:bottom w:val="single" w:sz="4" w:space="0" w:color="auto"/>
              <w:right w:val="single" w:sz="4" w:space="0" w:color="auto"/>
            </w:tcBorders>
          </w:tcPr>
          <w:p w14:paraId="15FC090C" w14:textId="77777777" w:rsidR="001210FE" w:rsidRPr="00540852" w:rsidRDefault="001210FE">
            <w:pPr>
              <w:spacing w:line="256" w:lineRule="auto"/>
              <w:ind w:right="278"/>
              <w:rPr>
                <w:sz w:val="22"/>
                <w:lang w:eastAsia="lt-LT"/>
              </w:rPr>
            </w:pPr>
          </w:p>
        </w:tc>
        <w:tc>
          <w:tcPr>
            <w:tcW w:w="2976" w:type="dxa"/>
            <w:tcBorders>
              <w:top w:val="single" w:sz="4" w:space="0" w:color="auto"/>
              <w:left w:val="single" w:sz="4" w:space="0" w:color="auto"/>
              <w:bottom w:val="single" w:sz="4" w:space="0" w:color="auto"/>
              <w:right w:val="single" w:sz="4" w:space="0" w:color="auto"/>
            </w:tcBorders>
          </w:tcPr>
          <w:p w14:paraId="00F3D28D" w14:textId="77777777" w:rsidR="001210FE" w:rsidRPr="00540852" w:rsidRDefault="001210FE">
            <w:pPr>
              <w:spacing w:line="256" w:lineRule="auto"/>
              <w:ind w:right="278"/>
              <w:rPr>
                <w:sz w:val="22"/>
                <w:lang w:eastAsia="lt-LT"/>
              </w:rPr>
            </w:pPr>
          </w:p>
        </w:tc>
      </w:tr>
    </w:tbl>
    <w:p w14:paraId="6B8BC8E3" w14:textId="77777777" w:rsidR="001210FE" w:rsidRPr="00540852" w:rsidRDefault="001210FE" w:rsidP="001210FE">
      <w:pPr>
        <w:ind w:right="278"/>
        <w:rPr>
          <w:i/>
          <w:iCs/>
          <w:sz w:val="22"/>
          <w:lang w:eastAsia="lt-LT"/>
        </w:rPr>
      </w:pPr>
      <w:r w:rsidRPr="00540852">
        <w:rPr>
          <w:i/>
          <w:iCs/>
          <w:sz w:val="22"/>
          <w:lang w:eastAsia="lt-LT"/>
        </w:rPr>
        <w:t>Pildyti tuomet, jei bus sutarties vykdymui pasitelkiami subtiekėjai.</w:t>
      </w:r>
    </w:p>
    <w:p w14:paraId="6CA6A463" w14:textId="77777777" w:rsidR="001210FE" w:rsidRPr="00540852" w:rsidRDefault="001210FE" w:rsidP="001210FE">
      <w:pPr>
        <w:ind w:right="-108"/>
        <w:jc w:val="both"/>
        <w:rPr>
          <w:sz w:val="22"/>
        </w:rPr>
      </w:pPr>
    </w:p>
    <w:p w14:paraId="32A08673" w14:textId="561EA4E4" w:rsidR="0072293E" w:rsidRPr="00540852" w:rsidRDefault="001210FE" w:rsidP="001210FE">
      <w:pPr>
        <w:ind w:right="-108"/>
        <w:jc w:val="both"/>
        <w:rPr>
          <w:sz w:val="22"/>
        </w:rPr>
      </w:pPr>
      <w:r w:rsidRPr="00540852">
        <w:rPr>
          <w:sz w:val="22"/>
        </w:rPr>
        <w:t xml:space="preserve">Ši pasiūlyme nurodyta informacija yra konfidenciali </w:t>
      </w:r>
      <w:r w:rsidRPr="00540852">
        <w:rPr>
          <w:i/>
          <w:sz w:val="22"/>
        </w:rPr>
        <w:t>/Perkantysis subjektas šios informacijos negali atskleisti tretiesiems asmenims/</w:t>
      </w:r>
      <w:r w:rsidRPr="00540852">
        <w:rPr>
          <w:sz w:val="22"/>
        </w:rPr>
        <w:t>:</w:t>
      </w:r>
    </w:p>
    <w:p w14:paraId="47E9633E" w14:textId="2EFD2D27" w:rsidR="001210FE" w:rsidRPr="00540852" w:rsidRDefault="001210FE" w:rsidP="001210FE">
      <w:pPr>
        <w:spacing w:after="0" w:line="240" w:lineRule="auto"/>
        <w:ind w:firstLine="851"/>
        <w:jc w:val="right"/>
        <w:rPr>
          <w:b/>
        </w:rPr>
      </w:pPr>
      <w:r w:rsidRPr="00540852">
        <w:rPr>
          <w:sz w:val="22"/>
        </w:rPr>
        <w:t>7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3395"/>
        <w:gridCol w:w="5232"/>
      </w:tblGrid>
      <w:tr w:rsidR="0072293E" w:rsidRPr="00540852" w14:paraId="5E4277B4" w14:textId="77777777" w:rsidTr="000034AB">
        <w:tc>
          <w:tcPr>
            <w:tcW w:w="520" w:type="pct"/>
            <w:tcBorders>
              <w:top w:val="single" w:sz="4" w:space="0" w:color="auto"/>
              <w:left w:val="single" w:sz="4" w:space="0" w:color="auto"/>
              <w:bottom w:val="single" w:sz="4" w:space="0" w:color="auto"/>
              <w:right w:val="single" w:sz="4" w:space="0" w:color="auto"/>
            </w:tcBorders>
            <w:vAlign w:val="center"/>
          </w:tcPr>
          <w:p w14:paraId="5352C8A3" w14:textId="77777777" w:rsidR="0072293E" w:rsidRPr="00540852" w:rsidRDefault="0072293E" w:rsidP="00711995">
            <w:pPr>
              <w:spacing w:after="0" w:line="240" w:lineRule="auto"/>
              <w:jc w:val="center"/>
              <w:rPr>
                <w:b/>
              </w:rPr>
            </w:pPr>
            <w:r w:rsidRPr="00540852">
              <w:rPr>
                <w:b/>
              </w:rPr>
              <w:t>Eil. Nr.</w:t>
            </w:r>
          </w:p>
        </w:tc>
        <w:tc>
          <w:tcPr>
            <w:tcW w:w="1763" w:type="pct"/>
            <w:tcBorders>
              <w:top w:val="single" w:sz="4" w:space="0" w:color="auto"/>
              <w:left w:val="single" w:sz="4" w:space="0" w:color="auto"/>
              <w:bottom w:val="single" w:sz="4" w:space="0" w:color="auto"/>
              <w:right w:val="single" w:sz="4" w:space="0" w:color="auto"/>
            </w:tcBorders>
            <w:vAlign w:val="center"/>
          </w:tcPr>
          <w:p w14:paraId="29E80469" w14:textId="77777777" w:rsidR="0072293E" w:rsidRPr="00540852" w:rsidRDefault="0072293E" w:rsidP="00711995">
            <w:pPr>
              <w:spacing w:after="0" w:line="240" w:lineRule="auto"/>
              <w:jc w:val="center"/>
              <w:rPr>
                <w:b/>
              </w:rPr>
            </w:pPr>
            <w:r w:rsidRPr="00540852">
              <w:rPr>
                <w:b/>
              </w:rPr>
              <w:t>Pateikto dokumento pavadinimas</w:t>
            </w:r>
          </w:p>
        </w:tc>
        <w:tc>
          <w:tcPr>
            <w:tcW w:w="2717" w:type="pct"/>
            <w:tcBorders>
              <w:top w:val="single" w:sz="4" w:space="0" w:color="auto"/>
              <w:left w:val="single" w:sz="4" w:space="0" w:color="auto"/>
              <w:right w:val="single" w:sz="4" w:space="0" w:color="auto"/>
            </w:tcBorders>
          </w:tcPr>
          <w:p w14:paraId="44FDF8E6" w14:textId="77777777" w:rsidR="0072293E" w:rsidRPr="00540852" w:rsidRDefault="0072293E" w:rsidP="00711995">
            <w:pPr>
              <w:spacing w:after="0" w:line="240" w:lineRule="auto"/>
              <w:jc w:val="center"/>
              <w:rPr>
                <w:b/>
              </w:rPr>
            </w:pPr>
            <w:r w:rsidRPr="00540852">
              <w:rPr>
                <w:b/>
              </w:rPr>
              <w:t>Paaiškinimai, įrodantys, kad šios lentelės 2 stulpelyje nurodyta informacija yra konfidenciali</w:t>
            </w:r>
          </w:p>
        </w:tc>
      </w:tr>
      <w:tr w:rsidR="0072293E" w:rsidRPr="00540852" w14:paraId="1614ACA3" w14:textId="77777777" w:rsidTr="000034AB">
        <w:tc>
          <w:tcPr>
            <w:tcW w:w="520" w:type="pct"/>
            <w:tcBorders>
              <w:top w:val="single" w:sz="4" w:space="0" w:color="auto"/>
              <w:left w:val="single" w:sz="4" w:space="0" w:color="auto"/>
              <w:bottom w:val="single" w:sz="4" w:space="0" w:color="auto"/>
              <w:right w:val="single" w:sz="4" w:space="0" w:color="auto"/>
            </w:tcBorders>
          </w:tcPr>
          <w:p w14:paraId="36F720AA" w14:textId="77777777" w:rsidR="0072293E" w:rsidRPr="00540852" w:rsidRDefault="0072293E" w:rsidP="00711995">
            <w:pPr>
              <w:spacing w:after="0" w:line="240" w:lineRule="auto"/>
              <w:jc w:val="both"/>
            </w:pPr>
          </w:p>
        </w:tc>
        <w:tc>
          <w:tcPr>
            <w:tcW w:w="1763" w:type="pct"/>
            <w:tcBorders>
              <w:top w:val="single" w:sz="4" w:space="0" w:color="auto"/>
              <w:left w:val="single" w:sz="4" w:space="0" w:color="auto"/>
              <w:bottom w:val="single" w:sz="4" w:space="0" w:color="auto"/>
              <w:right w:val="single" w:sz="4" w:space="0" w:color="auto"/>
            </w:tcBorders>
          </w:tcPr>
          <w:p w14:paraId="41ACDF4B" w14:textId="77777777" w:rsidR="0072293E" w:rsidRPr="00540852" w:rsidRDefault="0072293E" w:rsidP="00711995">
            <w:pPr>
              <w:spacing w:after="0" w:line="240" w:lineRule="auto"/>
              <w:jc w:val="both"/>
            </w:pPr>
          </w:p>
        </w:tc>
        <w:tc>
          <w:tcPr>
            <w:tcW w:w="2717" w:type="pct"/>
            <w:tcBorders>
              <w:left w:val="single" w:sz="4" w:space="0" w:color="auto"/>
              <w:right w:val="single" w:sz="4" w:space="0" w:color="auto"/>
            </w:tcBorders>
          </w:tcPr>
          <w:p w14:paraId="1FFF094E" w14:textId="77777777" w:rsidR="0072293E" w:rsidRPr="00540852" w:rsidRDefault="0072293E" w:rsidP="00711995">
            <w:pPr>
              <w:spacing w:after="0" w:line="240" w:lineRule="auto"/>
              <w:jc w:val="both"/>
            </w:pPr>
          </w:p>
        </w:tc>
      </w:tr>
      <w:tr w:rsidR="0072293E" w:rsidRPr="00540852" w14:paraId="4B28B854" w14:textId="77777777" w:rsidTr="000034AB">
        <w:tc>
          <w:tcPr>
            <w:tcW w:w="520" w:type="pct"/>
            <w:tcBorders>
              <w:top w:val="single" w:sz="4" w:space="0" w:color="auto"/>
              <w:left w:val="single" w:sz="4" w:space="0" w:color="auto"/>
              <w:bottom w:val="single" w:sz="4" w:space="0" w:color="auto"/>
              <w:right w:val="single" w:sz="4" w:space="0" w:color="auto"/>
            </w:tcBorders>
          </w:tcPr>
          <w:p w14:paraId="322F9EA4" w14:textId="77777777" w:rsidR="0072293E" w:rsidRPr="00540852" w:rsidRDefault="0072293E" w:rsidP="00711995">
            <w:pPr>
              <w:spacing w:after="0" w:line="240" w:lineRule="auto"/>
              <w:jc w:val="both"/>
            </w:pPr>
          </w:p>
        </w:tc>
        <w:tc>
          <w:tcPr>
            <w:tcW w:w="1763" w:type="pct"/>
            <w:tcBorders>
              <w:top w:val="single" w:sz="4" w:space="0" w:color="auto"/>
              <w:left w:val="single" w:sz="4" w:space="0" w:color="auto"/>
              <w:bottom w:val="single" w:sz="4" w:space="0" w:color="auto"/>
              <w:right w:val="single" w:sz="4" w:space="0" w:color="auto"/>
            </w:tcBorders>
          </w:tcPr>
          <w:p w14:paraId="67E5C09C" w14:textId="77777777" w:rsidR="0072293E" w:rsidRPr="00540852" w:rsidRDefault="0072293E" w:rsidP="00711995">
            <w:pPr>
              <w:pStyle w:val="Antrats"/>
              <w:tabs>
                <w:tab w:val="left" w:pos="1296"/>
              </w:tabs>
              <w:spacing w:after="0"/>
            </w:pPr>
          </w:p>
        </w:tc>
        <w:tc>
          <w:tcPr>
            <w:tcW w:w="2717" w:type="pct"/>
            <w:tcBorders>
              <w:left w:val="single" w:sz="4" w:space="0" w:color="auto"/>
              <w:right w:val="single" w:sz="4" w:space="0" w:color="auto"/>
            </w:tcBorders>
          </w:tcPr>
          <w:p w14:paraId="741B0200" w14:textId="77777777" w:rsidR="0072293E" w:rsidRPr="00540852" w:rsidRDefault="0072293E" w:rsidP="00711995">
            <w:pPr>
              <w:spacing w:after="0" w:line="240" w:lineRule="auto"/>
              <w:jc w:val="both"/>
            </w:pPr>
          </w:p>
        </w:tc>
      </w:tr>
      <w:tr w:rsidR="0072293E" w:rsidRPr="00540852" w14:paraId="00E89714" w14:textId="77777777" w:rsidTr="000034AB">
        <w:tc>
          <w:tcPr>
            <w:tcW w:w="520" w:type="pct"/>
            <w:tcBorders>
              <w:top w:val="single" w:sz="4" w:space="0" w:color="auto"/>
              <w:left w:val="single" w:sz="4" w:space="0" w:color="auto"/>
              <w:bottom w:val="single" w:sz="4" w:space="0" w:color="auto"/>
              <w:right w:val="single" w:sz="4" w:space="0" w:color="auto"/>
            </w:tcBorders>
          </w:tcPr>
          <w:p w14:paraId="743451F1" w14:textId="77777777" w:rsidR="0072293E" w:rsidRPr="00540852" w:rsidRDefault="0072293E" w:rsidP="00711995">
            <w:pPr>
              <w:spacing w:after="0" w:line="240" w:lineRule="auto"/>
              <w:jc w:val="both"/>
            </w:pPr>
          </w:p>
        </w:tc>
        <w:tc>
          <w:tcPr>
            <w:tcW w:w="1763" w:type="pct"/>
            <w:tcBorders>
              <w:top w:val="single" w:sz="4" w:space="0" w:color="auto"/>
              <w:left w:val="single" w:sz="4" w:space="0" w:color="auto"/>
              <w:bottom w:val="single" w:sz="4" w:space="0" w:color="auto"/>
              <w:right w:val="single" w:sz="4" w:space="0" w:color="auto"/>
            </w:tcBorders>
          </w:tcPr>
          <w:p w14:paraId="16388C2E" w14:textId="77777777" w:rsidR="0072293E" w:rsidRPr="00540852" w:rsidRDefault="0072293E" w:rsidP="00711995">
            <w:pPr>
              <w:spacing w:after="0" w:line="240" w:lineRule="auto"/>
              <w:jc w:val="both"/>
            </w:pPr>
          </w:p>
        </w:tc>
        <w:tc>
          <w:tcPr>
            <w:tcW w:w="2717" w:type="pct"/>
            <w:tcBorders>
              <w:left w:val="single" w:sz="4" w:space="0" w:color="auto"/>
              <w:bottom w:val="single" w:sz="4" w:space="0" w:color="auto"/>
              <w:right w:val="single" w:sz="4" w:space="0" w:color="auto"/>
            </w:tcBorders>
          </w:tcPr>
          <w:p w14:paraId="12667D7B" w14:textId="77777777" w:rsidR="0072293E" w:rsidRPr="00540852" w:rsidRDefault="0072293E" w:rsidP="00711995">
            <w:pPr>
              <w:spacing w:after="0" w:line="240" w:lineRule="auto"/>
              <w:jc w:val="both"/>
            </w:pPr>
          </w:p>
        </w:tc>
      </w:tr>
    </w:tbl>
    <w:p w14:paraId="75F88100" w14:textId="77777777" w:rsidR="0072293E" w:rsidRPr="00540852" w:rsidRDefault="0072293E" w:rsidP="00711995">
      <w:pPr>
        <w:spacing w:after="0" w:line="240" w:lineRule="auto"/>
        <w:ind w:firstLine="850"/>
        <w:jc w:val="both"/>
        <w:rPr>
          <w:i/>
          <w:sz w:val="18"/>
          <w:szCs w:val="18"/>
        </w:rPr>
      </w:pPr>
      <w:r w:rsidRPr="00540852">
        <w:rPr>
          <w:i/>
          <w:sz w:val="18"/>
          <w:szCs w:val="18"/>
        </w:rPr>
        <w:lastRenderedPageBreak/>
        <w:t xml:space="preserve">Pildyti tuomet, jei bus pateikta konfidenciali informacija. Tiekėjas negali nurodyti, kad konfidenciali yra </w:t>
      </w:r>
      <w:r w:rsidRPr="00540852">
        <w:rPr>
          <w:bCs/>
          <w:i/>
          <w:sz w:val="18"/>
          <w:szCs w:val="18"/>
        </w:rPr>
        <w:t>informacija nurodyta Viešųjų pirkimų įstatymo 20 straipsnio 2 punkte. Jei Tiekėjas</w:t>
      </w:r>
      <w:r w:rsidRPr="00540852">
        <w:rPr>
          <w:i/>
          <w:sz w:val="18"/>
          <w:szCs w:val="18"/>
        </w:rPr>
        <w:t xml:space="preserve"> nenurodo konfidencialios informacijos, laikoma, kad tokios </w:t>
      </w:r>
      <w:r w:rsidRPr="00540852">
        <w:rPr>
          <w:bCs/>
          <w:i/>
          <w:sz w:val="18"/>
          <w:szCs w:val="18"/>
        </w:rPr>
        <w:t>Tiekėjo</w:t>
      </w:r>
      <w:r w:rsidRPr="00540852">
        <w:rPr>
          <w:i/>
          <w:sz w:val="18"/>
          <w:szCs w:val="18"/>
        </w:rPr>
        <w:t xml:space="preserve"> pasiūlyme nėra.</w:t>
      </w:r>
    </w:p>
    <w:p w14:paraId="5979D9AE" w14:textId="77777777" w:rsidR="0072293E" w:rsidRPr="00540852" w:rsidRDefault="0072293E" w:rsidP="00711995">
      <w:pPr>
        <w:spacing w:after="0" w:line="240" w:lineRule="auto"/>
        <w:ind w:firstLine="850"/>
        <w:jc w:val="both"/>
        <w:rPr>
          <w:bCs/>
          <w:i/>
          <w:sz w:val="18"/>
          <w:szCs w:val="18"/>
        </w:rPr>
      </w:pPr>
      <w:r w:rsidRPr="00540852">
        <w:rPr>
          <w:bCs/>
          <w:i/>
          <w:sz w:val="18"/>
          <w:szCs w:val="18"/>
        </w:rPr>
        <w:t xml:space="preserve">Vadovaujantis Viešųjų pirkimo įstatymo 86 straipsnio 9 dalimi, </w:t>
      </w:r>
      <w:r w:rsidR="00586CFB" w:rsidRPr="00540852">
        <w:rPr>
          <w:i/>
          <w:sz w:val="18"/>
          <w:szCs w:val="18"/>
        </w:rPr>
        <w:t>Perkančioji</w:t>
      </w:r>
      <w:r w:rsidRPr="00540852">
        <w:rPr>
          <w:i/>
          <w:sz w:val="18"/>
          <w:szCs w:val="18"/>
        </w:rPr>
        <w:t xml:space="preserve"> organizacija laimėjusio Tiekėjo pasiūlymą, išskyrus informaciją, kurios atskleidimas prieštarautų informacijos ir duomenų apsaugą reguliuojantiems teisės aktams arba visuomenės interesams, pažeistų teisėtus konkretaus </w:t>
      </w:r>
      <w:r w:rsidR="00E34008" w:rsidRPr="00540852">
        <w:rPr>
          <w:i/>
          <w:sz w:val="18"/>
          <w:szCs w:val="18"/>
        </w:rPr>
        <w:t>T</w:t>
      </w:r>
      <w:r w:rsidRPr="00540852">
        <w:rPr>
          <w:i/>
          <w:sz w:val="18"/>
          <w:szCs w:val="18"/>
        </w:rPr>
        <w:t xml:space="preserve">iekėjo komercinius interesus arba turėtų neigiamą poveikį </w:t>
      </w:r>
      <w:r w:rsidR="00E34008" w:rsidRPr="00540852">
        <w:rPr>
          <w:i/>
          <w:sz w:val="18"/>
          <w:szCs w:val="18"/>
        </w:rPr>
        <w:t>T</w:t>
      </w:r>
      <w:r w:rsidRPr="00540852">
        <w:rPr>
          <w:i/>
          <w:sz w:val="18"/>
          <w:szCs w:val="18"/>
        </w:rPr>
        <w:t xml:space="preserve">iekėjų konkurencijai, paskelbs CVP IS. </w:t>
      </w:r>
    </w:p>
    <w:p w14:paraId="32A0D72E" w14:textId="77777777" w:rsidR="0072293E" w:rsidRPr="00540852" w:rsidRDefault="0072293E" w:rsidP="00711995">
      <w:pPr>
        <w:spacing w:after="0" w:line="240" w:lineRule="auto"/>
        <w:ind w:firstLine="850"/>
        <w:jc w:val="both"/>
      </w:pPr>
    </w:p>
    <w:p w14:paraId="5F6BD9EC" w14:textId="77777777" w:rsidR="00BE0654" w:rsidRPr="00540852" w:rsidRDefault="00BE0654" w:rsidP="00BE0654">
      <w:pPr>
        <w:spacing w:after="0" w:line="240" w:lineRule="auto"/>
        <w:ind w:firstLine="851"/>
        <w:jc w:val="both"/>
      </w:pPr>
      <w:r w:rsidRPr="00540852">
        <w:t xml:space="preserve">Pasiūlymo galiojimas: </w:t>
      </w:r>
    </w:p>
    <w:tbl>
      <w:tblPr>
        <w:tblStyle w:val="Lentelstinklelis"/>
        <w:tblW w:w="0" w:type="auto"/>
        <w:tblLook w:val="04A0" w:firstRow="1" w:lastRow="0" w:firstColumn="1" w:lastColumn="0" w:noHBand="0" w:noVBand="1"/>
      </w:tblPr>
      <w:tblGrid>
        <w:gridCol w:w="9628"/>
      </w:tblGrid>
      <w:tr w:rsidR="00BE0654" w:rsidRPr="00540852" w14:paraId="19B28709" w14:textId="77777777" w:rsidTr="00B60C61">
        <w:trPr>
          <w:trHeight w:val="62"/>
        </w:trPr>
        <w:tc>
          <w:tcPr>
            <w:tcW w:w="9628" w:type="dxa"/>
          </w:tcPr>
          <w:p w14:paraId="4794273F" w14:textId="7373F0F1" w:rsidR="00BE0654" w:rsidRPr="00540852" w:rsidRDefault="00BE0654" w:rsidP="006821D2">
            <w:pPr>
              <w:spacing w:after="0" w:line="240" w:lineRule="auto"/>
              <w:jc w:val="both"/>
            </w:pPr>
            <w:r w:rsidRPr="00540852">
              <w:t xml:space="preserve">Pasiūlymas galioja </w:t>
            </w:r>
            <w:r w:rsidR="00567418">
              <w:t>90 dienų</w:t>
            </w:r>
            <w:r w:rsidR="006821D2" w:rsidRPr="00540852">
              <w:t xml:space="preserve">. </w:t>
            </w:r>
          </w:p>
        </w:tc>
      </w:tr>
    </w:tbl>
    <w:p w14:paraId="70F3345D" w14:textId="77777777" w:rsidR="00C50C43" w:rsidRPr="00540852" w:rsidRDefault="00C50C43" w:rsidP="009948FC">
      <w:pPr>
        <w:spacing w:after="0" w:line="240" w:lineRule="auto"/>
        <w:ind w:left="7934"/>
      </w:pPr>
    </w:p>
    <w:p w14:paraId="3D2CDAA8" w14:textId="77777777" w:rsidR="004D1694" w:rsidRPr="00540852" w:rsidRDefault="004D1694" w:rsidP="009F37C8">
      <w:pPr>
        <w:tabs>
          <w:tab w:val="left" w:pos="851"/>
        </w:tabs>
        <w:spacing w:after="0" w:line="240" w:lineRule="auto"/>
        <w:jc w:val="right"/>
      </w:pPr>
    </w:p>
    <w:p w14:paraId="7CCD3712" w14:textId="77777777" w:rsidR="004D1694" w:rsidRPr="00540852" w:rsidRDefault="004D1694" w:rsidP="009F37C8">
      <w:pPr>
        <w:tabs>
          <w:tab w:val="left" w:pos="851"/>
        </w:tabs>
        <w:spacing w:after="0" w:line="240" w:lineRule="auto"/>
        <w:jc w:val="right"/>
      </w:pPr>
    </w:p>
    <w:p w14:paraId="67C697C9" w14:textId="77777777" w:rsidR="004D1694" w:rsidRPr="00540852" w:rsidRDefault="004D1694" w:rsidP="009F37C8">
      <w:pPr>
        <w:tabs>
          <w:tab w:val="left" w:pos="851"/>
        </w:tabs>
        <w:spacing w:after="0" w:line="240" w:lineRule="auto"/>
        <w:jc w:val="right"/>
      </w:pPr>
    </w:p>
    <w:p w14:paraId="48B9E9BD" w14:textId="77777777" w:rsidR="004D1694" w:rsidRPr="00540852" w:rsidRDefault="004D1694" w:rsidP="009F37C8">
      <w:pPr>
        <w:tabs>
          <w:tab w:val="left" w:pos="851"/>
        </w:tabs>
        <w:spacing w:after="0" w:line="240" w:lineRule="auto"/>
        <w:jc w:val="right"/>
      </w:pPr>
    </w:p>
    <w:p w14:paraId="1F48CAD5" w14:textId="77777777" w:rsidR="006821D2" w:rsidRPr="00540852" w:rsidRDefault="006821D2" w:rsidP="009F37C8">
      <w:pPr>
        <w:tabs>
          <w:tab w:val="left" w:pos="851"/>
        </w:tabs>
        <w:spacing w:after="0" w:line="240" w:lineRule="auto"/>
        <w:jc w:val="right"/>
      </w:pPr>
    </w:p>
    <w:p w14:paraId="469A18AF" w14:textId="77777777" w:rsidR="006821D2" w:rsidRPr="00540852" w:rsidRDefault="006821D2" w:rsidP="009F37C8">
      <w:pPr>
        <w:tabs>
          <w:tab w:val="left" w:pos="851"/>
        </w:tabs>
        <w:spacing w:after="0" w:line="240" w:lineRule="auto"/>
        <w:jc w:val="right"/>
      </w:pPr>
    </w:p>
    <w:tbl>
      <w:tblPr>
        <w:tblW w:w="9828" w:type="dxa"/>
        <w:tblLayout w:type="fixed"/>
        <w:tblCellMar>
          <w:left w:w="10" w:type="dxa"/>
          <w:right w:w="10" w:type="dxa"/>
        </w:tblCellMar>
        <w:tblLook w:val="0000" w:firstRow="0" w:lastRow="0" w:firstColumn="0" w:lastColumn="0" w:noHBand="0" w:noVBand="0"/>
      </w:tblPr>
      <w:tblGrid>
        <w:gridCol w:w="5868"/>
        <w:gridCol w:w="3960"/>
      </w:tblGrid>
      <w:tr w:rsidR="006821D2" w:rsidRPr="00540852" w14:paraId="5D3D710D" w14:textId="77777777" w:rsidTr="0069557E">
        <w:trPr>
          <w:trHeight w:val="324"/>
        </w:trPr>
        <w:tc>
          <w:tcPr>
            <w:tcW w:w="9828" w:type="dxa"/>
            <w:gridSpan w:val="2"/>
            <w:tcMar>
              <w:top w:w="0" w:type="dxa"/>
              <w:left w:w="108" w:type="dxa"/>
              <w:bottom w:w="0" w:type="dxa"/>
              <w:right w:w="108" w:type="dxa"/>
            </w:tcMar>
          </w:tcPr>
          <w:p w14:paraId="20B1BA1B" w14:textId="77777777" w:rsidR="006821D2" w:rsidRPr="00540852" w:rsidRDefault="006821D2" w:rsidP="0069557E">
            <w:pPr>
              <w:spacing w:after="0" w:line="240" w:lineRule="auto"/>
              <w:ind w:firstLine="720"/>
              <w:jc w:val="both"/>
              <w:rPr>
                <w:szCs w:val="24"/>
              </w:rPr>
            </w:pPr>
          </w:p>
        </w:tc>
      </w:tr>
      <w:tr w:rsidR="006821D2" w:rsidRPr="00540852" w14:paraId="0712A5D6" w14:textId="77777777" w:rsidTr="0069557E">
        <w:trPr>
          <w:gridAfter w:val="1"/>
          <w:wAfter w:w="3960" w:type="dxa"/>
        </w:trPr>
        <w:tc>
          <w:tcPr>
            <w:tcW w:w="5868" w:type="dxa"/>
            <w:tcMar>
              <w:top w:w="0" w:type="dxa"/>
              <w:left w:w="108" w:type="dxa"/>
              <w:bottom w:w="0" w:type="dxa"/>
              <w:right w:w="108" w:type="dxa"/>
            </w:tcMar>
          </w:tcPr>
          <w:p w14:paraId="1926F85C" w14:textId="77777777" w:rsidR="006821D2" w:rsidRPr="00540852" w:rsidRDefault="006821D2" w:rsidP="0069557E">
            <w:pPr>
              <w:spacing w:after="0" w:line="240" w:lineRule="auto"/>
              <w:jc w:val="both"/>
              <w:rPr>
                <w:szCs w:val="24"/>
              </w:rPr>
            </w:pPr>
            <w:r w:rsidRPr="00540852">
              <w:rPr>
                <w:szCs w:val="24"/>
              </w:rPr>
              <w:t>(Dokumentą sudariusio asmens vardas, pavardė)</w:t>
            </w:r>
          </w:p>
        </w:tc>
      </w:tr>
    </w:tbl>
    <w:p w14:paraId="7170AFFF" w14:textId="77777777" w:rsidR="006821D2" w:rsidRPr="00540852" w:rsidRDefault="006821D2" w:rsidP="009F37C8">
      <w:pPr>
        <w:tabs>
          <w:tab w:val="left" w:pos="851"/>
        </w:tabs>
        <w:spacing w:after="0" w:line="240" w:lineRule="auto"/>
        <w:jc w:val="right"/>
      </w:pPr>
    </w:p>
    <w:p w14:paraId="0B1CBEC1" w14:textId="77777777" w:rsidR="006821D2" w:rsidRPr="00540852" w:rsidRDefault="006821D2" w:rsidP="009F37C8">
      <w:pPr>
        <w:tabs>
          <w:tab w:val="left" w:pos="851"/>
        </w:tabs>
        <w:spacing w:after="0" w:line="240" w:lineRule="auto"/>
        <w:jc w:val="right"/>
      </w:pPr>
    </w:p>
    <w:p w14:paraId="68CEA1FE" w14:textId="77777777" w:rsidR="006821D2" w:rsidRPr="00540852" w:rsidRDefault="006821D2" w:rsidP="009F37C8">
      <w:pPr>
        <w:tabs>
          <w:tab w:val="left" w:pos="851"/>
        </w:tabs>
        <w:spacing w:after="0" w:line="240" w:lineRule="auto"/>
        <w:jc w:val="right"/>
      </w:pPr>
    </w:p>
    <w:p w14:paraId="5A2969BC" w14:textId="77777777" w:rsidR="006821D2" w:rsidRPr="00540852" w:rsidRDefault="006821D2" w:rsidP="009F37C8">
      <w:pPr>
        <w:tabs>
          <w:tab w:val="left" w:pos="851"/>
        </w:tabs>
        <w:spacing w:after="0" w:line="240" w:lineRule="auto"/>
        <w:jc w:val="right"/>
      </w:pPr>
    </w:p>
    <w:p w14:paraId="01CA30AF" w14:textId="77777777" w:rsidR="006821D2" w:rsidRPr="00540852" w:rsidRDefault="006821D2" w:rsidP="009F37C8">
      <w:pPr>
        <w:tabs>
          <w:tab w:val="left" w:pos="851"/>
        </w:tabs>
        <w:spacing w:after="0" w:line="240" w:lineRule="auto"/>
        <w:jc w:val="right"/>
      </w:pPr>
    </w:p>
    <w:p w14:paraId="44BA65D1" w14:textId="77777777" w:rsidR="006821D2" w:rsidRPr="00540852" w:rsidRDefault="006821D2" w:rsidP="009F37C8">
      <w:pPr>
        <w:tabs>
          <w:tab w:val="left" w:pos="851"/>
        </w:tabs>
        <w:spacing w:after="0" w:line="240" w:lineRule="auto"/>
        <w:jc w:val="right"/>
      </w:pPr>
    </w:p>
    <w:p w14:paraId="3DE0DE44" w14:textId="77777777" w:rsidR="006821D2" w:rsidRPr="00540852" w:rsidRDefault="006821D2" w:rsidP="009F37C8">
      <w:pPr>
        <w:tabs>
          <w:tab w:val="left" w:pos="851"/>
        </w:tabs>
        <w:spacing w:after="0" w:line="240" w:lineRule="auto"/>
        <w:jc w:val="right"/>
      </w:pPr>
    </w:p>
    <w:p w14:paraId="76BBB14A" w14:textId="77777777" w:rsidR="006821D2" w:rsidRPr="00540852" w:rsidRDefault="006821D2" w:rsidP="009F37C8">
      <w:pPr>
        <w:tabs>
          <w:tab w:val="left" w:pos="851"/>
        </w:tabs>
        <w:spacing w:after="0" w:line="240" w:lineRule="auto"/>
        <w:jc w:val="right"/>
      </w:pPr>
    </w:p>
    <w:p w14:paraId="198D54E1" w14:textId="77777777" w:rsidR="006821D2" w:rsidRPr="00540852" w:rsidRDefault="006821D2" w:rsidP="009F37C8">
      <w:pPr>
        <w:tabs>
          <w:tab w:val="left" w:pos="851"/>
        </w:tabs>
        <w:spacing w:after="0" w:line="240" w:lineRule="auto"/>
        <w:jc w:val="right"/>
      </w:pPr>
    </w:p>
    <w:p w14:paraId="5DFDEBEA" w14:textId="77777777" w:rsidR="006821D2" w:rsidRPr="00540852" w:rsidRDefault="006821D2" w:rsidP="009F37C8">
      <w:pPr>
        <w:tabs>
          <w:tab w:val="left" w:pos="851"/>
        </w:tabs>
        <w:spacing w:after="0" w:line="240" w:lineRule="auto"/>
        <w:jc w:val="right"/>
      </w:pPr>
    </w:p>
    <w:p w14:paraId="71506857" w14:textId="77777777" w:rsidR="006821D2" w:rsidRPr="00540852" w:rsidRDefault="006821D2" w:rsidP="009F37C8">
      <w:pPr>
        <w:tabs>
          <w:tab w:val="left" w:pos="851"/>
        </w:tabs>
        <w:spacing w:after="0" w:line="240" w:lineRule="auto"/>
        <w:jc w:val="right"/>
      </w:pPr>
    </w:p>
    <w:p w14:paraId="34BFC6DF" w14:textId="77777777" w:rsidR="006821D2" w:rsidRPr="00540852" w:rsidRDefault="006821D2" w:rsidP="009F37C8">
      <w:pPr>
        <w:tabs>
          <w:tab w:val="left" w:pos="851"/>
        </w:tabs>
        <w:spacing w:after="0" w:line="240" w:lineRule="auto"/>
        <w:jc w:val="right"/>
      </w:pPr>
    </w:p>
    <w:p w14:paraId="3C3D16D4" w14:textId="77777777" w:rsidR="006821D2" w:rsidRPr="00540852" w:rsidRDefault="006821D2" w:rsidP="009F37C8">
      <w:pPr>
        <w:tabs>
          <w:tab w:val="left" w:pos="851"/>
        </w:tabs>
        <w:spacing w:after="0" w:line="240" w:lineRule="auto"/>
        <w:jc w:val="right"/>
      </w:pPr>
    </w:p>
    <w:p w14:paraId="0EA1973D" w14:textId="77777777" w:rsidR="006821D2" w:rsidRPr="00540852" w:rsidRDefault="006821D2" w:rsidP="009F37C8">
      <w:pPr>
        <w:tabs>
          <w:tab w:val="left" w:pos="851"/>
        </w:tabs>
        <w:spacing w:after="0" w:line="240" w:lineRule="auto"/>
        <w:jc w:val="right"/>
      </w:pPr>
    </w:p>
    <w:p w14:paraId="6833B8EE" w14:textId="77777777" w:rsidR="006821D2" w:rsidRPr="00540852" w:rsidRDefault="006821D2" w:rsidP="009F37C8">
      <w:pPr>
        <w:tabs>
          <w:tab w:val="left" w:pos="851"/>
        </w:tabs>
        <w:spacing w:after="0" w:line="240" w:lineRule="auto"/>
        <w:jc w:val="right"/>
      </w:pPr>
    </w:p>
    <w:p w14:paraId="234A5E06" w14:textId="77777777" w:rsidR="006821D2" w:rsidRPr="00540852" w:rsidRDefault="006821D2" w:rsidP="009F37C8">
      <w:pPr>
        <w:tabs>
          <w:tab w:val="left" w:pos="851"/>
        </w:tabs>
        <w:spacing w:after="0" w:line="240" w:lineRule="auto"/>
        <w:jc w:val="right"/>
      </w:pPr>
    </w:p>
    <w:p w14:paraId="7705E4AB" w14:textId="77777777" w:rsidR="003A5B74" w:rsidRPr="00540852" w:rsidRDefault="003A5B74" w:rsidP="009F37C8">
      <w:pPr>
        <w:tabs>
          <w:tab w:val="left" w:pos="851"/>
        </w:tabs>
        <w:spacing w:after="0" w:line="240" w:lineRule="auto"/>
        <w:jc w:val="right"/>
      </w:pPr>
    </w:p>
    <w:p w14:paraId="382261D1" w14:textId="77777777" w:rsidR="003A5B74" w:rsidRPr="00540852" w:rsidRDefault="003A5B74" w:rsidP="009F37C8">
      <w:pPr>
        <w:tabs>
          <w:tab w:val="left" w:pos="851"/>
        </w:tabs>
        <w:spacing w:after="0" w:line="240" w:lineRule="auto"/>
        <w:jc w:val="right"/>
      </w:pPr>
    </w:p>
    <w:p w14:paraId="1A0F65C5" w14:textId="77777777" w:rsidR="003A5B74" w:rsidRPr="00540852" w:rsidRDefault="003A5B74" w:rsidP="009F37C8">
      <w:pPr>
        <w:tabs>
          <w:tab w:val="left" w:pos="851"/>
        </w:tabs>
        <w:spacing w:after="0" w:line="240" w:lineRule="auto"/>
        <w:jc w:val="right"/>
      </w:pPr>
    </w:p>
    <w:p w14:paraId="5BBFFE0C" w14:textId="77777777" w:rsidR="006821D2" w:rsidRPr="00540852" w:rsidRDefault="006821D2" w:rsidP="009F37C8">
      <w:pPr>
        <w:tabs>
          <w:tab w:val="left" w:pos="851"/>
        </w:tabs>
        <w:spacing w:after="0" w:line="240" w:lineRule="auto"/>
        <w:jc w:val="right"/>
      </w:pPr>
    </w:p>
    <w:p w14:paraId="6F81F723" w14:textId="77777777" w:rsidR="007377E1" w:rsidRPr="00540852" w:rsidRDefault="00B01DE2">
      <w:pPr>
        <w:spacing w:after="0" w:line="240" w:lineRule="auto"/>
      </w:pPr>
      <w:r w:rsidRPr="00540852">
        <w:br w:type="page"/>
      </w:r>
    </w:p>
    <w:tbl>
      <w:tblPr>
        <w:tblW w:w="2988" w:type="dxa"/>
        <w:tblInd w:w="6720" w:type="dxa"/>
        <w:tblLook w:val="01E0" w:firstRow="1" w:lastRow="1" w:firstColumn="1" w:lastColumn="1" w:noHBand="0" w:noVBand="0"/>
      </w:tblPr>
      <w:tblGrid>
        <w:gridCol w:w="2988"/>
      </w:tblGrid>
      <w:tr w:rsidR="007377E1" w:rsidRPr="00540852" w14:paraId="6B6E0BF4" w14:textId="77777777" w:rsidTr="00C0152A">
        <w:tc>
          <w:tcPr>
            <w:tcW w:w="2988" w:type="dxa"/>
          </w:tcPr>
          <w:p w14:paraId="67F2DF51" w14:textId="77777777" w:rsidR="007377E1" w:rsidRPr="00540852" w:rsidRDefault="007377E1" w:rsidP="00C0152A">
            <w:pPr>
              <w:tabs>
                <w:tab w:val="left" w:pos="6379"/>
              </w:tabs>
              <w:spacing w:after="0" w:line="240" w:lineRule="auto"/>
              <w:jc w:val="right"/>
              <w:rPr>
                <w:b/>
                <w:szCs w:val="24"/>
              </w:rPr>
            </w:pPr>
            <w:r w:rsidRPr="00540852">
              <w:rPr>
                <w:b/>
                <w:szCs w:val="24"/>
              </w:rPr>
              <w:lastRenderedPageBreak/>
              <w:t>Konkurso sąlygų</w:t>
            </w:r>
          </w:p>
        </w:tc>
      </w:tr>
      <w:tr w:rsidR="007377E1" w:rsidRPr="00540852" w14:paraId="1F097D5C" w14:textId="77777777" w:rsidTr="00C0152A">
        <w:tc>
          <w:tcPr>
            <w:tcW w:w="2988" w:type="dxa"/>
            <w:hideMark/>
          </w:tcPr>
          <w:p w14:paraId="77CD6E32" w14:textId="77777777" w:rsidR="007377E1" w:rsidRPr="00540852" w:rsidRDefault="007377E1" w:rsidP="00C0152A">
            <w:pPr>
              <w:tabs>
                <w:tab w:val="left" w:pos="6379"/>
              </w:tabs>
              <w:spacing w:after="0" w:line="240" w:lineRule="auto"/>
              <w:jc w:val="right"/>
              <w:rPr>
                <w:b/>
                <w:szCs w:val="24"/>
              </w:rPr>
            </w:pPr>
            <w:r w:rsidRPr="00540852">
              <w:rPr>
                <w:b/>
                <w:szCs w:val="24"/>
              </w:rPr>
              <w:t>2 priedas</w:t>
            </w:r>
          </w:p>
        </w:tc>
      </w:tr>
    </w:tbl>
    <w:p w14:paraId="4A1AFC60" w14:textId="77777777" w:rsidR="003B0954" w:rsidRDefault="003B0954" w:rsidP="003B0954">
      <w:pPr>
        <w:spacing w:after="0" w:line="240" w:lineRule="auto"/>
        <w:jc w:val="center"/>
        <w:rPr>
          <w:b/>
          <w:szCs w:val="24"/>
        </w:rPr>
      </w:pPr>
      <w:r w:rsidRPr="00540852">
        <w:rPr>
          <w:b/>
          <w:szCs w:val="24"/>
        </w:rPr>
        <w:t>Techninė specifikacija-žiniaraštis</w:t>
      </w:r>
    </w:p>
    <w:p w14:paraId="03737F5E" w14:textId="77777777" w:rsidR="003C47E2" w:rsidRDefault="003C47E2" w:rsidP="003B0954">
      <w:pPr>
        <w:spacing w:after="0" w:line="240" w:lineRule="auto"/>
        <w:jc w:val="center"/>
        <w:rPr>
          <w:b/>
          <w:szCs w:val="24"/>
        </w:rPr>
      </w:pPr>
    </w:p>
    <w:p w14:paraId="0D4ABACE" w14:textId="77777777" w:rsidR="00540F09" w:rsidRPr="009B6B10" w:rsidRDefault="00540F09" w:rsidP="00540F09">
      <w:pPr>
        <w:spacing w:after="0" w:line="240" w:lineRule="auto"/>
        <w:rPr>
          <w:b/>
          <w:bCs/>
        </w:rPr>
      </w:pPr>
      <w:r w:rsidRPr="009B6B10">
        <w:rPr>
          <w:b/>
          <w:bCs/>
        </w:rPr>
        <w:t>I. Bendrieji reikalavimai:</w:t>
      </w:r>
    </w:p>
    <w:p w14:paraId="06ED18DA" w14:textId="77777777" w:rsidR="00540F09" w:rsidRPr="00540852" w:rsidRDefault="00540F09" w:rsidP="00540F09">
      <w:pPr>
        <w:spacing w:after="0" w:line="240" w:lineRule="auto"/>
        <w:jc w:val="center"/>
      </w:pPr>
    </w:p>
    <w:p w14:paraId="50DF1685" w14:textId="77777777" w:rsidR="00540F09" w:rsidRPr="009B6B10" w:rsidRDefault="00540F09" w:rsidP="00540F09">
      <w:pPr>
        <w:spacing w:after="0" w:line="240" w:lineRule="auto"/>
        <w:rPr>
          <w:bCs/>
        </w:rPr>
      </w:pPr>
      <w:r w:rsidRPr="003C47E2">
        <w:rPr>
          <w:bCs/>
        </w:rPr>
        <w:t xml:space="preserve">1. </w:t>
      </w:r>
      <w:r w:rsidRPr="009B6B10">
        <w:rPr>
          <w:bCs/>
        </w:rPr>
        <w:t xml:space="preserve"> Pirkimo objektas – naujas keleivinis lengvasis automobilis (M1 klasė) </w:t>
      </w:r>
    </w:p>
    <w:p w14:paraId="196FD66B" w14:textId="77777777" w:rsidR="00540F09" w:rsidRPr="009B6B10" w:rsidRDefault="00540F09" w:rsidP="00540F09">
      <w:pPr>
        <w:spacing w:after="0" w:line="240" w:lineRule="auto"/>
        <w:rPr>
          <w:bCs/>
        </w:rPr>
      </w:pPr>
      <w:r w:rsidRPr="009B6B10">
        <w:rPr>
          <w:bCs/>
        </w:rPr>
        <w:t xml:space="preserve">2. Automobilio pristatymo terminas – ne ilgiau nei </w:t>
      </w:r>
      <w:r>
        <w:rPr>
          <w:bCs/>
        </w:rPr>
        <w:t>tiekėjo pasiūlytas pristatymo terminas, bet ne ilgesnis kaip 16 (šešiolika) savaičių</w:t>
      </w:r>
      <w:r w:rsidRPr="009B6B10">
        <w:rPr>
          <w:bCs/>
        </w:rPr>
        <w:t xml:space="preserve"> nuo sutarties įsigaliojimo. Pratęsimas nenumatomas. </w:t>
      </w:r>
      <w:bookmarkStart w:id="69" w:name="_Hlk200100304"/>
      <w:r>
        <w:rPr>
          <w:bCs/>
        </w:rPr>
        <w:t xml:space="preserve">Pristatymo vieta - </w:t>
      </w:r>
      <w:r>
        <w:rPr>
          <w:b/>
          <w:szCs w:val="24"/>
        </w:rPr>
        <w:t>Lietuvos inžinerijos</w:t>
      </w:r>
      <w:r w:rsidRPr="00540852">
        <w:rPr>
          <w:b/>
          <w:szCs w:val="24"/>
        </w:rPr>
        <w:t xml:space="preserve"> kolegija</w:t>
      </w:r>
      <w:r w:rsidRPr="00540852">
        <w:t>, Tvirtovės al. 35, Kaunas</w:t>
      </w:r>
      <w:r w:rsidRPr="009B6B10">
        <w:rPr>
          <w:bCs/>
        </w:rPr>
        <w:t>.</w:t>
      </w:r>
      <w:bookmarkEnd w:id="69"/>
    </w:p>
    <w:p w14:paraId="72818223" w14:textId="77777777" w:rsidR="00540F09" w:rsidRPr="009B6B10" w:rsidRDefault="00540F09" w:rsidP="00540F09">
      <w:pPr>
        <w:spacing w:after="0" w:line="240" w:lineRule="auto"/>
        <w:jc w:val="both"/>
      </w:pPr>
      <w:r>
        <w:t>3.</w:t>
      </w:r>
      <w:r w:rsidRPr="009B6B10">
        <w:t xml:space="preserve"> Pirkimo dalyvis </w:t>
      </w:r>
      <w:r w:rsidRPr="009B6B10">
        <w:rPr>
          <w:b/>
          <w:bCs/>
        </w:rPr>
        <w:t xml:space="preserve">kartu su pasiūlymu turi pateikti visus papildomus dokumentus lietuvių </w:t>
      </w:r>
      <w:r>
        <w:rPr>
          <w:b/>
          <w:bCs/>
        </w:rPr>
        <w:t>arba anglų kalba</w:t>
      </w:r>
      <w:r w:rsidRPr="009B6B10">
        <w:t xml:space="preserve">, įrodančius prekės atitiktį lentelės </w:t>
      </w:r>
      <w:r>
        <w:t>Nr.</w:t>
      </w:r>
      <w:r w:rsidRPr="009B6B10">
        <w:t xml:space="preserve">1  nustatytiems reikalavimams (pvz., prekės gamintojo techninė specifikacija ar aprašymas, katalogas). </w:t>
      </w:r>
    </w:p>
    <w:p w14:paraId="6D6A6C8D" w14:textId="77777777" w:rsidR="00540F09" w:rsidRPr="009B6B10" w:rsidRDefault="00540F09" w:rsidP="00540F09">
      <w:pPr>
        <w:spacing w:after="0" w:line="240" w:lineRule="auto"/>
        <w:jc w:val="both"/>
        <w:rPr>
          <w:b/>
        </w:rPr>
      </w:pPr>
      <w:r>
        <w:rPr>
          <w:bCs/>
        </w:rPr>
        <w:t>4</w:t>
      </w:r>
      <w:r w:rsidRPr="009B6B10">
        <w:rPr>
          <w:bCs/>
        </w:rPr>
        <w:t xml:space="preserve">. </w:t>
      </w:r>
      <w:r w:rsidRPr="009B6B10">
        <w:rPr>
          <w:b/>
        </w:rPr>
        <w:t xml:space="preserve">Visa automobilyje komplektuojama įranga turi būti originali, automobilio gamintojo standartinėse komplektacijose ar papildomuose komplektacijos pasirinkimuose naudojama įranga. </w:t>
      </w:r>
      <w:r w:rsidRPr="009B6B10">
        <w:rPr>
          <w:bCs/>
        </w:rPr>
        <w:t>Tiekėjui draudžiama montuoti alternatyvią, ne gamintojo numatytą įrangą tam, kad formaliai atitiktų šios techninės specifikacijos reikalavimus.</w:t>
      </w:r>
    </w:p>
    <w:p w14:paraId="26D35689" w14:textId="4543B814" w:rsidR="00540F09" w:rsidRPr="009B6B10" w:rsidRDefault="00540F09" w:rsidP="00540F09">
      <w:pPr>
        <w:spacing w:after="0" w:line="240" w:lineRule="auto"/>
        <w:jc w:val="both"/>
        <w:rPr>
          <w:bCs/>
        </w:rPr>
      </w:pPr>
      <w:r w:rsidRPr="009B6B10">
        <w:rPr>
          <w:bCs/>
        </w:rPr>
        <w:t xml:space="preserve">5. Į pasiūlymo kainą turi būti įtrauktos visos išlaidos, susijusios su automobilio registracija </w:t>
      </w:r>
      <w:r w:rsidRPr="009B6B10">
        <w:rPr>
          <w:b/>
          <w:bCs/>
        </w:rPr>
        <w:t>P</w:t>
      </w:r>
      <w:r>
        <w:rPr>
          <w:b/>
          <w:bCs/>
        </w:rPr>
        <w:t>e</w:t>
      </w:r>
      <w:r w:rsidRPr="009B6B10">
        <w:rPr>
          <w:b/>
          <w:bCs/>
        </w:rPr>
        <w:t>rk</w:t>
      </w:r>
      <w:r>
        <w:rPr>
          <w:b/>
          <w:bCs/>
        </w:rPr>
        <w:t>ančiosios organizacijos</w:t>
      </w:r>
      <w:r w:rsidRPr="009B6B10">
        <w:rPr>
          <w:b/>
          <w:bCs/>
        </w:rPr>
        <w:t xml:space="preserve"> vardu</w:t>
      </w:r>
      <w:r w:rsidRPr="009B6B10">
        <w:rPr>
          <w:bCs/>
        </w:rPr>
        <w:t>, technine apžiūra, transporto priemonių valdytojų civilinės atsakomybės draudimu (</w:t>
      </w:r>
      <w:r w:rsidR="00A57891" w:rsidRPr="007847AE">
        <w:t>galiojan</w:t>
      </w:r>
      <w:r w:rsidR="00A57891">
        <w:t>čiu</w:t>
      </w:r>
      <w:r w:rsidR="00A57891" w:rsidRPr="007847AE">
        <w:t xml:space="preserve"> ne mažiau kaip 1 (vieną) mėnesį nuo perdavimo dienos</w:t>
      </w:r>
      <w:r w:rsidRPr="009B6B10">
        <w:rPr>
          <w:bCs/>
        </w:rPr>
        <w:t xml:space="preserve">), ir kitos išlaidos, susijusios su tinkamu sutarties įvykdymu. Tiekėjas </w:t>
      </w:r>
      <w:r>
        <w:rPr>
          <w:bCs/>
        </w:rPr>
        <w:t xml:space="preserve">automobilį turi užregistruoti </w:t>
      </w:r>
      <w:r w:rsidRPr="009B6B10">
        <w:rPr>
          <w:bCs/>
        </w:rPr>
        <w:t xml:space="preserve"> </w:t>
      </w:r>
      <w:r>
        <w:rPr>
          <w:b/>
          <w:szCs w:val="24"/>
        </w:rPr>
        <w:t>Lietuvos inžinerijos</w:t>
      </w:r>
      <w:r w:rsidRPr="00540852">
        <w:rPr>
          <w:b/>
          <w:szCs w:val="24"/>
        </w:rPr>
        <w:t xml:space="preserve"> kolegij</w:t>
      </w:r>
      <w:r>
        <w:rPr>
          <w:b/>
          <w:szCs w:val="24"/>
        </w:rPr>
        <w:t>os</w:t>
      </w:r>
      <w:r w:rsidRPr="009B6B10">
        <w:rPr>
          <w:bCs/>
        </w:rPr>
        <w:t xml:space="preserve"> vardu ir išim</w:t>
      </w:r>
      <w:r>
        <w:rPr>
          <w:bCs/>
        </w:rPr>
        <w:t>ti</w:t>
      </w:r>
      <w:r w:rsidRPr="009B6B10">
        <w:rPr>
          <w:bCs/>
        </w:rPr>
        <w:t xml:space="preserve"> valstybinius transporto priemonės numerius savo lėšomis.</w:t>
      </w:r>
    </w:p>
    <w:p w14:paraId="14AB7C3F" w14:textId="77777777" w:rsidR="00540F09" w:rsidRPr="009B6B10" w:rsidRDefault="00540F09" w:rsidP="00540F09">
      <w:pPr>
        <w:spacing w:after="0" w:line="240" w:lineRule="auto"/>
        <w:rPr>
          <w:bCs/>
        </w:rPr>
      </w:pPr>
      <w:r w:rsidRPr="009B6B10">
        <w:t>6. Automobilio atidavimo momentu, degalų bake turi būti ne mažiau kaip 10 litrų</w:t>
      </w:r>
      <w:r>
        <w:t xml:space="preserve"> benzino</w:t>
      </w:r>
      <w:r w:rsidRPr="009B6B10">
        <w:t xml:space="preserve">. </w:t>
      </w:r>
    </w:p>
    <w:p w14:paraId="11CA3263" w14:textId="77777777" w:rsidR="00540F09" w:rsidRDefault="00540F09" w:rsidP="00540F09">
      <w:pPr>
        <w:spacing w:after="160" w:line="259" w:lineRule="auto"/>
      </w:pPr>
      <w:r>
        <w:br w:type="page"/>
      </w:r>
    </w:p>
    <w:p w14:paraId="14FBCDF8" w14:textId="77777777" w:rsidR="00540F09" w:rsidRPr="009B6B10" w:rsidRDefault="00540F09" w:rsidP="00540F09">
      <w:pPr>
        <w:spacing w:after="0" w:line="240" w:lineRule="auto"/>
      </w:pPr>
    </w:p>
    <w:p w14:paraId="1B1959F2" w14:textId="77777777" w:rsidR="00540F09" w:rsidRPr="009B6B10" w:rsidRDefault="00540F09" w:rsidP="00540F09">
      <w:pPr>
        <w:spacing w:after="0" w:line="240" w:lineRule="auto"/>
        <w:rPr>
          <w:b/>
          <w:bCs/>
        </w:rPr>
      </w:pPr>
      <w:r w:rsidRPr="009B6B10">
        <w:rPr>
          <w:b/>
          <w:bCs/>
        </w:rPr>
        <w:t xml:space="preserve">            II. Specialieji reikalavimai:</w:t>
      </w:r>
    </w:p>
    <w:p w14:paraId="369C4AE4" w14:textId="77777777" w:rsidR="00540F09" w:rsidRPr="009B6B10" w:rsidRDefault="00540F09" w:rsidP="00540F09">
      <w:pPr>
        <w:spacing w:after="0" w:line="240" w:lineRule="auto"/>
        <w:rPr>
          <w:b/>
          <w:bCs/>
        </w:rPr>
      </w:pPr>
      <w:r w:rsidRPr="009B6B10">
        <w:rPr>
          <w:b/>
        </w:rPr>
        <w:t>1 lentelė.</w:t>
      </w:r>
      <w:r w:rsidRPr="009B6B10">
        <w:t xml:space="preserve"> </w:t>
      </w:r>
      <w:r w:rsidRPr="009B6B10">
        <w:rPr>
          <w:u w:val="single"/>
        </w:rPr>
        <w:t>Reikalavimai</w:t>
      </w:r>
      <w:r>
        <w:rPr>
          <w:u w:val="single"/>
        </w:rPr>
        <w:t xml:space="preserve"> lengvajam</w:t>
      </w:r>
      <w:r w:rsidRPr="009B6B10">
        <w:rPr>
          <w:u w:val="single"/>
        </w:rPr>
        <w:t xml:space="preserve"> automobiliui.</w:t>
      </w:r>
    </w:p>
    <w:tbl>
      <w:tblPr>
        <w:tblW w:w="9715" w:type="dxa"/>
        <w:tblCellMar>
          <w:left w:w="10" w:type="dxa"/>
          <w:right w:w="10" w:type="dxa"/>
        </w:tblCellMar>
        <w:tblLook w:val="04A0" w:firstRow="1" w:lastRow="0" w:firstColumn="1" w:lastColumn="0" w:noHBand="0" w:noVBand="1"/>
      </w:tblPr>
      <w:tblGrid>
        <w:gridCol w:w="805"/>
        <w:gridCol w:w="3253"/>
        <w:gridCol w:w="3107"/>
        <w:gridCol w:w="2550"/>
      </w:tblGrid>
      <w:tr w:rsidR="00540F09" w:rsidRPr="009B4886" w14:paraId="2FEB07FF"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F1EC97" w14:textId="77777777" w:rsidR="00540F09" w:rsidRPr="009B4886" w:rsidRDefault="00540F09" w:rsidP="0073290F">
            <w:pPr>
              <w:widowControl w:val="0"/>
              <w:spacing w:after="0"/>
              <w:jc w:val="center"/>
              <w:rPr>
                <w:sz w:val="22"/>
              </w:rPr>
            </w:pPr>
            <w:r w:rsidRPr="009B4886">
              <w:rPr>
                <w:rFonts w:eastAsia="Arial"/>
                <w:b/>
                <w:bCs/>
                <w:sz w:val="22"/>
                <w:lang w:bidi="lt-LT"/>
              </w:rPr>
              <w:t>Eil. Nr.</w:t>
            </w: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E1593" w14:textId="77777777" w:rsidR="00540F09" w:rsidRPr="009B4886" w:rsidRDefault="00540F09" w:rsidP="0073290F">
            <w:pPr>
              <w:pStyle w:val="Pagrindinistekstas"/>
              <w:jc w:val="center"/>
              <w:rPr>
                <w:rFonts w:eastAsia="MS Mincho"/>
                <w:lang w:eastAsia="ar-SA"/>
              </w:rPr>
            </w:pPr>
            <w:r w:rsidRPr="009B4886">
              <w:t>Minimalūs reikalavimai</w:t>
            </w:r>
            <w:r w:rsidRPr="009B4886">
              <w:rPr>
                <w:vertAlign w:val="superscript"/>
              </w:rPr>
              <w:footnoteReference w:id="9"/>
            </w:r>
            <w:r w:rsidRPr="009B4886">
              <w:t xml:space="preserve"> </w:t>
            </w:r>
          </w:p>
          <w:p w14:paraId="675E957F" w14:textId="77777777" w:rsidR="00540F09" w:rsidRPr="009B4886" w:rsidRDefault="00540F09" w:rsidP="0073290F">
            <w:pPr>
              <w:widowControl w:val="0"/>
              <w:spacing w:after="0"/>
              <w:jc w:val="center"/>
              <w:rPr>
                <w:sz w:val="22"/>
              </w:rPr>
            </w:pP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A14F6" w14:textId="77777777" w:rsidR="00540F09" w:rsidRPr="009B4886" w:rsidRDefault="00540F09" w:rsidP="0073290F">
            <w:pPr>
              <w:pStyle w:val="Pagrindinistekstas"/>
              <w:rPr>
                <w:rFonts w:ascii="Calibri" w:hAnsi="Calibri" w:cs="font238"/>
              </w:rPr>
            </w:pPr>
            <w:r w:rsidRPr="009B4886">
              <w:t>Tiekėjo siūlom</w:t>
            </w:r>
            <w:r>
              <w:t>i</w:t>
            </w:r>
            <w:r w:rsidRPr="009B4886">
              <w:t xml:space="preserve"> parametrai</w:t>
            </w:r>
          </w:p>
          <w:p w14:paraId="5C22E374" w14:textId="77777777" w:rsidR="00540F09" w:rsidRPr="009B4886" w:rsidRDefault="00540F09" w:rsidP="0073290F">
            <w:pPr>
              <w:pStyle w:val="Pagrindinistekstas"/>
              <w:jc w:val="center"/>
            </w:pPr>
            <w:r w:rsidRPr="009B4886">
              <w:rPr>
                <w:i/>
                <w:iCs/>
              </w:rPr>
              <w:t>(Tiekėjas turi nurodyti konkrečias siūlomų parametrų reikšmes, nepalikdamas žodžių ne mažiau, ne daugiau, nepalikdamas paklaidų, nepalikdamas žodžių arba lygiavertis ir pan.</w:t>
            </w:r>
            <w:r w:rsidRPr="009B4886">
              <w:rPr>
                <w:i/>
                <w:iCs/>
                <w:vertAlign w:val="superscript"/>
              </w:rPr>
              <w:footnoteReference w:id="10"/>
            </w:r>
            <w:r w:rsidRPr="009B4886">
              <w:t xml:space="preserve"> </w:t>
            </w:r>
          </w:p>
          <w:p w14:paraId="417CBAEC" w14:textId="77777777" w:rsidR="00540F09" w:rsidRPr="009B4886" w:rsidRDefault="00540F09" w:rsidP="0073290F">
            <w:pPr>
              <w:spacing w:after="0"/>
              <w:rPr>
                <w:b/>
                <w:sz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BCB25" w14:textId="77777777" w:rsidR="00540F09" w:rsidRPr="009B4886" w:rsidRDefault="00540F09" w:rsidP="0073290F">
            <w:pPr>
              <w:pStyle w:val="Pagrindinistekstas"/>
              <w:spacing w:after="0" w:line="240" w:lineRule="auto"/>
              <w:jc w:val="center"/>
            </w:pPr>
            <w:r w:rsidRPr="009B4886">
              <w:t>Kartu su pasiūlymu pridėto gamintojo dokumento (katalogo arba  brošiūros, ar  gamintojo internetinės svetainės ekrano nuotraukos</w:t>
            </w:r>
            <w:r w:rsidRPr="009B4886">
              <w:rPr>
                <w:rStyle w:val="Puslapioinaosnuoroda"/>
              </w:rPr>
              <w:footnoteReference w:id="11"/>
            </w:r>
            <w:r w:rsidRPr="009B4886">
              <w:t>) (toliau – gamintojo dokumentas), kuriame nurodyta siūloma parametro reikšmė, pavadinimas  ir  puslapis, kuriame yra nurodyta siūloma parametro reikšmė</w:t>
            </w:r>
          </w:p>
          <w:p w14:paraId="6A4D3B5B" w14:textId="77777777" w:rsidR="00540F09" w:rsidRPr="009B4886" w:rsidRDefault="00540F09" w:rsidP="0073290F">
            <w:pPr>
              <w:spacing w:after="0" w:line="240" w:lineRule="auto"/>
              <w:jc w:val="center"/>
              <w:rPr>
                <w:bCs/>
                <w:iCs/>
                <w:sz w:val="22"/>
              </w:rPr>
            </w:pPr>
            <w:r w:rsidRPr="009B4886">
              <w:rPr>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r w:rsidRPr="009B4886">
              <w:rPr>
                <w:rStyle w:val="Puslapioinaosnuoroda"/>
                <w:b/>
              </w:rPr>
              <w:footnoteReference w:id="12"/>
            </w:r>
            <w:r w:rsidRPr="009B4886">
              <w:rPr>
                <w:b/>
                <w:bCs/>
                <w:sz w:val="20"/>
                <w:szCs w:val="20"/>
              </w:rPr>
              <w:t>).</w:t>
            </w:r>
          </w:p>
        </w:tc>
      </w:tr>
      <w:tr w:rsidR="00540F09" w:rsidRPr="009B4886" w14:paraId="093822B9"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9E97BA" w14:textId="77777777" w:rsidR="00540F09" w:rsidRPr="009B4886" w:rsidRDefault="00540F09" w:rsidP="00813F99">
            <w:pPr>
              <w:pStyle w:val="Sraopastraipa"/>
              <w:widowControl w:val="0"/>
              <w:numPr>
                <w:ilvl w:val="0"/>
                <w:numId w:val="44"/>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FAF75" w14:textId="77777777" w:rsidR="00540F09" w:rsidRPr="009B4886" w:rsidRDefault="00540F09" w:rsidP="0073290F">
            <w:pPr>
              <w:widowControl w:val="0"/>
              <w:spacing w:after="0"/>
              <w:rPr>
                <w:rFonts w:eastAsia="Arial"/>
                <w:sz w:val="22"/>
                <w:lang w:bidi="lt-LT"/>
              </w:rPr>
            </w:pPr>
            <w:r w:rsidRPr="009B4886">
              <w:rPr>
                <w:rFonts w:eastAsia="Arial"/>
                <w:sz w:val="22"/>
                <w:lang w:bidi="lt-LT"/>
              </w:rPr>
              <w:t>Transporto priemonė - M kategorija, M1 klasė – lengvasis automobilis</w:t>
            </w:r>
            <w:r w:rsidRPr="009B4886">
              <w:rPr>
                <w:rStyle w:val="Puslapioinaosnuoroda"/>
                <w:rFonts w:eastAsia="Arial"/>
                <w:sz w:val="22"/>
                <w:lang w:bidi="lt-LT"/>
              </w:rPr>
              <w:footnoteReference w:id="13"/>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6B0321" w14:textId="77777777" w:rsidR="00540F09" w:rsidRPr="009B4886" w:rsidRDefault="00540F09" w:rsidP="0073290F">
            <w:pPr>
              <w:widowControl w:val="0"/>
              <w:spacing w:after="0"/>
              <w:rPr>
                <w:sz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3EAEB" w14:textId="77777777" w:rsidR="00540F09" w:rsidRPr="009B4886" w:rsidRDefault="00540F09" w:rsidP="0073290F">
            <w:pPr>
              <w:pStyle w:val="Default"/>
              <w:jc w:val="both"/>
              <w:rPr>
                <w:sz w:val="22"/>
                <w:szCs w:val="22"/>
              </w:rPr>
            </w:pPr>
          </w:p>
        </w:tc>
      </w:tr>
      <w:tr w:rsidR="00813F99" w:rsidRPr="009B4886" w14:paraId="71072E5E"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98D5AB" w14:textId="77777777" w:rsidR="00813F99" w:rsidRPr="009B4886" w:rsidRDefault="00813F99" w:rsidP="00813F99">
            <w:pPr>
              <w:pStyle w:val="Sraopastraipa"/>
              <w:widowControl w:val="0"/>
              <w:numPr>
                <w:ilvl w:val="0"/>
                <w:numId w:val="44"/>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49DF62" w14:textId="77777777" w:rsidR="00813F99" w:rsidRPr="009B4886" w:rsidRDefault="00813F99" w:rsidP="00813F99">
            <w:pPr>
              <w:widowControl w:val="0"/>
              <w:spacing w:after="0"/>
              <w:rPr>
                <w:rFonts w:eastAsia="Arial"/>
                <w:sz w:val="22"/>
                <w:lang w:bidi="lt-LT"/>
              </w:rPr>
            </w:pPr>
            <w:r w:rsidRPr="009B4886">
              <w:rPr>
                <w:rFonts w:eastAsia="Arial"/>
                <w:sz w:val="22"/>
                <w:lang w:bidi="lt-LT"/>
              </w:rPr>
              <w:t>Automobilis naujas (</w:t>
            </w:r>
            <w:r w:rsidRPr="009B4886">
              <w:rPr>
                <w:sz w:val="22"/>
              </w:rPr>
              <w:t>pagamintas ne anksčiau nei 2024 metais)</w:t>
            </w:r>
            <w:r w:rsidRPr="009B4886">
              <w:rPr>
                <w:rFonts w:eastAsia="Arial"/>
                <w:sz w:val="22"/>
                <w:lang w:bidi="lt-LT"/>
              </w:rPr>
              <w:t>, neeksploatuotas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0B7969" w14:textId="77777777" w:rsidR="00813F99" w:rsidRPr="009B4886" w:rsidRDefault="00813F99" w:rsidP="00813F99">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D7D93" w14:textId="46532052" w:rsidR="00813F99" w:rsidRPr="009B4886" w:rsidRDefault="00813F99" w:rsidP="00813F99">
            <w:pPr>
              <w:pStyle w:val="Default"/>
              <w:jc w:val="both"/>
              <w:rPr>
                <w:i/>
                <w:iCs/>
                <w:sz w:val="22"/>
                <w:szCs w:val="22"/>
              </w:rPr>
            </w:pPr>
            <w:r w:rsidRPr="009B4886">
              <w:rPr>
                <w:sz w:val="22"/>
                <w:szCs w:val="22"/>
              </w:rPr>
              <w:t>gamintojų dokumentų pateikti nereikalaujama</w:t>
            </w:r>
          </w:p>
        </w:tc>
      </w:tr>
      <w:tr w:rsidR="00540F09" w:rsidRPr="009B4886" w14:paraId="61C49F9C"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AAE4E" w14:textId="77777777" w:rsidR="00540F09" w:rsidRPr="009B4886" w:rsidRDefault="00540F09" w:rsidP="00813F99">
            <w:pPr>
              <w:pStyle w:val="Sraopastraipa"/>
              <w:widowControl w:val="0"/>
              <w:numPr>
                <w:ilvl w:val="0"/>
                <w:numId w:val="44"/>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DBE60" w14:textId="77777777" w:rsidR="00540F09" w:rsidRPr="009B4886" w:rsidRDefault="00540F09" w:rsidP="0073290F">
            <w:pPr>
              <w:widowControl w:val="0"/>
              <w:spacing w:after="0"/>
              <w:rPr>
                <w:rFonts w:eastAsia="Arial"/>
                <w:sz w:val="22"/>
                <w:lang w:bidi="lt-LT"/>
              </w:rPr>
            </w:pPr>
            <w:r w:rsidRPr="009B4886">
              <w:rPr>
                <w:rFonts w:eastAsia="Arial"/>
                <w:sz w:val="22"/>
                <w:lang w:bidi="lt-LT"/>
              </w:rPr>
              <w:t>Kiekis 1 (vienas) automobilis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D5320" w14:textId="77777777" w:rsidR="00540F09" w:rsidRPr="009B4886" w:rsidRDefault="00540F09" w:rsidP="0073290F">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ABBD4" w14:textId="77777777" w:rsidR="00540F09" w:rsidRPr="009B4886" w:rsidRDefault="00540F09" w:rsidP="0073290F">
            <w:pPr>
              <w:pStyle w:val="Default"/>
              <w:jc w:val="both"/>
              <w:rPr>
                <w:sz w:val="22"/>
                <w:szCs w:val="22"/>
              </w:rPr>
            </w:pPr>
            <w:r w:rsidRPr="009B4886">
              <w:rPr>
                <w:sz w:val="22"/>
                <w:szCs w:val="22"/>
              </w:rPr>
              <w:t>gamintojų dokumentų pateikti nereikalaujama</w:t>
            </w:r>
          </w:p>
        </w:tc>
      </w:tr>
      <w:tr w:rsidR="00540F09" w:rsidRPr="009B4886" w14:paraId="45060D94"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2C1D94" w14:textId="77777777" w:rsidR="00540F09" w:rsidRPr="009B4886" w:rsidRDefault="00540F09" w:rsidP="00813F99">
            <w:pPr>
              <w:pStyle w:val="Sraopastraipa"/>
              <w:widowControl w:val="0"/>
              <w:numPr>
                <w:ilvl w:val="0"/>
                <w:numId w:val="44"/>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77A4E8" w14:textId="77777777" w:rsidR="00540F09" w:rsidRPr="009B4886" w:rsidRDefault="00540F09" w:rsidP="0073290F">
            <w:pPr>
              <w:widowControl w:val="0"/>
              <w:spacing w:after="0"/>
              <w:rPr>
                <w:rFonts w:eastAsia="Arial"/>
                <w:sz w:val="22"/>
                <w:lang w:bidi="lt-LT"/>
              </w:rPr>
            </w:pPr>
            <w:r w:rsidRPr="009B4886">
              <w:rPr>
                <w:rFonts w:eastAsia="Arial"/>
                <w:sz w:val="22"/>
                <w:lang w:bidi="lt-LT"/>
              </w:rPr>
              <w:t>Durelių skaičius ne mažiau 5 vnt. kartu su bagažine</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FE58F0" w14:textId="77777777" w:rsidR="00540F09" w:rsidRPr="009B4886" w:rsidRDefault="00540F09" w:rsidP="0073290F">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69DF1" w14:textId="77777777" w:rsidR="00540F09" w:rsidRPr="009B4886" w:rsidRDefault="00540F09" w:rsidP="0073290F">
            <w:pPr>
              <w:pStyle w:val="Default"/>
              <w:jc w:val="both"/>
              <w:rPr>
                <w:sz w:val="22"/>
                <w:szCs w:val="22"/>
              </w:rPr>
            </w:pPr>
          </w:p>
        </w:tc>
      </w:tr>
      <w:tr w:rsidR="00540F09" w:rsidRPr="009B4886" w14:paraId="1A79C11E"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43B73E" w14:textId="77777777" w:rsidR="00540F09" w:rsidRPr="009B4886" w:rsidRDefault="00540F09" w:rsidP="00813F99">
            <w:pPr>
              <w:pStyle w:val="Sraopastraipa"/>
              <w:widowControl w:val="0"/>
              <w:numPr>
                <w:ilvl w:val="0"/>
                <w:numId w:val="44"/>
              </w:numPr>
              <w:suppressAutoHyphens/>
              <w:autoSpaceDN w:val="0"/>
              <w:spacing w:after="0" w:line="240" w:lineRule="auto"/>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97C26" w14:textId="77777777" w:rsidR="00540F09" w:rsidRPr="009B4886" w:rsidRDefault="00540F09" w:rsidP="0073290F">
            <w:pPr>
              <w:widowControl w:val="0"/>
              <w:spacing w:after="0"/>
              <w:rPr>
                <w:rFonts w:eastAsia="Arial"/>
                <w:sz w:val="22"/>
                <w:lang w:bidi="lt-LT"/>
              </w:rPr>
            </w:pPr>
            <w:r w:rsidRPr="009B4886">
              <w:rPr>
                <w:rFonts w:eastAsia="Arial"/>
                <w:sz w:val="22"/>
                <w:lang w:bidi="lt-LT"/>
              </w:rPr>
              <w:t>Sėdimų vietų skaičius (su vairuotoju) ne mažiau, kaip 5 vnt.</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7C813E" w14:textId="77777777" w:rsidR="00540F09" w:rsidRPr="009B4886" w:rsidRDefault="00540F09" w:rsidP="0073290F">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6ED49" w14:textId="77777777" w:rsidR="00540F09" w:rsidRPr="009B4886" w:rsidRDefault="00540F09" w:rsidP="0073290F">
            <w:pPr>
              <w:pStyle w:val="Default"/>
              <w:jc w:val="both"/>
              <w:rPr>
                <w:sz w:val="22"/>
                <w:szCs w:val="22"/>
              </w:rPr>
            </w:pPr>
          </w:p>
        </w:tc>
      </w:tr>
      <w:tr w:rsidR="00540F09" w:rsidRPr="009B4886" w14:paraId="092590F0"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F26D32" w14:textId="77777777" w:rsidR="00540F09" w:rsidRPr="009B4886" w:rsidRDefault="00540F09" w:rsidP="00813F99">
            <w:pPr>
              <w:pStyle w:val="Sraopastraipa"/>
              <w:widowControl w:val="0"/>
              <w:numPr>
                <w:ilvl w:val="0"/>
                <w:numId w:val="44"/>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3F414" w14:textId="77777777" w:rsidR="00540F09" w:rsidRPr="009B4886" w:rsidRDefault="00540F09" w:rsidP="0073290F">
            <w:pPr>
              <w:widowControl w:val="0"/>
              <w:spacing w:after="0"/>
              <w:rPr>
                <w:rFonts w:eastAsia="Arial"/>
                <w:sz w:val="22"/>
                <w:lang w:bidi="lt-LT"/>
              </w:rPr>
            </w:pPr>
            <w:r w:rsidRPr="009B4886">
              <w:rPr>
                <w:rFonts w:eastAsia="Arial"/>
                <w:sz w:val="22"/>
                <w:lang w:bidi="lt-LT"/>
              </w:rPr>
              <w:t xml:space="preserve">Transmisijos tipas: automatinė pavarų dėžė </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75FBB" w14:textId="77777777" w:rsidR="00540F09" w:rsidRPr="009B4886" w:rsidRDefault="00540F09" w:rsidP="0073290F">
            <w:pPr>
              <w:widowControl w:val="0"/>
              <w:spacing w:after="0"/>
              <w:jc w:val="both"/>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0792D" w14:textId="77777777" w:rsidR="00540F09" w:rsidRPr="009B4886" w:rsidRDefault="00540F09" w:rsidP="0073290F">
            <w:pPr>
              <w:pStyle w:val="Default"/>
              <w:jc w:val="both"/>
              <w:rPr>
                <w:sz w:val="22"/>
                <w:szCs w:val="22"/>
              </w:rPr>
            </w:pPr>
          </w:p>
        </w:tc>
      </w:tr>
      <w:tr w:rsidR="00540F09" w:rsidRPr="009B4886" w14:paraId="352137EA"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35F5A6" w14:textId="77777777" w:rsidR="00540F09" w:rsidRPr="009B4886" w:rsidRDefault="00540F09" w:rsidP="00813F99">
            <w:pPr>
              <w:pStyle w:val="Sraopastraipa"/>
              <w:widowControl w:val="0"/>
              <w:numPr>
                <w:ilvl w:val="0"/>
                <w:numId w:val="44"/>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1D8619" w14:textId="77777777" w:rsidR="00540F09" w:rsidRPr="009B4886" w:rsidRDefault="00540F09" w:rsidP="0073290F">
            <w:pPr>
              <w:widowControl w:val="0"/>
              <w:spacing w:after="0"/>
              <w:rPr>
                <w:rFonts w:eastAsia="Arial"/>
                <w:sz w:val="22"/>
                <w:lang w:bidi="lt-LT"/>
              </w:rPr>
            </w:pPr>
            <w:r w:rsidRPr="009B4886">
              <w:rPr>
                <w:sz w:val="22"/>
                <w:lang w:bidi="lt-LT"/>
              </w:rPr>
              <w:t xml:space="preserve">Energijos šaltinis: </w:t>
            </w:r>
            <w:r w:rsidRPr="009B4886">
              <w:rPr>
                <w:rFonts w:eastAsia="Arial"/>
                <w:sz w:val="22"/>
                <w:lang w:bidi="lt-LT"/>
              </w:rPr>
              <w:t xml:space="preserve">Benzininis </w:t>
            </w:r>
            <w:r w:rsidRPr="009B4886">
              <w:rPr>
                <w:rFonts w:eastAsia="Arial"/>
                <w:sz w:val="22"/>
                <w:lang w:bidi="lt-LT"/>
              </w:rPr>
              <w:lastRenderedPageBreak/>
              <w:t>vidaus degimo variklis su „Mild hybrid“ sistema</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E27AE" w14:textId="77777777" w:rsidR="00540F09" w:rsidRPr="009B4886" w:rsidRDefault="00540F09" w:rsidP="0073290F">
            <w:pPr>
              <w:widowControl w:val="0"/>
              <w:spacing w:after="0"/>
              <w:jc w:val="both"/>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FED6" w14:textId="77777777" w:rsidR="00540F09" w:rsidRPr="009B4886" w:rsidRDefault="00540F09" w:rsidP="0073290F">
            <w:pPr>
              <w:pStyle w:val="Default"/>
              <w:jc w:val="both"/>
              <w:rPr>
                <w:sz w:val="22"/>
                <w:szCs w:val="22"/>
              </w:rPr>
            </w:pPr>
          </w:p>
        </w:tc>
      </w:tr>
      <w:tr w:rsidR="00540F09" w:rsidRPr="009B4886" w14:paraId="5836F1DB"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6AD7D6" w14:textId="77777777" w:rsidR="00540F09" w:rsidRPr="009B4886" w:rsidRDefault="00540F09" w:rsidP="00813F99">
            <w:pPr>
              <w:pStyle w:val="Sraopastraipa"/>
              <w:widowControl w:val="0"/>
              <w:numPr>
                <w:ilvl w:val="0"/>
                <w:numId w:val="44"/>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E6FFB0" w14:textId="77777777" w:rsidR="00540F09" w:rsidRPr="009B4886" w:rsidRDefault="00540F09" w:rsidP="0073290F">
            <w:pPr>
              <w:widowControl w:val="0"/>
              <w:spacing w:after="0"/>
              <w:rPr>
                <w:sz w:val="22"/>
                <w:lang w:bidi="lt-LT"/>
              </w:rPr>
            </w:pPr>
            <w:r w:rsidRPr="009B4886">
              <w:rPr>
                <w:rFonts w:eastAsia="Arial"/>
                <w:sz w:val="22"/>
                <w:lang w:bidi="lt-LT"/>
              </w:rPr>
              <w:t>Galia ne mažesnė kaip 110 kW</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BDFB3" w14:textId="77777777" w:rsidR="00540F09" w:rsidRPr="009B4886" w:rsidRDefault="00540F09" w:rsidP="0073290F">
            <w:pPr>
              <w:widowControl w:val="0"/>
              <w:spacing w:after="0"/>
              <w:jc w:val="both"/>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1AAEC" w14:textId="77777777" w:rsidR="00540F09" w:rsidRPr="009B4886" w:rsidRDefault="00540F09" w:rsidP="0073290F">
            <w:pPr>
              <w:pStyle w:val="Default"/>
              <w:jc w:val="both"/>
              <w:rPr>
                <w:sz w:val="22"/>
                <w:szCs w:val="22"/>
              </w:rPr>
            </w:pPr>
          </w:p>
        </w:tc>
      </w:tr>
      <w:tr w:rsidR="00540F09" w:rsidRPr="009B4886" w14:paraId="3B4E0ABB"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E93B65" w14:textId="77777777" w:rsidR="00540F09" w:rsidRPr="009B4886" w:rsidRDefault="00540F09" w:rsidP="00813F99">
            <w:pPr>
              <w:pStyle w:val="Sraopastraipa"/>
              <w:widowControl w:val="0"/>
              <w:numPr>
                <w:ilvl w:val="0"/>
                <w:numId w:val="44"/>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86D8D" w14:textId="77777777" w:rsidR="00540F09" w:rsidRPr="009B4886" w:rsidRDefault="00540F09" w:rsidP="0073290F">
            <w:pPr>
              <w:widowControl w:val="0"/>
              <w:spacing w:after="0"/>
              <w:rPr>
                <w:rFonts w:eastAsia="Arial"/>
                <w:sz w:val="22"/>
                <w:lang w:bidi="lt-LT"/>
              </w:rPr>
            </w:pPr>
            <w:r w:rsidRPr="009B4886">
              <w:rPr>
                <w:rFonts w:eastAsia="Arial"/>
                <w:sz w:val="22"/>
                <w:lang w:bidi="lt-LT"/>
              </w:rPr>
              <w:t>Automatinio stabdymo stovint sistema</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AFAE96" w14:textId="77777777" w:rsidR="00540F09" w:rsidRPr="009B4886" w:rsidRDefault="00540F09" w:rsidP="0073290F">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98DB4" w14:textId="77777777" w:rsidR="00540F09" w:rsidRPr="009B4886" w:rsidRDefault="00540F09" w:rsidP="0073290F">
            <w:pPr>
              <w:pStyle w:val="Default"/>
              <w:jc w:val="both"/>
              <w:rPr>
                <w:sz w:val="22"/>
                <w:szCs w:val="22"/>
              </w:rPr>
            </w:pPr>
          </w:p>
        </w:tc>
      </w:tr>
      <w:tr w:rsidR="00540F09" w:rsidRPr="009B4886" w14:paraId="38B5617F"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FE87B1" w14:textId="77777777" w:rsidR="00540F09" w:rsidRPr="009B4886" w:rsidRDefault="00540F09" w:rsidP="00813F99">
            <w:pPr>
              <w:pStyle w:val="Sraopastraipa"/>
              <w:widowControl w:val="0"/>
              <w:numPr>
                <w:ilvl w:val="0"/>
                <w:numId w:val="44"/>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87063" w14:textId="77777777" w:rsidR="00540F09" w:rsidRPr="009B4886" w:rsidRDefault="00540F09" w:rsidP="0073290F">
            <w:pPr>
              <w:widowControl w:val="0"/>
              <w:spacing w:after="0"/>
              <w:rPr>
                <w:rFonts w:eastAsia="Arial"/>
                <w:sz w:val="22"/>
                <w:lang w:bidi="lt-LT"/>
              </w:rPr>
            </w:pPr>
            <w:r w:rsidRPr="009B4886">
              <w:rPr>
                <w:rFonts w:eastAsia="Arial"/>
                <w:sz w:val="22"/>
                <w:lang w:bidi="lt-LT"/>
              </w:rPr>
              <w:t>Elektromechaninis stovėjimo stabdis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EC4CB3" w14:textId="77777777" w:rsidR="00540F09" w:rsidRPr="009B4886" w:rsidRDefault="00540F09" w:rsidP="0073290F">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7347D" w14:textId="77777777" w:rsidR="00540F09" w:rsidRPr="009B4886" w:rsidRDefault="00540F09" w:rsidP="0073290F">
            <w:pPr>
              <w:pStyle w:val="Default"/>
              <w:jc w:val="both"/>
              <w:rPr>
                <w:sz w:val="22"/>
                <w:szCs w:val="22"/>
              </w:rPr>
            </w:pPr>
          </w:p>
        </w:tc>
      </w:tr>
      <w:tr w:rsidR="00540F09" w:rsidRPr="009B4886" w14:paraId="25476A48"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6A26EC" w14:textId="77777777" w:rsidR="00540F09" w:rsidRPr="009B4886" w:rsidRDefault="00540F09" w:rsidP="00813F99">
            <w:pPr>
              <w:pStyle w:val="Sraopastraipa"/>
              <w:widowControl w:val="0"/>
              <w:numPr>
                <w:ilvl w:val="0"/>
                <w:numId w:val="44"/>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63E0CA" w14:textId="77777777" w:rsidR="00540F09" w:rsidRPr="009B4886" w:rsidRDefault="00540F09" w:rsidP="0073290F">
            <w:pPr>
              <w:widowControl w:val="0"/>
              <w:spacing w:after="0"/>
              <w:rPr>
                <w:rFonts w:eastAsia="Arial"/>
                <w:sz w:val="22"/>
                <w:lang w:bidi="lt-LT"/>
              </w:rPr>
            </w:pPr>
            <w:r w:rsidRPr="009B4886">
              <w:rPr>
                <w:rFonts w:eastAsia="Arial"/>
                <w:sz w:val="22"/>
                <w:lang w:bidi="lt-LT"/>
              </w:rPr>
              <w:t>Elektroniniu būdu valdomas diferencialo blokavimo mechanizmas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B34994" w14:textId="77777777" w:rsidR="00540F09" w:rsidRPr="009B4886" w:rsidRDefault="00540F09" w:rsidP="0073290F">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A5BFB" w14:textId="77777777" w:rsidR="00540F09" w:rsidRPr="009B4886" w:rsidRDefault="00540F09" w:rsidP="0073290F">
            <w:pPr>
              <w:pStyle w:val="Default"/>
              <w:jc w:val="both"/>
              <w:rPr>
                <w:sz w:val="22"/>
                <w:szCs w:val="22"/>
              </w:rPr>
            </w:pPr>
          </w:p>
        </w:tc>
      </w:tr>
      <w:tr w:rsidR="00540F09" w:rsidRPr="009B4886" w14:paraId="2BBB11B4"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51DBD" w14:textId="77777777" w:rsidR="00540F09" w:rsidRPr="009B4886" w:rsidRDefault="00540F09" w:rsidP="00813F99">
            <w:pPr>
              <w:pStyle w:val="Sraopastraipa"/>
              <w:widowControl w:val="0"/>
              <w:numPr>
                <w:ilvl w:val="0"/>
                <w:numId w:val="44"/>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12A68E" w14:textId="77777777" w:rsidR="00540F09" w:rsidRPr="009B4886" w:rsidRDefault="00540F09" w:rsidP="0073290F">
            <w:pPr>
              <w:widowControl w:val="0"/>
              <w:spacing w:after="0"/>
              <w:rPr>
                <w:rFonts w:eastAsia="Arial"/>
                <w:sz w:val="22"/>
                <w:lang w:bidi="lt-LT"/>
              </w:rPr>
            </w:pPr>
            <w:r w:rsidRPr="009B4886">
              <w:rPr>
                <w:sz w:val="22"/>
                <w:lang w:bidi="lt-LT"/>
              </w:rPr>
              <w:t>Autopilotas su atstumo palaikymo sistema</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C4AEF" w14:textId="77777777" w:rsidR="00540F09" w:rsidRPr="009B4886" w:rsidRDefault="00540F09" w:rsidP="0073290F">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39940" w14:textId="77777777" w:rsidR="00540F09" w:rsidRPr="009B4886" w:rsidRDefault="00540F09" w:rsidP="0073290F">
            <w:pPr>
              <w:pStyle w:val="Default"/>
              <w:jc w:val="both"/>
              <w:rPr>
                <w:sz w:val="22"/>
                <w:szCs w:val="22"/>
              </w:rPr>
            </w:pPr>
          </w:p>
        </w:tc>
      </w:tr>
      <w:tr w:rsidR="00540F09" w:rsidRPr="009B4886" w14:paraId="0FC7C48A"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A2FE22" w14:textId="77777777" w:rsidR="00540F09" w:rsidRPr="009B4886" w:rsidRDefault="00540F09" w:rsidP="00813F99">
            <w:pPr>
              <w:pStyle w:val="Sraopastraipa"/>
              <w:widowControl w:val="0"/>
              <w:numPr>
                <w:ilvl w:val="0"/>
                <w:numId w:val="44"/>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FC2CBB" w14:textId="77777777" w:rsidR="00540F09" w:rsidRPr="009B4886" w:rsidRDefault="00540F09" w:rsidP="0073290F">
            <w:pPr>
              <w:widowControl w:val="0"/>
              <w:spacing w:after="0"/>
              <w:rPr>
                <w:rFonts w:eastAsia="Arial"/>
                <w:sz w:val="22"/>
                <w:lang w:bidi="lt-LT"/>
              </w:rPr>
            </w:pPr>
            <w:r w:rsidRPr="009B4886">
              <w:rPr>
                <w:sz w:val="22"/>
                <w:lang w:bidi="lt-LT"/>
              </w:rPr>
              <w:t>Linijų palaikymo sistema</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4CB542" w14:textId="77777777" w:rsidR="00540F09" w:rsidRPr="009B4886" w:rsidRDefault="00540F09" w:rsidP="0073290F">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28F15" w14:textId="77777777" w:rsidR="00540F09" w:rsidRPr="009B4886" w:rsidRDefault="00540F09" w:rsidP="0073290F">
            <w:pPr>
              <w:pStyle w:val="Default"/>
              <w:jc w:val="both"/>
              <w:rPr>
                <w:sz w:val="22"/>
                <w:szCs w:val="22"/>
              </w:rPr>
            </w:pPr>
          </w:p>
        </w:tc>
      </w:tr>
      <w:tr w:rsidR="00540F09" w:rsidRPr="009B4886" w14:paraId="3839589A"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CBA68A" w14:textId="77777777" w:rsidR="00540F09" w:rsidRPr="009B4886" w:rsidRDefault="00540F09" w:rsidP="00813F99">
            <w:pPr>
              <w:pStyle w:val="Sraopastraipa"/>
              <w:widowControl w:val="0"/>
              <w:numPr>
                <w:ilvl w:val="0"/>
                <w:numId w:val="44"/>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C0F61F" w14:textId="77777777" w:rsidR="00540F09" w:rsidRPr="009B4886" w:rsidRDefault="00540F09" w:rsidP="0073290F">
            <w:pPr>
              <w:widowControl w:val="0"/>
              <w:spacing w:after="0"/>
              <w:rPr>
                <w:rFonts w:eastAsia="Arial"/>
                <w:sz w:val="22"/>
                <w:lang w:bidi="lt-LT"/>
              </w:rPr>
            </w:pPr>
            <w:r w:rsidRPr="009B4886">
              <w:rPr>
                <w:sz w:val="22"/>
              </w:rPr>
              <w:t>Oro pagalvės ne mažiau 6 vnt.</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EABA5" w14:textId="77777777" w:rsidR="00540F09" w:rsidRPr="009B4886" w:rsidRDefault="00540F09" w:rsidP="0073290F">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BD578" w14:textId="77777777" w:rsidR="00540F09" w:rsidRPr="009B4886" w:rsidRDefault="00540F09" w:rsidP="0073290F">
            <w:pPr>
              <w:pStyle w:val="Default"/>
              <w:jc w:val="both"/>
              <w:rPr>
                <w:sz w:val="22"/>
                <w:szCs w:val="22"/>
              </w:rPr>
            </w:pPr>
          </w:p>
        </w:tc>
      </w:tr>
      <w:tr w:rsidR="00540F09" w:rsidRPr="009B4886" w14:paraId="12E60B1B"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08D707" w14:textId="77777777" w:rsidR="00540F09" w:rsidRPr="009B4886" w:rsidRDefault="00540F09" w:rsidP="00813F99">
            <w:pPr>
              <w:pStyle w:val="Sraopastraipa"/>
              <w:widowControl w:val="0"/>
              <w:numPr>
                <w:ilvl w:val="0"/>
                <w:numId w:val="44"/>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DDB2B" w14:textId="77777777" w:rsidR="00540F09" w:rsidRPr="009B4886" w:rsidRDefault="00540F09" w:rsidP="0073290F">
            <w:pPr>
              <w:widowControl w:val="0"/>
              <w:spacing w:after="0"/>
              <w:rPr>
                <w:strike/>
                <w:sz w:val="22"/>
                <w:lang w:bidi="lt-LT"/>
              </w:rPr>
            </w:pPr>
            <w:r w:rsidRPr="009B4886">
              <w:rPr>
                <w:sz w:val="22"/>
              </w:rPr>
              <w:t>Elektroninė stabilumo sistema</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3DE03C" w14:textId="77777777" w:rsidR="00540F09" w:rsidRPr="009B4886" w:rsidRDefault="00540F09" w:rsidP="0073290F">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00895" w14:textId="77777777" w:rsidR="00540F09" w:rsidRPr="009B4886" w:rsidRDefault="00540F09" w:rsidP="0073290F">
            <w:pPr>
              <w:pStyle w:val="Default"/>
              <w:jc w:val="both"/>
              <w:rPr>
                <w:i/>
                <w:iCs/>
                <w:sz w:val="22"/>
                <w:szCs w:val="22"/>
              </w:rPr>
            </w:pPr>
          </w:p>
        </w:tc>
      </w:tr>
      <w:tr w:rsidR="00540F09" w:rsidRPr="009B4886" w14:paraId="3924862A"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4CF85" w14:textId="77777777" w:rsidR="00540F09" w:rsidRPr="009B4886" w:rsidRDefault="00540F09" w:rsidP="00813F99">
            <w:pPr>
              <w:pStyle w:val="Sraopastraipa"/>
              <w:widowControl w:val="0"/>
              <w:numPr>
                <w:ilvl w:val="0"/>
                <w:numId w:val="44"/>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D9EA72" w14:textId="77777777" w:rsidR="00540F09" w:rsidRPr="009B4886" w:rsidRDefault="00540F09" w:rsidP="0073290F">
            <w:pPr>
              <w:widowControl w:val="0"/>
              <w:spacing w:after="0"/>
              <w:rPr>
                <w:sz w:val="22"/>
                <w:lang w:bidi="lt-LT"/>
              </w:rPr>
            </w:pPr>
            <w:r w:rsidRPr="009B4886">
              <w:rPr>
                <w:sz w:val="22"/>
              </w:rPr>
              <w:t>Skaitmeninis prietaisų skydelis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03FC0B" w14:textId="77777777" w:rsidR="00540F09" w:rsidRPr="009B4886" w:rsidRDefault="00540F09" w:rsidP="0073290F">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909A9" w14:textId="77777777" w:rsidR="00540F09" w:rsidRPr="009B4886" w:rsidRDefault="00540F09" w:rsidP="0073290F">
            <w:pPr>
              <w:pStyle w:val="Default"/>
              <w:jc w:val="both"/>
              <w:rPr>
                <w:sz w:val="22"/>
                <w:szCs w:val="22"/>
              </w:rPr>
            </w:pPr>
          </w:p>
        </w:tc>
      </w:tr>
      <w:tr w:rsidR="00540F09" w:rsidRPr="009B4886" w14:paraId="23074BAB"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BD711" w14:textId="77777777" w:rsidR="00540F09" w:rsidRPr="009B4886" w:rsidRDefault="00540F09" w:rsidP="00813F99">
            <w:pPr>
              <w:pStyle w:val="Sraopastraipa"/>
              <w:widowControl w:val="0"/>
              <w:numPr>
                <w:ilvl w:val="0"/>
                <w:numId w:val="44"/>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690E7" w14:textId="77777777" w:rsidR="00540F09" w:rsidRPr="009B4886" w:rsidRDefault="00540F09" w:rsidP="0073290F">
            <w:pPr>
              <w:autoSpaceDE w:val="0"/>
              <w:spacing w:after="0"/>
              <w:rPr>
                <w:sz w:val="22"/>
              </w:rPr>
            </w:pPr>
            <w:r w:rsidRPr="009B4886">
              <w:rPr>
                <w:sz w:val="22"/>
              </w:rPr>
              <w:t>Automatinė klimato kontrolė</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E1ACB5" w14:textId="77777777" w:rsidR="00540F09" w:rsidRPr="009B4886" w:rsidRDefault="00540F09" w:rsidP="0073290F">
            <w:pPr>
              <w:autoSpaceDE w:val="0"/>
              <w:spacing w:after="0"/>
              <w:rPr>
                <w:sz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B7DD5" w14:textId="77777777" w:rsidR="00540F09" w:rsidRPr="009B4886" w:rsidRDefault="00540F09" w:rsidP="0073290F">
            <w:pPr>
              <w:pStyle w:val="Default"/>
              <w:jc w:val="both"/>
              <w:rPr>
                <w:sz w:val="22"/>
                <w:szCs w:val="22"/>
              </w:rPr>
            </w:pPr>
          </w:p>
        </w:tc>
      </w:tr>
      <w:tr w:rsidR="00540F09" w:rsidRPr="009B4886" w14:paraId="57FFA08B"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EE9930" w14:textId="77777777" w:rsidR="00540F09" w:rsidRPr="009B4886" w:rsidRDefault="00540F09" w:rsidP="00813F99">
            <w:pPr>
              <w:pStyle w:val="Sraopastraipa"/>
              <w:widowControl w:val="0"/>
              <w:numPr>
                <w:ilvl w:val="0"/>
                <w:numId w:val="44"/>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77BDE1" w14:textId="77777777" w:rsidR="00540F09" w:rsidRPr="009B4886" w:rsidRDefault="00540F09" w:rsidP="0073290F">
            <w:pPr>
              <w:pStyle w:val="Default"/>
              <w:rPr>
                <w:sz w:val="22"/>
                <w:szCs w:val="22"/>
              </w:rPr>
            </w:pPr>
            <w:r w:rsidRPr="009B4886">
              <w:rPr>
                <w:sz w:val="22"/>
              </w:rPr>
              <w:t>Gamyklinė automobilio apsaugos sistema su centriniu užraktu ir berakte</w:t>
            </w:r>
            <w:r>
              <w:rPr>
                <w:sz w:val="22"/>
              </w:rPr>
              <w:t xml:space="preserve"> (</w:t>
            </w:r>
            <w:r w:rsidRPr="009B4886">
              <w:rPr>
                <w:sz w:val="22"/>
              </w:rPr>
              <w:t>Keyless</w:t>
            </w:r>
            <w:r>
              <w:rPr>
                <w:sz w:val="22"/>
              </w:rPr>
              <w:t>)</w:t>
            </w:r>
            <w:r w:rsidRPr="009B4886">
              <w:rPr>
                <w:sz w:val="22"/>
              </w:rPr>
              <w:t xml:space="preserve"> užvedimo sistema.</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BC0261" w14:textId="77777777" w:rsidR="00540F09" w:rsidRPr="009B4886" w:rsidRDefault="00540F09" w:rsidP="0073290F">
            <w:pPr>
              <w:autoSpaceDE w:val="0"/>
              <w:spacing w:after="0"/>
              <w:rPr>
                <w:sz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4326E" w14:textId="77777777" w:rsidR="00540F09" w:rsidRPr="009B4886" w:rsidRDefault="00540F09" w:rsidP="0073290F">
            <w:pPr>
              <w:pStyle w:val="Default"/>
              <w:jc w:val="both"/>
              <w:rPr>
                <w:sz w:val="22"/>
                <w:szCs w:val="22"/>
              </w:rPr>
            </w:pPr>
          </w:p>
        </w:tc>
      </w:tr>
      <w:tr w:rsidR="00540F09" w:rsidRPr="009B4886" w14:paraId="77A607E7"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ED4A2" w14:textId="77777777" w:rsidR="00540F09" w:rsidRPr="009B4886" w:rsidRDefault="00540F09" w:rsidP="00813F99">
            <w:pPr>
              <w:pStyle w:val="Sraopastraipa"/>
              <w:widowControl w:val="0"/>
              <w:numPr>
                <w:ilvl w:val="0"/>
                <w:numId w:val="44"/>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F0000D" w14:textId="77777777" w:rsidR="00540F09" w:rsidRPr="009B4886" w:rsidRDefault="00540F09" w:rsidP="0073290F">
            <w:pPr>
              <w:autoSpaceDE w:val="0"/>
              <w:spacing w:after="0"/>
              <w:rPr>
                <w:sz w:val="22"/>
              </w:rPr>
            </w:pPr>
            <w:r w:rsidRPr="009B4886">
              <w:rPr>
                <w:color w:val="000000"/>
                <w:sz w:val="22"/>
              </w:rPr>
              <w:t>Vairo stiprintuvas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3ECB37" w14:textId="77777777" w:rsidR="00540F09" w:rsidRPr="009B4886" w:rsidRDefault="00540F09" w:rsidP="0073290F">
            <w:pPr>
              <w:autoSpaceDE w:val="0"/>
              <w:spacing w:after="0"/>
              <w:rPr>
                <w:sz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6C450" w14:textId="77777777" w:rsidR="00540F09" w:rsidRPr="009B4886" w:rsidRDefault="00540F09" w:rsidP="0073290F">
            <w:pPr>
              <w:pStyle w:val="Default"/>
              <w:jc w:val="both"/>
              <w:rPr>
                <w:sz w:val="22"/>
                <w:szCs w:val="22"/>
              </w:rPr>
            </w:pPr>
          </w:p>
        </w:tc>
      </w:tr>
      <w:tr w:rsidR="00540F09" w:rsidRPr="009B4886" w14:paraId="58B5DD02"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8A16C4" w14:textId="77777777" w:rsidR="00540F09" w:rsidRPr="009B4886" w:rsidRDefault="00540F09" w:rsidP="00813F99">
            <w:pPr>
              <w:pStyle w:val="Sraopastraipa"/>
              <w:widowControl w:val="0"/>
              <w:numPr>
                <w:ilvl w:val="0"/>
                <w:numId w:val="44"/>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981BC5" w14:textId="77777777" w:rsidR="00540F09" w:rsidRPr="009B4886" w:rsidRDefault="00540F09" w:rsidP="0073290F">
            <w:pPr>
              <w:autoSpaceDE w:val="0"/>
              <w:spacing w:after="0"/>
              <w:rPr>
                <w:sz w:val="22"/>
              </w:rPr>
            </w:pPr>
            <w:r w:rsidRPr="009B4886">
              <w:rPr>
                <w:color w:val="000000"/>
                <w:sz w:val="22"/>
              </w:rPr>
              <w:t>Šildomos priekinės sėdynės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6E21BE" w14:textId="77777777" w:rsidR="00540F09" w:rsidRPr="009B4886" w:rsidRDefault="00540F09" w:rsidP="0073290F">
            <w:pPr>
              <w:pStyle w:val="Default"/>
              <w:rPr>
                <w:sz w:val="22"/>
                <w:szCs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1534F" w14:textId="77777777" w:rsidR="00540F09" w:rsidRPr="009B4886" w:rsidRDefault="00540F09" w:rsidP="0073290F">
            <w:pPr>
              <w:pStyle w:val="Default"/>
              <w:rPr>
                <w:sz w:val="22"/>
                <w:szCs w:val="22"/>
              </w:rPr>
            </w:pPr>
          </w:p>
        </w:tc>
      </w:tr>
      <w:tr w:rsidR="00540F09" w:rsidRPr="009B4886" w14:paraId="36F2EBEF"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EC715D" w14:textId="77777777" w:rsidR="00540F09" w:rsidRPr="009B4886" w:rsidRDefault="00540F09" w:rsidP="00813F99">
            <w:pPr>
              <w:pStyle w:val="Sraopastraipa"/>
              <w:widowControl w:val="0"/>
              <w:numPr>
                <w:ilvl w:val="0"/>
                <w:numId w:val="44"/>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5DC3F" w14:textId="77777777" w:rsidR="00540F09" w:rsidRPr="009B4886" w:rsidRDefault="00540F09" w:rsidP="0073290F">
            <w:pPr>
              <w:autoSpaceDE w:val="0"/>
              <w:spacing w:after="0"/>
              <w:rPr>
                <w:color w:val="000000"/>
                <w:sz w:val="22"/>
              </w:rPr>
            </w:pPr>
            <w:r w:rsidRPr="009B4886">
              <w:rPr>
                <w:color w:val="000000"/>
                <w:sz w:val="22"/>
              </w:rPr>
              <w:t>Lietaus jutiklis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9F2019" w14:textId="77777777" w:rsidR="00540F09" w:rsidRPr="009B4886" w:rsidRDefault="00540F09" w:rsidP="0073290F">
            <w:pPr>
              <w:autoSpaceDE w:val="0"/>
              <w:spacing w:after="0"/>
              <w:rPr>
                <w:sz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F364D" w14:textId="77777777" w:rsidR="00540F09" w:rsidRPr="009B4886" w:rsidRDefault="00540F09" w:rsidP="0073290F">
            <w:pPr>
              <w:pStyle w:val="Default"/>
              <w:rPr>
                <w:sz w:val="22"/>
                <w:szCs w:val="22"/>
              </w:rPr>
            </w:pPr>
          </w:p>
        </w:tc>
      </w:tr>
      <w:tr w:rsidR="00540F09" w:rsidRPr="009B4886" w14:paraId="286511E3"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520000" w14:textId="77777777" w:rsidR="00540F09" w:rsidRPr="009B4886" w:rsidRDefault="00540F09" w:rsidP="00813F99">
            <w:pPr>
              <w:pStyle w:val="Sraopastraipa"/>
              <w:widowControl w:val="0"/>
              <w:numPr>
                <w:ilvl w:val="0"/>
                <w:numId w:val="44"/>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6C11E" w14:textId="77777777" w:rsidR="00540F09" w:rsidRPr="009B4886" w:rsidRDefault="00540F09" w:rsidP="0073290F">
            <w:pPr>
              <w:widowControl w:val="0"/>
              <w:spacing w:after="0"/>
              <w:rPr>
                <w:sz w:val="22"/>
              </w:rPr>
            </w:pPr>
            <w:r w:rsidRPr="009B4886">
              <w:rPr>
                <w:color w:val="000000"/>
                <w:sz w:val="22"/>
              </w:rPr>
              <w:t>Šildomas vairas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BB4975" w14:textId="77777777" w:rsidR="00540F09" w:rsidRPr="009B4886" w:rsidRDefault="00540F09" w:rsidP="0073290F">
            <w:pPr>
              <w:autoSpaceDE w:val="0"/>
              <w:spacing w:after="0"/>
              <w:rPr>
                <w:sz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DD1C3" w14:textId="77777777" w:rsidR="00540F09" w:rsidRPr="009B4886" w:rsidRDefault="00540F09" w:rsidP="0073290F">
            <w:pPr>
              <w:pStyle w:val="Default"/>
              <w:rPr>
                <w:sz w:val="22"/>
                <w:szCs w:val="22"/>
              </w:rPr>
            </w:pPr>
          </w:p>
        </w:tc>
      </w:tr>
      <w:tr w:rsidR="00540F09" w:rsidRPr="009B4886" w14:paraId="1DF8D33B"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6C0875" w14:textId="77777777" w:rsidR="00540F09" w:rsidRPr="009B4886" w:rsidRDefault="00540F09" w:rsidP="00813F99">
            <w:pPr>
              <w:pStyle w:val="Sraopastraipa"/>
              <w:widowControl w:val="0"/>
              <w:numPr>
                <w:ilvl w:val="0"/>
                <w:numId w:val="44"/>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D45EB" w14:textId="77777777" w:rsidR="00540F09" w:rsidRPr="009B4886" w:rsidRDefault="00540F09" w:rsidP="0073290F">
            <w:pPr>
              <w:widowControl w:val="0"/>
              <w:spacing w:after="0"/>
              <w:rPr>
                <w:color w:val="000000"/>
                <w:sz w:val="22"/>
              </w:rPr>
            </w:pPr>
            <w:r w:rsidRPr="009B4886">
              <w:rPr>
                <w:rFonts w:eastAsia="Arial"/>
                <w:sz w:val="22"/>
                <w:lang w:bidi="lt-LT"/>
              </w:rPr>
              <w:t>Galinė vaizdo kamera ir parkavimosi jutikliai priekyje ir gale</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C04B46" w14:textId="77777777" w:rsidR="00540F09" w:rsidRPr="009B4886" w:rsidRDefault="00540F09" w:rsidP="0073290F">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47C7F" w14:textId="77777777" w:rsidR="00540F09" w:rsidRPr="009B4886" w:rsidRDefault="00540F09" w:rsidP="0073290F">
            <w:pPr>
              <w:pStyle w:val="Default"/>
              <w:rPr>
                <w:sz w:val="22"/>
                <w:szCs w:val="22"/>
              </w:rPr>
            </w:pPr>
          </w:p>
        </w:tc>
      </w:tr>
      <w:tr w:rsidR="00540F09" w:rsidRPr="009B4886" w14:paraId="2EE48FDA"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C2FA9" w14:textId="77777777" w:rsidR="00540F09" w:rsidRPr="009B4886" w:rsidRDefault="00540F09" w:rsidP="00813F99">
            <w:pPr>
              <w:pStyle w:val="Sraopastraipa"/>
              <w:widowControl w:val="0"/>
              <w:numPr>
                <w:ilvl w:val="0"/>
                <w:numId w:val="44"/>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4D4D32" w14:textId="77777777" w:rsidR="00540F09" w:rsidRPr="009B4886" w:rsidRDefault="00540F09" w:rsidP="0073290F">
            <w:pPr>
              <w:widowControl w:val="0"/>
              <w:spacing w:after="0"/>
              <w:rPr>
                <w:color w:val="000000"/>
                <w:sz w:val="22"/>
              </w:rPr>
            </w:pPr>
            <w:r w:rsidRPr="009B4886">
              <w:rPr>
                <w:rFonts w:eastAsia="Arial"/>
                <w:sz w:val="22"/>
                <w:lang w:bidi="lt-LT"/>
              </w:rPr>
              <w:t>Priekiniai ir galiniai šviesos diodų žibintai</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975919" w14:textId="77777777" w:rsidR="00540F09" w:rsidRPr="009B4886" w:rsidRDefault="00540F09" w:rsidP="0073290F">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1D712" w14:textId="77777777" w:rsidR="00540F09" w:rsidRPr="009B4886" w:rsidRDefault="00540F09" w:rsidP="0073290F">
            <w:pPr>
              <w:pStyle w:val="Default"/>
              <w:rPr>
                <w:sz w:val="22"/>
                <w:szCs w:val="22"/>
              </w:rPr>
            </w:pPr>
          </w:p>
        </w:tc>
      </w:tr>
      <w:tr w:rsidR="00540F09" w:rsidRPr="009B4886" w14:paraId="497BD4ED"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6F6E86" w14:textId="77777777" w:rsidR="00540F09" w:rsidRPr="009B4886" w:rsidRDefault="00540F09" w:rsidP="00813F99">
            <w:pPr>
              <w:pStyle w:val="Sraopastraipa"/>
              <w:widowControl w:val="0"/>
              <w:numPr>
                <w:ilvl w:val="0"/>
                <w:numId w:val="44"/>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FB35D" w14:textId="77777777" w:rsidR="00540F09" w:rsidRPr="009B4886" w:rsidRDefault="00540F09" w:rsidP="0073290F">
            <w:pPr>
              <w:widowControl w:val="0"/>
              <w:spacing w:after="0"/>
              <w:rPr>
                <w:rFonts w:eastAsia="Arial"/>
                <w:sz w:val="22"/>
                <w:lang w:bidi="lt-LT"/>
              </w:rPr>
            </w:pPr>
            <w:r w:rsidRPr="009B4886">
              <w:rPr>
                <w:rFonts w:eastAsia="Arial"/>
                <w:sz w:val="22"/>
                <w:lang w:bidi="lt-LT"/>
              </w:rPr>
              <w:t>Elektra valdomi, šildomi ir prilenkiami išoriniai veidrodžiai su atminties funkcija</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0E8D3" w14:textId="77777777" w:rsidR="00540F09" w:rsidRPr="009B4886" w:rsidRDefault="00540F09" w:rsidP="0073290F">
            <w:pPr>
              <w:autoSpaceDE w:val="0"/>
              <w:spacing w:after="0"/>
              <w:rPr>
                <w:sz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0D22C" w14:textId="77777777" w:rsidR="00540F09" w:rsidRPr="009B4886" w:rsidRDefault="00540F09" w:rsidP="0073290F">
            <w:pPr>
              <w:pStyle w:val="Default"/>
              <w:rPr>
                <w:sz w:val="22"/>
                <w:szCs w:val="22"/>
              </w:rPr>
            </w:pPr>
          </w:p>
        </w:tc>
      </w:tr>
      <w:tr w:rsidR="00540F09" w:rsidRPr="009B4886" w14:paraId="4A57E79C"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45427" w14:textId="77777777" w:rsidR="00540F09" w:rsidRPr="009B4886" w:rsidRDefault="00540F09" w:rsidP="00813F99">
            <w:pPr>
              <w:pStyle w:val="Sraopastraipa"/>
              <w:widowControl w:val="0"/>
              <w:numPr>
                <w:ilvl w:val="0"/>
                <w:numId w:val="44"/>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3D1DA7" w14:textId="77777777" w:rsidR="00540F09" w:rsidRPr="009B4886" w:rsidRDefault="00540F09" w:rsidP="0073290F">
            <w:pPr>
              <w:widowControl w:val="0"/>
              <w:spacing w:after="0"/>
              <w:rPr>
                <w:rFonts w:eastAsia="Arial"/>
                <w:sz w:val="22"/>
                <w:lang w:bidi="lt-LT"/>
              </w:rPr>
            </w:pPr>
            <w:r w:rsidRPr="009B4886">
              <w:rPr>
                <w:sz w:val="22"/>
              </w:rPr>
              <w:t>Kartu su Automobiliu turi būti pateikiamas teisės aktais nustatytus reikalavimus atitinkantis gesintuvas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7866E" w14:textId="77777777" w:rsidR="00540F09" w:rsidRPr="009B4886" w:rsidRDefault="00540F09" w:rsidP="0073290F">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D000E" w14:textId="77777777" w:rsidR="00540F09" w:rsidRPr="009B4886" w:rsidRDefault="00540F09" w:rsidP="0073290F">
            <w:pPr>
              <w:pStyle w:val="Default"/>
              <w:rPr>
                <w:sz w:val="22"/>
                <w:szCs w:val="22"/>
              </w:rPr>
            </w:pPr>
            <w:r w:rsidRPr="009B4886">
              <w:rPr>
                <w:sz w:val="22"/>
                <w:szCs w:val="22"/>
              </w:rPr>
              <w:t>gamintojų dokumentų pateikti nereikalaujama</w:t>
            </w:r>
          </w:p>
        </w:tc>
      </w:tr>
      <w:tr w:rsidR="00540F09" w:rsidRPr="009B4886" w14:paraId="5CF54F69"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5D334D" w14:textId="77777777" w:rsidR="00540F09" w:rsidRPr="009B4886" w:rsidRDefault="00540F09" w:rsidP="00813F99">
            <w:pPr>
              <w:pStyle w:val="Sraopastraipa"/>
              <w:widowControl w:val="0"/>
              <w:numPr>
                <w:ilvl w:val="0"/>
                <w:numId w:val="44"/>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85CC76" w14:textId="77777777" w:rsidR="00540F09" w:rsidRPr="009B4886" w:rsidRDefault="00540F09" w:rsidP="0073290F">
            <w:pPr>
              <w:widowControl w:val="0"/>
              <w:spacing w:after="0"/>
              <w:rPr>
                <w:rFonts w:eastAsia="Arial"/>
                <w:sz w:val="22"/>
                <w:lang w:bidi="lt-LT"/>
              </w:rPr>
            </w:pPr>
            <w:r w:rsidRPr="009B4886">
              <w:rPr>
                <w:sz w:val="22"/>
              </w:rPr>
              <w:t>Pirmosios pagalbos rinkinys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01D39C" w14:textId="77777777" w:rsidR="00540F09" w:rsidRPr="009B4886" w:rsidRDefault="00540F09" w:rsidP="0073290F">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FF48B" w14:textId="77777777" w:rsidR="00540F09" w:rsidRPr="009B4886" w:rsidRDefault="00540F09" w:rsidP="0073290F">
            <w:pPr>
              <w:pStyle w:val="Default"/>
              <w:rPr>
                <w:i/>
                <w:iCs/>
                <w:sz w:val="22"/>
                <w:szCs w:val="22"/>
              </w:rPr>
            </w:pPr>
            <w:r w:rsidRPr="009B4886">
              <w:rPr>
                <w:sz w:val="22"/>
                <w:szCs w:val="22"/>
              </w:rPr>
              <w:t>gamintojų dokumentų pateikti nereikalaujama</w:t>
            </w:r>
          </w:p>
        </w:tc>
      </w:tr>
      <w:tr w:rsidR="00540F09" w:rsidRPr="009B4886" w14:paraId="59D02545"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463F5" w14:textId="77777777" w:rsidR="00540F09" w:rsidRPr="009B4886" w:rsidRDefault="00540F09" w:rsidP="00813F99">
            <w:pPr>
              <w:pStyle w:val="Sraopastraipa"/>
              <w:widowControl w:val="0"/>
              <w:numPr>
                <w:ilvl w:val="0"/>
                <w:numId w:val="44"/>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AB8EA9" w14:textId="77777777" w:rsidR="00540F09" w:rsidRPr="009B4886" w:rsidRDefault="00540F09" w:rsidP="0073290F">
            <w:pPr>
              <w:widowControl w:val="0"/>
              <w:spacing w:after="0"/>
              <w:rPr>
                <w:sz w:val="22"/>
              </w:rPr>
            </w:pPr>
            <w:r w:rsidRPr="009B4886">
              <w:rPr>
                <w:sz w:val="22"/>
              </w:rPr>
              <w:t>Avarinio sustojimo ženklas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8CCF5F" w14:textId="77777777" w:rsidR="00540F09" w:rsidRPr="009B4886" w:rsidRDefault="00540F09" w:rsidP="0073290F">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C5185" w14:textId="77777777" w:rsidR="00540F09" w:rsidRPr="009B4886" w:rsidRDefault="00540F09" w:rsidP="0073290F">
            <w:pPr>
              <w:pStyle w:val="Default"/>
              <w:rPr>
                <w:i/>
                <w:iCs/>
                <w:sz w:val="22"/>
                <w:szCs w:val="22"/>
              </w:rPr>
            </w:pPr>
            <w:r w:rsidRPr="009B4886">
              <w:rPr>
                <w:sz w:val="22"/>
                <w:szCs w:val="22"/>
              </w:rPr>
              <w:t>gamintojų dokumentų pateikti nereikalaujama</w:t>
            </w:r>
          </w:p>
        </w:tc>
      </w:tr>
      <w:tr w:rsidR="00540F09" w:rsidRPr="009B4886" w14:paraId="3EA722DF"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2AC9F" w14:textId="77777777" w:rsidR="00540F09" w:rsidRPr="009B4886" w:rsidRDefault="00540F09" w:rsidP="00813F99">
            <w:pPr>
              <w:pStyle w:val="Sraopastraipa"/>
              <w:widowControl w:val="0"/>
              <w:numPr>
                <w:ilvl w:val="0"/>
                <w:numId w:val="44"/>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52076" w14:textId="77777777" w:rsidR="00540F09" w:rsidRPr="009B4886" w:rsidRDefault="00540F09" w:rsidP="0073290F">
            <w:pPr>
              <w:widowControl w:val="0"/>
              <w:spacing w:after="0"/>
              <w:rPr>
                <w:sz w:val="22"/>
              </w:rPr>
            </w:pPr>
            <w:r w:rsidRPr="009B4886">
              <w:rPr>
                <w:sz w:val="22"/>
              </w:rPr>
              <w:t>Liemenė su šviesą atspindinčiais elementais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8B1A65" w14:textId="77777777" w:rsidR="00540F09" w:rsidRPr="009B4886" w:rsidRDefault="00540F09" w:rsidP="0073290F">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07221" w14:textId="77777777" w:rsidR="00540F09" w:rsidRPr="009B4886" w:rsidRDefault="00540F09" w:rsidP="0073290F">
            <w:pPr>
              <w:pStyle w:val="Default"/>
              <w:rPr>
                <w:i/>
                <w:iCs/>
                <w:sz w:val="22"/>
                <w:szCs w:val="22"/>
              </w:rPr>
            </w:pPr>
            <w:r w:rsidRPr="009B4886">
              <w:rPr>
                <w:sz w:val="22"/>
                <w:szCs w:val="22"/>
              </w:rPr>
              <w:t>gamintojų dokumentų pateikti nereikalaujama</w:t>
            </w:r>
          </w:p>
        </w:tc>
      </w:tr>
      <w:tr w:rsidR="00540F09" w:rsidRPr="009B4886" w14:paraId="06B85AF2"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19869" w14:textId="77777777" w:rsidR="00540F09" w:rsidRPr="009B4886" w:rsidRDefault="00540F09" w:rsidP="00813F99">
            <w:pPr>
              <w:pStyle w:val="Sraopastraipa"/>
              <w:widowControl w:val="0"/>
              <w:numPr>
                <w:ilvl w:val="0"/>
                <w:numId w:val="44"/>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70ADFD" w14:textId="77777777" w:rsidR="00540F09" w:rsidRPr="009B4886" w:rsidRDefault="00540F09" w:rsidP="0073290F">
            <w:pPr>
              <w:widowControl w:val="0"/>
              <w:spacing w:after="0"/>
              <w:rPr>
                <w:sz w:val="22"/>
              </w:rPr>
            </w:pPr>
            <w:r w:rsidRPr="009B4886">
              <w:rPr>
                <w:sz w:val="22"/>
              </w:rPr>
              <w:t xml:space="preserve">Atsarginis vietą taupantis ratas </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CFA571" w14:textId="77777777" w:rsidR="00540F09" w:rsidRPr="009B4886" w:rsidRDefault="00540F09" w:rsidP="0073290F">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AB46D" w14:textId="77777777" w:rsidR="00540F09" w:rsidRPr="009B4886" w:rsidRDefault="00540F09" w:rsidP="0073290F">
            <w:pPr>
              <w:pStyle w:val="Default"/>
              <w:rPr>
                <w:i/>
                <w:iCs/>
                <w:sz w:val="22"/>
                <w:szCs w:val="22"/>
              </w:rPr>
            </w:pPr>
            <w:r w:rsidRPr="009B4886">
              <w:rPr>
                <w:sz w:val="22"/>
                <w:szCs w:val="22"/>
              </w:rPr>
              <w:t>gamintojų dokumentų pateikti nereikalaujama</w:t>
            </w:r>
          </w:p>
        </w:tc>
      </w:tr>
      <w:tr w:rsidR="00540F09" w:rsidRPr="009B4886" w14:paraId="0B71A43D"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5A2DE" w14:textId="77777777" w:rsidR="00540F09" w:rsidRPr="009B4886" w:rsidRDefault="00540F09" w:rsidP="00813F99">
            <w:pPr>
              <w:pStyle w:val="Sraopastraipa"/>
              <w:widowControl w:val="0"/>
              <w:numPr>
                <w:ilvl w:val="0"/>
                <w:numId w:val="44"/>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C61E40" w14:textId="77777777" w:rsidR="00540F09" w:rsidRPr="009B4886" w:rsidRDefault="00540F09" w:rsidP="0073290F">
            <w:pPr>
              <w:widowControl w:val="0"/>
              <w:spacing w:after="0"/>
              <w:rPr>
                <w:sz w:val="22"/>
              </w:rPr>
            </w:pPr>
            <w:r w:rsidRPr="009B4886">
              <w:rPr>
                <w:sz w:val="22"/>
              </w:rPr>
              <w:t xml:space="preserve">Ratlankiai, padangos: Lengvojo lydinio ratlankiai, ne mažesnio diametro kaip R16. Padangos turi atitikti kelių eismo taisyklių reikalavimus automobilio </w:t>
            </w:r>
            <w:r w:rsidRPr="009B4886">
              <w:rPr>
                <w:sz w:val="22"/>
              </w:rPr>
              <w:lastRenderedPageBreak/>
              <w:t>pateikimo metu.</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8363E7" w14:textId="77777777" w:rsidR="00540F09" w:rsidRPr="009B4886" w:rsidRDefault="00540F09" w:rsidP="0073290F">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C68EB" w14:textId="77777777" w:rsidR="00540F09" w:rsidRPr="009B4886" w:rsidRDefault="00540F09" w:rsidP="0073290F">
            <w:pPr>
              <w:pStyle w:val="Default"/>
              <w:rPr>
                <w:i/>
                <w:iCs/>
                <w:sz w:val="22"/>
                <w:szCs w:val="22"/>
              </w:rPr>
            </w:pPr>
            <w:r w:rsidRPr="009B4886">
              <w:rPr>
                <w:sz w:val="22"/>
                <w:szCs w:val="22"/>
              </w:rPr>
              <w:t>gamintojų dokumentų pateikti nereikalaujama</w:t>
            </w:r>
          </w:p>
        </w:tc>
      </w:tr>
      <w:tr w:rsidR="00540F09" w:rsidRPr="009B4886" w14:paraId="31D55426"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B679BA" w14:textId="77777777" w:rsidR="00540F09" w:rsidRPr="009B4886" w:rsidRDefault="00540F09" w:rsidP="00813F99">
            <w:pPr>
              <w:pStyle w:val="Sraopastraipa"/>
              <w:widowControl w:val="0"/>
              <w:numPr>
                <w:ilvl w:val="0"/>
                <w:numId w:val="44"/>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689113" w14:textId="77777777" w:rsidR="00540F09" w:rsidRPr="009B4886" w:rsidRDefault="00540F09" w:rsidP="0073290F">
            <w:pPr>
              <w:widowControl w:val="0"/>
              <w:spacing w:after="0"/>
              <w:rPr>
                <w:sz w:val="22"/>
              </w:rPr>
            </w:pPr>
            <w:r w:rsidRPr="009B4886">
              <w:rPr>
                <w:sz w:val="22"/>
              </w:rPr>
              <w:t>Automobilio garantija:</w:t>
            </w:r>
            <w:r w:rsidRPr="009B4886">
              <w:rPr>
                <w:rFonts w:eastAsia="Arial"/>
                <w:sz w:val="22"/>
                <w:lang w:bidi="lt-LT"/>
              </w:rPr>
              <w:t xml:space="preserve"> Ne mažiau 60 mėn. arba 100 tūkstančių kilometrų ridai, priklausomai kas įvyksta anksčiau</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926672" w14:textId="77777777" w:rsidR="00540F09" w:rsidRPr="009B4886" w:rsidRDefault="00540F09" w:rsidP="0073290F">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1123B" w14:textId="77777777" w:rsidR="00540F09" w:rsidRPr="009B4886" w:rsidRDefault="00540F09" w:rsidP="0073290F">
            <w:pPr>
              <w:pStyle w:val="Default"/>
              <w:rPr>
                <w:i/>
                <w:iCs/>
                <w:sz w:val="22"/>
                <w:szCs w:val="22"/>
              </w:rPr>
            </w:pPr>
            <w:r w:rsidRPr="009B4886">
              <w:rPr>
                <w:sz w:val="22"/>
                <w:szCs w:val="22"/>
              </w:rPr>
              <w:t>gamintojų dokumentų pateikti nereikalaujama</w:t>
            </w:r>
          </w:p>
        </w:tc>
      </w:tr>
      <w:tr w:rsidR="00540F09" w:rsidRPr="009B4886" w14:paraId="0B7E01C0"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0A132A" w14:textId="77777777" w:rsidR="00540F09" w:rsidRPr="009B4886" w:rsidRDefault="00540F09" w:rsidP="00813F99">
            <w:pPr>
              <w:pStyle w:val="Sraopastraipa"/>
              <w:widowControl w:val="0"/>
              <w:numPr>
                <w:ilvl w:val="0"/>
                <w:numId w:val="44"/>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8E1888" w14:textId="77777777" w:rsidR="00540F09" w:rsidRPr="009B4886" w:rsidRDefault="00540F09" w:rsidP="0073290F">
            <w:pPr>
              <w:widowControl w:val="0"/>
              <w:spacing w:after="0"/>
              <w:rPr>
                <w:sz w:val="22"/>
              </w:rPr>
            </w:pPr>
            <w:r w:rsidRPr="009B4886">
              <w:rPr>
                <w:sz w:val="22"/>
              </w:rPr>
              <w:t>Automobilis turi būti pristatytas su galiojančia technine apžiūra ir užregistruotas perkančiosios organizacijos vardu</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501749" w14:textId="77777777" w:rsidR="00540F09" w:rsidRPr="009B4886" w:rsidRDefault="00540F09" w:rsidP="0073290F">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A2B5A" w14:textId="77777777" w:rsidR="00540F09" w:rsidRPr="009B4886" w:rsidRDefault="00540F09" w:rsidP="0073290F">
            <w:pPr>
              <w:pStyle w:val="Default"/>
              <w:rPr>
                <w:i/>
                <w:iCs/>
                <w:sz w:val="22"/>
                <w:szCs w:val="22"/>
              </w:rPr>
            </w:pPr>
            <w:r w:rsidRPr="009B4886">
              <w:rPr>
                <w:sz w:val="22"/>
                <w:szCs w:val="22"/>
              </w:rPr>
              <w:t>gamintojų dokumentų pateikti nereikalaujama</w:t>
            </w:r>
          </w:p>
        </w:tc>
      </w:tr>
      <w:tr w:rsidR="00540F09" w:rsidRPr="009B4886" w14:paraId="46865A75"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15E55C" w14:textId="77777777" w:rsidR="00540F09" w:rsidRPr="009B4886" w:rsidRDefault="00540F09" w:rsidP="00813F99">
            <w:pPr>
              <w:pStyle w:val="Sraopastraipa"/>
              <w:widowControl w:val="0"/>
              <w:numPr>
                <w:ilvl w:val="0"/>
                <w:numId w:val="44"/>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0CE69E" w14:textId="77777777" w:rsidR="00540F09" w:rsidRPr="009B4886" w:rsidRDefault="00540F09" w:rsidP="0073290F">
            <w:pPr>
              <w:widowControl w:val="0"/>
              <w:spacing w:after="0"/>
              <w:rPr>
                <w:sz w:val="22"/>
              </w:rPr>
            </w:pPr>
            <w:r w:rsidRPr="009B4886">
              <w:rPr>
                <w:sz w:val="22"/>
              </w:rPr>
              <w:t>Reikalavimas dėl garantijos, įdiegus telemetrinę kontrolės sistemą:</w:t>
            </w:r>
            <w:r w:rsidRPr="009B4886">
              <w:rPr>
                <w:rFonts w:eastAsia="Arial"/>
                <w:sz w:val="22"/>
                <w:lang w:bidi="lt-LT"/>
              </w:rPr>
              <w:t xml:space="preserve"> Į automobilį įdiegus telemetrinę kontrolės sistemą, ji nepanaikina ir neapriboja automobilio garantijos.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F82053" w14:textId="77777777" w:rsidR="00540F09" w:rsidRPr="009B4886" w:rsidRDefault="00540F09" w:rsidP="0073290F">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D03C5" w14:textId="77777777" w:rsidR="00540F09" w:rsidRPr="009B4886" w:rsidRDefault="00540F09" w:rsidP="0073290F">
            <w:pPr>
              <w:pStyle w:val="Default"/>
              <w:rPr>
                <w:i/>
                <w:iCs/>
                <w:sz w:val="22"/>
                <w:szCs w:val="22"/>
              </w:rPr>
            </w:pPr>
            <w:r w:rsidRPr="009B4886">
              <w:rPr>
                <w:sz w:val="22"/>
                <w:szCs w:val="22"/>
              </w:rPr>
              <w:t>gamintojų dokumentų pateikti nereikalaujama</w:t>
            </w:r>
          </w:p>
        </w:tc>
      </w:tr>
    </w:tbl>
    <w:p w14:paraId="2FF1ED5A" w14:textId="77777777" w:rsidR="00540F09" w:rsidRDefault="00540F09" w:rsidP="00540F09"/>
    <w:p w14:paraId="6E4F65EB" w14:textId="77777777" w:rsidR="007377E1" w:rsidRPr="00540852" w:rsidRDefault="007377E1">
      <w:pPr>
        <w:spacing w:after="0" w:line="240" w:lineRule="auto"/>
      </w:pPr>
      <w:r w:rsidRPr="00540852">
        <w:br w:type="page"/>
      </w:r>
    </w:p>
    <w:tbl>
      <w:tblPr>
        <w:tblW w:w="2988" w:type="dxa"/>
        <w:tblInd w:w="6720" w:type="dxa"/>
        <w:tblLook w:val="01E0" w:firstRow="1" w:lastRow="1" w:firstColumn="1" w:lastColumn="1" w:noHBand="0" w:noVBand="0"/>
      </w:tblPr>
      <w:tblGrid>
        <w:gridCol w:w="2988"/>
      </w:tblGrid>
      <w:tr w:rsidR="007377E1" w:rsidRPr="00540852" w14:paraId="39421AF1" w14:textId="77777777" w:rsidTr="00C0152A">
        <w:tc>
          <w:tcPr>
            <w:tcW w:w="2988" w:type="dxa"/>
          </w:tcPr>
          <w:p w14:paraId="7705EC2B" w14:textId="77777777" w:rsidR="007377E1" w:rsidRPr="00540852" w:rsidRDefault="007377E1" w:rsidP="00C0152A">
            <w:pPr>
              <w:tabs>
                <w:tab w:val="left" w:pos="6379"/>
              </w:tabs>
              <w:spacing w:after="0" w:line="240" w:lineRule="auto"/>
              <w:jc w:val="right"/>
              <w:rPr>
                <w:b/>
                <w:szCs w:val="24"/>
              </w:rPr>
            </w:pPr>
            <w:r w:rsidRPr="00540852">
              <w:rPr>
                <w:b/>
                <w:szCs w:val="24"/>
              </w:rPr>
              <w:lastRenderedPageBreak/>
              <w:t>Konkurso sąlygų</w:t>
            </w:r>
          </w:p>
        </w:tc>
      </w:tr>
      <w:tr w:rsidR="007377E1" w:rsidRPr="00540852" w14:paraId="68BEF1F7" w14:textId="77777777" w:rsidTr="00C0152A">
        <w:tc>
          <w:tcPr>
            <w:tcW w:w="2988" w:type="dxa"/>
            <w:hideMark/>
          </w:tcPr>
          <w:p w14:paraId="381069FD" w14:textId="77777777" w:rsidR="007377E1" w:rsidRPr="00540852" w:rsidRDefault="007377E1" w:rsidP="00C0152A">
            <w:pPr>
              <w:tabs>
                <w:tab w:val="left" w:pos="6379"/>
              </w:tabs>
              <w:spacing w:after="0" w:line="240" w:lineRule="auto"/>
              <w:jc w:val="right"/>
              <w:rPr>
                <w:b/>
                <w:szCs w:val="24"/>
              </w:rPr>
            </w:pPr>
            <w:r w:rsidRPr="00540852">
              <w:rPr>
                <w:b/>
                <w:szCs w:val="24"/>
              </w:rPr>
              <w:t>3 priedas</w:t>
            </w:r>
          </w:p>
        </w:tc>
      </w:tr>
    </w:tbl>
    <w:p w14:paraId="00556F85" w14:textId="77777777" w:rsidR="007377E1" w:rsidRPr="00540852" w:rsidRDefault="007377E1" w:rsidP="007377E1">
      <w:pPr>
        <w:pStyle w:val="Antrats"/>
        <w:tabs>
          <w:tab w:val="clear" w:pos="4153"/>
          <w:tab w:val="clear" w:pos="8306"/>
          <w:tab w:val="left" w:pos="5812"/>
          <w:tab w:val="left" w:pos="7797"/>
        </w:tabs>
        <w:rPr>
          <w:noProof/>
        </w:rPr>
      </w:pPr>
    </w:p>
    <w:p w14:paraId="68A3EC2C" w14:textId="77777777" w:rsidR="007377E1" w:rsidRPr="00540852" w:rsidRDefault="007377E1" w:rsidP="007377E1">
      <w:pPr>
        <w:jc w:val="center"/>
        <w:rPr>
          <w:b/>
        </w:rPr>
      </w:pPr>
      <w:r w:rsidRPr="00540852">
        <w:rPr>
          <w:b/>
        </w:rPr>
        <w:t>TIEKĖJŲ PAŠALINIMO PAGRINDAI IR KVALIFIKACINIAI REIKALAVIMAI</w:t>
      </w:r>
    </w:p>
    <w:p w14:paraId="73A8504A" w14:textId="77777777" w:rsidR="007377E1" w:rsidRPr="00540852" w:rsidRDefault="007377E1" w:rsidP="007377E1">
      <w:pPr>
        <w:rPr>
          <w:b/>
          <w:color w:val="000000"/>
          <w:szCs w:val="20"/>
        </w:rPr>
      </w:pPr>
      <w:r w:rsidRPr="00540852">
        <w:rPr>
          <w:b/>
          <w:i/>
          <w:szCs w:val="24"/>
        </w:rPr>
        <w:t>1 lentelė Tiekėjo pašalinimo pagrindai</w:t>
      </w:r>
    </w:p>
    <w:tbl>
      <w:tblPr>
        <w:tblW w:w="9980" w:type="dxa"/>
        <w:tblInd w:w="-365" w:type="dxa"/>
        <w:tblLayout w:type="fixed"/>
        <w:tblCellMar>
          <w:left w:w="10" w:type="dxa"/>
          <w:right w:w="10" w:type="dxa"/>
        </w:tblCellMar>
        <w:tblLook w:val="04A0" w:firstRow="1" w:lastRow="0" w:firstColumn="1" w:lastColumn="0" w:noHBand="0" w:noVBand="1"/>
      </w:tblPr>
      <w:tblGrid>
        <w:gridCol w:w="535"/>
        <w:gridCol w:w="4405"/>
        <w:gridCol w:w="1890"/>
        <w:gridCol w:w="3150"/>
      </w:tblGrid>
      <w:tr w:rsidR="00F77266" w:rsidRPr="00B07496" w14:paraId="1F274EE1" w14:textId="77777777" w:rsidTr="00F77266">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DF164E" w14:textId="77777777" w:rsidR="00F77266" w:rsidRPr="00B07496" w:rsidRDefault="00F77266" w:rsidP="00C0152A">
            <w:pPr>
              <w:pStyle w:val="Betarp"/>
              <w:ind w:left="32"/>
              <w:jc w:val="center"/>
              <w:rPr>
                <w:rFonts w:ascii="Times New Roman" w:hAnsi="Times New Roman" w:cs="Times New Roman"/>
                <w:b/>
                <w:bCs/>
              </w:rPr>
            </w:pPr>
            <w:r w:rsidRPr="00B07496">
              <w:rPr>
                <w:rFonts w:ascii="Times New Roman" w:hAnsi="Times New Roman" w:cs="Times New Roman"/>
                <w:b/>
                <w:bCs/>
              </w:rPr>
              <w:t>Eil. Nr.</w:t>
            </w: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677D3C" w14:textId="77777777" w:rsidR="00F77266" w:rsidRPr="00B07496" w:rsidRDefault="00F77266" w:rsidP="00C0152A">
            <w:pPr>
              <w:pStyle w:val="Betarp"/>
              <w:jc w:val="center"/>
              <w:rPr>
                <w:rFonts w:ascii="Times New Roman" w:hAnsi="Times New Roman" w:cs="Times New Roman"/>
                <w:bCs/>
              </w:rPr>
            </w:pPr>
            <w:r w:rsidRPr="00B07496">
              <w:rPr>
                <w:rFonts w:ascii="Times New Roman" w:hAnsi="Times New Roman" w:cs="Times New Roman"/>
                <w:b/>
              </w:rPr>
              <w:t>Tiekėjo pašalinimo pagrindai</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3C4AE7" w14:textId="77777777" w:rsidR="00F77266" w:rsidRPr="00B07496" w:rsidRDefault="00F77266" w:rsidP="00C0152A">
            <w:pPr>
              <w:pStyle w:val="Betarp"/>
              <w:jc w:val="center"/>
              <w:rPr>
                <w:rFonts w:ascii="Times New Roman" w:eastAsia="Yu Mincho" w:hAnsi="Times New Roman" w:cs="Times New Roman"/>
                <w:b/>
                <w:bCs/>
              </w:rPr>
            </w:pPr>
            <w:r w:rsidRPr="00B07496">
              <w:rPr>
                <w:rFonts w:ascii="Times New Roman" w:eastAsia="Yu Mincho" w:hAnsi="Times New Roman" w:cs="Times New Roman"/>
                <w:b/>
                <w:bCs/>
              </w:rPr>
              <w:t xml:space="preserve">VPĮ straipsnis,  dalis, punktas bei EBVPD formos dalis pildymui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124D2A" w14:textId="77777777" w:rsidR="00F77266" w:rsidRPr="00B07496" w:rsidRDefault="00F77266" w:rsidP="00C0152A">
            <w:pPr>
              <w:pStyle w:val="Betarp"/>
              <w:jc w:val="center"/>
              <w:rPr>
                <w:rFonts w:ascii="Times New Roman" w:hAnsi="Times New Roman" w:cs="Times New Roman"/>
                <w:bCs/>
                <w:iCs/>
              </w:rPr>
            </w:pPr>
            <w:r w:rsidRPr="00B07496">
              <w:rPr>
                <w:rFonts w:ascii="Times New Roman" w:hAnsi="Times New Roman" w:cs="Times New Roman"/>
                <w:b/>
              </w:rPr>
              <w:t>Pašalinimo pagrindų nebuvimą įrodantys dokumentai</w:t>
            </w:r>
          </w:p>
        </w:tc>
      </w:tr>
      <w:tr w:rsidR="00F77266" w:rsidRPr="00B07496" w14:paraId="3A37969E" w14:textId="77777777" w:rsidTr="00F77266">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09C2B6" w14:textId="77777777" w:rsidR="00F77266" w:rsidRPr="00B07496" w:rsidRDefault="00F77266" w:rsidP="00F73A08">
            <w:pPr>
              <w:pStyle w:val="Betarp"/>
              <w:numPr>
                <w:ilvl w:val="0"/>
                <w:numId w:val="32"/>
              </w:numPr>
              <w:rPr>
                <w:rFonts w:ascii="Times New Roman" w:hAnsi="Times New Roman" w:cs="Times New Roman"/>
                <w:b/>
                <w:bCs/>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FAA12"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rPr>
              <w:t>Tiekėjas arba jo atsakingas asmuo, nurodytas VPĮ 46 straipsnio 2 dalies 2 punkte, nuteistas už šią nusikalstamą veiką:</w:t>
            </w:r>
          </w:p>
          <w:p w14:paraId="3BAC21DF"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bCs/>
              </w:rPr>
              <w:t>1) dalyvavimą nusikalstamame susivienijime, jo organizavimą ar vadovavimą jam;</w:t>
            </w:r>
          </w:p>
          <w:p w14:paraId="559C3DBB"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bCs/>
              </w:rPr>
              <w:t>2) kyšininkavimą, prekybą poveikiu, papirkimą;</w:t>
            </w:r>
          </w:p>
          <w:p w14:paraId="65F900FA"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CA7730E"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bCs/>
              </w:rPr>
              <w:t>4) nusikalstamą bankrotą;</w:t>
            </w:r>
          </w:p>
          <w:p w14:paraId="5EF599B4"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bCs/>
              </w:rPr>
              <w:t>5) teroristinį ir su teroristine veikla susijusį nusikaltimą;</w:t>
            </w:r>
          </w:p>
          <w:p w14:paraId="0F168262"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bCs/>
              </w:rPr>
              <w:t>6) nusikalstamu būdu gauto turto legalizavimą;</w:t>
            </w:r>
          </w:p>
          <w:p w14:paraId="6D94A3F8"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bCs/>
              </w:rPr>
              <w:t>7) prekybą žmonėmis, vaiko pirkimą arba pardavimą;</w:t>
            </w:r>
          </w:p>
          <w:p w14:paraId="7A634E09"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bCs/>
              </w:rPr>
              <w:t>8) kitos valstybės tiekėjo atliktą nusikaltimą, apibrėžtą Direktyvos 2014/24/ES 57 straipsnio 1 dalyje išvardytus Europos Sąjungos teisės aktus įgyvendinančiuose kitų valstybių teisės aktuose.</w:t>
            </w:r>
          </w:p>
          <w:p w14:paraId="4EB5B3AB" w14:textId="77777777" w:rsidR="00F77266" w:rsidRPr="00B07496" w:rsidRDefault="00F77266" w:rsidP="00C0152A">
            <w:pPr>
              <w:pStyle w:val="Betarp"/>
              <w:jc w:val="both"/>
              <w:rPr>
                <w:rFonts w:ascii="Times New Roman" w:hAnsi="Times New Roman" w:cs="Times New Roman"/>
                <w:b/>
                <w:bCs/>
              </w:rPr>
            </w:pPr>
          </w:p>
          <w:p w14:paraId="2BBA7F77"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bCs/>
              </w:rPr>
              <w:t>Laikoma, kad tiekėjas arba jo atsakingas asmuo nuteistas už aukščiau nurodytą nusikalstamą veiką, kai dėl:</w:t>
            </w:r>
          </w:p>
          <w:p w14:paraId="2CB8B1A1" w14:textId="77777777" w:rsidR="00F77266" w:rsidRPr="00B07496" w:rsidRDefault="00F77266" w:rsidP="00C0152A">
            <w:pPr>
              <w:pStyle w:val="Betarp"/>
              <w:jc w:val="both"/>
              <w:rPr>
                <w:rFonts w:ascii="Times New Roman" w:hAnsi="Times New Roman" w:cs="Times New Roman"/>
                <w:bCs/>
              </w:rPr>
            </w:pPr>
            <w:r w:rsidRPr="00B07496">
              <w:rPr>
                <w:rFonts w:ascii="Times New Roman" w:hAnsi="Times New Roman" w:cs="Times New Roman"/>
                <w:bCs/>
              </w:rPr>
              <w:t xml:space="preserve">1) tiekėjo, kuris yra fizinis asmuo, per pastaruosius 5 metus buvo priimtas ir įsiteisėjęs </w:t>
            </w:r>
            <w:r w:rsidRPr="00B07496">
              <w:rPr>
                <w:rFonts w:ascii="Times New Roman" w:hAnsi="Times New Roman" w:cs="Times New Roman"/>
                <w:bCs/>
              </w:rPr>
              <w:lastRenderedPageBreak/>
              <w:t>apkaltinamasis teismo nuosprendis ir šis asmuo turi neišnykusį ar nepanaikintą teistumą;</w:t>
            </w:r>
          </w:p>
          <w:p w14:paraId="44832636"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 xml:space="preserve">2) tiekėjo, kuris yra juridinis asmuo, kita organizacija ar jos </w:t>
            </w:r>
            <w:r w:rsidRPr="00B07496">
              <w:rPr>
                <w:rFonts w:ascii="Times New Roman" w:hAnsi="Times New Roman" w:cs="Times New Roman"/>
                <w:b/>
                <w:bCs/>
              </w:rPr>
              <w:t>struktūrinis</w:t>
            </w:r>
            <w:r w:rsidRPr="00B07496">
              <w:rPr>
                <w:rFonts w:ascii="Times New Roman" w:hAnsi="Times New Roman" w:cs="Times New Roman"/>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65DAC59"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bCs/>
              </w:rPr>
              <w:t xml:space="preserve">3) tiekėjo, kuris yra juridinis asmuo, kita organizacija ar jos </w:t>
            </w:r>
            <w:r w:rsidRPr="00B07496">
              <w:rPr>
                <w:rFonts w:ascii="Times New Roman" w:hAnsi="Times New Roman" w:cs="Times New Roman"/>
                <w:b/>
              </w:rPr>
              <w:t>struktūrinis</w:t>
            </w:r>
            <w:r w:rsidRPr="00B07496">
              <w:rPr>
                <w:rFonts w:ascii="Times New Roman" w:hAnsi="Times New Roman" w:cs="Times New Roman"/>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9BE28" w14:textId="77777777" w:rsidR="00F77266" w:rsidRPr="00B07496" w:rsidRDefault="00F77266" w:rsidP="00C0152A">
            <w:pPr>
              <w:pStyle w:val="Betarp"/>
              <w:jc w:val="both"/>
              <w:rPr>
                <w:rFonts w:ascii="Times New Roman" w:eastAsia="Yu Mincho" w:hAnsi="Times New Roman" w:cs="Times New Roman"/>
                <w:b/>
                <w:bCs/>
              </w:rPr>
            </w:pPr>
            <w:r w:rsidRPr="00B07496">
              <w:rPr>
                <w:rFonts w:ascii="Times New Roman" w:eastAsia="Yu Mincho" w:hAnsi="Times New Roman" w:cs="Times New Roman"/>
                <w:b/>
                <w:bCs/>
              </w:rPr>
              <w:lastRenderedPageBreak/>
              <w:t>VPĮ 46 straipsnio 1 dalis</w:t>
            </w:r>
          </w:p>
          <w:p w14:paraId="44F0C6B1" w14:textId="77777777" w:rsidR="00F77266" w:rsidRPr="00B07496" w:rsidRDefault="00F77266" w:rsidP="00C0152A">
            <w:pPr>
              <w:pStyle w:val="Betarp"/>
              <w:jc w:val="both"/>
              <w:rPr>
                <w:rFonts w:ascii="Times New Roman" w:eastAsia="Yu Mincho" w:hAnsi="Times New Roman" w:cs="Times New Roman"/>
              </w:rPr>
            </w:pPr>
          </w:p>
          <w:p w14:paraId="64035D0D" w14:textId="77777777" w:rsidR="00F77266" w:rsidRPr="00B07496" w:rsidRDefault="00F77266" w:rsidP="00C0152A">
            <w:pPr>
              <w:pStyle w:val="Betarp"/>
              <w:jc w:val="both"/>
              <w:rPr>
                <w:rFonts w:ascii="Times New Roman" w:eastAsia="Yu Mincho" w:hAnsi="Times New Roman" w:cs="Times New Roman"/>
              </w:rPr>
            </w:pPr>
            <w:r w:rsidRPr="00B07496">
              <w:rPr>
                <w:rFonts w:ascii="Times New Roman" w:eastAsia="Yu Mincho" w:hAnsi="Times New Roman" w:cs="Times New Roman"/>
              </w:rPr>
              <w:t>EBVPD III dalies A1-A6 punktai</w:t>
            </w:r>
          </w:p>
          <w:p w14:paraId="7015AA04" w14:textId="77777777" w:rsidR="00F77266" w:rsidRPr="00B07496" w:rsidRDefault="00F77266" w:rsidP="00C0152A">
            <w:pPr>
              <w:pStyle w:val="Betarp"/>
              <w:jc w:val="both"/>
              <w:rPr>
                <w:rFonts w:ascii="Times New Roman" w:eastAsia="Yu Mincho" w:hAnsi="Times New Roman" w:cs="Times New Roman"/>
              </w:rPr>
            </w:pPr>
          </w:p>
          <w:p w14:paraId="0A2843AF" w14:textId="77777777" w:rsidR="00F77266" w:rsidRPr="00B07496" w:rsidRDefault="00F77266" w:rsidP="00C0152A">
            <w:pPr>
              <w:pStyle w:val="Betarp"/>
              <w:jc w:val="both"/>
              <w:rPr>
                <w:rFonts w:ascii="Times New Roman" w:eastAsia="Yu Mincho" w:hAnsi="Times New Roman" w:cs="Times New Roman"/>
              </w:rPr>
            </w:pPr>
            <w:r w:rsidRPr="00B07496">
              <w:rPr>
                <w:rFonts w:ascii="Times New Roman" w:eastAsia="Yu Mincho" w:hAnsi="Times New Roman" w:cs="Times New Roman"/>
              </w:rPr>
              <w:t>EBVPD III dalies D1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9372A"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Iš Lietuvoje įsteigtų subjektų reikalaujama:</w:t>
            </w:r>
          </w:p>
          <w:p w14:paraId="6D860EA3" w14:textId="77777777" w:rsidR="00F77266" w:rsidRPr="00B07496" w:rsidRDefault="00F77266" w:rsidP="00F73A08">
            <w:pPr>
              <w:pStyle w:val="Betarp"/>
              <w:numPr>
                <w:ilvl w:val="0"/>
                <w:numId w:val="31"/>
              </w:numPr>
              <w:ind w:left="314"/>
              <w:jc w:val="both"/>
              <w:rPr>
                <w:rFonts w:ascii="Times New Roman" w:hAnsi="Times New Roman" w:cs="Times New Roman"/>
                <w:b/>
                <w:bCs/>
              </w:rPr>
            </w:pPr>
            <w:r w:rsidRPr="00B07496">
              <w:rPr>
                <w:rFonts w:ascii="Times New Roman" w:hAnsi="Times New Roman" w:cs="Times New Roman"/>
              </w:rPr>
              <w:t>išrašo iš teismo sprendimo arba</w:t>
            </w:r>
          </w:p>
          <w:p w14:paraId="4AEC6EE3" w14:textId="77777777" w:rsidR="00F77266" w:rsidRPr="00B07496" w:rsidRDefault="00F77266" w:rsidP="00F73A08">
            <w:pPr>
              <w:pStyle w:val="Betarp"/>
              <w:numPr>
                <w:ilvl w:val="0"/>
                <w:numId w:val="31"/>
              </w:numPr>
              <w:ind w:left="314"/>
              <w:jc w:val="both"/>
              <w:rPr>
                <w:rFonts w:ascii="Times New Roman" w:hAnsi="Times New Roman" w:cs="Times New Roman"/>
                <w:b/>
                <w:bCs/>
              </w:rPr>
            </w:pPr>
            <w:r w:rsidRPr="00B07496">
              <w:rPr>
                <w:rFonts w:ascii="Times New Roman" w:hAnsi="Times New Roman" w:cs="Times New Roman"/>
              </w:rPr>
              <w:t>Informatikos ir ryšių departamento prie Vidaus reikalų ministerijos pažymos, arba</w:t>
            </w:r>
          </w:p>
          <w:p w14:paraId="6B66D50D" w14:textId="77777777" w:rsidR="00F77266" w:rsidRPr="00B07496" w:rsidRDefault="00F77266" w:rsidP="00F73A08">
            <w:pPr>
              <w:pStyle w:val="Betarp"/>
              <w:numPr>
                <w:ilvl w:val="0"/>
                <w:numId w:val="31"/>
              </w:numPr>
              <w:ind w:left="314"/>
              <w:jc w:val="both"/>
              <w:rPr>
                <w:rFonts w:ascii="Times New Roman" w:hAnsi="Times New Roman" w:cs="Times New Roman"/>
                <w:b/>
                <w:bCs/>
              </w:rPr>
            </w:pPr>
            <w:r w:rsidRPr="00B07496">
              <w:rPr>
                <w:rFonts w:ascii="Times New Roman" w:hAnsi="Times New Roman" w:cs="Times New Roman"/>
              </w:rPr>
              <w:t>valstybės įmonės Registrų centro Lietuvos Respublikos Vyriausybės nustatyta tvarka išduoto dokumento, patvirtinančio jungtinius kompetentingų institucijų tvarkomus duomenis.</w:t>
            </w:r>
          </w:p>
          <w:p w14:paraId="630844B6" w14:textId="77777777" w:rsidR="00F77266" w:rsidRPr="00B07496" w:rsidRDefault="00F77266" w:rsidP="00C0152A">
            <w:pPr>
              <w:pStyle w:val="Betarp"/>
              <w:jc w:val="both"/>
              <w:rPr>
                <w:rFonts w:ascii="Times New Roman" w:hAnsi="Times New Roman" w:cs="Times New Roman"/>
              </w:rPr>
            </w:pPr>
          </w:p>
          <w:p w14:paraId="4F40F706"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Iš ne Lietuvoje įsteigtų subjektų reikalaujama:</w:t>
            </w:r>
          </w:p>
          <w:p w14:paraId="0A517328" w14:textId="77777777" w:rsidR="00F77266" w:rsidRPr="00B07496" w:rsidRDefault="00F77266" w:rsidP="00F73A08">
            <w:pPr>
              <w:pStyle w:val="Betarp"/>
              <w:numPr>
                <w:ilvl w:val="0"/>
                <w:numId w:val="31"/>
              </w:numPr>
              <w:ind w:left="314"/>
              <w:jc w:val="both"/>
              <w:rPr>
                <w:rFonts w:ascii="Times New Roman" w:hAnsi="Times New Roman" w:cs="Times New Roman"/>
                <w:b/>
                <w:bCs/>
              </w:rPr>
            </w:pPr>
            <w:r w:rsidRPr="00B07496">
              <w:rPr>
                <w:rFonts w:ascii="Times New Roman" w:hAnsi="Times New Roman" w:cs="Times New Roman"/>
              </w:rPr>
              <w:t>atitinkamos užsienio šalies institucijos dokumento</w:t>
            </w:r>
            <w:r w:rsidRPr="00B07496">
              <w:rPr>
                <w:rStyle w:val="Puslapioinaosnuoroda"/>
                <w:rFonts w:ascii="Times New Roman" w:hAnsi="Times New Roman" w:cs="Times New Roman"/>
              </w:rPr>
              <w:footnoteReference w:id="14"/>
            </w:r>
            <w:r w:rsidRPr="00B07496">
              <w:rPr>
                <w:rFonts w:ascii="Times New Roman" w:hAnsi="Times New Roman" w:cs="Times New Roman"/>
              </w:rPr>
              <w:t>.</w:t>
            </w:r>
          </w:p>
          <w:p w14:paraId="71BB6E11" w14:textId="77777777" w:rsidR="00F77266" w:rsidRPr="00B07496" w:rsidRDefault="00F77266" w:rsidP="00C0152A">
            <w:pPr>
              <w:pStyle w:val="Betarp"/>
              <w:jc w:val="both"/>
              <w:rPr>
                <w:rFonts w:ascii="Times New Roman" w:hAnsi="Times New Roman" w:cs="Times New Roman"/>
              </w:rPr>
            </w:pPr>
          </w:p>
          <w:p w14:paraId="3E7A6648"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 xml:space="preserve">Nurodyti dokumentai turi būti išduoti ne anksčiau kaip 180 dienų iki </w:t>
            </w:r>
            <w:r w:rsidRPr="00B07496">
              <w:rPr>
                <w:rFonts w:ascii="Times New Roman" w:eastAsia="Times New Roman" w:hAnsi="Times New Roman" w:cs="Times New Roman"/>
                <w:i/>
                <w:iCs/>
              </w:rPr>
              <w:t>tos dienos, kai tiekėjas perkančiosios organizacijos prašymu turės pateikti pašalinimo pagrindų nebuvimą patvirtinančius dok</w:t>
            </w:r>
            <w:r w:rsidRPr="00B07496">
              <w:rPr>
                <w:rFonts w:ascii="Times New Roman" w:eastAsia="Times New Roman" w:hAnsi="Times New Roman" w:cs="Times New Roman"/>
              </w:rPr>
              <w:t>umentus</w:t>
            </w:r>
            <w:r w:rsidRPr="00B07496">
              <w:rPr>
                <w:rFonts w:ascii="Times New Roman" w:hAnsi="Times New Roman" w:cs="Times New Roman"/>
              </w:rPr>
              <w:t xml:space="preserve">. </w:t>
            </w:r>
            <w:r w:rsidRPr="00B07496">
              <w:rPr>
                <w:rFonts w:ascii="Times New Roman" w:hAnsi="Times New Roman" w:cs="Times New Roman"/>
                <w:b/>
                <w:bCs/>
                <w:i/>
                <w:iCs/>
              </w:rPr>
              <w:t>Pavyzdys</w:t>
            </w:r>
            <w:r w:rsidRPr="00B07496">
              <w:rPr>
                <w:rFonts w:ascii="Times New Roman" w:hAnsi="Times New Roman" w:cs="Times New Roman"/>
                <w:i/>
                <w:iCs/>
              </w:rPr>
              <w:t xml:space="preserve">: Jeigu perkančioji organizacija 2022-10-10 kreipėsi į tiekėją prašydama iki 2022-10-14 pateikti įrodančius dokumentus, jie turi būti išduoti ne anksčiau kaip 180 dienų, jas skaičiuojant atgal nuo 2022-10-14. </w:t>
            </w:r>
          </w:p>
          <w:p w14:paraId="78B2A567" w14:textId="77777777" w:rsidR="00F77266" w:rsidRPr="00B07496" w:rsidRDefault="00F77266" w:rsidP="00C0152A">
            <w:pPr>
              <w:pStyle w:val="Betarp"/>
              <w:jc w:val="both"/>
              <w:rPr>
                <w:rFonts w:ascii="Times New Roman" w:hAnsi="Times New Roman" w:cs="Times New Roman"/>
                <w:b/>
                <w:bCs/>
              </w:rPr>
            </w:pPr>
          </w:p>
          <w:p w14:paraId="78806B08" w14:textId="77777777" w:rsidR="00F77266" w:rsidRPr="00B07496" w:rsidRDefault="00F77266" w:rsidP="00C0152A">
            <w:pPr>
              <w:pStyle w:val="Betarp"/>
              <w:jc w:val="both"/>
              <w:rPr>
                <w:rFonts w:ascii="Times New Roman" w:hAnsi="Times New Roman" w:cs="Times New Roman"/>
                <w:bCs/>
              </w:rPr>
            </w:pPr>
            <w:r w:rsidRPr="00B07496">
              <w:rPr>
                <w:rFonts w:ascii="Times New Roman" w:hAnsi="Times New Roman" w:cs="Times New Roman"/>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197139B" w14:textId="77777777" w:rsidR="00F77266" w:rsidRPr="00B07496" w:rsidRDefault="00F77266" w:rsidP="00C0152A">
            <w:pPr>
              <w:pStyle w:val="Betarp"/>
              <w:jc w:val="both"/>
              <w:rPr>
                <w:rFonts w:ascii="Times New Roman" w:hAnsi="Times New Roman" w:cs="Times New Roman"/>
                <w:bCs/>
              </w:rPr>
            </w:pPr>
          </w:p>
          <w:p w14:paraId="4BD80B55"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tc>
      </w:tr>
      <w:tr w:rsidR="00F77266" w:rsidRPr="00B07496" w14:paraId="641B65A9" w14:textId="77777777" w:rsidTr="00F77266">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A03F8" w14:textId="77777777" w:rsidR="00F77266" w:rsidRPr="00B07496" w:rsidRDefault="00F77266" w:rsidP="00F73A08">
            <w:pPr>
              <w:pStyle w:val="Betarp"/>
              <w:numPr>
                <w:ilvl w:val="0"/>
                <w:numId w:val="32"/>
              </w:numPr>
              <w:rPr>
                <w:rFonts w:ascii="Times New Roman" w:hAnsi="Times New Roman" w:cs="Times New Roman"/>
                <w:b/>
                <w:bCs/>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96E909"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Tiekėjas yra neatlikęs jam paskirtos baudžiamojo poveikio priemonės – uždraudimo juridiniam asmeniui dalyvauti viešuosiuose pirkimuose.</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6AAA2" w14:textId="77777777" w:rsidR="00F77266" w:rsidRPr="00B07496" w:rsidRDefault="00F77266" w:rsidP="00C0152A">
            <w:pPr>
              <w:pStyle w:val="Betarp"/>
              <w:jc w:val="both"/>
              <w:rPr>
                <w:rFonts w:ascii="Times New Roman" w:eastAsia="Yu Mincho" w:hAnsi="Times New Roman" w:cs="Times New Roman"/>
                <w:b/>
                <w:bCs/>
              </w:rPr>
            </w:pPr>
            <w:r w:rsidRPr="00B07496">
              <w:rPr>
                <w:rFonts w:ascii="Times New Roman" w:eastAsia="Yu Mincho" w:hAnsi="Times New Roman" w:cs="Times New Roman"/>
                <w:b/>
                <w:bCs/>
              </w:rPr>
              <w:t>VPĮ 46 straipsnio 2¹ dalis</w:t>
            </w:r>
          </w:p>
          <w:p w14:paraId="277CB5D9" w14:textId="77777777" w:rsidR="00F77266" w:rsidRPr="00B07496" w:rsidRDefault="00F77266" w:rsidP="00C0152A">
            <w:pPr>
              <w:pStyle w:val="Betarp"/>
              <w:jc w:val="both"/>
              <w:rPr>
                <w:rFonts w:ascii="Times New Roman" w:eastAsia="Yu Mincho" w:hAnsi="Times New Roman" w:cs="Times New Roman"/>
                <w:b/>
                <w:bCs/>
              </w:rPr>
            </w:pPr>
          </w:p>
          <w:p w14:paraId="76590F5F" w14:textId="77777777" w:rsidR="00F77266" w:rsidRPr="00B07496" w:rsidRDefault="00F77266" w:rsidP="00C0152A">
            <w:pPr>
              <w:pStyle w:val="Betarp"/>
              <w:jc w:val="both"/>
              <w:rPr>
                <w:rFonts w:ascii="Times New Roman" w:eastAsia="Yu Mincho" w:hAnsi="Times New Roman" w:cs="Times New Roman"/>
                <w:b/>
                <w:bCs/>
              </w:rPr>
            </w:pPr>
            <w:r w:rsidRPr="00B07496">
              <w:rPr>
                <w:rFonts w:ascii="Times New Roman" w:eastAsia="Yu Mincho" w:hAnsi="Times New Roman" w:cs="Times New Roman"/>
              </w:rPr>
              <w:t>EBVPD III dalies D2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AFA749"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Iš Lietuvoje įsteigtų subjektų įrodančių dokumentų nereikalaujama. Užtenka pateikto EBVPD.</w:t>
            </w:r>
          </w:p>
          <w:p w14:paraId="5AB16FD0" w14:textId="77777777" w:rsidR="00F77266" w:rsidRPr="00B07496" w:rsidRDefault="00F77266" w:rsidP="00C0152A">
            <w:pPr>
              <w:pStyle w:val="Betarp"/>
              <w:jc w:val="both"/>
              <w:rPr>
                <w:rFonts w:ascii="Times New Roman" w:hAnsi="Times New Roman" w:cs="Times New Roman"/>
              </w:rPr>
            </w:pPr>
          </w:p>
        </w:tc>
      </w:tr>
      <w:tr w:rsidR="00F77266" w:rsidRPr="00B07496" w14:paraId="72D85995" w14:textId="77777777" w:rsidTr="00F77266">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180234" w14:textId="77777777" w:rsidR="00F77266" w:rsidRPr="00B07496" w:rsidRDefault="00F77266" w:rsidP="00F73A08">
            <w:pPr>
              <w:pStyle w:val="Betarp"/>
              <w:numPr>
                <w:ilvl w:val="0"/>
                <w:numId w:val="32"/>
              </w:numPr>
              <w:rPr>
                <w:rFonts w:ascii="Times New Roman" w:hAnsi="Times New Roman" w:cs="Times New Roman"/>
                <w:b/>
                <w:bCs/>
              </w:rPr>
            </w:pPr>
            <w:bookmarkStart w:id="70" w:name="_Hlk90887843"/>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93764"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06EE181" w14:textId="77777777" w:rsidR="00F77266" w:rsidRPr="00B07496" w:rsidRDefault="00F77266" w:rsidP="00C0152A">
            <w:pPr>
              <w:pStyle w:val="Betarp"/>
              <w:jc w:val="both"/>
              <w:rPr>
                <w:rFonts w:ascii="Times New Roman" w:hAnsi="Times New Roman" w:cs="Times New Roman"/>
                <w:b/>
                <w:bCs/>
              </w:rPr>
            </w:pPr>
          </w:p>
          <w:p w14:paraId="58CDD419"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bCs/>
              </w:rPr>
              <w:t>Laikoma, kad tiekėjas nuteistas už aukščiau nurodytą nusikalstamą veiką, kai dėl:</w:t>
            </w:r>
          </w:p>
          <w:p w14:paraId="6B4EB2CC" w14:textId="77777777" w:rsidR="00F77266" w:rsidRPr="00B07496" w:rsidRDefault="00F77266" w:rsidP="00C0152A">
            <w:pPr>
              <w:pStyle w:val="Betarp"/>
              <w:jc w:val="both"/>
              <w:rPr>
                <w:rFonts w:ascii="Times New Roman" w:hAnsi="Times New Roman" w:cs="Times New Roman"/>
                <w:bCs/>
              </w:rPr>
            </w:pPr>
            <w:r w:rsidRPr="00B07496">
              <w:rPr>
                <w:rFonts w:ascii="Times New Roman" w:hAnsi="Times New Roman" w:cs="Times New Roman"/>
                <w:bCs/>
              </w:rPr>
              <w:t>1) tiekėjo, kuris yra fizinis asmuo, per pastaruosius 5 metus buvo priimtas ir įsiteisėjęs apkaltinamasis teismo nuosprendis ir šis asmuo turi neišnykusį ar nepanaikintą teistumą;</w:t>
            </w:r>
          </w:p>
          <w:p w14:paraId="452E35A5"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bCs/>
              </w:rPr>
              <w:t xml:space="preserve">2) tiekėjo, kuris yra juridinis asmuo, kita organizacija ar jos </w:t>
            </w:r>
            <w:r w:rsidRPr="00B07496">
              <w:rPr>
                <w:rFonts w:ascii="Times New Roman" w:hAnsi="Times New Roman" w:cs="Times New Roman"/>
                <w:b/>
              </w:rPr>
              <w:t>struktūrinis</w:t>
            </w:r>
            <w:r w:rsidRPr="00B07496">
              <w:rPr>
                <w:rFonts w:ascii="Times New Roman" w:hAnsi="Times New Roman" w:cs="Times New Roman"/>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8CCC666"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bCs/>
              </w:rPr>
              <w:t>Tačiau ši nuostata netaikoma, jeigu:</w:t>
            </w:r>
          </w:p>
          <w:p w14:paraId="02E3E72A"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bCs/>
              </w:rPr>
              <w:t>1) tiekėjas yra įsipareigojęs sumokėti mokesčius, įskaitant socialinio draudimo įmokas ir dėl to laikomas jau įvykdžiusiu šioje dalyje nurodytus įsipareigojimus;</w:t>
            </w:r>
          </w:p>
          <w:p w14:paraId="7C27DAE5"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bCs/>
              </w:rPr>
              <w:lastRenderedPageBreak/>
              <w:t>2) įsiskolinimo suma neviršija 50 Eur (penkiasdešimt eurų);</w:t>
            </w:r>
          </w:p>
          <w:p w14:paraId="20057C94"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90E37" w14:textId="77777777" w:rsidR="00F77266" w:rsidRPr="00B07496" w:rsidRDefault="00F77266" w:rsidP="00C0152A">
            <w:pPr>
              <w:pStyle w:val="Betarp"/>
              <w:jc w:val="both"/>
              <w:rPr>
                <w:rFonts w:ascii="Times New Roman" w:eastAsia="Yu Mincho" w:hAnsi="Times New Roman" w:cs="Times New Roman"/>
                <w:b/>
                <w:bCs/>
              </w:rPr>
            </w:pPr>
            <w:r w:rsidRPr="00B07496">
              <w:rPr>
                <w:rFonts w:ascii="Times New Roman" w:eastAsia="Yu Mincho" w:hAnsi="Times New Roman" w:cs="Times New Roman"/>
                <w:b/>
                <w:bCs/>
              </w:rPr>
              <w:lastRenderedPageBreak/>
              <w:t>VPĮ 46 straipsnio 3 dalis</w:t>
            </w:r>
          </w:p>
          <w:p w14:paraId="5DF2FC4A" w14:textId="77777777" w:rsidR="00F77266" w:rsidRPr="00B07496" w:rsidRDefault="00F77266" w:rsidP="00C0152A">
            <w:pPr>
              <w:pStyle w:val="Betarp"/>
              <w:jc w:val="both"/>
              <w:rPr>
                <w:rFonts w:ascii="Times New Roman" w:eastAsia="Arial" w:hAnsi="Times New Roman" w:cs="Times New Roman"/>
              </w:rPr>
            </w:pPr>
          </w:p>
          <w:p w14:paraId="4DC59872" w14:textId="77777777" w:rsidR="00F77266" w:rsidRPr="00B07496" w:rsidRDefault="00F77266" w:rsidP="00C0152A">
            <w:pPr>
              <w:pStyle w:val="Betarp"/>
              <w:jc w:val="both"/>
              <w:rPr>
                <w:rFonts w:ascii="Times New Roman" w:eastAsia="Yu Mincho" w:hAnsi="Times New Roman" w:cs="Times New Roman"/>
              </w:rPr>
            </w:pPr>
            <w:r w:rsidRPr="00B07496">
              <w:rPr>
                <w:rFonts w:ascii="Times New Roman" w:eastAsia="Arial" w:hAnsi="Times New Roman" w:cs="Times New Roman"/>
              </w:rPr>
              <w:t>EBVPD III dalies B1 ir B2 punktai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62708"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Iš Lietuvoje įsteigtų subjektų reikalaujama:</w:t>
            </w:r>
          </w:p>
          <w:p w14:paraId="3FC41AAC"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rPr>
              <w:t>1) Dėl įsipareigojimų, susijusių su mokesčių mokėjimu, įvykdymo iš Lietuvoje įsteigtų subjektų prašoma:</w:t>
            </w:r>
          </w:p>
          <w:p w14:paraId="61401E3C" w14:textId="77777777" w:rsidR="00F77266" w:rsidRPr="00B07496" w:rsidRDefault="00F77266" w:rsidP="00C0152A">
            <w:pPr>
              <w:pStyle w:val="Betarp"/>
              <w:jc w:val="both"/>
              <w:rPr>
                <w:rFonts w:ascii="Times New Roman" w:hAnsi="Times New Roman" w:cs="Times New Roman"/>
                <w:b/>
                <w:bCs/>
              </w:rPr>
            </w:pPr>
          </w:p>
          <w:p w14:paraId="73D4D742" w14:textId="77777777" w:rsidR="00F77266" w:rsidRPr="00B07496" w:rsidRDefault="00F77266" w:rsidP="00F73A08">
            <w:pPr>
              <w:pStyle w:val="Betarp"/>
              <w:numPr>
                <w:ilvl w:val="0"/>
                <w:numId w:val="41"/>
              </w:numPr>
              <w:jc w:val="both"/>
              <w:rPr>
                <w:rFonts w:ascii="Times New Roman" w:hAnsi="Times New Roman" w:cs="Times New Roman"/>
              </w:rPr>
            </w:pPr>
            <w:r w:rsidRPr="00B07496">
              <w:rPr>
                <w:rFonts w:ascii="Times New Roman" w:hAnsi="Times New Roman" w:cs="Times New Roman"/>
              </w:rPr>
              <w:t xml:space="preserve">išrašo iš teismo sprendimo (jei toks yra) </w:t>
            </w:r>
          </w:p>
          <w:p w14:paraId="4752FBA8" w14:textId="77777777" w:rsidR="00F77266" w:rsidRPr="00B07496" w:rsidRDefault="00F77266" w:rsidP="00F73A08">
            <w:pPr>
              <w:pStyle w:val="Betarp"/>
              <w:numPr>
                <w:ilvl w:val="0"/>
                <w:numId w:val="41"/>
              </w:numPr>
              <w:jc w:val="both"/>
              <w:rPr>
                <w:rFonts w:ascii="Times New Roman" w:hAnsi="Times New Roman" w:cs="Times New Roman"/>
              </w:rPr>
            </w:pPr>
            <w:r w:rsidRPr="00B07496">
              <w:rPr>
                <w:rFonts w:ascii="Times New Roman" w:hAnsi="Times New Roman" w:cs="Times New Roman"/>
              </w:rPr>
              <w:t>arba Valstybinės mokesčių inspekcijos prie Lietuvos Respublikos finansų ministerijos išduoto dokumento,</w:t>
            </w:r>
          </w:p>
          <w:p w14:paraId="558D3F76" w14:textId="77777777" w:rsidR="00F77266" w:rsidRPr="00B07496" w:rsidRDefault="00F77266" w:rsidP="00F73A08">
            <w:pPr>
              <w:pStyle w:val="Betarp"/>
              <w:numPr>
                <w:ilvl w:val="0"/>
                <w:numId w:val="40"/>
              </w:numPr>
              <w:jc w:val="both"/>
              <w:rPr>
                <w:rFonts w:ascii="Times New Roman" w:hAnsi="Times New Roman" w:cs="Times New Roman"/>
              </w:rPr>
            </w:pPr>
            <w:r w:rsidRPr="00B07496">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26C86D22" w14:textId="77777777" w:rsidR="00F77266" w:rsidRPr="00B07496" w:rsidRDefault="00F77266" w:rsidP="00C0152A">
            <w:pPr>
              <w:pStyle w:val="Betarp"/>
              <w:jc w:val="both"/>
              <w:rPr>
                <w:rFonts w:ascii="Times New Roman" w:hAnsi="Times New Roman" w:cs="Times New Roman"/>
              </w:rPr>
            </w:pPr>
          </w:p>
          <w:p w14:paraId="720F6DF7"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Iš ne Lietuvoje įsteigtų subjektų reikalaujama:</w:t>
            </w:r>
          </w:p>
          <w:p w14:paraId="54FA9AE9" w14:textId="77777777" w:rsidR="00F77266" w:rsidRPr="00B07496" w:rsidRDefault="00F77266" w:rsidP="00F73A08">
            <w:pPr>
              <w:pStyle w:val="Betarp"/>
              <w:numPr>
                <w:ilvl w:val="0"/>
                <w:numId w:val="31"/>
              </w:numPr>
              <w:ind w:left="314"/>
              <w:jc w:val="both"/>
              <w:rPr>
                <w:rFonts w:ascii="Times New Roman" w:hAnsi="Times New Roman" w:cs="Times New Roman"/>
                <w:b/>
                <w:bCs/>
              </w:rPr>
            </w:pPr>
            <w:r w:rsidRPr="00B07496">
              <w:rPr>
                <w:rFonts w:ascii="Times New Roman" w:hAnsi="Times New Roman" w:cs="Times New Roman"/>
              </w:rPr>
              <w:t>atitinkamos užsienio šalies institucijos dokumento</w:t>
            </w:r>
            <w:r w:rsidRPr="00B07496">
              <w:rPr>
                <w:rStyle w:val="Puslapioinaosnuoroda"/>
                <w:rFonts w:ascii="Times New Roman" w:hAnsi="Times New Roman" w:cs="Times New Roman"/>
              </w:rPr>
              <w:footnoteReference w:id="15"/>
            </w:r>
            <w:r w:rsidRPr="00B07496">
              <w:rPr>
                <w:rFonts w:ascii="Times New Roman" w:hAnsi="Times New Roman" w:cs="Times New Roman"/>
              </w:rPr>
              <w:t>.</w:t>
            </w:r>
          </w:p>
          <w:p w14:paraId="2D15B1FD" w14:textId="77777777" w:rsidR="00F77266" w:rsidRPr="00B07496" w:rsidRDefault="00F77266" w:rsidP="00C0152A">
            <w:pPr>
              <w:pStyle w:val="Betarp"/>
              <w:jc w:val="both"/>
              <w:rPr>
                <w:rFonts w:ascii="Times New Roman" w:eastAsia="Yu Mincho" w:hAnsi="Times New Roman" w:cs="Times New Roman"/>
              </w:rPr>
            </w:pPr>
          </w:p>
          <w:p w14:paraId="345A0C7B" w14:textId="77777777" w:rsidR="00F77266" w:rsidRPr="00B07496" w:rsidRDefault="00F77266" w:rsidP="00C0152A">
            <w:pPr>
              <w:pStyle w:val="Betarp"/>
              <w:jc w:val="both"/>
              <w:rPr>
                <w:rFonts w:ascii="Times New Roman" w:hAnsi="Times New Roman" w:cs="Times New Roman"/>
                <w:i/>
                <w:iCs/>
              </w:rPr>
            </w:pPr>
            <w:r w:rsidRPr="00B07496">
              <w:rPr>
                <w:rFonts w:ascii="Times New Roman" w:hAnsi="Times New Roman" w:cs="Times New Roman"/>
              </w:rPr>
              <w:t xml:space="preserve">Nurodyti dokumentai turi būti  išduoti ne anksčiau kaip 120 dienų iki </w:t>
            </w:r>
            <w:r w:rsidRPr="00B07496">
              <w:rPr>
                <w:rFonts w:ascii="Times New Roman" w:eastAsia="Times New Roman" w:hAnsi="Times New Roman" w:cs="Times New Roman"/>
                <w:i/>
                <w:iCs/>
              </w:rPr>
              <w:t>tos dienos, kai tiekėjas perkančiosios organizacijos prašymu turės pateikti pašalinimo pagrindų nebuvimą patvirtinančius dok</w:t>
            </w:r>
            <w:r w:rsidRPr="00B07496">
              <w:rPr>
                <w:rFonts w:ascii="Times New Roman" w:eastAsia="Times New Roman" w:hAnsi="Times New Roman" w:cs="Times New Roman"/>
              </w:rPr>
              <w:t>umentus</w:t>
            </w:r>
            <w:r w:rsidRPr="00B07496">
              <w:rPr>
                <w:rFonts w:ascii="Times New Roman" w:hAnsi="Times New Roman" w:cs="Times New Roman"/>
              </w:rPr>
              <w:t xml:space="preserve">. </w:t>
            </w:r>
            <w:r w:rsidRPr="00B07496">
              <w:rPr>
                <w:rFonts w:ascii="Times New Roman" w:hAnsi="Times New Roman" w:cs="Times New Roman"/>
                <w:b/>
                <w:bCs/>
                <w:i/>
                <w:iCs/>
              </w:rPr>
              <w:t>Pavyzdys</w:t>
            </w:r>
            <w:r w:rsidRPr="00B07496">
              <w:rPr>
                <w:rFonts w:ascii="Times New Roman" w:hAnsi="Times New Roman" w:cs="Times New Roman"/>
                <w:i/>
                <w:iCs/>
              </w:rPr>
              <w:t xml:space="preserve">: Jeigu perkančioji organizacija 2022-10-10 kreipėsi į tiekėją prašydama iki 2022-10-14 pateikti įrodančius dokumentus, jie turi būti išduoti ne anksčiau kaip 120 dienų, jas skaičiuojant atgal nuo 2022-10-14. </w:t>
            </w:r>
          </w:p>
          <w:p w14:paraId="7D9D8ECA" w14:textId="77777777" w:rsidR="00F77266" w:rsidRPr="00B07496" w:rsidRDefault="00F77266" w:rsidP="00C0152A">
            <w:pPr>
              <w:pStyle w:val="Betarp"/>
              <w:jc w:val="both"/>
              <w:rPr>
                <w:rFonts w:ascii="Times New Roman" w:hAnsi="Times New Roman" w:cs="Times New Roman"/>
                <w:i/>
                <w:iCs/>
              </w:rPr>
            </w:pPr>
          </w:p>
          <w:p w14:paraId="207BDFDC"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B47B3CB" w14:textId="77777777" w:rsidR="00F77266" w:rsidRPr="00B07496" w:rsidRDefault="00F77266" w:rsidP="00C0152A">
            <w:pPr>
              <w:pStyle w:val="Betarp"/>
              <w:jc w:val="both"/>
              <w:rPr>
                <w:rFonts w:ascii="Times New Roman" w:hAnsi="Times New Roman" w:cs="Times New Roman"/>
                <w:b/>
                <w:bCs/>
              </w:rPr>
            </w:pPr>
          </w:p>
          <w:p w14:paraId="18C9476B"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bCs/>
              </w:rPr>
              <w:t>2) Dėl įsipareigojimų, susijusių su socialinio draudimo įmokų mokėjimu, įvykdymo i</w:t>
            </w:r>
            <w:r w:rsidRPr="00B07496">
              <w:rPr>
                <w:rFonts w:ascii="Times New Roman" w:hAnsi="Times New Roman" w:cs="Times New Roman"/>
              </w:rPr>
              <w:t xml:space="preserve">š Lietuvoje įsteigtų subjektų </w:t>
            </w:r>
            <w:r w:rsidRPr="00B07496">
              <w:rPr>
                <w:rFonts w:ascii="Times New Roman" w:hAnsi="Times New Roman" w:cs="Times New Roman"/>
                <w:bCs/>
              </w:rPr>
              <w:t>prašoma:</w:t>
            </w:r>
          </w:p>
          <w:p w14:paraId="7CC59116" w14:textId="77777777" w:rsidR="00F77266" w:rsidRPr="00B07496" w:rsidRDefault="00F77266" w:rsidP="00C0152A">
            <w:pPr>
              <w:pStyle w:val="Betarp"/>
              <w:jc w:val="both"/>
              <w:rPr>
                <w:rFonts w:ascii="Times New Roman" w:hAnsi="Times New Roman" w:cs="Times New Roman"/>
                <w:bCs/>
              </w:rPr>
            </w:pPr>
            <w:r w:rsidRPr="00B07496">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07496">
                <w:rPr>
                  <w:rStyle w:val="Hipersaitas"/>
                  <w:rFonts w:ascii="Times New Roman" w:hAnsi="Times New Roman" w:cs="Times New Roman"/>
                  <w:bCs/>
                </w:rPr>
                <w:t>http://draudejai.sodra.lt/draudeju_viesi_duomenys/</w:t>
              </w:r>
            </w:hyperlink>
            <w:r w:rsidRPr="00B07496">
              <w:rPr>
                <w:rFonts w:ascii="Times New Roman" w:hAnsi="Times New Roman" w:cs="Times New Roman"/>
                <w:bCs/>
              </w:rPr>
              <w:t>.</w:t>
            </w:r>
          </w:p>
          <w:p w14:paraId="425BE231" w14:textId="77777777" w:rsidR="00F77266" w:rsidRPr="00B07496" w:rsidRDefault="00F77266" w:rsidP="00C0152A">
            <w:pPr>
              <w:pStyle w:val="Betarp"/>
              <w:jc w:val="both"/>
              <w:rPr>
                <w:rFonts w:ascii="Times New Roman" w:hAnsi="Times New Roman" w:cs="Times New Roman"/>
                <w:b/>
                <w:bCs/>
              </w:rPr>
            </w:pPr>
          </w:p>
          <w:p w14:paraId="5A014C8A"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 xml:space="preserve">Jeigu dėl Valstybinio socialinio draudimo fondo valdybos (toliau – „Sodra“) informacinės sistemos techninių trikdžių Perkančioji organizacija neturės galimybės patikrinti neatlygintinai </w:t>
            </w:r>
            <w:r w:rsidRPr="00B07496">
              <w:rPr>
                <w:rFonts w:ascii="Times New Roman" w:hAnsi="Times New Roman" w:cs="Times New Roman"/>
              </w:rPr>
              <w:lastRenderedPageBreak/>
              <w:t>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E222B2" w14:textId="77777777" w:rsidR="00F77266" w:rsidRPr="00B07496" w:rsidRDefault="00F77266" w:rsidP="00C0152A">
            <w:pPr>
              <w:pStyle w:val="Betarp"/>
              <w:jc w:val="both"/>
              <w:rPr>
                <w:rFonts w:ascii="Times New Roman" w:hAnsi="Times New Roman" w:cs="Times New Roman"/>
                <w:b/>
                <w:bCs/>
              </w:rPr>
            </w:pPr>
          </w:p>
          <w:p w14:paraId="4459FB54"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B0B9850" w14:textId="77777777" w:rsidR="00F77266" w:rsidRPr="00B07496" w:rsidRDefault="00F77266" w:rsidP="00C0152A">
            <w:pPr>
              <w:pStyle w:val="Betarp"/>
              <w:jc w:val="both"/>
              <w:rPr>
                <w:rFonts w:ascii="Times New Roman" w:hAnsi="Times New Roman" w:cs="Times New Roman"/>
                <w:b/>
                <w:bCs/>
              </w:rPr>
            </w:pPr>
          </w:p>
          <w:p w14:paraId="16DF03E4"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Iš ne Lietuvoje įsteigtų subjektų reikalaujama:</w:t>
            </w:r>
          </w:p>
          <w:p w14:paraId="04A4F89B" w14:textId="77777777" w:rsidR="00F77266" w:rsidRPr="00B07496" w:rsidRDefault="00F77266" w:rsidP="00F73A08">
            <w:pPr>
              <w:pStyle w:val="Betarp"/>
              <w:numPr>
                <w:ilvl w:val="0"/>
                <w:numId w:val="31"/>
              </w:numPr>
              <w:ind w:left="314"/>
              <w:jc w:val="both"/>
              <w:rPr>
                <w:rFonts w:ascii="Times New Roman" w:hAnsi="Times New Roman" w:cs="Times New Roman"/>
                <w:b/>
                <w:bCs/>
              </w:rPr>
            </w:pPr>
            <w:r w:rsidRPr="00B07496">
              <w:rPr>
                <w:rFonts w:ascii="Times New Roman" w:hAnsi="Times New Roman" w:cs="Times New Roman"/>
              </w:rPr>
              <w:t>atitinkamos užsienio šalies kompetentingos institucijos dokumento</w:t>
            </w:r>
            <w:r w:rsidRPr="00B07496">
              <w:rPr>
                <w:rStyle w:val="Puslapioinaosnuoroda"/>
                <w:rFonts w:ascii="Times New Roman" w:hAnsi="Times New Roman" w:cs="Times New Roman"/>
              </w:rPr>
              <w:footnoteReference w:id="16"/>
            </w:r>
            <w:r w:rsidRPr="00B07496">
              <w:rPr>
                <w:rFonts w:ascii="Times New Roman" w:hAnsi="Times New Roman" w:cs="Times New Roman"/>
              </w:rPr>
              <w:t>.</w:t>
            </w:r>
          </w:p>
          <w:p w14:paraId="47E1FD51" w14:textId="77777777" w:rsidR="00F77266" w:rsidRPr="00B07496" w:rsidRDefault="00F77266" w:rsidP="00C0152A">
            <w:pPr>
              <w:pStyle w:val="Betarp"/>
              <w:jc w:val="both"/>
              <w:rPr>
                <w:rFonts w:ascii="Times New Roman" w:hAnsi="Times New Roman" w:cs="Times New Roman"/>
                <w:b/>
                <w:bCs/>
              </w:rPr>
            </w:pPr>
          </w:p>
          <w:p w14:paraId="43BFF04E" w14:textId="77777777" w:rsidR="00F77266" w:rsidRPr="00B07496" w:rsidRDefault="00F77266" w:rsidP="00C0152A">
            <w:pPr>
              <w:pStyle w:val="Betarp"/>
              <w:jc w:val="both"/>
              <w:rPr>
                <w:rFonts w:ascii="Times New Roman" w:hAnsi="Times New Roman" w:cs="Times New Roman"/>
                <w:i/>
                <w:iCs/>
              </w:rPr>
            </w:pPr>
            <w:r w:rsidRPr="00B07496">
              <w:rPr>
                <w:rFonts w:ascii="Times New Roman" w:hAnsi="Times New Roman" w:cs="Times New Roman"/>
              </w:rPr>
              <w:t xml:space="preserve">Nurodyti dokumentai turi būti  išduoti ne anksčiau kaip 120 dienų iki </w:t>
            </w:r>
            <w:r w:rsidRPr="00B07496">
              <w:rPr>
                <w:rFonts w:ascii="Times New Roman" w:eastAsia="Times New Roman" w:hAnsi="Times New Roman" w:cs="Times New Roman"/>
                <w:i/>
                <w:iCs/>
              </w:rPr>
              <w:t>tos dienos, kai tiekėjas perkančiosios organizacijos prašymu turės pateikti pašalinimo pagrindų nebuvimą patvirtinančius dok</w:t>
            </w:r>
            <w:r w:rsidRPr="00B07496">
              <w:rPr>
                <w:rFonts w:ascii="Times New Roman" w:eastAsia="Times New Roman" w:hAnsi="Times New Roman" w:cs="Times New Roman"/>
              </w:rPr>
              <w:t>umentus</w:t>
            </w:r>
            <w:r w:rsidRPr="00B07496">
              <w:rPr>
                <w:rFonts w:ascii="Times New Roman" w:hAnsi="Times New Roman" w:cs="Times New Roman"/>
              </w:rPr>
              <w:t xml:space="preserve">. </w:t>
            </w:r>
            <w:r w:rsidRPr="00B07496">
              <w:rPr>
                <w:rFonts w:ascii="Times New Roman" w:hAnsi="Times New Roman" w:cs="Times New Roman"/>
                <w:b/>
                <w:bCs/>
                <w:i/>
                <w:iCs/>
              </w:rPr>
              <w:t>Pavyzdys</w:t>
            </w:r>
            <w:r w:rsidRPr="00B07496">
              <w:rPr>
                <w:rFonts w:ascii="Times New Roman" w:hAnsi="Times New Roman" w:cs="Times New Roman"/>
                <w:i/>
                <w:iCs/>
              </w:rPr>
              <w:t xml:space="preserve">: Jeigu perkančioji organizacija 2022-10-10 kreipėsi į tiekėją prašydama iki 2022-10-14 pateikti įrodančius dokumentus, jie turi būti išduoti ne anksčiau kaip 120 dienų, jas </w:t>
            </w:r>
            <w:r w:rsidRPr="00B07496">
              <w:rPr>
                <w:rFonts w:ascii="Times New Roman" w:hAnsi="Times New Roman" w:cs="Times New Roman"/>
                <w:i/>
                <w:iCs/>
              </w:rPr>
              <w:lastRenderedPageBreak/>
              <w:t>skaičiuojant atgal nuo 2022-10-14.</w:t>
            </w:r>
          </w:p>
          <w:p w14:paraId="3572BF0C" w14:textId="77777777" w:rsidR="00F77266" w:rsidRPr="00B07496" w:rsidRDefault="00F77266" w:rsidP="00C0152A">
            <w:pPr>
              <w:pStyle w:val="Betarp"/>
              <w:jc w:val="both"/>
              <w:rPr>
                <w:rFonts w:ascii="Times New Roman" w:hAnsi="Times New Roman" w:cs="Times New Roman"/>
                <w:b/>
                <w:bCs/>
              </w:rPr>
            </w:pPr>
          </w:p>
          <w:p w14:paraId="0E17F99E"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48CFD619" w14:textId="77777777" w:rsidR="00F77266" w:rsidRPr="00B07496" w:rsidRDefault="00F77266" w:rsidP="00C0152A">
            <w:pPr>
              <w:pStyle w:val="Betarp"/>
              <w:jc w:val="both"/>
              <w:rPr>
                <w:rFonts w:ascii="Times New Roman" w:hAnsi="Times New Roman" w:cs="Times New Roman"/>
              </w:rPr>
            </w:pPr>
          </w:p>
          <w:p w14:paraId="685563A8" w14:textId="77777777" w:rsidR="00F77266" w:rsidRPr="00B07496" w:rsidRDefault="00F77266" w:rsidP="00C0152A">
            <w:pPr>
              <w:pStyle w:val="Betarp"/>
              <w:jc w:val="both"/>
              <w:rPr>
                <w:rFonts w:ascii="Times New Roman" w:hAnsi="Times New Roman" w:cs="Times New Roman"/>
                <w:b/>
                <w:bCs/>
                <w:i/>
                <w:iCs/>
              </w:rPr>
            </w:pPr>
            <w:r w:rsidRPr="00B07496">
              <w:rPr>
                <w:rFonts w:ascii="Times New Roman" w:hAnsi="Times New Roman" w:cs="Times New Roman"/>
                <w:b/>
                <w:bCs/>
                <w:i/>
                <w:iCs/>
              </w:rPr>
              <w:t>PASTABA</w:t>
            </w:r>
          </w:p>
          <w:p w14:paraId="2EDD176C"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tc>
      </w:tr>
      <w:bookmarkEnd w:id="70"/>
      <w:tr w:rsidR="00F77266" w:rsidRPr="00B07496" w14:paraId="10AA044E" w14:textId="77777777" w:rsidTr="00F77266">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190AD" w14:textId="77777777" w:rsidR="00F77266" w:rsidRPr="00B07496" w:rsidRDefault="00F77266" w:rsidP="00F73A08">
            <w:pPr>
              <w:pStyle w:val="Betarp"/>
              <w:numPr>
                <w:ilvl w:val="0"/>
                <w:numId w:val="32"/>
              </w:numPr>
              <w:rPr>
                <w:rFonts w:ascii="Times New Roman" w:hAnsi="Times New Roman" w:cs="Times New Roman"/>
                <w:b/>
                <w:bCs/>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483E3F"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88EB67" w14:textId="77777777" w:rsidR="00F77266" w:rsidRPr="00B07496" w:rsidRDefault="00F77266" w:rsidP="00C0152A">
            <w:pPr>
              <w:pStyle w:val="Betarp"/>
              <w:jc w:val="both"/>
              <w:rPr>
                <w:rFonts w:ascii="Times New Roman" w:eastAsia="Yu Mincho" w:hAnsi="Times New Roman" w:cs="Times New Roman"/>
                <w:b/>
                <w:bCs/>
              </w:rPr>
            </w:pPr>
            <w:r w:rsidRPr="00B07496">
              <w:rPr>
                <w:rFonts w:ascii="Times New Roman" w:eastAsia="Yu Mincho" w:hAnsi="Times New Roman" w:cs="Times New Roman"/>
                <w:b/>
                <w:bCs/>
              </w:rPr>
              <w:t>VPĮ 46 straipsnio 4 dalies 1 punktas</w:t>
            </w:r>
          </w:p>
          <w:p w14:paraId="03BB9348" w14:textId="77777777" w:rsidR="00F77266" w:rsidRPr="00B07496" w:rsidRDefault="00F77266" w:rsidP="00C0152A">
            <w:pPr>
              <w:pStyle w:val="Betarp"/>
              <w:jc w:val="both"/>
              <w:rPr>
                <w:rFonts w:ascii="Times New Roman" w:eastAsia="Yu Mincho" w:hAnsi="Times New Roman" w:cs="Times New Roman"/>
              </w:rPr>
            </w:pPr>
          </w:p>
          <w:p w14:paraId="4E0DE1DC" w14:textId="77777777" w:rsidR="00F77266" w:rsidRPr="00B07496" w:rsidRDefault="00F77266" w:rsidP="00C0152A">
            <w:pPr>
              <w:pStyle w:val="Betarp"/>
              <w:jc w:val="both"/>
              <w:rPr>
                <w:rFonts w:ascii="Times New Roman" w:eastAsia="Yu Mincho" w:hAnsi="Times New Roman" w:cs="Times New Roman"/>
              </w:rPr>
            </w:pPr>
            <w:r w:rsidRPr="00B07496">
              <w:rPr>
                <w:rFonts w:ascii="Times New Roman" w:eastAsia="Yu Mincho" w:hAnsi="Times New Roman" w:cs="Times New Roman"/>
              </w:rPr>
              <w:t>EBVPD III dalies C10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E9150"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Iš Lietuvoje įsteigtų subjektų įrodančių dokumentų nereikalaujama. Užtenka pateikto EBVPD.</w:t>
            </w:r>
          </w:p>
          <w:p w14:paraId="2F395C1E" w14:textId="77777777" w:rsidR="00F77266" w:rsidRPr="00B07496" w:rsidRDefault="00F77266" w:rsidP="00C0152A">
            <w:pPr>
              <w:pStyle w:val="Betarp"/>
              <w:jc w:val="both"/>
              <w:rPr>
                <w:rFonts w:ascii="Times New Roman" w:hAnsi="Times New Roman" w:cs="Times New Roman"/>
                <w:bCs/>
                <w:iCs/>
              </w:rPr>
            </w:pPr>
          </w:p>
          <w:p w14:paraId="468FAB43" w14:textId="77777777" w:rsidR="00F77266" w:rsidRPr="00B07496" w:rsidRDefault="00F77266" w:rsidP="00C0152A">
            <w:pPr>
              <w:pStyle w:val="Betarp"/>
              <w:jc w:val="both"/>
              <w:rPr>
                <w:rFonts w:ascii="Times New Roman" w:hAnsi="Times New Roman" w:cs="Times New Roman"/>
                <w:b/>
                <w:bCs/>
                <w:iCs/>
              </w:rPr>
            </w:pPr>
          </w:p>
        </w:tc>
      </w:tr>
      <w:tr w:rsidR="00F77266" w:rsidRPr="00B07496" w14:paraId="23C86980" w14:textId="77777777" w:rsidTr="00F77266">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73EB71" w14:textId="77777777" w:rsidR="00F77266" w:rsidRPr="00B07496" w:rsidRDefault="00F77266" w:rsidP="00F73A08">
            <w:pPr>
              <w:pStyle w:val="Betarp"/>
              <w:numPr>
                <w:ilvl w:val="0"/>
                <w:numId w:val="32"/>
              </w:numPr>
              <w:rPr>
                <w:rFonts w:ascii="Times New Roman" w:hAnsi="Times New Roman" w:cs="Times New Roman"/>
                <w:b/>
                <w:bCs/>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1C365A"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rPr>
              <w:t xml:space="preserve">Tiekėjas pirkimo metu pateko į interesų konflikto situaciją, kaip apibrėžta VPĮ 21 straipsnyje, ir atitinkamos padėties negalima ištaisyti. </w:t>
            </w:r>
          </w:p>
          <w:p w14:paraId="745DEE8A"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507C9" w14:textId="77777777" w:rsidR="00F77266" w:rsidRPr="00B07496" w:rsidRDefault="00F77266" w:rsidP="00C0152A">
            <w:pPr>
              <w:pStyle w:val="Betarp"/>
              <w:jc w:val="both"/>
              <w:rPr>
                <w:rFonts w:ascii="Times New Roman" w:eastAsia="Yu Mincho" w:hAnsi="Times New Roman" w:cs="Times New Roman"/>
                <w:b/>
                <w:bCs/>
              </w:rPr>
            </w:pPr>
            <w:r w:rsidRPr="00B07496">
              <w:rPr>
                <w:rFonts w:ascii="Times New Roman" w:eastAsia="Yu Mincho" w:hAnsi="Times New Roman" w:cs="Times New Roman"/>
                <w:b/>
                <w:bCs/>
              </w:rPr>
              <w:t>VPĮ 46 straipsnio 4 dalies 2 punktas</w:t>
            </w:r>
          </w:p>
          <w:p w14:paraId="3A589A56" w14:textId="77777777" w:rsidR="00F77266" w:rsidRPr="00B07496" w:rsidRDefault="00F77266" w:rsidP="00C0152A">
            <w:pPr>
              <w:pStyle w:val="Betarp"/>
              <w:jc w:val="both"/>
              <w:rPr>
                <w:rFonts w:ascii="Times New Roman" w:eastAsia="Yu Mincho" w:hAnsi="Times New Roman" w:cs="Times New Roman"/>
              </w:rPr>
            </w:pPr>
          </w:p>
          <w:p w14:paraId="7425B9CB" w14:textId="77777777" w:rsidR="00F77266" w:rsidRPr="00B07496" w:rsidRDefault="00F77266" w:rsidP="00C0152A">
            <w:pPr>
              <w:pStyle w:val="Betarp"/>
              <w:jc w:val="both"/>
              <w:rPr>
                <w:rFonts w:ascii="Times New Roman" w:eastAsia="Yu Mincho" w:hAnsi="Times New Roman" w:cs="Times New Roman"/>
              </w:rPr>
            </w:pPr>
            <w:r w:rsidRPr="00B07496">
              <w:rPr>
                <w:rFonts w:ascii="Times New Roman" w:eastAsia="Yu Mincho" w:hAnsi="Times New Roman" w:cs="Times New Roman"/>
              </w:rPr>
              <w:t>EBVPD III dalies C12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5597CE"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Iš Lietuvoje įsteigtų subjektų įrodančių dokumentų nereikalaujama. Užtenka pateikto EBVPD.</w:t>
            </w:r>
          </w:p>
          <w:p w14:paraId="7CADABCC" w14:textId="77777777" w:rsidR="00F77266" w:rsidRPr="00B07496" w:rsidRDefault="00F77266" w:rsidP="00C0152A">
            <w:pPr>
              <w:pStyle w:val="Betarp"/>
              <w:jc w:val="both"/>
              <w:rPr>
                <w:rFonts w:ascii="Times New Roman" w:hAnsi="Times New Roman" w:cs="Times New Roman"/>
                <w:bCs/>
                <w:iCs/>
              </w:rPr>
            </w:pPr>
          </w:p>
          <w:p w14:paraId="2DA4BBE1" w14:textId="77777777" w:rsidR="00F77266" w:rsidRPr="00B07496" w:rsidRDefault="00F77266" w:rsidP="00C0152A">
            <w:pPr>
              <w:pStyle w:val="Betarp"/>
              <w:jc w:val="both"/>
              <w:rPr>
                <w:rFonts w:ascii="Times New Roman" w:hAnsi="Times New Roman" w:cs="Times New Roman"/>
                <w:b/>
                <w:bCs/>
                <w:iCs/>
              </w:rPr>
            </w:pPr>
          </w:p>
        </w:tc>
      </w:tr>
      <w:tr w:rsidR="00F77266" w:rsidRPr="00B07496" w14:paraId="6B5007C5" w14:textId="77777777" w:rsidTr="00F77266">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842745" w14:textId="77777777" w:rsidR="00F77266" w:rsidRPr="00B07496" w:rsidRDefault="00F77266" w:rsidP="00F73A08">
            <w:pPr>
              <w:pStyle w:val="Betarp"/>
              <w:numPr>
                <w:ilvl w:val="0"/>
                <w:numId w:val="32"/>
              </w:numPr>
              <w:rPr>
                <w:rFonts w:ascii="Times New Roman" w:hAnsi="Times New Roman" w:cs="Times New Roman"/>
                <w:b/>
                <w:bCs/>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35EC1"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rPr>
              <w:t>Pažeista konkurencija, kaip nustatyta VPĮ 27 straipsnio 3 ir 4 dalyse, ir atitinkamos padėties negalima ištaisyti.</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6E00A" w14:textId="77777777" w:rsidR="00F77266" w:rsidRPr="00B07496" w:rsidRDefault="00F77266" w:rsidP="00C0152A">
            <w:pPr>
              <w:pStyle w:val="Betarp"/>
              <w:jc w:val="both"/>
              <w:rPr>
                <w:rFonts w:ascii="Times New Roman" w:eastAsia="Yu Mincho" w:hAnsi="Times New Roman" w:cs="Times New Roman"/>
                <w:b/>
                <w:bCs/>
              </w:rPr>
            </w:pPr>
            <w:r w:rsidRPr="00B07496">
              <w:rPr>
                <w:rFonts w:ascii="Times New Roman" w:eastAsia="Yu Mincho" w:hAnsi="Times New Roman" w:cs="Times New Roman"/>
                <w:b/>
                <w:bCs/>
              </w:rPr>
              <w:t>VPĮ 46 straipsnio 4 dalies 3 punktas</w:t>
            </w:r>
          </w:p>
          <w:p w14:paraId="45BDB5E0" w14:textId="77777777" w:rsidR="00F77266" w:rsidRPr="00B07496" w:rsidRDefault="00F77266" w:rsidP="00C0152A">
            <w:pPr>
              <w:pStyle w:val="Betarp"/>
              <w:jc w:val="both"/>
              <w:rPr>
                <w:rFonts w:ascii="Times New Roman" w:eastAsia="Yu Mincho" w:hAnsi="Times New Roman" w:cs="Times New Roman"/>
              </w:rPr>
            </w:pPr>
          </w:p>
          <w:p w14:paraId="19F72ED7" w14:textId="77777777" w:rsidR="00F77266" w:rsidRPr="00B07496" w:rsidRDefault="00F77266" w:rsidP="00C0152A">
            <w:pPr>
              <w:pStyle w:val="Betarp"/>
              <w:jc w:val="both"/>
              <w:rPr>
                <w:rFonts w:ascii="Times New Roman" w:eastAsia="Yu Mincho" w:hAnsi="Times New Roman" w:cs="Times New Roman"/>
              </w:rPr>
            </w:pPr>
            <w:r w:rsidRPr="00B07496">
              <w:rPr>
                <w:rFonts w:ascii="Times New Roman" w:eastAsia="Yu Mincho" w:hAnsi="Times New Roman" w:cs="Times New Roman"/>
              </w:rPr>
              <w:t xml:space="preserve">EBVPD III dalies C13 punktas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CA720"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Iš Lietuvoje įsteigtų subjektų įrodančių dokumentų nereikalaujama. Užtenka pateikto EBVPD.</w:t>
            </w:r>
          </w:p>
          <w:p w14:paraId="5834593B" w14:textId="77777777" w:rsidR="00F77266" w:rsidRPr="00B07496" w:rsidRDefault="00F77266" w:rsidP="00C0152A">
            <w:pPr>
              <w:pStyle w:val="Betarp"/>
              <w:jc w:val="both"/>
              <w:rPr>
                <w:rFonts w:ascii="Times New Roman" w:hAnsi="Times New Roman" w:cs="Times New Roman"/>
                <w:b/>
                <w:bCs/>
                <w:iCs/>
              </w:rPr>
            </w:pPr>
          </w:p>
        </w:tc>
      </w:tr>
      <w:tr w:rsidR="00F77266" w:rsidRPr="00B07496" w14:paraId="05BBE052" w14:textId="77777777" w:rsidTr="00F77266">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46FA83" w14:textId="77777777" w:rsidR="00F77266" w:rsidRPr="00B07496" w:rsidRDefault="00F77266" w:rsidP="00F73A08">
            <w:pPr>
              <w:pStyle w:val="Betarp"/>
              <w:numPr>
                <w:ilvl w:val="0"/>
                <w:numId w:val="32"/>
              </w:numPr>
              <w:rPr>
                <w:rFonts w:ascii="Times New Roman" w:hAnsi="Times New Roman" w:cs="Times New Roman"/>
                <w:b/>
                <w:bCs/>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056DCC"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520ED7" w14:textId="77777777" w:rsidR="00F77266" w:rsidRPr="00B07496" w:rsidRDefault="00F77266" w:rsidP="00C0152A">
            <w:pPr>
              <w:pStyle w:val="Betarp"/>
              <w:jc w:val="both"/>
              <w:rPr>
                <w:rFonts w:ascii="Times New Roman" w:hAnsi="Times New Roman" w:cs="Times New Roman"/>
                <w:bCs/>
              </w:rPr>
            </w:pPr>
            <w:r w:rsidRPr="00B07496">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w:t>
            </w:r>
            <w:r w:rsidRPr="00B07496">
              <w:rPr>
                <w:rFonts w:ascii="Times New Roman" w:hAnsi="Times New Roman" w:cs="Times New Roman"/>
                <w:bCs/>
              </w:rPr>
              <w:lastRenderedPageBreak/>
              <w:t xml:space="preserve">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C101EE1" w14:textId="77777777" w:rsidR="00F77266" w:rsidRPr="00B07496" w:rsidRDefault="00F77266" w:rsidP="00C0152A">
            <w:pPr>
              <w:pStyle w:val="Betarp"/>
              <w:jc w:val="both"/>
              <w:rPr>
                <w:rFonts w:ascii="Times New Roman" w:hAnsi="Times New Roman" w:cs="Times New Roman"/>
                <w:bCs/>
              </w:rPr>
            </w:pPr>
            <w:r w:rsidRPr="00B07496">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D703D" w14:textId="77777777" w:rsidR="00F77266" w:rsidRPr="00B07496" w:rsidRDefault="00F77266" w:rsidP="00C0152A">
            <w:pPr>
              <w:pStyle w:val="Betarp"/>
              <w:jc w:val="both"/>
              <w:rPr>
                <w:rFonts w:ascii="Times New Roman" w:eastAsia="Yu Mincho" w:hAnsi="Times New Roman" w:cs="Times New Roman"/>
                <w:b/>
                <w:bCs/>
              </w:rPr>
            </w:pPr>
            <w:r w:rsidRPr="00B07496">
              <w:rPr>
                <w:rFonts w:ascii="Times New Roman" w:eastAsia="Yu Mincho" w:hAnsi="Times New Roman" w:cs="Times New Roman"/>
                <w:b/>
                <w:bCs/>
              </w:rPr>
              <w:lastRenderedPageBreak/>
              <w:t>VPĮ 46 straipsnio 4 dalies 4 punktas</w:t>
            </w:r>
          </w:p>
          <w:p w14:paraId="6447871C" w14:textId="77777777" w:rsidR="00F77266" w:rsidRPr="00B07496" w:rsidRDefault="00F77266" w:rsidP="00C0152A">
            <w:pPr>
              <w:pStyle w:val="Betarp"/>
              <w:jc w:val="both"/>
              <w:rPr>
                <w:rFonts w:ascii="Times New Roman" w:eastAsia="Yu Mincho" w:hAnsi="Times New Roman" w:cs="Times New Roman"/>
              </w:rPr>
            </w:pPr>
          </w:p>
          <w:p w14:paraId="27172ACB" w14:textId="77777777" w:rsidR="00F77266" w:rsidRPr="00B07496" w:rsidRDefault="00F77266" w:rsidP="00C0152A">
            <w:pPr>
              <w:pStyle w:val="Betarp"/>
              <w:jc w:val="both"/>
              <w:rPr>
                <w:rFonts w:ascii="Times New Roman" w:eastAsia="Yu Mincho" w:hAnsi="Times New Roman" w:cs="Times New Roman"/>
              </w:rPr>
            </w:pPr>
            <w:r w:rsidRPr="00B07496">
              <w:rPr>
                <w:rFonts w:ascii="Times New Roman" w:eastAsia="Yu Mincho" w:hAnsi="Times New Roman" w:cs="Times New Roman"/>
              </w:rPr>
              <w:t xml:space="preserve">EBVPD III dalies C15 punktas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17D9F"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Iš Lietuvoje įsteigtų subjektų įrodančių dokumentų nereikalaujama. Užtenka pateikto EBVPD.</w:t>
            </w:r>
          </w:p>
          <w:p w14:paraId="05CD085E" w14:textId="77777777" w:rsidR="00F77266" w:rsidRPr="00B07496" w:rsidRDefault="00F77266" w:rsidP="00C0152A">
            <w:pPr>
              <w:pStyle w:val="Betarp"/>
              <w:jc w:val="both"/>
              <w:rPr>
                <w:rFonts w:ascii="Times New Roman" w:hAnsi="Times New Roman" w:cs="Times New Roman"/>
                <w:bCs/>
                <w:iCs/>
              </w:rPr>
            </w:pPr>
          </w:p>
          <w:p w14:paraId="25C6BC31" w14:textId="77777777" w:rsidR="00F77266" w:rsidRPr="00B07496" w:rsidRDefault="00F77266" w:rsidP="00C0152A">
            <w:pPr>
              <w:pStyle w:val="Betarp"/>
              <w:jc w:val="both"/>
              <w:rPr>
                <w:rFonts w:ascii="Times New Roman" w:hAnsi="Times New Roman" w:cs="Times New Roman"/>
                <w:bCs/>
                <w:iCs/>
              </w:rPr>
            </w:pPr>
          </w:p>
          <w:p w14:paraId="542E6690"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13217616" w14:textId="77777777" w:rsidR="00F77266" w:rsidRPr="00B07496" w:rsidRDefault="00F77266" w:rsidP="00C0152A">
            <w:pPr>
              <w:pStyle w:val="Betarp"/>
              <w:jc w:val="both"/>
              <w:rPr>
                <w:rFonts w:ascii="Times New Roman" w:hAnsi="Times New Roman" w:cs="Times New Roman"/>
              </w:rPr>
            </w:pPr>
            <w:hyperlink r:id="rId12" w:history="1">
              <w:r w:rsidRPr="00B07496">
                <w:rPr>
                  <w:rStyle w:val="Hipersaitas"/>
                  <w:rFonts w:ascii="Times New Roman" w:hAnsi="Times New Roman" w:cs="Times New Roman"/>
                </w:rPr>
                <w:t>https://vpt.lrv.lt/lt/nuorodos/kiti-duomenys/powerbi/melaginga-informacija-pateikusiu-tiekeju-sarasas-3/</w:t>
              </w:r>
            </w:hyperlink>
          </w:p>
        </w:tc>
      </w:tr>
      <w:tr w:rsidR="00F77266" w:rsidRPr="00B07496" w14:paraId="18F2BF9A" w14:textId="77777777" w:rsidTr="00F77266">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99515B" w14:textId="77777777" w:rsidR="00F77266" w:rsidRPr="00B07496" w:rsidRDefault="00F77266" w:rsidP="00F73A08">
            <w:pPr>
              <w:pStyle w:val="Betarp"/>
              <w:numPr>
                <w:ilvl w:val="0"/>
                <w:numId w:val="32"/>
              </w:numPr>
              <w:rPr>
                <w:rFonts w:ascii="Times New Roman" w:hAnsi="Times New Roman" w:cs="Times New Roman"/>
                <w:b/>
                <w:bCs/>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D2BFEF"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A36A6" w14:textId="77777777" w:rsidR="00F77266" w:rsidRPr="00B07496" w:rsidRDefault="00F77266" w:rsidP="00C0152A">
            <w:pPr>
              <w:pStyle w:val="Betarp"/>
              <w:jc w:val="both"/>
              <w:rPr>
                <w:rFonts w:ascii="Times New Roman" w:eastAsia="Yu Mincho" w:hAnsi="Times New Roman" w:cs="Times New Roman"/>
                <w:b/>
                <w:bCs/>
              </w:rPr>
            </w:pPr>
            <w:r w:rsidRPr="00B07496">
              <w:rPr>
                <w:rFonts w:ascii="Times New Roman" w:eastAsia="Yu Mincho" w:hAnsi="Times New Roman" w:cs="Times New Roman"/>
                <w:b/>
                <w:bCs/>
              </w:rPr>
              <w:t>VPĮ 46 straipsnio 4 dalies 5 punktas</w:t>
            </w:r>
          </w:p>
          <w:p w14:paraId="0BAF5DD7" w14:textId="77777777" w:rsidR="00F77266" w:rsidRPr="00B07496" w:rsidRDefault="00F77266" w:rsidP="00C0152A">
            <w:pPr>
              <w:pStyle w:val="Betarp"/>
              <w:jc w:val="both"/>
              <w:rPr>
                <w:rFonts w:ascii="Times New Roman" w:eastAsia="Yu Mincho" w:hAnsi="Times New Roman" w:cs="Times New Roman"/>
              </w:rPr>
            </w:pPr>
          </w:p>
          <w:p w14:paraId="61AFCB48" w14:textId="77777777" w:rsidR="00F77266" w:rsidRPr="00B07496" w:rsidRDefault="00F77266" w:rsidP="00C0152A">
            <w:pPr>
              <w:pStyle w:val="Betarp"/>
              <w:jc w:val="both"/>
              <w:rPr>
                <w:rFonts w:ascii="Times New Roman" w:eastAsia="Yu Mincho" w:hAnsi="Times New Roman" w:cs="Times New Roman"/>
              </w:rPr>
            </w:pPr>
            <w:r w:rsidRPr="00B07496">
              <w:rPr>
                <w:rFonts w:ascii="Times New Roman" w:eastAsia="Yu Mincho" w:hAnsi="Times New Roman" w:cs="Times New Roman"/>
              </w:rPr>
              <w:t>EBVPD</w:t>
            </w:r>
            <w:r w:rsidRPr="00B07496">
              <w:rPr>
                <w:rFonts w:ascii="Times New Roman" w:eastAsia="Arial" w:hAnsi="Times New Roman" w:cs="Times New Roman"/>
              </w:rPr>
              <w:t xml:space="preserve"> III dalies C15 punktas</w:t>
            </w:r>
          </w:p>
          <w:p w14:paraId="3016829E" w14:textId="77777777" w:rsidR="00F77266" w:rsidRPr="00B07496" w:rsidRDefault="00F77266" w:rsidP="00C0152A">
            <w:pPr>
              <w:pStyle w:val="Betarp"/>
              <w:jc w:val="both"/>
              <w:rPr>
                <w:rFonts w:ascii="Times New Roman" w:eastAsia="Yu Mincho" w:hAnsi="Times New Roman" w:cs="Times New Roman"/>
              </w:rPr>
            </w:pPr>
          </w:p>
          <w:p w14:paraId="6A9DABBB" w14:textId="77777777" w:rsidR="00F77266" w:rsidRPr="00B07496" w:rsidRDefault="00F77266" w:rsidP="00C0152A">
            <w:pPr>
              <w:pStyle w:val="Betarp"/>
              <w:jc w:val="both"/>
              <w:rPr>
                <w:rFonts w:ascii="Times New Roman" w:eastAsia="Yu Mincho" w:hAnsi="Times New Roman" w:cs="Times New Roman"/>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217F3"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Iš Lietuvoje įsteigtų subjektų įrodančių dokumentų nereikalaujama. Užtenka pateikto EBVPD.</w:t>
            </w:r>
          </w:p>
          <w:p w14:paraId="3FED9826" w14:textId="77777777" w:rsidR="00F77266" w:rsidRPr="00B07496" w:rsidRDefault="00F77266" w:rsidP="00C0152A">
            <w:pPr>
              <w:pStyle w:val="Betarp"/>
              <w:jc w:val="both"/>
              <w:rPr>
                <w:rFonts w:ascii="Times New Roman" w:hAnsi="Times New Roman" w:cs="Times New Roman"/>
                <w:b/>
                <w:bCs/>
                <w:iCs/>
              </w:rPr>
            </w:pPr>
          </w:p>
        </w:tc>
      </w:tr>
      <w:tr w:rsidR="00F77266" w:rsidRPr="00B07496" w14:paraId="605EBD34" w14:textId="77777777" w:rsidTr="00F77266">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D2999" w14:textId="77777777" w:rsidR="00F77266" w:rsidRPr="00B07496" w:rsidRDefault="00F77266" w:rsidP="00F73A08">
            <w:pPr>
              <w:pStyle w:val="Betarp"/>
              <w:numPr>
                <w:ilvl w:val="0"/>
                <w:numId w:val="32"/>
              </w:numPr>
              <w:rPr>
                <w:rFonts w:ascii="Times New Roman" w:hAnsi="Times New Roman" w:cs="Times New Roman"/>
                <w:b/>
                <w:bCs/>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21A455" w14:textId="77777777" w:rsidR="00F77266" w:rsidRPr="00B07496" w:rsidRDefault="00F77266" w:rsidP="00C0152A">
            <w:pPr>
              <w:spacing w:after="0" w:line="240" w:lineRule="auto"/>
              <w:jc w:val="both"/>
              <w:rPr>
                <w:sz w:val="22"/>
              </w:rPr>
            </w:pPr>
            <w:r w:rsidRPr="00B07496">
              <w:rPr>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AA0AE0" w14:textId="77777777" w:rsidR="00F77266" w:rsidRPr="00B07496" w:rsidRDefault="00F77266" w:rsidP="00C0152A">
            <w:pPr>
              <w:spacing w:after="0" w:line="240" w:lineRule="auto"/>
              <w:jc w:val="both"/>
              <w:rPr>
                <w:sz w:val="22"/>
              </w:rPr>
            </w:pPr>
            <w:r w:rsidRPr="00B07496">
              <w:rPr>
                <w:sz w:val="22"/>
              </w:rPr>
              <w:t xml:space="preserve">Šiuo pagrindu tiekėjas taip pat pašalinamas iš pirkimo procedūros, kai, vadovaujantis kitų valstybių teisės aktais, per pastaruosius 3 metus </w:t>
            </w:r>
            <w:r w:rsidRPr="00B07496">
              <w:rPr>
                <w:sz w:val="22"/>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FFD7C" w14:textId="77777777" w:rsidR="00F77266" w:rsidRPr="00B07496" w:rsidRDefault="00F77266" w:rsidP="00C0152A">
            <w:pPr>
              <w:pStyle w:val="Betarp"/>
              <w:jc w:val="both"/>
              <w:rPr>
                <w:rFonts w:ascii="Times New Roman" w:eastAsia="Yu Mincho" w:hAnsi="Times New Roman" w:cs="Times New Roman"/>
                <w:b/>
                <w:bCs/>
              </w:rPr>
            </w:pPr>
            <w:r w:rsidRPr="00B07496">
              <w:rPr>
                <w:rFonts w:ascii="Times New Roman" w:eastAsia="Yu Mincho" w:hAnsi="Times New Roman" w:cs="Times New Roman"/>
                <w:b/>
                <w:bCs/>
              </w:rPr>
              <w:lastRenderedPageBreak/>
              <w:t>VPĮ 46 straipsnio 4 dalies 6 punktas</w:t>
            </w:r>
          </w:p>
          <w:p w14:paraId="575C23CF" w14:textId="77777777" w:rsidR="00F77266" w:rsidRPr="00B07496" w:rsidRDefault="00F77266" w:rsidP="00C0152A">
            <w:pPr>
              <w:pStyle w:val="Betarp"/>
              <w:jc w:val="both"/>
              <w:rPr>
                <w:rFonts w:ascii="Times New Roman" w:eastAsia="Yu Mincho" w:hAnsi="Times New Roman" w:cs="Times New Roman"/>
              </w:rPr>
            </w:pPr>
          </w:p>
          <w:p w14:paraId="04D6AB06" w14:textId="77777777" w:rsidR="00F77266" w:rsidRPr="00B07496" w:rsidRDefault="00F77266" w:rsidP="00C0152A">
            <w:pPr>
              <w:pStyle w:val="Betarp"/>
              <w:jc w:val="both"/>
              <w:rPr>
                <w:rFonts w:ascii="Times New Roman" w:eastAsia="Yu Mincho" w:hAnsi="Times New Roman" w:cs="Times New Roman"/>
              </w:rPr>
            </w:pPr>
            <w:r w:rsidRPr="00B07496">
              <w:rPr>
                <w:rFonts w:ascii="Times New Roman" w:eastAsia="Yu Mincho" w:hAnsi="Times New Roman" w:cs="Times New Roman"/>
              </w:rPr>
              <w:t>EBVPD</w:t>
            </w:r>
            <w:r w:rsidRPr="00B07496">
              <w:rPr>
                <w:rFonts w:ascii="Times New Roman" w:eastAsia="Arial" w:hAnsi="Times New Roman" w:cs="Times New Roman"/>
              </w:rPr>
              <w:t xml:space="preserve"> III dalies C14 punktas</w:t>
            </w:r>
          </w:p>
          <w:p w14:paraId="3A6BAB18" w14:textId="77777777" w:rsidR="00F77266" w:rsidRPr="00B07496" w:rsidRDefault="00F77266" w:rsidP="00C0152A">
            <w:pPr>
              <w:pStyle w:val="Betarp"/>
              <w:jc w:val="both"/>
              <w:rPr>
                <w:rFonts w:ascii="Times New Roman" w:eastAsia="Yu Mincho" w:hAnsi="Times New Roman" w:cs="Times New Roman"/>
              </w:rPr>
            </w:pPr>
          </w:p>
          <w:p w14:paraId="4F8F8E1C" w14:textId="77777777" w:rsidR="00F77266" w:rsidRPr="00B07496" w:rsidRDefault="00F77266" w:rsidP="00C0152A">
            <w:pPr>
              <w:pStyle w:val="Betarp"/>
              <w:jc w:val="both"/>
              <w:rPr>
                <w:rFonts w:ascii="Times New Roman" w:eastAsia="Yu Mincho" w:hAnsi="Times New Roman" w:cs="Times New Roman"/>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4BB292"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Iš Lietuvoje įsteigtų subjektų įrodančių dokumentų nereikalaujama. Užtenka pateikto EBVPD.</w:t>
            </w:r>
          </w:p>
          <w:p w14:paraId="600E622E" w14:textId="77777777" w:rsidR="00F77266" w:rsidRPr="00B07496" w:rsidRDefault="00F77266" w:rsidP="00C0152A">
            <w:pPr>
              <w:pStyle w:val="Betarp"/>
              <w:jc w:val="both"/>
              <w:rPr>
                <w:rFonts w:ascii="Times New Roman" w:hAnsi="Times New Roman" w:cs="Times New Roman"/>
                <w:bCs/>
                <w:iCs/>
              </w:rPr>
            </w:pPr>
          </w:p>
          <w:p w14:paraId="22D96211"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0893FA79" w14:textId="77777777" w:rsidR="00F77266" w:rsidRPr="00B07496" w:rsidRDefault="00F77266" w:rsidP="00C0152A">
            <w:pPr>
              <w:pStyle w:val="Betarp"/>
              <w:jc w:val="both"/>
              <w:rPr>
                <w:rFonts w:ascii="Times New Roman" w:hAnsi="Times New Roman" w:cs="Times New Roman"/>
              </w:rPr>
            </w:pPr>
          </w:p>
          <w:p w14:paraId="2FFCB4B2" w14:textId="77777777" w:rsidR="00F77266" w:rsidRPr="00B07496" w:rsidRDefault="00F77266" w:rsidP="00C0152A">
            <w:pPr>
              <w:pStyle w:val="Betarp"/>
              <w:jc w:val="both"/>
              <w:rPr>
                <w:rFonts w:ascii="Times New Roman" w:hAnsi="Times New Roman" w:cs="Times New Roman"/>
              </w:rPr>
            </w:pPr>
            <w:hyperlink r:id="rId13" w:history="1">
              <w:r w:rsidRPr="00B07496">
                <w:rPr>
                  <w:rStyle w:val="Hipersaitas"/>
                  <w:rFonts w:ascii="Times New Roman" w:hAnsi="Times New Roman" w:cs="Times New Roman"/>
                </w:rPr>
                <w:t>https://vpt.lrv.lt/lt/nuorodos/kiti-duomenys/powerbi/nepatikimi-tiekejai-1/</w:t>
              </w:r>
            </w:hyperlink>
          </w:p>
          <w:p w14:paraId="0CACE81C" w14:textId="77777777" w:rsidR="00F77266" w:rsidRPr="00B07496" w:rsidRDefault="00F77266" w:rsidP="00C0152A">
            <w:pPr>
              <w:pStyle w:val="Betarp"/>
              <w:jc w:val="both"/>
              <w:rPr>
                <w:rFonts w:ascii="Times New Roman" w:hAnsi="Times New Roman" w:cs="Times New Roman"/>
              </w:rPr>
            </w:pPr>
          </w:p>
          <w:p w14:paraId="60512CAC" w14:textId="77777777" w:rsidR="00F77266" w:rsidRPr="00B07496" w:rsidRDefault="00F77266" w:rsidP="00C0152A">
            <w:pPr>
              <w:pStyle w:val="Betarp"/>
              <w:jc w:val="both"/>
              <w:rPr>
                <w:rFonts w:ascii="Times New Roman" w:hAnsi="Times New Roman" w:cs="Times New Roman"/>
              </w:rPr>
            </w:pPr>
            <w:hyperlink r:id="rId14" w:history="1">
              <w:r w:rsidRPr="00B07496">
                <w:rPr>
                  <w:rStyle w:val="Hipersaitas"/>
                  <w:rFonts w:ascii="Times New Roman" w:hAnsi="Times New Roman" w:cs="Times New Roman"/>
                </w:rPr>
                <w:t>https://vpt.lrv.lt/lt/pasalinimo-pagrindai-1/nepatikimu-koncesininku-sarasas-1/nepatikimu-koncesininku-sarasas/</w:t>
              </w:r>
            </w:hyperlink>
          </w:p>
          <w:p w14:paraId="252BACA9" w14:textId="77777777" w:rsidR="00F77266" w:rsidRPr="00B07496" w:rsidRDefault="00F77266" w:rsidP="00C0152A">
            <w:pPr>
              <w:pStyle w:val="Betarp"/>
              <w:jc w:val="both"/>
              <w:rPr>
                <w:rFonts w:ascii="Times New Roman" w:hAnsi="Times New Roman" w:cs="Times New Roman"/>
                <w:bCs/>
              </w:rPr>
            </w:pPr>
          </w:p>
          <w:p w14:paraId="178B91A2" w14:textId="77777777" w:rsidR="00F77266" w:rsidRPr="00B07496" w:rsidRDefault="00F77266" w:rsidP="00C0152A">
            <w:pPr>
              <w:pStyle w:val="Betarp"/>
              <w:jc w:val="both"/>
              <w:rPr>
                <w:rFonts w:ascii="Times New Roman" w:hAnsi="Times New Roman" w:cs="Times New Roman"/>
                <w:b/>
                <w:bCs/>
              </w:rPr>
            </w:pPr>
          </w:p>
        </w:tc>
      </w:tr>
      <w:tr w:rsidR="00F77266" w:rsidRPr="00B07496" w14:paraId="3CF15D95" w14:textId="77777777" w:rsidTr="00F77266">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D6D6D" w14:textId="77777777" w:rsidR="00F77266" w:rsidRPr="00B07496" w:rsidRDefault="00F77266" w:rsidP="00F73A08">
            <w:pPr>
              <w:pStyle w:val="Betarp"/>
              <w:numPr>
                <w:ilvl w:val="0"/>
                <w:numId w:val="32"/>
              </w:numPr>
              <w:rPr>
                <w:rFonts w:ascii="Times New Roman" w:hAnsi="Times New Roman" w:cs="Times New Roman"/>
              </w:rPr>
            </w:pPr>
          </w:p>
          <w:p w14:paraId="25ABB9E7" w14:textId="77777777" w:rsidR="00F77266" w:rsidRPr="00B07496" w:rsidRDefault="00F77266" w:rsidP="00C0152A">
            <w:pPr>
              <w:pStyle w:val="Betarp"/>
              <w:rPr>
                <w:rFonts w:ascii="Times New Roman" w:hAnsi="Times New Roman" w:cs="Times New Roman"/>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79B73"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Tiekėjas yra padaręs rimtą profesinį pažeidimą, dėl kurio perkančioji organizacija abejoja tiekėjo sąžiningumu, kai jis</w:t>
            </w:r>
            <w:bookmarkStart w:id="71" w:name="part_030e6c6c64ba4f96a23474e439d1b80c"/>
            <w:bookmarkEnd w:id="71"/>
            <w:r w:rsidRPr="00B07496">
              <w:rPr>
                <w:rFonts w:ascii="Times New Roman" w:hAnsi="Times New Roman" w:cs="Times New Roman"/>
              </w:rPr>
              <w:t xml:space="preserve"> yra padaręs finansinės atskaitomybės ir audito teisės aktų pažeidimą ir nuo jo padarymo dienos praėjo mažiau kaip vieni metai.</w:t>
            </w:r>
          </w:p>
          <w:p w14:paraId="66E35E05" w14:textId="77777777" w:rsidR="00F77266" w:rsidRPr="00B07496" w:rsidRDefault="00F77266" w:rsidP="00C0152A">
            <w:pPr>
              <w:spacing w:after="0" w:line="240" w:lineRule="auto"/>
              <w:jc w:val="both"/>
              <w:rPr>
                <w:b/>
                <w:sz w:val="22"/>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9ADE74" w14:textId="77777777" w:rsidR="00F77266" w:rsidRPr="00B07496" w:rsidRDefault="00F77266" w:rsidP="00C0152A">
            <w:pPr>
              <w:pStyle w:val="Betarp"/>
              <w:jc w:val="both"/>
              <w:rPr>
                <w:rFonts w:ascii="Times New Roman" w:eastAsia="Yu Mincho" w:hAnsi="Times New Roman" w:cs="Times New Roman"/>
                <w:b/>
                <w:bCs/>
              </w:rPr>
            </w:pPr>
            <w:r w:rsidRPr="00B07496">
              <w:rPr>
                <w:rFonts w:ascii="Times New Roman" w:eastAsia="Yu Mincho" w:hAnsi="Times New Roman" w:cs="Times New Roman"/>
                <w:b/>
                <w:bCs/>
              </w:rPr>
              <w:t>VPĮ 46 straipsnio 4 dalies 7 punkto a papunktis</w:t>
            </w:r>
          </w:p>
          <w:p w14:paraId="3F54CC8D" w14:textId="77777777" w:rsidR="00F77266" w:rsidRPr="00B07496" w:rsidRDefault="00F77266" w:rsidP="00C0152A">
            <w:pPr>
              <w:pStyle w:val="Betarp"/>
              <w:jc w:val="both"/>
              <w:rPr>
                <w:rFonts w:ascii="Times New Roman" w:eastAsia="Yu Mincho" w:hAnsi="Times New Roman" w:cs="Times New Roman"/>
              </w:rPr>
            </w:pPr>
          </w:p>
          <w:p w14:paraId="333810D8" w14:textId="77777777" w:rsidR="00F77266" w:rsidRPr="00B07496" w:rsidRDefault="00F77266" w:rsidP="00C0152A">
            <w:pPr>
              <w:pStyle w:val="Betarp"/>
              <w:jc w:val="both"/>
              <w:rPr>
                <w:rFonts w:ascii="Times New Roman" w:eastAsia="Yu Mincho" w:hAnsi="Times New Roman" w:cs="Times New Roman"/>
              </w:rPr>
            </w:pPr>
            <w:r w:rsidRPr="00B07496">
              <w:rPr>
                <w:rFonts w:ascii="Times New Roman" w:eastAsia="Yu Mincho" w:hAnsi="Times New Roman" w:cs="Times New Roman"/>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AFD39"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Iš Lietuvoje įsteigtų subjektų įrodančių dokumentų nereikalaujama. Užtenka pateikto EBVPD. Priimant sprendimus dėl tiekėjo pašalinimo iš pirkimo procedūros šiame punkte nurodytu pašalinimo pagrindu, be kita ko, atsižvelgiama į</w:t>
            </w:r>
            <w:r w:rsidRPr="00B07496">
              <w:rPr>
                <w:rFonts w:ascii="Times New Roman" w:hAnsi="Times New Roman" w:cs="Times New Roman"/>
                <w:b/>
                <w:bCs/>
              </w:rPr>
              <w:t xml:space="preserve"> </w:t>
            </w:r>
            <w:r w:rsidRPr="00B07496">
              <w:rPr>
                <w:rFonts w:ascii="Times New Roman" w:hAnsi="Times New Roman" w:cs="Times New Roman"/>
              </w:rPr>
              <w:t xml:space="preserve">nacionalinėje duomenų bazėje adresu: </w:t>
            </w:r>
            <w:hyperlink r:id="rId15" w:history="1">
              <w:r w:rsidRPr="00B07496">
                <w:rPr>
                  <w:rStyle w:val="Hipersaitas"/>
                  <w:rFonts w:ascii="Times New Roman" w:hAnsi="Times New Roman" w:cs="Times New Roman"/>
                </w:rPr>
                <w:t>https://www.registrucentras.lt/jar/p/index.php</w:t>
              </w:r>
            </w:hyperlink>
          </w:p>
          <w:p w14:paraId="3A012383"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paskelbtą informaciją, taip pat į šiame informaciniame pranešime pateiktą informaciją:</w:t>
            </w:r>
          </w:p>
          <w:p w14:paraId="58BC2E15" w14:textId="77777777" w:rsidR="00F77266" w:rsidRPr="00B07496" w:rsidRDefault="00F77266" w:rsidP="00C0152A">
            <w:pPr>
              <w:pStyle w:val="Betarp"/>
              <w:jc w:val="both"/>
              <w:rPr>
                <w:rFonts w:ascii="Times New Roman" w:hAnsi="Times New Roman" w:cs="Times New Roman"/>
              </w:rPr>
            </w:pPr>
            <w:hyperlink r:id="rId16" w:history="1">
              <w:r w:rsidRPr="00B07496">
                <w:rPr>
                  <w:rStyle w:val="Hipersaitas"/>
                  <w:rFonts w:ascii="Times New Roman" w:hAnsi="Times New Roman" w:cs="Times New Roman"/>
                </w:rPr>
                <w:t>https://vpt.lrv.lt/lt/naujienos-3/finansiniu-ataskaitu-nepateikimas-gali-tapti-kliutimi-dalyvauti-viesuosiuose-pirkimuose/</w:t>
              </w:r>
            </w:hyperlink>
          </w:p>
          <w:p w14:paraId="4640BF22" w14:textId="77777777" w:rsidR="00F77266" w:rsidRPr="00B07496" w:rsidRDefault="00F77266" w:rsidP="00C0152A">
            <w:pPr>
              <w:pStyle w:val="Betarp"/>
              <w:jc w:val="both"/>
              <w:rPr>
                <w:rFonts w:ascii="Times New Roman" w:hAnsi="Times New Roman" w:cs="Times New Roman"/>
                <w:b/>
                <w:bCs/>
                <w:iCs/>
              </w:rPr>
            </w:pPr>
          </w:p>
        </w:tc>
      </w:tr>
      <w:tr w:rsidR="00F77266" w:rsidRPr="00B07496" w14:paraId="618E7AD9" w14:textId="77777777" w:rsidTr="00F77266">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9FFBFE" w14:textId="77777777" w:rsidR="00F77266" w:rsidRPr="00B07496" w:rsidRDefault="00F77266" w:rsidP="00F73A08">
            <w:pPr>
              <w:pStyle w:val="Betarp"/>
              <w:numPr>
                <w:ilvl w:val="0"/>
                <w:numId w:val="32"/>
              </w:numPr>
              <w:rPr>
                <w:rFonts w:ascii="Times New Roman" w:hAnsi="Times New Roman" w:cs="Times New Roman"/>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92F11A"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rPr>
              <w:t xml:space="preserve">Tiekėjas yra padaręs rimtą profesinį pažeidimą, dėl kurio perkančioji organizacija abejoja tiekėjo sąžiningumu, </w:t>
            </w:r>
            <w:r w:rsidRPr="00B07496">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B07496">
              <w:rPr>
                <w:rFonts w:ascii="Times New Roman" w:eastAsia="Times New Roman" w:hAnsi="Times New Roman" w:cs="Times New Roman"/>
                <w:vertAlign w:val="superscript"/>
              </w:rPr>
              <w:t>1</w:t>
            </w:r>
            <w:r w:rsidRPr="00B07496">
              <w:rPr>
                <w:rFonts w:ascii="Times New Roman" w:eastAsia="Times New Roman" w:hAnsi="Times New Roman" w:cs="Times New Roman"/>
              </w:rPr>
              <w:t xml:space="preserve"> straipsnio 1 dalyje.</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84445" w14:textId="77777777" w:rsidR="00F77266" w:rsidRPr="00B07496" w:rsidRDefault="00F77266" w:rsidP="00C0152A">
            <w:pPr>
              <w:pStyle w:val="Betarp"/>
              <w:jc w:val="both"/>
              <w:rPr>
                <w:rFonts w:ascii="Times New Roman" w:eastAsia="Yu Mincho" w:hAnsi="Times New Roman" w:cs="Times New Roman"/>
                <w:b/>
                <w:bCs/>
              </w:rPr>
            </w:pPr>
            <w:r w:rsidRPr="00B07496">
              <w:rPr>
                <w:rFonts w:ascii="Times New Roman" w:eastAsia="Yu Mincho" w:hAnsi="Times New Roman" w:cs="Times New Roman"/>
                <w:b/>
                <w:bCs/>
              </w:rPr>
              <w:t>VPĮ 46 straipsnio 4 dalies 7 punkto b papunktis</w:t>
            </w:r>
          </w:p>
          <w:p w14:paraId="379FCC08" w14:textId="77777777" w:rsidR="00F77266" w:rsidRPr="00B07496" w:rsidRDefault="00F77266" w:rsidP="00C0152A">
            <w:pPr>
              <w:pStyle w:val="Betarp"/>
              <w:jc w:val="both"/>
              <w:rPr>
                <w:rFonts w:ascii="Times New Roman" w:eastAsia="Yu Mincho" w:hAnsi="Times New Roman" w:cs="Times New Roman"/>
              </w:rPr>
            </w:pPr>
          </w:p>
          <w:p w14:paraId="086314E5" w14:textId="77777777" w:rsidR="00F77266" w:rsidRPr="00B07496" w:rsidRDefault="00F77266" w:rsidP="00C0152A">
            <w:pPr>
              <w:pStyle w:val="Betarp"/>
              <w:jc w:val="both"/>
              <w:rPr>
                <w:rFonts w:ascii="Times New Roman" w:eastAsia="Yu Mincho" w:hAnsi="Times New Roman" w:cs="Times New Roman"/>
              </w:rPr>
            </w:pPr>
            <w:r w:rsidRPr="00B07496">
              <w:rPr>
                <w:rFonts w:ascii="Times New Roman" w:eastAsia="Yu Mincho" w:hAnsi="Times New Roman" w:cs="Times New Roman"/>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53B54"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Iš Lietuvoje įsteigtų subjektų įrodančių dokumentų nereikalaujama. Užtenka pateikto EBVPD.</w:t>
            </w:r>
          </w:p>
          <w:p w14:paraId="1B61F0D1" w14:textId="77777777" w:rsidR="00F77266" w:rsidRPr="00B07496" w:rsidRDefault="00F77266" w:rsidP="00C0152A">
            <w:pPr>
              <w:pStyle w:val="Betarp"/>
              <w:jc w:val="both"/>
              <w:rPr>
                <w:rFonts w:ascii="Times New Roman" w:hAnsi="Times New Roman" w:cs="Times New Roman"/>
                <w:b/>
                <w:bCs/>
                <w:iCs/>
              </w:rPr>
            </w:pPr>
          </w:p>
          <w:p w14:paraId="1760399A"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rPr>
              <w:t>Priimant sprendimus dėl tiekėjo pašalinimo iš pirkimo procedūros šiame punkte nurodytu pašalinimo pagrindu, be kita ko, atsižvelgiama į</w:t>
            </w:r>
            <w:r w:rsidRPr="00B07496">
              <w:rPr>
                <w:rFonts w:ascii="Times New Roman" w:hAnsi="Times New Roman" w:cs="Times New Roman"/>
                <w:b/>
                <w:bCs/>
              </w:rPr>
              <w:t xml:space="preserve"> </w:t>
            </w:r>
            <w:r w:rsidRPr="00B07496">
              <w:rPr>
                <w:rFonts w:ascii="Times New Roman" w:hAnsi="Times New Roman" w:cs="Times New Roman"/>
              </w:rPr>
              <w:t xml:space="preserve">nacionalinėje duomenų bazėje adresu </w:t>
            </w:r>
            <w:hyperlink r:id="rId17">
              <w:r w:rsidRPr="00B07496">
                <w:rPr>
                  <w:rStyle w:val="Hipersaitas"/>
                  <w:rFonts w:ascii="Times New Roman" w:hAnsi="Times New Roman" w:cs="Times New Roman"/>
                </w:rPr>
                <w:t>https://www.vmi.lt/evmi/mokesciu-moketoju-informacija</w:t>
              </w:r>
            </w:hyperlink>
            <w:r w:rsidRPr="00B07496">
              <w:rPr>
                <w:rFonts w:ascii="Times New Roman" w:hAnsi="Times New Roman" w:cs="Times New Roman"/>
              </w:rPr>
              <w:t xml:space="preserve"> skelbiamą informaciją.</w:t>
            </w:r>
          </w:p>
        </w:tc>
      </w:tr>
      <w:tr w:rsidR="00F77266" w:rsidRPr="00B07496" w14:paraId="03B96161" w14:textId="77777777" w:rsidTr="00F77266">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BAFA0" w14:textId="77777777" w:rsidR="00F77266" w:rsidRPr="00B07496" w:rsidRDefault="00F77266" w:rsidP="00F73A08">
            <w:pPr>
              <w:pStyle w:val="Betarp"/>
              <w:numPr>
                <w:ilvl w:val="0"/>
                <w:numId w:val="32"/>
              </w:numPr>
              <w:rPr>
                <w:rFonts w:ascii="Times New Roman" w:hAnsi="Times New Roman" w:cs="Times New Roman"/>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D49F8"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Tiekėjas yra padaręs rimtą profesinį pažeidimą, dėl kurio perkančioji organizacija abejoja tiekėjo sąžiningumu,</w:t>
            </w:r>
            <w:r w:rsidRPr="00B07496">
              <w:rPr>
                <w:rFonts w:ascii="Times New Roman" w:eastAsia="Times New Roman" w:hAnsi="Times New Roman" w:cs="Times New Roman"/>
              </w:rPr>
              <w:t xml:space="preserve"> kai jis </w:t>
            </w:r>
            <w:r w:rsidRPr="00B07496">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B7573" w14:textId="77777777" w:rsidR="00F77266" w:rsidRPr="00B07496" w:rsidRDefault="00F77266" w:rsidP="00C0152A">
            <w:pPr>
              <w:pStyle w:val="Betarp"/>
              <w:jc w:val="both"/>
              <w:rPr>
                <w:rFonts w:ascii="Times New Roman" w:eastAsia="Yu Mincho" w:hAnsi="Times New Roman" w:cs="Times New Roman"/>
                <w:b/>
                <w:bCs/>
              </w:rPr>
            </w:pPr>
            <w:r w:rsidRPr="00B07496">
              <w:rPr>
                <w:rFonts w:ascii="Times New Roman" w:eastAsia="Yu Mincho" w:hAnsi="Times New Roman" w:cs="Times New Roman"/>
                <w:b/>
                <w:bCs/>
              </w:rPr>
              <w:t>VPĮ 46 straipsnio 4 dalies 7 punkto c papunktis</w:t>
            </w:r>
          </w:p>
          <w:p w14:paraId="7205AC1E" w14:textId="77777777" w:rsidR="00F77266" w:rsidRPr="00B07496" w:rsidRDefault="00F77266" w:rsidP="00C0152A">
            <w:pPr>
              <w:pStyle w:val="Betarp"/>
              <w:jc w:val="both"/>
              <w:rPr>
                <w:rFonts w:ascii="Times New Roman" w:eastAsia="Yu Mincho" w:hAnsi="Times New Roman" w:cs="Times New Roman"/>
              </w:rPr>
            </w:pPr>
          </w:p>
          <w:p w14:paraId="5EA8F7F4" w14:textId="77777777" w:rsidR="00F77266" w:rsidRPr="00B07496" w:rsidRDefault="00F77266" w:rsidP="00C0152A">
            <w:pPr>
              <w:pStyle w:val="Betarp"/>
              <w:jc w:val="both"/>
              <w:rPr>
                <w:rFonts w:ascii="Times New Roman" w:eastAsia="Yu Mincho" w:hAnsi="Times New Roman" w:cs="Times New Roman"/>
              </w:rPr>
            </w:pPr>
            <w:r w:rsidRPr="00B07496">
              <w:rPr>
                <w:rFonts w:ascii="Times New Roman" w:eastAsia="Yu Mincho" w:hAnsi="Times New Roman" w:cs="Times New Roman"/>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D2BA0"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Iš Lietuvoje įsteigtų subjektų įrodančių dokumentų nereikalaujama. Užtenka pateikto EBVPD.</w:t>
            </w:r>
          </w:p>
          <w:p w14:paraId="2CBF66C1" w14:textId="77777777" w:rsidR="00F77266" w:rsidRPr="00B07496" w:rsidRDefault="00F77266" w:rsidP="00C0152A">
            <w:pPr>
              <w:pStyle w:val="Betarp"/>
              <w:jc w:val="both"/>
              <w:rPr>
                <w:rFonts w:ascii="Times New Roman" w:hAnsi="Times New Roman" w:cs="Times New Roman"/>
                <w:bCs/>
                <w:iCs/>
              </w:rPr>
            </w:pPr>
          </w:p>
          <w:p w14:paraId="45D5B47B" w14:textId="77777777" w:rsidR="00F77266" w:rsidRPr="00B07496" w:rsidRDefault="00F77266" w:rsidP="00C0152A">
            <w:pPr>
              <w:rPr>
                <w:b/>
                <w:bCs/>
                <w:sz w:val="22"/>
              </w:rPr>
            </w:pPr>
            <w:r w:rsidRPr="00B07496">
              <w:rPr>
                <w:b/>
                <w:bCs/>
                <w:sz w:val="22"/>
              </w:rPr>
              <w:t xml:space="preserve">Priimant sprendimus dėl tiekėjo pašalinimo iš pirkimo procedūros šiame punkte nurodytu pašalinimo pagrindu, be kita ko, </w:t>
            </w:r>
            <w:r w:rsidRPr="00B07496">
              <w:rPr>
                <w:b/>
                <w:bCs/>
                <w:sz w:val="22"/>
              </w:rPr>
              <w:lastRenderedPageBreak/>
              <w:t xml:space="preserve">atsižvelgiama į nacionalinėje duomenų bazėje adresu: </w:t>
            </w:r>
          </w:p>
          <w:p w14:paraId="3279BFA1" w14:textId="77777777" w:rsidR="00F77266" w:rsidRPr="00B07496" w:rsidRDefault="00F77266" w:rsidP="00C0152A">
            <w:pPr>
              <w:rPr>
                <w:bCs/>
                <w:iCs/>
                <w:sz w:val="22"/>
              </w:rPr>
            </w:pPr>
            <w:hyperlink r:id="rId18" w:history="1">
              <w:r w:rsidRPr="00B07496">
                <w:rPr>
                  <w:rStyle w:val="Hipersaitas"/>
                  <w:sz w:val="22"/>
                </w:rPr>
                <w:t>https://kt.gov.lt/lt/atviri-duomenys/diskvalifikavimas-is-viesuju-pirkimu</w:t>
              </w:r>
            </w:hyperlink>
            <w:r w:rsidRPr="00B07496">
              <w:rPr>
                <w:sz w:val="22"/>
              </w:rPr>
              <w:t xml:space="preserve"> skelbiamą informaciją. </w:t>
            </w:r>
          </w:p>
        </w:tc>
      </w:tr>
      <w:tr w:rsidR="00F77266" w:rsidRPr="00B07496" w14:paraId="3690123E" w14:textId="77777777" w:rsidTr="00F77266">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96A33" w14:textId="77777777" w:rsidR="00F77266" w:rsidRPr="00B07496" w:rsidRDefault="00F77266" w:rsidP="00F73A08">
            <w:pPr>
              <w:pStyle w:val="Betarp"/>
              <w:numPr>
                <w:ilvl w:val="0"/>
                <w:numId w:val="32"/>
              </w:numPr>
              <w:rPr>
                <w:rFonts w:ascii="Times New Roman" w:hAnsi="Times New Roman" w:cs="Times New Roman"/>
                <w:color w:val="00B05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C2DED" w14:textId="77777777" w:rsidR="00F77266" w:rsidRPr="00B07496" w:rsidRDefault="00F77266" w:rsidP="00C0152A">
            <w:pPr>
              <w:pStyle w:val="Betarp"/>
              <w:jc w:val="both"/>
              <w:rPr>
                <w:rFonts w:ascii="Times New Roman" w:hAnsi="Times New Roman" w:cs="Times New Roman"/>
                <w:bCs/>
              </w:rPr>
            </w:pPr>
            <w:r w:rsidRPr="00B07496">
              <w:rPr>
                <w:rFonts w:ascii="Times New Roman" w:hAnsi="Times New Roman" w:cs="Times New Roman"/>
                <w:bCs/>
              </w:rPr>
              <w:t xml:space="preserve">Tiekėjas </w:t>
            </w:r>
            <w:r w:rsidRPr="00B07496">
              <w:rPr>
                <w:rFonts w:ascii="Times New Roman" w:hAnsi="Times New Roman" w:cs="Times New Roman"/>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A9944" w14:textId="77777777" w:rsidR="00F77266" w:rsidRPr="00B07496" w:rsidRDefault="00F77266" w:rsidP="00C0152A">
            <w:pPr>
              <w:rPr>
                <w:rFonts w:eastAsia="Yu Mincho"/>
                <w:sz w:val="22"/>
              </w:rPr>
            </w:pPr>
            <w:r w:rsidRPr="00B07496">
              <w:rPr>
                <w:rFonts w:eastAsia="Yu Mincho"/>
                <w:b/>
                <w:bCs/>
                <w:sz w:val="22"/>
              </w:rPr>
              <w:t>VPĮ 46 straipsnio 6 dalies 1 punktas</w:t>
            </w:r>
          </w:p>
          <w:p w14:paraId="59A69A12" w14:textId="77777777" w:rsidR="00F77266" w:rsidRPr="00B07496" w:rsidRDefault="00F77266" w:rsidP="00C0152A">
            <w:pPr>
              <w:rPr>
                <w:rFonts w:eastAsia="Yu Mincho"/>
                <w:sz w:val="22"/>
              </w:rPr>
            </w:pPr>
            <w:r w:rsidRPr="00B07496">
              <w:rPr>
                <w:rFonts w:eastAsia="Yu Mincho"/>
                <w:sz w:val="22"/>
              </w:rPr>
              <w:t>EBVPD III dalies C1, C2, C3 punktai</w:t>
            </w:r>
          </w:p>
          <w:p w14:paraId="6771929B" w14:textId="77777777" w:rsidR="00F77266" w:rsidRPr="00B07496" w:rsidRDefault="00F77266" w:rsidP="00C0152A">
            <w:pPr>
              <w:jc w:val="center"/>
              <w:rPr>
                <w:sz w:val="22"/>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23DFF"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rPr>
              <w:t>Iš Lietuvoje įsteigtų subjektų įrodančių dokumentų nereikalaujama. Užtenka pateikto EBVPD.</w:t>
            </w:r>
          </w:p>
          <w:p w14:paraId="55E11283" w14:textId="77777777" w:rsidR="00F77266" w:rsidRPr="00B07496" w:rsidRDefault="00F77266" w:rsidP="00C0152A">
            <w:pPr>
              <w:pStyle w:val="Betarp"/>
              <w:jc w:val="both"/>
              <w:rPr>
                <w:rFonts w:ascii="Times New Roman" w:eastAsia="Yu Mincho" w:hAnsi="Times New Roman" w:cs="Times New Roman"/>
              </w:rPr>
            </w:pPr>
          </w:p>
        </w:tc>
      </w:tr>
      <w:tr w:rsidR="00F77266" w:rsidRPr="00B07496" w14:paraId="446AC303" w14:textId="77777777" w:rsidTr="00F77266">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8A884" w14:textId="77777777" w:rsidR="00F77266" w:rsidRPr="00B07496" w:rsidRDefault="00F77266" w:rsidP="00F73A08">
            <w:pPr>
              <w:pStyle w:val="Betarp"/>
              <w:numPr>
                <w:ilvl w:val="0"/>
                <w:numId w:val="32"/>
              </w:numPr>
              <w:rPr>
                <w:rFonts w:ascii="Times New Roman" w:hAnsi="Times New Roman" w:cs="Times New Roman"/>
              </w:rPr>
            </w:pPr>
            <w:bookmarkStart w:id="72" w:name="_Hlk90887894"/>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5C18B" w14:textId="77777777" w:rsidR="00F77266" w:rsidRPr="00B07496" w:rsidRDefault="00F77266" w:rsidP="00C0152A">
            <w:pPr>
              <w:spacing w:after="0" w:line="240" w:lineRule="auto"/>
              <w:jc w:val="both"/>
              <w:rPr>
                <w:sz w:val="22"/>
              </w:rPr>
            </w:pPr>
            <w:r w:rsidRPr="00B07496">
              <w:rPr>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0DED96C" w14:textId="77777777" w:rsidR="00F77266" w:rsidRPr="00B07496" w:rsidRDefault="00F77266" w:rsidP="00C0152A">
            <w:pPr>
              <w:spacing w:after="0" w:line="240" w:lineRule="auto"/>
              <w:jc w:val="both"/>
              <w:rPr>
                <w:sz w:val="22"/>
              </w:rPr>
            </w:pPr>
            <w:r w:rsidRPr="00B07496">
              <w:rPr>
                <w:sz w:val="22"/>
              </w:rPr>
              <w:t>Tačiau kai yra šiame punkte apibrėžta situacija, perkančioji organizacija nepašalins tiekėjo iš pirkimo procedūros, jeigu jis pateikia pagrįstų įrodymų, kad sugebės tinkamai įvykdyti sutartį.</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7DB9A" w14:textId="77777777" w:rsidR="00F77266" w:rsidRPr="00B07496" w:rsidRDefault="00F77266" w:rsidP="00C0152A">
            <w:pPr>
              <w:rPr>
                <w:rFonts w:eastAsia="Yu Mincho"/>
                <w:sz w:val="22"/>
              </w:rPr>
            </w:pPr>
            <w:r w:rsidRPr="00B07496">
              <w:rPr>
                <w:rFonts w:eastAsia="Yu Mincho"/>
                <w:b/>
                <w:bCs/>
                <w:sz w:val="22"/>
              </w:rPr>
              <w:t>VPĮ 46 straipsnio 6 dalies 2 punktas</w:t>
            </w:r>
          </w:p>
          <w:p w14:paraId="1FC074D8" w14:textId="77777777" w:rsidR="00F77266" w:rsidRPr="00B07496" w:rsidRDefault="00F77266" w:rsidP="00C0152A">
            <w:pPr>
              <w:pStyle w:val="Betarp"/>
              <w:jc w:val="both"/>
              <w:rPr>
                <w:rFonts w:ascii="Times New Roman" w:eastAsia="Yu Mincho" w:hAnsi="Times New Roman" w:cs="Times New Roman"/>
              </w:rPr>
            </w:pPr>
          </w:p>
          <w:p w14:paraId="354F4A67" w14:textId="77777777" w:rsidR="00F77266" w:rsidRPr="00B07496" w:rsidRDefault="00F77266" w:rsidP="00C0152A">
            <w:pPr>
              <w:pStyle w:val="Betarp"/>
              <w:jc w:val="both"/>
              <w:rPr>
                <w:rFonts w:ascii="Times New Roman" w:eastAsia="Yu Mincho" w:hAnsi="Times New Roman" w:cs="Times New Roman"/>
              </w:rPr>
            </w:pPr>
            <w:r w:rsidRPr="00B07496">
              <w:rPr>
                <w:rFonts w:ascii="Times New Roman" w:eastAsia="Yu Mincho" w:hAnsi="Times New Roman" w:cs="Times New Roman"/>
              </w:rPr>
              <w:t>EBVPD III dalies C4, C5, C6, C7, C8, C9 punktai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1348"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Iš Lietuvoje įsteigtų subjektų įrodančių dokumentų nereikalaujama, užtenka pateikto EBVPD. Perkančioji organizacija savarankiškai patikrina duomenis nacionalinėje duomenų bazėje, adresu:</w:t>
            </w:r>
          </w:p>
          <w:p w14:paraId="3E7E7E08" w14:textId="77777777" w:rsidR="00F77266" w:rsidRPr="00B07496" w:rsidRDefault="00F77266" w:rsidP="00C0152A">
            <w:pPr>
              <w:pStyle w:val="Betarp"/>
              <w:jc w:val="both"/>
              <w:rPr>
                <w:rFonts w:ascii="Times New Roman" w:hAnsi="Times New Roman" w:cs="Times New Roman"/>
                <w:bCs/>
              </w:rPr>
            </w:pPr>
            <w:hyperlink r:id="rId19" w:history="1">
              <w:r w:rsidRPr="00B07496">
                <w:rPr>
                  <w:rStyle w:val="Hipersaitas"/>
                  <w:rFonts w:ascii="Times New Roman" w:hAnsi="Times New Roman" w:cs="Times New Roman"/>
                  <w:bCs/>
                </w:rPr>
                <w:t>https://www.registrucentras.lt/jar/p/</w:t>
              </w:r>
            </w:hyperlink>
            <w:r w:rsidRPr="00B07496">
              <w:rPr>
                <w:rFonts w:ascii="Times New Roman" w:hAnsi="Times New Roman" w:cs="Times New Roman"/>
                <w:bCs/>
              </w:rPr>
              <w:t xml:space="preserve">. </w:t>
            </w:r>
          </w:p>
          <w:p w14:paraId="15B5E0AF" w14:textId="77777777" w:rsidR="00F77266" w:rsidRPr="00B07496" w:rsidRDefault="00F77266" w:rsidP="00C0152A">
            <w:pPr>
              <w:pStyle w:val="Betarp"/>
              <w:jc w:val="both"/>
              <w:rPr>
                <w:rFonts w:ascii="Times New Roman" w:hAnsi="Times New Roman" w:cs="Times New Roman"/>
                <w:b/>
                <w:bCs/>
              </w:rPr>
            </w:pPr>
          </w:p>
          <w:p w14:paraId="7D796300" w14:textId="77777777" w:rsidR="00F77266" w:rsidRPr="00B07496" w:rsidRDefault="00F77266" w:rsidP="00C0152A">
            <w:pPr>
              <w:pStyle w:val="Betarp"/>
              <w:jc w:val="both"/>
              <w:rPr>
                <w:rFonts w:ascii="Times New Roman" w:hAnsi="Times New Roman" w:cs="Times New Roman"/>
                <w:i/>
                <w:iCs/>
              </w:rPr>
            </w:pPr>
            <w:r w:rsidRPr="00B07496">
              <w:rPr>
                <w:rFonts w:ascii="Times New Roman" w:hAnsi="Times New Roman" w:cs="Times New Roman"/>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B07496">
              <w:rPr>
                <w:rFonts w:ascii="Times New Roman" w:eastAsia="Times New Roman" w:hAnsi="Times New Roman" w:cs="Times New Roman"/>
                <w:i/>
                <w:iCs/>
              </w:rPr>
              <w:t>tos dienos, kai tiekėjas perkančiosios organizacijos prašymu turės pateikti pašalinimo pagrindų nebuvimą patvirtinančius dok</w:t>
            </w:r>
            <w:r w:rsidRPr="00B07496">
              <w:rPr>
                <w:rFonts w:ascii="Times New Roman" w:eastAsia="Times New Roman" w:hAnsi="Times New Roman" w:cs="Times New Roman"/>
              </w:rPr>
              <w:t>umentus</w:t>
            </w:r>
            <w:r w:rsidRPr="00B07496">
              <w:rPr>
                <w:rFonts w:ascii="Times New Roman" w:hAnsi="Times New Roman" w:cs="Times New Roman"/>
              </w:rPr>
              <w:t xml:space="preserve">. </w:t>
            </w:r>
            <w:r w:rsidRPr="00B07496">
              <w:rPr>
                <w:rFonts w:ascii="Times New Roman" w:hAnsi="Times New Roman" w:cs="Times New Roman"/>
                <w:b/>
                <w:bCs/>
                <w:i/>
                <w:iCs/>
              </w:rPr>
              <w:t>Pavyzdys</w:t>
            </w:r>
            <w:r w:rsidRPr="00B07496">
              <w:rPr>
                <w:rFonts w:ascii="Times New Roman" w:hAnsi="Times New Roman" w:cs="Times New Roman"/>
                <w:i/>
                <w:iCs/>
              </w:rPr>
              <w:t>: Jeigu perkančioji organizacija 2022-10-10 kreipėsi į tiekėją prašydama iki 2022-10-14 pateikti įrodančius dokumentus, jie turi būti išduoti ne anksčiau kaip 120 dienų, jas skaičiuojant atgal nuo 2022-10-14.</w:t>
            </w:r>
          </w:p>
          <w:p w14:paraId="34D7F781" w14:textId="77777777" w:rsidR="00F77266" w:rsidRPr="00B07496" w:rsidRDefault="00F77266" w:rsidP="00C0152A">
            <w:pPr>
              <w:pStyle w:val="Betarp"/>
              <w:jc w:val="both"/>
              <w:rPr>
                <w:rFonts w:ascii="Times New Roman" w:hAnsi="Times New Roman" w:cs="Times New Roman"/>
              </w:rPr>
            </w:pPr>
          </w:p>
          <w:p w14:paraId="5C3ED71E"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 xml:space="preserve">Jei dokumentas išduotas anksčiau, tačiau jame nurodytas galiojimo terminas ilgesnis nei </w:t>
            </w:r>
            <w:r w:rsidRPr="00B07496">
              <w:rPr>
                <w:rFonts w:ascii="Times New Roman" w:hAnsi="Times New Roman" w:cs="Times New Roman"/>
              </w:rPr>
              <w:lastRenderedPageBreak/>
              <w:t>pašalinimo pagrindų nebuvimą patvirtinančių dokumentų pagal EBVPD galutinis pateikimo terminas, toks dokumentas jo galiojimo laikotarpiu yra priimtinas.</w:t>
            </w:r>
          </w:p>
          <w:p w14:paraId="71CF9022" w14:textId="77777777" w:rsidR="00F77266" w:rsidRPr="00B07496" w:rsidRDefault="00F77266" w:rsidP="00C0152A">
            <w:pPr>
              <w:pStyle w:val="Betarp"/>
              <w:jc w:val="both"/>
              <w:rPr>
                <w:rFonts w:ascii="Times New Roman" w:hAnsi="Times New Roman" w:cs="Times New Roman"/>
              </w:rPr>
            </w:pPr>
          </w:p>
          <w:p w14:paraId="42D95A51" w14:textId="77777777" w:rsidR="00F77266" w:rsidRPr="00B07496" w:rsidRDefault="00F77266" w:rsidP="00C0152A">
            <w:pPr>
              <w:pStyle w:val="Betarp"/>
              <w:jc w:val="both"/>
              <w:rPr>
                <w:rFonts w:ascii="Times New Roman" w:hAnsi="Times New Roman" w:cs="Times New Roman"/>
                <w:b/>
                <w:bCs/>
                <w:i/>
                <w:iCs/>
              </w:rPr>
            </w:pPr>
            <w:r w:rsidRPr="00B07496">
              <w:rPr>
                <w:rFonts w:ascii="Times New Roman" w:hAnsi="Times New Roman" w:cs="Times New Roman"/>
                <w:b/>
                <w:bCs/>
                <w:i/>
                <w:iCs/>
              </w:rPr>
              <w:t>PASTABA</w:t>
            </w:r>
          </w:p>
          <w:p w14:paraId="276AB9E8"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tc>
      </w:tr>
      <w:bookmarkEnd w:id="72"/>
      <w:tr w:rsidR="00F77266" w:rsidRPr="00B07496" w14:paraId="6D7C25AF" w14:textId="77777777" w:rsidTr="00F77266">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819BD" w14:textId="77777777" w:rsidR="00F77266" w:rsidRPr="00B07496" w:rsidRDefault="00F77266" w:rsidP="00F73A08">
            <w:pPr>
              <w:pStyle w:val="Betarp"/>
              <w:numPr>
                <w:ilvl w:val="0"/>
                <w:numId w:val="32"/>
              </w:numPr>
              <w:rPr>
                <w:rFonts w:ascii="Times New Roman" w:hAnsi="Times New Roman" w:cs="Times New Roman"/>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044B8" w14:textId="77777777" w:rsidR="00F77266" w:rsidRPr="00B07496" w:rsidRDefault="00F77266" w:rsidP="00C0152A">
            <w:pPr>
              <w:spacing w:after="0" w:line="240" w:lineRule="auto"/>
              <w:jc w:val="both"/>
              <w:rPr>
                <w:sz w:val="22"/>
              </w:rPr>
            </w:pPr>
            <w:r w:rsidRPr="00B07496">
              <w:rPr>
                <w:sz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9379C" w14:textId="77777777" w:rsidR="00F77266" w:rsidRPr="00B07496" w:rsidRDefault="00F77266" w:rsidP="00C0152A">
            <w:pPr>
              <w:rPr>
                <w:rFonts w:eastAsia="Yu Mincho"/>
                <w:sz w:val="22"/>
              </w:rPr>
            </w:pPr>
            <w:r w:rsidRPr="00B07496">
              <w:rPr>
                <w:rFonts w:eastAsia="Yu Mincho"/>
                <w:b/>
                <w:bCs/>
                <w:sz w:val="22"/>
              </w:rPr>
              <w:t>VPĮ 46 straipsnio 6 dalies 3 punktas</w:t>
            </w:r>
          </w:p>
          <w:p w14:paraId="40C743BF" w14:textId="77777777" w:rsidR="00F77266" w:rsidRPr="00B07496" w:rsidRDefault="00F77266" w:rsidP="00C0152A">
            <w:pPr>
              <w:pStyle w:val="Betarp"/>
              <w:jc w:val="both"/>
              <w:rPr>
                <w:rFonts w:ascii="Times New Roman" w:eastAsia="Yu Mincho" w:hAnsi="Times New Roman" w:cs="Times New Roman"/>
              </w:rPr>
            </w:pPr>
          </w:p>
          <w:p w14:paraId="377EDBB1" w14:textId="77777777" w:rsidR="00F77266" w:rsidRPr="00B07496" w:rsidRDefault="00F77266" w:rsidP="00C0152A">
            <w:pPr>
              <w:pStyle w:val="Betarp"/>
              <w:jc w:val="both"/>
              <w:rPr>
                <w:rFonts w:ascii="Times New Roman" w:eastAsia="Yu Mincho" w:hAnsi="Times New Roman" w:cs="Times New Roman"/>
              </w:rPr>
            </w:pPr>
            <w:r w:rsidRPr="00B07496">
              <w:rPr>
                <w:rFonts w:ascii="Times New Roman" w:eastAsia="Yu Mincho" w:hAnsi="Times New Roman" w:cs="Times New Roman"/>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EDEF5" w14:textId="77777777" w:rsidR="00F77266" w:rsidRPr="00B07496" w:rsidRDefault="00F77266" w:rsidP="00C0152A">
            <w:pPr>
              <w:pStyle w:val="Betarp"/>
              <w:jc w:val="both"/>
              <w:rPr>
                <w:rFonts w:ascii="Times New Roman" w:hAnsi="Times New Roman" w:cs="Times New Roman"/>
                <w:color w:val="00B050"/>
              </w:rPr>
            </w:pPr>
            <w:r w:rsidRPr="00B07496">
              <w:rPr>
                <w:rFonts w:ascii="Times New Roman" w:hAnsi="Times New Roman" w:cs="Times New Roman"/>
              </w:rPr>
              <w:t>Iš Lietuvoje įsteigtų subjektų įrodančių dokumentų nereikalaujama, užtenka pateikto EBVPD.</w:t>
            </w:r>
          </w:p>
        </w:tc>
      </w:tr>
    </w:tbl>
    <w:p w14:paraId="4EBE8BC1" w14:textId="77777777" w:rsidR="00F77266" w:rsidRPr="00B07496" w:rsidRDefault="00F77266" w:rsidP="00F77266">
      <w:pPr>
        <w:spacing w:after="0" w:line="240" w:lineRule="auto"/>
        <w:ind w:left="7065" w:hanging="1530"/>
        <w:textAlignment w:val="baseline"/>
        <w:rPr>
          <w:rFonts w:ascii="Segoe UI" w:eastAsia="Times New Roman" w:hAnsi="Segoe UI" w:cs="Segoe UI"/>
          <w:color w:val="000000"/>
          <w:sz w:val="18"/>
          <w:szCs w:val="18"/>
          <w:lang w:eastAsia="lt-LT"/>
        </w:rPr>
      </w:pPr>
      <w:r w:rsidRPr="00B07496">
        <w:rPr>
          <w:rFonts w:eastAsia="Times New Roman"/>
          <w:color w:val="000000"/>
          <w:szCs w:val="24"/>
          <w:lang w:eastAsia="lt-LT"/>
        </w:rPr>
        <w:t> </w:t>
      </w:r>
    </w:p>
    <w:p w14:paraId="2924C4F9" w14:textId="77777777" w:rsidR="007377E1" w:rsidRPr="00540852" w:rsidRDefault="007377E1" w:rsidP="007377E1">
      <w:pPr>
        <w:pStyle w:val="Body2"/>
        <w:spacing w:after="0"/>
        <w:ind w:left="7069" w:hanging="1540"/>
        <w:jc w:val="left"/>
        <w:rPr>
          <w:bCs/>
          <w:iCs/>
          <w:sz w:val="24"/>
          <w:szCs w:val="24"/>
          <w:lang w:val="lt-LT"/>
        </w:rPr>
      </w:pPr>
    </w:p>
    <w:p w14:paraId="02A558C1" w14:textId="77777777" w:rsidR="007377E1" w:rsidRPr="00540852" w:rsidRDefault="007377E1" w:rsidP="007377E1">
      <w:pPr>
        <w:pStyle w:val="HTMLiankstoformatuotas"/>
        <w:ind w:firstLine="709"/>
        <w:jc w:val="both"/>
        <w:rPr>
          <w:rFonts w:ascii="Times New Roman" w:hAnsi="Times New Roman"/>
          <w:b/>
          <w:sz w:val="24"/>
        </w:rPr>
      </w:pPr>
    </w:p>
    <w:p w14:paraId="1C4AA4DB" w14:textId="77777777" w:rsidR="007377E1" w:rsidRPr="00540852" w:rsidRDefault="007377E1" w:rsidP="007377E1">
      <w:pPr>
        <w:pStyle w:val="HTMLiankstoformatuotas"/>
        <w:ind w:firstLine="709"/>
        <w:jc w:val="both"/>
        <w:rPr>
          <w:rFonts w:ascii="Times New Roman" w:hAnsi="Times New Roman"/>
          <w:b/>
          <w:sz w:val="24"/>
        </w:rPr>
      </w:pPr>
      <w:r w:rsidRPr="00540852">
        <w:rPr>
          <w:rFonts w:ascii="Times New Roman" w:hAnsi="Times New Roman"/>
          <w:b/>
          <w:sz w:val="24"/>
        </w:rPr>
        <w:t>2 lentelė. Tiekėjų kvalifikacijos reikalavimai</w:t>
      </w:r>
    </w:p>
    <w:tbl>
      <w:tblPr>
        <w:tblW w:w="496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9"/>
        <w:gridCol w:w="3586"/>
        <w:gridCol w:w="1651"/>
        <w:gridCol w:w="3647"/>
      </w:tblGrid>
      <w:tr w:rsidR="007377E1" w:rsidRPr="00540852" w14:paraId="26DE0A61" w14:textId="77777777" w:rsidTr="00C0152A">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A316A3" w14:textId="77777777" w:rsidR="007377E1" w:rsidRPr="00540852" w:rsidRDefault="007377E1" w:rsidP="00C0152A">
            <w:pPr>
              <w:spacing w:after="0" w:line="240" w:lineRule="auto"/>
              <w:jc w:val="center"/>
              <w:rPr>
                <w:b/>
                <w:szCs w:val="24"/>
              </w:rPr>
            </w:pPr>
            <w:r w:rsidRPr="00540852">
              <w:rPr>
                <w:b/>
                <w:szCs w:val="24"/>
              </w:rPr>
              <w:t>Eil. Nr.</w:t>
            </w:r>
          </w:p>
        </w:tc>
        <w:tc>
          <w:tcPr>
            <w:tcW w:w="18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A85B15" w14:textId="77777777" w:rsidR="007377E1" w:rsidRPr="00540852" w:rsidRDefault="007377E1" w:rsidP="00C0152A">
            <w:pPr>
              <w:spacing w:after="0" w:line="240" w:lineRule="auto"/>
              <w:jc w:val="center"/>
              <w:rPr>
                <w:b/>
                <w:szCs w:val="24"/>
              </w:rPr>
            </w:pPr>
            <w:r w:rsidRPr="00540852">
              <w:rPr>
                <w:b/>
                <w:szCs w:val="24"/>
              </w:rPr>
              <w:t>Kvalifikacijos reikalavimai</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BB15CF" w14:textId="77777777" w:rsidR="007377E1" w:rsidRPr="00540852" w:rsidRDefault="007377E1" w:rsidP="00C0152A">
            <w:pPr>
              <w:spacing w:after="0" w:line="240" w:lineRule="auto"/>
              <w:jc w:val="center"/>
              <w:rPr>
                <w:b/>
                <w:szCs w:val="24"/>
              </w:rPr>
            </w:pPr>
            <w:r w:rsidRPr="00540852">
              <w:rPr>
                <w:b/>
                <w:szCs w:val="24"/>
              </w:rPr>
              <w:t>Kvalifikacijos reikalavimų reikšmė</w:t>
            </w:r>
          </w:p>
        </w:tc>
        <w:tc>
          <w:tcPr>
            <w:tcW w:w="19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409697" w14:textId="77777777" w:rsidR="007377E1" w:rsidRPr="00540852" w:rsidRDefault="007377E1" w:rsidP="00C0152A">
            <w:pPr>
              <w:spacing w:after="0" w:line="240" w:lineRule="auto"/>
              <w:ind w:right="-108"/>
              <w:jc w:val="center"/>
              <w:rPr>
                <w:b/>
                <w:szCs w:val="24"/>
              </w:rPr>
            </w:pPr>
            <w:r w:rsidRPr="00540852">
              <w:rPr>
                <w:b/>
                <w:szCs w:val="24"/>
              </w:rPr>
              <w:t>Kvalifikacijos reikalavimus įrodantys dokumentai</w:t>
            </w:r>
          </w:p>
        </w:tc>
      </w:tr>
      <w:tr w:rsidR="007377E1" w:rsidRPr="00540852" w14:paraId="1D9258FD" w14:textId="77777777" w:rsidTr="00164D3A">
        <w:trPr>
          <w:trHeight w:val="435"/>
        </w:trPr>
        <w:tc>
          <w:tcPr>
            <w:tcW w:w="355" w:type="pct"/>
            <w:tcBorders>
              <w:top w:val="single" w:sz="4" w:space="0" w:color="auto"/>
              <w:left w:val="single" w:sz="4" w:space="0" w:color="000000" w:themeColor="text1"/>
              <w:bottom w:val="single" w:sz="4" w:space="0" w:color="auto"/>
              <w:right w:val="single" w:sz="4" w:space="0" w:color="000000" w:themeColor="text1"/>
            </w:tcBorders>
            <w:hideMark/>
          </w:tcPr>
          <w:p w14:paraId="2F40F7E4" w14:textId="77777777" w:rsidR="007377E1" w:rsidRPr="00540852" w:rsidRDefault="007377E1" w:rsidP="00C0152A">
            <w:pPr>
              <w:spacing w:after="0" w:line="240" w:lineRule="auto"/>
              <w:jc w:val="center"/>
              <w:rPr>
                <w:szCs w:val="24"/>
              </w:rPr>
            </w:pPr>
            <w:r w:rsidRPr="00540852">
              <w:rPr>
                <w:szCs w:val="24"/>
              </w:rPr>
              <w:t>1.</w:t>
            </w:r>
          </w:p>
        </w:tc>
        <w:tc>
          <w:tcPr>
            <w:tcW w:w="1875" w:type="pct"/>
            <w:tcBorders>
              <w:top w:val="single" w:sz="4" w:space="0" w:color="auto"/>
              <w:left w:val="single" w:sz="4" w:space="0" w:color="000000" w:themeColor="text1"/>
              <w:bottom w:val="single" w:sz="4" w:space="0" w:color="auto"/>
              <w:right w:val="single" w:sz="4" w:space="0" w:color="000000" w:themeColor="text1"/>
            </w:tcBorders>
            <w:hideMark/>
          </w:tcPr>
          <w:p w14:paraId="6A72B8B2" w14:textId="762D705D" w:rsidR="007377E1" w:rsidRPr="00540852" w:rsidRDefault="00567418" w:rsidP="0043421F">
            <w:pPr>
              <w:spacing w:after="0" w:line="240" w:lineRule="auto"/>
              <w:jc w:val="both"/>
            </w:pPr>
            <w:r w:rsidRPr="00567418">
              <w:rPr>
                <w:bCs/>
                <w:iCs/>
                <w:sz w:val="20"/>
                <w:szCs w:val="20"/>
              </w:rPr>
              <w:t>Tiekėjas turi būti registruotas įstatymų nustatyta tvarka ir turėti teisę verstis veikla, susijusia su automobilių tiekimu, pagal galiojančius teisės aktus.</w:t>
            </w:r>
          </w:p>
        </w:tc>
        <w:tc>
          <w:tcPr>
            <w:tcW w:w="863" w:type="pct"/>
            <w:tcBorders>
              <w:top w:val="single" w:sz="4" w:space="0" w:color="auto"/>
              <w:left w:val="single" w:sz="4" w:space="0" w:color="000000" w:themeColor="text1"/>
              <w:bottom w:val="single" w:sz="4" w:space="0" w:color="auto"/>
              <w:right w:val="single" w:sz="4" w:space="0" w:color="000000" w:themeColor="text1"/>
            </w:tcBorders>
            <w:hideMark/>
          </w:tcPr>
          <w:p w14:paraId="4E2480D2" w14:textId="77777777" w:rsidR="007377E1" w:rsidRPr="00540852" w:rsidRDefault="007377E1" w:rsidP="00C0152A">
            <w:pPr>
              <w:spacing w:after="0" w:line="240" w:lineRule="auto"/>
              <w:jc w:val="both"/>
              <w:rPr>
                <w:szCs w:val="24"/>
              </w:rPr>
            </w:pPr>
            <w:r w:rsidRPr="00540852">
              <w:rPr>
                <w:szCs w:val="24"/>
              </w:rPr>
              <w:t>Privaloma</w:t>
            </w:r>
          </w:p>
        </w:tc>
        <w:tc>
          <w:tcPr>
            <w:tcW w:w="1907" w:type="pct"/>
            <w:tcBorders>
              <w:top w:val="single" w:sz="4" w:space="0" w:color="auto"/>
              <w:left w:val="single" w:sz="4" w:space="0" w:color="000000" w:themeColor="text1"/>
              <w:bottom w:val="single" w:sz="4" w:space="0" w:color="auto"/>
              <w:right w:val="single" w:sz="4" w:space="0" w:color="000000" w:themeColor="text1"/>
            </w:tcBorders>
            <w:hideMark/>
          </w:tcPr>
          <w:p w14:paraId="5B606F15" w14:textId="654EA8CB" w:rsidR="007377E1" w:rsidRPr="00540852" w:rsidRDefault="00FB54FA" w:rsidP="00C0152A">
            <w:pPr>
              <w:spacing w:after="0" w:line="240" w:lineRule="auto"/>
              <w:jc w:val="both"/>
              <w:rPr>
                <w:szCs w:val="24"/>
              </w:rPr>
            </w:pPr>
            <w:r w:rsidRPr="00540852">
              <w:rPr>
                <w:sz w:val="20"/>
                <w:szCs w:val="20"/>
              </w:rPr>
              <w:t>Pateikti Lietuvos Respublikos juridinių asmenų registro išplėstinį išrašą arba įstatus, arba kitus dokumentus, patvirtinančius tiekėjo teisę verstis atitinkama veikla arba atitinkamos užsienio šalies (profesinių ar veiklos tvarkytojų, valstybės įgaliotų institucijų pažymos, kaip yra nustatyta toje valstybėje, kurioje tiekėjas registruotas) išduotus dokumentus ar priesaikos deklaraciją, liudijančią tiekėjo teisę verstis atitinkama veikla.</w:t>
            </w:r>
          </w:p>
        </w:tc>
      </w:tr>
      <w:tr w:rsidR="00164D3A" w:rsidRPr="00540852" w14:paraId="136C9E75" w14:textId="77777777" w:rsidTr="00C0152A">
        <w:trPr>
          <w:trHeight w:val="435"/>
        </w:trPr>
        <w:tc>
          <w:tcPr>
            <w:tcW w:w="355" w:type="pct"/>
            <w:tcBorders>
              <w:top w:val="single" w:sz="4" w:space="0" w:color="auto"/>
              <w:left w:val="single" w:sz="4" w:space="0" w:color="000000" w:themeColor="text1"/>
              <w:bottom w:val="single" w:sz="4" w:space="0" w:color="000000" w:themeColor="text1"/>
              <w:right w:val="single" w:sz="4" w:space="0" w:color="000000" w:themeColor="text1"/>
            </w:tcBorders>
          </w:tcPr>
          <w:p w14:paraId="53A1E9A2" w14:textId="1B674EC4" w:rsidR="00164D3A" w:rsidRPr="00540852" w:rsidRDefault="00164D3A" w:rsidP="00164D3A">
            <w:pPr>
              <w:spacing w:after="0" w:line="240" w:lineRule="auto"/>
              <w:jc w:val="center"/>
              <w:rPr>
                <w:szCs w:val="24"/>
              </w:rPr>
            </w:pPr>
            <w:r w:rsidRPr="00540852">
              <w:rPr>
                <w:szCs w:val="24"/>
              </w:rPr>
              <w:t>2.</w:t>
            </w:r>
          </w:p>
        </w:tc>
        <w:tc>
          <w:tcPr>
            <w:tcW w:w="1875" w:type="pct"/>
            <w:tcBorders>
              <w:top w:val="single" w:sz="4" w:space="0" w:color="auto"/>
              <w:left w:val="single" w:sz="4" w:space="0" w:color="000000" w:themeColor="text1"/>
              <w:bottom w:val="single" w:sz="4" w:space="0" w:color="000000" w:themeColor="text1"/>
              <w:right w:val="single" w:sz="4" w:space="0" w:color="000000" w:themeColor="text1"/>
            </w:tcBorders>
          </w:tcPr>
          <w:p w14:paraId="28CF216D" w14:textId="5BFA5E20" w:rsidR="00164D3A" w:rsidRPr="00540852" w:rsidRDefault="008C00C3" w:rsidP="0043421F">
            <w:pPr>
              <w:spacing w:after="0" w:line="240" w:lineRule="auto"/>
              <w:jc w:val="both"/>
              <w:rPr>
                <w:bCs/>
                <w:iCs/>
                <w:sz w:val="20"/>
                <w:szCs w:val="20"/>
              </w:rPr>
            </w:pPr>
            <w:r w:rsidRPr="008C00C3">
              <w:rPr>
                <w:bCs/>
                <w:iCs/>
                <w:sz w:val="20"/>
                <w:szCs w:val="20"/>
              </w:rPr>
              <w:t>Tiekėjas turi užtikrinti, kad garantiniu laikotarpiu siūlomam automobiliui Lietuvoje būtų teikiamos gamintojo autorizuoto serviso techninio aptarnavimo paslaugos. Tiekėjas gali turėti nuosavą autorizuotą servisą arba būti sudaręs sutartį su tokiu servisu.</w:t>
            </w:r>
          </w:p>
          <w:p w14:paraId="058CCB04" w14:textId="77777777" w:rsidR="00164D3A" w:rsidRPr="00540852" w:rsidRDefault="00164D3A" w:rsidP="0043421F">
            <w:pPr>
              <w:spacing w:after="0" w:line="240" w:lineRule="auto"/>
              <w:jc w:val="both"/>
              <w:rPr>
                <w:bCs/>
                <w:iCs/>
                <w:sz w:val="20"/>
                <w:szCs w:val="20"/>
              </w:rPr>
            </w:pPr>
          </w:p>
        </w:tc>
        <w:tc>
          <w:tcPr>
            <w:tcW w:w="863" w:type="pct"/>
            <w:tcBorders>
              <w:top w:val="single" w:sz="4" w:space="0" w:color="auto"/>
              <w:left w:val="single" w:sz="4" w:space="0" w:color="000000" w:themeColor="text1"/>
              <w:bottom w:val="single" w:sz="4" w:space="0" w:color="000000" w:themeColor="text1"/>
              <w:right w:val="single" w:sz="4" w:space="0" w:color="000000" w:themeColor="text1"/>
            </w:tcBorders>
          </w:tcPr>
          <w:p w14:paraId="0554FFCB" w14:textId="6F7DA614" w:rsidR="00164D3A" w:rsidRPr="00540852" w:rsidRDefault="00164D3A" w:rsidP="00C0152A">
            <w:pPr>
              <w:spacing w:after="0" w:line="240" w:lineRule="auto"/>
              <w:jc w:val="both"/>
              <w:rPr>
                <w:szCs w:val="24"/>
              </w:rPr>
            </w:pPr>
            <w:r w:rsidRPr="00540852">
              <w:rPr>
                <w:szCs w:val="24"/>
              </w:rPr>
              <w:t>Privaloma</w:t>
            </w:r>
          </w:p>
        </w:tc>
        <w:tc>
          <w:tcPr>
            <w:tcW w:w="1907" w:type="pct"/>
            <w:tcBorders>
              <w:top w:val="single" w:sz="4" w:space="0" w:color="auto"/>
              <w:left w:val="single" w:sz="4" w:space="0" w:color="000000" w:themeColor="text1"/>
              <w:bottom w:val="single" w:sz="4" w:space="0" w:color="000000" w:themeColor="text1"/>
              <w:right w:val="single" w:sz="4" w:space="0" w:color="000000" w:themeColor="text1"/>
            </w:tcBorders>
          </w:tcPr>
          <w:p w14:paraId="28E5D016" w14:textId="21840D73" w:rsidR="00164D3A" w:rsidRPr="00540852" w:rsidRDefault="00164D3A" w:rsidP="00C0152A">
            <w:pPr>
              <w:spacing w:after="0" w:line="240" w:lineRule="auto"/>
              <w:jc w:val="both"/>
              <w:rPr>
                <w:sz w:val="20"/>
                <w:szCs w:val="20"/>
              </w:rPr>
            </w:pPr>
            <w:r w:rsidRPr="00540852">
              <w:rPr>
                <w:sz w:val="20"/>
                <w:szCs w:val="20"/>
              </w:rPr>
              <w:t>Pateikiami dokumentai, patvirtinantys, kad tiekėjas turi Lietuvoje specializuotą servisą arba sutartį su specializuotu servisu automobilių aptarnavimui garantiniu laikotarpiu. Dokumentuose turi būti  nurodyti ūkio subjekto kontaktiniai duomenys, bei automobilių gamintojo išduoti dokumentai, suteikiantys teisę teikti siūlomo automobilio aptarnavimą ir priežiūrą tiekėjo pasiūlyme nurodytame specializuotame servise.</w:t>
            </w:r>
          </w:p>
        </w:tc>
      </w:tr>
    </w:tbl>
    <w:p w14:paraId="126CAC04" w14:textId="77777777" w:rsidR="007377E1" w:rsidRPr="00540852" w:rsidRDefault="007377E1" w:rsidP="007377E1">
      <w:pPr>
        <w:spacing w:after="0" w:line="240" w:lineRule="auto"/>
      </w:pPr>
    </w:p>
    <w:p w14:paraId="6E0FE194" w14:textId="77777777" w:rsidR="007377E1" w:rsidRPr="00540852" w:rsidRDefault="007377E1" w:rsidP="007377E1">
      <w:pPr>
        <w:tabs>
          <w:tab w:val="center" w:pos="1134"/>
          <w:tab w:val="center" w:pos="1276"/>
          <w:tab w:val="center" w:pos="1560"/>
          <w:tab w:val="center" w:pos="1843"/>
          <w:tab w:val="center" w:pos="1985"/>
        </w:tabs>
        <w:suppressAutoHyphens/>
        <w:ind w:firstLine="709"/>
        <w:contextualSpacing/>
        <w:jc w:val="both"/>
        <w:rPr>
          <w:b/>
          <w:bCs/>
          <w:i/>
          <w:iCs/>
          <w:szCs w:val="24"/>
          <w:lang w:eastAsia="ar-SA"/>
        </w:rPr>
      </w:pPr>
      <w:r w:rsidRPr="00540852">
        <w:rPr>
          <w:szCs w:val="24"/>
          <w:lang w:eastAsia="ar-SA"/>
        </w:rPr>
        <w:t>*</w:t>
      </w:r>
      <w:r w:rsidRPr="00540852">
        <w:rPr>
          <w:b/>
          <w:bCs/>
          <w:i/>
          <w:iCs/>
          <w:szCs w:val="24"/>
          <w:lang w:eastAsia="ar-SA"/>
        </w:rPr>
        <w:t xml:space="preserve">Perkančioji organizacija tiekėjų pašalinimo pagrindų nebuvimą įrodančius ir kvalifikacinius reikalavimus pagrindžiančius dokumentus prašys pateikti tik to tiekėjo, kurio </w:t>
      </w:r>
      <w:r w:rsidRPr="00540852">
        <w:rPr>
          <w:b/>
          <w:bCs/>
          <w:i/>
          <w:iCs/>
          <w:szCs w:val="24"/>
          <w:lang w:eastAsia="ar-SA"/>
        </w:rPr>
        <w:lastRenderedPageBreak/>
        <w:t>pasiūlymas, atlikus EBVPD patikrinimo procedūrą ir patikrinus pasiūlymus, pagal vertinimo rezultatus galės būti pripažintas laimėjusiu.</w:t>
      </w:r>
    </w:p>
    <w:p w14:paraId="724DD995" w14:textId="77777777" w:rsidR="007377E1" w:rsidRPr="00540852" w:rsidRDefault="007377E1" w:rsidP="007377E1">
      <w:pPr>
        <w:tabs>
          <w:tab w:val="center" w:pos="1134"/>
          <w:tab w:val="center" w:pos="1276"/>
          <w:tab w:val="center" w:pos="1560"/>
          <w:tab w:val="center" w:pos="1843"/>
          <w:tab w:val="center" w:pos="1985"/>
        </w:tabs>
        <w:suppressAutoHyphens/>
        <w:ind w:firstLine="709"/>
        <w:contextualSpacing/>
        <w:rPr>
          <w:szCs w:val="24"/>
          <w:lang w:eastAsia="ar-SA"/>
        </w:rPr>
      </w:pPr>
    </w:p>
    <w:p w14:paraId="2FA11BD8" w14:textId="77777777" w:rsidR="007377E1" w:rsidRPr="00540852" w:rsidRDefault="007377E1" w:rsidP="007377E1">
      <w:pPr>
        <w:tabs>
          <w:tab w:val="center" w:pos="1134"/>
          <w:tab w:val="center" w:pos="1276"/>
          <w:tab w:val="center" w:pos="1560"/>
          <w:tab w:val="center" w:pos="1843"/>
          <w:tab w:val="center" w:pos="1985"/>
        </w:tabs>
        <w:suppressAutoHyphens/>
        <w:ind w:firstLine="709"/>
        <w:contextualSpacing/>
        <w:jc w:val="both"/>
        <w:rPr>
          <w:i/>
          <w:sz w:val="22"/>
          <w:lang w:eastAsia="ar-SA"/>
        </w:rPr>
      </w:pPr>
      <w:r w:rsidRPr="00540852">
        <w:rPr>
          <w:i/>
          <w:sz w:val="22"/>
          <w:lang w:eastAsia="ar-SA"/>
        </w:rPr>
        <w:t>Pateikdamas atitinkamų dokumentų skaitmenines kopijas ir pasiūlymą pasirašydamas tiek</w:t>
      </w:r>
      <w:r w:rsidRPr="00540852">
        <w:rPr>
          <w:bCs/>
          <w:i/>
          <w:sz w:val="22"/>
          <w:lang w:eastAsia="ar-SA"/>
        </w:rPr>
        <w:t>ėj</w:t>
      </w:r>
      <w:r w:rsidRPr="00540852">
        <w:rPr>
          <w:i/>
          <w:sz w:val="22"/>
          <w:lang w:eastAsia="ar-SA"/>
        </w:rPr>
        <w:t>o vadovas arba jo įgaliotas asmuo deklaruoja, kad kopijos yra tikros. Perkančioji organizacija pasilieka sau teisę prašyti dokumentų originalų.</w:t>
      </w:r>
    </w:p>
    <w:p w14:paraId="52B60AE7" w14:textId="77777777" w:rsidR="007377E1" w:rsidRPr="00540852" w:rsidRDefault="007377E1" w:rsidP="007377E1">
      <w:pPr>
        <w:tabs>
          <w:tab w:val="left" w:pos="851"/>
        </w:tabs>
        <w:spacing w:after="0" w:line="240" w:lineRule="auto"/>
        <w:jc w:val="right"/>
      </w:pPr>
    </w:p>
    <w:p w14:paraId="2CCD2D2A" w14:textId="6F4A6460" w:rsidR="00237BF3" w:rsidRDefault="00237BF3">
      <w:pPr>
        <w:spacing w:after="0" w:line="240" w:lineRule="auto"/>
      </w:pPr>
      <w:r>
        <w:br w:type="page"/>
      </w:r>
    </w:p>
    <w:p w14:paraId="13F9A5FF" w14:textId="77777777" w:rsidR="007377E1" w:rsidRPr="00540852" w:rsidRDefault="007377E1" w:rsidP="007377E1">
      <w:pPr>
        <w:tabs>
          <w:tab w:val="left" w:pos="851"/>
        </w:tabs>
        <w:spacing w:after="0" w:line="240" w:lineRule="auto"/>
        <w:jc w:val="right"/>
      </w:pPr>
    </w:p>
    <w:p w14:paraId="564A77A7" w14:textId="77777777" w:rsidR="00B01DE2" w:rsidRPr="00540852" w:rsidRDefault="00B01DE2">
      <w:pPr>
        <w:spacing w:after="0" w:line="240" w:lineRule="auto"/>
      </w:pPr>
    </w:p>
    <w:p w14:paraId="01DD21E1" w14:textId="77777777" w:rsidR="009F37C8" w:rsidRPr="00540852" w:rsidRDefault="009F37C8" w:rsidP="009F37C8">
      <w:pPr>
        <w:tabs>
          <w:tab w:val="left" w:pos="851"/>
        </w:tabs>
        <w:spacing w:after="0" w:line="240" w:lineRule="auto"/>
        <w:jc w:val="right"/>
      </w:pPr>
      <w:r w:rsidRPr="00540852">
        <w:t>Konkurso sąlygų</w:t>
      </w:r>
    </w:p>
    <w:p w14:paraId="1B6970E9" w14:textId="77777777" w:rsidR="009F37C8" w:rsidRPr="00540852" w:rsidRDefault="00A212CE" w:rsidP="009F37C8">
      <w:pPr>
        <w:tabs>
          <w:tab w:val="left" w:pos="851"/>
        </w:tabs>
        <w:spacing w:after="0" w:line="240" w:lineRule="auto"/>
        <w:jc w:val="right"/>
      </w:pPr>
      <w:r w:rsidRPr="00540852">
        <w:t>4</w:t>
      </w:r>
      <w:r w:rsidR="009F37C8" w:rsidRPr="00540852">
        <w:t xml:space="preserve"> priedas</w:t>
      </w:r>
    </w:p>
    <w:p w14:paraId="371D48A7" w14:textId="77777777" w:rsidR="009F37C8" w:rsidRPr="00540852" w:rsidRDefault="009F37C8" w:rsidP="009F37C8">
      <w:pPr>
        <w:tabs>
          <w:tab w:val="left" w:pos="851"/>
        </w:tabs>
        <w:spacing w:after="0" w:line="240" w:lineRule="auto"/>
        <w:jc w:val="right"/>
      </w:pPr>
    </w:p>
    <w:p w14:paraId="012E7716" w14:textId="48336402" w:rsidR="009F37C8" w:rsidRDefault="00237BF3" w:rsidP="0069557E">
      <w:pPr>
        <w:tabs>
          <w:tab w:val="left" w:pos="851"/>
        </w:tabs>
        <w:spacing w:after="0" w:line="240" w:lineRule="auto"/>
      </w:pPr>
      <w:r>
        <w:t>Pirkimo sutarti</w:t>
      </w:r>
      <w:r w:rsidR="000C618E">
        <w:t>e</w:t>
      </w:r>
      <w:r>
        <w:t>s projektas pateikiamas atskiru dokumentu</w:t>
      </w:r>
    </w:p>
    <w:p w14:paraId="55741112" w14:textId="77777777" w:rsidR="000C618E" w:rsidRDefault="000C618E" w:rsidP="0069557E">
      <w:pPr>
        <w:tabs>
          <w:tab w:val="left" w:pos="851"/>
        </w:tabs>
        <w:spacing w:after="0" w:line="240" w:lineRule="auto"/>
      </w:pPr>
    </w:p>
    <w:p w14:paraId="37DE1CE6" w14:textId="77777777" w:rsidR="000C618E" w:rsidRDefault="000C618E" w:rsidP="0069557E">
      <w:pPr>
        <w:tabs>
          <w:tab w:val="left" w:pos="851"/>
        </w:tabs>
        <w:spacing w:after="0" w:line="240" w:lineRule="auto"/>
      </w:pPr>
    </w:p>
    <w:p w14:paraId="58A43479" w14:textId="77777777" w:rsidR="000C618E" w:rsidRPr="00540852" w:rsidRDefault="000C618E" w:rsidP="000C618E">
      <w:pPr>
        <w:tabs>
          <w:tab w:val="left" w:pos="851"/>
        </w:tabs>
        <w:spacing w:after="0" w:line="240" w:lineRule="auto"/>
        <w:jc w:val="right"/>
      </w:pPr>
      <w:r w:rsidRPr="00540852">
        <w:t>Konkurso sąlygų</w:t>
      </w:r>
    </w:p>
    <w:p w14:paraId="3E84B04D" w14:textId="3617D0B0" w:rsidR="000C618E" w:rsidRDefault="000C618E" w:rsidP="000C618E">
      <w:pPr>
        <w:tabs>
          <w:tab w:val="left" w:pos="851"/>
        </w:tabs>
        <w:spacing w:after="0" w:line="240" w:lineRule="auto"/>
        <w:jc w:val="right"/>
      </w:pPr>
      <w:r>
        <w:t>5</w:t>
      </w:r>
      <w:r w:rsidRPr="00540852">
        <w:t xml:space="preserve"> priedas</w:t>
      </w:r>
    </w:p>
    <w:p w14:paraId="6EA43B0D" w14:textId="77777777" w:rsidR="000C618E" w:rsidRDefault="000C618E" w:rsidP="0069557E">
      <w:pPr>
        <w:tabs>
          <w:tab w:val="left" w:pos="851"/>
        </w:tabs>
        <w:spacing w:after="0" w:line="240" w:lineRule="auto"/>
      </w:pPr>
    </w:p>
    <w:p w14:paraId="475F9D0F" w14:textId="77777777" w:rsidR="000C618E" w:rsidRDefault="000C618E" w:rsidP="0069557E">
      <w:pPr>
        <w:tabs>
          <w:tab w:val="left" w:pos="851"/>
        </w:tabs>
        <w:spacing w:after="0" w:line="240" w:lineRule="auto"/>
      </w:pPr>
    </w:p>
    <w:p w14:paraId="71EEDAEC" w14:textId="371F4D65" w:rsidR="000C618E" w:rsidRDefault="000C618E" w:rsidP="0069557E">
      <w:pPr>
        <w:tabs>
          <w:tab w:val="left" w:pos="851"/>
        </w:tabs>
        <w:spacing w:after="0" w:line="240" w:lineRule="auto"/>
        <w:rPr>
          <w:szCs w:val="24"/>
        </w:rPr>
      </w:pPr>
      <w:r w:rsidRPr="00540852">
        <w:rPr>
          <w:szCs w:val="24"/>
        </w:rPr>
        <w:t>Europos bendrojo viešųjų pirkimų dokumento elektroninė forma</w:t>
      </w:r>
      <w:r>
        <w:rPr>
          <w:szCs w:val="24"/>
        </w:rPr>
        <w:t xml:space="preserve"> pateikiama atskiru dokumentu</w:t>
      </w:r>
    </w:p>
    <w:p w14:paraId="6E6B9EC1" w14:textId="77777777" w:rsidR="000C618E" w:rsidRDefault="000C618E" w:rsidP="0069557E">
      <w:pPr>
        <w:tabs>
          <w:tab w:val="left" w:pos="851"/>
        </w:tabs>
        <w:spacing w:after="0" w:line="240" w:lineRule="auto"/>
        <w:rPr>
          <w:szCs w:val="24"/>
        </w:rPr>
      </w:pPr>
    </w:p>
    <w:p w14:paraId="3744E46B" w14:textId="77777777" w:rsidR="000C618E" w:rsidRDefault="000C618E" w:rsidP="0069557E">
      <w:pPr>
        <w:tabs>
          <w:tab w:val="left" w:pos="851"/>
        </w:tabs>
        <w:spacing w:after="0" w:line="240" w:lineRule="auto"/>
        <w:rPr>
          <w:szCs w:val="24"/>
        </w:rPr>
      </w:pPr>
    </w:p>
    <w:p w14:paraId="1C3B4EAE" w14:textId="77777777" w:rsidR="000C618E" w:rsidRDefault="000C618E" w:rsidP="0069557E">
      <w:pPr>
        <w:tabs>
          <w:tab w:val="left" w:pos="851"/>
        </w:tabs>
        <w:spacing w:after="0" w:line="240" w:lineRule="auto"/>
        <w:rPr>
          <w:szCs w:val="24"/>
        </w:rPr>
      </w:pPr>
    </w:p>
    <w:p w14:paraId="4AA5F894" w14:textId="77777777" w:rsidR="000C618E" w:rsidRPr="00540852" w:rsidRDefault="000C618E" w:rsidP="000C618E">
      <w:pPr>
        <w:tabs>
          <w:tab w:val="left" w:pos="851"/>
        </w:tabs>
        <w:spacing w:after="0" w:line="240" w:lineRule="auto"/>
        <w:jc w:val="right"/>
      </w:pPr>
      <w:r w:rsidRPr="00540852">
        <w:t>Konkurso sąlygų</w:t>
      </w:r>
    </w:p>
    <w:p w14:paraId="5F3D384E" w14:textId="020D89B2" w:rsidR="000C618E" w:rsidRDefault="000C618E" w:rsidP="000C618E">
      <w:pPr>
        <w:tabs>
          <w:tab w:val="left" w:pos="851"/>
        </w:tabs>
        <w:spacing w:after="0" w:line="240" w:lineRule="auto"/>
        <w:jc w:val="right"/>
      </w:pPr>
      <w:r>
        <w:t>6</w:t>
      </w:r>
      <w:r w:rsidRPr="00540852">
        <w:t xml:space="preserve"> priedas</w:t>
      </w:r>
    </w:p>
    <w:p w14:paraId="2126961C" w14:textId="77777777" w:rsidR="000C618E" w:rsidRDefault="000C618E" w:rsidP="000C618E">
      <w:pPr>
        <w:tabs>
          <w:tab w:val="left" w:pos="851"/>
        </w:tabs>
        <w:spacing w:after="0" w:line="240" w:lineRule="auto"/>
        <w:jc w:val="right"/>
      </w:pPr>
    </w:p>
    <w:p w14:paraId="4804EAE2" w14:textId="2AD1C026" w:rsidR="003655FD" w:rsidRPr="003655FD" w:rsidRDefault="003655FD" w:rsidP="005437CD">
      <w:pPr>
        <w:tabs>
          <w:tab w:val="left" w:pos="426"/>
          <w:tab w:val="left" w:pos="1134"/>
        </w:tabs>
        <w:spacing w:after="0" w:line="240" w:lineRule="auto"/>
        <w:ind w:left="360"/>
        <w:jc w:val="both"/>
        <w:rPr>
          <w:szCs w:val="24"/>
        </w:rPr>
      </w:pPr>
      <w:bookmarkStart w:id="73" w:name="_Toc186971766"/>
      <w:r w:rsidRPr="003655FD">
        <w:rPr>
          <w:szCs w:val="24"/>
        </w:rPr>
        <w:t xml:space="preserve">Pirkimo sąlygų </w:t>
      </w:r>
      <w:r w:rsidR="005437CD">
        <w:rPr>
          <w:szCs w:val="24"/>
        </w:rPr>
        <w:t xml:space="preserve">priedas </w:t>
      </w:r>
      <w:r w:rsidRPr="003655FD">
        <w:rPr>
          <w:szCs w:val="24"/>
        </w:rPr>
        <w:t>„Terminai“</w:t>
      </w:r>
      <w:bookmarkEnd w:id="73"/>
    </w:p>
    <w:p w14:paraId="7FB3A87B" w14:textId="77777777" w:rsidR="003655FD" w:rsidRPr="003655FD" w:rsidRDefault="003655FD" w:rsidP="003655FD">
      <w:pPr>
        <w:tabs>
          <w:tab w:val="left" w:pos="426"/>
          <w:tab w:val="left" w:pos="1134"/>
        </w:tabs>
        <w:spacing w:after="0" w:line="240" w:lineRule="auto"/>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13"/>
        <w:gridCol w:w="2474"/>
        <w:gridCol w:w="3499"/>
        <w:gridCol w:w="2834"/>
      </w:tblGrid>
      <w:tr w:rsidR="003655FD" w:rsidRPr="003655FD" w14:paraId="5266F429" w14:textId="77777777" w:rsidTr="003655FD">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A53625B" w14:textId="77777777" w:rsidR="003655FD" w:rsidRPr="003655FD" w:rsidRDefault="003655FD" w:rsidP="003655FD">
            <w:pPr>
              <w:tabs>
                <w:tab w:val="left" w:pos="426"/>
                <w:tab w:val="left" w:pos="1134"/>
              </w:tabs>
              <w:spacing w:after="0" w:line="240" w:lineRule="auto"/>
              <w:jc w:val="both"/>
              <w:rPr>
                <w:b/>
                <w:bCs/>
                <w:szCs w:val="24"/>
              </w:rPr>
            </w:pPr>
            <w:r w:rsidRPr="003655FD">
              <w:rPr>
                <w:b/>
                <w:bCs/>
                <w:szCs w:val="24"/>
              </w:rPr>
              <w:t>Eil. Nr.</w:t>
            </w:r>
          </w:p>
        </w:tc>
        <w:tc>
          <w:tcPr>
            <w:tcW w:w="2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BF117A5" w14:textId="77777777" w:rsidR="003655FD" w:rsidRPr="003655FD" w:rsidRDefault="003655FD" w:rsidP="003655FD">
            <w:pPr>
              <w:tabs>
                <w:tab w:val="left" w:pos="426"/>
                <w:tab w:val="left" w:pos="1134"/>
              </w:tabs>
              <w:spacing w:after="0" w:line="240" w:lineRule="auto"/>
              <w:jc w:val="both"/>
              <w:rPr>
                <w:b/>
                <w:bCs/>
                <w:szCs w:val="24"/>
              </w:rPr>
            </w:pPr>
            <w:r w:rsidRPr="003655FD">
              <w:rPr>
                <w:b/>
                <w:bCs/>
                <w:szCs w:val="24"/>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4B2505EF" w14:textId="77777777" w:rsidR="003655FD" w:rsidRPr="003655FD" w:rsidRDefault="003655FD" w:rsidP="003655FD">
            <w:pPr>
              <w:tabs>
                <w:tab w:val="left" w:pos="426"/>
                <w:tab w:val="left" w:pos="1134"/>
              </w:tabs>
              <w:spacing w:after="0" w:line="240" w:lineRule="auto"/>
              <w:jc w:val="both"/>
              <w:rPr>
                <w:b/>
                <w:szCs w:val="24"/>
              </w:rPr>
            </w:pPr>
            <w:r w:rsidRPr="003655FD">
              <w:rPr>
                <w:b/>
                <w:szCs w:val="24"/>
              </w:rPr>
              <w:t>DATA/DIENŲ SKAIČIUS/ LAIKAS</w:t>
            </w:r>
          </w:p>
          <w:p w14:paraId="6661785D" w14:textId="77777777" w:rsidR="003655FD" w:rsidRPr="003655FD" w:rsidRDefault="003655FD" w:rsidP="003655FD">
            <w:pPr>
              <w:tabs>
                <w:tab w:val="left" w:pos="426"/>
                <w:tab w:val="left" w:pos="1134"/>
              </w:tabs>
              <w:spacing w:after="0" w:line="240" w:lineRule="auto"/>
              <w:jc w:val="both"/>
              <w:rPr>
                <w:szCs w:val="24"/>
              </w:rPr>
            </w:pPr>
            <w:r w:rsidRPr="003655FD">
              <w:rPr>
                <w:szCs w:val="24"/>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4453801F" w14:textId="77777777" w:rsidR="003655FD" w:rsidRPr="003655FD" w:rsidRDefault="003655FD" w:rsidP="003655FD">
            <w:pPr>
              <w:tabs>
                <w:tab w:val="left" w:pos="426"/>
                <w:tab w:val="left" w:pos="1134"/>
              </w:tabs>
              <w:spacing w:after="0" w:line="240" w:lineRule="auto"/>
              <w:jc w:val="both"/>
              <w:rPr>
                <w:b/>
                <w:szCs w:val="24"/>
              </w:rPr>
            </w:pPr>
            <w:r w:rsidRPr="003655FD">
              <w:rPr>
                <w:b/>
                <w:szCs w:val="24"/>
              </w:rPr>
              <w:t>PASTABOS</w:t>
            </w:r>
          </w:p>
        </w:tc>
      </w:tr>
      <w:tr w:rsidR="003655FD" w:rsidRPr="003655FD" w14:paraId="7D670FBC" w14:textId="77777777" w:rsidTr="003655FD">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B1ACFF" w14:textId="77777777" w:rsidR="003655FD" w:rsidRPr="003655FD" w:rsidRDefault="003655FD" w:rsidP="003655FD">
            <w:pPr>
              <w:tabs>
                <w:tab w:val="left" w:pos="426"/>
                <w:tab w:val="left" w:pos="1134"/>
              </w:tabs>
              <w:spacing w:after="0" w:line="240" w:lineRule="auto"/>
              <w:jc w:val="both"/>
              <w:rPr>
                <w:bCs/>
                <w:szCs w:val="24"/>
              </w:rPr>
            </w:pPr>
            <w:r w:rsidRPr="003655FD">
              <w:rPr>
                <w:bCs/>
                <w:szCs w:val="24"/>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46A641" w14:textId="77777777" w:rsidR="003655FD" w:rsidRPr="003655FD" w:rsidRDefault="003655FD" w:rsidP="003655FD">
            <w:pPr>
              <w:tabs>
                <w:tab w:val="left" w:pos="426"/>
                <w:tab w:val="left" w:pos="1134"/>
              </w:tabs>
              <w:spacing w:after="0" w:line="240" w:lineRule="auto"/>
              <w:jc w:val="both"/>
              <w:rPr>
                <w:szCs w:val="24"/>
              </w:rPr>
            </w:pPr>
            <w:r w:rsidRPr="003655FD">
              <w:rPr>
                <w:bCs/>
                <w:szCs w:val="24"/>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64C982" w14:textId="77777777" w:rsidR="003655FD" w:rsidRPr="003655FD" w:rsidRDefault="003655FD" w:rsidP="003655FD">
            <w:pPr>
              <w:tabs>
                <w:tab w:val="left" w:pos="426"/>
                <w:tab w:val="left" w:pos="1134"/>
              </w:tabs>
              <w:spacing w:after="0" w:line="240" w:lineRule="auto"/>
              <w:jc w:val="both"/>
              <w:rPr>
                <w:szCs w:val="24"/>
              </w:rPr>
            </w:pPr>
            <w:r w:rsidRPr="003655FD">
              <w:rPr>
                <w:szCs w:val="24"/>
              </w:rPr>
              <w:t xml:space="preserve">nurodytas skelbime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93350C" w14:textId="77777777" w:rsidR="003655FD" w:rsidRPr="003655FD" w:rsidRDefault="003655FD" w:rsidP="003655FD">
            <w:pPr>
              <w:tabs>
                <w:tab w:val="left" w:pos="426"/>
                <w:tab w:val="left" w:pos="1134"/>
              </w:tabs>
              <w:spacing w:after="0" w:line="240" w:lineRule="auto"/>
              <w:jc w:val="both"/>
              <w:rPr>
                <w:iCs/>
                <w:szCs w:val="24"/>
              </w:rPr>
            </w:pPr>
            <w:r w:rsidRPr="003655FD">
              <w:rPr>
                <w:szCs w:val="24"/>
              </w:rPr>
              <w:t>Perkančioji organizacija turi teisę pratęsti pasiūlymų pateikimo terminą.</w:t>
            </w:r>
          </w:p>
        </w:tc>
      </w:tr>
      <w:tr w:rsidR="003655FD" w:rsidRPr="003655FD" w14:paraId="0A44AF5A" w14:textId="77777777" w:rsidTr="003655FD">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D3924F" w14:textId="77777777" w:rsidR="003655FD" w:rsidRPr="003655FD" w:rsidRDefault="003655FD" w:rsidP="003655FD">
            <w:pPr>
              <w:tabs>
                <w:tab w:val="left" w:pos="426"/>
                <w:tab w:val="left" w:pos="1134"/>
              </w:tabs>
              <w:spacing w:after="0" w:line="240" w:lineRule="auto"/>
              <w:jc w:val="both"/>
              <w:rPr>
                <w:bCs/>
                <w:szCs w:val="24"/>
              </w:rPr>
            </w:pPr>
            <w:r w:rsidRPr="003655FD">
              <w:rPr>
                <w:bCs/>
                <w:szCs w:val="24"/>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A0DA02" w14:textId="77777777" w:rsidR="003655FD" w:rsidRPr="003655FD" w:rsidRDefault="003655FD" w:rsidP="003655FD">
            <w:pPr>
              <w:tabs>
                <w:tab w:val="left" w:pos="426"/>
                <w:tab w:val="left" w:pos="1134"/>
              </w:tabs>
              <w:spacing w:after="0" w:line="240" w:lineRule="auto"/>
              <w:jc w:val="both"/>
              <w:rPr>
                <w:szCs w:val="24"/>
              </w:rPr>
            </w:pPr>
            <w:r w:rsidRPr="003655FD">
              <w:rPr>
                <w:szCs w:val="24"/>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D85B90" w14:textId="77777777" w:rsidR="003655FD" w:rsidRPr="003655FD" w:rsidRDefault="003655FD" w:rsidP="003655FD">
            <w:pPr>
              <w:tabs>
                <w:tab w:val="left" w:pos="426"/>
                <w:tab w:val="left" w:pos="1134"/>
              </w:tabs>
              <w:spacing w:after="0" w:line="240" w:lineRule="auto"/>
              <w:jc w:val="both"/>
              <w:rPr>
                <w:szCs w:val="24"/>
              </w:rPr>
            </w:pPr>
            <w:r w:rsidRPr="003655FD">
              <w:rPr>
                <w:szCs w:val="24"/>
              </w:rPr>
              <w:t>Pradedamas ne anksčiau nei po 30 minučių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D7F2D" w14:textId="77777777" w:rsidR="003655FD" w:rsidRPr="003655FD" w:rsidRDefault="003655FD" w:rsidP="003655FD">
            <w:pPr>
              <w:tabs>
                <w:tab w:val="left" w:pos="426"/>
                <w:tab w:val="left" w:pos="1134"/>
              </w:tabs>
              <w:spacing w:after="0" w:line="240" w:lineRule="auto"/>
              <w:jc w:val="both"/>
              <w:rPr>
                <w:iCs/>
                <w:szCs w:val="24"/>
              </w:rPr>
            </w:pPr>
          </w:p>
        </w:tc>
      </w:tr>
      <w:tr w:rsidR="003655FD" w:rsidRPr="003655FD" w14:paraId="13F7353A" w14:textId="77777777" w:rsidTr="003655FD">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07C68C" w14:textId="77777777" w:rsidR="003655FD" w:rsidRPr="003655FD" w:rsidRDefault="003655FD" w:rsidP="003655FD">
            <w:pPr>
              <w:tabs>
                <w:tab w:val="left" w:pos="426"/>
                <w:tab w:val="left" w:pos="1134"/>
              </w:tabs>
              <w:spacing w:after="0" w:line="240" w:lineRule="auto"/>
              <w:jc w:val="both"/>
              <w:rPr>
                <w:bCs/>
                <w:szCs w:val="24"/>
              </w:rPr>
            </w:pPr>
            <w:r w:rsidRPr="003655FD">
              <w:rPr>
                <w:bCs/>
                <w:szCs w:val="24"/>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589AD7" w14:textId="77777777" w:rsidR="003655FD" w:rsidRPr="003655FD" w:rsidRDefault="003655FD" w:rsidP="003655FD">
            <w:pPr>
              <w:tabs>
                <w:tab w:val="left" w:pos="426"/>
                <w:tab w:val="left" w:pos="1134"/>
              </w:tabs>
              <w:spacing w:after="0" w:line="240" w:lineRule="auto"/>
              <w:jc w:val="both"/>
              <w:rPr>
                <w:bCs/>
                <w:szCs w:val="24"/>
              </w:rPr>
            </w:pPr>
            <w:r w:rsidRPr="003655FD">
              <w:rPr>
                <w:szCs w:val="24"/>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38E380" w14:textId="77777777" w:rsidR="003655FD" w:rsidRPr="003655FD" w:rsidRDefault="003655FD" w:rsidP="003655FD">
            <w:pPr>
              <w:tabs>
                <w:tab w:val="left" w:pos="426"/>
                <w:tab w:val="left" w:pos="1134"/>
              </w:tabs>
              <w:spacing w:after="0" w:line="240" w:lineRule="auto"/>
              <w:jc w:val="both"/>
              <w:rPr>
                <w:szCs w:val="24"/>
              </w:rPr>
            </w:pPr>
            <w:r w:rsidRPr="003655FD">
              <w:rPr>
                <w:szCs w:val="24"/>
              </w:rPr>
              <w:t>2 (dvi) darbo dienos 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8496" w14:textId="77777777" w:rsidR="003655FD" w:rsidRPr="003655FD" w:rsidRDefault="003655FD" w:rsidP="003655FD">
            <w:pPr>
              <w:tabs>
                <w:tab w:val="left" w:pos="426"/>
                <w:tab w:val="left" w:pos="1134"/>
              </w:tabs>
              <w:spacing w:after="0" w:line="240" w:lineRule="auto"/>
              <w:jc w:val="both"/>
              <w:rPr>
                <w:iCs/>
                <w:szCs w:val="24"/>
              </w:rPr>
            </w:pPr>
          </w:p>
        </w:tc>
      </w:tr>
      <w:tr w:rsidR="003655FD" w:rsidRPr="003655FD" w14:paraId="1351B28F" w14:textId="77777777" w:rsidTr="003655FD">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1B788" w14:textId="77777777" w:rsidR="003655FD" w:rsidRPr="003655FD" w:rsidRDefault="003655FD" w:rsidP="003655FD">
            <w:pPr>
              <w:numPr>
                <w:ilvl w:val="0"/>
                <w:numId w:val="42"/>
              </w:numPr>
              <w:tabs>
                <w:tab w:val="left" w:pos="426"/>
                <w:tab w:val="left" w:pos="1134"/>
              </w:tabs>
              <w:spacing w:after="0" w:line="240" w:lineRule="auto"/>
              <w:jc w:val="both"/>
              <w:rPr>
                <w:bCs/>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AA9E7E" w14:textId="77777777" w:rsidR="003655FD" w:rsidRPr="003655FD" w:rsidRDefault="003655FD" w:rsidP="003655FD">
            <w:pPr>
              <w:tabs>
                <w:tab w:val="left" w:pos="426"/>
                <w:tab w:val="left" w:pos="1134"/>
              </w:tabs>
              <w:spacing w:after="0" w:line="240" w:lineRule="auto"/>
              <w:jc w:val="both"/>
              <w:rPr>
                <w:szCs w:val="24"/>
              </w:rPr>
            </w:pPr>
            <w:r w:rsidRPr="003655FD">
              <w:rPr>
                <w:szCs w:val="24"/>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8F298E" w14:textId="77777777" w:rsidR="003655FD" w:rsidRPr="003655FD" w:rsidRDefault="003655FD" w:rsidP="003655FD">
            <w:pPr>
              <w:tabs>
                <w:tab w:val="left" w:pos="426"/>
                <w:tab w:val="left" w:pos="1134"/>
              </w:tabs>
              <w:spacing w:after="0" w:line="240" w:lineRule="auto"/>
              <w:jc w:val="both"/>
              <w:rPr>
                <w:szCs w:val="24"/>
              </w:rPr>
            </w:pPr>
            <w:r w:rsidRPr="003655FD">
              <w:rPr>
                <w:szCs w:val="24"/>
              </w:rPr>
              <w:t>1 (viena) darbo diena 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A07FF" w14:textId="77777777" w:rsidR="003655FD" w:rsidRPr="003655FD" w:rsidRDefault="003655FD" w:rsidP="003655FD">
            <w:pPr>
              <w:tabs>
                <w:tab w:val="left" w:pos="426"/>
                <w:tab w:val="left" w:pos="1134"/>
              </w:tabs>
              <w:spacing w:after="0" w:line="240" w:lineRule="auto"/>
              <w:jc w:val="both"/>
              <w:rPr>
                <w:szCs w:val="24"/>
              </w:rPr>
            </w:pPr>
          </w:p>
        </w:tc>
      </w:tr>
      <w:tr w:rsidR="003655FD" w:rsidRPr="003655FD" w14:paraId="76ABD380" w14:textId="77777777" w:rsidTr="003655FD">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BC13C" w14:textId="77777777" w:rsidR="003655FD" w:rsidRPr="003655FD" w:rsidRDefault="003655FD" w:rsidP="003655FD">
            <w:pPr>
              <w:numPr>
                <w:ilvl w:val="0"/>
                <w:numId w:val="42"/>
              </w:numPr>
              <w:tabs>
                <w:tab w:val="left" w:pos="426"/>
                <w:tab w:val="left" w:pos="1134"/>
              </w:tabs>
              <w:spacing w:after="0" w:line="240" w:lineRule="auto"/>
              <w:jc w:val="both"/>
              <w:rPr>
                <w:bCs/>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0F7DB" w14:textId="77777777" w:rsidR="003655FD" w:rsidRPr="003655FD" w:rsidRDefault="003655FD" w:rsidP="003655FD">
            <w:pPr>
              <w:tabs>
                <w:tab w:val="left" w:pos="426"/>
                <w:tab w:val="left" w:pos="1134"/>
              </w:tabs>
              <w:spacing w:after="0" w:line="240" w:lineRule="auto"/>
              <w:jc w:val="both"/>
              <w:rPr>
                <w:szCs w:val="24"/>
              </w:rPr>
            </w:pPr>
            <w:r w:rsidRPr="003655FD">
              <w:rPr>
                <w:szCs w:val="24"/>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E17D54" w14:textId="77777777" w:rsidR="003655FD" w:rsidRPr="003655FD" w:rsidRDefault="003655FD" w:rsidP="003655FD">
            <w:pPr>
              <w:tabs>
                <w:tab w:val="left" w:pos="426"/>
                <w:tab w:val="left" w:pos="1134"/>
              </w:tabs>
              <w:spacing w:after="0" w:line="240" w:lineRule="auto"/>
              <w:jc w:val="both"/>
              <w:rPr>
                <w:iCs/>
                <w:szCs w:val="24"/>
              </w:rPr>
            </w:pPr>
            <w:r w:rsidRPr="003655FD">
              <w:rPr>
                <w:iCs/>
                <w:szCs w:val="24"/>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1C127" w14:textId="77777777" w:rsidR="003655FD" w:rsidRPr="003655FD" w:rsidRDefault="003655FD" w:rsidP="003655FD">
            <w:pPr>
              <w:tabs>
                <w:tab w:val="left" w:pos="426"/>
                <w:tab w:val="left" w:pos="1134"/>
              </w:tabs>
              <w:spacing w:after="0" w:line="240" w:lineRule="auto"/>
              <w:jc w:val="both"/>
              <w:rPr>
                <w:szCs w:val="24"/>
              </w:rPr>
            </w:pPr>
          </w:p>
        </w:tc>
      </w:tr>
      <w:tr w:rsidR="003655FD" w:rsidRPr="003655FD" w14:paraId="1A5C60A7" w14:textId="77777777" w:rsidTr="003655FD">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C9A4" w14:textId="77777777" w:rsidR="003655FD" w:rsidRPr="003655FD" w:rsidRDefault="003655FD" w:rsidP="003655FD">
            <w:pPr>
              <w:numPr>
                <w:ilvl w:val="0"/>
                <w:numId w:val="42"/>
              </w:numPr>
              <w:tabs>
                <w:tab w:val="left" w:pos="426"/>
                <w:tab w:val="left" w:pos="1134"/>
              </w:tabs>
              <w:spacing w:after="0" w:line="240" w:lineRule="auto"/>
              <w:jc w:val="both"/>
              <w:rPr>
                <w:bCs/>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8D6109" w14:textId="77777777" w:rsidR="003655FD" w:rsidRPr="003655FD" w:rsidRDefault="003655FD" w:rsidP="003655FD">
            <w:pPr>
              <w:tabs>
                <w:tab w:val="left" w:pos="426"/>
                <w:tab w:val="left" w:pos="1134"/>
              </w:tabs>
              <w:spacing w:after="0" w:line="240" w:lineRule="auto"/>
              <w:jc w:val="both"/>
              <w:rPr>
                <w:szCs w:val="24"/>
              </w:rPr>
            </w:pPr>
            <w:r w:rsidRPr="003655FD">
              <w:rPr>
                <w:szCs w:val="24"/>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D0628C" w14:textId="77777777" w:rsidR="003655FD" w:rsidRPr="003655FD" w:rsidRDefault="003655FD" w:rsidP="003655FD">
            <w:pPr>
              <w:tabs>
                <w:tab w:val="left" w:pos="426"/>
                <w:tab w:val="left" w:pos="1134"/>
              </w:tabs>
              <w:spacing w:after="0" w:line="240" w:lineRule="auto"/>
              <w:jc w:val="both"/>
              <w:rPr>
                <w:iCs/>
                <w:szCs w:val="24"/>
              </w:rPr>
            </w:pPr>
            <w:r w:rsidRPr="003655FD">
              <w:rPr>
                <w:iCs/>
                <w:szCs w:val="24"/>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16B41" w14:textId="77777777" w:rsidR="003655FD" w:rsidRPr="003655FD" w:rsidRDefault="003655FD" w:rsidP="003655FD">
            <w:pPr>
              <w:tabs>
                <w:tab w:val="left" w:pos="426"/>
                <w:tab w:val="left" w:pos="1134"/>
              </w:tabs>
              <w:spacing w:after="0" w:line="240" w:lineRule="auto"/>
              <w:jc w:val="both"/>
              <w:rPr>
                <w:szCs w:val="24"/>
              </w:rPr>
            </w:pPr>
          </w:p>
        </w:tc>
      </w:tr>
      <w:tr w:rsidR="003655FD" w:rsidRPr="003655FD" w14:paraId="70C66CA0" w14:textId="77777777" w:rsidTr="003655FD">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49772" w14:textId="77777777" w:rsidR="003655FD" w:rsidRPr="003655FD" w:rsidRDefault="003655FD" w:rsidP="003655FD">
            <w:pPr>
              <w:numPr>
                <w:ilvl w:val="0"/>
                <w:numId w:val="42"/>
              </w:numPr>
              <w:tabs>
                <w:tab w:val="left" w:pos="426"/>
                <w:tab w:val="left" w:pos="1134"/>
              </w:tabs>
              <w:spacing w:after="0" w:line="240" w:lineRule="auto"/>
              <w:jc w:val="both"/>
              <w:rPr>
                <w:bCs/>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62D3C6" w14:textId="77777777" w:rsidR="003655FD" w:rsidRPr="003655FD" w:rsidRDefault="003655FD" w:rsidP="003655FD">
            <w:pPr>
              <w:tabs>
                <w:tab w:val="left" w:pos="426"/>
                <w:tab w:val="left" w:pos="1134"/>
              </w:tabs>
              <w:spacing w:after="0" w:line="240" w:lineRule="auto"/>
              <w:jc w:val="both"/>
              <w:rPr>
                <w:szCs w:val="24"/>
              </w:rPr>
            </w:pPr>
            <w:r w:rsidRPr="003655FD">
              <w:rPr>
                <w:szCs w:val="24"/>
              </w:rP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6300DC" w14:textId="77777777" w:rsidR="003655FD" w:rsidRPr="003655FD" w:rsidRDefault="003655FD" w:rsidP="003655FD">
            <w:pPr>
              <w:tabs>
                <w:tab w:val="left" w:pos="426"/>
                <w:tab w:val="left" w:pos="1134"/>
              </w:tabs>
              <w:spacing w:after="0" w:line="240" w:lineRule="auto"/>
              <w:jc w:val="both"/>
              <w:rPr>
                <w:szCs w:val="24"/>
              </w:rPr>
            </w:pPr>
            <w:r w:rsidRPr="003655FD">
              <w:rPr>
                <w:szCs w:val="24"/>
              </w:rPr>
              <w:t>NETAIKOMA</w:t>
            </w:r>
          </w:p>
          <w:p w14:paraId="3924DF06" w14:textId="77777777" w:rsidR="003655FD" w:rsidRPr="003655FD" w:rsidRDefault="003655FD" w:rsidP="003655FD">
            <w:pPr>
              <w:tabs>
                <w:tab w:val="left" w:pos="426"/>
                <w:tab w:val="left" w:pos="1134"/>
              </w:tabs>
              <w:spacing w:after="0" w:line="240" w:lineRule="auto"/>
              <w:jc w:val="both"/>
              <w:rPr>
                <w:iCs/>
                <w:szCs w:val="24"/>
              </w:rPr>
            </w:pPr>
            <w:r w:rsidRPr="003655FD">
              <w:rPr>
                <w:i/>
                <w:iCs/>
                <w:szCs w:val="24"/>
              </w:rPr>
              <w:t xml:space="preserv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C09F" w14:textId="77777777" w:rsidR="003655FD" w:rsidRPr="003655FD" w:rsidRDefault="003655FD" w:rsidP="003655FD">
            <w:pPr>
              <w:tabs>
                <w:tab w:val="left" w:pos="426"/>
                <w:tab w:val="left" w:pos="1134"/>
              </w:tabs>
              <w:spacing w:after="0" w:line="240" w:lineRule="auto"/>
              <w:jc w:val="both"/>
              <w:rPr>
                <w:szCs w:val="24"/>
              </w:rPr>
            </w:pPr>
          </w:p>
        </w:tc>
      </w:tr>
      <w:tr w:rsidR="003655FD" w:rsidRPr="003655FD" w14:paraId="6C536F11" w14:textId="77777777" w:rsidTr="003655FD">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2204D" w14:textId="77777777" w:rsidR="003655FD" w:rsidRPr="003655FD" w:rsidRDefault="003655FD" w:rsidP="003655FD">
            <w:pPr>
              <w:numPr>
                <w:ilvl w:val="0"/>
                <w:numId w:val="42"/>
              </w:numPr>
              <w:tabs>
                <w:tab w:val="left" w:pos="426"/>
                <w:tab w:val="left" w:pos="1134"/>
              </w:tabs>
              <w:spacing w:after="0" w:line="240" w:lineRule="auto"/>
              <w:jc w:val="both"/>
              <w:rPr>
                <w:bCs/>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DDEC4A" w14:textId="77777777" w:rsidR="003655FD" w:rsidRPr="003655FD" w:rsidRDefault="003655FD" w:rsidP="003655FD">
            <w:pPr>
              <w:tabs>
                <w:tab w:val="left" w:pos="426"/>
                <w:tab w:val="left" w:pos="1134"/>
              </w:tabs>
              <w:spacing w:after="0" w:line="240" w:lineRule="auto"/>
              <w:jc w:val="both"/>
              <w:rPr>
                <w:bCs/>
                <w:szCs w:val="24"/>
              </w:rPr>
            </w:pPr>
            <w:r w:rsidRPr="003655FD">
              <w:rPr>
                <w:bCs/>
                <w:szCs w:val="24"/>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E7CD7" w14:textId="77777777" w:rsidR="003655FD" w:rsidRPr="003655FD" w:rsidRDefault="003655FD" w:rsidP="003655FD">
            <w:pPr>
              <w:tabs>
                <w:tab w:val="left" w:pos="426"/>
                <w:tab w:val="left" w:pos="1134"/>
              </w:tabs>
              <w:spacing w:after="0" w:line="240" w:lineRule="auto"/>
              <w:jc w:val="both"/>
              <w:rPr>
                <w:iCs/>
                <w:szCs w:val="24"/>
              </w:rPr>
            </w:pPr>
            <w:r w:rsidRPr="003655FD">
              <w:rPr>
                <w:iCs/>
                <w:szCs w:val="24"/>
              </w:rPr>
              <w:t xml:space="preserve">90 (devyniasdešimt) dienų nuo pasiūlymų pateikimo galutinio termino pabaigos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83985" w14:textId="77777777" w:rsidR="003655FD" w:rsidRPr="003655FD" w:rsidRDefault="003655FD" w:rsidP="003655FD">
            <w:pPr>
              <w:tabs>
                <w:tab w:val="left" w:pos="426"/>
                <w:tab w:val="left" w:pos="1134"/>
              </w:tabs>
              <w:spacing w:after="0" w:line="240" w:lineRule="auto"/>
              <w:jc w:val="both"/>
              <w:rPr>
                <w:szCs w:val="24"/>
              </w:rPr>
            </w:pPr>
          </w:p>
        </w:tc>
      </w:tr>
      <w:tr w:rsidR="003655FD" w:rsidRPr="003655FD" w14:paraId="257752DB" w14:textId="77777777" w:rsidTr="003655FD">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8D184" w14:textId="77777777" w:rsidR="003655FD" w:rsidRPr="003655FD" w:rsidRDefault="003655FD" w:rsidP="003655FD">
            <w:pPr>
              <w:numPr>
                <w:ilvl w:val="0"/>
                <w:numId w:val="42"/>
              </w:numPr>
              <w:tabs>
                <w:tab w:val="left" w:pos="426"/>
                <w:tab w:val="left" w:pos="1134"/>
              </w:tabs>
              <w:spacing w:after="0" w:line="240" w:lineRule="auto"/>
              <w:jc w:val="both"/>
              <w:rPr>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EA95FC" w14:textId="77777777" w:rsidR="003655FD" w:rsidRPr="003655FD" w:rsidRDefault="003655FD" w:rsidP="003655FD">
            <w:pPr>
              <w:tabs>
                <w:tab w:val="left" w:pos="426"/>
                <w:tab w:val="left" w:pos="1134"/>
              </w:tabs>
              <w:spacing w:after="0" w:line="240" w:lineRule="auto"/>
              <w:jc w:val="both"/>
              <w:rPr>
                <w:bCs/>
                <w:szCs w:val="24"/>
              </w:rPr>
            </w:pPr>
            <w:r w:rsidRPr="003655FD">
              <w:rPr>
                <w:szCs w:val="24"/>
              </w:rPr>
              <w:t xml:space="preserve">Perkančioji organizacija atsako tiekėjui, ar ji sutinka priimti tiekėjo siūlomą 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8C701" w14:textId="77777777" w:rsidR="003655FD" w:rsidRPr="003655FD" w:rsidRDefault="003655FD" w:rsidP="003655FD">
            <w:pPr>
              <w:tabs>
                <w:tab w:val="left" w:pos="426"/>
                <w:tab w:val="left" w:pos="1134"/>
              </w:tabs>
              <w:spacing w:after="0" w:line="240" w:lineRule="auto"/>
              <w:jc w:val="both"/>
              <w:rPr>
                <w:szCs w:val="24"/>
              </w:rPr>
            </w:pPr>
            <w:r w:rsidRPr="003655FD">
              <w:rPr>
                <w:szCs w:val="24"/>
              </w:rPr>
              <w:t>NETAIKOMA</w:t>
            </w:r>
          </w:p>
          <w:p w14:paraId="1F473EC4" w14:textId="77777777" w:rsidR="003655FD" w:rsidRPr="003655FD" w:rsidRDefault="003655FD" w:rsidP="003655FD">
            <w:pPr>
              <w:tabs>
                <w:tab w:val="left" w:pos="426"/>
                <w:tab w:val="left" w:pos="1134"/>
              </w:tabs>
              <w:spacing w:after="0" w:line="240" w:lineRule="auto"/>
              <w:jc w:val="both"/>
              <w:rPr>
                <w:iCs/>
                <w:szCs w:val="24"/>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FB109" w14:textId="77777777" w:rsidR="003655FD" w:rsidRPr="003655FD" w:rsidRDefault="003655FD" w:rsidP="003655FD">
            <w:pPr>
              <w:tabs>
                <w:tab w:val="left" w:pos="426"/>
                <w:tab w:val="left" w:pos="1134"/>
              </w:tabs>
              <w:spacing w:after="0" w:line="240" w:lineRule="auto"/>
              <w:jc w:val="both"/>
              <w:rPr>
                <w:szCs w:val="24"/>
              </w:rPr>
            </w:pPr>
          </w:p>
        </w:tc>
      </w:tr>
      <w:tr w:rsidR="003655FD" w:rsidRPr="003655FD" w14:paraId="57BEA7C8" w14:textId="77777777" w:rsidTr="003655FD">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251F4" w14:textId="77777777" w:rsidR="003655FD" w:rsidRPr="003655FD" w:rsidRDefault="003655FD" w:rsidP="003655FD">
            <w:pPr>
              <w:numPr>
                <w:ilvl w:val="0"/>
                <w:numId w:val="42"/>
              </w:numPr>
              <w:tabs>
                <w:tab w:val="left" w:pos="426"/>
                <w:tab w:val="left" w:pos="1134"/>
              </w:tabs>
              <w:spacing w:after="0" w:line="240" w:lineRule="auto"/>
              <w:jc w:val="both"/>
              <w:rPr>
                <w:bCs/>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FEF8E5" w14:textId="77777777" w:rsidR="003655FD" w:rsidRPr="003655FD" w:rsidRDefault="003655FD" w:rsidP="003655FD">
            <w:pPr>
              <w:tabs>
                <w:tab w:val="left" w:pos="426"/>
                <w:tab w:val="left" w:pos="1134"/>
              </w:tabs>
              <w:spacing w:after="0" w:line="240" w:lineRule="auto"/>
              <w:jc w:val="both"/>
              <w:rPr>
                <w:bCs/>
                <w:szCs w:val="24"/>
              </w:rPr>
            </w:pPr>
            <w:r w:rsidRPr="003655FD">
              <w:rPr>
                <w:szCs w:val="24"/>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F61C1" w14:textId="77777777" w:rsidR="003655FD" w:rsidRPr="003655FD" w:rsidRDefault="003655FD" w:rsidP="003655FD">
            <w:pPr>
              <w:tabs>
                <w:tab w:val="left" w:pos="426"/>
                <w:tab w:val="left" w:pos="1134"/>
              </w:tabs>
              <w:spacing w:after="0" w:line="240" w:lineRule="auto"/>
              <w:jc w:val="both"/>
              <w:rPr>
                <w:szCs w:val="24"/>
              </w:rPr>
            </w:pPr>
            <w:r w:rsidRPr="003655FD">
              <w:rPr>
                <w:szCs w:val="24"/>
              </w:rPr>
              <w:t>NETAIKOMA</w:t>
            </w:r>
          </w:p>
          <w:p w14:paraId="5975E6A1" w14:textId="77777777" w:rsidR="003655FD" w:rsidRPr="003655FD" w:rsidRDefault="003655FD" w:rsidP="003655FD">
            <w:pPr>
              <w:tabs>
                <w:tab w:val="left" w:pos="426"/>
                <w:tab w:val="left" w:pos="1134"/>
              </w:tabs>
              <w:spacing w:after="0" w:line="240" w:lineRule="auto"/>
              <w:jc w:val="both"/>
              <w:rPr>
                <w:szCs w:val="24"/>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1D8D33" w14:textId="77777777" w:rsidR="003655FD" w:rsidRPr="003655FD" w:rsidRDefault="003655FD" w:rsidP="003655FD">
            <w:pPr>
              <w:tabs>
                <w:tab w:val="left" w:pos="426"/>
                <w:tab w:val="left" w:pos="1134"/>
              </w:tabs>
              <w:spacing w:after="0" w:line="240" w:lineRule="auto"/>
              <w:jc w:val="both"/>
              <w:rPr>
                <w:szCs w:val="24"/>
              </w:rPr>
            </w:pPr>
          </w:p>
        </w:tc>
      </w:tr>
      <w:tr w:rsidR="003655FD" w:rsidRPr="003655FD" w14:paraId="5462627D" w14:textId="77777777" w:rsidTr="003655FD">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77DB8" w14:textId="77777777" w:rsidR="003655FD" w:rsidRPr="003655FD" w:rsidRDefault="003655FD" w:rsidP="003655FD">
            <w:pPr>
              <w:numPr>
                <w:ilvl w:val="0"/>
                <w:numId w:val="42"/>
              </w:numPr>
              <w:tabs>
                <w:tab w:val="left" w:pos="426"/>
                <w:tab w:val="left" w:pos="1134"/>
              </w:tabs>
              <w:spacing w:after="0" w:line="240" w:lineRule="auto"/>
              <w:jc w:val="both"/>
              <w:rPr>
                <w:bCs/>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DEE26C" w14:textId="77777777" w:rsidR="003655FD" w:rsidRPr="003655FD" w:rsidRDefault="003655FD" w:rsidP="003655FD">
            <w:pPr>
              <w:tabs>
                <w:tab w:val="left" w:pos="426"/>
                <w:tab w:val="left" w:pos="1134"/>
              </w:tabs>
              <w:spacing w:after="0" w:line="240" w:lineRule="auto"/>
              <w:jc w:val="both"/>
              <w:rPr>
                <w:bCs/>
                <w:szCs w:val="24"/>
              </w:rPr>
            </w:pPr>
            <w:r w:rsidRPr="003655FD">
              <w:rPr>
                <w:bCs/>
                <w:szCs w:val="24"/>
              </w:rPr>
              <w:t>Perkančioji organizacija informuoja pirkimo 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A11642" w14:textId="77777777" w:rsidR="003655FD" w:rsidRPr="003655FD" w:rsidRDefault="003655FD" w:rsidP="003655FD">
            <w:pPr>
              <w:tabs>
                <w:tab w:val="left" w:pos="426"/>
                <w:tab w:val="left" w:pos="1134"/>
              </w:tabs>
              <w:spacing w:after="0" w:line="240" w:lineRule="auto"/>
              <w:jc w:val="both"/>
              <w:rPr>
                <w:bCs/>
                <w:szCs w:val="24"/>
              </w:rPr>
            </w:pPr>
            <w:r w:rsidRPr="003655FD">
              <w:rPr>
                <w:bCs/>
                <w:szCs w:val="24"/>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D7B1" w14:textId="77777777" w:rsidR="003655FD" w:rsidRPr="003655FD" w:rsidRDefault="003655FD" w:rsidP="003655FD">
            <w:pPr>
              <w:tabs>
                <w:tab w:val="left" w:pos="426"/>
                <w:tab w:val="left" w:pos="1134"/>
              </w:tabs>
              <w:spacing w:after="0" w:line="240" w:lineRule="auto"/>
              <w:jc w:val="both"/>
              <w:rPr>
                <w:bCs/>
                <w:szCs w:val="24"/>
              </w:rPr>
            </w:pPr>
          </w:p>
        </w:tc>
      </w:tr>
      <w:tr w:rsidR="003655FD" w:rsidRPr="003655FD" w14:paraId="1A02691E" w14:textId="77777777" w:rsidTr="003655FD">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304C" w14:textId="77777777" w:rsidR="003655FD" w:rsidRPr="003655FD" w:rsidRDefault="003655FD" w:rsidP="003655FD">
            <w:pPr>
              <w:numPr>
                <w:ilvl w:val="0"/>
                <w:numId w:val="42"/>
              </w:numPr>
              <w:tabs>
                <w:tab w:val="left" w:pos="426"/>
                <w:tab w:val="left" w:pos="1134"/>
              </w:tabs>
              <w:spacing w:after="0" w:line="240" w:lineRule="auto"/>
              <w:jc w:val="both"/>
              <w:rPr>
                <w:bCs/>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6EBA1D" w14:textId="77777777" w:rsidR="003655FD" w:rsidRPr="003655FD" w:rsidRDefault="003655FD" w:rsidP="003655FD">
            <w:pPr>
              <w:tabs>
                <w:tab w:val="left" w:pos="426"/>
                <w:tab w:val="left" w:pos="1134"/>
              </w:tabs>
              <w:spacing w:after="0" w:line="240" w:lineRule="auto"/>
              <w:jc w:val="both"/>
              <w:rPr>
                <w:bCs/>
                <w:szCs w:val="24"/>
              </w:rPr>
            </w:pPr>
            <w:r w:rsidRPr="003655FD">
              <w:rPr>
                <w:bCs/>
                <w:szCs w:val="24"/>
              </w:rPr>
              <w:t xml:space="preserve">Perkančioji organizacija pirkimo dalyviams praneša apie priimtą sprendimą nustatyti laimėjusį pasiūlymą, </w:t>
            </w:r>
            <w:r w:rsidRPr="003655FD">
              <w:rPr>
                <w:szCs w:val="24"/>
              </w:rPr>
              <w:t>dėl kurio bus sudaroma</w:t>
            </w:r>
            <w:r w:rsidRPr="003655FD">
              <w:rPr>
                <w:bCs/>
                <w:szCs w:val="24"/>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E6B097" w14:textId="77777777" w:rsidR="003655FD" w:rsidRPr="003655FD" w:rsidRDefault="003655FD" w:rsidP="003655FD">
            <w:pPr>
              <w:tabs>
                <w:tab w:val="left" w:pos="426"/>
                <w:tab w:val="left" w:pos="1134"/>
              </w:tabs>
              <w:spacing w:after="0" w:line="240" w:lineRule="auto"/>
              <w:jc w:val="both"/>
              <w:rPr>
                <w:bCs/>
                <w:szCs w:val="24"/>
              </w:rPr>
            </w:pPr>
            <w:r w:rsidRPr="003655FD">
              <w:rPr>
                <w:bCs/>
                <w:szCs w:val="24"/>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18AB0" w14:textId="77777777" w:rsidR="003655FD" w:rsidRPr="003655FD" w:rsidRDefault="003655FD" w:rsidP="003655FD">
            <w:pPr>
              <w:tabs>
                <w:tab w:val="left" w:pos="426"/>
                <w:tab w:val="left" w:pos="1134"/>
              </w:tabs>
              <w:spacing w:after="0" w:line="240" w:lineRule="auto"/>
              <w:jc w:val="both"/>
              <w:rPr>
                <w:szCs w:val="24"/>
              </w:rPr>
            </w:pPr>
          </w:p>
        </w:tc>
      </w:tr>
      <w:tr w:rsidR="003655FD" w:rsidRPr="003655FD" w14:paraId="72EE6CF3" w14:textId="77777777" w:rsidTr="003655FD">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75C04" w14:textId="77777777" w:rsidR="003655FD" w:rsidRPr="003655FD" w:rsidRDefault="003655FD" w:rsidP="003655FD">
            <w:pPr>
              <w:numPr>
                <w:ilvl w:val="0"/>
                <w:numId w:val="42"/>
              </w:numPr>
              <w:tabs>
                <w:tab w:val="left" w:pos="426"/>
                <w:tab w:val="left" w:pos="1134"/>
              </w:tabs>
              <w:spacing w:after="0" w:line="240" w:lineRule="auto"/>
              <w:jc w:val="both"/>
              <w:rPr>
                <w:bCs/>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E20788" w14:textId="77777777" w:rsidR="003655FD" w:rsidRPr="003655FD" w:rsidRDefault="003655FD" w:rsidP="003655FD">
            <w:pPr>
              <w:tabs>
                <w:tab w:val="left" w:pos="426"/>
                <w:tab w:val="left" w:pos="1134"/>
              </w:tabs>
              <w:spacing w:after="0" w:line="240" w:lineRule="auto"/>
              <w:jc w:val="both"/>
              <w:rPr>
                <w:bCs/>
                <w:szCs w:val="24"/>
              </w:rPr>
            </w:pPr>
            <w:r w:rsidRPr="003655FD">
              <w:rPr>
                <w:bCs/>
                <w:szCs w:val="24"/>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47AC78" w14:textId="77777777" w:rsidR="003655FD" w:rsidRPr="003655FD" w:rsidRDefault="003655FD" w:rsidP="003655FD">
            <w:pPr>
              <w:tabs>
                <w:tab w:val="left" w:pos="426"/>
                <w:tab w:val="left" w:pos="1134"/>
              </w:tabs>
              <w:spacing w:after="0" w:line="240" w:lineRule="auto"/>
              <w:jc w:val="both"/>
              <w:rPr>
                <w:bCs/>
                <w:szCs w:val="24"/>
              </w:rPr>
            </w:pPr>
            <w:r w:rsidRPr="003655FD">
              <w:rPr>
                <w:bCs/>
                <w:szCs w:val="24"/>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5D0B" w14:textId="77777777" w:rsidR="003655FD" w:rsidRPr="003655FD" w:rsidRDefault="003655FD" w:rsidP="003655FD">
            <w:pPr>
              <w:tabs>
                <w:tab w:val="left" w:pos="426"/>
                <w:tab w:val="left" w:pos="1134"/>
              </w:tabs>
              <w:spacing w:after="0" w:line="240" w:lineRule="auto"/>
              <w:jc w:val="both"/>
              <w:rPr>
                <w:szCs w:val="24"/>
              </w:rPr>
            </w:pPr>
          </w:p>
        </w:tc>
      </w:tr>
      <w:tr w:rsidR="003655FD" w:rsidRPr="003655FD" w14:paraId="6B8FC9BC" w14:textId="77777777" w:rsidTr="003655FD">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8D27" w14:textId="77777777" w:rsidR="003655FD" w:rsidRPr="003655FD" w:rsidRDefault="003655FD" w:rsidP="003655FD">
            <w:pPr>
              <w:numPr>
                <w:ilvl w:val="0"/>
                <w:numId w:val="42"/>
              </w:numPr>
              <w:tabs>
                <w:tab w:val="left" w:pos="426"/>
                <w:tab w:val="left" w:pos="1134"/>
              </w:tabs>
              <w:spacing w:after="0" w:line="240" w:lineRule="auto"/>
              <w:jc w:val="both"/>
              <w:rPr>
                <w:bCs/>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F1FA25" w14:textId="77777777" w:rsidR="003655FD" w:rsidRPr="003655FD" w:rsidRDefault="003655FD" w:rsidP="003655FD">
            <w:pPr>
              <w:tabs>
                <w:tab w:val="left" w:pos="426"/>
                <w:tab w:val="left" w:pos="1134"/>
              </w:tabs>
              <w:spacing w:after="0" w:line="240" w:lineRule="auto"/>
              <w:jc w:val="both"/>
              <w:rPr>
                <w:bCs/>
                <w:szCs w:val="24"/>
              </w:rPr>
            </w:pPr>
            <w:r w:rsidRPr="003655FD">
              <w:rPr>
                <w:szCs w:val="24"/>
              </w:rPr>
              <w:t xml:space="preserve">Tiekėjas turi teisę pateikti pretenziją perkančiajai organizacijai, pateikti prašymą ar pareikšti ieškinį teismui </w:t>
            </w:r>
            <w:r w:rsidRPr="003655FD">
              <w:rPr>
                <w:bCs/>
                <w:szCs w:val="24"/>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162346" w14:textId="77777777" w:rsidR="003655FD" w:rsidRPr="003655FD" w:rsidRDefault="003655FD" w:rsidP="003655FD">
            <w:pPr>
              <w:tabs>
                <w:tab w:val="left" w:pos="426"/>
                <w:tab w:val="left" w:pos="1134"/>
              </w:tabs>
              <w:spacing w:after="0" w:line="240" w:lineRule="auto"/>
              <w:jc w:val="both"/>
              <w:rPr>
                <w:szCs w:val="24"/>
              </w:rPr>
            </w:pPr>
            <w:r w:rsidRPr="003655FD">
              <w:rPr>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654195B" w14:textId="77777777" w:rsidR="003655FD" w:rsidRPr="003655FD" w:rsidRDefault="003655FD" w:rsidP="003655FD">
            <w:pPr>
              <w:tabs>
                <w:tab w:val="left" w:pos="426"/>
                <w:tab w:val="left" w:pos="1134"/>
              </w:tabs>
              <w:spacing w:after="0" w:line="240" w:lineRule="auto"/>
              <w:jc w:val="both"/>
              <w:rPr>
                <w:szCs w:val="24"/>
              </w:rPr>
            </w:pPr>
            <w:r w:rsidRPr="003655FD">
              <w:rPr>
                <w:szCs w:val="24"/>
              </w:rPr>
              <w:lastRenderedPageBreak/>
              <w:t>15 (penkiolika) dienų nuo pranešimo išsiuntimo tiekėjams dienos, jeigu šis pranešimas nebuvo siunčiamas elektroninėmis priemonėmis.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DABAC" w14:textId="77777777" w:rsidR="003655FD" w:rsidRPr="003655FD" w:rsidRDefault="003655FD" w:rsidP="003655FD">
            <w:pPr>
              <w:tabs>
                <w:tab w:val="left" w:pos="426"/>
                <w:tab w:val="left" w:pos="1134"/>
              </w:tabs>
              <w:spacing w:after="0" w:line="240" w:lineRule="auto"/>
              <w:jc w:val="both"/>
              <w:rPr>
                <w:bCs/>
                <w:szCs w:val="24"/>
              </w:rPr>
            </w:pPr>
          </w:p>
        </w:tc>
      </w:tr>
      <w:tr w:rsidR="003655FD" w:rsidRPr="003655FD" w14:paraId="7F6F5BDA" w14:textId="77777777" w:rsidTr="003655FD">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B3300" w14:textId="77777777" w:rsidR="003655FD" w:rsidRPr="003655FD" w:rsidRDefault="003655FD" w:rsidP="003655FD">
            <w:pPr>
              <w:numPr>
                <w:ilvl w:val="0"/>
                <w:numId w:val="42"/>
              </w:numPr>
              <w:tabs>
                <w:tab w:val="left" w:pos="426"/>
                <w:tab w:val="left" w:pos="1134"/>
              </w:tabs>
              <w:spacing w:after="0" w:line="240" w:lineRule="auto"/>
              <w:jc w:val="both"/>
              <w:rPr>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204AA9" w14:textId="77777777" w:rsidR="003655FD" w:rsidRPr="003655FD" w:rsidRDefault="003655FD" w:rsidP="003655FD">
            <w:pPr>
              <w:tabs>
                <w:tab w:val="left" w:pos="426"/>
                <w:tab w:val="left" w:pos="1134"/>
              </w:tabs>
              <w:spacing w:after="0" w:line="240" w:lineRule="auto"/>
              <w:jc w:val="both"/>
              <w:rPr>
                <w:szCs w:val="24"/>
              </w:rPr>
            </w:pPr>
            <w:r w:rsidRPr="003655FD">
              <w:rPr>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DD100E" w14:textId="77777777" w:rsidR="003655FD" w:rsidRPr="003655FD" w:rsidRDefault="003655FD" w:rsidP="003655FD">
            <w:pPr>
              <w:tabs>
                <w:tab w:val="left" w:pos="426"/>
                <w:tab w:val="left" w:pos="1134"/>
              </w:tabs>
              <w:spacing w:after="0" w:line="240" w:lineRule="auto"/>
              <w:jc w:val="both"/>
              <w:rPr>
                <w:szCs w:val="24"/>
              </w:rPr>
            </w:pPr>
            <w:r w:rsidRPr="003655FD">
              <w:rPr>
                <w:szCs w:val="24"/>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DE10C" w14:textId="77777777" w:rsidR="003655FD" w:rsidRPr="003655FD" w:rsidRDefault="003655FD" w:rsidP="003655FD">
            <w:pPr>
              <w:tabs>
                <w:tab w:val="left" w:pos="426"/>
                <w:tab w:val="left" w:pos="1134"/>
              </w:tabs>
              <w:spacing w:after="0" w:line="240" w:lineRule="auto"/>
              <w:jc w:val="both"/>
              <w:rPr>
                <w:szCs w:val="24"/>
              </w:rPr>
            </w:pPr>
          </w:p>
        </w:tc>
      </w:tr>
      <w:tr w:rsidR="003655FD" w:rsidRPr="003655FD" w14:paraId="3B21EC26" w14:textId="77777777" w:rsidTr="003655FD">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3B9DF" w14:textId="77777777" w:rsidR="003655FD" w:rsidRPr="003655FD" w:rsidRDefault="003655FD" w:rsidP="003655FD">
            <w:pPr>
              <w:numPr>
                <w:ilvl w:val="0"/>
                <w:numId w:val="42"/>
              </w:numPr>
              <w:tabs>
                <w:tab w:val="left" w:pos="426"/>
                <w:tab w:val="left" w:pos="1134"/>
              </w:tabs>
              <w:spacing w:after="0" w:line="240" w:lineRule="auto"/>
              <w:jc w:val="both"/>
              <w:rPr>
                <w:bCs/>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9E8DA1" w14:textId="77777777" w:rsidR="003655FD" w:rsidRPr="003655FD" w:rsidRDefault="003655FD" w:rsidP="003655FD">
            <w:pPr>
              <w:tabs>
                <w:tab w:val="left" w:pos="426"/>
                <w:tab w:val="left" w:pos="1134"/>
              </w:tabs>
              <w:spacing w:after="0" w:line="240" w:lineRule="auto"/>
              <w:jc w:val="both"/>
              <w:rPr>
                <w:bCs/>
                <w:szCs w:val="24"/>
              </w:rPr>
            </w:pPr>
            <w:r w:rsidRPr="003655FD">
              <w:rPr>
                <w:szCs w:val="24"/>
              </w:rPr>
              <w:t>Jeigu perkančioji organizacija per nustatytą terminą neišnagrinėja jai pateiktos pretenzijos, tiekėjas turi teisę pateikti prašymą ar pareikšti ieškinį teismui per</w:t>
            </w:r>
            <w:r w:rsidRPr="003655FD">
              <w:rPr>
                <w:bCs/>
                <w:szCs w:val="24"/>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AC4FCD" w14:textId="77777777" w:rsidR="003655FD" w:rsidRPr="003655FD" w:rsidRDefault="003655FD" w:rsidP="003655FD">
            <w:pPr>
              <w:tabs>
                <w:tab w:val="left" w:pos="426"/>
                <w:tab w:val="left" w:pos="1134"/>
              </w:tabs>
              <w:spacing w:after="0" w:line="240" w:lineRule="auto"/>
              <w:jc w:val="both"/>
              <w:rPr>
                <w:szCs w:val="24"/>
              </w:rPr>
            </w:pPr>
            <w:r w:rsidRPr="003655FD">
              <w:rPr>
                <w:szCs w:val="24"/>
              </w:rPr>
              <w:t>per 15 (penkiolika) dienų nuo dienos, kurią perkančioji organizacija turėjo raštu pranešti apie priimtą sprendimą pretenziją pateikusiam 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E3E1F" w14:textId="77777777" w:rsidR="003655FD" w:rsidRPr="003655FD" w:rsidRDefault="003655FD" w:rsidP="003655FD">
            <w:pPr>
              <w:tabs>
                <w:tab w:val="left" w:pos="426"/>
                <w:tab w:val="left" w:pos="1134"/>
              </w:tabs>
              <w:spacing w:after="0" w:line="240" w:lineRule="auto"/>
              <w:jc w:val="both"/>
              <w:rPr>
                <w:szCs w:val="24"/>
              </w:rPr>
            </w:pPr>
          </w:p>
        </w:tc>
      </w:tr>
      <w:tr w:rsidR="003655FD" w:rsidRPr="003655FD" w14:paraId="7C40BE3A" w14:textId="77777777" w:rsidTr="003655FD">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D532F" w14:textId="77777777" w:rsidR="003655FD" w:rsidRPr="003655FD" w:rsidRDefault="003655FD" w:rsidP="003655FD">
            <w:pPr>
              <w:numPr>
                <w:ilvl w:val="0"/>
                <w:numId w:val="42"/>
              </w:numPr>
              <w:tabs>
                <w:tab w:val="left" w:pos="426"/>
                <w:tab w:val="left" w:pos="1134"/>
              </w:tabs>
              <w:spacing w:after="0" w:line="240" w:lineRule="auto"/>
              <w:jc w:val="both"/>
              <w:rPr>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D02B3" w14:textId="77777777" w:rsidR="003655FD" w:rsidRPr="003655FD" w:rsidRDefault="003655FD" w:rsidP="003655FD">
            <w:pPr>
              <w:tabs>
                <w:tab w:val="left" w:pos="426"/>
                <w:tab w:val="left" w:pos="1134"/>
              </w:tabs>
              <w:spacing w:after="0" w:line="240" w:lineRule="auto"/>
              <w:jc w:val="both"/>
              <w:rPr>
                <w:szCs w:val="24"/>
              </w:rPr>
            </w:pPr>
            <w:r w:rsidRPr="003655FD">
              <w:rPr>
                <w:szCs w:val="24"/>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FD5196" w14:textId="77777777" w:rsidR="003655FD" w:rsidRPr="003655FD" w:rsidRDefault="003655FD" w:rsidP="003655FD">
            <w:pPr>
              <w:tabs>
                <w:tab w:val="left" w:pos="426"/>
                <w:tab w:val="left" w:pos="1134"/>
              </w:tabs>
              <w:spacing w:after="0" w:line="240" w:lineRule="auto"/>
              <w:jc w:val="both"/>
              <w:rPr>
                <w:szCs w:val="24"/>
              </w:rPr>
            </w:pPr>
            <w:r w:rsidRPr="003655FD">
              <w:rPr>
                <w:bCs/>
                <w:szCs w:val="24"/>
              </w:rPr>
              <w:t>5 (penkių) darbo dienų,</w:t>
            </w:r>
            <w:r w:rsidRPr="003655FD">
              <w:rPr>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FC90D" w14:textId="77777777" w:rsidR="003655FD" w:rsidRPr="003655FD" w:rsidRDefault="003655FD" w:rsidP="003655FD">
            <w:pPr>
              <w:tabs>
                <w:tab w:val="left" w:pos="426"/>
                <w:tab w:val="left" w:pos="1134"/>
              </w:tabs>
              <w:spacing w:after="0" w:line="240" w:lineRule="auto"/>
              <w:jc w:val="both"/>
              <w:rPr>
                <w:szCs w:val="24"/>
              </w:rPr>
            </w:pPr>
          </w:p>
        </w:tc>
      </w:tr>
      <w:tr w:rsidR="003655FD" w:rsidRPr="003655FD" w14:paraId="0D52D776" w14:textId="77777777" w:rsidTr="003655FD">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EB459" w14:textId="77777777" w:rsidR="003655FD" w:rsidRPr="003655FD" w:rsidRDefault="003655FD" w:rsidP="003655FD">
            <w:pPr>
              <w:numPr>
                <w:ilvl w:val="0"/>
                <w:numId w:val="42"/>
              </w:numPr>
              <w:tabs>
                <w:tab w:val="left" w:pos="426"/>
                <w:tab w:val="left" w:pos="1134"/>
              </w:tabs>
              <w:spacing w:after="0" w:line="240" w:lineRule="auto"/>
              <w:jc w:val="both"/>
              <w:rPr>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E9AF25" w14:textId="77777777" w:rsidR="003655FD" w:rsidRPr="003655FD" w:rsidRDefault="003655FD" w:rsidP="003655FD">
            <w:pPr>
              <w:tabs>
                <w:tab w:val="left" w:pos="426"/>
                <w:tab w:val="left" w:pos="1134"/>
              </w:tabs>
              <w:spacing w:after="0" w:line="240" w:lineRule="auto"/>
              <w:jc w:val="both"/>
              <w:rPr>
                <w:szCs w:val="24"/>
              </w:rPr>
            </w:pPr>
            <w:r w:rsidRPr="003655FD">
              <w:rPr>
                <w:szCs w:val="24"/>
              </w:rPr>
              <w:t xml:space="preserve">Jeigu </w:t>
            </w:r>
            <w:r w:rsidRPr="003655FD">
              <w:rPr>
                <w:iCs/>
                <w:szCs w:val="24"/>
              </w:rPr>
              <w:t>suinteresuotas dalyvis paprašys 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0FF1A" w14:textId="77777777" w:rsidR="003655FD" w:rsidRPr="003655FD" w:rsidRDefault="003655FD" w:rsidP="003655FD">
            <w:pPr>
              <w:tabs>
                <w:tab w:val="left" w:pos="426"/>
                <w:tab w:val="left" w:pos="1134"/>
              </w:tabs>
              <w:spacing w:after="0" w:line="240" w:lineRule="auto"/>
              <w:jc w:val="both"/>
              <w:rPr>
                <w:szCs w:val="24"/>
              </w:rPr>
            </w:pPr>
            <w:r w:rsidRPr="003655FD">
              <w:rPr>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w:t>
            </w:r>
            <w:r w:rsidRPr="003655FD">
              <w:rPr>
                <w:szCs w:val="24"/>
              </w:rPr>
              <w:lastRenderedPageBreak/>
              <w:t xml:space="preserve">suinteresuotam dalyviui bus pateiktas minėtas pasiūlymas. Jeigu laimėjusio dalyvio pasiūlymas pateikiamas tą pačią dieną, kai buvo paprašyta, VPĮ 102 straipsnio 1 dalyje nustatytas terminas ir atidėjimo terminas pratęsiami vienai darbo dienai. </w:t>
            </w:r>
          </w:p>
          <w:p w14:paraId="7177480F" w14:textId="77777777" w:rsidR="003655FD" w:rsidRPr="003655FD" w:rsidRDefault="003655FD" w:rsidP="003655FD">
            <w:pPr>
              <w:tabs>
                <w:tab w:val="left" w:pos="426"/>
                <w:tab w:val="left" w:pos="1134"/>
              </w:tabs>
              <w:spacing w:after="0" w:line="240" w:lineRule="auto"/>
              <w:jc w:val="both"/>
              <w:rPr>
                <w:szCs w:val="24"/>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44976" w14:textId="77777777" w:rsidR="003655FD" w:rsidRPr="003655FD" w:rsidRDefault="003655FD" w:rsidP="003655FD">
            <w:pPr>
              <w:tabs>
                <w:tab w:val="left" w:pos="426"/>
                <w:tab w:val="left" w:pos="1134"/>
              </w:tabs>
              <w:spacing w:after="0" w:line="240" w:lineRule="auto"/>
              <w:jc w:val="both"/>
              <w:rPr>
                <w:szCs w:val="24"/>
              </w:rPr>
            </w:pPr>
          </w:p>
        </w:tc>
      </w:tr>
    </w:tbl>
    <w:p w14:paraId="3E20880F" w14:textId="77777777" w:rsidR="003655FD" w:rsidRPr="003655FD" w:rsidRDefault="003655FD" w:rsidP="003655FD">
      <w:pPr>
        <w:tabs>
          <w:tab w:val="left" w:pos="426"/>
          <w:tab w:val="left" w:pos="1134"/>
        </w:tabs>
        <w:spacing w:after="0" w:line="240" w:lineRule="auto"/>
        <w:jc w:val="both"/>
        <w:rPr>
          <w:szCs w:val="24"/>
        </w:rPr>
      </w:pPr>
    </w:p>
    <w:p w14:paraId="01107827" w14:textId="77777777" w:rsidR="003655FD" w:rsidRPr="003655FD" w:rsidRDefault="003655FD" w:rsidP="003655FD">
      <w:pPr>
        <w:tabs>
          <w:tab w:val="left" w:pos="426"/>
          <w:tab w:val="left" w:pos="1134"/>
        </w:tabs>
        <w:spacing w:after="0" w:line="240" w:lineRule="auto"/>
        <w:jc w:val="both"/>
        <w:rPr>
          <w:szCs w:val="24"/>
        </w:rPr>
      </w:pPr>
    </w:p>
    <w:p w14:paraId="6FDE1554" w14:textId="77777777" w:rsidR="003655FD" w:rsidRPr="003655FD" w:rsidRDefault="003655FD" w:rsidP="003655FD">
      <w:pPr>
        <w:tabs>
          <w:tab w:val="left" w:pos="426"/>
          <w:tab w:val="left" w:pos="1134"/>
        </w:tabs>
        <w:spacing w:after="0" w:line="240" w:lineRule="auto"/>
        <w:jc w:val="both"/>
        <w:rPr>
          <w:szCs w:val="24"/>
        </w:rPr>
      </w:pPr>
    </w:p>
    <w:p w14:paraId="168C1FB5" w14:textId="33791AC6" w:rsidR="000C618E" w:rsidRPr="00540852" w:rsidRDefault="000C618E" w:rsidP="000C618E">
      <w:pPr>
        <w:tabs>
          <w:tab w:val="left" w:pos="426"/>
          <w:tab w:val="left" w:pos="1134"/>
        </w:tabs>
        <w:spacing w:after="0" w:line="240" w:lineRule="auto"/>
        <w:jc w:val="both"/>
        <w:rPr>
          <w:szCs w:val="24"/>
        </w:rPr>
      </w:pPr>
    </w:p>
    <w:p w14:paraId="6341C717" w14:textId="77777777" w:rsidR="000C618E" w:rsidRDefault="000C618E" w:rsidP="000C618E">
      <w:pPr>
        <w:tabs>
          <w:tab w:val="left" w:pos="851"/>
        </w:tabs>
        <w:spacing w:after="0" w:line="240" w:lineRule="auto"/>
      </w:pPr>
    </w:p>
    <w:p w14:paraId="57B1F2F7" w14:textId="77777777" w:rsidR="000C618E" w:rsidRPr="009F37C8" w:rsidRDefault="000C618E" w:rsidP="000C618E">
      <w:pPr>
        <w:tabs>
          <w:tab w:val="left" w:pos="851"/>
        </w:tabs>
        <w:spacing w:after="0" w:line="240" w:lineRule="auto"/>
        <w:jc w:val="right"/>
      </w:pPr>
    </w:p>
    <w:sectPr w:rsidR="000C618E" w:rsidRPr="009F37C8" w:rsidSect="001F59A6">
      <w:footerReference w:type="even" r:id="rId20"/>
      <w:headerReference w:type="first" r:id="rId21"/>
      <w:pgSz w:w="11906" w:h="16838"/>
      <w:pgMar w:top="1134" w:right="567" w:bottom="1134" w:left="1701"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C1935" w14:textId="77777777" w:rsidR="00D55764" w:rsidRDefault="00D55764" w:rsidP="000B7FB3">
      <w:pPr>
        <w:spacing w:after="0" w:line="240" w:lineRule="auto"/>
      </w:pPr>
      <w:r>
        <w:separator/>
      </w:r>
    </w:p>
  </w:endnote>
  <w:endnote w:type="continuationSeparator" w:id="0">
    <w:p w14:paraId="6AE05EC0" w14:textId="77777777" w:rsidR="00D55764" w:rsidRDefault="00D55764" w:rsidP="000B7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font238">
    <w:altName w:val="Times New Roman"/>
    <w:panose1 w:val="00000000000000000000"/>
    <w:charset w:val="00"/>
    <w:family w:val="auto"/>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F86D" w14:textId="77777777" w:rsidR="00E44F8E" w:rsidRDefault="00E44F8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4D43C59" w14:textId="77777777" w:rsidR="00E44F8E" w:rsidRDefault="00E44F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FC851" w14:textId="77777777" w:rsidR="00D55764" w:rsidRDefault="00D55764" w:rsidP="000B7FB3">
      <w:pPr>
        <w:spacing w:after="0" w:line="240" w:lineRule="auto"/>
      </w:pPr>
      <w:r>
        <w:separator/>
      </w:r>
    </w:p>
  </w:footnote>
  <w:footnote w:type="continuationSeparator" w:id="0">
    <w:p w14:paraId="27591CE0" w14:textId="77777777" w:rsidR="00D55764" w:rsidRDefault="00D55764" w:rsidP="000B7FB3">
      <w:pPr>
        <w:spacing w:after="0" w:line="240" w:lineRule="auto"/>
      </w:pPr>
      <w:r>
        <w:continuationSeparator/>
      </w:r>
    </w:p>
  </w:footnote>
  <w:footnote w:id="1">
    <w:p w14:paraId="486D4CB5" w14:textId="23890A8C" w:rsidR="00736502" w:rsidRPr="00736502" w:rsidRDefault="00736502" w:rsidP="00736502">
      <w:pPr>
        <w:pStyle w:val="Puslapioinaostekstas"/>
        <w:jc w:val="both"/>
      </w:pPr>
      <w:r>
        <w:rPr>
          <w:rStyle w:val="Puslapioinaosnuoroda"/>
        </w:rPr>
        <w:footnoteRef/>
      </w:r>
      <w:r>
        <w:t xml:space="preserve"> </w:t>
      </w:r>
      <w:r>
        <w:rPr>
          <w:b/>
          <w:bCs/>
        </w:rPr>
        <w:t>Vertinama</w:t>
      </w:r>
      <w:r w:rsidRPr="00736502">
        <w:rPr>
          <w:b/>
          <w:bCs/>
        </w:rPr>
        <w:t xml:space="preserve"> anglies dvideginio (CO₂) emisij</w:t>
      </w:r>
      <w:r>
        <w:rPr>
          <w:b/>
          <w:bCs/>
        </w:rPr>
        <w:t>a</w:t>
      </w:r>
      <w:r w:rsidRPr="00736502">
        <w:rPr>
          <w:b/>
          <w:bCs/>
        </w:rPr>
        <w:t>, išmatuot</w:t>
      </w:r>
      <w:r>
        <w:rPr>
          <w:b/>
          <w:bCs/>
        </w:rPr>
        <w:t>a</w:t>
      </w:r>
      <w:r w:rsidRPr="00736502">
        <w:rPr>
          <w:b/>
          <w:bCs/>
        </w:rPr>
        <w:t xml:space="preserve"> kombinuotomis važiavimo sąlygomis pagal Reglamentą (EB) Nr. 715/2007 su visais jo pakeitimais ir atitinkamomis įgyvendinimo priemonėmis.</w:t>
      </w:r>
      <w:r>
        <w:t xml:space="preserve"> </w:t>
      </w:r>
      <w:r w:rsidRPr="00736502">
        <w:t xml:space="preserve">CO₂ kiekis turi būti nurodytas pagal </w:t>
      </w:r>
      <w:r w:rsidRPr="00736502">
        <w:rPr>
          <w:b/>
          <w:bCs/>
        </w:rPr>
        <w:t>WLTP (Worldwide Harmonised Light Vehicles Test Procedure)</w:t>
      </w:r>
      <w:r w:rsidRPr="00736502">
        <w:t xml:space="preserve"> bandymų metodiką.</w:t>
      </w:r>
    </w:p>
    <w:p w14:paraId="08EFEF70" w14:textId="24249D16" w:rsidR="00736502" w:rsidRDefault="00736502">
      <w:pPr>
        <w:pStyle w:val="Puslapioinaostekstas"/>
      </w:pPr>
    </w:p>
  </w:footnote>
  <w:footnote w:id="2">
    <w:p w14:paraId="15B77D63" w14:textId="354F5D73" w:rsidR="009904E0" w:rsidRDefault="009904E0">
      <w:pPr>
        <w:pStyle w:val="Puslapioinaostekstas"/>
      </w:pPr>
      <w:r>
        <w:rPr>
          <w:rStyle w:val="Puslapioinaosnuoroda"/>
        </w:rPr>
        <w:footnoteRef/>
      </w:r>
      <w:r>
        <w:t xml:space="preserve"> </w:t>
      </w:r>
      <w:r w:rsidRPr="009904E0">
        <w:t>Tiekėjo pasiūlyme nurodytas prekių pristatymo terminas bus įtraukiamas į sutarties sąlygas.</w:t>
      </w:r>
    </w:p>
  </w:footnote>
  <w:footnote w:id="3">
    <w:p w14:paraId="516B6088" w14:textId="77777777" w:rsidR="00AC49C8" w:rsidRPr="00736502" w:rsidRDefault="00AC49C8" w:rsidP="00AC49C8">
      <w:pPr>
        <w:pStyle w:val="Puslapioinaostekstas"/>
        <w:jc w:val="both"/>
      </w:pPr>
      <w:r w:rsidRPr="00AC49C8">
        <w:rPr>
          <w:rStyle w:val="Puslapioinaosnuoroda"/>
        </w:rPr>
        <w:footnoteRef/>
      </w:r>
      <w:r w:rsidRPr="00AC49C8">
        <w:t xml:space="preserve"> Tiekėjas privalo pateikti informaciją apie anglies dvideginio (CO₂) emisija, išmatuota kombinuotomis važiavimo sąlygomis pagal Reglamentą (EB) Nr. 715/2007 su visais jo pakeitimais ir atitinkamomis įgyvendinimo priemonėmis. </w:t>
      </w:r>
      <w:r w:rsidRPr="00736502">
        <w:t>CO₂ kiekis turi būti nurodytas pagal WLTP (Worldwide Harmonised Light Vehicles Test Procedure) bandymų metodiką.</w:t>
      </w:r>
    </w:p>
    <w:p w14:paraId="1F632D28" w14:textId="77777777" w:rsidR="00AC49C8" w:rsidRDefault="00AC49C8" w:rsidP="00AC49C8">
      <w:pPr>
        <w:pStyle w:val="Puslapioinaostekstas"/>
      </w:pPr>
    </w:p>
  </w:footnote>
  <w:footnote w:id="4">
    <w:p w14:paraId="64D51DA5" w14:textId="77777777" w:rsidR="00540F09" w:rsidRPr="00956AE1" w:rsidRDefault="00540F09" w:rsidP="00540F09">
      <w:pPr>
        <w:pStyle w:val="Puslapioinaostekstas"/>
        <w:jc w:val="both"/>
        <w:rPr>
          <w:i/>
          <w:iCs/>
        </w:rPr>
      </w:pPr>
      <w:r>
        <w:rPr>
          <w:rStyle w:val="Puslapioinaosnuoroda"/>
          <w:rFonts w:eastAsia="Calibri"/>
        </w:rPr>
        <w:footnoteRef/>
      </w:r>
      <w:r>
        <w:t xml:space="preserve"> </w:t>
      </w:r>
      <w:r>
        <w:rPr>
          <w:i/>
          <w:iCs/>
        </w:rPr>
        <w:t xml:space="preserve"> Jeigu perkančiosios organizacijos parengtoje techninėje specifikacijoje nurodytas konkretus (t. y. šalia nenurodytas žodis „arba lygiavertis“) prekės ženklas, gamintojas, modelis ar tiekimo šaltinis, konkretus procesas, tiekėjas gali siūlyti ir lygiaverčius prekės ženklus, gamintojus, modelius ar tiekimo šaltinius, procesus. Techninėje specifikacijoje nurodyti reikalavimai yra minimalūs, tiekėjas gali siūlyti aukštesnių ir geresnių parametrų pirkimo objektą. </w:t>
      </w:r>
    </w:p>
  </w:footnote>
  <w:footnote w:id="5">
    <w:p w14:paraId="5EDF3774" w14:textId="77777777" w:rsidR="00540F09" w:rsidRDefault="00540F09" w:rsidP="00540F09">
      <w:pPr>
        <w:pStyle w:val="Puslapioinaostekstas"/>
      </w:pPr>
      <w:r>
        <w:rPr>
          <w:rStyle w:val="Puslapioinaosnuoroda"/>
          <w:rFonts w:eastAsia="Calibri"/>
        </w:rPr>
        <w:footnoteRef/>
      </w:r>
      <w:r>
        <w:t xml:space="preserve"> Jei šiame stulpelyje tiekėjas </w:t>
      </w:r>
      <w:r>
        <w:rPr>
          <w:i/>
          <w:iCs/>
        </w:rPr>
        <w:t>paliks žodžius „ne mažiau“, „ne daugiau“, nenurodys konkrečių dydžių ,paliks žodžius „arba lygiavertis“, tačiau kartu su pasiūlymu pridėtuose siūlomos prekės gamintojo dokumentuose bus nurodyta konkreti parametro reikšmė, perkančioji organizacija kreipsis į tiekėją, kad jis paaiškintų ar konkreti parametro reikšmė yra tokia, kokia yra nurodyta gamintojo dokumentuose, pateiktuose kartu su pasiūlymu.)</w:t>
      </w:r>
    </w:p>
  </w:footnote>
  <w:footnote w:id="6">
    <w:p w14:paraId="345F484A" w14:textId="77777777" w:rsidR="00540F09" w:rsidRDefault="00540F09" w:rsidP="00540F09">
      <w:pPr>
        <w:pStyle w:val="Puslapioinaostekstas"/>
      </w:pPr>
      <w:r>
        <w:rPr>
          <w:rStyle w:val="Puslapioinaosnuoroda"/>
          <w:rFonts w:eastAsia="Calibri"/>
        </w:rPr>
        <w:footnoteRef/>
      </w:r>
      <w:r>
        <w:t xml:space="preserve"> </w:t>
      </w:r>
      <w:r>
        <w:rPr>
          <w:b/>
          <w:bCs/>
        </w:rPr>
        <w:t>Nuoroda į gamintojo interneto svetainę nebus laikoma lygiaverčiu dokumentu, jei techninės specifikacijos specialiuosiuose reikalavimuose nenurodyta kitaip.</w:t>
      </w:r>
    </w:p>
  </w:footnote>
  <w:footnote w:id="7">
    <w:p w14:paraId="46650EFB" w14:textId="77777777" w:rsidR="00540F09" w:rsidRDefault="00540F09" w:rsidP="00540F09">
      <w:pPr>
        <w:pStyle w:val="Puslapioinaostekstas"/>
        <w:jc w:val="both"/>
      </w:pPr>
      <w:r>
        <w:rPr>
          <w:rStyle w:val="Puslapioinaosnuoroda"/>
          <w:rFonts w:eastAsia="Calibri"/>
        </w:rPr>
        <w:footnoteRef/>
      </w:r>
      <w:r>
        <w:t xml:space="preserve"> </w:t>
      </w:r>
      <w:r>
        <w:rPr>
          <w:b/>
          <w:bCs/>
        </w:rPr>
        <w:t>Reikalavimas dėl gamintojo dokumentų ar gamintojų patvirtinimų pateikimo netaikomas, jei reikalavimuose yra nurodyta, kad gamintojų dokumentų pateikti nereikalaujama arba jei tam tikros reikšmės nėra garantuojamos gamintojo (pvz. šią informaciją gali pasitikrinti pati perkančioji organizacija iš viešai publikuojamų rezultatų ar pan.).</w:t>
      </w:r>
    </w:p>
  </w:footnote>
  <w:footnote w:id="8">
    <w:p w14:paraId="2DFC93B1" w14:textId="77777777" w:rsidR="00540F09" w:rsidRDefault="00540F09" w:rsidP="00540F09">
      <w:pPr>
        <w:pStyle w:val="Puslapioinaostekstas"/>
      </w:pPr>
      <w:r>
        <w:rPr>
          <w:rStyle w:val="Puslapioinaosnuoroda"/>
        </w:rPr>
        <w:footnoteRef/>
      </w:r>
      <w:r>
        <w:t xml:space="preserve"> Vadovaujantis </w:t>
      </w:r>
      <w:r w:rsidRPr="00E5366F">
        <w:t>Lietuvos transporto saugos administracijos direktoriaus 2008 m. gruodžio 2 d. įsakymu Nr. 2B-479 „Dėl Motorinių transporto priemonių ir jų priekabų kategorijų ir klasių pagal konstrukciją reikalavimų patvirtinimo“</w:t>
      </w:r>
    </w:p>
  </w:footnote>
  <w:footnote w:id="9">
    <w:p w14:paraId="6F2B5DA0" w14:textId="77777777" w:rsidR="00540F09" w:rsidRPr="00956AE1" w:rsidRDefault="00540F09" w:rsidP="00540F09">
      <w:pPr>
        <w:pStyle w:val="Puslapioinaostekstas"/>
        <w:jc w:val="both"/>
        <w:rPr>
          <w:i/>
          <w:iCs/>
        </w:rPr>
      </w:pPr>
      <w:r>
        <w:rPr>
          <w:rStyle w:val="Puslapioinaosnuoroda"/>
          <w:rFonts w:eastAsia="Calibri"/>
        </w:rPr>
        <w:footnoteRef/>
      </w:r>
      <w:r>
        <w:t xml:space="preserve"> </w:t>
      </w:r>
      <w:r>
        <w:rPr>
          <w:i/>
          <w:iCs/>
        </w:rPr>
        <w:t xml:space="preserve"> Jeigu perkančiosios organizacijos parengtoje techninėje specifikacijoje nurodytas konkretus (t. y. šalia nenurodytas žodis „arba lygiavertis“) prekės ženklas, gamintojas, modelis ar tiekimo šaltinis, konkretus procesas, tiekėjas gali siūlyti ir lygiaverčius prekės ženklus, gamintojus, modelius ar tiekimo šaltinius, procesus. Techninėje specifikacijoje nurodyti reikalavimai yra minimalūs, tiekėjas gali siūlyti aukštesnių ir geresnių parametrų pirkimo objektą. </w:t>
      </w:r>
    </w:p>
  </w:footnote>
  <w:footnote w:id="10">
    <w:p w14:paraId="6DB3AB59" w14:textId="77777777" w:rsidR="00540F09" w:rsidRDefault="00540F09" w:rsidP="00540F09">
      <w:pPr>
        <w:pStyle w:val="Puslapioinaostekstas"/>
      </w:pPr>
      <w:r>
        <w:rPr>
          <w:rStyle w:val="Puslapioinaosnuoroda"/>
          <w:rFonts w:eastAsia="Calibri"/>
        </w:rPr>
        <w:footnoteRef/>
      </w:r>
      <w:r>
        <w:t xml:space="preserve"> Jei šiame stulpelyje tiekėjas </w:t>
      </w:r>
      <w:r>
        <w:rPr>
          <w:i/>
          <w:iCs/>
        </w:rPr>
        <w:t>paliks žodžius „ne mažiau“, „ne daugiau“, nenurodys konkrečių dydžių ,paliks žodžius „arba lygiavertis“, tačiau kartu su pasiūlymu pridėtuose siūlomos prekės gamintojo dokumentuose bus nurodyta konkreti parametro reikšmė, perkančioji organizacija kreipsis į tiekėją, kad jis paaiškintų ar konkreti parametro reikšmė yra tokia, kokia yra nurodyta gamintojo dokumentuose, pateiktuose kartu su pasiūlymu.)</w:t>
      </w:r>
    </w:p>
  </w:footnote>
  <w:footnote w:id="11">
    <w:p w14:paraId="20C168A6" w14:textId="77777777" w:rsidR="00540F09" w:rsidRDefault="00540F09" w:rsidP="00540F09">
      <w:pPr>
        <w:pStyle w:val="Puslapioinaostekstas"/>
      </w:pPr>
      <w:r>
        <w:rPr>
          <w:rStyle w:val="Puslapioinaosnuoroda"/>
          <w:rFonts w:eastAsia="Calibri"/>
        </w:rPr>
        <w:footnoteRef/>
      </w:r>
      <w:r>
        <w:t xml:space="preserve"> </w:t>
      </w:r>
      <w:r>
        <w:rPr>
          <w:b/>
          <w:bCs/>
        </w:rPr>
        <w:t>Nuoroda į gamintojo interneto svetainę nebus laikoma lygiaverčiu dokumentu, jei techninės specifikacijos specialiuosiuose reikalavimuose nenurodyta kitaip.</w:t>
      </w:r>
    </w:p>
  </w:footnote>
  <w:footnote w:id="12">
    <w:p w14:paraId="36D870C3" w14:textId="77777777" w:rsidR="00540F09" w:rsidRDefault="00540F09" w:rsidP="00540F09">
      <w:pPr>
        <w:pStyle w:val="Puslapioinaostekstas"/>
        <w:jc w:val="both"/>
      </w:pPr>
      <w:r>
        <w:rPr>
          <w:rStyle w:val="Puslapioinaosnuoroda"/>
          <w:rFonts w:eastAsia="Calibri"/>
        </w:rPr>
        <w:footnoteRef/>
      </w:r>
      <w:r>
        <w:t xml:space="preserve"> </w:t>
      </w:r>
      <w:r>
        <w:rPr>
          <w:b/>
          <w:bCs/>
        </w:rPr>
        <w:t>Reikalavimas dėl gamintojo dokumentų ar gamintojų patvirtinimų pateikimo netaikomas, jei reikalavimuose yra nurodyta, kad gamintojų dokumentų pateikti nereikalaujama arba jei tam tikros reikšmės nėra garantuojamos gamintojo (pvz. šią informaciją gali pasitikrinti pati perkančioji organizacija iš viešai publikuojamų rezultatų ar pan.).</w:t>
      </w:r>
    </w:p>
  </w:footnote>
  <w:footnote w:id="13">
    <w:p w14:paraId="286AB51E" w14:textId="77777777" w:rsidR="00540F09" w:rsidRDefault="00540F09" w:rsidP="00540F09">
      <w:pPr>
        <w:pStyle w:val="Puslapioinaostekstas"/>
      </w:pPr>
      <w:r>
        <w:rPr>
          <w:rStyle w:val="Puslapioinaosnuoroda"/>
        </w:rPr>
        <w:footnoteRef/>
      </w:r>
      <w:r>
        <w:t xml:space="preserve"> Vadovaujantis </w:t>
      </w:r>
      <w:r w:rsidRPr="00E5366F">
        <w:t>Lietuvos transporto saugos administracijos direktoriaus 2008 m. gruodžio 2 d. įsakymu Nr. 2B-479 „Dėl Motorinių transporto priemonių ir jų priekabų kategorijų ir klasių pagal konstrukciją reikalavimų patvirtinimo“</w:t>
      </w:r>
    </w:p>
  </w:footnote>
  <w:footnote w:id="14">
    <w:p w14:paraId="7F045B94" w14:textId="77777777" w:rsidR="00F77266" w:rsidRPr="001620D3" w:rsidRDefault="00F77266" w:rsidP="00F7726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3A2F41" w14:textId="77777777" w:rsidR="00F77266" w:rsidRPr="001620D3" w:rsidRDefault="00F77266" w:rsidP="00F73A08">
      <w:pPr>
        <w:pStyle w:val="Puslapioinaostekstas"/>
        <w:numPr>
          <w:ilvl w:val="0"/>
          <w:numId w:val="33"/>
        </w:numPr>
        <w:jc w:val="both"/>
        <w:rPr>
          <w:rFonts w:ascii="Calibri" w:eastAsia="Yu Mincho" w:hAnsi="Calibri" w:cs="Arial"/>
          <w:i/>
          <w:iCs/>
        </w:rPr>
      </w:pPr>
      <w:r w:rsidRPr="001620D3">
        <w:rPr>
          <w:rFonts w:ascii="Calibri" w:eastAsia="Yu Mincho" w:hAnsi="Calibri" w:cs="Arial"/>
          <w:i/>
          <w:iCs/>
        </w:rPr>
        <w:t xml:space="preserve">priesaikos deklaracija; </w:t>
      </w:r>
    </w:p>
    <w:p w14:paraId="0433BF70" w14:textId="77777777" w:rsidR="00F77266" w:rsidRDefault="00F77266" w:rsidP="00F73A08">
      <w:pPr>
        <w:pStyle w:val="Puslapioinaostekstas"/>
        <w:numPr>
          <w:ilvl w:val="0"/>
          <w:numId w:val="3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5">
    <w:p w14:paraId="5043D19A" w14:textId="77777777" w:rsidR="00F77266" w:rsidRPr="001620D3" w:rsidRDefault="00F77266" w:rsidP="00F7726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CCD756" w14:textId="77777777" w:rsidR="00F77266" w:rsidRPr="001620D3" w:rsidRDefault="00F77266" w:rsidP="00F73A08">
      <w:pPr>
        <w:pStyle w:val="Puslapioinaostekstas"/>
        <w:numPr>
          <w:ilvl w:val="0"/>
          <w:numId w:val="34"/>
        </w:numPr>
        <w:jc w:val="both"/>
        <w:rPr>
          <w:rFonts w:ascii="Calibri" w:eastAsia="Yu Mincho" w:hAnsi="Calibri" w:cs="Arial"/>
          <w:i/>
          <w:iCs/>
        </w:rPr>
      </w:pPr>
      <w:r w:rsidRPr="001620D3">
        <w:rPr>
          <w:rFonts w:ascii="Calibri" w:eastAsia="Yu Mincho" w:hAnsi="Calibri" w:cs="Arial"/>
          <w:i/>
          <w:iCs/>
        </w:rPr>
        <w:t xml:space="preserve">priesaikos deklaracija; </w:t>
      </w:r>
    </w:p>
    <w:p w14:paraId="516DE8A4" w14:textId="77777777" w:rsidR="00F77266" w:rsidRDefault="00F77266" w:rsidP="00F73A08">
      <w:pPr>
        <w:pStyle w:val="Puslapioinaostekstas"/>
        <w:numPr>
          <w:ilvl w:val="0"/>
          <w:numId w:val="3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6">
    <w:p w14:paraId="0082B2B9" w14:textId="77777777" w:rsidR="00F77266" w:rsidRPr="001620D3" w:rsidRDefault="00F77266" w:rsidP="00F7726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0F2033" w14:textId="77777777" w:rsidR="00F77266" w:rsidRPr="001620D3" w:rsidRDefault="00F77266" w:rsidP="00F73A08">
      <w:pPr>
        <w:pStyle w:val="Puslapioinaostekstas"/>
        <w:numPr>
          <w:ilvl w:val="0"/>
          <w:numId w:val="35"/>
        </w:numPr>
        <w:jc w:val="both"/>
        <w:rPr>
          <w:rFonts w:ascii="Calibri" w:eastAsia="Yu Mincho" w:hAnsi="Calibri" w:cs="Arial"/>
          <w:i/>
          <w:iCs/>
        </w:rPr>
      </w:pPr>
      <w:r w:rsidRPr="001620D3">
        <w:rPr>
          <w:rFonts w:ascii="Calibri" w:eastAsia="Yu Mincho" w:hAnsi="Calibri" w:cs="Arial"/>
          <w:i/>
          <w:iCs/>
        </w:rPr>
        <w:t xml:space="preserve">priesaikos deklaracija; </w:t>
      </w:r>
    </w:p>
    <w:p w14:paraId="2C5318D3" w14:textId="77777777" w:rsidR="00F77266" w:rsidRDefault="00F77266" w:rsidP="00F73A08">
      <w:pPr>
        <w:pStyle w:val="Puslapioinaostekstas"/>
        <w:numPr>
          <w:ilvl w:val="0"/>
          <w:numId w:val="3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91BFE" w14:textId="77777777" w:rsidR="00E44F8E" w:rsidRDefault="00E44F8E" w:rsidP="00CC2560">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728"/>
        </w:tabs>
        <w:ind w:left="1728" w:hanging="432"/>
      </w:pPr>
    </w:lvl>
    <w:lvl w:ilvl="1">
      <w:start w:val="1"/>
      <w:numFmt w:val="none"/>
      <w:suff w:val="nothing"/>
      <w:lvlText w:val=""/>
      <w:lvlJc w:val="left"/>
      <w:pPr>
        <w:tabs>
          <w:tab w:val="num" w:pos="1872"/>
        </w:tabs>
        <w:ind w:left="1872" w:hanging="576"/>
      </w:pPr>
    </w:lvl>
    <w:lvl w:ilvl="2">
      <w:start w:val="1"/>
      <w:numFmt w:val="none"/>
      <w:suff w:val="nothing"/>
      <w:lvlText w:val=""/>
      <w:lvlJc w:val="left"/>
      <w:pPr>
        <w:tabs>
          <w:tab w:val="num" w:pos="2016"/>
        </w:tabs>
        <w:ind w:left="2016" w:hanging="720"/>
      </w:pPr>
    </w:lvl>
    <w:lvl w:ilvl="3">
      <w:start w:val="1"/>
      <w:numFmt w:val="none"/>
      <w:suff w:val="nothing"/>
      <w:lvlText w:val=""/>
      <w:lvlJc w:val="left"/>
      <w:pPr>
        <w:tabs>
          <w:tab w:val="num" w:pos="2160"/>
        </w:tabs>
        <w:ind w:left="2160" w:hanging="864"/>
      </w:pPr>
    </w:lvl>
    <w:lvl w:ilvl="4">
      <w:start w:val="1"/>
      <w:numFmt w:val="none"/>
      <w:suff w:val="nothing"/>
      <w:lvlText w:val=""/>
      <w:lvlJc w:val="left"/>
      <w:pPr>
        <w:tabs>
          <w:tab w:val="num" w:pos="2304"/>
        </w:tabs>
        <w:ind w:left="2304" w:hanging="1008"/>
      </w:pPr>
    </w:lvl>
    <w:lvl w:ilvl="5">
      <w:start w:val="1"/>
      <w:numFmt w:val="none"/>
      <w:suff w:val="nothing"/>
      <w:lvlText w:val=""/>
      <w:lvlJc w:val="left"/>
      <w:pPr>
        <w:tabs>
          <w:tab w:val="num" w:pos="2448"/>
        </w:tabs>
        <w:ind w:left="2448" w:hanging="1152"/>
      </w:pPr>
    </w:lvl>
    <w:lvl w:ilvl="6">
      <w:start w:val="1"/>
      <w:numFmt w:val="none"/>
      <w:suff w:val="nothing"/>
      <w:lvlText w:val=""/>
      <w:lvlJc w:val="left"/>
      <w:pPr>
        <w:tabs>
          <w:tab w:val="num" w:pos="2592"/>
        </w:tabs>
        <w:ind w:left="2592" w:hanging="1296"/>
      </w:pPr>
    </w:lvl>
    <w:lvl w:ilvl="7">
      <w:start w:val="1"/>
      <w:numFmt w:val="none"/>
      <w:suff w:val="nothing"/>
      <w:lvlText w:val=""/>
      <w:lvlJc w:val="left"/>
      <w:pPr>
        <w:tabs>
          <w:tab w:val="num" w:pos="2736"/>
        </w:tabs>
        <w:ind w:left="2736" w:hanging="1440"/>
      </w:pPr>
    </w:lvl>
    <w:lvl w:ilvl="8">
      <w:start w:val="1"/>
      <w:numFmt w:val="none"/>
      <w:suff w:val="nothing"/>
      <w:lvlText w:val=""/>
      <w:lvlJc w:val="left"/>
      <w:pPr>
        <w:tabs>
          <w:tab w:val="num" w:pos="2880"/>
        </w:tabs>
        <w:ind w:left="2880"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F4959"/>
    <w:multiLevelType w:val="multilevel"/>
    <w:tmpl w:val="E93AE070"/>
    <w:lvl w:ilvl="0">
      <w:start w:val="15"/>
      <w:numFmt w:val="decimal"/>
      <w:lvlText w:val="%1."/>
      <w:lvlJc w:val="left"/>
      <w:pPr>
        <w:ind w:left="480" w:hanging="480"/>
      </w:pPr>
      <w:rPr>
        <w:rFonts w:hint="default"/>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52B7D0E"/>
    <w:multiLevelType w:val="multilevel"/>
    <w:tmpl w:val="A0686252"/>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5" w15:restartNumberingAfterBreak="0">
    <w:nsid w:val="10536797"/>
    <w:multiLevelType w:val="multilevel"/>
    <w:tmpl w:val="84820DF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2"/>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225492C"/>
    <w:multiLevelType w:val="multilevel"/>
    <w:tmpl w:val="C77A375E"/>
    <w:lvl w:ilvl="0">
      <w:start w:val="10"/>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157F5116"/>
    <w:multiLevelType w:val="multilevel"/>
    <w:tmpl w:val="19CAB280"/>
    <w:lvl w:ilvl="0">
      <w:start w:val="14"/>
      <w:numFmt w:val="decimal"/>
      <w:lvlText w:val="%1"/>
      <w:lvlJc w:val="left"/>
      <w:pPr>
        <w:ind w:left="420" w:hanging="420"/>
      </w:pPr>
      <w:rPr>
        <w:rFonts w:hint="default"/>
      </w:rPr>
    </w:lvl>
    <w:lvl w:ilvl="1">
      <w:start w:val="1"/>
      <w:numFmt w:val="decimal"/>
      <w:lvlText w:val="%1.%2"/>
      <w:lvlJc w:val="left"/>
      <w:pPr>
        <w:ind w:left="2689" w:hanging="42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592" w:hanging="1440"/>
      </w:pPr>
      <w:rPr>
        <w:rFonts w:hint="default"/>
      </w:rPr>
    </w:lvl>
  </w:abstractNum>
  <w:abstractNum w:abstractNumId="8"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9" w15:restartNumberingAfterBreak="0">
    <w:nsid w:val="16271C6B"/>
    <w:multiLevelType w:val="multilevel"/>
    <w:tmpl w:val="E0E0AD2A"/>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1" w15:restartNumberingAfterBreak="0">
    <w:nsid w:val="17611021"/>
    <w:multiLevelType w:val="multilevel"/>
    <w:tmpl w:val="C6C044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BE85396"/>
    <w:multiLevelType w:val="hybridMultilevel"/>
    <w:tmpl w:val="AA1213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6730FB"/>
    <w:multiLevelType w:val="multilevel"/>
    <w:tmpl w:val="AC884E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C22348"/>
    <w:multiLevelType w:val="multilevel"/>
    <w:tmpl w:val="08F89716"/>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7" w15:restartNumberingAfterBreak="0">
    <w:nsid w:val="32A23D77"/>
    <w:multiLevelType w:val="hybridMultilevel"/>
    <w:tmpl w:val="FF609D7C"/>
    <w:lvl w:ilvl="0" w:tplc="6DC22E7A">
      <w:start w:val="1"/>
      <w:numFmt w:val="decimal"/>
      <w:lvlText w:val="4.%1."/>
      <w:lvlJc w:val="left"/>
      <w:pPr>
        <w:ind w:left="156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2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314007B"/>
    <w:multiLevelType w:val="multilevel"/>
    <w:tmpl w:val="57F0ECFA"/>
    <w:lvl w:ilvl="0">
      <w:start w:val="1"/>
      <w:numFmt w:val="decimal"/>
      <w:lvlText w:val="%1)"/>
      <w:lvlJc w:val="left"/>
      <w:pPr>
        <w:ind w:left="90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54C71FAA"/>
    <w:multiLevelType w:val="multilevel"/>
    <w:tmpl w:val="E04A0664"/>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D816B8E"/>
    <w:multiLevelType w:val="hybridMultilevel"/>
    <w:tmpl w:val="AA1213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F2567B1"/>
    <w:multiLevelType w:val="hybridMultilevel"/>
    <w:tmpl w:val="7D385FC0"/>
    <w:lvl w:ilvl="0" w:tplc="C088DB9A">
      <w:start w:val="1"/>
      <w:numFmt w:val="bullet"/>
      <w:lvlText w:val=""/>
      <w:lvlJc w:val="left"/>
      <w:pPr>
        <w:ind w:left="720" w:hanging="360"/>
      </w:pPr>
      <w:rPr>
        <w:rFonts w:ascii="Symbol" w:hAnsi="Symbol" w:cs="Symbol" w:hint="default"/>
      </w:rPr>
    </w:lvl>
    <w:lvl w:ilvl="1" w:tplc="4138722E" w:tentative="1">
      <w:start w:val="1"/>
      <w:numFmt w:val="bullet"/>
      <w:lvlText w:val="o"/>
      <w:lvlJc w:val="left"/>
      <w:pPr>
        <w:ind w:left="1440" w:hanging="360"/>
      </w:pPr>
      <w:rPr>
        <w:rFonts w:ascii="Courier New" w:hAnsi="Courier New" w:cs="Courier New" w:hint="default"/>
      </w:rPr>
    </w:lvl>
    <w:lvl w:ilvl="2" w:tplc="B4661D6E" w:tentative="1">
      <w:start w:val="1"/>
      <w:numFmt w:val="bullet"/>
      <w:lvlText w:val=""/>
      <w:lvlJc w:val="left"/>
      <w:pPr>
        <w:ind w:left="2160" w:hanging="360"/>
      </w:pPr>
      <w:rPr>
        <w:rFonts w:ascii="Wingdings" w:hAnsi="Wingdings" w:cs="Wingdings" w:hint="default"/>
      </w:rPr>
    </w:lvl>
    <w:lvl w:ilvl="3" w:tplc="45C2B392" w:tentative="1">
      <w:start w:val="1"/>
      <w:numFmt w:val="bullet"/>
      <w:lvlText w:val=""/>
      <w:lvlJc w:val="left"/>
      <w:pPr>
        <w:ind w:left="2880" w:hanging="360"/>
      </w:pPr>
      <w:rPr>
        <w:rFonts w:ascii="Symbol" w:hAnsi="Symbol" w:cs="Symbol" w:hint="default"/>
      </w:rPr>
    </w:lvl>
    <w:lvl w:ilvl="4" w:tplc="83D891FA" w:tentative="1">
      <w:start w:val="1"/>
      <w:numFmt w:val="bullet"/>
      <w:lvlText w:val="o"/>
      <w:lvlJc w:val="left"/>
      <w:pPr>
        <w:ind w:left="3600" w:hanging="360"/>
      </w:pPr>
      <w:rPr>
        <w:rFonts w:ascii="Courier New" w:hAnsi="Courier New" w:cs="Courier New" w:hint="default"/>
      </w:rPr>
    </w:lvl>
    <w:lvl w:ilvl="5" w:tplc="8DDEE198" w:tentative="1">
      <w:start w:val="1"/>
      <w:numFmt w:val="bullet"/>
      <w:lvlText w:val=""/>
      <w:lvlJc w:val="left"/>
      <w:pPr>
        <w:ind w:left="4320" w:hanging="360"/>
      </w:pPr>
      <w:rPr>
        <w:rFonts w:ascii="Wingdings" w:hAnsi="Wingdings" w:cs="Wingdings" w:hint="default"/>
      </w:rPr>
    </w:lvl>
    <w:lvl w:ilvl="6" w:tplc="32462C14" w:tentative="1">
      <w:start w:val="1"/>
      <w:numFmt w:val="bullet"/>
      <w:lvlText w:val=""/>
      <w:lvlJc w:val="left"/>
      <w:pPr>
        <w:ind w:left="5040" w:hanging="360"/>
      </w:pPr>
      <w:rPr>
        <w:rFonts w:ascii="Symbol" w:hAnsi="Symbol" w:cs="Symbol" w:hint="default"/>
      </w:rPr>
    </w:lvl>
    <w:lvl w:ilvl="7" w:tplc="6DE0B474" w:tentative="1">
      <w:start w:val="1"/>
      <w:numFmt w:val="bullet"/>
      <w:lvlText w:val="o"/>
      <w:lvlJc w:val="left"/>
      <w:pPr>
        <w:ind w:left="5760" w:hanging="360"/>
      </w:pPr>
      <w:rPr>
        <w:rFonts w:ascii="Courier New" w:hAnsi="Courier New" w:cs="Courier New" w:hint="default"/>
      </w:rPr>
    </w:lvl>
    <w:lvl w:ilvl="8" w:tplc="7076E394"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04270001">
      <w:start w:val="1"/>
      <w:numFmt w:val="lowerLetter"/>
      <w:lvlText w:val="%1)"/>
      <w:lvlJc w:val="left"/>
      <w:pPr>
        <w:ind w:left="720" w:hanging="360"/>
      </w:pPr>
      <w:rPr>
        <w:rFonts w:hint="default"/>
      </w:rPr>
    </w:lvl>
    <w:lvl w:ilvl="1" w:tplc="04270003" w:tentative="1">
      <w:start w:val="1"/>
      <w:numFmt w:val="lowerLetter"/>
      <w:lvlText w:val="%2."/>
      <w:lvlJc w:val="left"/>
      <w:pPr>
        <w:ind w:left="1440" w:hanging="360"/>
      </w:pPr>
    </w:lvl>
    <w:lvl w:ilvl="2" w:tplc="04270005" w:tentative="1">
      <w:start w:val="1"/>
      <w:numFmt w:val="lowerRoman"/>
      <w:lvlText w:val="%3."/>
      <w:lvlJc w:val="right"/>
      <w:pPr>
        <w:ind w:left="2160" w:hanging="180"/>
      </w:pPr>
    </w:lvl>
    <w:lvl w:ilvl="3" w:tplc="04270001" w:tentative="1">
      <w:start w:val="1"/>
      <w:numFmt w:val="decimal"/>
      <w:lvlText w:val="%4."/>
      <w:lvlJc w:val="left"/>
      <w:pPr>
        <w:ind w:left="2880" w:hanging="360"/>
      </w:pPr>
    </w:lvl>
    <w:lvl w:ilvl="4" w:tplc="04270003" w:tentative="1">
      <w:start w:val="1"/>
      <w:numFmt w:val="lowerLetter"/>
      <w:lvlText w:val="%5."/>
      <w:lvlJc w:val="left"/>
      <w:pPr>
        <w:ind w:left="3600" w:hanging="360"/>
      </w:pPr>
    </w:lvl>
    <w:lvl w:ilvl="5" w:tplc="04270005" w:tentative="1">
      <w:start w:val="1"/>
      <w:numFmt w:val="lowerRoman"/>
      <w:lvlText w:val="%6."/>
      <w:lvlJc w:val="right"/>
      <w:pPr>
        <w:ind w:left="4320" w:hanging="180"/>
      </w:pPr>
    </w:lvl>
    <w:lvl w:ilvl="6" w:tplc="04270001" w:tentative="1">
      <w:start w:val="1"/>
      <w:numFmt w:val="decimal"/>
      <w:lvlText w:val="%7."/>
      <w:lvlJc w:val="left"/>
      <w:pPr>
        <w:ind w:left="5040" w:hanging="360"/>
      </w:pPr>
    </w:lvl>
    <w:lvl w:ilvl="7" w:tplc="04270003" w:tentative="1">
      <w:start w:val="1"/>
      <w:numFmt w:val="lowerLetter"/>
      <w:lvlText w:val="%8."/>
      <w:lvlJc w:val="left"/>
      <w:pPr>
        <w:ind w:left="5760" w:hanging="360"/>
      </w:pPr>
    </w:lvl>
    <w:lvl w:ilvl="8" w:tplc="04270005" w:tentative="1">
      <w:start w:val="1"/>
      <w:numFmt w:val="lowerRoman"/>
      <w:lvlText w:val="%9."/>
      <w:lvlJc w:val="right"/>
      <w:pPr>
        <w:ind w:left="6480" w:hanging="180"/>
      </w:pPr>
    </w:lvl>
  </w:abstractNum>
  <w:abstractNum w:abstractNumId="27" w15:restartNumberingAfterBreak="0">
    <w:nsid w:val="644A4242"/>
    <w:multiLevelType w:val="multilevel"/>
    <w:tmpl w:val="B992A768"/>
    <w:lvl w:ilvl="0">
      <w:start w:val="1"/>
      <w:numFmt w:val="decimal"/>
      <w:lvlText w:val="4.2.%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8BC4928"/>
    <w:multiLevelType w:val="multilevel"/>
    <w:tmpl w:val="9EB88A06"/>
    <w:lvl w:ilvl="0">
      <w:start w:val="1"/>
      <w:numFmt w:val="decimal"/>
      <w:lvlText w:val="4.3.%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91226AC"/>
    <w:multiLevelType w:val="multilevel"/>
    <w:tmpl w:val="D068C334"/>
    <w:lvl w:ilvl="0">
      <w:start w:val="1"/>
      <w:numFmt w:val="decimal"/>
      <w:lvlText w:val="%1"/>
      <w:lvlJc w:val="left"/>
      <w:pPr>
        <w:ind w:left="432" w:hanging="432"/>
      </w:pPr>
      <w:rPr>
        <w:rFonts w:cs="Times New Roman" w:hint="default"/>
        <w:b w:val="0"/>
        <w:sz w:val="24"/>
        <w:szCs w:val="24"/>
      </w:rPr>
    </w:lvl>
    <w:lvl w:ilvl="1">
      <w:start w:val="7"/>
      <w:numFmt w:val="decimal"/>
      <w:lvlText w:val="2.%2."/>
      <w:lvlJc w:val="left"/>
      <w:pPr>
        <w:ind w:left="576" w:hanging="576"/>
      </w:pPr>
      <w:rPr>
        <w:rFonts w:cs="Times New Roman" w:hint="default"/>
      </w:rPr>
    </w:lvl>
    <w:lvl w:ilvl="2">
      <w:start w:val="1"/>
      <w:numFmt w:val="decimal"/>
      <w:lvlText w:val="2.%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1" w15:restartNumberingAfterBreak="0">
    <w:nsid w:val="6A547691"/>
    <w:multiLevelType w:val="hybridMultilevel"/>
    <w:tmpl w:val="99C6D17A"/>
    <w:lvl w:ilvl="0" w:tplc="AA60CA96">
      <w:start w:val="1"/>
      <w:numFmt w:val="lowerLetter"/>
      <w:lvlText w:val="%1)"/>
      <w:lvlJc w:val="left"/>
      <w:pPr>
        <w:ind w:left="720" w:hanging="360"/>
      </w:pPr>
      <w:rPr>
        <w:rFonts w:hint="default"/>
      </w:rPr>
    </w:lvl>
    <w:lvl w:ilvl="1" w:tplc="7B20029A" w:tentative="1">
      <w:start w:val="1"/>
      <w:numFmt w:val="lowerLetter"/>
      <w:lvlText w:val="%2."/>
      <w:lvlJc w:val="left"/>
      <w:pPr>
        <w:ind w:left="1440" w:hanging="360"/>
      </w:pPr>
    </w:lvl>
    <w:lvl w:ilvl="2" w:tplc="26DAD77C" w:tentative="1">
      <w:start w:val="1"/>
      <w:numFmt w:val="lowerRoman"/>
      <w:lvlText w:val="%3."/>
      <w:lvlJc w:val="right"/>
      <w:pPr>
        <w:ind w:left="2160" w:hanging="180"/>
      </w:pPr>
    </w:lvl>
    <w:lvl w:ilvl="3" w:tplc="64B29038" w:tentative="1">
      <w:start w:val="1"/>
      <w:numFmt w:val="decimal"/>
      <w:lvlText w:val="%4."/>
      <w:lvlJc w:val="left"/>
      <w:pPr>
        <w:ind w:left="2880" w:hanging="360"/>
      </w:pPr>
    </w:lvl>
    <w:lvl w:ilvl="4" w:tplc="49ACC0D0" w:tentative="1">
      <w:start w:val="1"/>
      <w:numFmt w:val="lowerLetter"/>
      <w:lvlText w:val="%5."/>
      <w:lvlJc w:val="left"/>
      <w:pPr>
        <w:ind w:left="3600" w:hanging="360"/>
      </w:pPr>
    </w:lvl>
    <w:lvl w:ilvl="5" w:tplc="A0E61BF2" w:tentative="1">
      <w:start w:val="1"/>
      <w:numFmt w:val="lowerRoman"/>
      <w:lvlText w:val="%6."/>
      <w:lvlJc w:val="right"/>
      <w:pPr>
        <w:ind w:left="4320" w:hanging="180"/>
      </w:pPr>
    </w:lvl>
    <w:lvl w:ilvl="6" w:tplc="7C2E6154" w:tentative="1">
      <w:start w:val="1"/>
      <w:numFmt w:val="decimal"/>
      <w:lvlText w:val="%7."/>
      <w:lvlJc w:val="left"/>
      <w:pPr>
        <w:ind w:left="5040" w:hanging="360"/>
      </w:pPr>
    </w:lvl>
    <w:lvl w:ilvl="7" w:tplc="4CFCC6EE" w:tentative="1">
      <w:start w:val="1"/>
      <w:numFmt w:val="lowerLetter"/>
      <w:lvlText w:val="%8."/>
      <w:lvlJc w:val="left"/>
      <w:pPr>
        <w:ind w:left="5760" w:hanging="360"/>
      </w:pPr>
    </w:lvl>
    <w:lvl w:ilvl="8" w:tplc="249AB258" w:tentative="1">
      <w:start w:val="1"/>
      <w:numFmt w:val="lowerRoman"/>
      <w:lvlText w:val="%9."/>
      <w:lvlJc w:val="right"/>
      <w:pPr>
        <w:ind w:left="6480" w:hanging="180"/>
      </w:pPr>
    </w:lvl>
  </w:abstractNum>
  <w:abstractNum w:abstractNumId="32" w15:restartNumberingAfterBreak="0">
    <w:nsid w:val="6D505B75"/>
    <w:multiLevelType w:val="multilevel"/>
    <w:tmpl w:val="7390E516"/>
    <w:lvl w:ilvl="0">
      <w:start w:val="1"/>
      <w:numFmt w:val="decimal"/>
      <w:suff w:val="space"/>
      <w:lvlText w:val="%1."/>
      <w:lvlJc w:val="left"/>
      <w:rPr>
        <w:rFonts w:ascii="Calibri" w:hAnsi="Calibri" w:cs="Calibri" w:hint="default"/>
        <w:b w:val="0"/>
        <w:bCs w:val="0"/>
        <w:i w:val="0"/>
        <w:iCs/>
        <w:color w:val="auto"/>
        <w:sz w:val="21"/>
        <w:szCs w:val="21"/>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33"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4" w15:restartNumberingAfterBreak="0">
    <w:nsid w:val="723A5D78"/>
    <w:multiLevelType w:val="multilevel"/>
    <w:tmpl w:val="0F825C84"/>
    <w:lvl w:ilvl="0">
      <w:start w:val="16"/>
      <w:numFmt w:val="decimal"/>
      <w:lvlText w:val="%1."/>
      <w:lvlJc w:val="left"/>
      <w:pPr>
        <w:ind w:left="480" w:hanging="480"/>
      </w:pPr>
      <w:rPr>
        <w:rFonts w:hint="default"/>
        <w:sz w:val="22"/>
      </w:rPr>
    </w:lvl>
    <w:lvl w:ilvl="1">
      <w:start w:val="1"/>
      <w:numFmt w:val="decimal"/>
      <w:lvlText w:val="%1.%2."/>
      <w:lvlJc w:val="left"/>
      <w:pPr>
        <w:ind w:left="840" w:hanging="48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35" w15:restartNumberingAfterBreak="0">
    <w:nsid w:val="78731B73"/>
    <w:multiLevelType w:val="multilevel"/>
    <w:tmpl w:val="939EB9B8"/>
    <w:lvl w:ilvl="0">
      <w:start w:val="1"/>
      <w:numFmt w:val="decimal"/>
      <w:lvlText w:val="%1."/>
      <w:lvlJc w:val="left"/>
      <w:pPr>
        <w:ind w:left="420" w:hanging="420"/>
      </w:pPr>
      <w:rPr>
        <w:rFonts w:hint="default"/>
      </w:rPr>
    </w:lvl>
    <w:lvl w:ilvl="1">
      <w:start w:val="1"/>
      <w:numFmt w:val="decimal"/>
      <w:lvlText w:val="%1.%2."/>
      <w:lvlJc w:val="left"/>
      <w:pPr>
        <w:ind w:left="1021" w:hanging="4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36" w15:restartNumberingAfterBreak="0">
    <w:nsid w:val="79521A03"/>
    <w:multiLevelType w:val="multilevel"/>
    <w:tmpl w:val="347E2EAE"/>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37"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9EA46A0"/>
    <w:multiLevelType w:val="multilevel"/>
    <w:tmpl w:val="A9A49DD8"/>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D03403B"/>
    <w:multiLevelType w:val="hybridMultilevel"/>
    <w:tmpl w:val="AA1213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D8D4DE0"/>
    <w:multiLevelType w:val="multilevel"/>
    <w:tmpl w:val="85ACA748"/>
    <w:lvl w:ilvl="0">
      <w:start w:val="10"/>
      <w:numFmt w:val="decimal"/>
      <w:lvlText w:val="%1."/>
      <w:lvlJc w:val="left"/>
      <w:pPr>
        <w:ind w:left="660" w:hanging="660"/>
      </w:pPr>
      <w:rPr>
        <w:rFonts w:hint="default"/>
      </w:rPr>
    </w:lvl>
    <w:lvl w:ilvl="1">
      <w:start w:val="6"/>
      <w:numFmt w:val="decimal"/>
      <w:lvlText w:val="%1.%2."/>
      <w:lvlJc w:val="left"/>
      <w:pPr>
        <w:ind w:left="1290" w:hanging="660"/>
      </w:pPr>
      <w:rPr>
        <w:rFonts w:hint="default"/>
      </w:rPr>
    </w:lvl>
    <w:lvl w:ilvl="2">
      <w:start w:val="9"/>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43"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abstractNum w:abstractNumId="44" w15:restartNumberingAfterBreak="0">
    <w:nsid w:val="7F885129"/>
    <w:multiLevelType w:val="hybridMultilevel"/>
    <w:tmpl w:val="AA1213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1991048">
    <w:abstractNumId w:val="37"/>
  </w:num>
  <w:num w:numId="2" w16cid:durableId="2008245514">
    <w:abstractNumId w:val="16"/>
  </w:num>
  <w:num w:numId="3" w16cid:durableId="60715188">
    <w:abstractNumId w:val="21"/>
  </w:num>
  <w:num w:numId="4" w16cid:durableId="1308047950">
    <w:abstractNumId w:val="38"/>
  </w:num>
  <w:num w:numId="5" w16cid:durableId="160397087">
    <w:abstractNumId w:val="10"/>
  </w:num>
  <w:num w:numId="6" w16cid:durableId="338193375">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0343447">
    <w:abstractNumId w:val="7"/>
  </w:num>
  <w:num w:numId="8" w16cid:durableId="1330525138">
    <w:abstractNumId w:val="9"/>
  </w:num>
  <w:num w:numId="9" w16cid:durableId="2096514814">
    <w:abstractNumId w:val="42"/>
  </w:num>
  <w:num w:numId="10" w16cid:durableId="245266130">
    <w:abstractNumId w:val="22"/>
    <w:lvlOverride w:ilvl="0">
      <w:startOverride w:val="1"/>
    </w:lvlOverride>
  </w:num>
  <w:num w:numId="11" w16cid:durableId="1028216469">
    <w:abstractNumId w:val="35"/>
  </w:num>
  <w:num w:numId="12" w16cid:durableId="62533707">
    <w:abstractNumId w:val="43"/>
  </w:num>
  <w:num w:numId="13" w16cid:durableId="249244821">
    <w:abstractNumId w:val="17"/>
  </w:num>
  <w:num w:numId="14" w16cid:durableId="835345092">
    <w:abstractNumId w:val="15"/>
  </w:num>
  <w:num w:numId="15" w16cid:durableId="113329481">
    <w:abstractNumId w:val="27"/>
  </w:num>
  <w:num w:numId="16" w16cid:durableId="492643044">
    <w:abstractNumId w:val="29"/>
  </w:num>
  <w:num w:numId="17" w16cid:durableId="1642925024">
    <w:abstractNumId w:val="20"/>
  </w:num>
  <w:num w:numId="18" w16cid:durableId="1329792957">
    <w:abstractNumId w:val="41"/>
  </w:num>
  <w:num w:numId="19" w16cid:durableId="391389112">
    <w:abstractNumId w:val="5"/>
  </w:num>
  <w:num w:numId="20" w16cid:durableId="63963715">
    <w:abstractNumId w:val="33"/>
  </w:num>
  <w:num w:numId="21" w16cid:durableId="501508903">
    <w:abstractNumId w:val="30"/>
  </w:num>
  <w:num w:numId="22" w16cid:durableId="1131899906">
    <w:abstractNumId w:val="4"/>
  </w:num>
  <w:num w:numId="23" w16cid:durableId="1597589942">
    <w:abstractNumId w:val="13"/>
  </w:num>
  <w:num w:numId="24" w16cid:durableId="952134967">
    <w:abstractNumId w:val="3"/>
  </w:num>
  <w:num w:numId="25" w16cid:durableId="623125028">
    <w:abstractNumId w:val="11"/>
  </w:num>
  <w:num w:numId="26" w16cid:durableId="1177158566">
    <w:abstractNumId w:val="6"/>
  </w:num>
  <w:num w:numId="27" w16cid:durableId="1241717390">
    <w:abstractNumId w:val="23"/>
  </w:num>
  <w:num w:numId="28" w16cid:durableId="464007027">
    <w:abstractNumId w:val="39"/>
  </w:num>
  <w:num w:numId="29" w16cid:durableId="1145778935">
    <w:abstractNumId w:val="2"/>
  </w:num>
  <w:num w:numId="30" w16cid:durableId="1951820543">
    <w:abstractNumId w:val="34"/>
  </w:num>
  <w:num w:numId="31" w16cid:durableId="1252474979">
    <w:abstractNumId w:val="25"/>
  </w:num>
  <w:num w:numId="32" w16cid:durableId="1717579831">
    <w:abstractNumId w:val="32"/>
  </w:num>
  <w:num w:numId="33" w16cid:durableId="573056012">
    <w:abstractNumId w:val="26"/>
  </w:num>
  <w:num w:numId="34" w16cid:durableId="1432504580">
    <w:abstractNumId w:val="31"/>
  </w:num>
  <w:num w:numId="35" w16cid:durableId="948703087">
    <w:abstractNumId w:val="1"/>
  </w:num>
  <w:num w:numId="36" w16cid:durableId="1465657605">
    <w:abstractNumId w:val="14"/>
  </w:num>
  <w:num w:numId="37" w16cid:durableId="3971716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79223116">
    <w:abstractNumId w:val="44"/>
  </w:num>
  <w:num w:numId="39" w16cid:durableId="1794401852">
    <w:abstractNumId w:val="40"/>
  </w:num>
  <w:num w:numId="40" w16cid:durableId="1516917841">
    <w:abstractNumId w:val="18"/>
  </w:num>
  <w:num w:numId="41" w16cid:durableId="2105684055">
    <w:abstractNumId w:val="28"/>
  </w:num>
  <w:num w:numId="42" w16cid:durableId="1562979024">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07014915">
    <w:abstractNumId w:val="12"/>
  </w:num>
  <w:num w:numId="44" w16cid:durableId="1718747823">
    <w:abstractNumId w:val="24"/>
  </w:num>
  <w:num w:numId="45" w16cid:durableId="1146971868">
    <w:abstractNumId w:val="1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FB3"/>
    <w:rsid w:val="00000950"/>
    <w:rsid w:val="00001084"/>
    <w:rsid w:val="000034AB"/>
    <w:rsid w:val="0000446E"/>
    <w:rsid w:val="000045EA"/>
    <w:rsid w:val="00004A4B"/>
    <w:rsid w:val="00005723"/>
    <w:rsid w:val="00010471"/>
    <w:rsid w:val="0001109D"/>
    <w:rsid w:val="000128CB"/>
    <w:rsid w:val="00013681"/>
    <w:rsid w:val="00014249"/>
    <w:rsid w:val="00014633"/>
    <w:rsid w:val="00017305"/>
    <w:rsid w:val="000221C8"/>
    <w:rsid w:val="00024633"/>
    <w:rsid w:val="000256D6"/>
    <w:rsid w:val="00026ED2"/>
    <w:rsid w:val="000272C0"/>
    <w:rsid w:val="00030407"/>
    <w:rsid w:val="00031141"/>
    <w:rsid w:val="0003116F"/>
    <w:rsid w:val="00031924"/>
    <w:rsid w:val="00031A77"/>
    <w:rsid w:val="00034CBD"/>
    <w:rsid w:val="000363AA"/>
    <w:rsid w:val="00036561"/>
    <w:rsid w:val="000365E8"/>
    <w:rsid w:val="000415E7"/>
    <w:rsid w:val="00042FC8"/>
    <w:rsid w:val="00043235"/>
    <w:rsid w:val="0004717A"/>
    <w:rsid w:val="00047D44"/>
    <w:rsid w:val="0005553B"/>
    <w:rsid w:val="0005668C"/>
    <w:rsid w:val="00061F34"/>
    <w:rsid w:val="00061F69"/>
    <w:rsid w:val="00062622"/>
    <w:rsid w:val="00062DE3"/>
    <w:rsid w:val="00063D15"/>
    <w:rsid w:val="000649FA"/>
    <w:rsid w:val="00065DE8"/>
    <w:rsid w:val="00066586"/>
    <w:rsid w:val="00066AA7"/>
    <w:rsid w:val="000703A4"/>
    <w:rsid w:val="000703D0"/>
    <w:rsid w:val="00071785"/>
    <w:rsid w:val="000717B7"/>
    <w:rsid w:val="0007185B"/>
    <w:rsid w:val="000719F3"/>
    <w:rsid w:val="00072697"/>
    <w:rsid w:val="0007270C"/>
    <w:rsid w:val="0007358C"/>
    <w:rsid w:val="00074714"/>
    <w:rsid w:val="00074983"/>
    <w:rsid w:val="00074CD0"/>
    <w:rsid w:val="00077A0B"/>
    <w:rsid w:val="00080D61"/>
    <w:rsid w:val="00082052"/>
    <w:rsid w:val="000827A2"/>
    <w:rsid w:val="000850E2"/>
    <w:rsid w:val="00086BB1"/>
    <w:rsid w:val="00087A8E"/>
    <w:rsid w:val="00087E2F"/>
    <w:rsid w:val="00087F69"/>
    <w:rsid w:val="00091596"/>
    <w:rsid w:val="0009230D"/>
    <w:rsid w:val="00092880"/>
    <w:rsid w:val="00092F68"/>
    <w:rsid w:val="00096BE6"/>
    <w:rsid w:val="000A09C8"/>
    <w:rsid w:val="000A32DE"/>
    <w:rsid w:val="000A41ED"/>
    <w:rsid w:val="000A5EB7"/>
    <w:rsid w:val="000A75F9"/>
    <w:rsid w:val="000B041D"/>
    <w:rsid w:val="000B2FD6"/>
    <w:rsid w:val="000B4486"/>
    <w:rsid w:val="000B7FB3"/>
    <w:rsid w:val="000C017C"/>
    <w:rsid w:val="000C0A76"/>
    <w:rsid w:val="000C0D61"/>
    <w:rsid w:val="000C1C0C"/>
    <w:rsid w:val="000C336F"/>
    <w:rsid w:val="000C4AE3"/>
    <w:rsid w:val="000C5285"/>
    <w:rsid w:val="000C618E"/>
    <w:rsid w:val="000C785F"/>
    <w:rsid w:val="000C7BFA"/>
    <w:rsid w:val="000D42B7"/>
    <w:rsid w:val="000D5389"/>
    <w:rsid w:val="000D5B54"/>
    <w:rsid w:val="000D5E30"/>
    <w:rsid w:val="000D6972"/>
    <w:rsid w:val="000D7E7C"/>
    <w:rsid w:val="000E1ED9"/>
    <w:rsid w:val="000E2DE0"/>
    <w:rsid w:val="000E5F16"/>
    <w:rsid w:val="000F3C7B"/>
    <w:rsid w:val="000F5F19"/>
    <w:rsid w:val="000F6146"/>
    <w:rsid w:val="000F7F78"/>
    <w:rsid w:val="001027DD"/>
    <w:rsid w:val="001055C9"/>
    <w:rsid w:val="00105C7C"/>
    <w:rsid w:val="0011142D"/>
    <w:rsid w:val="0011149E"/>
    <w:rsid w:val="001142A6"/>
    <w:rsid w:val="00114563"/>
    <w:rsid w:val="00115698"/>
    <w:rsid w:val="00116877"/>
    <w:rsid w:val="00117574"/>
    <w:rsid w:val="001210FE"/>
    <w:rsid w:val="001217A0"/>
    <w:rsid w:val="00121ACE"/>
    <w:rsid w:val="001223BC"/>
    <w:rsid w:val="0012577B"/>
    <w:rsid w:val="001279E8"/>
    <w:rsid w:val="001301CC"/>
    <w:rsid w:val="0013210B"/>
    <w:rsid w:val="001328C7"/>
    <w:rsid w:val="00136A14"/>
    <w:rsid w:val="00136CAB"/>
    <w:rsid w:val="00142BB1"/>
    <w:rsid w:val="0014588B"/>
    <w:rsid w:val="0015005C"/>
    <w:rsid w:val="00151BCC"/>
    <w:rsid w:val="00152795"/>
    <w:rsid w:val="0015325E"/>
    <w:rsid w:val="001546AA"/>
    <w:rsid w:val="001550CA"/>
    <w:rsid w:val="001601CF"/>
    <w:rsid w:val="001606AC"/>
    <w:rsid w:val="00163CE2"/>
    <w:rsid w:val="0016473C"/>
    <w:rsid w:val="001647B4"/>
    <w:rsid w:val="00164D3A"/>
    <w:rsid w:val="00170FC4"/>
    <w:rsid w:val="0017151A"/>
    <w:rsid w:val="00172C9F"/>
    <w:rsid w:val="0017342C"/>
    <w:rsid w:val="001736A8"/>
    <w:rsid w:val="001744B0"/>
    <w:rsid w:val="001817E3"/>
    <w:rsid w:val="00183B91"/>
    <w:rsid w:val="00184A5D"/>
    <w:rsid w:val="00185056"/>
    <w:rsid w:val="00186280"/>
    <w:rsid w:val="00186807"/>
    <w:rsid w:val="00187C38"/>
    <w:rsid w:val="00190333"/>
    <w:rsid w:val="001923F4"/>
    <w:rsid w:val="00192945"/>
    <w:rsid w:val="0019350E"/>
    <w:rsid w:val="00193549"/>
    <w:rsid w:val="001948A2"/>
    <w:rsid w:val="00196BA1"/>
    <w:rsid w:val="001A39C4"/>
    <w:rsid w:val="001A47E3"/>
    <w:rsid w:val="001A4FC8"/>
    <w:rsid w:val="001A5284"/>
    <w:rsid w:val="001B0D25"/>
    <w:rsid w:val="001B2AD1"/>
    <w:rsid w:val="001B38E1"/>
    <w:rsid w:val="001B4F54"/>
    <w:rsid w:val="001B755A"/>
    <w:rsid w:val="001B788A"/>
    <w:rsid w:val="001C1A8B"/>
    <w:rsid w:val="001C3243"/>
    <w:rsid w:val="001C5509"/>
    <w:rsid w:val="001C5FB3"/>
    <w:rsid w:val="001C61E0"/>
    <w:rsid w:val="001C741B"/>
    <w:rsid w:val="001D020A"/>
    <w:rsid w:val="001D29AD"/>
    <w:rsid w:val="001D3A40"/>
    <w:rsid w:val="001D4ECD"/>
    <w:rsid w:val="001D511F"/>
    <w:rsid w:val="001D5586"/>
    <w:rsid w:val="001D574F"/>
    <w:rsid w:val="001D6F26"/>
    <w:rsid w:val="001D7F0C"/>
    <w:rsid w:val="001E11B3"/>
    <w:rsid w:val="001E14FA"/>
    <w:rsid w:val="001E717A"/>
    <w:rsid w:val="001F0BA9"/>
    <w:rsid w:val="001F412E"/>
    <w:rsid w:val="001F59A6"/>
    <w:rsid w:val="00201732"/>
    <w:rsid w:val="002033C9"/>
    <w:rsid w:val="00207B20"/>
    <w:rsid w:val="002131FA"/>
    <w:rsid w:val="00213A23"/>
    <w:rsid w:val="00213B3C"/>
    <w:rsid w:val="00223362"/>
    <w:rsid w:val="00226C3C"/>
    <w:rsid w:val="0022708D"/>
    <w:rsid w:val="00227E42"/>
    <w:rsid w:val="00232182"/>
    <w:rsid w:val="002345F3"/>
    <w:rsid w:val="002349C9"/>
    <w:rsid w:val="00237BF3"/>
    <w:rsid w:val="00237DD2"/>
    <w:rsid w:val="002409A2"/>
    <w:rsid w:val="0024670C"/>
    <w:rsid w:val="0025255D"/>
    <w:rsid w:val="00254ACF"/>
    <w:rsid w:val="0025555E"/>
    <w:rsid w:val="00260307"/>
    <w:rsid w:val="00260F25"/>
    <w:rsid w:val="002613D8"/>
    <w:rsid w:val="00262866"/>
    <w:rsid w:val="00263222"/>
    <w:rsid w:val="0026529B"/>
    <w:rsid w:val="00266BF2"/>
    <w:rsid w:val="0026782A"/>
    <w:rsid w:val="00270E04"/>
    <w:rsid w:val="00270E8C"/>
    <w:rsid w:val="00272FB1"/>
    <w:rsid w:val="00274598"/>
    <w:rsid w:val="00283706"/>
    <w:rsid w:val="0028485F"/>
    <w:rsid w:val="002865F2"/>
    <w:rsid w:val="00293430"/>
    <w:rsid w:val="00295564"/>
    <w:rsid w:val="002A235F"/>
    <w:rsid w:val="002A4885"/>
    <w:rsid w:val="002A4B74"/>
    <w:rsid w:val="002A7E76"/>
    <w:rsid w:val="002B0963"/>
    <w:rsid w:val="002B209D"/>
    <w:rsid w:val="002B2310"/>
    <w:rsid w:val="002B25C1"/>
    <w:rsid w:val="002B32FC"/>
    <w:rsid w:val="002B364A"/>
    <w:rsid w:val="002B4075"/>
    <w:rsid w:val="002B4792"/>
    <w:rsid w:val="002B7EF1"/>
    <w:rsid w:val="002C0863"/>
    <w:rsid w:val="002C1080"/>
    <w:rsid w:val="002C452A"/>
    <w:rsid w:val="002C5F77"/>
    <w:rsid w:val="002C6447"/>
    <w:rsid w:val="002C79DC"/>
    <w:rsid w:val="002D6651"/>
    <w:rsid w:val="002D6CB6"/>
    <w:rsid w:val="002D7A0C"/>
    <w:rsid w:val="002E0ECC"/>
    <w:rsid w:val="002E2671"/>
    <w:rsid w:val="002E5299"/>
    <w:rsid w:val="002F6BC8"/>
    <w:rsid w:val="002F7D27"/>
    <w:rsid w:val="002F7DA8"/>
    <w:rsid w:val="003027C2"/>
    <w:rsid w:val="00310568"/>
    <w:rsid w:val="00310989"/>
    <w:rsid w:val="00311267"/>
    <w:rsid w:val="00312532"/>
    <w:rsid w:val="00317C0F"/>
    <w:rsid w:val="00320E3C"/>
    <w:rsid w:val="00321D4D"/>
    <w:rsid w:val="003222EF"/>
    <w:rsid w:val="0032321F"/>
    <w:rsid w:val="00323434"/>
    <w:rsid w:val="00324879"/>
    <w:rsid w:val="00324B99"/>
    <w:rsid w:val="003338E4"/>
    <w:rsid w:val="003405D0"/>
    <w:rsid w:val="00340D73"/>
    <w:rsid w:val="003466BF"/>
    <w:rsid w:val="00350149"/>
    <w:rsid w:val="00350E7F"/>
    <w:rsid w:val="00351E46"/>
    <w:rsid w:val="00354FEB"/>
    <w:rsid w:val="00357695"/>
    <w:rsid w:val="00360ACD"/>
    <w:rsid w:val="00362D2C"/>
    <w:rsid w:val="00363C71"/>
    <w:rsid w:val="003655FD"/>
    <w:rsid w:val="003676E3"/>
    <w:rsid w:val="003703A1"/>
    <w:rsid w:val="003704AC"/>
    <w:rsid w:val="003713A2"/>
    <w:rsid w:val="00371707"/>
    <w:rsid w:val="00374035"/>
    <w:rsid w:val="003742D1"/>
    <w:rsid w:val="00377514"/>
    <w:rsid w:val="00383F1B"/>
    <w:rsid w:val="00386EDC"/>
    <w:rsid w:val="00387D5D"/>
    <w:rsid w:val="00390B4D"/>
    <w:rsid w:val="003916AB"/>
    <w:rsid w:val="0039330F"/>
    <w:rsid w:val="00393B85"/>
    <w:rsid w:val="00394AE6"/>
    <w:rsid w:val="003A3BC1"/>
    <w:rsid w:val="003A55B9"/>
    <w:rsid w:val="003A5B74"/>
    <w:rsid w:val="003A6666"/>
    <w:rsid w:val="003A66EB"/>
    <w:rsid w:val="003A6FB2"/>
    <w:rsid w:val="003A7B8E"/>
    <w:rsid w:val="003B004B"/>
    <w:rsid w:val="003B07B2"/>
    <w:rsid w:val="003B0810"/>
    <w:rsid w:val="003B0954"/>
    <w:rsid w:val="003B0C71"/>
    <w:rsid w:val="003B105A"/>
    <w:rsid w:val="003B26FD"/>
    <w:rsid w:val="003B384C"/>
    <w:rsid w:val="003B532A"/>
    <w:rsid w:val="003B6595"/>
    <w:rsid w:val="003B70D3"/>
    <w:rsid w:val="003C0D67"/>
    <w:rsid w:val="003C3091"/>
    <w:rsid w:val="003C47E2"/>
    <w:rsid w:val="003D395E"/>
    <w:rsid w:val="003D3D5A"/>
    <w:rsid w:val="003D41AF"/>
    <w:rsid w:val="003D44A9"/>
    <w:rsid w:val="003D4AA4"/>
    <w:rsid w:val="003D531F"/>
    <w:rsid w:val="003D6F58"/>
    <w:rsid w:val="003D75AF"/>
    <w:rsid w:val="003E01B0"/>
    <w:rsid w:val="003E0332"/>
    <w:rsid w:val="003E1316"/>
    <w:rsid w:val="003E2906"/>
    <w:rsid w:val="003F0577"/>
    <w:rsid w:val="003F1AD1"/>
    <w:rsid w:val="003F3C9A"/>
    <w:rsid w:val="003F3DE3"/>
    <w:rsid w:val="003F42D8"/>
    <w:rsid w:val="003F5A1E"/>
    <w:rsid w:val="003F5BC1"/>
    <w:rsid w:val="003F67E1"/>
    <w:rsid w:val="003F6FFF"/>
    <w:rsid w:val="0040059A"/>
    <w:rsid w:val="004006BD"/>
    <w:rsid w:val="004029F4"/>
    <w:rsid w:val="004041AB"/>
    <w:rsid w:val="004070F3"/>
    <w:rsid w:val="004112B1"/>
    <w:rsid w:val="004118FA"/>
    <w:rsid w:val="0041333F"/>
    <w:rsid w:val="00422BAD"/>
    <w:rsid w:val="00423087"/>
    <w:rsid w:val="00423571"/>
    <w:rsid w:val="00423FC5"/>
    <w:rsid w:val="00424231"/>
    <w:rsid w:val="004260A1"/>
    <w:rsid w:val="00427B71"/>
    <w:rsid w:val="0043421F"/>
    <w:rsid w:val="0043550D"/>
    <w:rsid w:val="00435BAE"/>
    <w:rsid w:val="004379D9"/>
    <w:rsid w:val="0044028A"/>
    <w:rsid w:val="00440EEC"/>
    <w:rsid w:val="00444127"/>
    <w:rsid w:val="00444CB3"/>
    <w:rsid w:val="00446CA7"/>
    <w:rsid w:val="00447271"/>
    <w:rsid w:val="00457E91"/>
    <w:rsid w:val="00460EFA"/>
    <w:rsid w:val="00461395"/>
    <w:rsid w:val="004662EA"/>
    <w:rsid w:val="004667ED"/>
    <w:rsid w:val="004671A0"/>
    <w:rsid w:val="004703E0"/>
    <w:rsid w:val="00470E9F"/>
    <w:rsid w:val="00474DC3"/>
    <w:rsid w:val="00475820"/>
    <w:rsid w:val="0047587C"/>
    <w:rsid w:val="00480340"/>
    <w:rsid w:val="004806F4"/>
    <w:rsid w:val="00484FC6"/>
    <w:rsid w:val="00485CAA"/>
    <w:rsid w:val="00487515"/>
    <w:rsid w:val="00487E4B"/>
    <w:rsid w:val="00493D4E"/>
    <w:rsid w:val="004A06BC"/>
    <w:rsid w:val="004A07A8"/>
    <w:rsid w:val="004A5C94"/>
    <w:rsid w:val="004B0B8A"/>
    <w:rsid w:val="004B0F15"/>
    <w:rsid w:val="004B5625"/>
    <w:rsid w:val="004B573C"/>
    <w:rsid w:val="004B57C9"/>
    <w:rsid w:val="004B671E"/>
    <w:rsid w:val="004B6E3A"/>
    <w:rsid w:val="004B6E84"/>
    <w:rsid w:val="004C0D47"/>
    <w:rsid w:val="004C0DAE"/>
    <w:rsid w:val="004C1676"/>
    <w:rsid w:val="004C5431"/>
    <w:rsid w:val="004C6593"/>
    <w:rsid w:val="004D0D79"/>
    <w:rsid w:val="004D1694"/>
    <w:rsid w:val="004D1B32"/>
    <w:rsid w:val="004D48A8"/>
    <w:rsid w:val="004D4D61"/>
    <w:rsid w:val="004D54F6"/>
    <w:rsid w:val="004E20EC"/>
    <w:rsid w:val="004E5626"/>
    <w:rsid w:val="004E60B8"/>
    <w:rsid w:val="004F0377"/>
    <w:rsid w:val="00500C58"/>
    <w:rsid w:val="005018EB"/>
    <w:rsid w:val="00505D00"/>
    <w:rsid w:val="00507F96"/>
    <w:rsid w:val="00511170"/>
    <w:rsid w:val="00512DA6"/>
    <w:rsid w:val="00515431"/>
    <w:rsid w:val="00516698"/>
    <w:rsid w:val="00516ECA"/>
    <w:rsid w:val="0052134D"/>
    <w:rsid w:val="005215D0"/>
    <w:rsid w:val="00521EE3"/>
    <w:rsid w:val="00523F5C"/>
    <w:rsid w:val="00524C6B"/>
    <w:rsid w:val="005267BC"/>
    <w:rsid w:val="00527959"/>
    <w:rsid w:val="0053491F"/>
    <w:rsid w:val="00536CC8"/>
    <w:rsid w:val="00540313"/>
    <w:rsid w:val="00540852"/>
    <w:rsid w:val="00540B4C"/>
    <w:rsid w:val="00540F09"/>
    <w:rsid w:val="00542808"/>
    <w:rsid w:val="00542F85"/>
    <w:rsid w:val="005437CD"/>
    <w:rsid w:val="005437D3"/>
    <w:rsid w:val="005516BD"/>
    <w:rsid w:val="0055704B"/>
    <w:rsid w:val="005578C3"/>
    <w:rsid w:val="00561715"/>
    <w:rsid w:val="00564186"/>
    <w:rsid w:val="00565897"/>
    <w:rsid w:val="00566F66"/>
    <w:rsid w:val="00567209"/>
    <w:rsid w:val="00567418"/>
    <w:rsid w:val="005677B1"/>
    <w:rsid w:val="0056785E"/>
    <w:rsid w:val="0057300C"/>
    <w:rsid w:val="00574FDA"/>
    <w:rsid w:val="0057744E"/>
    <w:rsid w:val="00577BC3"/>
    <w:rsid w:val="00582F0B"/>
    <w:rsid w:val="00586A23"/>
    <w:rsid w:val="00586CFB"/>
    <w:rsid w:val="00586EDE"/>
    <w:rsid w:val="0059082B"/>
    <w:rsid w:val="00594BE3"/>
    <w:rsid w:val="00594D2B"/>
    <w:rsid w:val="005952AB"/>
    <w:rsid w:val="00596AF4"/>
    <w:rsid w:val="00596CAA"/>
    <w:rsid w:val="005A0205"/>
    <w:rsid w:val="005A059C"/>
    <w:rsid w:val="005A06BB"/>
    <w:rsid w:val="005A415C"/>
    <w:rsid w:val="005A4559"/>
    <w:rsid w:val="005A496F"/>
    <w:rsid w:val="005A4CF0"/>
    <w:rsid w:val="005A5814"/>
    <w:rsid w:val="005B0211"/>
    <w:rsid w:val="005B0AE2"/>
    <w:rsid w:val="005B2383"/>
    <w:rsid w:val="005B3746"/>
    <w:rsid w:val="005B4150"/>
    <w:rsid w:val="005B4597"/>
    <w:rsid w:val="005B5DEB"/>
    <w:rsid w:val="005B7992"/>
    <w:rsid w:val="005C15D1"/>
    <w:rsid w:val="005C1803"/>
    <w:rsid w:val="005C3F27"/>
    <w:rsid w:val="005C7DD6"/>
    <w:rsid w:val="005D2B5A"/>
    <w:rsid w:val="005D6564"/>
    <w:rsid w:val="005D6FEB"/>
    <w:rsid w:val="005D77E5"/>
    <w:rsid w:val="005E0457"/>
    <w:rsid w:val="005E1E3E"/>
    <w:rsid w:val="005E2E16"/>
    <w:rsid w:val="005E5509"/>
    <w:rsid w:val="005E5C29"/>
    <w:rsid w:val="005E7920"/>
    <w:rsid w:val="005F1257"/>
    <w:rsid w:val="005F1D23"/>
    <w:rsid w:val="005F2F50"/>
    <w:rsid w:val="005F41B2"/>
    <w:rsid w:val="005F6083"/>
    <w:rsid w:val="006018F9"/>
    <w:rsid w:val="00605375"/>
    <w:rsid w:val="00613875"/>
    <w:rsid w:val="006158E6"/>
    <w:rsid w:val="00617430"/>
    <w:rsid w:val="0062042C"/>
    <w:rsid w:val="00622116"/>
    <w:rsid w:val="0063184C"/>
    <w:rsid w:val="00635FCA"/>
    <w:rsid w:val="006363F2"/>
    <w:rsid w:val="00646FE6"/>
    <w:rsid w:val="006476CB"/>
    <w:rsid w:val="00650541"/>
    <w:rsid w:val="006509DA"/>
    <w:rsid w:val="00651843"/>
    <w:rsid w:val="00652611"/>
    <w:rsid w:val="00660E5E"/>
    <w:rsid w:val="006636EE"/>
    <w:rsid w:val="00664EB4"/>
    <w:rsid w:val="00665C6C"/>
    <w:rsid w:val="00666FD3"/>
    <w:rsid w:val="0066772D"/>
    <w:rsid w:val="00670E63"/>
    <w:rsid w:val="0067156C"/>
    <w:rsid w:val="00673689"/>
    <w:rsid w:val="00673770"/>
    <w:rsid w:val="0067477B"/>
    <w:rsid w:val="006770C4"/>
    <w:rsid w:val="006821D2"/>
    <w:rsid w:val="00683C64"/>
    <w:rsid w:val="00683F7F"/>
    <w:rsid w:val="0068688B"/>
    <w:rsid w:val="00687089"/>
    <w:rsid w:val="0068785D"/>
    <w:rsid w:val="006918A4"/>
    <w:rsid w:val="0069557E"/>
    <w:rsid w:val="006964F7"/>
    <w:rsid w:val="006973D3"/>
    <w:rsid w:val="006978E3"/>
    <w:rsid w:val="006979E2"/>
    <w:rsid w:val="006A1C75"/>
    <w:rsid w:val="006A2AC8"/>
    <w:rsid w:val="006A4829"/>
    <w:rsid w:val="006A6736"/>
    <w:rsid w:val="006A769F"/>
    <w:rsid w:val="006B0B78"/>
    <w:rsid w:val="006B1AC3"/>
    <w:rsid w:val="006B1FA8"/>
    <w:rsid w:val="006B2195"/>
    <w:rsid w:val="006B22EF"/>
    <w:rsid w:val="006B457B"/>
    <w:rsid w:val="006B5FCA"/>
    <w:rsid w:val="006B7096"/>
    <w:rsid w:val="006C048B"/>
    <w:rsid w:val="006C1237"/>
    <w:rsid w:val="006C2E38"/>
    <w:rsid w:val="006C56DC"/>
    <w:rsid w:val="006C6373"/>
    <w:rsid w:val="006C7616"/>
    <w:rsid w:val="006D56C2"/>
    <w:rsid w:val="006D5CD1"/>
    <w:rsid w:val="006E368C"/>
    <w:rsid w:val="006E368E"/>
    <w:rsid w:val="006E5D3C"/>
    <w:rsid w:val="006F08BD"/>
    <w:rsid w:val="006F1249"/>
    <w:rsid w:val="006F1580"/>
    <w:rsid w:val="006F3D59"/>
    <w:rsid w:val="006F4E05"/>
    <w:rsid w:val="006F7C91"/>
    <w:rsid w:val="007016EF"/>
    <w:rsid w:val="007017CB"/>
    <w:rsid w:val="00701A07"/>
    <w:rsid w:val="00702848"/>
    <w:rsid w:val="00711995"/>
    <w:rsid w:val="00713D4F"/>
    <w:rsid w:val="00714066"/>
    <w:rsid w:val="00720557"/>
    <w:rsid w:val="007228E0"/>
    <w:rsid w:val="0072293E"/>
    <w:rsid w:val="00724BBF"/>
    <w:rsid w:val="007257D8"/>
    <w:rsid w:val="007258AE"/>
    <w:rsid w:val="00731DC6"/>
    <w:rsid w:val="007320A7"/>
    <w:rsid w:val="00732BC0"/>
    <w:rsid w:val="0073302B"/>
    <w:rsid w:val="007340E7"/>
    <w:rsid w:val="0073457E"/>
    <w:rsid w:val="00736502"/>
    <w:rsid w:val="007377E1"/>
    <w:rsid w:val="0074023F"/>
    <w:rsid w:val="007402BB"/>
    <w:rsid w:val="00744C21"/>
    <w:rsid w:val="00751484"/>
    <w:rsid w:val="00752CF6"/>
    <w:rsid w:val="00754B44"/>
    <w:rsid w:val="007550A6"/>
    <w:rsid w:val="0076200F"/>
    <w:rsid w:val="00762F26"/>
    <w:rsid w:val="00763661"/>
    <w:rsid w:val="00764357"/>
    <w:rsid w:val="00764F6E"/>
    <w:rsid w:val="00765878"/>
    <w:rsid w:val="007675A2"/>
    <w:rsid w:val="00770D02"/>
    <w:rsid w:val="00771416"/>
    <w:rsid w:val="00771B94"/>
    <w:rsid w:val="007755F2"/>
    <w:rsid w:val="00776129"/>
    <w:rsid w:val="0077645D"/>
    <w:rsid w:val="0078032F"/>
    <w:rsid w:val="00780AA5"/>
    <w:rsid w:val="00785C32"/>
    <w:rsid w:val="00786688"/>
    <w:rsid w:val="007877F1"/>
    <w:rsid w:val="00792110"/>
    <w:rsid w:val="00792B9C"/>
    <w:rsid w:val="00796ABF"/>
    <w:rsid w:val="00797CF3"/>
    <w:rsid w:val="007A131B"/>
    <w:rsid w:val="007A2933"/>
    <w:rsid w:val="007A3921"/>
    <w:rsid w:val="007A535B"/>
    <w:rsid w:val="007A6037"/>
    <w:rsid w:val="007A7756"/>
    <w:rsid w:val="007B1A75"/>
    <w:rsid w:val="007B1FE6"/>
    <w:rsid w:val="007B2099"/>
    <w:rsid w:val="007B2AB7"/>
    <w:rsid w:val="007B3AFE"/>
    <w:rsid w:val="007B4207"/>
    <w:rsid w:val="007B452C"/>
    <w:rsid w:val="007B520C"/>
    <w:rsid w:val="007B5E73"/>
    <w:rsid w:val="007B6403"/>
    <w:rsid w:val="007B6758"/>
    <w:rsid w:val="007B70BF"/>
    <w:rsid w:val="007B7F79"/>
    <w:rsid w:val="007C0705"/>
    <w:rsid w:val="007C1131"/>
    <w:rsid w:val="007C15F8"/>
    <w:rsid w:val="007C1E45"/>
    <w:rsid w:val="007C3071"/>
    <w:rsid w:val="007C46FD"/>
    <w:rsid w:val="007C4D20"/>
    <w:rsid w:val="007C68F3"/>
    <w:rsid w:val="007C6A11"/>
    <w:rsid w:val="007C6A93"/>
    <w:rsid w:val="007C7573"/>
    <w:rsid w:val="007D04E6"/>
    <w:rsid w:val="007D3A0B"/>
    <w:rsid w:val="007D3D6C"/>
    <w:rsid w:val="007D51AA"/>
    <w:rsid w:val="007D6ED9"/>
    <w:rsid w:val="007E5B4E"/>
    <w:rsid w:val="007E68DF"/>
    <w:rsid w:val="007E6EF9"/>
    <w:rsid w:val="007F087E"/>
    <w:rsid w:val="007F181D"/>
    <w:rsid w:val="007F32E2"/>
    <w:rsid w:val="007F3D3A"/>
    <w:rsid w:val="007F4D72"/>
    <w:rsid w:val="007F57BC"/>
    <w:rsid w:val="007F591F"/>
    <w:rsid w:val="007F6738"/>
    <w:rsid w:val="008019A5"/>
    <w:rsid w:val="00801E53"/>
    <w:rsid w:val="00804DFB"/>
    <w:rsid w:val="00806F8F"/>
    <w:rsid w:val="00807CCE"/>
    <w:rsid w:val="008125C1"/>
    <w:rsid w:val="008126D0"/>
    <w:rsid w:val="00813F99"/>
    <w:rsid w:val="00815124"/>
    <w:rsid w:val="008207ED"/>
    <w:rsid w:val="00820C0F"/>
    <w:rsid w:val="008243F8"/>
    <w:rsid w:val="008316B0"/>
    <w:rsid w:val="008352D8"/>
    <w:rsid w:val="008372A1"/>
    <w:rsid w:val="00841B54"/>
    <w:rsid w:val="00844FCC"/>
    <w:rsid w:val="008512F2"/>
    <w:rsid w:val="008513AD"/>
    <w:rsid w:val="0085151D"/>
    <w:rsid w:val="00855094"/>
    <w:rsid w:val="00856C21"/>
    <w:rsid w:val="008600DD"/>
    <w:rsid w:val="00861F16"/>
    <w:rsid w:val="00862A48"/>
    <w:rsid w:val="00863D4C"/>
    <w:rsid w:val="00863D68"/>
    <w:rsid w:val="00864F04"/>
    <w:rsid w:val="008674CB"/>
    <w:rsid w:val="00875895"/>
    <w:rsid w:val="00876F9A"/>
    <w:rsid w:val="0087744E"/>
    <w:rsid w:val="00881D5B"/>
    <w:rsid w:val="00884C3F"/>
    <w:rsid w:val="00886659"/>
    <w:rsid w:val="008902CC"/>
    <w:rsid w:val="00890851"/>
    <w:rsid w:val="00890DA5"/>
    <w:rsid w:val="00891C74"/>
    <w:rsid w:val="00892940"/>
    <w:rsid w:val="008935E4"/>
    <w:rsid w:val="00893ADB"/>
    <w:rsid w:val="00895CA9"/>
    <w:rsid w:val="008A37CE"/>
    <w:rsid w:val="008A5C4D"/>
    <w:rsid w:val="008A6352"/>
    <w:rsid w:val="008A6AA5"/>
    <w:rsid w:val="008A7925"/>
    <w:rsid w:val="008B0070"/>
    <w:rsid w:val="008B0955"/>
    <w:rsid w:val="008B49EF"/>
    <w:rsid w:val="008B5903"/>
    <w:rsid w:val="008B70A2"/>
    <w:rsid w:val="008C00C3"/>
    <w:rsid w:val="008C28C8"/>
    <w:rsid w:val="008C5731"/>
    <w:rsid w:val="008C58F8"/>
    <w:rsid w:val="008D1890"/>
    <w:rsid w:val="008D34C5"/>
    <w:rsid w:val="008D53DB"/>
    <w:rsid w:val="008D7987"/>
    <w:rsid w:val="008D7C38"/>
    <w:rsid w:val="008D7F5B"/>
    <w:rsid w:val="008E6AD2"/>
    <w:rsid w:val="008F0BDC"/>
    <w:rsid w:val="008F1D39"/>
    <w:rsid w:val="008F5AF8"/>
    <w:rsid w:val="008F63A6"/>
    <w:rsid w:val="008F64CB"/>
    <w:rsid w:val="00901C3A"/>
    <w:rsid w:val="00902135"/>
    <w:rsid w:val="009021E7"/>
    <w:rsid w:val="00905A5E"/>
    <w:rsid w:val="00906ADE"/>
    <w:rsid w:val="00907B09"/>
    <w:rsid w:val="009156BD"/>
    <w:rsid w:val="00915D4F"/>
    <w:rsid w:val="009162A2"/>
    <w:rsid w:val="00916840"/>
    <w:rsid w:val="00924C79"/>
    <w:rsid w:val="00934B54"/>
    <w:rsid w:val="00943600"/>
    <w:rsid w:val="00943A9E"/>
    <w:rsid w:val="009534A4"/>
    <w:rsid w:val="00955176"/>
    <w:rsid w:val="00955856"/>
    <w:rsid w:val="00955C54"/>
    <w:rsid w:val="009573F8"/>
    <w:rsid w:val="00960D64"/>
    <w:rsid w:val="00963B70"/>
    <w:rsid w:val="00965ED9"/>
    <w:rsid w:val="00970320"/>
    <w:rsid w:val="0097179E"/>
    <w:rsid w:val="00971EAC"/>
    <w:rsid w:val="00972D6E"/>
    <w:rsid w:val="00973364"/>
    <w:rsid w:val="00974DF3"/>
    <w:rsid w:val="00977A0C"/>
    <w:rsid w:val="00977E86"/>
    <w:rsid w:val="009802F1"/>
    <w:rsid w:val="00982163"/>
    <w:rsid w:val="009829E7"/>
    <w:rsid w:val="00982D6A"/>
    <w:rsid w:val="00985262"/>
    <w:rsid w:val="009875E6"/>
    <w:rsid w:val="00987F6D"/>
    <w:rsid w:val="009904E0"/>
    <w:rsid w:val="00993832"/>
    <w:rsid w:val="00993AAB"/>
    <w:rsid w:val="009948FC"/>
    <w:rsid w:val="00994A97"/>
    <w:rsid w:val="009A0CFE"/>
    <w:rsid w:val="009A1F07"/>
    <w:rsid w:val="009A27C3"/>
    <w:rsid w:val="009A3101"/>
    <w:rsid w:val="009A41B7"/>
    <w:rsid w:val="009A5F02"/>
    <w:rsid w:val="009B1769"/>
    <w:rsid w:val="009B188E"/>
    <w:rsid w:val="009B1FF3"/>
    <w:rsid w:val="009B27CF"/>
    <w:rsid w:val="009B51DF"/>
    <w:rsid w:val="009B6B10"/>
    <w:rsid w:val="009B7C9A"/>
    <w:rsid w:val="009C1D2F"/>
    <w:rsid w:val="009C1ECE"/>
    <w:rsid w:val="009C39FC"/>
    <w:rsid w:val="009C3D20"/>
    <w:rsid w:val="009C438B"/>
    <w:rsid w:val="009C7605"/>
    <w:rsid w:val="009D08F9"/>
    <w:rsid w:val="009D1D7B"/>
    <w:rsid w:val="009D6497"/>
    <w:rsid w:val="009D66B5"/>
    <w:rsid w:val="009D735E"/>
    <w:rsid w:val="009F1407"/>
    <w:rsid w:val="009F1E30"/>
    <w:rsid w:val="009F26E7"/>
    <w:rsid w:val="009F3754"/>
    <w:rsid w:val="009F37C8"/>
    <w:rsid w:val="009F401F"/>
    <w:rsid w:val="00A005E2"/>
    <w:rsid w:val="00A0302D"/>
    <w:rsid w:val="00A05B12"/>
    <w:rsid w:val="00A104EC"/>
    <w:rsid w:val="00A11A69"/>
    <w:rsid w:val="00A15A09"/>
    <w:rsid w:val="00A16B2B"/>
    <w:rsid w:val="00A17549"/>
    <w:rsid w:val="00A212CE"/>
    <w:rsid w:val="00A21D63"/>
    <w:rsid w:val="00A23B4D"/>
    <w:rsid w:val="00A23E7A"/>
    <w:rsid w:val="00A240BB"/>
    <w:rsid w:val="00A25F03"/>
    <w:rsid w:val="00A276FB"/>
    <w:rsid w:val="00A27F4A"/>
    <w:rsid w:val="00A30070"/>
    <w:rsid w:val="00A3229C"/>
    <w:rsid w:val="00A3263D"/>
    <w:rsid w:val="00A336EF"/>
    <w:rsid w:val="00A35AE7"/>
    <w:rsid w:val="00A35E9E"/>
    <w:rsid w:val="00A377DE"/>
    <w:rsid w:val="00A42FB3"/>
    <w:rsid w:val="00A469E6"/>
    <w:rsid w:val="00A46EFD"/>
    <w:rsid w:val="00A47581"/>
    <w:rsid w:val="00A50051"/>
    <w:rsid w:val="00A53052"/>
    <w:rsid w:val="00A531B2"/>
    <w:rsid w:val="00A55045"/>
    <w:rsid w:val="00A55250"/>
    <w:rsid w:val="00A57891"/>
    <w:rsid w:val="00A6046C"/>
    <w:rsid w:val="00A624D6"/>
    <w:rsid w:val="00A62B57"/>
    <w:rsid w:val="00A62BBE"/>
    <w:rsid w:val="00A62F7F"/>
    <w:rsid w:val="00A67AF8"/>
    <w:rsid w:val="00A67DE3"/>
    <w:rsid w:val="00A7023A"/>
    <w:rsid w:val="00A72D4B"/>
    <w:rsid w:val="00A7436C"/>
    <w:rsid w:val="00A744FF"/>
    <w:rsid w:val="00A75351"/>
    <w:rsid w:val="00A77AB7"/>
    <w:rsid w:val="00A80830"/>
    <w:rsid w:val="00A831B1"/>
    <w:rsid w:val="00A84454"/>
    <w:rsid w:val="00A929B7"/>
    <w:rsid w:val="00A96CC3"/>
    <w:rsid w:val="00A9789A"/>
    <w:rsid w:val="00AA024A"/>
    <w:rsid w:val="00AA0B15"/>
    <w:rsid w:val="00AA0E77"/>
    <w:rsid w:val="00AA42CF"/>
    <w:rsid w:val="00AA5740"/>
    <w:rsid w:val="00AA688B"/>
    <w:rsid w:val="00AA7344"/>
    <w:rsid w:val="00AA796A"/>
    <w:rsid w:val="00AB083F"/>
    <w:rsid w:val="00AB2A1C"/>
    <w:rsid w:val="00AB2B7E"/>
    <w:rsid w:val="00AB51B1"/>
    <w:rsid w:val="00AB6233"/>
    <w:rsid w:val="00AB65C3"/>
    <w:rsid w:val="00AB74F7"/>
    <w:rsid w:val="00AB7544"/>
    <w:rsid w:val="00AC1032"/>
    <w:rsid w:val="00AC192A"/>
    <w:rsid w:val="00AC49C8"/>
    <w:rsid w:val="00AC4F50"/>
    <w:rsid w:val="00AD0135"/>
    <w:rsid w:val="00AD39C0"/>
    <w:rsid w:val="00AD3AF2"/>
    <w:rsid w:val="00AD70E6"/>
    <w:rsid w:val="00AD7C4F"/>
    <w:rsid w:val="00AE306F"/>
    <w:rsid w:val="00AE6DAB"/>
    <w:rsid w:val="00AE7090"/>
    <w:rsid w:val="00AE75A2"/>
    <w:rsid w:val="00AF008F"/>
    <w:rsid w:val="00AF5EBC"/>
    <w:rsid w:val="00AF6415"/>
    <w:rsid w:val="00AF6E3F"/>
    <w:rsid w:val="00B01624"/>
    <w:rsid w:val="00B01DE2"/>
    <w:rsid w:val="00B03BC6"/>
    <w:rsid w:val="00B05166"/>
    <w:rsid w:val="00B06910"/>
    <w:rsid w:val="00B07DD5"/>
    <w:rsid w:val="00B11603"/>
    <w:rsid w:val="00B11C2E"/>
    <w:rsid w:val="00B11DD1"/>
    <w:rsid w:val="00B1376D"/>
    <w:rsid w:val="00B14B00"/>
    <w:rsid w:val="00B15539"/>
    <w:rsid w:val="00B169F7"/>
    <w:rsid w:val="00B17452"/>
    <w:rsid w:val="00B206F0"/>
    <w:rsid w:val="00B272D2"/>
    <w:rsid w:val="00B30931"/>
    <w:rsid w:val="00B31283"/>
    <w:rsid w:val="00B31A3A"/>
    <w:rsid w:val="00B34B89"/>
    <w:rsid w:val="00B402B5"/>
    <w:rsid w:val="00B4081E"/>
    <w:rsid w:val="00B41FF6"/>
    <w:rsid w:val="00B4384B"/>
    <w:rsid w:val="00B462D5"/>
    <w:rsid w:val="00B46C6B"/>
    <w:rsid w:val="00B47C59"/>
    <w:rsid w:val="00B47D09"/>
    <w:rsid w:val="00B500C1"/>
    <w:rsid w:val="00B51247"/>
    <w:rsid w:val="00B529B9"/>
    <w:rsid w:val="00B52F66"/>
    <w:rsid w:val="00B55224"/>
    <w:rsid w:val="00B552D6"/>
    <w:rsid w:val="00B57D36"/>
    <w:rsid w:val="00B60A9F"/>
    <w:rsid w:val="00B60C61"/>
    <w:rsid w:val="00B613FB"/>
    <w:rsid w:val="00B62358"/>
    <w:rsid w:val="00B6442F"/>
    <w:rsid w:val="00B64F38"/>
    <w:rsid w:val="00B66963"/>
    <w:rsid w:val="00B67361"/>
    <w:rsid w:val="00B71A2E"/>
    <w:rsid w:val="00B73DFC"/>
    <w:rsid w:val="00B766F6"/>
    <w:rsid w:val="00B768E1"/>
    <w:rsid w:val="00B7699B"/>
    <w:rsid w:val="00B77515"/>
    <w:rsid w:val="00B77C56"/>
    <w:rsid w:val="00B80831"/>
    <w:rsid w:val="00B81361"/>
    <w:rsid w:val="00B82E4F"/>
    <w:rsid w:val="00B83497"/>
    <w:rsid w:val="00B84D9E"/>
    <w:rsid w:val="00B8578E"/>
    <w:rsid w:val="00B8669E"/>
    <w:rsid w:val="00B86E49"/>
    <w:rsid w:val="00B87BA3"/>
    <w:rsid w:val="00B91625"/>
    <w:rsid w:val="00B92F06"/>
    <w:rsid w:val="00BA7420"/>
    <w:rsid w:val="00BA7E98"/>
    <w:rsid w:val="00BB2227"/>
    <w:rsid w:val="00BB27B5"/>
    <w:rsid w:val="00BB2D56"/>
    <w:rsid w:val="00BB36E7"/>
    <w:rsid w:val="00BB7DC2"/>
    <w:rsid w:val="00BC297C"/>
    <w:rsid w:val="00BC343A"/>
    <w:rsid w:val="00BC525F"/>
    <w:rsid w:val="00BC575A"/>
    <w:rsid w:val="00BD099C"/>
    <w:rsid w:val="00BD4B77"/>
    <w:rsid w:val="00BD537E"/>
    <w:rsid w:val="00BD643A"/>
    <w:rsid w:val="00BD66C9"/>
    <w:rsid w:val="00BE05A9"/>
    <w:rsid w:val="00BE0654"/>
    <w:rsid w:val="00BE121B"/>
    <w:rsid w:val="00BE1D7A"/>
    <w:rsid w:val="00BE347D"/>
    <w:rsid w:val="00BE618D"/>
    <w:rsid w:val="00BE6776"/>
    <w:rsid w:val="00BE7232"/>
    <w:rsid w:val="00BF3454"/>
    <w:rsid w:val="00BF426C"/>
    <w:rsid w:val="00BF734F"/>
    <w:rsid w:val="00BF782A"/>
    <w:rsid w:val="00C0152A"/>
    <w:rsid w:val="00C015D8"/>
    <w:rsid w:val="00C04776"/>
    <w:rsid w:val="00C079E3"/>
    <w:rsid w:val="00C1096A"/>
    <w:rsid w:val="00C14119"/>
    <w:rsid w:val="00C156FE"/>
    <w:rsid w:val="00C15CAB"/>
    <w:rsid w:val="00C20BB3"/>
    <w:rsid w:val="00C213F3"/>
    <w:rsid w:val="00C21AB1"/>
    <w:rsid w:val="00C2368E"/>
    <w:rsid w:val="00C24875"/>
    <w:rsid w:val="00C24DDF"/>
    <w:rsid w:val="00C278D0"/>
    <w:rsid w:val="00C30B86"/>
    <w:rsid w:val="00C3185F"/>
    <w:rsid w:val="00C31C94"/>
    <w:rsid w:val="00C31CAB"/>
    <w:rsid w:val="00C320D2"/>
    <w:rsid w:val="00C32A3C"/>
    <w:rsid w:val="00C34312"/>
    <w:rsid w:val="00C349BA"/>
    <w:rsid w:val="00C34B6E"/>
    <w:rsid w:val="00C34CAF"/>
    <w:rsid w:val="00C366D1"/>
    <w:rsid w:val="00C36860"/>
    <w:rsid w:val="00C36EDC"/>
    <w:rsid w:val="00C373AF"/>
    <w:rsid w:val="00C37548"/>
    <w:rsid w:val="00C377D8"/>
    <w:rsid w:val="00C42505"/>
    <w:rsid w:val="00C4250D"/>
    <w:rsid w:val="00C44116"/>
    <w:rsid w:val="00C46470"/>
    <w:rsid w:val="00C471C9"/>
    <w:rsid w:val="00C50351"/>
    <w:rsid w:val="00C5056E"/>
    <w:rsid w:val="00C50C43"/>
    <w:rsid w:val="00C52487"/>
    <w:rsid w:val="00C534F2"/>
    <w:rsid w:val="00C54858"/>
    <w:rsid w:val="00C60051"/>
    <w:rsid w:val="00C606B6"/>
    <w:rsid w:val="00C61625"/>
    <w:rsid w:val="00C61906"/>
    <w:rsid w:val="00C61A05"/>
    <w:rsid w:val="00C622AF"/>
    <w:rsid w:val="00C62FC2"/>
    <w:rsid w:val="00C63350"/>
    <w:rsid w:val="00C647CC"/>
    <w:rsid w:val="00C64D66"/>
    <w:rsid w:val="00C658CC"/>
    <w:rsid w:val="00C660C8"/>
    <w:rsid w:val="00C67FD1"/>
    <w:rsid w:val="00C71AF6"/>
    <w:rsid w:val="00C7248F"/>
    <w:rsid w:val="00C766EB"/>
    <w:rsid w:val="00C775D8"/>
    <w:rsid w:val="00C77AB4"/>
    <w:rsid w:val="00C843BC"/>
    <w:rsid w:val="00C86565"/>
    <w:rsid w:val="00C86F91"/>
    <w:rsid w:val="00C87E8E"/>
    <w:rsid w:val="00C87F4E"/>
    <w:rsid w:val="00C914AA"/>
    <w:rsid w:val="00C91750"/>
    <w:rsid w:val="00CA2D17"/>
    <w:rsid w:val="00CA6452"/>
    <w:rsid w:val="00CA7073"/>
    <w:rsid w:val="00CA78BF"/>
    <w:rsid w:val="00CB055F"/>
    <w:rsid w:val="00CB13A8"/>
    <w:rsid w:val="00CB1CD4"/>
    <w:rsid w:val="00CB3EE7"/>
    <w:rsid w:val="00CB45B4"/>
    <w:rsid w:val="00CB5185"/>
    <w:rsid w:val="00CB6341"/>
    <w:rsid w:val="00CC006F"/>
    <w:rsid w:val="00CC14F2"/>
    <w:rsid w:val="00CC2560"/>
    <w:rsid w:val="00CC2F6F"/>
    <w:rsid w:val="00CD1CB3"/>
    <w:rsid w:val="00CD315C"/>
    <w:rsid w:val="00CD7651"/>
    <w:rsid w:val="00CE2E9F"/>
    <w:rsid w:val="00CE3EAA"/>
    <w:rsid w:val="00CE45FB"/>
    <w:rsid w:val="00CE5D15"/>
    <w:rsid w:val="00CE6DE1"/>
    <w:rsid w:val="00CF08FA"/>
    <w:rsid w:val="00CF2B25"/>
    <w:rsid w:val="00CF5308"/>
    <w:rsid w:val="00CF5772"/>
    <w:rsid w:val="00CF5F9B"/>
    <w:rsid w:val="00D02036"/>
    <w:rsid w:val="00D02329"/>
    <w:rsid w:val="00D04297"/>
    <w:rsid w:val="00D05E46"/>
    <w:rsid w:val="00D11609"/>
    <w:rsid w:val="00D117CB"/>
    <w:rsid w:val="00D12362"/>
    <w:rsid w:val="00D1270E"/>
    <w:rsid w:val="00D14BFF"/>
    <w:rsid w:val="00D15F9C"/>
    <w:rsid w:val="00D172A5"/>
    <w:rsid w:val="00D17814"/>
    <w:rsid w:val="00D2016C"/>
    <w:rsid w:val="00D20448"/>
    <w:rsid w:val="00D21784"/>
    <w:rsid w:val="00D21D6A"/>
    <w:rsid w:val="00D325B7"/>
    <w:rsid w:val="00D332FF"/>
    <w:rsid w:val="00D33E76"/>
    <w:rsid w:val="00D34E3C"/>
    <w:rsid w:val="00D36A38"/>
    <w:rsid w:val="00D36CCD"/>
    <w:rsid w:val="00D36F0E"/>
    <w:rsid w:val="00D40034"/>
    <w:rsid w:val="00D4618F"/>
    <w:rsid w:val="00D503B8"/>
    <w:rsid w:val="00D504BD"/>
    <w:rsid w:val="00D53EE7"/>
    <w:rsid w:val="00D55764"/>
    <w:rsid w:val="00D56D7C"/>
    <w:rsid w:val="00D57503"/>
    <w:rsid w:val="00D60CB1"/>
    <w:rsid w:val="00D62365"/>
    <w:rsid w:val="00D62AE2"/>
    <w:rsid w:val="00D62B6A"/>
    <w:rsid w:val="00D64BD8"/>
    <w:rsid w:val="00D67EFC"/>
    <w:rsid w:val="00D72937"/>
    <w:rsid w:val="00D73045"/>
    <w:rsid w:val="00D761B5"/>
    <w:rsid w:val="00D77043"/>
    <w:rsid w:val="00D82ACD"/>
    <w:rsid w:val="00D84985"/>
    <w:rsid w:val="00D854F2"/>
    <w:rsid w:val="00D85B43"/>
    <w:rsid w:val="00D87420"/>
    <w:rsid w:val="00D904E7"/>
    <w:rsid w:val="00D90F68"/>
    <w:rsid w:val="00D9164D"/>
    <w:rsid w:val="00D928E2"/>
    <w:rsid w:val="00D95821"/>
    <w:rsid w:val="00D95D4C"/>
    <w:rsid w:val="00D9666D"/>
    <w:rsid w:val="00DA212F"/>
    <w:rsid w:val="00DA59BE"/>
    <w:rsid w:val="00DA69A4"/>
    <w:rsid w:val="00DB6110"/>
    <w:rsid w:val="00DC04BA"/>
    <w:rsid w:val="00DC0A1B"/>
    <w:rsid w:val="00DC11C9"/>
    <w:rsid w:val="00DC1C1B"/>
    <w:rsid w:val="00DC670D"/>
    <w:rsid w:val="00DD3978"/>
    <w:rsid w:val="00DD3BCA"/>
    <w:rsid w:val="00DD4E7B"/>
    <w:rsid w:val="00DE02AF"/>
    <w:rsid w:val="00DE0DD6"/>
    <w:rsid w:val="00DE2939"/>
    <w:rsid w:val="00DE367C"/>
    <w:rsid w:val="00DE4D35"/>
    <w:rsid w:val="00DE5458"/>
    <w:rsid w:val="00DE66F9"/>
    <w:rsid w:val="00DE6B74"/>
    <w:rsid w:val="00DE7DC3"/>
    <w:rsid w:val="00DF5AB6"/>
    <w:rsid w:val="00E00F66"/>
    <w:rsid w:val="00E05006"/>
    <w:rsid w:val="00E06243"/>
    <w:rsid w:val="00E06F8E"/>
    <w:rsid w:val="00E07F3D"/>
    <w:rsid w:val="00E10207"/>
    <w:rsid w:val="00E106F0"/>
    <w:rsid w:val="00E10EC3"/>
    <w:rsid w:val="00E14EBA"/>
    <w:rsid w:val="00E17C9B"/>
    <w:rsid w:val="00E20618"/>
    <w:rsid w:val="00E217B0"/>
    <w:rsid w:val="00E23627"/>
    <w:rsid w:val="00E272FB"/>
    <w:rsid w:val="00E27620"/>
    <w:rsid w:val="00E321BF"/>
    <w:rsid w:val="00E34008"/>
    <w:rsid w:val="00E372ED"/>
    <w:rsid w:val="00E41756"/>
    <w:rsid w:val="00E42477"/>
    <w:rsid w:val="00E449E1"/>
    <w:rsid w:val="00E44F8E"/>
    <w:rsid w:val="00E46455"/>
    <w:rsid w:val="00E46D0F"/>
    <w:rsid w:val="00E51F85"/>
    <w:rsid w:val="00E520A1"/>
    <w:rsid w:val="00E53537"/>
    <w:rsid w:val="00E5366F"/>
    <w:rsid w:val="00E5486C"/>
    <w:rsid w:val="00E54EAF"/>
    <w:rsid w:val="00E560C1"/>
    <w:rsid w:val="00E619FA"/>
    <w:rsid w:val="00E6284F"/>
    <w:rsid w:val="00E64E71"/>
    <w:rsid w:val="00E65DC7"/>
    <w:rsid w:val="00E671C6"/>
    <w:rsid w:val="00E6788F"/>
    <w:rsid w:val="00E704D4"/>
    <w:rsid w:val="00E70FA8"/>
    <w:rsid w:val="00E72042"/>
    <w:rsid w:val="00E721E0"/>
    <w:rsid w:val="00E73399"/>
    <w:rsid w:val="00E73BE9"/>
    <w:rsid w:val="00E75E6A"/>
    <w:rsid w:val="00E7612E"/>
    <w:rsid w:val="00E80621"/>
    <w:rsid w:val="00E80926"/>
    <w:rsid w:val="00E8251C"/>
    <w:rsid w:val="00E827BE"/>
    <w:rsid w:val="00E83538"/>
    <w:rsid w:val="00E83C39"/>
    <w:rsid w:val="00E8486E"/>
    <w:rsid w:val="00E874FA"/>
    <w:rsid w:val="00E87B49"/>
    <w:rsid w:val="00E9020F"/>
    <w:rsid w:val="00E909E6"/>
    <w:rsid w:val="00E9146C"/>
    <w:rsid w:val="00E9245F"/>
    <w:rsid w:val="00E934CB"/>
    <w:rsid w:val="00E93920"/>
    <w:rsid w:val="00E96E74"/>
    <w:rsid w:val="00E97CBE"/>
    <w:rsid w:val="00EA1CF2"/>
    <w:rsid w:val="00EA3059"/>
    <w:rsid w:val="00EA35DB"/>
    <w:rsid w:val="00EA42EC"/>
    <w:rsid w:val="00EA4393"/>
    <w:rsid w:val="00EA4A4D"/>
    <w:rsid w:val="00EA53F5"/>
    <w:rsid w:val="00EA7C13"/>
    <w:rsid w:val="00EB3898"/>
    <w:rsid w:val="00EC19B9"/>
    <w:rsid w:val="00EC3127"/>
    <w:rsid w:val="00EC3EBD"/>
    <w:rsid w:val="00EC6026"/>
    <w:rsid w:val="00ED0396"/>
    <w:rsid w:val="00ED1376"/>
    <w:rsid w:val="00ED1CB0"/>
    <w:rsid w:val="00ED56A5"/>
    <w:rsid w:val="00EE0A2A"/>
    <w:rsid w:val="00EE22D0"/>
    <w:rsid w:val="00EE333D"/>
    <w:rsid w:val="00EE4FE0"/>
    <w:rsid w:val="00EE778B"/>
    <w:rsid w:val="00EF0F2A"/>
    <w:rsid w:val="00EF197E"/>
    <w:rsid w:val="00F00B32"/>
    <w:rsid w:val="00F043C0"/>
    <w:rsid w:val="00F04714"/>
    <w:rsid w:val="00F05D85"/>
    <w:rsid w:val="00F0622D"/>
    <w:rsid w:val="00F10BFF"/>
    <w:rsid w:val="00F143EC"/>
    <w:rsid w:val="00F14BF8"/>
    <w:rsid w:val="00F16738"/>
    <w:rsid w:val="00F16DA6"/>
    <w:rsid w:val="00F175A5"/>
    <w:rsid w:val="00F2469C"/>
    <w:rsid w:val="00F247EC"/>
    <w:rsid w:val="00F3262B"/>
    <w:rsid w:val="00F3437F"/>
    <w:rsid w:val="00F3500B"/>
    <w:rsid w:val="00F37FFB"/>
    <w:rsid w:val="00F4338D"/>
    <w:rsid w:val="00F455D1"/>
    <w:rsid w:val="00F47701"/>
    <w:rsid w:val="00F478FF"/>
    <w:rsid w:val="00F528FA"/>
    <w:rsid w:val="00F530A8"/>
    <w:rsid w:val="00F531D2"/>
    <w:rsid w:val="00F55E7C"/>
    <w:rsid w:val="00F57834"/>
    <w:rsid w:val="00F602B1"/>
    <w:rsid w:val="00F60352"/>
    <w:rsid w:val="00F64294"/>
    <w:rsid w:val="00F65D0E"/>
    <w:rsid w:val="00F662F2"/>
    <w:rsid w:val="00F66F51"/>
    <w:rsid w:val="00F70C93"/>
    <w:rsid w:val="00F71934"/>
    <w:rsid w:val="00F73A08"/>
    <w:rsid w:val="00F7454D"/>
    <w:rsid w:val="00F750A5"/>
    <w:rsid w:val="00F77266"/>
    <w:rsid w:val="00F778ED"/>
    <w:rsid w:val="00F81865"/>
    <w:rsid w:val="00F833C2"/>
    <w:rsid w:val="00F8382F"/>
    <w:rsid w:val="00F84FAC"/>
    <w:rsid w:val="00F87EE7"/>
    <w:rsid w:val="00F91869"/>
    <w:rsid w:val="00F91CE2"/>
    <w:rsid w:val="00F93489"/>
    <w:rsid w:val="00F95A8C"/>
    <w:rsid w:val="00F96AFB"/>
    <w:rsid w:val="00FA16F8"/>
    <w:rsid w:val="00FA3F67"/>
    <w:rsid w:val="00FA70F6"/>
    <w:rsid w:val="00FB1118"/>
    <w:rsid w:val="00FB2440"/>
    <w:rsid w:val="00FB4303"/>
    <w:rsid w:val="00FB54FA"/>
    <w:rsid w:val="00FB619A"/>
    <w:rsid w:val="00FB6AC4"/>
    <w:rsid w:val="00FC1438"/>
    <w:rsid w:val="00FC1467"/>
    <w:rsid w:val="00FC314C"/>
    <w:rsid w:val="00FC332D"/>
    <w:rsid w:val="00FC38C7"/>
    <w:rsid w:val="00FC396D"/>
    <w:rsid w:val="00FC5A17"/>
    <w:rsid w:val="00FD17AA"/>
    <w:rsid w:val="00FD3776"/>
    <w:rsid w:val="00FD41D4"/>
    <w:rsid w:val="00FD4325"/>
    <w:rsid w:val="00FD7EEC"/>
    <w:rsid w:val="00FE0325"/>
    <w:rsid w:val="00FE03C7"/>
    <w:rsid w:val="00FE040A"/>
    <w:rsid w:val="00FE1640"/>
    <w:rsid w:val="00FE1C85"/>
    <w:rsid w:val="00FE2DB2"/>
    <w:rsid w:val="00FE5A96"/>
    <w:rsid w:val="00FE676C"/>
    <w:rsid w:val="00FF0470"/>
    <w:rsid w:val="00FF0BE5"/>
    <w:rsid w:val="00FF2DE0"/>
    <w:rsid w:val="00FF67A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70FB7"/>
  <w15:docId w15:val="{5E2E176C-DA8D-4368-B158-436A83A9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0B8A"/>
    <w:pPr>
      <w:spacing w:after="200" w:line="276" w:lineRule="auto"/>
    </w:pPr>
    <w:rPr>
      <w:rFonts w:eastAsia="Calibri"/>
      <w:sz w:val="24"/>
      <w:szCs w:val="22"/>
      <w:lang w:eastAsia="en-US"/>
    </w:rPr>
  </w:style>
  <w:style w:type="paragraph" w:styleId="Antrat1">
    <w:name w:val="heading 1"/>
    <w:aliases w:val="HB1,H1"/>
    <w:basedOn w:val="prastasis"/>
    <w:next w:val="prastasis"/>
    <w:link w:val="Antrat1Diagrama"/>
    <w:uiPriority w:val="99"/>
    <w:qFormat/>
    <w:rsid w:val="00977E86"/>
    <w:pPr>
      <w:keepNext/>
      <w:numPr>
        <w:numId w:val="1"/>
      </w:numPr>
      <w:spacing w:before="360" w:after="360"/>
      <w:jc w:val="center"/>
      <w:outlineLvl w:val="0"/>
    </w:pPr>
    <w:rPr>
      <w:sz w:val="28"/>
      <w:szCs w:val="20"/>
    </w:rPr>
  </w:style>
  <w:style w:type="paragraph" w:styleId="Antrat2">
    <w:name w:val="heading 2"/>
    <w:aliases w:val="Title Header2,HB2"/>
    <w:basedOn w:val="prastasis"/>
    <w:next w:val="prastasis"/>
    <w:link w:val="Antrat2Diagrama"/>
    <w:uiPriority w:val="99"/>
    <w:qFormat/>
    <w:rsid w:val="00977E86"/>
    <w:pPr>
      <w:numPr>
        <w:ilvl w:val="1"/>
        <w:numId w:val="1"/>
      </w:numPr>
      <w:jc w:val="both"/>
      <w:outlineLvl w:val="1"/>
    </w:pPr>
    <w:rPr>
      <w:szCs w:val="20"/>
    </w:rPr>
  </w:style>
  <w:style w:type="paragraph" w:styleId="Antrat3">
    <w:name w:val="heading 3"/>
    <w:aliases w:val="Section Header3,Sub-Clause Paragraph,HB3"/>
    <w:basedOn w:val="prastasis"/>
    <w:next w:val="prastasis"/>
    <w:link w:val="Antrat3Diagrama"/>
    <w:uiPriority w:val="99"/>
    <w:qFormat/>
    <w:rsid w:val="00977E86"/>
    <w:pPr>
      <w:keepNext/>
      <w:numPr>
        <w:ilvl w:val="2"/>
        <w:numId w:val="1"/>
      </w:numPr>
      <w:jc w:val="both"/>
      <w:outlineLvl w:val="2"/>
    </w:pPr>
    <w:rPr>
      <w:szCs w:val="20"/>
    </w:rPr>
  </w:style>
  <w:style w:type="paragraph" w:styleId="Antrat4">
    <w:name w:val="heading 4"/>
    <w:aliases w:val=" Sub-Clause Sub-paragraph,Sub-Clause Sub-paragraph,Heading 4 Char Char Char Char,HB4"/>
    <w:basedOn w:val="prastasis"/>
    <w:next w:val="prastasis"/>
    <w:link w:val="Antrat4Diagrama"/>
    <w:uiPriority w:val="99"/>
    <w:qFormat/>
    <w:rsid w:val="00977E86"/>
    <w:pPr>
      <w:keepNext/>
      <w:numPr>
        <w:ilvl w:val="3"/>
        <w:numId w:val="1"/>
      </w:numPr>
      <w:outlineLvl w:val="3"/>
    </w:pPr>
    <w:rPr>
      <w:b/>
      <w:sz w:val="44"/>
      <w:szCs w:val="20"/>
    </w:rPr>
  </w:style>
  <w:style w:type="paragraph" w:styleId="Antrat5">
    <w:name w:val="heading 5"/>
    <w:aliases w:val=" Diagrama,HB5"/>
    <w:basedOn w:val="prastasis"/>
    <w:next w:val="prastasis"/>
    <w:link w:val="Antrat5Diagrama"/>
    <w:uiPriority w:val="99"/>
    <w:qFormat/>
    <w:rsid w:val="00977E86"/>
    <w:pPr>
      <w:keepNext/>
      <w:numPr>
        <w:ilvl w:val="4"/>
        <w:numId w:val="1"/>
      </w:numPr>
      <w:outlineLvl w:val="4"/>
    </w:pPr>
    <w:rPr>
      <w:b/>
      <w:sz w:val="40"/>
      <w:szCs w:val="20"/>
    </w:rPr>
  </w:style>
  <w:style w:type="paragraph" w:styleId="Antrat6">
    <w:name w:val="heading 6"/>
    <w:aliases w:val="HB6"/>
    <w:basedOn w:val="prastasis"/>
    <w:next w:val="prastasis"/>
    <w:link w:val="Antrat6Diagrama"/>
    <w:uiPriority w:val="99"/>
    <w:qFormat/>
    <w:rsid w:val="00977E86"/>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977E86"/>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977E86"/>
    <w:pPr>
      <w:keepNext/>
      <w:numPr>
        <w:ilvl w:val="7"/>
        <w:numId w:val="1"/>
      </w:numPr>
      <w:outlineLvl w:val="7"/>
    </w:pPr>
    <w:rPr>
      <w:b/>
      <w:sz w:val="18"/>
      <w:szCs w:val="20"/>
    </w:rPr>
  </w:style>
  <w:style w:type="paragraph" w:styleId="Antrat9">
    <w:name w:val="heading 9"/>
    <w:basedOn w:val="prastasis"/>
    <w:next w:val="prastasis"/>
    <w:link w:val="Antrat9Diagrama"/>
    <w:uiPriority w:val="99"/>
    <w:qFormat/>
    <w:rsid w:val="00977E86"/>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B1 Diagrama,H1 Diagrama"/>
    <w:link w:val="Antrat1"/>
    <w:uiPriority w:val="99"/>
    <w:rsid w:val="00977E86"/>
    <w:rPr>
      <w:rFonts w:eastAsia="Calibri"/>
      <w:sz w:val="28"/>
      <w:lang w:eastAsia="en-US"/>
    </w:rPr>
  </w:style>
  <w:style w:type="character" w:customStyle="1" w:styleId="Antrat2Diagrama">
    <w:name w:val="Antraštė 2 Diagrama"/>
    <w:aliases w:val="Title Header2 Diagrama,HB2 Diagrama"/>
    <w:link w:val="Antrat2"/>
    <w:uiPriority w:val="99"/>
    <w:rsid w:val="00977E86"/>
    <w:rPr>
      <w:rFonts w:eastAsia="Calibri"/>
      <w:sz w:val="24"/>
      <w:lang w:eastAsia="en-US"/>
    </w:rPr>
  </w:style>
  <w:style w:type="character" w:customStyle="1" w:styleId="Antrat3Diagrama">
    <w:name w:val="Antraštė 3 Diagrama"/>
    <w:aliases w:val="Section Header3 Diagrama,Sub-Clause Paragraph Diagrama,HB3 Diagrama"/>
    <w:link w:val="Antrat3"/>
    <w:uiPriority w:val="99"/>
    <w:rsid w:val="00977E86"/>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B4 Diagrama"/>
    <w:link w:val="Antrat4"/>
    <w:uiPriority w:val="99"/>
    <w:rsid w:val="00977E86"/>
    <w:rPr>
      <w:rFonts w:eastAsia="Calibri"/>
      <w:b/>
      <w:sz w:val="44"/>
      <w:lang w:eastAsia="en-US"/>
    </w:rPr>
  </w:style>
  <w:style w:type="character" w:customStyle="1" w:styleId="Antrat5Diagrama">
    <w:name w:val="Antraštė 5 Diagrama"/>
    <w:aliases w:val=" Diagrama Diagrama,HB5 Diagrama"/>
    <w:link w:val="Antrat5"/>
    <w:uiPriority w:val="99"/>
    <w:rsid w:val="00977E86"/>
    <w:rPr>
      <w:rFonts w:eastAsia="Calibri"/>
      <w:b/>
      <w:sz w:val="40"/>
      <w:lang w:eastAsia="en-US"/>
    </w:rPr>
  </w:style>
  <w:style w:type="character" w:customStyle="1" w:styleId="Antrat6Diagrama">
    <w:name w:val="Antraštė 6 Diagrama"/>
    <w:aliases w:val="HB6 Diagrama"/>
    <w:link w:val="Antrat6"/>
    <w:uiPriority w:val="99"/>
    <w:rsid w:val="00977E86"/>
    <w:rPr>
      <w:rFonts w:eastAsia="Calibri"/>
      <w:b/>
      <w:sz w:val="36"/>
      <w:lang w:eastAsia="en-US"/>
    </w:rPr>
  </w:style>
  <w:style w:type="character" w:customStyle="1" w:styleId="Antrat7Diagrama">
    <w:name w:val="Antraštė 7 Diagrama"/>
    <w:link w:val="Antrat7"/>
    <w:uiPriority w:val="99"/>
    <w:rsid w:val="00977E86"/>
    <w:rPr>
      <w:rFonts w:eastAsia="Calibri"/>
      <w:sz w:val="48"/>
      <w:lang w:eastAsia="en-US"/>
    </w:rPr>
  </w:style>
  <w:style w:type="character" w:customStyle="1" w:styleId="Antrat8Diagrama">
    <w:name w:val="Antraštė 8 Diagrama"/>
    <w:link w:val="Antrat8"/>
    <w:uiPriority w:val="99"/>
    <w:rsid w:val="00977E86"/>
    <w:rPr>
      <w:rFonts w:eastAsia="Calibri"/>
      <w:b/>
      <w:sz w:val="18"/>
      <w:lang w:eastAsia="en-US"/>
    </w:rPr>
  </w:style>
  <w:style w:type="character" w:customStyle="1" w:styleId="Antrat9Diagrama">
    <w:name w:val="Antraštė 9 Diagrama"/>
    <w:link w:val="Antrat9"/>
    <w:uiPriority w:val="99"/>
    <w:rsid w:val="00977E86"/>
    <w:rPr>
      <w:rFonts w:eastAsia="Calibri"/>
      <w:sz w:val="40"/>
      <w:lang w:eastAsia="en-US"/>
    </w:rPr>
  </w:style>
  <w:style w:type="character" w:styleId="Hipersaitas">
    <w:name w:val="Hyperlink"/>
    <w:aliases w:val="Alna"/>
    <w:uiPriority w:val="99"/>
    <w:rsid w:val="000B7FB3"/>
    <w:rPr>
      <w:color w:val="0000FF"/>
      <w:u w:val="single"/>
    </w:rPr>
  </w:style>
  <w:style w:type="paragraph" w:styleId="Komentarotekstas">
    <w:name w:val="annotation text"/>
    <w:basedOn w:val="prastasis"/>
    <w:link w:val="KomentarotekstasDiagrama"/>
    <w:uiPriority w:val="99"/>
    <w:rsid w:val="000B7FB3"/>
    <w:rPr>
      <w:sz w:val="20"/>
      <w:szCs w:val="20"/>
    </w:rPr>
  </w:style>
  <w:style w:type="character" w:customStyle="1" w:styleId="KomentarotekstasDiagrama">
    <w:name w:val="Komentaro tekstas Diagrama"/>
    <w:link w:val="Komentarotekstas"/>
    <w:uiPriority w:val="99"/>
    <w:rsid w:val="000B7FB3"/>
    <w:rPr>
      <w:rFonts w:eastAsia="Calibri"/>
    </w:rPr>
  </w:style>
  <w:style w:type="paragraph" w:styleId="Antrats">
    <w:name w:val="header"/>
    <w:aliases w:val="Viršutinis kolontitulas Diagrama,Char Diagrama Diagrama Diagrama Diagrama Diagrama Diagrama Diagrama Diagrama Diagrama Diagrama Diagrama Diagrama Diagrama,Diagrama Diagrama Diagrama,En-tête-1,En-tête-2,hd,Header 2, Char Diagrama"/>
    <w:basedOn w:val="prastasis"/>
    <w:link w:val="AntratsDiagrama"/>
    <w:uiPriority w:val="99"/>
    <w:qFormat/>
    <w:rsid w:val="000B7FB3"/>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Diagrama Diagrama Diagrama Diagrama,En-tête-1 Diagrama"/>
    <w:basedOn w:val="Numatytasispastraiposriftas"/>
    <w:link w:val="Antrats"/>
    <w:uiPriority w:val="99"/>
    <w:qFormat/>
    <w:rsid w:val="000B7FB3"/>
  </w:style>
  <w:style w:type="paragraph" w:styleId="Porat">
    <w:name w:val="footer"/>
    <w:basedOn w:val="prastasis"/>
    <w:link w:val="PoratDiagrama"/>
    <w:uiPriority w:val="99"/>
    <w:rsid w:val="000B7FB3"/>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basedOn w:val="Numatytasispastraiposriftas"/>
    <w:link w:val="Porat"/>
    <w:uiPriority w:val="99"/>
    <w:rsid w:val="000B7FB3"/>
  </w:style>
  <w:style w:type="character" w:customStyle="1" w:styleId="Pagrindiniotekstotrauka3Diagrama">
    <w:name w:val="Pagrindinio teksto įtrauka 3 Diagrama"/>
    <w:link w:val="Pagrindiniotekstotrauka3"/>
    <w:semiHidden/>
    <w:rsid w:val="000B7FB3"/>
    <w:rPr>
      <w:rFonts w:eastAsia="Calibri"/>
    </w:rPr>
  </w:style>
  <w:style w:type="paragraph" w:styleId="Pagrindiniotekstotrauka3">
    <w:name w:val="Body Text Indent 3"/>
    <w:basedOn w:val="prastasis"/>
    <w:link w:val="Pagrindiniotekstotrauka3Diagrama"/>
    <w:semiHidden/>
    <w:rsid w:val="000B7FB3"/>
    <w:pPr>
      <w:tabs>
        <w:tab w:val="left" w:pos="4536"/>
      </w:tabs>
      <w:spacing w:after="0" w:line="240" w:lineRule="auto"/>
      <w:ind w:firstLine="2268"/>
      <w:jc w:val="both"/>
    </w:pPr>
    <w:rPr>
      <w:sz w:val="20"/>
      <w:szCs w:val="20"/>
    </w:rPr>
  </w:style>
  <w:style w:type="character" w:customStyle="1" w:styleId="BodyTextIndent3Char1">
    <w:name w:val="Body Text Indent 3 Char1"/>
    <w:uiPriority w:val="99"/>
    <w:semiHidden/>
    <w:rsid w:val="000B7FB3"/>
    <w:rPr>
      <w:rFonts w:eastAsia="Calibri"/>
      <w:sz w:val="16"/>
      <w:szCs w:val="16"/>
      <w:lang w:eastAsia="en-US"/>
    </w:rPr>
  </w:style>
  <w:style w:type="character" w:customStyle="1" w:styleId="PaprastasistekstasDiagrama">
    <w:name w:val="Paprastasis tekstas Diagrama"/>
    <w:link w:val="Paprastasistekstas"/>
    <w:rsid w:val="000B7FB3"/>
    <w:rPr>
      <w:rFonts w:ascii="Courier New" w:eastAsia="Calibri" w:hAnsi="Courier New" w:cs="Courier New"/>
    </w:rPr>
  </w:style>
  <w:style w:type="paragraph" w:styleId="Paprastasistekstas">
    <w:name w:val="Plain Text"/>
    <w:basedOn w:val="prastasis"/>
    <w:link w:val="PaprastasistekstasDiagrama"/>
    <w:rsid w:val="000B7FB3"/>
    <w:pPr>
      <w:spacing w:after="0" w:line="240" w:lineRule="auto"/>
    </w:pPr>
    <w:rPr>
      <w:rFonts w:ascii="Courier New" w:hAnsi="Courier New"/>
      <w:sz w:val="20"/>
      <w:szCs w:val="20"/>
    </w:rPr>
  </w:style>
  <w:style w:type="character" w:customStyle="1" w:styleId="PlainTextChar1">
    <w:name w:val="Plain Text Char1"/>
    <w:uiPriority w:val="99"/>
    <w:semiHidden/>
    <w:rsid w:val="000B7FB3"/>
    <w:rPr>
      <w:rFonts w:ascii="Consolas" w:eastAsia="Calibri" w:hAnsi="Consolas" w:cs="Consolas"/>
      <w:sz w:val="21"/>
      <w:szCs w:val="21"/>
      <w:lang w:eastAsia="en-US"/>
    </w:rPr>
  </w:style>
  <w:style w:type="character" w:customStyle="1" w:styleId="KomentarotemaDiagrama">
    <w:name w:val="Komentaro tema Diagrama"/>
    <w:link w:val="Komentarotema"/>
    <w:rsid w:val="000B7FB3"/>
    <w:rPr>
      <w:rFonts w:eastAsia="Calibri"/>
      <w:sz w:val="28"/>
      <w:szCs w:val="22"/>
      <w:lang w:eastAsia="en-US"/>
    </w:rPr>
  </w:style>
  <w:style w:type="paragraph" w:styleId="Komentarotema">
    <w:name w:val="annotation subject"/>
    <w:basedOn w:val="Komentarotekstas"/>
    <w:next w:val="Komentarotekstas"/>
    <w:link w:val="KomentarotemaDiagrama"/>
    <w:rsid w:val="000B7FB3"/>
    <w:rPr>
      <w:rFonts w:eastAsia="Times New Roman"/>
      <w:sz w:val="28"/>
      <w:szCs w:val="22"/>
      <w:lang w:eastAsia="lt-LT"/>
    </w:rPr>
  </w:style>
  <w:style w:type="character" w:customStyle="1" w:styleId="CommentSubjectChar1">
    <w:name w:val="Comment Subject Char1"/>
    <w:uiPriority w:val="99"/>
    <w:semiHidden/>
    <w:rsid w:val="000B7FB3"/>
    <w:rPr>
      <w:rFonts w:eastAsia="Calibri"/>
      <w:b/>
      <w:bCs/>
    </w:rPr>
  </w:style>
  <w:style w:type="paragraph" w:customStyle="1" w:styleId="Patvirtinta">
    <w:name w:val="Patvirtinta"/>
    <w:rsid w:val="000B7FB3"/>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0B7FB3"/>
    <w:pPr>
      <w:snapToGrid w:val="0"/>
      <w:ind w:firstLine="312"/>
      <w:jc w:val="both"/>
    </w:pPr>
    <w:rPr>
      <w:rFonts w:ascii="TimesLT" w:hAnsi="TimesLT"/>
      <w:lang w:val="en-US" w:eastAsia="en-US"/>
    </w:rPr>
  </w:style>
  <w:style w:type="paragraph" w:customStyle="1" w:styleId="CentrBoldm">
    <w:name w:val="CentrBoldm"/>
    <w:basedOn w:val="prastasis"/>
    <w:rsid w:val="000B7FB3"/>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0B7FB3"/>
    <w:pPr>
      <w:autoSpaceDE w:val="0"/>
      <w:autoSpaceDN w:val="0"/>
      <w:adjustRightInd w:val="0"/>
      <w:ind w:firstLine="312"/>
      <w:jc w:val="both"/>
    </w:pPr>
    <w:rPr>
      <w:rFonts w:ascii="TimesLT" w:hAnsi="TimesLT"/>
      <w:color w:val="000000"/>
      <w:sz w:val="8"/>
      <w:szCs w:val="8"/>
      <w:lang w:val="en-US" w:eastAsia="en-US"/>
    </w:rPr>
  </w:style>
  <w:style w:type="character" w:customStyle="1" w:styleId="DebesliotekstasDiagrama">
    <w:name w:val="Debesėlio tekstas Diagrama"/>
    <w:link w:val="Debesliotekstas"/>
    <w:rsid w:val="000B7FB3"/>
    <w:rPr>
      <w:rFonts w:ascii="Tahoma" w:eastAsia="Calibri" w:hAnsi="Tahoma" w:cs="Tahoma"/>
      <w:sz w:val="16"/>
      <w:szCs w:val="16"/>
    </w:rPr>
  </w:style>
  <w:style w:type="paragraph" w:styleId="Debesliotekstas">
    <w:name w:val="Balloon Text"/>
    <w:basedOn w:val="prastasis"/>
    <w:link w:val="DebesliotekstasDiagrama"/>
    <w:rsid w:val="000B7FB3"/>
    <w:rPr>
      <w:rFonts w:ascii="Tahoma" w:hAnsi="Tahoma"/>
      <w:sz w:val="16"/>
      <w:szCs w:val="16"/>
    </w:rPr>
  </w:style>
  <w:style w:type="character" w:customStyle="1" w:styleId="BalloonTextChar1">
    <w:name w:val="Balloon Text Char1"/>
    <w:uiPriority w:val="99"/>
    <w:semiHidden/>
    <w:rsid w:val="000B7FB3"/>
    <w:rPr>
      <w:rFonts w:ascii="Tahoma" w:eastAsia="Calibri" w:hAnsi="Tahoma" w:cs="Tahoma"/>
      <w:sz w:val="16"/>
      <w:szCs w:val="16"/>
      <w:lang w:eastAsia="en-US"/>
    </w:rPr>
  </w:style>
  <w:style w:type="paragraph" w:styleId="Pagrindinistekstas">
    <w:name w:val="Body Text"/>
    <w:aliases w:val="body text,contents,bt,Corps de texte,body tesx,heading_txt,bodytxy2...,bodytxy2... Diagrama Diagrama Diagrama Diagrama,bodytxy2... Diagrama Diagrama Diagrama,bodytxy2... Diagrama Diagrama,body indent, ändrad,Body single,ändrad,EHPT"/>
    <w:basedOn w:val="prastasis"/>
    <w:link w:val="PagrindinistekstasDiagrama"/>
    <w:uiPriority w:val="7"/>
    <w:unhideWhenUsed/>
    <w:rsid w:val="000B7FB3"/>
    <w:pPr>
      <w:spacing w:after="120"/>
    </w:pPr>
    <w:rPr>
      <w:sz w:val="20"/>
      <w:szCs w:val="20"/>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body indent Diagrama"/>
    <w:link w:val="Pagrindinistekstas"/>
    <w:uiPriority w:val="7"/>
    <w:rsid w:val="000B7FB3"/>
    <w:rPr>
      <w:rFonts w:eastAsia="Calibri"/>
    </w:rPr>
  </w:style>
  <w:style w:type="character" w:styleId="Puslapionumeris">
    <w:name w:val="page number"/>
    <w:basedOn w:val="Numatytasispastraiposriftas"/>
    <w:rsid w:val="000B7FB3"/>
  </w:style>
  <w:style w:type="character" w:styleId="Komentaronuoroda">
    <w:name w:val="annotation reference"/>
    <w:uiPriority w:val="99"/>
    <w:rsid w:val="000B7FB3"/>
    <w:rPr>
      <w:sz w:val="16"/>
      <w:szCs w:val="16"/>
    </w:rPr>
  </w:style>
  <w:style w:type="paragraph" w:customStyle="1" w:styleId="linija">
    <w:name w:val="linija"/>
    <w:basedOn w:val="prastasis"/>
    <w:rsid w:val="000B7FB3"/>
    <w:pPr>
      <w:spacing w:before="100" w:beforeAutospacing="1" w:after="100" w:afterAutospacing="1" w:line="240" w:lineRule="auto"/>
    </w:pPr>
    <w:rPr>
      <w:rFonts w:eastAsia="Times New Roman"/>
      <w:szCs w:val="24"/>
      <w:lang w:eastAsia="lt-LT"/>
    </w:rPr>
  </w:style>
  <w:style w:type="paragraph" w:customStyle="1" w:styleId="pavadinimas2">
    <w:name w:val="pavadinimas2"/>
    <w:basedOn w:val="prastasis"/>
    <w:rsid w:val="000B7FB3"/>
    <w:pPr>
      <w:spacing w:before="100" w:beforeAutospacing="1" w:after="100" w:afterAutospacing="1" w:line="240" w:lineRule="auto"/>
    </w:pPr>
    <w:rPr>
      <w:szCs w:val="24"/>
      <w:lang w:eastAsia="lt-LT"/>
    </w:rPr>
  </w:style>
  <w:style w:type="paragraph" w:customStyle="1" w:styleId="bodytext">
    <w:name w:val="bodytext"/>
    <w:basedOn w:val="prastasis"/>
    <w:rsid w:val="000B7FB3"/>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prastasis"/>
    <w:rsid w:val="000B7FB3"/>
    <w:pPr>
      <w:spacing w:before="120" w:after="120" w:line="240" w:lineRule="auto"/>
      <w:jc w:val="both"/>
    </w:pPr>
    <w:rPr>
      <w:rFonts w:ascii="Optima" w:eastAsia="Times New Roman" w:hAnsi="Optima"/>
      <w:sz w:val="22"/>
      <w:szCs w:val="20"/>
      <w:lang w:val="en-GB"/>
    </w:rPr>
  </w:style>
  <w:style w:type="paragraph" w:styleId="Sraassuenkleliais">
    <w:name w:val="List Bullet"/>
    <w:basedOn w:val="prastasis"/>
    <w:autoRedefine/>
    <w:rsid w:val="000B7FB3"/>
    <w:pPr>
      <w:numPr>
        <w:numId w:val="2"/>
      </w:numPr>
      <w:spacing w:after="0" w:line="240" w:lineRule="auto"/>
      <w:ind w:left="317" w:hanging="141"/>
    </w:pPr>
    <w:rPr>
      <w:rFonts w:eastAsia="Times New Roman"/>
      <w:sz w:val="20"/>
      <w:szCs w:val="20"/>
    </w:rPr>
  </w:style>
  <w:style w:type="paragraph" w:customStyle="1" w:styleId="prastasistinklapis1">
    <w:name w:val="Įprastasis (tinklapis)1"/>
    <w:basedOn w:val="prastasis"/>
    <w:uiPriority w:val="99"/>
    <w:rsid w:val="000B7FB3"/>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prastasis"/>
    <w:rsid w:val="000B7FB3"/>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0B7FB3"/>
    <w:pPr>
      <w:spacing w:after="160" w:line="240" w:lineRule="exact"/>
    </w:pPr>
    <w:rPr>
      <w:rFonts w:ascii="Verdana" w:eastAsia="Times New Roman" w:hAnsi="Verdana" w:cs="Verdana"/>
      <w:sz w:val="20"/>
      <w:szCs w:val="20"/>
      <w:lang w:val="en-US"/>
    </w:rPr>
  </w:style>
  <w:style w:type="paragraph" w:customStyle="1" w:styleId="Pavadinimas1">
    <w:name w:val="Pavadinimas1"/>
    <w:rsid w:val="000B7FB3"/>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0B7FB3"/>
    <w:pPr>
      <w:autoSpaceDE w:val="0"/>
      <w:autoSpaceDN w:val="0"/>
      <w:adjustRightInd w:val="0"/>
      <w:ind w:firstLine="312"/>
      <w:jc w:val="both"/>
    </w:pPr>
    <w:rPr>
      <w:rFonts w:ascii="TimesLT" w:hAnsi="TimesLT"/>
      <w:lang w:val="en-US" w:eastAsia="en-US"/>
    </w:rPr>
  </w:style>
  <w:style w:type="paragraph" w:customStyle="1" w:styleId="ISTATYMAS">
    <w:name w:val="ISTATYMAS"/>
    <w:rsid w:val="000B7FB3"/>
    <w:pPr>
      <w:autoSpaceDE w:val="0"/>
      <w:autoSpaceDN w:val="0"/>
      <w:adjustRightInd w:val="0"/>
      <w:jc w:val="center"/>
    </w:pPr>
    <w:rPr>
      <w:rFonts w:ascii="TimesLT" w:hAnsi="TimesLT"/>
      <w:lang w:val="en-US" w:eastAsia="en-US"/>
    </w:rPr>
  </w:style>
  <w:style w:type="paragraph" w:customStyle="1" w:styleId="CentrBold">
    <w:name w:val="CentrBold"/>
    <w:rsid w:val="000B7FB3"/>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0B7FB3"/>
    <w:pPr>
      <w:spacing w:after="160" w:line="240" w:lineRule="exact"/>
    </w:pPr>
    <w:rPr>
      <w:rFonts w:ascii="Tahoma" w:hAnsi="Tahoma"/>
      <w:sz w:val="20"/>
      <w:szCs w:val="20"/>
    </w:rPr>
  </w:style>
  <w:style w:type="paragraph" w:customStyle="1" w:styleId="istatymas0">
    <w:name w:val="istatymas"/>
    <w:basedOn w:val="prastasis"/>
    <w:rsid w:val="000B7FB3"/>
    <w:pPr>
      <w:spacing w:before="100" w:beforeAutospacing="1" w:after="100" w:afterAutospacing="1" w:line="240" w:lineRule="auto"/>
    </w:pPr>
    <w:rPr>
      <w:rFonts w:eastAsia="Times New Roman"/>
      <w:szCs w:val="24"/>
      <w:lang w:eastAsia="lt-LT"/>
    </w:rPr>
  </w:style>
  <w:style w:type="paragraph" w:customStyle="1" w:styleId="mazas0">
    <w:name w:val="mazas"/>
    <w:basedOn w:val="prastasis"/>
    <w:rsid w:val="000B7FB3"/>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prastasis"/>
    <w:rsid w:val="000B7FB3"/>
    <w:pPr>
      <w:spacing w:before="100" w:beforeAutospacing="1" w:after="100" w:afterAutospacing="1" w:line="240" w:lineRule="auto"/>
    </w:pPr>
    <w:rPr>
      <w:rFonts w:eastAsia="Times New Roman"/>
      <w:szCs w:val="24"/>
      <w:lang w:eastAsia="lt-LT"/>
    </w:rPr>
  </w:style>
  <w:style w:type="paragraph" w:customStyle="1" w:styleId="Default">
    <w:name w:val="Default"/>
    <w:rsid w:val="000B7FB3"/>
    <w:pPr>
      <w:widowControl w:val="0"/>
      <w:autoSpaceDE w:val="0"/>
      <w:autoSpaceDN w:val="0"/>
      <w:adjustRightInd w:val="0"/>
    </w:pPr>
    <w:rPr>
      <w:color w:val="000000"/>
      <w:sz w:val="24"/>
      <w:szCs w:val="24"/>
    </w:rPr>
  </w:style>
  <w:style w:type="character" w:customStyle="1" w:styleId="Heading1Char1">
    <w:name w:val="Heading 1 Char1"/>
    <w:rsid w:val="000B7FB3"/>
    <w:rPr>
      <w:b/>
      <w:bCs/>
      <w:sz w:val="24"/>
      <w:szCs w:val="24"/>
      <w:lang w:eastAsia="en-US"/>
    </w:rPr>
  </w:style>
  <w:style w:type="character" w:styleId="Grietas">
    <w:name w:val="Strong"/>
    <w:uiPriority w:val="22"/>
    <w:qFormat/>
    <w:rsid w:val="000B7FB3"/>
    <w:rPr>
      <w:b/>
      <w:bCs/>
    </w:rPr>
  </w:style>
  <w:style w:type="paragraph" w:customStyle="1" w:styleId="WW-BodyTextIndent2">
    <w:name w:val="WW-Body Text Indent 2"/>
    <w:basedOn w:val="prastasis"/>
    <w:rsid w:val="000B7FB3"/>
    <w:pPr>
      <w:suppressAutoHyphens/>
      <w:spacing w:after="0" w:line="240" w:lineRule="auto"/>
      <w:ind w:left="426"/>
    </w:pPr>
    <w:rPr>
      <w:rFonts w:eastAsia="Times New Roman"/>
      <w:sz w:val="22"/>
      <w:szCs w:val="20"/>
      <w:lang w:eastAsia="ar-SA"/>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Sąrašo pastraipa1"/>
    <w:basedOn w:val="prastasis"/>
    <w:link w:val="SraopastraipaDiagrama"/>
    <w:qFormat/>
    <w:rsid w:val="000B7FB3"/>
    <w:pPr>
      <w:ind w:left="1296"/>
    </w:pPr>
  </w:style>
  <w:style w:type="table" w:styleId="Lentelstinklelis">
    <w:name w:val="Table Grid"/>
    <w:basedOn w:val="prastojilentel"/>
    <w:uiPriority w:val="39"/>
    <w:rsid w:val="000B7FB3"/>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iPriority w:val="99"/>
    <w:unhideWhenUsed/>
    <w:rsid w:val="000B7FB3"/>
    <w:pPr>
      <w:spacing w:after="120"/>
    </w:pPr>
    <w:rPr>
      <w:sz w:val="16"/>
      <w:szCs w:val="16"/>
    </w:rPr>
  </w:style>
  <w:style w:type="character" w:customStyle="1" w:styleId="Pagrindinistekstas3Diagrama">
    <w:name w:val="Pagrindinis tekstas 3 Diagrama"/>
    <w:link w:val="Pagrindinistekstas3"/>
    <w:uiPriority w:val="99"/>
    <w:rsid w:val="000B7FB3"/>
    <w:rPr>
      <w:rFonts w:eastAsia="Calibri"/>
      <w:sz w:val="16"/>
      <w:szCs w:val="16"/>
      <w:lang w:eastAsia="en-US"/>
    </w:rPr>
  </w:style>
  <w:style w:type="paragraph" w:customStyle="1" w:styleId="Text1">
    <w:name w:val="Text 1"/>
    <w:basedOn w:val="prastasis"/>
    <w:rsid w:val="000B7FB3"/>
    <w:pPr>
      <w:spacing w:after="240" w:line="240" w:lineRule="auto"/>
      <w:ind w:left="482"/>
      <w:jc w:val="both"/>
    </w:pPr>
    <w:rPr>
      <w:rFonts w:eastAsia="Times New Roman"/>
      <w:szCs w:val="20"/>
      <w:lang w:val="en-GB"/>
    </w:rPr>
  </w:style>
  <w:style w:type="paragraph" w:styleId="Pagrindiniotekstotrauka2">
    <w:name w:val="Body Text Indent 2"/>
    <w:basedOn w:val="prastasis"/>
    <w:link w:val="Pagrindiniotekstotrauka2Diagrama"/>
    <w:uiPriority w:val="99"/>
    <w:semiHidden/>
    <w:unhideWhenUsed/>
    <w:rsid w:val="000B7FB3"/>
    <w:pPr>
      <w:spacing w:after="120" w:line="480" w:lineRule="auto"/>
      <w:ind w:left="283"/>
    </w:pPr>
  </w:style>
  <w:style w:type="character" w:customStyle="1" w:styleId="Pagrindiniotekstotrauka2Diagrama">
    <w:name w:val="Pagrindinio teksto įtrauka 2 Diagrama"/>
    <w:link w:val="Pagrindiniotekstotrauka2"/>
    <w:uiPriority w:val="99"/>
    <w:semiHidden/>
    <w:rsid w:val="000B7FB3"/>
    <w:rPr>
      <w:rFonts w:eastAsia="Calibri"/>
      <w:sz w:val="24"/>
      <w:szCs w:val="22"/>
      <w:lang w:eastAsia="en-US"/>
    </w:rPr>
  </w:style>
  <w:style w:type="paragraph" w:styleId="Pagrindinistekstas2">
    <w:name w:val="Body Text 2"/>
    <w:basedOn w:val="prastasis"/>
    <w:link w:val="Pagrindinistekstas2Diagrama"/>
    <w:uiPriority w:val="99"/>
    <w:unhideWhenUsed/>
    <w:rsid w:val="000B7FB3"/>
    <w:pPr>
      <w:spacing w:after="120" w:line="480" w:lineRule="auto"/>
    </w:pPr>
  </w:style>
  <w:style w:type="character" w:customStyle="1" w:styleId="Pagrindinistekstas2Diagrama">
    <w:name w:val="Pagrindinis tekstas 2 Diagrama"/>
    <w:link w:val="Pagrindinistekstas2"/>
    <w:uiPriority w:val="99"/>
    <w:rsid w:val="000B7FB3"/>
    <w:rPr>
      <w:rFonts w:eastAsia="Calibri"/>
      <w:sz w:val="24"/>
      <w:szCs w:val="22"/>
      <w:lang w:eastAsia="en-US"/>
    </w:rPr>
  </w:style>
  <w:style w:type="paragraph" w:customStyle="1" w:styleId="Style1">
    <w:name w:val="Style1"/>
    <w:basedOn w:val="Antrat5"/>
    <w:rsid w:val="000B7FB3"/>
    <w:pPr>
      <w:keepNext w:val="0"/>
      <w:numPr>
        <w:ilvl w:val="0"/>
        <w:numId w:val="3"/>
      </w:numPr>
      <w:tabs>
        <w:tab w:val="num" w:pos="360"/>
      </w:tabs>
      <w:spacing w:before="240" w:after="240"/>
      <w:ind w:left="0" w:firstLine="0"/>
    </w:pPr>
    <w:rPr>
      <w:rFonts w:ascii="Arial" w:hAnsi="Arial"/>
      <w:bCs/>
      <w:iCs/>
      <w:sz w:val="24"/>
      <w:szCs w:val="26"/>
    </w:rPr>
  </w:style>
  <w:style w:type="character" w:styleId="Emfaz">
    <w:name w:val="Emphasis"/>
    <w:uiPriority w:val="20"/>
    <w:qFormat/>
    <w:rsid w:val="000B7FB3"/>
    <w:rPr>
      <w:i/>
      <w:iCs/>
    </w:rPr>
  </w:style>
  <w:style w:type="paragraph" w:styleId="HTMLiankstoformatuotas">
    <w:name w:val="HTML Preformatted"/>
    <w:basedOn w:val="prastasis"/>
    <w:link w:val="HTMLiankstoformatuotasDiagrama"/>
    <w:unhideWhenUsed/>
    <w:rsid w:val="000B7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iankstoformatuotasDiagrama">
    <w:name w:val="HTML iš anksto formatuotas Diagrama"/>
    <w:link w:val="HTMLiankstoformatuotas"/>
    <w:rsid w:val="000B7FB3"/>
    <w:rPr>
      <w:rFonts w:ascii="Courier New" w:hAnsi="Courier New"/>
    </w:rPr>
  </w:style>
  <w:style w:type="paragraph" w:customStyle="1" w:styleId="CharChar7">
    <w:name w:val="Char Char7"/>
    <w:basedOn w:val="prastasis"/>
    <w:rsid w:val="000B7FB3"/>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prastasis"/>
    <w:rsid w:val="000B7FB3"/>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Antrat2"/>
    <w:rsid w:val="000B7FB3"/>
    <w:pPr>
      <w:widowControl w:val="0"/>
      <w:numPr>
        <w:ilvl w:val="0"/>
        <w:numId w:val="4"/>
      </w:numPr>
      <w:spacing w:line="360" w:lineRule="auto"/>
    </w:pPr>
    <w:rPr>
      <w:bCs/>
      <w:iCs/>
      <w:szCs w:val="24"/>
    </w:rPr>
  </w:style>
  <w:style w:type="paragraph" w:customStyle="1" w:styleId="MPapunktis1lygis">
    <w:name w:val="M. Papunktis 1 lygis"/>
    <w:basedOn w:val="modPunktai"/>
    <w:rsid w:val="000B7FB3"/>
    <w:pPr>
      <w:numPr>
        <w:ilvl w:val="1"/>
      </w:numPr>
      <w:tabs>
        <w:tab w:val="clear" w:pos="928"/>
        <w:tab w:val="left" w:pos="1276"/>
      </w:tabs>
      <w:ind w:left="0" w:firstLine="567"/>
    </w:pPr>
  </w:style>
  <w:style w:type="character" w:customStyle="1" w:styleId="Typewriter">
    <w:name w:val="Typewriter"/>
    <w:rsid w:val="000B7FB3"/>
    <w:rPr>
      <w:rFonts w:ascii="Courier New" w:hAnsi="Courier New"/>
      <w:sz w:val="20"/>
      <w:szCs w:val="20"/>
    </w:rPr>
  </w:style>
  <w:style w:type="paragraph" w:styleId="Pataisymai">
    <w:name w:val="Revision"/>
    <w:hidden/>
    <w:uiPriority w:val="99"/>
    <w:semiHidden/>
    <w:rsid w:val="000B7FB3"/>
    <w:rPr>
      <w:rFonts w:eastAsia="Calibri"/>
      <w:sz w:val="24"/>
      <w:szCs w:val="22"/>
      <w:lang w:eastAsia="en-US"/>
    </w:rPr>
  </w:style>
  <w:style w:type="character" w:customStyle="1" w:styleId="HSPunktaiChar1">
    <w:name w:val="HSPunktai Char1"/>
    <w:link w:val="HSPunktai"/>
    <w:locked/>
    <w:rsid w:val="000B7FB3"/>
  </w:style>
  <w:style w:type="paragraph" w:customStyle="1" w:styleId="HSPunktai">
    <w:name w:val="HSPunktai"/>
    <w:basedOn w:val="prastasis"/>
    <w:link w:val="HSPunktaiChar1"/>
    <w:qFormat/>
    <w:rsid w:val="000B7FB3"/>
    <w:pPr>
      <w:numPr>
        <w:numId w:val="6"/>
      </w:numPr>
      <w:spacing w:after="0" w:line="360" w:lineRule="auto"/>
      <w:contextualSpacing/>
      <w:jc w:val="both"/>
    </w:pPr>
    <w:rPr>
      <w:rFonts w:eastAsia="Times New Roman"/>
      <w:sz w:val="20"/>
      <w:szCs w:val="20"/>
      <w:lang w:eastAsia="lt-LT"/>
    </w:rPr>
  </w:style>
  <w:style w:type="paragraph" w:customStyle="1" w:styleId="Punktai11">
    <w:name w:val="Punktai 1.1"/>
    <w:basedOn w:val="HSPunktai"/>
    <w:qFormat/>
    <w:rsid w:val="000B7FB3"/>
    <w:pPr>
      <w:numPr>
        <w:ilvl w:val="1"/>
      </w:numPr>
      <w:tabs>
        <w:tab w:val="clear" w:pos="1512"/>
        <w:tab w:val="num" w:pos="360"/>
        <w:tab w:val="num" w:pos="1155"/>
        <w:tab w:val="left" w:pos="1276"/>
        <w:tab w:val="num" w:pos="1440"/>
      </w:tabs>
      <w:ind w:left="1155" w:hanging="360"/>
    </w:p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0B7FB3"/>
    <w:pPr>
      <w:spacing w:after="0" w:line="240" w:lineRule="auto"/>
    </w:pPr>
    <w:rPr>
      <w:rFonts w:eastAsia="Times New Roman"/>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link w:val="Puslapioinaostekstas"/>
    <w:uiPriority w:val="99"/>
    <w:qFormat/>
    <w:rsid w:val="000B7FB3"/>
    <w:rPr>
      <w:lang w:eastAsia="en-US"/>
    </w:rPr>
  </w:style>
  <w:style w:type="paragraph" w:styleId="Pagrindiniotekstotrauka">
    <w:name w:val="Body Text Indent"/>
    <w:basedOn w:val="prastasis"/>
    <w:link w:val="PagrindiniotekstotraukaDiagrama"/>
    <w:unhideWhenUsed/>
    <w:rsid w:val="000B7FB3"/>
    <w:pPr>
      <w:spacing w:after="120" w:line="240" w:lineRule="auto"/>
      <w:ind w:left="283"/>
    </w:pPr>
    <w:rPr>
      <w:rFonts w:eastAsia="Times New Roman"/>
      <w:szCs w:val="20"/>
    </w:rPr>
  </w:style>
  <w:style w:type="character" w:customStyle="1" w:styleId="PagrindiniotekstotraukaDiagrama">
    <w:name w:val="Pagrindinio teksto įtrauka Diagrama"/>
    <w:link w:val="Pagrindiniotekstotrauka"/>
    <w:rsid w:val="000B7FB3"/>
    <w:rPr>
      <w:sz w:val="24"/>
      <w:lang w:eastAsia="en-US"/>
    </w:rPr>
  </w:style>
  <w:style w:type="character" w:styleId="Puslapioinaosnuoroda">
    <w:name w:val="footnote reference"/>
    <w:aliases w:val="fr,Footnote symbol"/>
    <w:uiPriority w:val="99"/>
    <w:unhideWhenUsed/>
    <w:qFormat/>
    <w:rsid w:val="000B7FB3"/>
    <w:rPr>
      <w:vertAlign w:val="superscript"/>
    </w:rPr>
  </w:style>
  <w:style w:type="paragraph" w:customStyle="1" w:styleId="ListParagraph1">
    <w:name w:val="List Paragraph1"/>
    <w:basedOn w:val="prastasis"/>
    <w:uiPriority w:val="34"/>
    <w:qFormat/>
    <w:rsid w:val="000B7FB3"/>
    <w:pPr>
      <w:spacing w:after="0" w:line="240" w:lineRule="auto"/>
      <w:ind w:left="720"/>
      <w:contextualSpacing/>
    </w:pPr>
    <w:rPr>
      <w:rFonts w:eastAsia="Times New Roman"/>
      <w:szCs w:val="20"/>
      <w:lang w:eastAsia="lt-LT"/>
    </w:rPr>
  </w:style>
  <w:style w:type="paragraph" w:customStyle="1" w:styleId="Linija0">
    <w:name w:val="Linija"/>
    <w:basedOn w:val="prastasis"/>
    <w:rsid w:val="00B03BC6"/>
    <w:pPr>
      <w:autoSpaceDE w:val="0"/>
      <w:autoSpaceDN w:val="0"/>
      <w:adjustRightInd w:val="0"/>
      <w:spacing w:after="0" w:line="240" w:lineRule="auto"/>
      <w:jc w:val="center"/>
    </w:pPr>
    <w:rPr>
      <w:rFonts w:ascii="TimesLT" w:eastAsia="Times New Roman" w:hAnsi="TimesLT"/>
      <w:sz w:val="12"/>
      <w:szCs w:val="12"/>
      <w:lang w:val="en-US"/>
    </w:rPr>
  </w:style>
  <w:style w:type="character" w:styleId="Perirtashipersaitas">
    <w:name w:val="FollowedHyperlink"/>
    <w:uiPriority w:val="99"/>
    <w:semiHidden/>
    <w:unhideWhenUsed/>
    <w:rsid w:val="006509DA"/>
    <w:rPr>
      <w:color w:val="800080"/>
      <w:u w:val="single"/>
    </w:rPr>
  </w:style>
  <w:style w:type="paragraph" w:customStyle="1" w:styleId="Pagrindinistekstas1">
    <w:name w:val="Pagrindinis tekstas1"/>
    <w:uiPriority w:val="99"/>
    <w:rsid w:val="00C2368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A15A09"/>
    <w:pPr>
      <w:autoSpaceDE w:val="0"/>
      <w:autoSpaceDN w:val="0"/>
      <w:adjustRightInd w:val="0"/>
      <w:ind w:firstLine="312"/>
      <w:jc w:val="both"/>
    </w:pPr>
    <w:rPr>
      <w:rFonts w:ascii="TimesLT" w:hAnsi="TimesLT"/>
      <w:lang w:val="en-US" w:eastAsia="en-US"/>
    </w:rPr>
  </w:style>
  <w:style w:type="paragraph" w:customStyle="1" w:styleId="BodyText11">
    <w:name w:val="Body Text11"/>
    <w:aliases w:val="Char Char Char,Char Char,Char Char Char Diagrama Diagrama Diagrama Diagrama Diagrama,Char Char Char Diagrama Diagrama Diagrama Diagrama Diagrama Diagrama Diagrama Diagrama Diagrama Diagrama"/>
    <w:rsid w:val="00A15A09"/>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qFormat/>
    <w:locked/>
    <w:rsid w:val="003D44A9"/>
    <w:rPr>
      <w:rFonts w:eastAsia="Calibri"/>
      <w:sz w:val="24"/>
      <w:szCs w:val="22"/>
      <w:lang w:eastAsia="en-US"/>
    </w:rPr>
  </w:style>
  <w:style w:type="paragraph" w:styleId="Turinys1">
    <w:name w:val="toc 1"/>
    <w:basedOn w:val="prastasis"/>
    <w:next w:val="prastasis"/>
    <w:autoRedefine/>
    <w:uiPriority w:val="39"/>
    <w:rsid w:val="00266BF2"/>
    <w:pPr>
      <w:tabs>
        <w:tab w:val="right" w:leader="dot" w:pos="9628"/>
      </w:tabs>
      <w:spacing w:after="0" w:line="240" w:lineRule="auto"/>
    </w:pPr>
    <w:rPr>
      <w:rFonts w:eastAsia="Times New Roman"/>
      <w:szCs w:val="24"/>
    </w:rPr>
  </w:style>
  <w:style w:type="paragraph" w:styleId="Turinys2">
    <w:name w:val="toc 2"/>
    <w:basedOn w:val="prastasis"/>
    <w:next w:val="prastasis"/>
    <w:autoRedefine/>
    <w:uiPriority w:val="39"/>
    <w:unhideWhenUsed/>
    <w:rsid w:val="00266BF2"/>
    <w:pPr>
      <w:tabs>
        <w:tab w:val="right" w:leader="dot" w:pos="9628"/>
      </w:tabs>
      <w:spacing w:after="100" w:line="240" w:lineRule="auto"/>
    </w:pPr>
    <w:rPr>
      <w:rFonts w:eastAsia="Times New Roman"/>
      <w:szCs w:val="24"/>
    </w:rPr>
  </w:style>
  <w:style w:type="paragraph" w:customStyle="1" w:styleId="Body2">
    <w:name w:val="Body 2"/>
    <w:rsid w:val="006F08B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Turinys3">
    <w:name w:val="toc 3"/>
    <w:basedOn w:val="prastasis"/>
    <w:next w:val="prastasis"/>
    <w:autoRedefine/>
    <w:uiPriority w:val="39"/>
    <w:unhideWhenUsed/>
    <w:rsid w:val="00017305"/>
    <w:pPr>
      <w:spacing w:after="100"/>
      <w:ind w:left="480"/>
    </w:pPr>
  </w:style>
  <w:style w:type="paragraph" w:customStyle="1" w:styleId="HBTitlecenter">
    <w:name w:val="HB Title (center)"/>
    <w:basedOn w:val="prastasis"/>
    <w:rsid w:val="00017305"/>
    <w:pPr>
      <w:widowControl w:val="0"/>
      <w:spacing w:before="120" w:after="120" w:line="240" w:lineRule="auto"/>
      <w:jc w:val="center"/>
    </w:pPr>
    <w:rPr>
      <w:rFonts w:ascii="Arial" w:eastAsia="Times New Roman" w:hAnsi="Arial"/>
      <w:b/>
      <w:bCs/>
      <w:sz w:val="36"/>
      <w:szCs w:val="20"/>
    </w:rPr>
  </w:style>
  <w:style w:type="character" w:customStyle="1" w:styleId="apple-converted-space">
    <w:name w:val="apple-converted-space"/>
    <w:basedOn w:val="Numatytasispastraiposriftas"/>
    <w:rsid w:val="00017305"/>
  </w:style>
  <w:style w:type="paragraph" w:customStyle="1" w:styleId="HBTitleright">
    <w:name w:val="HB Title (right)"/>
    <w:basedOn w:val="prastasis"/>
    <w:rsid w:val="00017305"/>
    <w:pPr>
      <w:widowControl w:val="0"/>
      <w:spacing w:before="120" w:after="120" w:line="240" w:lineRule="auto"/>
      <w:jc w:val="right"/>
    </w:pPr>
    <w:rPr>
      <w:rFonts w:ascii="Arial" w:eastAsia="Times New Roman" w:hAnsi="Arial"/>
      <w:b/>
      <w:bCs/>
      <w:sz w:val="36"/>
      <w:szCs w:val="20"/>
    </w:rPr>
  </w:style>
  <w:style w:type="paragraph" w:styleId="Betarp">
    <w:name w:val="No Spacing"/>
    <w:link w:val="BetarpDiagrama"/>
    <w:uiPriority w:val="1"/>
    <w:qFormat/>
    <w:rsid w:val="00017305"/>
    <w:rPr>
      <w:rFonts w:asciiTheme="minorHAnsi" w:eastAsiaTheme="minorHAnsi" w:hAnsiTheme="minorHAnsi" w:cstheme="minorBidi"/>
      <w:sz w:val="22"/>
      <w:szCs w:val="22"/>
      <w:lang w:eastAsia="en-US"/>
    </w:rPr>
  </w:style>
  <w:style w:type="paragraph" w:customStyle="1" w:styleId="TitleTNR">
    <w:name w:val="Title_TNR"/>
    <w:basedOn w:val="prastasis"/>
    <w:uiPriority w:val="99"/>
    <w:rsid w:val="00017305"/>
    <w:pPr>
      <w:keepNext/>
      <w:spacing w:after="220" w:line="240" w:lineRule="auto"/>
      <w:jc w:val="center"/>
    </w:pPr>
    <w:rPr>
      <w:rFonts w:ascii="Arial" w:eastAsia="Times New Roman" w:hAnsi="Arial" w:cs="Arial"/>
      <w:b/>
      <w:bCs/>
      <w:sz w:val="28"/>
      <w:szCs w:val="32"/>
      <w:lang w:val="en-AU"/>
    </w:rPr>
  </w:style>
  <w:style w:type="character" w:customStyle="1" w:styleId="BodytextDiagrama">
    <w:name w:val="Body text Diagrama"/>
    <w:rsid w:val="00806F8F"/>
    <w:rPr>
      <w:rFonts w:ascii="TimesLT" w:eastAsia="Times New Roman" w:hAnsi="TimesLT" w:cs="Times New Roman"/>
      <w:sz w:val="20"/>
      <w:szCs w:val="20"/>
      <w:lang w:val="en-US"/>
    </w:rPr>
  </w:style>
  <w:style w:type="paragraph" w:customStyle="1" w:styleId="TEKSTAS">
    <w:name w:val="TEKSTAS"/>
    <w:basedOn w:val="prastasis"/>
    <w:rsid w:val="00902135"/>
    <w:pPr>
      <w:widowControl w:val="0"/>
      <w:overflowPunct w:val="0"/>
      <w:autoSpaceDE w:val="0"/>
      <w:autoSpaceDN w:val="0"/>
      <w:adjustRightInd w:val="0"/>
      <w:spacing w:before="60" w:after="60" w:line="240" w:lineRule="auto"/>
      <w:jc w:val="both"/>
    </w:pPr>
    <w:rPr>
      <w:rFonts w:eastAsia="Times New Roman"/>
      <w:szCs w:val="20"/>
    </w:rPr>
  </w:style>
  <w:style w:type="paragraph" w:styleId="prastasiniatinklio">
    <w:name w:val="Normal (Web)"/>
    <w:basedOn w:val="prastasis"/>
    <w:uiPriority w:val="99"/>
    <w:semiHidden/>
    <w:unhideWhenUsed/>
    <w:rsid w:val="001C61E0"/>
    <w:pPr>
      <w:spacing w:after="0" w:line="240" w:lineRule="auto"/>
    </w:pPr>
    <w:rPr>
      <w:rFonts w:ascii="Calibri" w:eastAsiaTheme="minorHAnsi" w:hAnsi="Calibri" w:cs="Calibri"/>
      <w:sz w:val="22"/>
      <w:lang w:eastAsia="lt-LT"/>
    </w:rPr>
  </w:style>
  <w:style w:type="character" w:customStyle="1" w:styleId="Neapdorotaspaminjimas1">
    <w:name w:val="Neapdorotas paminėjimas1"/>
    <w:basedOn w:val="Numatytasispastraiposriftas"/>
    <w:uiPriority w:val="99"/>
    <w:semiHidden/>
    <w:unhideWhenUsed/>
    <w:rsid w:val="00CE45FB"/>
    <w:rPr>
      <w:color w:val="605E5C"/>
      <w:shd w:val="clear" w:color="auto" w:fill="E1DFDD"/>
    </w:rPr>
  </w:style>
  <w:style w:type="character" w:customStyle="1" w:styleId="BetarpDiagrama">
    <w:name w:val="Be tarpų Diagrama"/>
    <w:basedOn w:val="Numatytasispastraiposriftas"/>
    <w:link w:val="Betarp"/>
    <w:uiPriority w:val="1"/>
    <w:rsid w:val="00F77266"/>
    <w:rPr>
      <w:rFonts w:asciiTheme="minorHAnsi" w:eastAsiaTheme="minorHAnsi" w:hAnsiTheme="minorHAnsi" w:cstheme="minorBidi"/>
      <w:sz w:val="22"/>
      <w:szCs w:val="22"/>
      <w:lang w:eastAsia="en-US"/>
    </w:rPr>
  </w:style>
  <w:style w:type="character" w:styleId="Neapdorotaspaminjimas">
    <w:name w:val="Unresolved Mention"/>
    <w:basedOn w:val="Numatytasispastraiposriftas"/>
    <w:uiPriority w:val="99"/>
    <w:semiHidden/>
    <w:unhideWhenUsed/>
    <w:rsid w:val="0039330F"/>
    <w:rPr>
      <w:color w:val="605E5C"/>
      <w:shd w:val="clear" w:color="auto" w:fill="E1DFDD"/>
    </w:rPr>
  </w:style>
  <w:style w:type="paragraph" w:customStyle="1" w:styleId="SLONormal">
    <w:name w:val="SLO Normal"/>
    <w:qFormat/>
    <w:rsid w:val="00813F99"/>
    <w:pPr>
      <w:spacing w:before="120" w:after="120"/>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27249">
      <w:bodyDiv w:val="1"/>
      <w:marLeft w:val="0"/>
      <w:marRight w:val="0"/>
      <w:marTop w:val="0"/>
      <w:marBottom w:val="0"/>
      <w:divBdr>
        <w:top w:val="none" w:sz="0" w:space="0" w:color="auto"/>
        <w:left w:val="none" w:sz="0" w:space="0" w:color="auto"/>
        <w:bottom w:val="none" w:sz="0" w:space="0" w:color="auto"/>
        <w:right w:val="none" w:sz="0" w:space="0" w:color="auto"/>
      </w:divBdr>
    </w:div>
    <w:div w:id="95517196">
      <w:bodyDiv w:val="1"/>
      <w:marLeft w:val="0"/>
      <w:marRight w:val="0"/>
      <w:marTop w:val="0"/>
      <w:marBottom w:val="0"/>
      <w:divBdr>
        <w:top w:val="none" w:sz="0" w:space="0" w:color="auto"/>
        <w:left w:val="none" w:sz="0" w:space="0" w:color="auto"/>
        <w:bottom w:val="none" w:sz="0" w:space="0" w:color="auto"/>
        <w:right w:val="none" w:sz="0" w:space="0" w:color="auto"/>
      </w:divBdr>
    </w:div>
    <w:div w:id="153450717">
      <w:bodyDiv w:val="1"/>
      <w:marLeft w:val="0"/>
      <w:marRight w:val="0"/>
      <w:marTop w:val="0"/>
      <w:marBottom w:val="0"/>
      <w:divBdr>
        <w:top w:val="none" w:sz="0" w:space="0" w:color="auto"/>
        <w:left w:val="none" w:sz="0" w:space="0" w:color="auto"/>
        <w:bottom w:val="none" w:sz="0" w:space="0" w:color="auto"/>
        <w:right w:val="none" w:sz="0" w:space="0" w:color="auto"/>
      </w:divBdr>
    </w:div>
    <w:div w:id="261111328">
      <w:bodyDiv w:val="1"/>
      <w:marLeft w:val="0"/>
      <w:marRight w:val="0"/>
      <w:marTop w:val="0"/>
      <w:marBottom w:val="0"/>
      <w:divBdr>
        <w:top w:val="none" w:sz="0" w:space="0" w:color="auto"/>
        <w:left w:val="none" w:sz="0" w:space="0" w:color="auto"/>
        <w:bottom w:val="none" w:sz="0" w:space="0" w:color="auto"/>
        <w:right w:val="none" w:sz="0" w:space="0" w:color="auto"/>
      </w:divBdr>
    </w:div>
    <w:div w:id="462582815">
      <w:bodyDiv w:val="1"/>
      <w:marLeft w:val="0"/>
      <w:marRight w:val="0"/>
      <w:marTop w:val="0"/>
      <w:marBottom w:val="0"/>
      <w:divBdr>
        <w:top w:val="none" w:sz="0" w:space="0" w:color="auto"/>
        <w:left w:val="none" w:sz="0" w:space="0" w:color="auto"/>
        <w:bottom w:val="none" w:sz="0" w:space="0" w:color="auto"/>
        <w:right w:val="none" w:sz="0" w:space="0" w:color="auto"/>
      </w:divBdr>
    </w:div>
    <w:div w:id="635916321">
      <w:bodyDiv w:val="1"/>
      <w:marLeft w:val="0"/>
      <w:marRight w:val="0"/>
      <w:marTop w:val="0"/>
      <w:marBottom w:val="0"/>
      <w:divBdr>
        <w:top w:val="none" w:sz="0" w:space="0" w:color="auto"/>
        <w:left w:val="none" w:sz="0" w:space="0" w:color="auto"/>
        <w:bottom w:val="none" w:sz="0" w:space="0" w:color="auto"/>
        <w:right w:val="none" w:sz="0" w:space="0" w:color="auto"/>
      </w:divBdr>
    </w:div>
    <w:div w:id="806239274">
      <w:bodyDiv w:val="1"/>
      <w:marLeft w:val="0"/>
      <w:marRight w:val="0"/>
      <w:marTop w:val="0"/>
      <w:marBottom w:val="0"/>
      <w:divBdr>
        <w:top w:val="none" w:sz="0" w:space="0" w:color="auto"/>
        <w:left w:val="none" w:sz="0" w:space="0" w:color="auto"/>
        <w:bottom w:val="none" w:sz="0" w:space="0" w:color="auto"/>
        <w:right w:val="none" w:sz="0" w:space="0" w:color="auto"/>
      </w:divBdr>
    </w:div>
    <w:div w:id="855146169">
      <w:bodyDiv w:val="1"/>
      <w:marLeft w:val="0"/>
      <w:marRight w:val="0"/>
      <w:marTop w:val="0"/>
      <w:marBottom w:val="0"/>
      <w:divBdr>
        <w:top w:val="none" w:sz="0" w:space="0" w:color="auto"/>
        <w:left w:val="none" w:sz="0" w:space="0" w:color="auto"/>
        <w:bottom w:val="none" w:sz="0" w:space="0" w:color="auto"/>
        <w:right w:val="none" w:sz="0" w:space="0" w:color="auto"/>
      </w:divBdr>
    </w:div>
    <w:div w:id="874081410">
      <w:bodyDiv w:val="1"/>
      <w:marLeft w:val="0"/>
      <w:marRight w:val="0"/>
      <w:marTop w:val="0"/>
      <w:marBottom w:val="0"/>
      <w:divBdr>
        <w:top w:val="none" w:sz="0" w:space="0" w:color="auto"/>
        <w:left w:val="none" w:sz="0" w:space="0" w:color="auto"/>
        <w:bottom w:val="none" w:sz="0" w:space="0" w:color="auto"/>
        <w:right w:val="none" w:sz="0" w:space="0" w:color="auto"/>
      </w:divBdr>
    </w:div>
    <w:div w:id="928656092">
      <w:bodyDiv w:val="1"/>
      <w:marLeft w:val="0"/>
      <w:marRight w:val="0"/>
      <w:marTop w:val="0"/>
      <w:marBottom w:val="0"/>
      <w:divBdr>
        <w:top w:val="none" w:sz="0" w:space="0" w:color="auto"/>
        <w:left w:val="none" w:sz="0" w:space="0" w:color="auto"/>
        <w:bottom w:val="none" w:sz="0" w:space="0" w:color="auto"/>
        <w:right w:val="none" w:sz="0" w:space="0" w:color="auto"/>
      </w:divBdr>
    </w:div>
    <w:div w:id="1065572197">
      <w:bodyDiv w:val="1"/>
      <w:marLeft w:val="0"/>
      <w:marRight w:val="0"/>
      <w:marTop w:val="0"/>
      <w:marBottom w:val="0"/>
      <w:divBdr>
        <w:top w:val="none" w:sz="0" w:space="0" w:color="auto"/>
        <w:left w:val="none" w:sz="0" w:space="0" w:color="auto"/>
        <w:bottom w:val="none" w:sz="0" w:space="0" w:color="auto"/>
        <w:right w:val="none" w:sz="0" w:space="0" w:color="auto"/>
      </w:divBdr>
    </w:div>
    <w:div w:id="1103457580">
      <w:bodyDiv w:val="1"/>
      <w:marLeft w:val="0"/>
      <w:marRight w:val="0"/>
      <w:marTop w:val="0"/>
      <w:marBottom w:val="0"/>
      <w:divBdr>
        <w:top w:val="none" w:sz="0" w:space="0" w:color="auto"/>
        <w:left w:val="none" w:sz="0" w:space="0" w:color="auto"/>
        <w:bottom w:val="none" w:sz="0" w:space="0" w:color="auto"/>
        <w:right w:val="none" w:sz="0" w:space="0" w:color="auto"/>
      </w:divBdr>
    </w:div>
    <w:div w:id="1171867843">
      <w:bodyDiv w:val="1"/>
      <w:marLeft w:val="0"/>
      <w:marRight w:val="0"/>
      <w:marTop w:val="0"/>
      <w:marBottom w:val="0"/>
      <w:divBdr>
        <w:top w:val="none" w:sz="0" w:space="0" w:color="auto"/>
        <w:left w:val="none" w:sz="0" w:space="0" w:color="auto"/>
        <w:bottom w:val="none" w:sz="0" w:space="0" w:color="auto"/>
        <w:right w:val="none" w:sz="0" w:space="0" w:color="auto"/>
      </w:divBdr>
    </w:div>
    <w:div w:id="1252665930">
      <w:bodyDiv w:val="1"/>
      <w:marLeft w:val="0"/>
      <w:marRight w:val="0"/>
      <w:marTop w:val="0"/>
      <w:marBottom w:val="0"/>
      <w:divBdr>
        <w:top w:val="none" w:sz="0" w:space="0" w:color="auto"/>
        <w:left w:val="none" w:sz="0" w:space="0" w:color="auto"/>
        <w:bottom w:val="none" w:sz="0" w:space="0" w:color="auto"/>
        <w:right w:val="none" w:sz="0" w:space="0" w:color="auto"/>
      </w:divBdr>
    </w:div>
    <w:div w:id="1263298938">
      <w:bodyDiv w:val="1"/>
      <w:marLeft w:val="0"/>
      <w:marRight w:val="0"/>
      <w:marTop w:val="0"/>
      <w:marBottom w:val="0"/>
      <w:divBdr>
        <w:top w:val="none" w:sz="0" w:space="0" w:color="auto"/>
        <w:left w:val="none" w:sz="0" w:space="0" w:color="auto"/>
        <w:bottom w:val="none" w:sz="0" w:space="0" w:color="auto"/>
        <w:right w:val="none" w:sz="0" w:space="0" w:color="auto"/>
      </w:divBdr>
    </w:div>
    <w:div w:id="1491872537">
      <w:bodyDiv w:val="1"/>
      <w:marLeft w:val="0"/>
      <w:marRight w:val="0"/>
      <w:marTop w:val="0"/>
      <w:marBottom w:val="0"/>
      <w:divBdr>
        <w:top w:val="none" w:sz="0" w:space="0" w:color="auto"/>
        <w:left w:val="none" w:sz="0" w:space="0" w:color="auto"/>
        <w:bottom w:val="none" w:sz="0" w:space="0" w:color="auto"/>
        <w:right w:val="none" w:sz="0" w:space="0" w:color="auto"/>
      </w:divBdr>
    </w:div>
    <w:div w:id="1498888786">
      <w:bodyDiv w:val="1"/>
      <w:marLeft w:val="0"/>
      <w:marRight w:val="0"/>
      <w:marTop w:val="0"/>
      <w:marBottom w:val="0"/>
      <w:divBdr>
        <w:top w:val="none" w:sz="0" w:space="0" w:color="auto"/>
        <w:left w:val="none" w:sz="0" w:space="0" w:color="auto"/>
        <w:bottom w:val="none" w:sz="0" w:space="0" w:color="auto"/>
        <w:right w:val="none" w:sz="0" w:space="0" w:color="auto"/>
      </w:divBdr>
    </w:div>
    <w:div w:id="1507743116">
      <w:bodyDiv w:val="1"/>
      <w:marLeft w:val="0"/>
      <w:marRight w:val="0"/>
      <w:marTop w:val="0"/>
      <w:marBottom w:val="0"/>
      <w:divBdr>
        <w:top w:val="none" w:sz="0" w:space="0" w:color="auto"/>
        <w:left w:val="none" w:sz="0" w:space="0" w:color="auto"/>
        <w:bottom w:val="none" w:sz="0" w:space="0" w:color="auto"/>
        <w:right w:val="none" w:sz="0" w:space="0" w:color="auto"/>
      </w:divBdr>
    </w:div>
    <w:div w:id="1731466606">
      <w:bodyDiv w:val="1"/>
      <w:marLeft w:val="0"/>
      <w:marRight w:val="0"/>
      <w:marTop w:val="0"/>
      <w:marBottom w:val="0"/>
      <w:divBdr>
        <w:top w:val="none" w:sz="0" w:space="0" w:color="auto"/>
        <w:left w:val="none" w:sz="0" w:space="0" w:color="auto"/>
        <w:bottom w:val="none" w:sz="0" w:space="0" w:color="auto"/>
        <w:right w:val="none" w:sz="0" w:space="0" w:color="auto"/>
      </w:divBdr>
    </w:div>
    <w:div w:id="1785223084">
      <w:bodyDiv w:val="1"/>
      <w:marLeft w:val="0"/>
      <w:marRight w:val="0"/>
      <w:marTop w:val="0"/>
      <w:marBottom w:val="0"/>
      <w:divBdr>
        <w:top w:val="none" w:sz="0" w:space="0" w:color="auto"/>
        <w:left w:val="none" w:sz="0" w:space="0" w:color="auto"/>
        <w:bottom w:val="none" w:sz="0" w:space="0" w:color="auto"/>
        <w:right w:val="none" w:sz="0" w:space="0" w:color="auto"/>
      </w:divBdr>
    </w:div>
    <w:div w:id="1851286965">
      <w:bodyDiv w:val="1"/>
      <w:marLeft w:val="0"/>
      <w:marRight w:val="0"/>
      <w:marTop w:val="0"/>
      <w:marBottom w:val="0"/>
      <w:divBdr>
        <w:top w:val="none" w:sz="0" w:space="0" w:color="auto"/>
        <w:left w:val="none" w:sz="0" w:space="0" w:color="auto"/>
        <w:bottom w:val="none" w:sz="0" w:space="0" w:color="auto"/>
        <w:right w:val="none" w:sz="0" w:space="0" w:color="auto"/>
      </w:divBdr>
    </w:div>
    <w:div w:id="1956478661">
      <w:bodyDiv w:val="1"/>
      <w:marLeft w:val="0"/>
      <w:marRight w:val="0"/>
      <w:marTop w:val="0"/>
      <w:marBottom w:val="0"/>
      <w:divBdr>
        <w:top w:val="none" w:sz="0" w:space="0" w:color="auto"/>
        <w:left w:val="none" w:sz="0" w:space="0" w:color="auto"/>
        <w:bottom w:val="none" w:sz="0" w:space="0" w:color="auto"/>
        <w:right w:val="none" w:sz="0" w:space="0" w:color="auto"/>
      </w:divBdr>
    </w:div>
    <w:div w:id="2011445250">
      <w:bodyDiv w:val="1"/>
      <w:marLeft w:val="0"/>
      <w:marRight w:val="0"/>
      <w:marTop w:val="0"/>
      <w:marBottom w:val="0"/>
      <w:divBdr>
        <w:top w:val="none" w:sz="0" w:space="0" w:color="auto"/>
        <w:left w:val="none" w:sz="0" w:space="0" w:color="auto"/>
        <w:bottom w:val="none" w:sz="0" w:space="0" w:color="auto"/>
        <w:right w:val="none" w:sz="0" w:space="0" w:color="auto"/>
      </w:divBdr>
    </w:div>
    <w:div w:id="2016376467">
      <w:bodyDiv w:val="1"/>
      <w:marLeft w:val="0"/>
      <w:marRight w:val="0"/>
      <w:marTop w:val="0"/>
      <w:marBottom w:val="0"/>
      <w:divBdr>
        <w:top w:val="none" w:sz="0" w:space="0" w:color="auto"/>
        <w:left w:val="none" w:sz="0" w:space="0" w:color="auto"/>
        <w:bottom w:val="none" w:sz="0" w:space="0" w:color="auto"/>
        <w:right w:val="none" w:sz="0" w:space="0" w:color="auto"/>
      </w:divBdr>
    </w:div>
    <w:div w:id="2075545734">
      <w:bodyDiv w:val="1"/>
      <w:marLeft w:val="0"/>
      <w:marRight w:val="0"/>
      <w:marTop w:val="0"/>
      <w:marBottom w:val="0"/>
      <w:divBdr>
        <w:top w:val="none" w:sz="0" w:space="0" w:color="auto"/>
        <w:left w:val="none" w:sz="0" w:space="0" w:color="auto"/>
        <w:bottom w:val="none" w:sz="0" w:space="0" w:color="auto"/>
        <w:right w:val="none" w:sz="0" w:space="0" w:color="auto"/>
      </w:divBdr>
    </w:div>
    <w:div w:id="214276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http://vpt.lrv.lt/lt/pasiulymu-sifravimas" TargetMode="External"/><Relationship Id="rId19" Type="http://schemas.openxmlformats.org/officeDocument/2006/relationships/hyperlink" Target="https://www.registrucentras.lt/jar/p/"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A273A-CB64-439E-B5B6-26E068F42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2628</TotalTime>
  <Pages>35</Pages>
  <Words>50076</Words>
  <Characters>28544</Characters>
  <Application>Microsoft Office Word</Application>
  <DocSecurity>0</DocSecurity>
  <Lines>237</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78464</CharactersWithSpaces>
  <SharedDoc>false</SharedDoc>
  <HLinks>
    <vt:vector size="66" baseType="variant">
      <vt:variant>
        <vt:i4>8323154</vt:i4>
      </vt:variant>
      <vt:variant>
        <vt:i4>30</vt:i4>
      </vt:variant>
      <vt:variant>
        <vt:i4>0</vt:i4>
      </vt:variant>
      <vt:variant>
        <vt:i4>5</vt:i4>
      </vt:variant>
      <vt:variant>
        <vt:lpwstr>mailto:kanc@ukmin.lt</vt:lpwstr>
      </vt:variant>
      <vt:variant>
        <vt:lpwstr/>
      </vt:variant>
      <vt:variant>
        <vt:i4>4456485</vt:i4>
      </vt:variant>
      <vt:variant>
        <vt:i4>27</vt:i4>
      </vt:variant>
      <vt:variant>
        <vt:i4>0</vt:i4>
      </vt:variant>
      <vt:variant>
        <vt:i4>5</vt:i4>
      </vt:variant>
      <vt:variant>
        <vt:lpwstr>mailto:lidija.bajaruniene@ukmin.lt</vt:lpwstr>
      </vt:variant>
      <vt:variant>
        <vt:lpwstr/>
      </vt:variant>
      <vt:variant>
        <vt:i4>4456485</vt:i4>
      </vt:variant>
      <vt:variant>
        <vt:i4>24</vt:i4>
      </vt:variant>
      <vt:variant>
        <vt:i4>0</vt:i4>
      </vt:variant>
      <vt:variant>
        <vt:i4>5</vt:i4>
      </vt:variant>
      <vt:variant>
        <vt:lpwstr>mailto:lidija.bajaruniene@ukmin.lt</vt:lpwstr>
      </vt:variant>
      <vt:variant>
        <vt:lpwstr/>
      </vt:variant>
      <vt:variant>
        <vt:i4>3997706</vt:i4>
      </vt:variant>
      <vt:variant>
        <vt:i4>21</vt:i4>
      </vt:variant>
      <vt:variant>
        <vt:i4>0</vt:i4>
      </vt:variant>
      <vt:variant>
        <vt:i4>5</vt:i4>
      </vt:variant>
      <vt:variant>
        <vt:lpwstr>http://www.ukmin.lt/web/lt/veikla/viesieji_konkursai/vykstantys_viesieji_pirkimai</vt:lpwstr>
      </vt:variant>
      <vt:variant>
        <vt:lpwstr/>
      </vt:variant>
      <vt:variant>
        <vt:i4>6946938</vt:i4>
      </vt:variant>
      <vt:variant>
        <vt:i4>18</vt:i4>
      </vt:variant>
      <vt:variant>
        <vt:i4>0</vt:i4>
      </vt:variant>
      <vt:variant>
        <vt:i4>5</vt:i4>
      </vt:variant>
      <vt:variant>
        <vt:lpwstr>http://www.vpt.lt/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93</vt:i4>
      </vt:variant>
      <vt:variant>
        <vt:i4>12</vt:i4>
      </vt:variant>
      <vt:variant>
        <vt:i4>0</vt:i4>
      </vt:variant>
      <vt:variant>
        <vt:i4>5</vt:i4>
      </vt:variant>
      <vt:variant>
        <vt:lpwstr>http://www.vpt.lt/rtmp8/dtd/index.php?pid=12118921194&amp;lan=LT</vt:lpwstr>
      </vt:variant>
      <vt:variant>
        <vt:lpwstr/>
      </vt:variant>
      <vt:variant>
        <vt:i4>4456485</vt:i4>
      </vt:variant>
      <vt:variant>
        <vt:i4>9</vt:i4>
      </vt:variant>
      <vt:variant>
        <vt:i4>0</vt:i4>
      </vt:variant>
      <vt:variant>
        <vt:i4>5</vt:i4>
      </vt:variant>
      <vt:variant>
        <vt:lpwstr>mailto:lidija.bajaruniene@ukmin.lt</vt:lpwstr>
      </vt:variant>
      <vt:variant>
        <vt:lpwstr/>
      </vt:variant>
      <vt:variant>
        <vt:i4>5570591</vt:i4>
      </vt:variant>
      <vt:variant>
        <vt:i4>6</vt:i4>
      </vt:variant>
      <vt:variant>
        <vt:i4>0</vt:i4>
      </vt:variant>
      <vt:variant>
        <vt:i4>5</vt:i4>
      </vt:variant>
      <vt:variant>
        <vt:lpwstr>http://www3.lrs.lt/cgi-bin/preps2?a=30614&amp;b=</vt:lpwstr>
      </vt:variant>
      <vt:variant>
        <vt:lpwstr/>
      </vt:variant>
      <vt:variant>
        <vt:i4>1966088</vt:i4>
      </vt:variant>
      <vt:variant>
        <vt:i4>3</vt:i4>
      </vt:variant>
      <vt:variant>
        <vt:i4>0</vt:i4>
      </vt:variant>
      <vt:variant>
        <vt:i4>5</vt:i4>
      </vt:variant>
      <vt:variant>
        <vt:lpwstr>http://www.ukmin.lt/</vt:lpwstr>
      </vt:variant>
      <vt:variant>
        <vt:lpwstr/>
      </vt:variant>
      <vt:variant>
        <vt:i4>8323154</vt:i4>
      </vt:variant>
      <vt:variant>
        <vt:i4>0</vt:i4>
      </vt:variant>
      <vt:variant>
        <vt:i4>0</vt:i4>
      </vt:variant>
      <vt:variant>
        <vt:i4>5</vt:i4>
      </vt:variant>
      <vt:variant>
        <vt:lpwstr>mailto:kanc@ukmin.lt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Šimoliūnas Edmundas</cp:lastModifiedBy>
  <cp:revision>30</cp:revision>
  <cp:lastPrinted>2019-12-19T08:54:00Z</cp:lastPrinted>
  <dcterms:created xsi:type="dcterms:W3CDTF">2025-06-11T07:36:00Z</dcterms:created>
  <dcterms:modified xsi:type="dcterms:W3CDTF">2025-07-08T07:26:00Z</dcterms:modified>
</cp:coreProperties>
</file>