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CC6FA" w14:textId="77777777"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14:paraId="104A494D" w14:textId="69BE26B2" w:rsidR="00076340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266F12">
        <w:rPr>
          <w:rFonts w:ascii="Times New Roman" w:hAnsi="Times New Roman"/>
        </w:rPr>
        <w:t>2</w:t>
      </w:r>
      <w:r w:rsidR="00843A40" w:rsidRPr="005E0702">
        <w:rPr>
          <w:rFonts w:ascii="Times New Roman" w:hAnsi="Times New Roman"/>
        </w:rPr>
        <w:t xml:space="preserve">-OSIOS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PROTOKOLAS</w:t>
      </w:r>
    </w:p>
    <w:p w14:paraId="0ED4AAF1" w14:textId="77777777" w:rsidR="00A7340A" w:rsidRPr="005E0702" w:rsidRDefault="00A7340A" w:rsidP="00A7340A">
      <w:pPr>
        <w:pStyle w:val="Pagrindinistekstas"/>
        <w:ind w:right="-227"/>
        <w:rPr>
          <w:rFonts w:ascii="Times New Roman" w:hAnsi="Times New Roman"/>
        </w:rPr>
      </w:pPr>
    </w:p>
    <w:p w14:paraId="2888410B" w14:textId="62BE2E32" w:rsidR="00076340" w:rsidRPr="00007098" w:rsidRDefault="00076340" w:rsidP="00A7340A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007098">
        <w:rPr>
          <w:sz w:val="24"/>
        </w:rPr>
        <w:t>20</w:t>
      </w:r>
      <w:r w:rsidR="00BD63CD" w:rsidRPr="00007098">
        <w:rPr>
          <w:sz w:val="24"/>
        </w:rPr>
        <w:t>2</w:t>
      </w:r>
      <w:r w:rsidR="00266F12">
        <w:rPr>
          <w:sz w:val="24"/>
        </w:rPr>
        <w:t>5</w:t>
      </w:r>
      <w:r w:rsidRPr="00007098">
        <w:rPr>
          <w:sz w:val="24"/>
        </w:rPr>
        <w:t xml:space="preserve"> m. </w:t>
      </w:r>
      <w:r w:rsidR="006555F3">
        <w:rPr>
          <w:sz w:val="24"/>
        </w:rPr>
        <w:t>liepos</w:t>
      </w:r>
      <w:r w:rsidR="00A91ACF">
        <w:rPr>
          <w:sz w:val="24"/>
        </w:rPr>
        <w:t xml:space="preserve"> </w:t>
      </w:r>
      <w:r w:rsidR="006555F3">
        <w:rPr>
          <w:sz w:val="24"/>
        </w:rPr>
        <w:t>7</w:t>
      </w:r>
      <w:r w:rsidRPr="00007098">
        <w:rPr>
          <w:sz w:val="24"/>
        </w:rPr>
        <w:t xml:space="preserve"> d. </w:t>
      </w:r>
    </w:p>
    <w:p w14:paraId="0E33F9B2" w14:textId="77777777" w:rsidR="00076340" w:rsidRPr="00007098" w:rsidRDefault="00076340" w:rsidP="00A7340A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14:paraId="7AFEEC11" w14:textId="77777777" w:rsidR="006333EB" w:rsidRPr="00007098" w:rsidRDefault="006333EB" w:rsidP="00A7340A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14:paraId="1737F1E5" w14:textId="77777777" w:rsidR="006555F3" w:rsidRDefault="006555F3" w:rsidP="005A73DE">
      <w:pPr>
        <w:ind w:firstLine="720"/>
        <w:jc w:val="both"/>
        <w:rPr>
          <w:sz w:val="24"/>
          <w:szCs w:val="24"/>
        </w:rPr>
      </w:pPr>
    </w:p>
    <w:p w14:paraId="19D4C1F3" w14:textId="37856961" w:rsidR="009713F0" w:rsidRPr="004A3345" w:rsidRDefault="009F002F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241A"/>
          <w:shd w:val="clear" w:color="auto" w:fill="FFFFFF"/>
        </w:rPr>
      </w:pPr>
      <w:r w:rsidRPr="009F002F">
        <w:rPr>
          <w:rStyle w:val="eop"/>
          <w:b/>
        </w:rPr>
        <w:t>Į k</w:t>
      </w:r>
      <w:r w:rsidR="006555F3" w:rsidRPr="009F002F">
        <w:rPr>
          <w:rStyle w:val="normaltextrun"/>
          <w:b/>
          <w:bCs/>
        </w:rPr>
        <w:t>lausim</w:t>
      </w:r>
      <w:r w:rsidRPr="009F002F">
        <w:rPr>
          <w:rStyle w:val="normaltextrun"/>
          <w:b/>
          <w:bCs/>
        </w:rPr>
        <w:t>ą</w:t>
      </w:r>
      <w:r w:rsidR="006555F3" w:rsidRPr="004A3345">
        <w:rPr>
          <w:rStyle w:val="normaltextrun"/>
          <w:b/>
          <w:bCs/>
        </w:rPr>
        <w:t>:</w:t>
      </w:r>
      <w:r w:rsidR="006555F3" w:rsidRPr="004A3345">
        <w:rPr>
          <w:rStyle w:val="normaltextrun"/>
        </w:rPr>
        <w:t xml:space="preserve"> „</w:t>
      </w:r>
      <w:r w:rsidR="009713F0" w:rsidRPr="004A3345">
        <w:rPr>
          <w:rStyle w:val="normaltextrun"/>
        </w:rPr>
        <w:t>S</w:t>
      </w:r>
      <w:r w:rsidR="009713F0" w:rsidRPr="004A3345">
        <w:rPr>
          <w:color w:val="00241A"/>
          <w:shd w:val="clear" w:color="auto" w:fill="FFFFFF"/>
        </w:rPr>
        <w:t>usipažinę su Jūsų paskelbto konkurso sąlygomis, norime paprašyti patikslinti:</w:t>
      </w:r>
      <w:r w:rsidR="009713F0" w:rsidRPr="004A3345">
        <w:rPr>
          <w:color w:val="00241A"/>
        </w:rPr>
        <w:br/>
      </w:r>
      <w:r w:rsidR="009713F0" w:rsidRPr="004A3345">
        <w:rPr>
          <w:color w:val="00241A"/>
          <w:shd w:val="clear" w:color="auto" w:fill="FFFFFF"/>
        </w:rPr>
        <w:t>1. Gal galite nurodyti, kokia numatoma automobilių važiuojama rida per visą nuomos laikotarpį?</w:t>
      </w:r>
      <w:r w:rsidR="009713F0" w:rsidRPr="004A3345">
        <w:rPr>
          <w:color w:val="00241A"/>
        </w:rPr>
        <w:br/>
      </w:r>
      <w:r w:rsidR="009713F0" w:rsidRPr="004A3345">
        <w:rPr>
          <w:color w:val="00241A"/>
          <w:shd w:val="clear" w:color="auto" w:fill="FFFFFF"/>
        </w:rPr>
        <w:t>2. Norime pažymėti, kad pagal II-oje dalyje nurodytus reikalavimus nėra galimybės pateikti atitinkančio automobilio pasiūlymą. Nėra dyzeliniu varikliu varomų 7-ių vietų automobilių, kurie išpildytų reikalavimą CO2 ne daugiau 50 g/km.“</w:t>
      </w:r>
    </w:p>
    <w:p w14:paraId="3A52EFCE" w14:textId="42B0B5B5" w:rsidR="006555F3" w:rsidRPr="004A3345" w:rsidRDefault="006555F3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 w:rsidRPr="004A3345">
        <w:rPr>
          <w:rStyle w:val="normaltextrun"/>
        </w:rPr>
        <w:t>Komisija kartu su ekspertu</w:t>
      </w:r>
      <w:r w:rsidR="009713F0" w:rsidRPr="004A3345">
        <w:rPr>
          <w:rStyle w:val="normaltextrun"/>
        </w:rPr>
        <w:t xml:space="preserve"> </w:t>
      </w:r>
      <w:r w:rsidR="009713F0" w:rsidRPr="004A3345">
        <w:rPr>
          <w:rStyle w:val="normaltextrun"/>
          <w:color w:val="000000"/>
          <w:shd w:val="clear" w:color="auto" w:fill="FFFFFF"/>
        </w:rPr>
        <w:t>Veiklos administravimo departamento Transporto skyriaus vedėju Algiu Puzinu</w:t>
      </w:r>
      <w:r w:rsidR="009713F0" w:rsidRPr="004A3345">
        <w:rPr>
          <w:rStyle w:val="eop"/>
          <w:color w:val="000000"/>
          <w:shd w:val="clear" w:color="auto" w:fill="FFFFFF"/>
        </w:rPr>
        <w:t> </w:t>
      </w:r>
      <w:r w:rsidR="009713F0" w:rsidRPr="004A3345">
        <w:rPr>
          <w:rStyle w:val="normaltextrun"/>
        </w:rPr>
        <w:t>(su kuriuo susisiekta telefonu)</w:t>
      </w:r>
      <w:r w:rsidRPr="004A3345">
        <w:rPr>
          <w:rStyle w:val="normaltextrun"/>
        </w:rPr>
        <w:t xml:space="preserve"> apsvarsčiusi Tiekėjo klausimą, nutarė pateikti tokį atsakymą:</w:t>
      </w:r>
      <w:r w:rsidRPr="004A3345">
        <w:rPr>
          <w:rStyle w:val="eop"/>
        </w:rPr>
        <w:t> </w:t>
      </w:r>
    </w:p>
    <w:p w14:paraId="6255AFF9" w14:textId="3EF5EC75" w:rsidR="002D4F66" w:rsidRDefault="009F002F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>Teikiamas a</w:t>
      </w:r>
      <w:r w:rsidR="006555F3">
        <w:rPr>
          <w:rStyle w:val="normaltextrun"/>
          <w:b/>
          <w:bCs/>
        </w:rPr>
        <w:t>tsakymas</w:t>
      </w:r>
      <w:r w:rsidR="006555F3" w:rsidRPr="004A3345">
        <w:rPr>
          <w:rStyle w:val="normaltextrun"/>
          <w:b/>
          <w:bCs/>
        </w:rPr>
        <w:t>:</w:t>
      </w:r>
      <w:r w:rsidR="006555F3" w:rsidRPr="004A3345">
        <w:rPr>
          <w:rStyle w:val="normaltextrun"/>
        </w:rPr>
        <w:t xml:space="preserve"> „</w:t>
      </w:r>
      <w:r w:rsidR="009713F0" w:rsidRPr="004A3345">
        <w:rPr>
          <w:rStyle w:val="normaltextrun"/>
        </w:rPr>
        <w:t>N</w:t>
      </w:r>
      <w:r w:rsidR="009713F0" w:rsidRPr="004A3345">
        <w:rPr>
          <w:color w:val="00241A"/>
          <w:shd w:val="clear" w:color="auto" w:fill="FFFFFF"/>
        </w:rPr>
        <w:t>umatoma vieno automobilio rida per 5 (penkerių) metų nuomos laikotarpį</w:t>
      </w:r>
      <w:r w:rsidR="009713F0" w:rsidRPr="004A3345">
        <w:rPr>
          <w:rStyle w:val="normaltextrun"/>
        </w:rPr>
        <w:t xml:space="preserve"> – 100 000 kilometrų</w:t>
      </w:r>
      <w:r w:rsidR="00BF09C7">
        <w:rPr>
          <w:rStyle w:val="normaltextrun"/>
        </w:rPr>
        <w:t xml:space="preserve"> (</w:t>
      </w:r>
      <w:r w:rsidR="009C6D50">
        <w:rPr>
          <w:rStyle w:val="normaltextrun"/>
        </w:rPr>
        <w:t xml:space="preserve">numatomų įsigyti </w:t>
      </w:r>
      <w:r w:rsidR="009C6D50">
        <w:t>naujų</w:t>
      </w:r>
      <w:r w:rsidR="009C6D50" w:rsidRPr="005E6977">
        <w:t xml:space="preserve"> lengv</w:t>
      </w:r>
      <w:r w:rsidR="009C6D50">
        <w:t xml:space="preserve">ųjų automobilių </w:t>
      </w:r>
      <w:r w:rsidR="009C6D50" w:rsidRPr="006C48E3">
        <w:t xml:space="preserve">bei </w:t>
      </w:r>
      <w:r w:rsidR="009C6D50">
        <w:t xml:space="preserve">naujų </w:t>
      </w:r>
      <w:r w:rsidR="009C6D50" w:rsidRPr="006C48E3">
        <w:t>lengv</w:t>
      </w:r>
      <w:r w:rsidR="009C6D50">
        <w:t xml:space="preserve">ųjų </w:t>
      </w:r>
      <w:r w:rsidR="009C6D50" w:rsidRPr="006C48E3">
        <w:t>vienatūr</w:t>
      </w:r>
      <w:r w:rsidR="009C6D50">
        <w:t>ių automobilių)</w:t>
      </w:r>
      <w:r w:rsidR="009713F0" w:rsidRPr="004A3345">
        <w:rPr>
          <w:rStyle w:val="normaltextrun"/>
        </w:rPr>
        <w:t>.</w:t>
      </w:r>
      <w:r w:rsidR="009713F0">
        <w:rPr>
          <w:rStyle w:val="normaltextrun"/>
        </w:rPr>
        <w:t xml:space="preserve"> </w:t>
      </w:r>
    </w:p>
    <w:p w14:paraId="7759F16A" w14:textId="0229BFF8" w:rsidR="002D4F66" w:rsidRDefault="002D4F66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</w:rPr>
        <w:t xml:space="preserve">Viešąjį pirkimą vykdanti komisija nusprendė patikslinti </w:t>
      </w:r>
      <w:r w:rsidR="009C6D50">
        <w:rPr>
          <w:rStyle w:val="normaltextrun"/>
        </w:rPr>
        <w:t>Konkurso</w:t>
      </w:r>
      <w:r>
        <w:rPr>
          <w:rStyle w:val="normaltextrun"/>
        </w:rPr>
        <w:t xml:space="preserve"> sąlygas dėl nustatyt</w:t>
      </w:r>
      <w:r w:rsidR="00504E58">
        <w:rPr>
          <w:rStyle w:val="normaltextrun"/>
        </w:rPr>
        <w:t>o</w:t>
      </w:r>
      <w:r>
        <w:rPr>
          <w:rStyle w:val="normaltextrun"/>
        </w:rPr>
        <w:t xml:space="preserve"> CO2 dydži</w:t>
      </w:r>
      <w:r w:rsidR="00504E58">
        <w:rPr>
          <w:rStyle w:val="normaltextrun"/>
        </w:rPr>
        <w:t xml:space="preserve">o ir reikalauti, kad </w:t>
      </w:r>
      <w:r w:rsidR="00504E58" w:rsidRPr="001067D0">
        <w:t>transporto priemonės išmetamas anglies dioksido (CO2) kiekis nevirš</w:t>
      </w:r>
      <w:r w:rsidR="00504E58">
        <w:t>ytų</w:t>
      </w:r>
      <w:r w:rsidR="00504E58" w:rsidRPr="001067D0">
        <w:t xml:space="preserve"> </w:t>
      </w:r>
      <w:r w:rsidR="00504E58" w:rsidRPr="009C6D50">
        <w:t xml:space="preserve">95 </w:t>
      </w:r>
      <w:r w:rsidR="00504E58" w:rsidRPr="001067D0">
        <w:t xml:space="preserve"> g/km</w:t>
      </w:r>
      <w:r w:rsidR="00504E58">
        <w:t>.“</w:t>
      </w:r>
    </w:p>
    <w:p w14:paraId="67A6F9FA" w14:textId="77777777" w:rsidR="009F002F" w:rsidRDefault="009F002F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</w:p>
    <w:p w14:paraId="23AEC7C7" w14:textId="77777777" w:rsidR="009F002F" w:rsidRDefault="009F002F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</w:p>
    <w:p w14:paraId="6AFF3F6A" w14:textId="25009DB4" w:rsidR="00BF09C7" w:rsidRPr="009F002F" w:rsidRDefault="00DA406C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</w:rPr>
      </w:pPr>
      <w:r w:rsidRPr="009F002F">
        <w:rPr>
          <w:rStyle w:val="normaltextrun"/>
          <w:b/>
        </w:rPr>
        <w:t>Komisija nusprendė:</w:t>
      </w:r>
    </w:p>
    <w:p w14:paraId="6A07A5FE" w14:textId="5488A535" w:rsidR="002D4F66" w:rsidRDefault="002D4F66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1. </w:t>
      </w:r>
      <w:r>
        <w:rPr>
          <w:rFonts w:eastAsiaTheme="minorHAnsi"/>
        </w:rPr>
        <w:t>P</w:t>
      </w:r>
      <w:r w:rsidRPr="00847AB2">
        <w:rPr>
          <w:rFonts w:eastAsiaTheme="minorHAnsi"/>
        </w:rPr>
        <w:t>atikslinti</w:t>
      </w:r>
      <w:r>
        <w:rPr>
          <w:rFonts w:eastAsiaTheme="minorHAnsi"/>
        </w:rPr>
        <w:t xml:space="preserve"> </w:t>
      </w:r>
      <w:r>
        <w:t>Konkurso</w:t>
      </w:r>
      <w:r>
        <w:rPr>
          <w:rFonts w:eastAsiaTheme="minorHAnsi"/>
        </w:rPr>
        <w:t xml:space="preserve"> </w:t>
      </w:r>
      <w:r w:rsidRPr="00847AB2">
        <w:rPr>
          <w:rFonts w:eastAsiaTheme="minorHAnsi"/>
        </w:rPr>
        <w:t xml:space="preserve">sąlygų </w:t>
      </w:r>
      <w:r>
        <w:rPr>
          <w:rFonts w:eastAsiaTheme="minorHAnsi"/>
        </w:rPr>
        <w:t>2.9</w:t>
      </w:r>
      <w:r w:rsidRPr="00847AB2">
        <w:rPr>
          <w:rFonts w:eastAsiaTheme="minorHAnsi"/>
        </w:rPr>
        <w:t xml:space="preserve"> papunktį ir jį išdėstyti taip:</w:t>
      </w:r>
    </w:p>
    <w:p w14:paraId="12D8D729" w14:textId="60F236A7" w:rsidR="002D4F66" w:rsidRDefault="002D4F66" w:rsidP="002D4F66">
      <w:pPr>
        <w:pStyle w:val="Body2"/>
        <w:spacing w:after="0"/>
        <w:ind w:firstLine="720"/>
        <w:rPr>
          <w:color w:val="auto"/>
        </w:rPr>
      </w:pPr>
      <w:r>
        <w:rPr>
          <w:rFonts w:eastAsia="Calibri" w:cs="Times New Roman"/>
          <w:sz w:val="24"/>
          <w:szCs w:val="24"/>
          <w:lang w:val="lt-LT"/>
        </w:rPr>
        <w:t>„</w:t>
      </w:r>
      <w:r w:rsidRPr="005E6977">
        <w:rPr>
          <w:rFonts w:eastAsia="Calibri" w:cs="Times New Roman"/>
          <w:sz w:val="24"/>
          <w:szCs w:val="24"/>
          <w:lang w:val="lt-LT"/>
        </w:rPr>
        <w:t xml:space="preserve">2.9. </w:t>
      </w:r>
      <w:r w:rsidRPr="001067D0">
        <w:rPr>
          <w:rFonts w:eastAsia="Calibri" w:cs="Times New Roman"/>
          <w:color w:val="auto"/>
          <w:sz w:val="24"/>
          <w:szCs w:val="24"/>
          <w:lang w:val="lt-LT"/>
        </w:rPr>
        <w:t xml:space="preserve">Šis pirkimas laikomas žaliuoju pagal Lietuvos Respublikos aplinkos ministro 2011 m. birželio 28 d. įsakymu Nr. D1-508 „Dėl aplinkos apsaugos kriterijų taikymo, vykdant žaliuosius pirkimus, tvarkos aprašo patvirtinimo“ patvirtinto Aplinkos apsaugos kriterijų taikymo, vykdant žaliuosius pirkimus, tvarkos aprašo 2 priedo „Minimalūs aplinkosaugos kriterijai“ 10.1.1 </w:t>
      </w:r>
      <w:r w:rsidRPr="001067D0">
        <w:rPr>
          <w:rFonts w:cs="Times New Roman"/>
          <w:color w:val="auto"/>
          <w:sz w:val="24"/>
          <w:szCs w:val="24"/>
          <w:lang w:val="lt-LT"/>
        </w:rPr>
        <w:t xml:space="preserve">papunktyje nurodytą minimalų aplinkos apsaugos kriterijų – „transporto priemonės išmetamas anglies dioksido (CO2) kiekis </w:t>
      </w:r>
      <w:r w:rsidRPr="001067D0">
        <w:rPr>
          <w:color w:val="auto"/>
          <w:sz w:val="24"/>
          <w:szCs w:val="24"/>
          <w:lang w:val="lt-LT"/>
        </w:rPr>
        <w:t xml:space="preserve">neviršija </w:t>
      </w:r>
      <w:r w:rsidRPr="00504E58">
        <w:rPr>
          <w:b/>
          <w:color w:val="auto"/>
          <w:sz w:val="24"/>
          <w:szCs w:val="24"/>
          <w:lang w:val="lt-LT"/>
        </w:rPr>
        <w:t>95</w:t>
      </w:r>
      <w:r>
        <w:rPr>
          <w:color w:val="auto"/>
          <w:sz w:val="24"/>
          <w:szCs w:val="24"/>
          <w:lang w:val="lt-LT"/>
        </w:rPr>
        <w:t xml:space="preserve"> </w:t>
      </w:r>
      <w:r w:rsidRPr="006672C1">
        <w:rPr>
          <w:strike/>
          <w:color w:val="auto"/>
          <w:sz w:val="24"/>
          <w:szCs w:val="24"/>
          <w:lang w:val="lt-LT"/>
        </w:rPr>
        <w:t>50</w:t>
      </w:r>
      <w:r w:rsidRPr="001067D0">
        <w:rPr>
          <w:color w:val="auto"/>
          <w:sz w:val="24"/>
          <w:szCs w:val="24"/>
          <w:lang w:val="lt-LT"/>
        </w:rPr>
        <w:t xml:space="preserve"> g/km, o realiomis važiavimo sąlygomis išmetamų teršalų kiekis neviršija 80 procentų ribinės vertės, nustatytos</w:t>
      </w:r>
      <w:r w:rsidRPr="001067D0">
        <w:rPr>
          <w:rFonts w:cs="Times New Roman"/>
          <w:color w:val="auto"/>
          <w:sz w:val="24"/>
          <w:szCs w:val="24"/>
          <w:lang w:val="lt-LT"/>
        </w:rPr>
        <w:t xml:space="preserve"> 2007 m. birželio 20 d. Europos Parlamento ir Tarybos reglamente (EB) Nr. 715/2007 dėl variklinių transporto priemonių tipo patvirtinimo, atsižvelgiant į išmetamųjų teršalų kiekį iš lengvųjų keleivinių ir komercinių transporto priemonių („Euro 6“) ir </w:t>
      </w:r>
      <w:r w:rsidRPr="001067D0">
        <w:rPr>
          <w:color w:val="auto"/>
          <w:sz w:val="24"/>
          <w:szCs w:val="24"/>
          <w:lang w:val="lt-LT"/>
        </w:rPr>
        <w:t>dėl transporto priemonių remonto ir priežiūros informacijos prieigos.</w:t>
      </w:r>
      <w:r>
        <w:rPr>
          <w:color w:val="auto"/>
        </w:rPr>
        <w:t>“</w:t>
      </w:r>
    </w:p>
    <w:p w14:paraId="67D92724" w14:textId="32E4F7C5" w:rsidR="002D4F66" w:rsidRPr="00DA406C" w:rsidRDefault="002D4F66" w:rsidP="002D4F66">
      <w:pPr>
        <w:pStyle w:val="Body2"/>
        <w:spacing w:after="0"/>
        <w:ind w:firstLine="720"/>
        <w:rPr>
          <w:rFonts w:eastAsiaTheme="minorHAnsi"/>
          <w:lang w:val="lt-LT"/>
        </w:rPr>
      </w:pPr>
      <w:r w:rsidRPr="00DA406C">
        <w:rPr>
          <w:color w:val="auto"/>
          <w:szCs w:val="24"/>
          <w:lang w:val="lt-LT"/>
        </w:rPr>
        <w:t xml:space="preserve">2. </w:t>
      </w:r>
      <w:r w:rsidRPr="00DA406C">
        <w:rPr>
          <w:rFonts w:eastAsiaTheme="minorHAnsi"/>
          <w:lang w:val="lt-LT"/>
        </w:rPr>
        <w:t xml:space="preserve">Patikslinti </w:t>
      </w:r>
      <w:r w:rsidRPr="00DA406C">
        <w:rPr>
          <w:szCs w:val="24"/>
          <w:lang w:val="lt-LT"/>
        </w:rPr>
        <w:t>Konkurso</w:t>
      </w:r>
      <w:r w:rsidRPr="00DA406C">
        <w:rPr>
          <w:rFonts w:eastAsiaTheme="minorHAnsi"/>
          <w:lang w:val="lt-LT"/>
        </w:rPr>
        <w:t xml:space="preserve"> sąlygų </w:t>
      </w:r>
      <w:r w:rsidR="00504E58" w:rsidRPr="00DA406C">
        <w:rPr>
          <w:rFonts w:eastAsiaTheme="minorHAnsi"/>
          <w:lang w:val="lt-LT"/>
        </w:rPr>
        <w:t>1 priedo “Techninė specifikacija” 30</w:t>
      </w:r>
      <w:r w:rsidRPr="00DA406C">
        <w:rPr>
          <w:rFonts w:eastAsiaTheme="minorHAnsi"/>
          <w:lang w:val="lt-LT"/>
        </w:rPr>
        <w:t xml:space="preserve"> papunktį ir jį išdėstyti taip:</w:t>
      </w:r>
    </w:p>
    <w:p w14:paraId="15021F21" w14:textId="77777777" w:rsidR="00DA406C" w:rsidRPr="00DA406C" w:rsidRDefault="00DA406C" w:rsidP="002D4F66">
      <w:pPr>
        <w:pStyle w:val="Body2"/>
        <w:spacing w:after="0"/>
        <w:ind w:firstLine="720"/>
        <w:rPr>
          <w:color w:val="auto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DA406C" w:rsidRPr="00DA406C" w14:paraId="0938614A" w14:textId="77777777" w:rsidTr="00DA40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142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DA406C">
              <w:rPr>
                <w:color w:val="000000"/>
                <w:bdr w:val="none" w:sz="0" w:space="0" w:color="auto" w:frame="1"/>
              </w:rPr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A26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color w:val="000000"/>
              </w:rPr>
            </w:pPr>
            <w:r w:rsidRPr="00DA406C">
              <w:rPr>
                <w:color w:val="000000"/>
              </w:rPr>
              <w:t>Aplinkosaugos reikalavimai</w:t>
            </w:r>
          </w:p>
          <w:p w14:paraId="110D5DFD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rFonts w:eastAsia="Times New Roman"/>
                <w:strike/>
                <w:color w:val="000000"/>
                <w:bdr w:val="none" w:sz="0" w:space="0" w:color="aut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FA4" w14:textId="0F8B59C9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</w:pPr>
            <w:r w:rsidRPr="00DA406C">
              <w:rPr>
                <w:rFonts w:eastAsia="Calibri"/>
              </w:rPr>
              <w:t xml:space="preserve">Automobilis turi atitikti Lietuvos Respublikos aplinkos ministro 2011 m. birželio 28 d. įsakymu Nr. D1-508 „Dėl aplinkos apsaugos kriterijų taikymo, vykdant žaliuosius pirkimus, tvarkos aprašo patvirtinimo“ patvirtinto Aplinkos apsaugos kriterijų taikymo, vykdant žaliuosius pirkimus, tvarkos aprašo 2 priedo „Minimalūs aplinkosaugos kriterijai“ 10.1.1 </w:t>
            </w:r>
            <w:r w:rsidRPr="00DA406C">
              <w:t xml:space="preserve">papunktyje nurodytą minimalų aplinkos apsaugos kriterijų – „transporto priemonės išmetamas anglies dioksido (CO2) kiekis neviršija </w:t>
            </w:r>
            <w:r w:rsidRPr="00DA406C">
              <w:rPr>
                <w:b/>
              </w:rPr>
              <w:t>95</w:t>
            </w:r>
            <w:r w:rsidRPr="00DA406C">
              <w:rPr>
                <w:strike/>
              </w:rPr>
              <w:t xml:space="preserve"> 50</w:t>
            </w:r>
            <w:r w:rsidRPr="00DA406C">
              <w:t xml:space="preserve"> g/km, o realiomis važiavimo sąlygomis išmetamų teršalų kiekis neviršija 80 procentų ribinės vertės, nustatytos 2007 m. birželio 20 d. Europos Parlamento ir Tarybos reglamente (EB) Nr. 715/2007 dėl variklinių transporto priemonių tipo patvirtinimo, atsižvelgiant į išmetamųjų teršalų kiekį iš lengvųjų keleivinių ir komercinių transporto priemonių („Euro 6“) ir dėl transporto priemonių remonto ir priežiūros informacijos prieigos.</w:t>
            </w:r>
          </w:p>
          <w:p w14:paraId="22F10147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DA406C">
              <w:t xml:space="preserve">Kartu su pasiūlymu turi būti </w:t>
            </w:r>
            <w:r w:rsidRPr="00DA406C">
              <w:rPr>
                <w:color w:val="000000"/>
              </w:rPr>
              <w:t>pateikiami automobilio gamintojo techniniai dokumentai (transporto priemonės tipo patvirtinimo dokumentai), tiekėjo deklaracija arba kiti lygiaverčiai įrodymai.</w:t>
            </w:r>
          </w:p>
        </w:tc>
      </w:tr>
    </w:tbl>
    <w:p w14:paraId="47279C41" w14:textId="5BCD2389" w:rsidR="002D4F66" w:rsidRPr="001067D0" w:rsidRDefault="002D4F66" w:rsidP="00DA406C">
      <w:pPr>
        <w:pStyle w:val="Body2"/>
        <w:spacing w:after="0"/>
        <w:ind w:right="-1" w:firstLine="720"/>
        <w:rPr>
          <w:color w:val="auto"/>
          <w:szCs w:val="24"/>
        </w:rPr>
      </w:pPr>
    </w:p>
    <w:p w14:paraId="134B70BF" w14:textId="79C25760" w:rsidR="00504E58" w:rsidRPr="00DA406C" w:rsidRDefault="00504E58" w:rsidP="00DA406C">
      <w:pPr>
        <w:pStyle w:val="Body2"/>
        <w:spacing w:after="0"/>
        <w:ind w:right="-1" w:firstLine="720"/>
        <w:rPr>
          <w:color w:val="auto"/>
          <w:szCs w:val="24"/>
          <w:lang w:val="lt-LT"/>
        </w:rPr>
      </w:pPr>
      <w:r>
        <w:rPr>
          <w:rStyle w:val="normaltextrun"/>
        </w:rPr>
        <w:t>3</w:t>
      </w:r>
      <w:r w:rsidRPr="00DA406C">
        <w:rPr>
          <w:rStyle w:val="normaltextrun"/>
          <w:lang w:val="lt-LT"/>
        </w:rPr>
        <w:t xml:space="preserve">. </w:t>
      </w:r>
      <w:r w:rsidRPr="00DA406C">
        <w:rPr>
          <w:rFonts w:eastAsiaTheme="minorHAnsi"/>
          <w:lang w:val="lt-LT"/>
        </w:rPr>
        <w:t xml:space="preserve">Patikslinti </w:t>
      </w:r>
      <w:r w:rsidRPr="00DA406C">
        <w:rPr>
          <w:szCs w:val="24"/>
          <w:lang w:val="lt-LT"/>
        </w:rPr>
        <w:t>Konkurso</w:t>
      </w:r>
      <w:r w:rsidRPr="00DA406C">
        <w:rPr>
          <w:rFonts w:eastAsiaTheme="minorHAnsi"/>
          <w:lang w:val="lt-LT"/>
        </w:rPr>
        <w:t xml:space="preserve"> sąlygų 2 priedo “Techninė specifikacija” </w:t>
      </w:r>
      <w:proofErr w:type="gramStart"/>
      <w:r w:rsidRPr="00DA406C">
        <w:rPr>
          <w:rFonts w:eastAsiaTheme="minorHAnsi"/>
          <w:lang w:val="lt-LT"/>
        </w:rPr>
        <w:t>31 papunktį</w:t>
      </w:r>
      <w:proofErr w:type="gramEnd"/>
      <w:r w:rsidRPr="00DA406C">
        <w:rPr>
          <w:rFonts w:eastAsiaTheme="minorHAnsi"/>
          <w:lang w:val="lt-LT"/>
        </w:rPr>
        <w:t xml:space="preserve"> ir jį išdėstyti taip:</w:t>
      </w:r>
    </w:p>
    <w:p w14:paraId="30B0839E" w14:textId="7DD67C5A" w:rsidR="00504E58" w:rsidRPr="00DA406C" w:rsidRDefault="00504E58" w:rsidP="00DA406C">
      <w:pPr>
        <w:pStyle w:val="paragraph"/>
        <w:spacing w:before="0" w:beforeAutospacing="0" w:after="0" w:afterAutospacing="0"/>
        <w:ind w:right="-1" w:firstLine="555"/>
        <w:jc w:val="both"/>
        <w:textAlignment w:val="baseline"/>
        <w:rPr>
          <w:rStyle w:val="normaltextru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DA406C" w:rsidRPr="00DA406C" w14:paraId="787957B5" w14:textId="77777777" w:rsidTr="00DA40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718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DA406C">
              <w:rPr>
                <w:rFonts w:eastAsia="Times New Roman"/>
                <w:color w:val="000000"/>
                <w:bdr w:val="none" w:sz="0" w:space="0" w:color="auto" w:frame="1"/>
              </w:rP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CD7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color w:val="000000"/>
              </w:rPr>
            </w:pPr>
            <w:r w:rsidRPr="00DA406C">
              <w:rPr>
                <w:color w:val="000000"/>
              </w:rPr>
              <w:t>Aplinkosaugos reikalavimai</w:t>
            </w:r>
          </w:p>
          <w:p w14:paraId="23CD3E3E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rFonts w:eastAsia="Times New Roman"/>
                <w:b/>
                <w:strike/>
                <w:color w:val="000000"/>
                <w:bdr w:val="none" w:sz="0" w:space="0" w:color="aut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700" w14:textId="5D3CFA21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</w:pPr>
            <w:r w:rsidRPr="00DA406C">
              <w:rPr>
                <w:rFonts w:eastAsia="Calibri"/>
              </w:rPr>
              <w:t xml:space="preserve">Automobilis turi atitikti Lietuvos Respublikos aplinkos ministro 2011 m. birželio 28 d. įsakymu Nr. D1-508 „Dėl aplinkos apsaugos kriterijų taikymo, vykdant žaliuosius pirkimus, tvarkos aprašo patvirtinimo“ patvirtinto Aplinkos apsaugos kriterijų taikymo, vykdant žaliuosius pirkimus, tvarkos aprašo 2 priedo „Minimalūs aplinkosaugos kriterijai“ 10.1.1 </w:t>
            </w:r>
            <w:r w:rsidRPr="00DA406C">
              <w:t xml:space="preserve">papunktyje nurodytą minimalų aplinkos apsaugos kriterijų – „transporto priemonės išmetamas anglies dioksido (CO2) kiekis neviršija </w:t>
            </w:r>
            <w:r w:rsidRPr="00DA406C">
              <w:rPr>
                <w:b/>
              </w:rPr>
              <w:t>95</w:t>
            </w:r>
            <w:r w:rsidRPr="00DA406C">
              <w:t xml:space="preserve"> </w:t>
            </w:r>
            <w:r w:rsidRPr="00DA406C">
              <w:rPr>
                <w:strike/>
              </w:rPr>
              <w:t>50</w:t>
            </w:r>
            <w:r w:rsidRPr="00DA406C">
              <w:t xml:space="preserve"> g/km, o realiomis važiavimo sąlygomis išmetamų teršalų kiekis neviršija 80 procentų ribinės vertės, nustatytos 2007 m. birželio 20 d. Europos Parlamento ir Tarybos reglamente (EB) Nr. 715/2007 dėl variklinių transporto priemonių tipo patvirtinimo, atsižvelgiant į išmetamųjų teršalų kiekį iš lengvųjų keleivinių ir komercinių transporto priemonių („Euro 6“) ir dėl transporto priemonių remonto ir priežiūros informacijos prieigos.</w:t>
            </w:r>
          </w:p>
          <w:p w14:paraId="1B1CC080" w14:textId="77777777" w:rsidR="00DA406C" w:rsidRPr="00DA406C" w:rsidRDefault="00DA406C" w:rsidP="00DA40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right="-1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DA406C">
              <w:t>Kartu su pasiūlymu turi būti</w:t>
            </w:r>
            <w:r w:rsidRPr="00DA406C">
              <w:rPr>
                <w:color w:val="FF0000"/>
              </w:rPr>
              <w:t xml:space="preserve"> </w:t>
            </w:r>
            <w:r w:rsidRPr="00DA406C">
              <w:rPr>
                <w:color w:val="000000"/>
              </w:rPr>
              <w:t>pateikiami automobilio gamintojo techniniai dokumentai (transporto priemonės tipo patvirtinimo dokumentai), tiekėjo deklaracija arba kiti lygiaverčiai įrodymai.</w:t>
            </w:r>
          </w:p>
        </w:tc>
      </w:tr>
    </w:tbl>
    <w:p w14:paraId="286D902B" w14:textId="77777777" w:rsidR="00504E58" w:rsidRDefault="00504E58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</w:p>
    <w:p w14:paraId="4DCF5EAF" w14:textId="77777777" w:rsidR="006555F3" w:rsidRDefault="006555F3" w:rsidP="006555F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6555F3" w:rsidSect="00DA406C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0ECD9" w14:textId="77777777" w:rsidR="00233C98" w:rsidRDefault="00233C98">
      <w:r>
        <w:separator/>
      </w:r>
    </w:p>
  </w:endnote>
  <w:endnote w:type="continuationSeparator" w:id="0">
    <w:p w14:paraId="5CE6AABF" w14:textId="77777777" w:rsidR="00233C98" w:rsidRDefault="0023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4EADB" w14:textId="77777777"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A2BEB4" w14:textId="77777777"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854862"/>
      <w:docPartObj>
        <w:docPartGallery w:val="Page Numbers (Bottom of Page)"/>
        <w:docPartUnique/>
      </w:docPartObj>
    </w:sdtPr>
    <w:sdtEndPr/>
    <w:sdtContent>
      <w:p w14:paraId="5E5943C6" w14:textId="2C3A2A5A" w:rsidR="007C0C93" w:rsidRDefault="007C0C9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2C4">
          <w:rPr>
            <w:noProof/>
          </w:rPr>
          <w:t>2</w:t>
        </w:r>
        <w:r>
          <w:fldChar w:fldCharType="end"/>
        </w:r>
      </w:p>
    </w:sdtContent>
  </w:sdt>
  <w:p w14:paraId="3DD6AA78" w14:textId="77777777" w:rsidR="007C0C93" w:rsidRDefault="007C0C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2C25" w14:textId="77777777" w:rsidR="00233C98" w:rsidRDefault="00233C98">
      <w:r>
        <w:separator/>
      </w:r>
    </w:p>
  </w:footnote>
  <w:footnote w:type="continuationSeparator" w:id="0">
    <w:p w14:paraId="6BA6D07E" w14:textId="77777777" w:rsidR="00233C98" w:rsidRDefault="0023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5AFD" w14:textId="4DF77CCA" w:rsidR="003169A0" w:rsidRDefault="003169A0">
    <w:pPr>
      <w:pStyle w:val="Antrats"/>
      <w:jc w:val="center"/>
    </w:pPr>
  </w:p>
  <w:p w14:paraId="48491BEA" w14:textId="77777777"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5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35A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80F"/>
    <w:rsid w:val="00035196"/>
    <w:rsid w:val="00035EBE"/>
    <w:rsid w:val="000372A2"/>
    <w:rsid w:val="00040953"/>
    <w:rsid w:val="0004157F"/>
    <w:rsid w:val="0004223D"/>
    <w:rsid w:val="00045836"/>
    <w:rsid w:val="00047B6E"/>
    <w:rsid w:val="00047E81"/>
    <w:rsid w:val="00047F9E"/>
    <w:rsid w:val="00051244"/>
    <w:rsid w:val="000547E8"/>
    <w:rsid w:val="00056B78"/>
    <w:rsid w:val="0006287C"/>
    <w:rsid w:val="000628C3"/>
    <w:rsid w:val="00071058"/>
    <w:rsid w:val="00071AF4"/>
    <w:rsid w:val="000739EE"/>
    <w:rsid w:val="00073C23"/>
    <w:rsid w:val="00074ADE"/>
    <w:rsid w:val="00076340"/>
    <w:rsid w:val="0008083E"/>
    <w:rsid w:val="00081BA9"/>
    <w:rsid w:val="00085B37"/>
    <w:rsid w:val="00087773"/>
    <w:rsid w:val="00090408"/>
    <w:rsid w:val="00092C6A"/>
    <w:rsid w:val="0009319F"/>
    <w:rsid w:val="0009376B"/>
    <w:rsid w:val="00096823"/>
    <w:rsid w:val="00097111"/>
    <w:rsid w:val="00097321"/>
    <w:rsid w:val="00097C2D"/>
    <w:rsid w:val="000A1F4C"/>
    <w:rsid w:val="000A6233"/>
    <w:rsid w:val="000B0E24"/>
    <w:rsid w:val="000B1FFD"/>
    <w:rsid w:val="000B29A6"/>
    <w:rsid w:val="000B2EDF"/>
    <w:rsid w:val="000B3345"/>
    <w:rsid w:val="000B470B"/>
    <w:rsid w:val="000B4C69"/>
    <w:rsid w:val="000B6DFF"/>
    <w:rsid w:val="000B769A"/>
    <w:rsid w:val="000C0771"/>
    <w:rsid w:val="000C20A4"/>
    <w:rsid w:val="000C37A6"/>
    <w:rsid w:val="000C39FA"/>
    <w:rsid w:val="000C5B29"/>
    <w:rsid w:val="000D06FD"/>
    <w:rsid w:val="000D0C31"/>
    <w:rsid w:val="000D18BA"/>
    <w:rsid w:val="000D2760"/>
    <w:rsid w:val="000E1882"/>
    <w:rsid w:val="000E48F8"/>
    <w:rsid w:val="000E49AA"/>
    <w:rsid w:val="000E4B28"/>
    <w:rsid w:val="000E5A24"/>
    <w:rsid w:val="000E6C1E"/>
    <w:rsid w:val="000E6F71"/>
    <w:rsid w:val="000F2EA4"/>
    <w:rsid w:val="000F3688"/>
    <w:rsid w:val="000F3DA4"/>
    <w:rsid w:val="00101494"/>
    <w:rsid w:val="001024F4"/>
    <w:rsid w:val="00102616"/>
    <w:rsid w:val="001033BC"/>
    <w:rsid w:val="00107908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8A2"/>
    <w:rsid w:val="001301EB"/>
    <w:rsid w:val="00131DB9"/>
    <w:rsid w:val="00135248"/>
    <w:rsid w:val="00140877"/>
    <w:rsid w:val="001411BB"/>
    <w:rsid w:val="00142A1B"/>
    <w:rsid w:val="00143049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80527"/>
    <w:rsid w:val="001839DC"/>
    <w:rsid w:val="00184D92"/>
    <w:rsid w:val="001851B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0C0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502C"/>
    <w:rsid w:val="001F6015"/>
    <w:rsid w:val="001F7448"/>
    <w:rsid w:val="00200684"/>
    <w:rsid w:val="00201B24"/>
    <w:rsid w:val="00216431"/>
    <w:rsid w:val="00217485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5103B"/>
    <w:rsid w:val="00252CB8"/>
    <w:rsid w:val="00252E3D"/>
    <w:rsid w:val="002531AB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6F12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07E"/>
    <w:rsid w:val="00296D6C"/>
    <w:rsid w:val="002971FB"/>
    <w:rsid w:val="002973F7"/>
    <w:rsid w:val="002A110D"/>
    <w:rsid w:val="002A113A"/>
    <w:rsid w:val="002A285D"/>
    <w:rsid w:val="002A4603"/>
    <w:rsid w:val="002A58CE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4CEC"/>
    <w:rsid w:val="002D4F66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5CF"/>
    <w:rsid w:val="002F4A87"/>
    <w:rsid w:val="00301622"/>
    <w:rsid w:val="00301FB5"/>
    <w:rsid w:val="00302E14"/>
    <w:rsid w:val="0030482A"/>
    <w:rsid w:val="00307319"/>
    <w:rsid w:val="00307A68"/>
    <w:rsid w:val="00314919"/>
    <w:rsid w:val="003169A0"/>
    <w:rsid w:val="0031797D"/>
    <w:rsid w:val="00321DEB"/>
    <w:rsid w:val="003226BA"/>
    <w:rsid w:val="00323EEC"/>
    <w:rsid w:val="00324AF8"/>
    <w:rsid w:val="003258F0"/>
    <w:rsid w:val="00325A57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05F8"/>
    <w:rsid w:val="003618C0"/>
    <w:rsid w:val="003623BA"/>
    <w:rsid w:val="00363743"/>
    <w:rsid w:val="003679B6"/>
    <w:rsid w:val="00370127"/>
    <w:rsid w:val="00370687"/>
    <w:rsid w:val="003707B0"/>
    <w:rsid w:val="00371ABC"/>
    <w:rsid w:val="00372340"/>
    <w:rsid w:val="003726A0"/>
    <w:rsid w:val="00372CF7"/>
    <w:rsid w:val="003737A2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A7F13"/>
    <w:rsid w:val="003B11BB"/>
    <w:rsid w:val="003B1351"/>
    <w:rsid w:val="003B1ABF"/>
    <w:rsid w:val="003B4A47"/>
    <w:rsid w:val="003B6D20"/>
    <w:rsid w:val="003B709D"/>
    <w:rsid w:val="003B744D"/>
    <w:rsid w:val="003B75B3"/>
    <w:rsid w:val="003C0E49"/>
    <w:rsid w:val="003C1A67"/>
    <w:rsid w:val="003C2F2D"/>
    <w:rsid w:val="003C30F6"/>
    <w:rsid w:val="003C5E22"/>
    <w:rsid w:val="003D0830"/>
    <w:rsid w:val="003D3310"/>
    <w:rsid w:val="003D61BD"/>
    <w:rsid w:val="003E0C52"/>
    <w:rsid w:val="003E0EF9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5A8B"/>
    <w:rsid w:val="00406C66"/>
    <w:rsid w:val="004072D9"/>
    <w:rsid w:val="00411278"/>
    <w:rsid w:val="00413E77"/>
    <w:rsid w:val="00417F31"/>
    <w:rsid w:val="00422F2D"/>
    <w:rsid w:val="00425D30"/>
    <w:rsid w:val="004321DB"/>
    <w:rsid w:val="0043365C"/>
    <w:rsid w:val="004345DA"/>
    <w:rsid w:val="004354FE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3E4E"/>
    <w:rsid w:val="00464038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120E"/>
    <w:rsid w:val="00492299"/>
    <w:rsid w:val="00493037"/>
    <w:rsid w:val="00494F10"/>
    <w:rsid w:val="00496D99"/>
    <w:rsid w:val="00496F38"/>
    <w:rsid w:val="004A32BD"/>
    <w:rsid w:val="004A3345"/>
    <w:rsid w:val="004B3617"/>
    <w:rsid w:val="004B36EA"/>
    <w:rsid w:val="004B531A"/>
    <w:rsid w:val="004B5986"/>
    <w:rsid w:val="004B5DE6"/>
    <w:rsid w:val="004B6746"/>
    <w:rsid w:val="004C2C60"/>
    <w:rsid w:val="004C3418"/>
    <w:rsid w:val="004C410A"/>
    <w:rsid w:val="004C5807"/>
    <w:rsid w:val="004C59BB"/>
    <w:rsid w:val="004C72F2"/>
    <w:rsid w:val="004C7662"/>
    <w:rsid w:val="004C78D9"/>
    <w:rsid w:val="004D0A7B"/>
    <w:rsid w:val="004D0E5D"/>
    <w:rsid w:val="004D11F4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4E58"/>
    <w:rsid w:val="00505025"/>
    <w:rsid w:val="0050530B"/>
    <w:rsid w:val="0050555F"/>
    <w:rsid w:val="00507173"/>
    <w:rsid w:val="00507724"/>
    <w:rsid w:val="005113A4"/>
    <w:rsid w:val="00511DF6"/>
    <w:rsid w:val="00515612"/>
    <w:rsid w:val="00521E96"/>
    <w:rsid w:val="0052403C"/>
    <w:rsid w:val="00525D54"/>
    <w:rsid w:val="005262C2"/>
    <w:rsid w:val="005275E4"/>
    <w:rsid w:val="00531694"/>
    <w:rsid w:val="0053180D"/>
    <w:rsid w:val="00532FE3"/>
    <w:rsid w:val="00534FA4"/>
    <w:rsid w:val="005372BF"/>
    <w:rsid w:val="00537B3B"/>
    <w:rsid w:val="005400F6"/>
    <w:rsid w:val="005402F3"/>
    <w:rsid w:val="00542C35"/>
    <w:rsid w:val="0054369A"/>
    <w:rsid w:val="005464B6"/>
    <w:rsid w:val="0055062B"/>
    <w:rsid w:val="005509C2"/>
    <w:rsid w:val="00551528"/>
    <w:rsid w:val="00551B1C"/>
    <w:rsid w:val="00553594"/>
    <w:rsid w:val="0055582B"/>
    <w:rsid w:val="0055774E"/>
    <w:rsid w:val="00557F88"/>
    <w:rsid w:val="00560DA1"/>
    <w:rsid w:val="005618D6"/>
    <w:rsid w:val="00562782"/>
    <w:rsid w:val="00562FF5"/>
    <w:rsid w:val="005632D6"/>
    <w:rsid w:val="00563E1D"/>
    <w:rsid w:val="005652AA"/>
    <w:rsid w:val="00567197"/>
    <w:rsid w:val="005707C6"/>
    <w:rsid w:val="00570FB6"/>
    <w:rsid w:val="005717D2"/>
    <w:rsid w:val="00572889"/>
    <w:rsid w:val="00572EA9"/>
    <w:rsid w:val="005730B6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0835"/>
    <w:rsid w:val="005927A9"/>
    <w:rsid w:val="00593E1E"/>
    <w:rsid w:val="00594C27"/>
    <w:rsid w:val="00595DA2"/>
    <w:rsid w:val="00596CAD"/>
    <w:rsid w:val="00596FE6"/>
    <w:rsid w:val="00597DA7"/>
    <w:rsid w:val="005A1894"/>
    <w:rsid w:val="005A327F"/>
    <w:rsid w:val="005A4506"/>
    <w:rsid w:val="005A6A53"/>
    <w:rsid w:val="005A6DEE"/>
    <w:rsid w:val="005A6E5A"/>
    <w:rsid w:val="005A73DE"/>
    <w:rsid w:val="005B109A"/>
    <w:rsid w:val="005B1B92"/>
    <w:rsid w:val="005B439E"/>
    <w:rsid w:val="005B5771"/>
    <w:rsid w:val="005B5DD8"/>
    <w:rsid w:val="005B713D"/>
    <w:rsid w:val="005B7E17"/>
    <w:rsid w:val="005C39C3"/>
    <w:rsid w:val="005C426C"/>
    <w:rsid w:val="005C42CA"/>
    <w:rsid w:val="005C4CCB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234D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0EC2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18"/>
    <w:rsid w:val="0065248F"/>
    <w:rsid w:val="006539D0"/>
    <w:rsid w:val="00655463"/>
    <w:rsid w:val="006555F3"/>
    <w:rsid w:val="00656321"/>
    <w:rsid w:val="00656A47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7B"/>
    <w:rsid w:val="00677A1D"/>
    <w:rsid w:val="006806D8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48F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5E17"/>
    <w:rsid w:val="006C2F57"/>
    <w:rsid w:val="006C3788"/>
    <w:rsid w:val="006C38B1"/>
    <w:rsid w:val="006C497D"/>
    <w:rsid w:val="006C615C"/>
    <w:rsid w:val="006C6BBC"/>
    <w:rsid w:val="006C721F"/>
    <w:rsid w:val="006C783A"/>
    <w:rsid w:val="006C7FF8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9DB"/>
    <w:rsid w:val="006E6424"/>
    <w:rsid w:val="006E6814"/>
    <w:rsid w:val="006F11EB"/>
    <w:rsid w:val="006F148B"/>
    <w:rsid w:val="006F1EF1"/>
    <w:rsid w:val="006F3504"/>
    <w:rsid w:val="006F6C33"/>
    <w:rsid w:val="007021ED"/>
    <w:rsid w:val="007028FB"/>
    <w:rsid w:val="0070559B"/>
    <w:rsid w:val="007055DE"/>
    <w:rsid w:val="0070656E"/>
    <w:rsid w:val="00706660"/>
    <w:rsid w:val="00706A81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0D4"/>
    <w:rsid w:val="00725FDD"/>
    <w:rsid w:val="00727306"/>
    <w:rsid w:val="00727FB2"/>
    <w:rsid w:val="00734D3B"/>
    <w:rsid w:val="0073590E"/>
    <w:rsid w:val="007372B0"/>
    <w:rsid w:val="00737C6D"/>
    <w:rsid w:val="007412FB"/>
    <w:rsid w:val="00743CE2"/>
    <w:rsid w:val="00744BE1"/>
    <w:rsid w:val="0074783B"/>
    <w:rsid w:val="00750054"/>
    <w:rsid w:val="00752038"/>
    <w:rsid w:val="00753BA4"/>
    <w:rsid w:val="00753DB5"/>
    <w:rsid w:val="00753F00"/>
    <w:rsid w:val="0075417A"/>
    <w:rsid w:val="00754342"/>
    <w:rsid w:val="007543C9"/>
    <w:rsid w:val="00754C9D"/>
    <w:rsid w:val="0075591F"/>
    <w:rsid w:val="0076059B"/>
    <w:rsid w:val="00763CDC"/>
    <w:rsid w:val="00766777"/>
    <w:rsid w:val="00767F97"/>
    <w:rsid w:val="0077054C"/>
    <w:rsid w:val="0077362C"/>
    <w:rsid w:val="00774EAC"/>
    <w:rsid w:val="0077571E"/>
    <w:rsid w:val="00776806"/>
    <w:rsid w:val="0078097C"/>
    <w:rsid w:val="00781CF5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10AB"/>
    <w:rsid w:val="007B1204"/>
    <w:rsid w:val="007B15ED"/>
    <w:rsid w:val="007B2349"/>
    <w:rsid w:val="007B3653"/>
    <w:rsid w:val="007B3F9A"/>
    <w:rsid w:val="007B555E"/>
    <w:rsid w:val="007B6A40"/>
    <w:rsid w:val="007B796D"/>
    <w:rsid w:val="007C0C93"/>
    <w:rsid w:val="007C220D"/>
    <w:rsid w:val="007C3F60"/>
    <w:rsid w:val="007C5A12"/>
    <w:rsid w:val="007C70D7"/>
    <w:rsid w:val="007D0D17"/>
    <w:rsid w:val="007D2D86"/>
    <w:rsid w:val="007D3FAB"/>
    <w:rsid w:val="007D4839"/>
    <w:rsid w:val="007D4C7E"/>
    <w:rsid w:val="007E07B4"/>
    <w:rsid w:val="007E438A"/>
    <w:rsid w:val="007E48E7"/>
    <w:rsid w:val="007E5FFD"/>
    <w:rsid w:val="007E78C7"/>
    <w:rsid w:val="007F06E9"/>
    <w:rsid w:val="007F436D"/>
    <w:rsid w:val="007F6260"/>
    <w:rsid w:val="007F7F68"/>
    <w:rsid w:val="008004EB"/>
    <w:rsid w:val="00802D3D"/>
    <w:rsid w:val="008038A4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583E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4BDA"/>
    <w:rsid w:val="00860DBB"/>
    <w:rsid w:val="00861636"/>
    <w:rsid w:val="00861F2E"/>
    <w:rsid w:val="00862096"/>
    <w:rsid w:val="0086278C"/>
    <w:rsid w:val="0086280B"/>
    <w:rsid w:val="00862EE4"/>
    <w:rsid w:val="0086523B"/>
    <w:rsid w:val="0086639A"/>
    <w:rsid w:val="00867A96"/>
    <w:rsid w:val="00867C30"/>
    <w:rsid w:val="00870A7E"/>
    <w:rsid w:val="00874592"/>
    <w:rsid w:val="008759B7"/>
    <w:rsid w:val="00877A94"/>
    <w:rsid w:val="00880789"/>
    <w:rsid w:val="00883062"/>
    <w:rsid w:val="00884E39"/>
    <w:rsid w:val="00885AD9"/>
    <w:rsid w:val="00886F4D"/>
    <w:rsid w:val="00890941"/>
    <w:rsid w:val="00891B1D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280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8F7E6C"/>
    <w:rsid w:val="00902C3F"/>
    <w:rsid w:val="00904452"/>
    <w:rsid w:val="00905927"/>
    <w:rsid w:val="0090647F"/>
    <w:rsid w:val="00906F29"/>
    <w:rsid w:val="0090726B"/>
    <w:rsid w:val="00910761"/>
    <w:rsid w:val="00910C7D"/>
    <w:rsid w:val="009112A4"/>
    <w:rsid w:val="00914DB1"/>
    <w:rsid w:val="00915B60"/>
    <w:rsid w:val="0091764D"/>
    <w:rsid w:val="009212E2"/>
    <w:rsid w:val="00927CD3"/>
    <w:rsid w:val="0093104F"/>
    <w:rsid w:val="00934DE3"/>
    <w:rsid w:val="009352C4"/>
    <w:rsid w:val="00937311"/>
    <w:rsid w:val="0094315A"/>
    <w:rsid w:val="00943397"/>
    <w:rsid w:val="0094457F"/>
    <w:rsid w:val="00945D05"/>
    <w:rsid w:val="009476D2"/>
    <w:rsid w:val="0095090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13F0"/>
    <w:rsid w:val="00974F7C"/>
    <w:rsid w:val="00975E94"/>
    <w:rsid w:val="00976CA9"/>
    <w:rsid w:val="009771FD"/>
    <w:rsid w:val="0097757A"/>
    <w:rsid w:val="00981054"/>
    <w:rsid w:val="00983757"/>
    <w:rsid w:val="0098691B"/>
    <w:rsid w:val="0099038A"/>
    <w:rsid w:val="009958BE"/>
    <w:rsid w:val="00996072"/>
    <w:rsid w:val="009964DC"/>
    <w:rsid w:val="009969EC"/>
    <w:rsid w:val="009A07D1"/>
    <w:rsid w:val="009A1047"/>
    <w:rsid w:val="009A3A66"/>
    <w:rsid w:val="009A3A6F"/>
    <w:rsid w:val="009A54E3"/>
    <w:rsid w:val="009A6B57"/>
    <w:rsid w:val="009A7E89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C6D50"/>
    <w:rsid w:val="009C7083"/>
    <w:rsid w:val="009D1634"/>
    <w:rsid w:val="009D3268"/>
    <w:rsid w:val="009D3B8B"/>
    <w:rsid w:val="009E194E"/>
    <w:rsid w:val="009E1CB1"/>
    <w:rsid w:val="009E4D8A"/>
    <w:rsid w:val="009E56A7"/>
    <w:rsid w:val="009E5EE0"/>
    <w:rsid w:val="009E6BFD"/>
    <w:rsid w:val="009F002F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12D6"/>
    <w:rsid w:val="00A120E3"/>
    <w:rsid w:val="00A128CD"/>
    <w:rsid w:val="00A13C58"/>
    <w:rsid w:val="00A16C15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C23"/>
    <w:rsid w:val="00A33133"/>
    <w:rsid w:val="00A34D25"/>
    <w:rsid w:val="00A407EE"/>
    <w:rsid w:val="00A40ACC"/>
    <w:rsid w:val="00A42B41"/>
    <w:rsid w:val="00A42EA0"/>
    <w:rsid w:val="00A42FCC"/>
    <w:rsid w:val="00A43F29"/>
    <w:rsid w:val="00A449DE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7340A"/>
    <w:rsid w:val="00A8073B"/>
    <w:rsid w:val="00A80A18"/>
    <w:rsid w:val="00A83EEB"/>
    <w:rsid w:val="00A86107"/>
    <w:rsid w:val="00A86DE9"/>
    <w:rsid w:val="00A86EA4"/>
    <w:rsid w:val="00A91ACF"/>
    <w:rsid w:val="00A92DAF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85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41F"/>
    <w:rsid w:val="00AF272B"/>
    <w:rsid w:val="00AF2A88"/>
    <w:rsid w:val="00AF361C"/>
    <w:rsid w:val="00AF38CE"/>
    <w:rsid w:val="00AF6A04"/>
    <w:rsid w:val="00B000CE"/>
    <w:rsid w:val="00B028E5"/>
    <w:rsid w:val="00B041FF"/>
    <w:rsid w:val="00B06192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7391"/>
    <w:rsid w:val="00B776B7"/>
    <w:rsid w:val="00B80225"/>
    <w:rsid w:val="00B83992"/>
    <w:rsid w:val="00B85626"/>
    <w:rsid w:val="00B86817"/>
    <w:rsid w:val="00B87AE4"/>
    <w:rsid w:val="00B87B26"/>
    <w:rsid w:val="00B90CB1"/>
    <w:rsid w:val="00B91545"/>
    <w:rsid w:val="00B92E46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6C0"/>
    <w:rsid w:val="00BE0EE2"/>
    <w:rsid w:val="00BE1583"/>
    <w:rsid w:val="00BE2DE7"/>
    <w:rsid w:val="00BE54B3"/>
    <w:rsid w:val="00BE685F"/>
    <w:rsid w:val="00BE7250"/>
    <w:rsid w:val="00BF09C7"/>
    <w:rsid w:val="00BF11EA"/>
    <w:rsid w:val="00BF1FB1"/>
    <w:rsid w:val="00BF2075"/>
    <w:rsid w:val="00BF229B"/>
    <w:rsid w:val="00BF419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A8"/>
    <w:rsid w:val="00C76674"/>
    <w:rsid w:val="00C77624"/>
    <w:rsid w:val="00C77A79"/>
    <w:rsid w:val="00C77B73"/>
    <w:rsid w:val="00C8013D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97D5E"/>
    <w:rsid w:val="00CA0C1E"/>
    <w:rsid w:val="00CA1E53"/>
    <w:rsid w:val="00CA4593"/>
    <w:rsid w:val="00CA5FD4"/>
    <w:rsid w:val="00CA789E"/>
    <w:rsid w:val="00CB34BD"/>
    <w:rsid w:val="00CB42D8"/>
    <w:rsid w:val="00CB45EF"/>
    <w:rsid w:val="00CB6157"/>
    <w:rsid w:val="00CB6E6A"/>
    <w:rsid w:val="00CB7050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2436"/>
    <w:rsid w:val="00D53125"/>
    <w:rsid w:val="00D554AE"/>
    <w:rsid w:val="00D55B98"/>
    <w:rsid w:val="00D56576"/>
    <w:rsid w:val="00D61C1E"/>
    <w:rsid w:val="00D61D65"/>
    <w:rsid w:val="00D62AB9"/>
    <w:rsid w:val="00D630C2"/>
    <w:rsid w:val="00D6311A"/>
    <w:rsid w:val="00D63C41"/>
    <w:rsid w:val="00D64016"/>
    <w:rsid w:val="00D64A13"/>
    <w:rsid w:val="00D675AA"/>
    <w:rsid w:val="00D70969"/>
    <w:rsid w:val="00D7165E"/>
    <w:rsid w:val="00D73A4C"/>
    <w:rsid w:val="00D76A46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92D82"/>
    <w:rsid w:val="00D94EE8"/>
    <w:rsid w:val="00D95BA6"/>
    <w:rsid w:val="00DA21D0"/>
    <w:rsid w:val="00DA39C6"/>
    <w:rsid w:val="00DA3F8C"/>
    <w:rsid w:val="00DA406C"/>
    <w:rsid w:val="00DA4A85"/>
    <w:rsid w:val="00DB22C4"/>
    <w:rsid w:val="00DB5B3D"/>
    <w:rsid w:val="00DC16DA"/>
    <w:rsid w:val="00DC1BF2"/>
    <w:rsid w:val="00DC275D"/>
    <w:rsid w:val="00DC40B4"/>
    <w:rsid w:val="00DC67C8"/>
    <w:rsid w:val="00DC7FB6"/>
    <w:rsid w:val="00DD1726"/>
    <w:rsid w:val="00DD300F"/>
    <w:rsid w:val="00DD3254"/>
    <w:rsid w:val="00DD6135"/>
    <w:rsid w:val="00DD7628"/>
    <w:rsid w:val="00DE314B"/>
    <w:rsid w:val="00DF2160"/>
    <w:rsid w:val="00DF2F42"/>
    <w:rsid w:val="00DF3662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767"/>
    <w:rsid w:val="00E11B2B"/>
    <w:rsid w:val="00E13906"/>
    <w:rsid w:val="00E14588"/>
    <w:rsid w:val="00E14C47"/>
    <w:rsid w:val="00E153ED"/>
    <w:rsid w:val="00E158C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5FAF"/>
    <w:rsid w:val="00E90E66"/>
    <w:rsid w:val="00E92072"/>
    <w:rsid w:val="00E9575F"/>
    <w:rsid w:val="00E97355"/>
    <w:rsid w:val="00E97F08"/>
    <w:rsid w:val="00E97F94"/>
    <w:rsid w:val="00EA772F"/>
    <w:rsid w:val="00EA7E8E"/>
    <w:rsid w:val="00EB0508"/>
    <w:rsid w:val="00EB07E8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56C3"/>
    <w:rsid w:val="00EE6A93"/>
    <w:rsid w:val="00EF0665"/>
    <w:rsid w:val="00EF2B7F"/>
    <w:rsid w:val="00EF310D"/>
    <w:rsid w:val="00EF3EBB"/>
    <w:rsid w:val="00EF3FC5"/>
    <w:rsid w:val="00EF46F3"/>
    <w:rsid w:val="00EF4F83"/>
    <w:rsid w:val="00EF5E1B"/>
    <w:rsid w:val="00EF6B99"/>
    <w:rsid w:val="00EF7B0D"/>
    <w:rsid w:val="00F0024D"/>
    <w:rsid w:val="00F030C8"/>
    <w:rsid w:val="00F0398E"/>
    <w:rsid w:val="00F04403"/>
    <w:rsid w:val="00F05E9B"/>
    <w:rsid w:val="00F0629A"/>
    <w:rsid w:val="00F0681D"/>
    <w:rsid w:val="00F077FA"/>
    <w:rsid w:val="00F11B00"/>
    <w:rsid w:val="00F12CD3"/>
    <w:rsid w:val="00F12E92"/>
    <w:rsid w:val="00F14DA9"/>
    <w:rsid w:val="00F152D8"/>
    <w:rsid w:val="00F15C34"/>
    <w:rsid w:val="00F15F4B"/>
    <w:rsid w:val="00F20910"/>
    <w:rsid w:val="00F25363"/>
    <w:rsid w:val="00F308D7"/>
    <w:rsid w:val="00F32204"/>
    <w:rsid w:val="00F3325A"/>
    <w:rsid w:val="00F35C77"/>
    <w:rsid w:val="00F40593"/>
    <w:rsid w:val="00F4333C"/>
    <w:rsid w:val="00F43612"/>
    <w:rsid w:val="00F478B1"/>
    <w:rsid w:val="00F50624"/>
    <w:rsid w:val="00F52374"/>
    <w:rsid w:val="00F53941"/>
    <w:rsid w:val="00F54A0B"/>
    <w:rsid w:val="00F5505B"/>
    <w:rsid w:val="00F5700D"/>
    <w:rsid w:val="00F572AC"/>
    <w:rsid w:val="00F57743"/>
    <w:rsid w:val="00F64759"/>
    <w:rsid w:val="00F65CAC"/>
    <w:rsid w:val="00F65ECF"/>
    <w:rsid w:val="00F66E4E"/>
    <w:rsid w:val="00F67EC1"/>
    <w:rsid w:val="00F702C6"/>
    <w:rsid w:val="00F70AE5"/>
    <w:rsid w:val="00F70CAF"/>
    <w:rsid w:val="00F70D26"/>
    <w:rsid w:val="00F7121F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22B6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1F8"/>
    <w:rsid w:val="00FC0366"/>
    <w:rsid w:val="00FC075B"/>
    <w:rsid w:val="00FC131D"/>
    <w:rsid w:val="00FC79E6"/>
    <w:rsid w:val="00FD3721"/>
    <w:rsid w:val="00FD411A"/>
    <w:rsid w:val="00FD5358"/>
    <w:rsid w:val="00FD5B92"/>
    <w:rsid w:val="00FD6EAE"/>
    <w:rsid w:val="00FE06D5"/>
    <w:rsid w:val="00FE2F56"/>
    <w:rsid w:val="00FE5C70"/>
    <w:rsid w:val="00FF0C00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9FF7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uiPriority w:val="99"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463E4E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7C0C93"/>
    <w:rPr>
      <w:lang w:eastAsia="en-US"/>
    </w:rPr>
  </w:style>
  <w:style w:type="paragraph" w:customStyle="1" w:styleId="Body2">
    <w:name w:val="Body 2"/>
    <w:rsid w:val="00F7121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paragraph">
    <w:name w:val="paragraph"/>
    <w:basedOn w:val="prastasis"/>
    <w:rsid w:val="006555F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6555F3"/>
  </w:style>
  <w:style w:type="character" w:customStyle="1" w:styleId="eop">
    <w:name w:val="eop"/>
    <w:basedOn w:val="Numatytasispastraiposriftas"/>
    <w:rsid w:val="006555F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qFormat/>
    <w:rsid w:val="004A3345"/>
    <w:rPr>
      <w:rFonts w:cs="Times New Roman"/>
      <w:vertAlign w:val="superscript"/>
    </w:rPr>
  </w:style>
  <w:style w:type="table" w:styleId="Lentelstinklelis">
    <w:name w:val="Table Grid"/>
    <w:basedOn w:val="prastojilentel"/>
    <w:uiPriority w:val="39"/>
    <w:qFormat/>
    <w:rsid w:val="002D4F6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954A-4B15-442F-9B72-4CF9AAB4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KAROLIENĖ Aida</cp:lastModifiedBy>
  <cp:revision>2</cp:revision>
  <cp:lastPrinted>2023-06-14T11:42:00Z</cp:lastPrinted>
  <dcterms:created xsi:type="dcterms:W3CDTF">2025-07-08T10:51:00Z</dcterms:created>
  <dcterms:modified xsi:type="dcterms:W3CDTF">2025-07-08T10:51:00Z</dcterms:modified>
</cp:coreProperties>
</file>