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1208507E">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5071119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62135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3229B6BE"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00393858">
        <w:rPr>
          <w:rFonts w:ascii="Times New Roman" w:eastAsia="Times New Roman" w:hAnsi="Times New Roman" w:cs="Times New Roman"/>
          <w:sz w:val="22"/>
          <w:szCs w:val="22"/>
          <w:lang w:eastAsia="en-US"/>
        </w:rPr>
        <w:t>-</w:t>
      </w:r>
      <w:r w:rsidR="003C351D">
        <w:rPr>
          <w:rFonts w:ascii="Times New Roman" w:eastAsia="Times New Roman" w:hAnsi="Times New Roman" w:cs="Times New Roman"/>
          <w:sz w:val="22"/>
          <w:szCs w:val="22"/>
          <w:lang w:eastAsia="en-US"/>
        </w:rPr>
        <w:t>07</w:t>
      </w:r>
      <w:r>
        <w:rPr>
          <w:rFonts w:ascii="Times New Roman" w:eastAsia="Times New Roman" w:hAnsi="Times New Roman" w:cs="Times New Roman"/>
          <w:sz w:val="22"/>
          <w:szCs w:val="22"/>
          <w:lang w:eastAsia="en-US"/>
        </w:rPr>
        <w:t>-</w:t>
      </w:r>
      <w:r w:rsidR="003C351D">
        <w:rPr>
          <w:rFonts w:ascii="Times New Roman" w:eastAsia="Times New Roman" w:hAnsi="Times New Roman" w:cs="Times New Roman"/>
          <w:sz w:val="22"/>
          <w:szCs w:val="22"/>
          <w:lang w:eastAsia="en-US"/>
        </w:rPr>
        <w:t>08</w:t>
      </w:r>
    </w:p>
    <w:p w14:paraId="75E0E85D" w14:textId="194DCD5C"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3C351D">
        <w:rPr>
          <w:rFonts w:ascii="Times New Roman" w:eastAsia="Times New Roman" w:hAnsi="Times New Roman" w:cs="Times New Roman"/>
          <w:sz w:val="22"/>
          <w:szCs w:val="22"/>
          <w:lang w:eastAsia="en-US"/>
        </w:rPr>
        <w:t>1206</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246205AF"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bookmarkStart w:id="0" w:name="_Hlk202515814"/>
          <w:r w:rsidR="00EF0104">
            <w:rPr>
              <w:rFonts w:ascii="Times New Roman" w:hAnsi="Times New Roman" w:cs="Times New Roman"/>
              <w:b/>
              <w:bCs/>
              <w:sz w:val="22"/>
              <w:szCs w:val="22"/>
            </w:rPr>
            <w:t>GERIAMOJO VANDENS APSKAITOS PRIETAISŲ NUOTOLINIO DUOMENŲ SURINKIMO IR PERDAVIMO</w:t>
          </w:r>
          <w:r w:rsidR="00E53E06">
            <w:rPr>
              <w:rFonts w:ascii="Times New Roman" w:hAnsi="Times New Roman" w:cs="Times New Roman"/>
              <w:b/>
              <w:bCs/>
              <w:sz w:val="22"/>
              <w:szCs w:val="22"/>
            </w:rPr>
            <w:t xml:space="preserve"> PASLAUGOS</w:t>
          </w:r>
          <w:r w:rsidR="00657A70">
            <w:rPr>
              <w:rFonts w:ascii="Times New Roman" w:hAnsi="Times New Roman" w:cs="Times New Roman"/>
              <w:b/>
              <w:bCs/>
              <w:sz w:val="24"/>
              <w:szCs w:val="24"/>
            </w:rPr>
            <w:t xml:space="preserve"> </w:t>
          </w:r>
          <w:bookmarkEnd w:id="0"/>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48803FF3"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3C351D">
                  <w:rPr>
                    <w:noProof/>
                    <w:webHidden/>
                  </w:rPr>
                  <w:t>2</w:t>
                </w:r>
                <w:r w:rsidR="003C58D9">
                  <w:rPr>
                    <w:noProof/>
                    <w:webHidden/>
                  </w:rPr>
                  <w:fldChar w:fldCharType="end"/>
                </w:r>
              </w:hyperlink>
            </w:p>
            <w:p w14:paraId="5F4ACEDD" w14:textId="355FBD50"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3C351D">
                  <w:rPr>
                    <w:noProof/>
                    <w:webHidden/>
                  </w:rPr>
                  <w:t>2</w:t>
                </w:r>
                <w:r>
                  <w:rPr>
                    <w:noProof/>
                    <w:webHidden/>
                  </w:rPr>
                  <w:fldChar w:fldCharType="end"/>
                </w:r>
              </w:hyperlink>
            </w:p>
            <w:p w14:paraId="53EED2D8" w14:textId="3C2F1848"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3C351D">
                  <w:rPr>
                    <w:noProof/>
                    <w:webHidden/>
                  </w:rPr>
                  <w:t>2</w:t>
                </w:r>
                <w:r>
                  <w:rPr>
                    <w:noProof/>
                    <w:webHidden/>
                  </w:rPr>
                  <w:fldChar w:fldCharType="end"/>
                </w:r>
              </w:hyperlink>
            </w:p>
            <w:p w14:paraId="0C1B8B27" w14:textId="61096A30"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3C351D">
                  <w:rPr>
                    <w:noProof/>
                    <w:webHidden/>
                  </w:rPr>
                  <w:t>2</w:t>
                </w:r>
                <w:r>
                  <w:rPr>
                    <w:noProof/>
                    <w:webHidden/>
                  </w:rPr>
                  <w:fldChar w:fldCharType="end"/>
                </w:r>
              </w:hyperlink>
            </w:p>
            <w:p w14:paraId="17B6131D" w14:textId="288481FA"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3C351D">
                  <w:rPr>
                    <w:noProof/>
                    <w:webHidden/>
                  </w:rPr>
                  <w:t>2</w:t>
                </w:r>
                <w:r>
                  <w:rPr>
                    <w:noProof/>
                    <w:webHidden/>
                  </w:rPr>
                  <w:fldChar w:fldCharType="end"/>
                </w:r>
              </w:hyperlink>
            </w:p>
            <w:p w14:paraId="3F07FF00" w14:textId="56C73BBD"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3C351D">
                  <w:rPr>
                    <w:noProof/>
                    <w:webHidden/>
                  </w:rPr>
                  <w:t>3</w:t>
                </w:r>
                <w:r>
                  <w:rPr>
                    <w:noProof/>
                    <w:webHidden/>
                  </w:rPr>
                  <w:fldChar w:fldCharType="end"/>
                </w:r>
              </w:hyperlink>
            </w:p>
            <w:p w14:paraId="30CE7712" w14:textId="53E9CB8D"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3C351D">
                  <w:rPr>
                    <w:noProof/>
                    <w:webHidden/>
                  </w:rPr>
                  <w:t>4</w:t>
                </w:r>
                <w:r>
                  <w:rPr>
                    <w:noProof/>
                    <w:webHidden/>
                  </w:rPr>
                  <w:fldChar w:fldCharType="end"/>
                </w:r>
              </w:hyperlink>
            </w:p>
            <w:p w14:paraId="7BBABFBB" w14:textId="73FC0AC6"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3C351D">
                  <w:rPr>
                    <w:noProof/>
                    <w:webHidden/>
                  </w:rPr>
                  <w:t>4</w:t>
                </w:r>
                <w:r>
                  <w:rPr>
                    <w:noProof/>
                    <w:webHidden/>
                  </w:rPr>
                  <w:fldChar w:fldCharType="end"/>
                </w:r>
              </w:hyperlink>
            </w:p>
            <w:p w14:paraId="465A731A" w14:textId="69BC3BF5"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3C351D">
                  <w:rPr>
                    <w:noProof/>
                    <w:webHidden/>
                  </w:rPr>
                  <w:t>4</w:t>
                </w:r>
                <w:r>
                  <w:rPr>
                    <w:noProof/>
                    <w:webHidden/>
                  </w:rPr>
                  <w:fldChar w:fldCharType="end"/>
                </w:r>
              </w:hyperlink>
            </w:p>
            <w:p w14:paraId="16FE8430" w14:textId="5D1DC2A4"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3C351D">
                  <w:rPr>
                    <w:noProof/>
                    <w:webHidden/>
                  </w:rPr>
                  <w:t>4</w:t>
                </w:r>
                <w:r>
                  <w:rPr>
                    <w:noProof/>
                    <w:webHidden/>
                  </w:rPr>
                  <w:fldChar w:fldCharType="end"/>
                </w:r>
              </w:hyperlink>
            </w:p>
            <w:p w14:paraId="3D21F3D0" w14:textId="5C8B56BA"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3C351D">
                  <w:rPr>
                    <w:noProof/>
                    <w:webHidden/>
                  </w:rPr>
                  <w:t>4</w:t>
                </w:r>
                <w:r>
                  <w:rPr>
                    <w:noProof/>
                    <w:webHidden/>
                  </w:rPr>
                  <w:fldChar w:fldCharType="end"/>
                </w:r>
              </w:hyperlink>
            </w:p>
            <w:p w14:paraId="5A934C40" w14:textId="36D7C218"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3C351D">
                  <w:rPr>
                    <w:noProof/>
                    <w:webHidden/>
                  </w:rPr>
                  <w:t>22</w:t>
                </w:r>
                <w:r>
                  <w:rPr>
                    <w:noProof/>
                    <w:webHidden/>
                  </w:rPr>
                  <w:fldChar w:fldCharType="end"/>
                </w:r>
              </w:hyperlink>
            </w:p>
            <w:p w14:paraId="5FE11D59" w14:textId="75396331"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3C351D">
                  <w:rPr>
                    <w:noProof/>
                    <w:webHidden/>
                  </w:rPr>
                  <w:t>25</w:t>
                </w:r>
                <w:r w:rsidR="003C58D9">
                  <w:rPr>
                    <w:noProof/>
                    <w:webHidden/>
                  </w:rPr>
                  <w:fldChar w:fldCharType="end"/>
                </w:r>
              </w:hyperlink>
            </w:p>
            <w:p w14:paraId="5A2FC0F6" w14:textId="3AD7B46C"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3C351D">
                  <w:rPr>
                    <w:noProof/>
                    <w:webHidden/>
                  </w:rPr>
                  <w:t>25</w:t>
                </w:r>
                <w:r w:rsidR="003C58D9">
                  <w:rPr>
                    <w:noProof/>
                    <w:webHidden/>
                  </w:rPr>
                  <w:fldChar w:fldCharType="end"/>
                </w:r>
              </w:hyperlink>
            </w:p>
            <w:p w14:paraId="750A9134" w14:textId="02A569EA"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3C351D">
                  <w:rPr>
                    <w:noProof/>
                    <w:webHidden/>
                  </w:rPr>
                  <w:t>39</w:t>
                </w:r>
                <w:r w:rsidR="003C58D9">
                  <w:rPr>
                    <w:noProof/>
                    <w:webHidden/>
                  </w:rPr>
                  <w:fldChar w:fldCharType="end"/>
                </w:r>
              </w:hyperlink>
            </w:p>
            <w:p w14:paraId="3171710D" w14:textId="1D68E96A"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3C351D">
                  <w:rPr>
                    <w:noProof/>
                    <w:webHidden/>
                  </w:rPr>
                  <w:t>41</w:t>
                </w:r>
                <w:r>
                  <w:rPr>
                    <w:noProof/>
                    <w:webHidden/>
                  </w:rPr>
                  <w:fldChar w:fldCharType="end"/>
                </w:r>
              </w:hyperlink>
            </w:p>
            <w:p w14:paraId="680ACE9F" w14:textId="152396A4"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3C351D">
                  <w:rPr>
                    <w:noProof/>
                    <w:webHidden/>
                  </w:rPr>
                  <w:t>42</w:t>
                </w:r>
                <w:r>
                  <w:rPr>
                    <w:noProof/>
                    <w:webHidden/>
                  </w:rPr>
                  <w:fldChar w:fldCharType="end"/>
                </w:r>
              </w:hyperlink>
            </w:p>
            <w:p w14:paraId="01A58DDF" w14:textId="48DB1B5F"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3C351D">
                  <w:rPr>
                    <w:noProof/>
                    <w:webHidden/>
                  </w:rPr>
                  <w:t>45</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1340F57C"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3C351D">
                  <w:rPr>
                    <w:noProof/>
                    <w:webHidden/>
                  </w:rPr>
                  <w:t>47</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 w:name="_Toc184038819"/>
      <w:bookmarkStart w:id="2" w:name="_Toc335201954"/>
      <w:bookmarkStart w:id="3" w:name="_Toc147739116"/>
      <w:r w:rsidRPr="00AC7A80">
        <w:rPr>
          <w:rFonts w:ascii="Times New Roman" w:hAnsi="Times New Roman" w:cs="Times New Roman"/>
          <w:b/>
          <w:bCs/>
          <w:sz w:val="24"/>
          <w:szCs w:val="24"/>
        </w:rPr>
        <w:lastRenderedPageBreak/>
        <w:t>Bendra informacija</w:t>
      </w:r>
      <w:bookmarkEnd w:id="1"/>
    </w:p>
    <w:p w14:paraId="0A78FCBE" w14:textId="72E5D733"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62135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039C1DEA"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00775C2A">
        <w:rPr>
          <w:rFonts w:ascii="Times New Roman" w:hAnsi="Times New Roman" w:cs="Times New Roman"/>
          <w:sz w:val="22"/>
          <w:szCs w:val="22"/>
        </w:rPr>
        <w:t>3</w:t>
      </w:r>
      <w:r w:rsidRPr="00015C3D">
        <w:rPr>
          <w:rFonts w:ascii="Times New Roman" w:hAnsi="Times New Roman" w:cs="Times New Roman"/>
          <w:sz w:val="22"/>
          <w:szCs w:val="22"/>
        </w:rPr>
        <w:t xml:space="preserve"> punktu. </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84038820"/>
      <w:bookmarkEnd w:id="2"/>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4"/>
      <w:bookmarkEnd w:id="5"/>
      <w:bookmarkEnd w:id="6"/>
    </w:p>
    <w:p w14:paraId="1D73E035" w14:textId="49B785FB" w:rsidR="002C63BF" w:rsidRPr="00DB59D2" w:rsidRDefault="00B41C66">
      <w:pPr>
        <w:pStyle w:val="Betarp"/>
        <w:numPr>
          <w:ilvl w:val="1"/>
          <w:numId w:val="5"/>
        </w:numPr>
        <w:spacing w:after="120"/>
        <w:ind w:left="0" w:firstLine="709"/>
        <w:contextualSpacing/>
        <w:jc w:val="both"/>
        <w:rPr>
          <w:rFonts w:ascii="Times New Roman" w:hAnsi="Times New Roman" w:cs="Times New Roman"/>
          <w:b/>
          <w:bCs/>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5A68E0" w:rsidRPr="005A68E0">
        <w:rPr>
          <w:rFonts w:ascii="Times New Roman" w:eastAsia="Calibri" w:hAnsi="Times New Roman" w:cs="Times New Roman"/>
          <w:b/>
          <w:bCs/>
          <w:color w:val="000000" w:themeColor="text1"/>
          <w:sz w:val="22"/>
          <w:szCs w:val="22"/>
        </w:rPr>
        <w:t>geriamojo vandens apskaitos prietaisų nuotolinio duomenų surinkimo ir perdavimo</w:t>
      </w:r>
      <w:r w:rsidR="005A68E0">
        <w:rPr>
          <w:rFonts w:ascii="Times New Roman" w:eastAsia="Calibri" w:hAnsi="Times New Roman" w:cs="Times New Roman"/>
          <w:color w:val="000000" w:themeColor="text1"/>
          <w:sz w:val="22"/>
          <w:szCs w:val="22"/>
        </w:rPr>
        <w:t xml:space="preserve"> </w:t>
      </w:r>
      <w:r w:rsidR="00775C2A" w:rsidRPr="00DB59D2">
        <w:rPr>
          <w:rFonts w:ascii="Times New Roman" w:eastAsia="Calibri" w:hAnsi="Times New Roman" w:cs="Times New Roman"/>
          <w:b/>
          <w:bCs/>
          <w:color w:val="000000" w:themeColor="text1"/>
          <w:sz w:val="22"/>
          <w:szCs w:val="22"/>
        </w:rPr>
        <w:t>paslaugą.</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7"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8" w:name="_Ref39427921"/>
      <w:bookmarkStart w:id="9" w:name="_Ref39427927"/>
      <w:bookmarkStart w:id="10" w:name="_Ref39740354"/>
      <w:r w:rsidR="00D22226" w:rsidRPr="0096321A">
        <w:rPr>
          <w:rFonts w:ascii="Times New Roman" w:hAnsi="Times New Roman" w:cs="Times New Roman"/>
          <w:b/>
          <w:bCs/>
          <w:sz w:val="24"/>
          <w:szCs w:val="24"/>
        </w:rPr>
        <w:t>Susitikimai su tiekėjais</w:t>
      </w:r>
      <w:bookmarkEnd w:id="8"/>
      <w:bookmarkEnd w:id="9"/>
      <w:r w:rsidR="003B6924" w:rsidRPr="0096321A">
        <w:rPr>
          <w:rFonts w:ascii="Times New Roman" w:hAnsi="Times New Roman" w:cs="Times New Roman"/>
          <w:b/>
          <w:bCs/>
          <w:sz w:val="24"/>
          <w:szCs w:val="24"/>
        </w:rPr>
        <w:t xml:space="preserve"> ir objekto apžiūra</w:t>
      </w:r>
      <w:bookmarkEnd w:id="7"/>
      <w:bookmarkEnd w:id="10"/>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1"/>
      <w:bookmarkEnd w:id="12"/>
      <w:bookmarkEnd w:id="13"/>
      <w:r w:rsidR="00975F1F" w:rsidRPr="00CF597B">
        <w:rPr>
          <w:rFonts w:ascii="Times New Roman" w:hAnsi="Times New Roman" w:cs="Times New Roman"/>
          <w:b/>
          <w:bCs/>
          <w:sz w:val="22"/>
          <w:szCs w:val="22"/>
        </w:rPr>
        <w:t xml:space="preserve"> ir kvalifikacijos reikalavimai</w:t>
      </w:r>
      <w:bookmarkEnd w:id="14"/>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5"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5"/>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6"/>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42A87B42" w14:textId="77777777" w:rsidR="000379BA" w:rsidRDefault="00D74956" w:rsidP="000379BA">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990CA29" w:rsidR="0080034F" w:rsidRPr="0080034F" w:rsidRDefault="0080034F" w:rsidP="000379BA">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lastRenderedPageBreak/>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7" w:name="part_76c76663d202465b9907d81a42dc5779"/>
      <w:bookmarkStart w:id="18" w:name="_Ref39666794"/>
      <w:bookmarkStart w:id="19" w:name="_Ref39666796"/>
      <w:bookmarkStart w:id="20" w:name="_Toc184038824"/>
      <w:bookmarkEnd w:id="17"/>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8"/>
      <w:bookmarkEnd w:id="19"/>
      <w:bookmarkEnd w:id="20"/>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0F789E47"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 xml:space="preserve">PĮ 34 straipsnio </w:t>
      </w:r>
      <w:r w:rsidR="004A6353" w:rsidRPr="00ED6BDA">
        <w:rPr>
          <w:rFonts w:ascii="Times New Roman" w:eastAsia="Calibri" w:hAnsi="Times New Roman" w:cs="Times New Roman"/>
          <w:iCs/>
          <w:sz w:val="22"/>
          <w:szCs w:val="22"/>
        </w:rPr>
        <w:lastRenderedPageBreak/>
        <w:t>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4038825"/>
      <w:bookmarkEnd w:id="21"/>
      <w:bookmarkEnd w:id="22"/>
      <w:bookmarkEnd w:id="23"/>
      <w:bookmarkEnd w:id="24"/>
      <w:bookmarkEnd w:id="25"/>
      <w:r w:rsidRPr="00DF6A96">
        <w:rPr>
          <w:rFonts w:ascii="Times New Roman" w:hAnsi="Times New Roman" w:cs="Times New Roman"/>
          <w:b/>
          <w:bCs/>
          <w:sz w:val="22"/>
          <w:szCs w:val="22"/>
        </w:rPr>
        <w:t>Pasiūlymo galiojimo užtikrinimas</w:t>
      </w:r>
      <w:bookmarkEnd w:id="26"/>
      <w:bookmarkEnd w:id="27"/>
      <w:bookmarkEnd w:id="28"/>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84038826"/>
      <w:bookmarkStart w:id="34" w:name="_Ref39485250"/>
      <w:bookmarkStart w:id="35" w:name="_Ref39485258"/>
      <w:r w:rsidRPr="00B2309F">
        <w:rPr>
          <w:rFonts w:ascii="Times New Roman" w:hAnsi="Times New Roman" w:cs="Times New Roman"/>
          <w:b/>
          <w:bCs/>
          <w:sz w:val="22"/>
          <w:szCs w:val="22"/>
        </w:rPr>
        <w:t>Elektroninis aukcionas</w:t>
      </w:r>
      <w:bookmarkEnd w:id="29"/>
      <w:bookmarkEnd w:id="30"/>
      <w:bookmarkEnd w:id="31"/>
      <w:bookmarkEnd w:id="32"/>
      <w:bookmarkEnd w:id="33"/>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6" w:name="_Ref39667303"/>
      <w:bookmarkStart w:id="37" w:name="_Ref39667308"/>
      <w:bookmarkStart w:id="38"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4"/>
      <w:bookmarkEnd w:id="35"/>
      <w:bookmarkEnd w:id="36"/>
      <w:bookmarkEnd w:id="37"/>
      <w:bookmarkEnd w:id="38"/>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9" w:name="_Hlk91157291"/>
      <w:r w:rsidR="00CF0B17" w:rsidRPr="00CF0B17">
        <w:rPr>
          <w:rFonts w:ascii="Times New Roman" w:eastAsia="Calibri" w:hAnsi="Times New Roman" w:cs="Times New Roman"/>
          <w:sz w:val="22"/>
          <w:szCs w:val="22"/>
        </w:rPr>
        <w:t xml:space="preserve">specialiųjų pirkimo sąlygų </w:t>
      </w:r>
      <w:bookmarkEnd w:id="39"/>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bookmarkStart w:id="42"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40"/>
      <w:bookmarkEnd w:id="41"/>
      <w:bookmarkEnd w:id="42"/>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3" w:name="_Toc184038829"/>
      <w:bookmarkEnd w:id="3"/>
      <w:r w:rsidRPr="00AC7A80">
        <w:rPr>
          <w:rFonts w:ascii="Times New Roman" w:hAnsi="Times New Roman" w:cs="Times New Roman"/>
          <w:sz w:val="22"/>
          <w:szCs w:val="22"/>
        </w:rPr>
        <w:t>Kitos sąlygos</w:t>
      </w:r>
      <w:bookmarkEnd w:id="43"/>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0379BA">
          <w:headerReference w:type="default" r:id="rId15"/>
          <w:footerReference w:type="default" r:id="rId16"/>
          <w:footerReference w:type="first" r:id="rId17"/>
          <w:pgSz w:w="12240" w:h="15840"/>
          <w:pgMar w:top="1134" w:right="567" w:bottom="709"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4"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4"/>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943"/>
        <w:gridCol w:w="3459"/>
        <w:gridCol w:w="2409"/>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shd w:val="clear" w:color="auto" w:fill="auto"/>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shd w:val="clear" w:color="auto" w:fill="auto"/>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shd w:val="clear" w:color="auto" w:fill="auto"/>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shd w:val="clear" w:color="auto" w:fill="auto"/>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shd w:val="clear" w:color="auto" w:fill="auto"/>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shd w:val="clear" w:color="auto" w:fill="auto"/>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shd w:val="clear" w:color="auto" w:fill="auto"/>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shd w:val="clear" w:color="auto" w:fill="auto"/>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shd w:val="clear" w:color="auto" w:fill="auto"/>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shd w:val="clear" w:color="auto" w:fill="auto"/>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shd w:val="clear" w:color="auto" w:fill="auto"/>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shd w:val="clear" w:color="auto" w:fill="auto"/>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shd w:val="clear" w:color="auto" w:fill="auto"/>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shd w:val="clear" w:color="auto" w:fill="auto"/>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shd w:val="clear" w:color="auto" w:fill="auto"/>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shd w:val="clear" w:color="auto" w:fill="auto"/>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shd w:val="clear" w:color="auto" w:fill="auto"/>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shd w:val="clear" w:color="auto" w:fill="auto"/>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shd w:val="clear" w:color="auto" w:fill="auto"/>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shd w:val="clear" w:color="auto" w:fill="auto"/>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shd w:val="clear" w:color="auto" w:fill="auto"/>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shd w:val="clear" w:color="auto" w:fill="auto"/>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shd w:val="clear" w:color="auto" w:fill="auto"/>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shd w:val="clear" w:color="auto" w:fill="auto"/>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shd w:val="clear" w:color="auto" w:fill="auto"/>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shd w:val="clear" w:color="auto" w:fill="auto"/>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shd w:val="clear" w:color="auto" w:fill="auto"/>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shd w:val="clear" w:color="auto" w:fill="auto"/>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shd w:val="clear" w:color="auto" w:fill="auto"/>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shd w:val="clear" w:color="auto" w:fill="auto"/>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w:t>
            </w:r>
            <w:r w:rsidRPr="00AC7A80">
              <w:rPr>
                <w:rFonts w:ascii="Times New Roman" w:hAnsi="Times New Roman" w:cs="Times New Roman"/>
                <w:bCs/>
                <w:sz w:val="22"/>
                <w:szCs w:val="22"/>
              </w:rPr>
              <w:lastRenderedPageBreak/>
              <w:t xml:space="preserve">priimtą sprendimą nustatyti laimėjusį 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shd w:val="clear" w:color="auto" w:fill="auto"/>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shd w:val="clear" w:color="auto" w:fill="auto"/>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shd w:val="clear" w:color="auto" w:fill="auto"/>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shd w:val="clear" w:color="auto" w:fill="auto"/>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shd w:val="clear" w:color="auto" w:fill="auto"/>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shd w:val="clear" w:color="auto" w:fill="auto"/>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shd w:val="clear" w:color="auto" w:fill="auto"/>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shd w:val="clear" w:color="auto" w:fill="auto"/>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shd w:val="clear" w:color="auto" w:fill="auto"/>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shd w:val="clear" w:color="auto" w:fill="auto"/>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shd w:val="clear" w:color="auto" w:fill="auto"/>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shd w:val="clear" w:color="auto" w:fill="auto"/>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w:t>
            </w:r>
            <w:r w:rsidRPr="00AC7A80">
              <w:rPr>
                <w:rFonts w:ascii="Times New Roman" w:hAnsi="Times New Roman" w:cs="Times New Roman"/>
                <w:sz w:val="22"/>
                <w:szCs w:val="22"/>
              </w:rPr>
              <w:lastRenderedPageBreak/>
              <w:t>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shd w:val="clear" w:color="auto" w:fill="auto"/>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shd w:val="clear" w:color="auto" w:fill="auto"/>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shd w:val="clear" w:color="auto" w:fill="auto"/>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50" w:name="_Hlk86395092"/>
    </w:p>
    <w:p w14:paraId="23F11EFD" w14:textId="77777777" w:rsidR="00891BEC" w:rsidRPr="00891BEC" w:rsidRDefault="00891BEC" w:rsidP="00891BEC"/>
    <w:p w14:paraId="0CE30D21" w14:textId="23CA5FC6" w:rsidR="00CE3720" w:rsidRPr="00CE3720" w:rsidRDefault="00CE3720" w:rsidP="00CE3720">
      <w:pPr>
        <w:spacing w:after="0" w:line="240" w:lineRule="auto"/>
        <w:ind w:firstLine="709"/>
        <w:jc w:val="both"/>
        <w:rPr>
          <w:rFonts w:ascii="Times New Roman" w:eastAsia="Times New Roman" w:hAnsi="Times New Roman" w:cs="Times New Roman"/>
          <w:sz w:val="22"/>
          <w:szCs w:val="22"/>
          <w:lang w:eastAsia="en-US"/>
        </w:rPr>
      </w:pPr>
      <w:bookmarkStart w:id="51" w:name="_Ref38285444"/>
      <w:bookmarkStart w:id="52" w:name="_Ref38291496"/>
      <w:bookmarkStart w:id="53" w:name="_Toc184038832"/>
      <w:bookmarkEnd w:id="50"/>
      <w:r w:rsidRPr="00CE3720">
        <w:rPr>
          <w:rFonts w:ascii="Times New Roman" w:eastAsia="Microsoft Sans Serif" w:hAnsi="Times New Roman" w:cs="Times New Roman"/>
          <w:color w:val="000000"/>
          <w:sz w:val="22"/>
          <w:szCs w:val="22"/>
          <w:lang w:bidi="lt-LT"/>
        </w:rPr>
        <w:t xml:space="preserve">1. </w:t>
      </w:r>
      <w:r w:rsidR="001E32FD" w:rsidRPr="00CE3720">
        <w:rPr>
          <w:rFonts w:ascii="Times New Roman" w:eastAsia="Microsoft Sans Serif" w:hAnsi="Times New Roman" w:cs="Times New Roman"/>
          <w:color w:val="000000"/>
          <w:sz w:val="22"/>
          <w:szCs w:val="22"/>
          <w:lang w:bidi="lt-LT"/>
        </w:rPr>
        <w:t>P</w:t>
      </w:r>
      <w:r w:rsidR="005A68E0" w:rsidRPr="00CE3720">
        <w:rPr>
          <w:rFonts w:ascii="Times New Roman" w:eastAsia="Microsoft Sans Serif" w:hAnsi="Times New Roman" w:cs="Times New Roman"/>
          <w:color w:val="000000"/>
          <w:sz w:val="22"/>
          <w:szCs w:val="22"/>
          <w:lang w:bidi="lt-LT"/>
        </w:rPr>
        <w:t>askirti</w:t>
      </w:r>
      <w:r w:rsidR="001E32FD" w:rsidRPr="00CE3720">
        <w:rPr>
          <w:rFonts w:ascii="Times New Roman" w:eastAsia="Microsoft Sans Serif" w:hAnsi="Times New Roman" w:cs="Times New Roman"/>
          <w:color w:val="000000"/>
          <w:sz w:val="22"/>
          <w:szCs w:val="22"/>
          <w:lang w:bidi="lt-LT"/>
        </w:rPr>
        <w:t>s –</w:t>
      </w:r>
      <w:r w:rsidRPr="00CE3720">
        <w:rPr>
          <w:rFonts w:ascii="Times New Roman" w:eastAsia="Times New Roman" w:hAnsi="Times New Roman" w:cs="Times New Roman"/>
          <w:sz w:val="22"/>
          <w:szCs w:val="22"/>
          <w:lang w:eastAsia="en-US"/>
        </w:rPr>
        <w:t xml:space="preserve"> perkančiojo subjekto Alytaus miesto daugiabučiuose namuose įrengtus geriamojo vandens apskaitos prietaisus su įrengtais ir (ar) integruotais duomenų siųstuvais pajungti į nuotolinio duomenų nuskaitymo sistemą ir ja naudotis apskaitos prietaisų rodmenų bei kitų parametrų gavimui.</w:t>
      </w:r>
    </w:p>
    <w:p w14:paraId="7D7B6E45" w14:textId="231927E5"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2. Tiekėjas privalo pajungti </w:t>
      </w:r>
      <w:r>
        <w:rPr>
          <w:rFonts w:ascii="Times New Roman" w:eastAsia="Times New Roman" w:hAnsi="Times New Roman" w:cs="Times New Roman"/>
          <w:sz w:val="22"/>
          <w:szCs w:val="22"/>
          <w:lang w:eastAsia="en-US"/>
        </w:rPr>
        <w:t>p</w:t>
      </w:r>
      <w:r w:rsidRPr="00CE3720">
        <w:rPr>
          <w:rFonts w:ascii="Times New Roman" w:eastAsia="Times New Roman" w:hAnsi="Times New Roman" w:cs="Times New Roman"/>
          <w:sz w:val="22"/>
          <w:szCs w:val="22"/>
          <w:lang w:eastAsia="en-US"/>
        </w:rPr>
        <w:t>erkančiojo subjekto daugiabučių namų įvaduose ir butuose sumontuotus geriamojo apskaitos prietaisus su duomenų siųstuvais (toliau – VAP) į nuotolinę duomenų surinkimo ir perdavimo sistemą (toliau – Sistema).</w:t>
      </w:r>
    </w:p>
    <w:p w14:paraId="0342519E" w14:textId="077950C3"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3. Šiuo pirkimu vykdomas esamos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istemos išplėtimas</w:t>
      </w:r>
      <w:r>
        <w:rPr>
          <w:rFonts w:ascii="Times New Roman" w:eastAsia="Times New Roman" w:hAnsi="Times New Roman" w:cs="Times New Roman"/>
          <w:sz w:val="22"/>
          <w:szCs w:val="22"/>
          <w:lang w:eastAsia="en-US"/>
        </w:rPr>
        <w:t>,</w:t>
      </w:r>
      <w:r w:rsidRPr="00CE3720">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t</w:t>
      </w:r>
      <w:r w:rsidRPr="00CE3720">
        <w:rPr>
          <w:rFonts w:ascii="Times New Roman" w:eastAsia="Times New Roman" w:hAnsi="Times New Roman" w:cs="Times New Roman"/>
          <w:sz w:val="22"/>
          <w:szCs w:val="22"/>
          <w:lang w:eastAsia="en-US"/>
        </w:rPr>
        <w:t xml:space="preserve">. y. perkantysis subjektas įrengęs atitinkamus apskaitos prietaisus su duomenų siųstuvais ir pajungęs į esamą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istemą 397 daugiabučiuose namuose (19349 vnt. apskaitos prietaisų butuose ir 858 vnt. įvadinių skaitiklių). Skaitiklių įrengimas ir pajungimas į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istemą vykdomas nepertraukiamai ir kas mėnesį vidutiniškai pajungiama 8-13 daugiabučių namų. Todėl:</w:t>
      </w:r>
    </w:p>
    <w:p w14:paraId="2241DA50" w14:textId="6B567363"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3.1. </w:t>
      </w:r>
      <w:r>
        <w:rPr>
          <w:rFonts w:ascii="Times New Roman" w:eastAsia="Times New Roman" w:hAnsi="Times New Roman" w:cs="Times New Roman"/>
          <w:sz w:val="22"/>
          <w:szCs w:val="22"/>
          <w:lang w:eastAsia="en-US"/>
        </w:rPr>
        <w:t>i</w:t>
      </w:r>
      <w:r w:rsidRPr="00CE3720">
        <w:rPr>
          <w:rFonts w:ascii="Times New Roman" w:eastAsia="Times New Roman" w:hAnsi="Times New Roman" w:cs="Times New Roman"/>
          <w:sz w:val="22"/>
          <w:szCs w:val="22"/>
          <w:lang w:eastAsia="en-US"/>
        </w:rPr>
        <w:t xml:space="preserve">ki sutarties pasirašymo pagal šį viešąjį pirkimą nurodytas pajungtų į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istemą objektų skaičius bus atitinkamai didesnis</w:t>
      </w:r>
      <w:r>
        <w:rPr>
          <w:rFonts w:ascii="Times New Roman" w:eastAsia="Times New Roman" w:hAnsi="Times New Roman" w:cs="Times New Roman"/>
          <w:sz w:val="22"/>
          <w:szCs w:val="22"/>
          <w:lang w:eastAsia="en-US"/>
        </w:rPr>
        <w:t>;</w:t>
      </w:r>
    </w:p>
    <w:p w14:paraId="53610695" w14:textId="18F92286"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 3.2. </w:t>
      </w:r>
      <w:r>
        <w:rPr>
          <w:rFonts w:ascii="Times New Roman" w:eastAsia="Times New Roman" w:hAnsi="Times New Roman" w:cs="Times New Roman"/>
          <w:sz w:val="22"/>
          <w:szCs w:val="22"/>
          <w:lang w:eastAsia="en-US"/>
        </w:rPr>
        <w:t>į</w:t>
      </w:r>
      <w:r w:rsidRPr="00CE3720">
        <w:rPr>
          <w:rFonts w:ascii="Times New Roman" w:eastAsia="Times New Roman" w:hAnsi="Times New Roman" w:cs="Times New Roman"/>
          <w:sz w:val="22"/>
          <w:szCs w:val="22"/>
          <w:lang w:eastAsia="en-US"/>
        </w:rPr>
        <w:t xml:space="preserve">vertinant tai, kad duomenų surinkimas ir perdavimas turi būti užtikrintas nepertraukiamai (tas yra būtina dėl sąskaitų abonentams pateikimo bei pajamų gavimo užtikrinimo), tiekėjai, neturintys Alytaus mieste daugiabučiuose namuose įrengtos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istemos, privalo užtikrinti, kad visi esami į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istemą pajungti apskaitos prietaisai bus pajungti į naują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istemą ne ilgiau kaip per 1 (vieną) mėnesį</w:t>
      </w:r>
      <w:r>
        <w:rPr>
          <w:rFonts w:ascii="Times New Roman" w:eastAsia="Times New Roman" w:hAnsi="Times New Roman" w:cs="Times New Roman"/>
          <w:sz w:val="22"/>
          <w:szCs w:val="22"/>
          <w:lang w:eastAsia="en-US"/>
        </w:rPr>
        <w:t>;</w:t>
      </w:r>
    </w:p>
    <w:p w14:paraId="4C46529A" w14:textId="2FFC1BA6"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3.3. </w:t>
      </w:r>
      <w:r>
        <w:rPr>
          <w:rFonts w:ascii="Times New Roman" w:eastAsia="Times New Roman" w:hAnsi="Times New Roman" w:cs="Times New Roman"/>
          <w:sz w:val="22"/>
          <w:szCs w:val="22"/>
          <w:lang w:eastAsia="en-US"/>
        </w:rPr>
        <w:t>t</w:t>
      </w:r>
      <w:r w:rsidRPr="00CE3720">
        <w:rPr>
          <w:rFonts w:ascii="Times New Roman" w:eastAsia="Times New Roman" w:hAnsi="Times New Roman" w:cs="Times New Roman"/>
          <w:sz w:val="22"/>
          <w:szCs w:val="22"/>
          <w:lang w:eastAsia="en-US"/>
        </w:rPr>
        <w:t xml:space="preserve">iekėjai per 3.2 punkte nurodytą laikotarpį turi atitinkamuose daugiabučiuose namuose įrengti būtinus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istemos elementus (įrangą) ir sukelti apskaitos prietaisus bei jų paskutinius duomenis (parodymus) bei užtikrinti naujų duomenų perdavimą </w:t>
      </w:r>
      <w:r>
        <w:rPr>
          <w:rFonts w:ascii="Times New Roman" w:eastAsia="Times New Roman" w:hAnsi="Times New Roman" w:cs="Times New Roman"/>
          <w:sz w:val="22"/>
          <w:szCs w:val="22"/>
          <w:lang w:eastAsia="en-US"/>
        </w:rPr>
        <w:t>p</w:t>
      </w:r>
      <w:r w:rsidRPr="00CE3720">
        <w:rPr>
          <w:rFonts w:ascii="Times New Roman" w:eastAsia="Times New Roman" w:hAnsi="Times New Roman" w:cs="Times New Roman"/>
          <w:sz w:val="22"/>
          <w:szCs w:val="22"/>
          <w:lang w:eastAsia="en-US"/>
        </w:rPr>
        <w:t>erkančiajam subjektui</w:t>
      </w:r>
      <w:r>
        <w:rPr>
          <w:rFonts w:ascii="Times New Roman" w:eastAsia="Times New Roman" w:hAnsi="Times New Roman" w:cs="Times New Roman"/>
          <w:sz w:val="22"/>
          <w:szCs w:val="22"/>
          <w:lang w:eastAsia="en-US"/>
        </w:rPr>
        <w:t>;</w:t>
      </w:r>
    </w:p>
    <w:p w14:paraId="40DBBAEE" w14:textId="6EF6A84A"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3.4. </w:t>
      </w:r>
      <w:r>
        <w:rPr>
          <w:rFonts w:ascii="Times New Roman" w:eastAsia="Times New Roman" w:hAnsi="Times New Roman" w:cs="Times New Roman"/>
          <w:sz w:val="22"/>
          <w:szCs w:val="22"/>
          <w:lang w:eastAsia="en-US"/>
        </w:rPr>
        <w:t>p</w:t>
      </w:r>
      <w:r w:rsidRPr="00CE3720">
        <w:rPr>
          <w:rFonts w:ascii="Times New Roman" w:eastAsia="Times New Roman" w:hAnsi="Times New Roman" w:cs="Times New Roman"/>
          <w:sz w:val="22"/>
          <w:szCs w:val="22"/>
          <w:lang w:eastAsia="en-US"/>
        </w:rPr>
        <w:t xml:space="preserve">erkantysis subjektas įsipareigoja tiekėjams pateikti daugiabučių namų sąrašus (tikslus daugiabučio namo adresas) ir į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istemą pajungtų apskaitos prietaisų duomenis (tikslus adresas, gamyklinis skaitiklio numeris, skaitiklio markė, paskutinis nuskaitytas rodmuo atitinkamo mėnesio paskutinei dienai). Duomenys pateikiami MS Excel formatu. Visus kitus reikalingus atlikti darbus (jei tokių būtų) tiekėjai turi atlikti savarankiškai ir savo lėšomis.</w:t>
      </w:r>
    </w:p>
    <w:p w14:paraId="489F2642" w14:textId="7920298B"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4. Į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istemą pajungiami VAP priklauso </w:t>
      </w:r>
      <w:r>
        <w:rPr>
          <w:rFonts w:ascii="Times New Roman" w:eastAsia="Times New Roman" w:hAnsi="Times New Roman" w:cs="Times New Roman"/>
          <w:sz w:val="22"/>
          <w:szCs w:val="22"/>
          <w:lang w:eastAsia="en-US"/>
        </w:rPr>
        <w:t>p</w:t>
      </w:r>
      <w:r w:rsidRPr="00CE3720">
        <w:rPr>
          <w:rFonts w:ascii="Times New Roman" w:eastAsia="Times New Roman" w:hAnsi="Times New Roman" w:cs="Times New Roman"/>
          <w:sz w:val="22"/>
          <w:szCs w:val="22"/>
          <w:lang w:eastAsia="en-US"/>
        </w:rPr>
        <w:t xml:space="preserve">erkančiajam subjektui. Jų duomenys transliuojami bevieliu </w:t>
      </w:r>
      <w:r w:rsidRPr="00CE3720">
        <w:rPr>
          <w:rFonts w:ascii="Times New Roman" w:eastAsia="Times New Roman" w:hAnsi="Times New Roman" w:cs="Times New Roman"/>
          <w:i/>
          <w:sz w:val="22"/>
          <w:szCs w:val="22"/>
          <w:lang w:eastAsia="en-US"/>
        </w:rPr>
        <w:t>Wireless M-Bus</w:t>
      </w:r>
      <w:r w:rsidRPr="00CE3720">
        <w:rPr>
          <w:rFonts w:ascii="Times New Roman" w:eastAsia="Times New Roman" w:hAnsi="Times New Roman" w:cs="Times New Roman"/>
          <w:sz w:val="22"/>
          <w:szCs w:val="22"/>
          <w:lang w:eastAsia="en-US"/>
        </w:rPr>
        <w:t xml:space="preserve"> protokolu.</w:t>
      </w:r>
    </w:p>
    <w:p w14:paraId="1C8B9E1A"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5. Į sistemą pajungiami šie VAP tipai:</w:t>
      </w:r>
    </w:p>
    <w:p w14:paraId="333D030B"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5.1. Daugiabučių namų įvaduose sumontuoti VAP:</w:t>
      </w:r>
    </w:p>
    <w:p w14:paraId="46AA8E4B"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5.1.1. mechaniniai daugiasraučiai apskaitos prietaisai su prijungtais radijo moduliais (siųstuvais) Maddalena Arrow 868/915 MHz;</w:t>
      </w:r>
    </w:p>
    <w:p w14:paraId="1821B029"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5.1.2. ultragarsiniai DN20-DN40 apskaitos prietaisai Ultrimis W su viduje integruotais duomenų siųstuvais.</w:t>
      </w:r>
    </w:p>
    <w:p w14:paraId="5F6FD15C" w14:textId="27707F96"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5.2. </w:t>
      </w:r>
      <w:r>
        <w:rPr>
          <w:rFonts w:ascii="Times New Roman" w:eastAsia="Times New Roman" w:hAnsi="Times New Roman" w:cs="Times New Roman"/>
          <w:sz w:val="22"/>
          <w:szCs w:val="22"/>
          <w:lang w:eastAsia="en-US"/>
        </w:rPr>
        <w:t>D</w:t>
      </w:r>
      <w:r w:rsidRPr="00CE3720">
        <w:rPr>
          <w:rFonts w:ascii="Times New Roman" w:eastAsia="Times New Roman" w:hAnsi="Times New Roman" w:cs="Times New Roman"/>
          <w:sz w:val="22"/>
          <w:szCs w:val="22"/>
          <w:lang w:eastAsia="en-US"/>
        </w:rPr>
        <w:t>augiabučių namų butuose ir (ar) kitose patalpose sumontuoti VAP:</w:t>
      </w:r>
    </w:p>
    <w:p w14:paraId="5FBFA6AA"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5.2.1. elektroniniai apskaitos prietaisai Qundis Q water 5.5 su viduje integruotais duomenų siųstuvais;</w:t>
      </w:r>
    </w:p>
    <w:p w14:paraId="5669A558"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5.2.2. ultragarsiniai DN15 apskaitos prietaisai Ultrimis W su viduje integruotais duomenų siųstuvais.</w:t>
      </w:r>
    </w:p>
    <w:p w14:paraId="2DF8F5CA"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6. Numatomų į Sistemą pajungti nauji VAP orientaciniai kiekiai per 24 mėn. laikotarpį:</w:t>
      </w:r>
    </w:p>
    <w:p w14:paraId="42FA1189"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6.1. daugiabučių namų butuose ir (ar) kitose patalpose sumontuotų VAP – 9840 vnt.;</w:t>
      </w:r>
    </w:p>
    <w:p w14:paraId="0E7F95BB"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6.2. daugiabučių namų įvaduose sumontuotų VAP – 350 vnt.; </w:t>
      </w:r>
    </w:p>
    <w:p w14:paraId="4F9FDC0F" w14:textId="765C24A6"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6.3. daugiabučių namų numatomas preliminarus kiekis, kuriuose sumontuoti VAP būtų pajungiami į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istemą – 200 vnt.</w:t>
      </w:r>
    </w:p>
    <w:p w14:paraId="42C9FCF9" w14:textId="6884CB98"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7. Perkančiojo subjekto naujai sumontuoti nurodyti VAP kiekiai į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istemą būtų jungiami kiekvieną mėnesį vidutiniškai lygiomis dalimis. </w:t>
      </w:r>
    </w:p>
    <w:p w14:paraId="59FAA7E9" w14:textId="0F290BEC" w:rsidR="00CE3720" w:rsidRPr="00CE3720" w:rsidRDefault="00CE3720" w:rsidP="00CE3720">
      <w:pPr>
        <w:spacing w:after="0" w:line="240" w:lineRule="auto"/>
        <w:ind w:firstLine="709"/>
        <w:jc w:val="both"/>
        <w:rPr>
          <w:rFonts w:ascii="Times New Roman" w:eastAsia="Calibri" w:hAnsi="Times New Roman" w:cs="Times New Roman"/>
          <w:sz w:val="22"/>
          <w:szCs w:val="22"/>
          <w:lang w:eastAsia="en-US"/>
        </w:rPr>
      </w:pPr>
      <w:r w:rsidRPr="00CE3720">
        <w:rPr>
          <w:rFonts w:ascii="Times New Roman" w:eastAsia="Calibri" w:hAnsi="Times New Roman" w:cs="Times New Roman"/>
          <w:sz w:val="22"/>
          <w:szCs w:val="22"/>
          <w:lang w:eastAsia="en-US"/>
        </w:rPr>
        <w:lastRenderedPageBreak/>
        <w:t xml:space="preserve">8. Atsiskaitymas už suteiktas paslaugas vykdomas kas mėnesį pagal tarp </w:t>
      </w:r>
      <w:r>
        <w:rPr>
          <w:rFonts w:ascii="Times New Roman" w:eastAsia="Calibri" w:hAnsi="Times New Roman" w:cs="Times New Roman"/>
          <w:sz w:val="22"/>
          <w:szCs w:val="22"/>
          <w:lang w:eastAsia="en-US"/>
        </w:rPr>
        <w:t>p</w:t>
      </w:r>
      <w:r w:rsidRPr="00CE3720">
        <w:rPr>
          <w:rFonts w:ascii="Times New Roman" w:eastAsia="Calibri" w:hAnsi="Times New Roman" w:cs="Times New Roman"/>
          <w:sz w:val="22"/>
          <w:szCs w:val="22"/>
          <w:lang w:eastAsia="en-US"/>
        </w:rPr>
        <w:t xml:space="preserve">erkančiojo subjekto ir Tiekėjo kas mėnesį suderintą į </w:t>
      </w:r>
      <w:r>
        <w:rPr>
          <w:rFonts w:ascii="Times New Roman" w:eastAsia="Calibri" w:hAnsi="Times New Roman" w:cs="Times New Roman"/>
          <w:sz w:val="22"/>
          <w:szCs w:val="22"/>
          <w:lang w:eastAsia="en-US"/>
        </w:rPr>
        <w:t>s</w:t>
      </w:r>
      <w:r w:rsidRPr="00CE3720">
        <w:rPr>
          <w:rFonts w:ascii="Times New Roman" w:eastAsia="Calibri" w:hAnsi="Times New Roman" w:cs="Times New Roman"/>
          <w:sz w:val="22"/>
          <w:szCs w:val="22"/>
          <w:lang w:eastAsia="en-US"/>
        </w:rPr>
        <w:t xml:space="preserve">istemą pajungtų daugiabučių namų skaičių. VAP pajungiami į </w:t>
      </w:r>
      <w:r>
        <w:rPr>
          <w:rFonts w:ascii="Times New Roman" w:eastAsia="Calibri" w:hAnsi="Times New Roman" w:cs="Times New Roman"/>
          <w:sz w:val="22"/>
          <w:szCs w:val="22"/>
          <w:lang w:eastAsia="en-US"/>
        </w:rPr>
        <w:t>s</w:t>
      </w:r>
      <w:r w:rsidRPr="00CE3720">
        <w:rPr>
          <w:rFonts w:ascii="Times New Roman" w:eastAsia="Calibri" w:hAnsi="Times New Roman" w:cs="Times New Roman"/>
          <w:sz w:val="22"/>
          <w:szCs w:val="22"/>
          <w:lang w:eastAsia="en-US"/>
        </w:rPr>
        <w:t xml:space="preserve">istemą ir paslauga pradedama teikti nepriklausomai nuo to, ar daugiabučiame name sumontuoti absoliučiai visi VAP. Atlygis už suteiktas paslaugas pradedamas skaičiuoti nuo sekančio mėnesio, einančio po VAP sumontavimo, pirmosios dienos. </w:t>
      </w:r>
    </w:p>
    <w:p w14:paraId="00086C1E"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9. Perkančiojo subjekto įsipareigojimai:</w:t>
      </w:r>
    </w:p>
    <w:p w14:paraId="5E285F89"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9.1. pateikti tiekėjui daugiabučių namų sąrašus bei į esamą Sistemą pajungtų apskaitos prietaisų duomenis (žr. 3.4 punktą);</w:t>
      </w:r>
    </w:p>
    <w:p w14:paraId="4DE60427"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9.1. iš anksto, ne vėliau kaip prieš tris mėnesius (išskyrus pirmus du mėnesius pasirašius sutartį) pateikti daugiabučių namų sąrašą, kuriuose numatoma naujai sumontuoti VAP;</w:t>
      </w:r>
    </w:p>
    <w:p w14:paraId="0C3A3D8A" w14:textId="062AA7A6"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9.2. daugiabučiame name sumontavus VAP, nedelsiant duomenis perduoti </w:t>
      </w:r>
      <w:r>
        <w:rPr>
          <w:rFonts w:ascii="Times New Roman" w:eastAsia="Times New Roman" w:hAnsi="Times New Roman" w:cs="Times New Roman"/>
          <w:sz w:val="22"/>
          <w:szCs w:val="22"/>
          <w:lang w:eastAsia="en-US"/>
        </w:rPr>
        <w:t>t</w:t>
      </w:r>
      <w:r w:rsidRPr="00CE3720">
        <w:rPr>
          <w:rFonts w:ascii="Times New Roman" w:eastAsia="Times New Roman" w:hAnsi="Times New Roman" w:cs="Times New Roman"/>
          <w:sz w:val="22"/>
          <w:szCs w:val="22"/>
          <w:lang w:eastAsia="en-US"/>
        </w:rPr>
        <w:t>iekėjui;</w:t>
      </w:r>
    </w:p>
    <w:p w14:paraId="315783CB"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9.3. sumontuotų VAP duomenys pateikiami pagal 1 priede pateiktą tvarką ir duomenų struktūrą. Duomenų struktūra šalių susitarimu gali būti keičiama;</w:t>
      </w:r>
    </w:p>
    <w:p w14:paraId="0567C01E" w14:textId="64CE9C61"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 9.4. stebėti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istemos veikimą, pastebėjus gedimus ar duomenų perdavimo sutrikimus nedelsiant, ne vėliau kaip 24 val. informuoti </w:t>
      </w:r>
      <w:r>
        <w:rPr>
          <w:rFonts w:ascii="Times New Roman" w:eastAsia="Times New Roman" w:hAnsi="Times New Roman" w:cs="Times New Roman"/>
          <w:sz w:val="22"/>
          <w:szCs w:val="22"/>
          <w:lang w:eastAsia="en-US"/>
        </w:rPr>
        <w:t>t</w:t>
      </w:r>
      <w:r w:rsidRPr="00CE3720">
        <w:rPr>
          <w:rFonts w:ascii="Times New Roman" w:eastAsia="Times New Roman" w:hAnsi="Times New Roman" w:cs="Times New Roman"/>
          <w:sz w:val="22"/>
          <w:szCs w:val="22"/>
          <w:lang w:eastAsia="en-US"/>
        </w:rPr>
        <w:t>iekėjo paskirtą atsakingą asmenį;</w:t>
      </w:r>
    </w:p>
    <w:p w14:paraId="7841E94E"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9.5. sutarties priežiūros vykdymui paskirti kompetentingą atsakingą asmenį.</w:t>
      </w:r>
    </w:p>
    <w:p w14:paraId="13A04E33" w14:textId="77777777"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10. Tiekėjo įsipareigojimai:</w:t>
      </w:r>
    </w:p>
    <w:p w14:paraId="07E4AD8F" w14:textId="5399A646"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10.1. esamoje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istemoje pajungtus apskaitos prietaisus perjungti į naują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istemą ne ilgiau kaip per 1 (vieną) mėnesį (žr. 3.2 ir 3.3 punktus);</w:t>
      </w:r>
    </w:p>
    <w:p w14:paraId="6AE2EECF" w14:textId="552ECAF0" w:rsidR="00CE3720" w:rsidRPr="00CE3720" w:rsidRDefault="00CE3720" w:rsidP="00CE3720">
      <w:pPr>
        <w:tabs>
          <w:tab w:val="left" w:pos="567"/>
        </w:tabs>
        <w:autoSpaceDE w:val="0"/>
        <w:autoSpaceDN w:val="0"/>
        <w:spacing w:after="0" w:line="240" w:lineRule="auto"/>
        <w:ind w:firstLine="709"/>
        <w:jc w:val="both"/>
        <w:rPr>
          <w:rFonts w:ascii="Times New Roman" w:eastAsia="Calibri" w:hAnsi="Times New Roman" w:cs="Times New Roman"/>
          <w:sz w:val="22"/>
          <w:szCs w:val="22"/>
        </w:rPr>
      </w:pPr>
      <w:r w:rsidRPr="00CE3720">
        <w:rPr>
          <w:rFonts w:ascii="Times New Roman" w:eastAsia="Times New Roman" w:hAnsi="Times New Roman" w:cs="Times New Roman"/>
          <w:sz w:val="22"/>
          <w:szCs w:val="22"/>
          <w:lang w:eastAsia="en-US"/>
        </w:rPr>
        <w:t xml:space="preserve">10.2. </w:t>
      </w:r>
      <w:r w:rsidRPr="00CE3720">
        <w:rPr>
          <w:rFonts w:ascii="Times New Roman" w:eastAsia="Lucida Sans Unicode" w:hAnsi="Times New Roman" w:cs="Times New Roman"/>
          <w:color w:val="000000"/>
          <w:sz w:val="22"/>
          <w:szCs w:val="22"/>
        </w:rPr>
        <w:t xml:space="preserve">naudojant savo išteklius Alytaus miesto daugiabučiuose namuose, kuriuose </w:t>
      </w:r>
      <w:r>
        <w:rPr>
          <w:rFonts w:ascii="Times New Roman" w:eastAsia="Lucida Sans Unicode" w:hAnsi="Times New Roman" w:cs="Times New Roman"/>
          <w:color w:val="000000"/>
          <w:sz w:val="22"/>
          <w:szCs w:val="22"/>
        </w:rPr>
        <w:t>t</w:t>
      </w:r>
      <w:r w:rsidRPr="00CE3720">
        <w:rPr>
          <w:rFonts w:ascii="Times New Roman" w:eastAsia="Lucida Sans Unicode" w:hAnsi="Times New Roman" w:cs="Times New Roman"/>
          <w:color w:val="000000"/>
          <w:sz w:val="22"/>
          <w:szCs w:val="22"/>
        </w:rPr>
        <w:t>iekėjas numato sumontuoti VAP, įrengti nuotolinės rodmenų nuskaitymo sistemos prietaisus, užtikrinančius duomenų surinkimą iš sumontuotų VAP ir jų perdavimą</w:t>
      </w:r>
      <w:r w:rsidRPr="00CE3720">
        <w:rPr>
          <w:rFonts w:ascii="Times New Roman" w:eastAsia="Calibri" w:hAnsi="Times New Roman" w:cs="Times New Roman"/>
          <w:sz w:val="22"/>
          <w:szCs w:val="22"/>
        </w:rPr>
        <w:t>;</w:t>
      </w:r>
    </w:p>
    <w:p w14:paraId="1EF06D51" w14:textId="6821807E"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Calibri" w:hAnsi="Times New Roman" w:cs="Times New Roman"/>
          <w:sz w:val="22"/>
          <w:szCs w:val="22"/>
        </w:rPr>
        <w:t xml:space="preserve">10.3. pagal </w:t>
      </w:r>
      <w:r>
        <w:rPr>
          <w:rFonts w:ascii="Times New Roman" w:eastAsia="Calibri" w:hAnsi="Times New Roman" w:cs="Times New Roman"/>
          <w:sz w:val="22"/>
          <w:szCs w:val="22"/>
        </w:rPr>
        <w:t>t</w:t>
      </w:r>
      <w:r w:rsidRPr="00CE3720">
        <w:rPr>
          <w:rFonts w:ascii="Times New Roman" w:eastAsia="Calibri" w:hAnsi="Times New Roman" w:cs="Times New Roman"/>
          <w:sz w:val="22"/>
          <w:szCs w:val="22"/>
        </w:rPr>
        <w:t xml:space="preserve">iekėjo perduotus duomenis apie sumontuotus VAP, juos nedelsiant prijungti (suvesti) į </w:t>
      </w:r>
      <w:r>
        <w:rPr>
          <w:rFonts w:ascii="Times New Roman" w:eastAsia="Calibri" w:hAnsi="Times New Roman" w:cs="Times New Roman"/>
          <w:sz w:val="22"/>
          <w:szCs w:val="22"/>
        </w:rPr>
        <w:t>s</w:t>
      </w:r>
      <w:r w:rsidRPr="00CE3720">
        <w:rPr>
          <w:rFonts w:ascii="Times New Roman" w:eastAsia="Calibri" w:hAnsi="Times New Roman" w:cs="Times New Roman"/>
          <w:sz w:val="22"/>
          <w:szCs w:val="22"/>
        </w:rPr>
        <w:t xml:space="preserve">istemą. VAP į </w:t>
      </w:r>
      <w:r>
        <w:rPr>
          <w:rFonts w:ascii="Times New Roman" w:eastAsia="Calibri" w:hAnsi="Times New Roman" w:cs="Times New Roman"/>
          <w:sz w:val="22"/>
          <w:szCs w:val="22"/>
        </w:rPr>
        <w:t>s</w:t>
      </w:r>
      <w:r w:rsidRPr="00CE3720">
        <w:rPr>
          <w:rFonts w:ascii="Times New Roman" w:eastAsia="Calibri" w:hAnsi="Times New Roman" w:cs="Times New Roman"/>
          <w:sz w:val="22"/>
          <w:szCs w:val="22"/>
        </w:rPr>
        <w:t xml:space="preserve">istemą prijungiami ne ilgiau kaip per 5 darbo dienas; </w:t>
      </w:r>
    </w:p>
    <w:p w14:paraId="089E887B" w14:textId="15ABB30D"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10.4. stebėti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istemą sudarančių prietaisų veikimą ir užtikrinti nepertraukiamą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istemos darbą;</w:t>
      </w:r>
    </w:p>
    <w:p w14:paraId="44E6982C" w14:textId="7EEBF034"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 xml:space="preserve">10.5. gedimus (sutrikimus) pašalinti ir </w:t>
      </w:r>
      <w:r>
        <w:rPr>
          <w:rFonts w:ascii="Times New Roman" w:eastAsia="Times New Roman" w:hAnsi="Times New Roman" w:cs="Times New Roman"/>
          <w:sz w:val="22"/>
          <w:szCs w:val="22"/>
          <w:lang w:eastAsia="en-US"/>
        </w:rPr>
        <w:t>s</w:t>
      </w:r>
      <w:r w:rsidRPr="00CE3720">
        <w:rPr>
          <w:rFonts w:ascii="Times New Roman" w:eastAsia="Times New Roman" w:hAnsi="Times New Roman" w:cs="Times New Roman"/>
          <w:sz w:val="22"/>
          <w:szCs w:val="22"/>
          <w:lang w:eastAsia="en-US"/>
        </w:rPr>
        <w:t xml:space="preserve">istemos funkcionavimą atstatyti ne vėliau nei per 2 (dvi) darbo dienas nuo pranešimo apie jos gedimą gavimo, išskyrus atvejus, kai tai negalima padaryti dėl objektyvių priežasčių. Tokiu atveju </w:t>
      </w:r>
      <w:r>
        <w:rPr>
          <w:rFonts w:ascii="Times New Roman" w:eastAsia="Times New Roman" w:hAnsi="Times New Roman" w:cs="Times New Roman"/>
          <w:sz w:val="22"/>
          <w:szCs w:val="22"/>
          <w:lang w:eastAsia="en-US"/>
        </w:rPr>
        <w:t>t</w:t>
      </w:r>
      <w:r w:rsidRPr="00CE3720">
        <w:rPr>
          <w:rFonts w:ascii="Times New Roman" w:eastAsia="Times New Roman" w:hAnsi="Times New Roman" w:cs="Times New Roman"/>
          <w:sz w:val="22"/>
          <w:szCs w:val="22"/>
          <w:lang w:eastAsia="en-US"/>
        </w:rPr>
        <w:t xml:space="preserve">iekėjas apie tai bei numatomą funkcionavimo atstatymo laiką informuoja </w:t>
      </w:r>
      <w:r>
        <w:rPr>
          <w:rFonts w:ascii="Times New Roman" w:eastAsia="Times New Roman" w:hAnsi="Times New Roman" w:cs="Times New Roman"/>
          <w:sz w:val="22"/>
          <w:szCs w:val="22"/>
          <w:lang w:eastAsia="en-US"/>
        </w:rPr>
        <w:t>p</w:t>
      </w:r>
      <w:r w:rsidRPr="00CE3720">
        <w:rPr>
          <w:rFonts w:ascii="Times New Roman" w:eastAsia="Times New Roman" w:hAnsi="Times New Roman" w:cs="Times New Roman"/>
          <w:sz w:val="22"/>
          <w:szCs w:val="22"/>
          <w:lang w:eastAsia="en-US"/>
        </w:rPr>
        <w:t>erkančiojo subjekto atsakingą asmenį;</w:t>
      </w:r>
    </w:p>
    <w:p w14:paraId="5D68A062" w14:textId="70B0C822" w:rsidR="00CE3720" w:rsidRPr="00CE3720" w:rsidRDefault="00CE3720" w:rsidP="00CE3720">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10.6. p</w:t>
      </w:r>
      <w:r w:rsidRPr="00CE3720">
        <w:rPr>
          <w:rFonts w:ascii="Times New Roman" w:eastAsia="Times New Roman" w:hAnsi="Times New Roman" w:cs="Times New Roman"/>
          <w:spacing w:val="-2"/>
          <w:sz w:val="22"/>
          <w:szCs w:val="22"/>
        </w:rPr>
        <w:t xml:space="preserve">ašalinus gedimus (sutrikimus) per 24 valandas informuoti </w:t>
      </w:r>
      <w:r>
        <w:rPr>
          <w:rFonts w:ascii="Times New Roman" w:eastAsia="Times New Roman" w:hAnsi="Times New Roman" w:cs="Times New Roman"/>
          <w:spacing w:val="-2"/>
          <w:sz w:val="22"/>
          <w:szCs w:val="22"/>
        </w:rPr>
        <w:t>p</w:t>
      </w:r>
      <w:r w:rsidRPr="00CE3720">
        <w:rPr>
          <w:rFonts w:ascii="Times New Roman" w:eastAsia="Times New Roman" w:hAnsi="Times New Roman" w:cs="Times New Roman"/>
          <w:spacing w:val="-2"/>
          <w:sz w:val="22"/>
          <w:szCs w:val="22"/>
        </w:rPr>
        <w:t>erkančiojo subjekto atsakingą asmenį;</w:t>
      </w:r>
    </w:p>
    <w:p w14:paraId="11DDA59F" w14:textId="0B43E70F" w:rsidR="00CE3720" w:rsidRPr="00CE3720" w:rsidRDefault="00CE3720" w:rsidP="00CE3720">
      <w:pPr>
        <w:spacing w:after="0" w:line="240" w:lineRule="auto"/>
        <w:ind w:firstLine="709"/>
        <w:jc w:val="both"/>
        <w:rPr>
          <w:rFonts w:ascii="Times New Roman" w:eastAsia="Calibri" w:hAnsi="Times New Roman" w:cs="Times New Roman"/>
          <w:sz w:val="22"/>
          <w:szCs w:val="22"/>
        </w:rPr>
      </w:pPr>
      <w:r w:rsidRPr="00CE3720">
        <w:rPr>
          <w:rFonts w:ascii="Times New Roman" w:eastAsia="Calibri" w:hAnsi="Times New Roman" w:cs="Times New Roman"/>
          <w:sz w:val="22"/>
          <w:szCs w:val="22"/>
          <w:lang w:eastAsia="en-US"/>
        </w:rPr>
        <w:t xml:space="preserve">10.7. </w:t>
      </w:r>
      <w:r w:rsidRPr="00CE3720">
        <w:rPr>
          <w:rFonts w:ascii="Times New Roman" w:eastAsia="Calibri" w:hAnsi="Times New Roman" w:cs="Times New Roman"/>
          <w:sz w:val="22"/>
          <w:szCs w:val="22"/>
        </w:rPr>
        <w:t xml:space="preserve">surinktų VAP duomenų apdorojimui ir </w:t>
      </w:r>
      <w:r>
        <w:rPr>
          <w:rFonts w:ascii="Times New Roman" w:eastAsia="Calibri" w:hAnsi="Times New Roman" w:cs="Times New Roman"/>
          <w:sz w:val="22"/>
          <w:szCs w:val="22"/>
        </w:rPr>
        <w:t>s</w:t>
      </w:r>
      <w:r w:rsidRPr="00CE3720">
        <w:rPr>
          <w:rFonts w:ascii="Times New Roman" w:eastAsia="Calibri" w:hAnsi="Times New Roman" w:cs="Times New Roman"/>
          <w:sz w:val="22"/>
          <w:szCs w:val="22"/>
        </w:rPr>
        <w:t xml:space="preserve">istemos valdymui </w:t>
      </w:r>
      <w:r>
        <w:rPr>
          <w:rFonts w:ascii="Times New Roman" w:eastAsia="Calibri" w:hAnsi="Times New Roman" w:cs="Times New Roman"/>
          <w:sz w:val="22"/>
          <w:szCs w:val="22"/>
        </w:rPr>
        <w:t>t</w:t>
      </w:r>
      <w:r w:rsidRPr="00CE3720">
        <w:rPr>
          <w:rFonts w:ascii="Times New Roman" w:eastAsia="Calibri" w:hAnsi="Times New Roman" w:cs="Times New Roman"/>
          <w:sz w:val="22"/>
          <w:szCs w:val="22"/>
        </w:rPr>
        <w:t>iekėjui įdiegti informacinę sistemą, įgalinančią matyti ir saugoti apskaitos prietaisų rodmenis, klaidų pranešimus bei kitus galimus parametrus, integruotis su pardavimų apskaitos ir valdymo ar analogiškomis sistemomis. Informacinė sistema įdiegiama į 5 kompiuterines darbo vietas, jų skaičius ateityje gali plėstis;</w:t>
      </w:r>
    </w:p>
    <w:p w14:paraId="7F278C51" w14:textId="424F82FE" w:rsidR="00CE3720" w:rsidRPr="00CE3720" w:rsidRDefault="00CE3720" w:rsidP="00CE3720">
      <w:pPr>
        <w:spacing w:after="0" w:line="240" w:lineRule="auto"/>
        <w:ind w:firstLine="709"/>
        <w:jc w:val="both"/>
        <w:rPr>
          <w:rFonts w:ascii="Times New Roman" w:eastAsia="Calibri" w:hAnsi="Times New Roman" w:cs="Times New Roman"/>
          <w:sz w:val="22"/>
          <w:szCs w:val="22"/>
        </w:rPr>
      </w:pPr>
      <w:r w:rsidRPr="00CE3720">
        <w:rPr>
          <w:rFonts w:ascii="Times New Roman" w:eastAsia="Calibri" w:hAnsi="Times New Roman" w:cs="Times New Roman"/>
          <w:sz w:val="22"/>
          <w:szCs w:val="22"/>
        </w:rPr>
        <w:t xml:space="preserve">10.8. užtikrinti, kad informacinės sistema </w:t>
      </w:r>
      <w:r w:rsidRPr="00CE3720">
        <w:rPr>
          <w:rFonts w:ascii="Times New Roman" w:eastAsia="Calibri" w:hAnsi="Times New Roman" w:cs="Times New Roman"/>
          <w:sz w:val="22"/>
          <w:szCs w:val="22"/>
          <w:lang w:eastAsia="en-US"/>
        </w:rPr>
        <w:t xml:space="preserve">kiekvieną mėnesį, nepriklausomai nuo </w:t>
      </w:r>
      <w:r>
        <w:rPr>
          <w:rFonts w:ascii="Times New Roman" w:eastAsia="Calibri" w:hAnsi="Times New Roman" w:cs="Times New Roman"/>
          <w:sz w:val="22"/>
          <w:szCs w:val="22"/>
          <w:lang w:eastAsia="en-US"/>
        </w:rPr>
        <w:t>s</w:t>
      </w:r>
      <w:r w:rsidRPr="00CE3720">
        <w:rPr>
          <w:rFonts w:ascii="Times New Roman" w:eastAsia="Calibri" w:hAnsi="Times New Roman" w:cs="Times New Roman"/>
          <w:sz w:val="22"/>
          <w:szCs w:val="22"/>
          <w:lang w:eastAsia="en-US"/>
        </w:rPr>
        <w:t xml:space="preserve">istemos funkcionavimo, fiksuotų po vieną nuskaitytą rodmenį iš kiekvieno VAP, prijungto prie </w:t>
      </w:r>
      <w:r>
        <w:rPr>
          <w:rFonts w:ascii="Times New Roman" w:eastAsia="Calibri" w:hAnsi="Times New Roman" w:cs="Times New Roman"/>
          <w:sz w:val="22"/>
          <w:szCs w:val="22"/>
          <w:lang w:eastAsia="en-US"/>
        </w:rPr>
        <w:t>s</w:t>
      </w:r>
      <w:r w:rsidRPr="00CE3720">
        <w:rPr>
          <w:rFonts w:ascii="Times New Roman" w:eastAsia="Calibri" w:hAnsi="Times New Roman" w:cs="Times New Roman"/>
          <w:sz w:val="22"/>
          <w:szCs w:val="22"/>
          <w:lang w:eastAsia="en-US"/>
        </w:rPr>
        <w:t xml:space="preserve">istemos, vienos paros laikotarpyje paskutinę kalendorinę mėnesio dieną. Fiksuotus rodmenis perduoti elektroniniu būdu ne vėliau, kaip iki kitos dienos 10 valandos, arba sudaryti galimybes juos </w:t>
      </w:r>
      <w:r>
        <w:rPr>
          <w:rFonts w:ascii="Times New Roman" w:eastAsia="Calibri" w:hAnsi="Times New Roman" w:cs="Times New Roman"/>
          <w:sz w:val="22"/>
          <w:szCs w:val="22"/>
          <w:lang w:eastAsia="en-US"/>
        </w:rPr>
        <w:t>t</w:t>
      </w:r>
      <w:r w:rsidRPr="00CE3720">
        <w:rPr>
          <w:rFonts w:ascii="Times New Roman" w:eastAsia="Calibri" w:hAnsi="Times New Roman" w:cs="Times New Roman"/>
          <w:sz w:val="22"/>
          <w:szCs w:val="22"/>
          <w:lang w:eastAsia="en-US"/>
        </w:rPr>
        <w:t>iekėjui parsisiųsti naudojantis informacine sistema. Rodmenys turi būti pateikiamai (gaunami) pagal 2 priede pateiktą duomenų struktūrą. Duomenų struktūra šalių susitarimu gali būti keičiama;</w:t>
      </w:r>
    </w:p>
    <w:p w14:paraId="2B3EEB2D"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Calibri" w:hAnsi="Times New Roman" w:cs="Times New Roman"/>
          <w:sz w:val="22"/>
          <w:szCs w:val="22"/>
        </w:rPr>
      </w:pPr>
      <w:r w:rsidRPr="00CE3720">
        <w:rPr>
          <w:rFonts w:ascii="Times New Roman" w:eastAsia="Calibri" w:hAnsi="Times New Roman" w:cs="Times New Roman"/>
          <w:sz w:val="22"/>
          <w:szCs w:val="22"/>
        </w:rPr>
        <w:t>10.9. užtikrinti įdiegtos informacinės sistemos palaikymą ir veikimą;</w:t>
      </w:r>
    </w:p>
    <w:p w14:paraId="27D0D89E" w14:textId="372B35E6"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Calibri" w:hAnsi="Times New Roman" w:cs="Times New Roman"/>
          <w:sz w:val="22"/>
          <w:szCs w:val="22"/>
        </w:rPr>
      </w:pPr>
      <w:r w:rsidRPr="00CE3720">
        <w:rPr>
          <w:rFonts w:ascii="Times New Roman" w:eastAsia="Calibri" w:hAnsi="Times New Roman" w:cs="Times New Roman"/>
          <w:sz w:val="22"/>
          <w:szCs w:val="22"/>
        </w:rPr>
        <w:t xml:space="preserve">10.10. </w:t>
      </w:r>
      <w:r w:rsidRPr="00CE3720">
        <w:rPr>
          <w:rFonts w:ascii="Times New Roman" w:eastAsia="Times New Roman" w:hAnsi="Times New Roman" w:cs="Times New Roman"/>
          <w:sz w:val="22"/>
          <w:szCs w:val="22"/>
        </w:rPr>
        <w:t xml:space="preserve">apmokyti perkančiojo subjekto darbuotojus naudotis įdiegta informacine sistema. Mokymai turi vykti iš anksto su </w:t>
      </w:r>
      <w:r>
        <w:rPr>
          <w:rFonts w:ascii="Times New Roman" w:eastAsia="Times New Roman" w:hAnsi="Times New Roman" w:cs="Times New Roman"/>
          <w:sz w:val="22"/>
          <w:szCs w:val="22"/>
        </w:rPr>
        <w:t>p</w:t>
      </w:r>
      <w:r w:rsidRPr="00CE3720">
        <w:rPr>
          <w:rFonts w:ascii="Times New Roman" w:eastAsia="Times New Roman" w:hAnsi="Times New Roman" w:cs="Times New Roman"/>
          <w:sz w:val="22"/>
          <w:szCs w:val="22"/>
        </w:rPr>
        <w:t xml:space="preserve">erkančiuoju subjektu suderintu laiku, </w:t>
      </w:r>
      <w:r>
        <w:rPr>
          <w:rFonts w:ascii="Times New Roman" w:eastAsia="Times New Roman" w:hAnsi="Times New Roman" w:cs="Times New Roman"/>
          <w:sz w:val="22"/>
          <w:szCs w:val="22"/>
        </w:rPr>
        <w:t>p</w:t>
      </w:r>
      <w:r w:rsidRPr="00CE3720">
        <w:rPr>
          <w:rFonts w:ascii="Times New Roman" w:eastAsia="Times New Roman" w:hAnsi="Times New Roman" w:cs="Times New Roman"/>
          <w:sz w:val="22"/>
          <w:szCs w:val="22"/>
        </w:rPr>
        <w:t xml:space="preserve">erkančiojo subjekto patalpose arba kitoje su </w:t>
      </w:r>
      <w:r>
        <w:rPr>
          <w:rFonts w:ascii="Times New Roman" w:eastAsia="Times New Roman" w:hAnsi="Times New Roman" w:cs="Times New Roman"/>
          <w:sz w:val="22"/>
          <w:szCs w:val="22"/>
        </w:rPr>
        <w:t>p</w:t>
      </w:r>
      <w:r w:rsidRPr="00CE3720">
        <w:rPr>
          <w:rFonts w:ascii="Times New Roman" w:eastAsia="Times New Roman" w:hAnsi="Times New Roman" w:cs="Times New Roman"/>
          <w:sz w:val="22"/>
          <w:szCs w:val="22"/>
        </w:rPr>
        <w:t>erkančiuoju subjektu suderintoje vietoje;</w:t>
      </w:r>
    </w:p>
    <w:p w14:paraId="1212F2E1" w14:textId="1A267DF4"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2"/>
          <w:szCs w:val="22"/>
          <w:lang w:eastAsia="zh-CN" w:bidi="hi-IN"/>
        </w:rPr>
      </w:pPr>
      <w:r w:rsidRPr="00CE3720">
        <w:rPr>
          <w:rFonts w:ascii="Times New Roman" w:eastAsia="Calibri" w:hAnsi="Times New Roman" w:cs="Times New Roman"/>
          <w:sz w:val="22"/>
          <w:szCs w:val="22"/>
        </w:rPr>
        <w:t xml:space="preserve">10.11. </w:t>
      </w:r>
      <w:r w:rsidRPr="00CE3720">
        <w:rPr>
          <w:rFonts w:ascii="Times New Roman" w:eastAsia="SimSun" w:hAnsi="Times New Roman" w:cs="Times New Roman"/>
          <w:spacing w:val="-4"/>
          <w:kern w:val="3"/>
          <w:sz w:val="22"/>
          <w:szCs w:val="22"/>
          <w:lang w:eastAsia="zh-CN" w:bidi="hi-IN"/>
        </w:rPr>
        <w:t xml:space="preserve">skirti atstovą (kontaktinį asmenį), </w:t>
      </w:r>
      <w:r w:rsidRPr="00CE3720">
        <w:rPr>
          <w:rFonts w:ascii="Times New Roman" w:eastAsia="SimSun" w:hAnsi="Times New Roman" w:cs="Times New Roman"/>
          <w:kern w:val="3"/>
          <w:sz w:val="22"/>
          <w:szCs w:val="22"/>
          <w:lang w:eastAsia="zh-CN" w:bidi="hi-IN"/>
        </w:rPr>
        <w:t xml:space="preserve">su kuriuo bus derinami visi reikalingi veiksmai dėl VAP prijungimo prie </w:t>
      </w:r>
      <w:r>
        <w:rPr>
          <w:rFonts w:ascii="Times New Roman" w:eastAsia="SimSun" w:hAnsi="Times New Roman" w:cs="Times New Roman"/>
          <w:kern w:val="3"/>
          <w:sz w:val="22"/>
          <w:szCs w:val="22"/>
          <w:lang w:eastAsia="zh-CN" w:bidi="hi-IN"/>
        </w:rPr>
        <w:t>s</w:t>
      </w:r>
      <w:r w:rsidRPr="00CE3720">
        <w:rPr>
          <w:rFonts w:ascii="Times New Roman" w:eastAsia="SimSun" w:hAnsi="Times New Roman" w:cs="Times New Roman"/>
          <w:kern w:val="3"/>
          <w:sz w:val="22"/>
          <w:szCs w:val="22"/>
          <w:lang w:eastAsia="zh-CN" w:bidi="hi-IN"/>
        </w:rPr>
        <w:t xml:space="preserve">istemos, </w:t>
      </w:r>
      <w:r>
        <w:rPr>
          <w:rFonts w:ascii="Times New Roman" w:eastAsia="SimSun" w:hAnsi="Times New Roman" w:cs="Times New Roman"/>
          <w:kern w:val="3"/>
          <w:sz w:val="22"/>
          <w:szCs w:val="22"/>
          <w:lang w:eastAsia="zh-CN" w:bidi="hi-IN"/>
        </w:rPr>
        <w:t>s</w:t>
      </w:r>
      <w:r w:rsidRPr="00CE3720">
        <w:rPr>
          <w:rFonts w:ascii="Times New Roman" w:eastAsia="SimSun" w:hAnsi="Times New Roman" w:cs="Times New Roman"/>
          <w:kern w:val="3"/>
          <w:sz w:val="22"/>
          <w:szCs w:val="22"/>
          <w:lang w:eastAsia="zh-CN" w:bidi="hi-IN"/>
        </w:rPr>
        <w:t>istemos bei informacinės sistemos priežiūros.</w:t>
      </w:r>
    </w:p>
    <w:p w14:paraId="7BFC4E2B"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4"/>
          <w:szCs w:val="24"/>
          <w:lang w:eastAsia="zh-CN" w:bidi="hi-IN"/>
        </w:rPr>
      </w:pPr>
    </w:p>
    <w:p w14:paraId="230B2E56" w14:textId="64E83C44" w:rsidR="00CE3720" w:rsidRPr="00CE3720" w:rsidRDefault="00CE3720" w:rsidP="00CE3720">
      <w:pPr>
        <w:widowControl w:val="0"/>
        <w:tabs>
          <w:tab w:val="left" w:pos="0"/>
          <w:tab w:val="left" w:pos="567"/>
        </w:tabs>
        <w:autoSpaceDE w:val="0"/>
        <w:autoSpaceDN w:val="0"/>
        <w:spacing w:after="0" w:line="240" w:lineRule="auto"/>
        <w:jc w:val="both"/>
        <w:rPr>
          <w:rFonts w:ascii="Times New Roman" w:eastAsia="SimSun" w:hAnsi="Times New Roman" w:cs="Times New Roman"/>
          <w:kern w:val="3"/>
          <w:sz w:val="22"/>
          <w:szCs w:val="22"/>
          <w:lang w:eastAsia="zh-CN" w:bidi="hi-IN"/>
        </w:rPr>
      </w:pPr>
      <w:r>
        <w:rPr>
          <w:rFonts w:ascii="TIMESLT" w:eastAsia="SimSun" w:hAnsi="TIMESLT" w:cs="Mangal"/>
          <w:kern w:val="3"/>
          <w:sz w:val="24"/>
          <w:szCs w:val="24"/>
          <w:lang w:eastAsia="zh-CN" w:bidi="hi-IN"/>
        </w:rPr>
        <w:lastRenderedPageBreak/>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sidR="001E675F">
        <w:rPr>
          <w:rFonts w:ascii="TIMESLT" w:eastAsia="SimSun" w:hAnsi="TIMESLT" w:cs="Mangal"/>
          <w:kern w:val="3"/>
          <w:sz w:val="24"/>
          <w:szCs w:val="24"/>
          <w:lang w:eastAsia="zh-CN" w:bidi="hi-IN"/>
        </w:rPr>
        <w:t>T</w:t>
      </w:r>
      <w:r w:rsidRPr="00962504">
        <w:rPr>
          <w:rFonts w:ascii="Times New Roman" w:eastAsia="SimSun" w:hAnsi="Times New Roman" w:cs="Times New Roman"/>
          <w:kern w:val="3"/>
          <w:sz w:val="22"/>
          <w:szCs w:val="22"/>
          <w:lang w:eastAsia="zh-CN" w:bidi="hi-IN"/>
        </w:rPr>
        <w:t xml:space="preserve">echninės specifikacijos </w:t>
      </w:r>
      <w:r w:rsidRPr="00CE3720">
        <w:rPr>
          <w:rFonts w:ascii="Times New Roman" w:eastAsia="SimSun" w:hAnsi="Times New Roman" w:cs="Times New Roman"/>
          <w:kern w:val="3"/>
          <w:sz w:val="22"/>
          <w:szCs w:val="22"/>
          <w:lang w:eastAsia="zh-CN" w:bidi="hi-IN"/>
        </w:rPr>
        <w:t>1 priedas</w:t>
      </w:r>
    </w:p>
    <w:p w14:paraId="7EFD6A9C"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5AEFECEA" w14:textId="77777777" w:rsidR="00CE3720" w:rsidRPr="00CE3720" w:rsidRDefault="00CE3720" w:rsidP="00CE3720">
      <w:pPr>
        <w:widowControl w:val="0"/>
        <w:tabs>
          <w:tab w:val="left" w:pos="0"/>
          <w:tab w:val="left" w:pos="567"/>
        </w:tabs>
        <w:autoSpaceDE w:val="0"/>
        <w:autoSpaceDN w:val="0"/>
        <w:spacing w:after="0" w:line="240" w:lineRule="auto"/>
        <w:ind w:firstLine="426"/>
        <w:jc w:val="center"/>
        <w:rPr>
          <w:rFonts w:ascii="Times New Roman" w:eastAsia="SimSun" w:hAnsi="Times New Roman" w:cs="Times New Roman"/>
          <w:b/>
          <w:bCs/>
          <w:kern w:val="3"/>
          <w:sz w:val="22"/>
          <w:szCs w:val="22"/>
          <w:lang w:eastAsia="zh-CN" w:bidi="hi-IN"/>
        </w:rPr>
      </w:pPr>
      <w:r w:rsidRPr="00CE3720">
        <w:rPr>
          <w:rFonts w:ascii="Times New Roman" w:eastAsia="SimSun" w:hAnsi="Times New Roman" w:cs="Times New Roman"/>
          <w:b/>
          <w:bCs/>
          <w:kern w:val="3"/>
          <w:sz w:val="22"/>
          <w:szCs w:val="22"/>
          <w:lang w:eastAsia="zh-CN" w:bidi="hi-IN"/>
        </w:rPr>
        <w:t>SUMONTUOTŲ GERIAMOJO VANDENS APSKAITOS PRIETAISŲ DUOMENŲ PERDAVIMAS</w:t>
      </w:r>
    </w:p>
    <w:p w14:paraId="4160ABCB" w14:textId="77777777" w:rsidR="00CE3720" w:rsidRPr="00CE3720" w:rsidRDefault="00CE3720" w:rsidP="00CE3720">
      <w:pPr>
        <w:widowControl w:val="0"/>
        <w:tabs>
          <w:tab w:val="left" w:pos="0"/>
          <w:tab w:val="left" w:pos="567"/>
        </w:tabs>
        <w:autoSpaceDE w:val="0"/>
        <w:autoSpaceDN w:val="0"/>
        <w:spacing w:after="0" w:line="240" w:lineRule="auto"/>
        <w:ind w:firstLine="426"/>
        <w:jc w:val="center"/>
        <w:rPr>
          <w:rFonts w:ascii="Times New Roman" w:eastAsia="SimSun" w:hAnsi="Times New Roman" w:cs="Times New Roman"/>
          <w:b/>
          <w:bCs/>
          <w:kern w:val="3"/>
          <w:sz w:val="24"/>
          <w:szCs w:val="24"/>
          <w:lang w:eastAsia="zh-CN" w:bidi="hi-IN"/>
        </w:rPr>
      </w:pPr>
    </w:p>
    <w:p w14:paraId="34AB5BF8"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4"/>
          <w:szCs w:val="24"/>
          <w:lang w:eastAsia="zh-CN" w:bidi="hi-IN"/>
        </w:rPr>
      </w:pPr>
    </w:p>
    <w:p w14:paraId="2CF40F0A"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4"/>
          <w:szCs w:val="24"/>
          <w:lang w:eastAsia="zh-CN" w:bidi="hi-IN"/>
        </w:rPr>
      </w:pPr>
    </w:p>
    <w:p w14:paraId="29F1B339" w14:textId="074D4F6F" w:rsidR="00CE3720" w:rsidRPr="00CE3720" w:rsidRDefault="00CE3720" w:rsidP="00CE3720">
      <w:pPr>
        <w:tabs>
          <w:tab w:val="left" w:pos="0"/>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4"/>
          <w:szCs w:val="24"/>
          <w:lang w:eastAsia="en-US"/>
        </w:rPr>
        <w:t xml:space="preserve">1. </w:t>
      </w:r>
      <w:r w:rsidRPr="00CE3720">
        <w:rPr>
          <w:rFonts w:ascii="Times New Roman" w:eastAsia="Times New Roman" w:hAnsi="Times New Roman" w:cs="Times New Roman"/>
          <w:sz w:val="22"/>
          <w:szCs w:val="22"/>
          <w:lang w:eastAsia="en-US"/>
        </w:rPr>
        <w:t xml:space="preserve">Perkantysis subjektas </w:t>
      </w:r>
      <w:r>
        <w:rPr>
          <w:rFonts w:ascii="Times New Roman" w:eastAsia="Times New Roman" w:hAnsi="Times New Roman" w:cs="Times New Roman"/>
          <w:sz w:val="22"/>
          <w:szCs w:val="22"/>
          <w:lang w:eastAsia="en-US"/>
        </w:rPr>
        <w:t>t</w:t>
      </w:r>
      <w:r w:rsidRPr="00CE3720">
        <w:rPr>
          <w:rFonts w:ascii="Times New Roman" w:eastAsia="Times New Roman" w:hAnsi="Times New Roman" w:cs="Times New Roman"/>
          <w:sz w:val="22"/>
          <w:szCs w:val="22"/>
          <w:lang w:eastAsia="en-US"/>
        </w:rPr>
        <w:t xml:space="preserve">iekėjui informaciją apie sumontuotus apskaitos prietaisus siunčia elektroniniu paštu nurodytam </w:t>
      </w:r>
      <w:r w:rsidR="00962504">
        <w:rPr>
          <w:rFonts w:ascii="Times New Roman" w:eastAsia="Times New Roman" w:hAnsi="Times New Roman" w:cs="Times New Roman"/>
          <w:sz w:val="22"/>
          <w:szCs w:val="22"/>
          <w:lang w:eastAsia="en-US"/>
        </w:rPr>
        <w:t>t</w:t>
      </w:r>
      <w:r w:rsidRPr="00CE3720">
        <w:rPr>
          <w:rFonts w:ascii="Times New Roman" w:eastAsia="Times New Roman" w:hAnsi="Times New Roman" w:cs="Times New Roman"/>
          <w:sz w:val="22"/>
          <w:szCs w:val="22"/>
          <w:lang w:eastAsia="en-US"/>
        </w:rPr>
        <w:t>iekėjo atsakingam asmeniui.</w:t>
      </w:r>
    </w:p>
    <w:p w14:paraId="38755B36" w14:textId="77777777" w:rsidR="00CE3720" w:rsidRPr="00CE3720" w:rsidRDefault="00CE3720" w:rsidP="00CE3720">
      <w:pPr>
        <w:tabs>
          <w:tab w:val="left" w:pos="0"/>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2. Duomenys siunčiami MS Excel failais:</w:t>
      </w:r>
    </w:p>
    <w:p w14:paraId="093907BA" w14:textId="77777777" w:rsidR="00CE3720" w:rsidRPr="00CE3720" w:rsidRDefault="00CE3720" w:rsidP="00CE3720">
      <w:pPr>
        <w:tabs>
          <w:tab w:val="left" w:pos="0"/>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2.1. duomenų failams suteikiamas vardas DZV_yymmdd.xlsx, kur DZV – konstanta, yy – metų paskutiniai du skaitmenys, mm – mėnuo, dd – diena;</w:t>
      </w:r>
    </w:p>
    <w:p w14:paraId="6BEA2DA1" w14:textId="77777777" w:rsidR="00CE3720" w:rsidRPr="00CE3720" w:rsidRDefault="00CE3720" w:rsidP="00CE3720">
      <w:pPr>
        <w:tabs>
          <w:tab w:val="left" w:pos="0"/>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2.2. kiekvieno apskaitos prietaiso duomenys pateikiami atskira eilute;</w:t>
      </w:r>
    </w:p>
    <w:p w14:paraId="11E56922" w14:textId="77777777" w:rsidR="00CE3720" w:rsidRPr="00CE3720" w:rsidRDefault="00CE3720" w:rsidP="00CE3720">
      <w:pPr>
        <w:tabs>
          <w:tab w:val="left" w:pos="0"/>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2.3. vieno apskaitos prietaiso duomenys turi būti vienoje eilutėje</w:t>
      </w:r>
    </w:p>
    <w:p w14:paraId="28FF09B5"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2"/>
          <w:szCs w:val="22"/>
          <w:lang w:eastAsia="zh-CN" w:bidi="hi-IN"/>
        </w:rPr>
      </w:pPr>
      <w:r w:rsidRPr="00CE3720">
        <w:rPr>
          <w:rFonts w:ascii="Times New Roman" w:eastAsia="Times New Roman" w:hAnsi="Times New Roman" w:cs="Times New Roman"/>
          <w:sz w:val="22"/>
          <w:szCs w:val="22"/>
          <w:lang w:eastAsia="en-US"/>
        </w:rPr>
        <w:t>3. Duomenų struktūra:</w:t>
      </w:r>
    </w:p>
    <w:p w14:paraId="5B241BC0"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4"/>
          <w:szCs w:val="24"/>
          <w:lang w:eastAsia="zh-CN" w:bidi="hi-IN"/>
        </w:rPr>
      </w:pPr>
    </w:p>
    <w:tbl>
      <w:tblPr>
        <w:tblStyle w:val="Lentelstinklelis5"/>
        <w:tblW w:w="0" w:type="auto"/>
        <w:tblLook w:val="04A0" w:firstRow="1" w:lastRow="0" w:firstColumn="1" w:lastColumn="0" w:noHBand="0" w:noVBand="1"/>
      </w:tblPr>
      <w:tblGrid>
        <w:gridCol w:w="846"/>
        <w:gridCol w:w="2948"/>
        <w:gridCol w:w="1021"/>
        <w:gridCol w:w="1417"/>
        <w:gridCol w:w="3254"/>
      </w:tblGrid>
      <w:tr w:rsidR="00CE3720" w:rsidRPr="00CE3720" w14:paraId="4FC3FE94" w14:textId="77777777" w:rsidTr="00DD66A4">
        <w:tc>
          <w:tcPr>
            <w:tcW w:w="846" w:type="dxa"/>
            <w:vAlign w:val="center"/>
          </w:tcPr>
          <w:p w14:paraId="13497B08"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Eil.</w:t>
            </w:r>
          </w:p>
          <w:p w14:paraId="05019310"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Nr.</w:t>
            </w:r>
          </w:p>
        </w:tc>
        <w:tc>
          <w:tcPr>
            <w:tcW w:w="2948" w:type="dxa"/>
            <w:vAlign w:val="center"/>
          </w:tcPr>
          <w:p w14:paraId="28738649"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Lauko paskirtis (pavadinimas)</w:t>
            </w:r>
          </w:p>
        </w:tc>
        <w:tc>
          <w:tcPr>
            <w:tcW w:w="1021" w:type="dxa"/>
            <w:vAlign w:val="center"/>
          </w:tcPr>
          <w:p w14:paraId="72F35E35"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Lauko tipas</w:t>
            </w:r>
          </w:p>
        </w:tc>
        <w:tc>
          <w:tcPr>
            <w:tcW w:w="1417" w:type="dxa"/>
            <w:vAlign w:val="center"/>
          </w:tcPr>
          <w:p w14:paraId="7D72003A"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Maksimalus lauko ilgis</w:t>
            </w:r>
          </w:p>
        </w:tc>
        <w:tc>
          <w:tcPr>
            <w:tcW w:w="3254" w:type="dxa"/>
            <w:vAlign w:val="center"/>
          </w:tcPr>
          <w:p w14:paraId="197F9D58"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Pastabos</w:t>
            </w:r>
          </w:p>
        </w:tc>
      </w:tr>
      <w:tr w:rsidR="00CE3720" w:rsidRPr="00CE3720" w14:paraId="0B76388B" w14:textId="77777777" w:rsidTr="00DD66A4">
        <w:tc>
          <w:tcPr>
            <w:tcW w:w="846" w:type="dxa"/>
          </w:tcPr>
          <w:p w14:paraId="2D0A43CA"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w:t>
            </w:r>
          </w:p>
        </w:tc>
        <w:tc>
          <w:tcPr>
            <w:tcW w:w="2948" w:type="dxa"/>
          </w:tcPr>
          <w:p w14:paraId="7DD775EB"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Apskaitos prietaiso įrengimo data*</w:t>
            </w:r>
          </w:p>
        </w:tc>
        <w:tc>
          <w:tcPr>
            <w:tcW w:w="1021" w:type="dxa"/>
          </w:tcPr>
          <w:p w14:paraId="4DD3BAE5"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4EB5CD37"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10</w:t>
            </w:r>
          </w:p>
        </w:tc>
        <w:tc>
          <w:tcPr>
            <w:tcW w:w="3254" w:type="dxa"/>
          </w:tcPr>
          <w:p w14:paraId="2F8E91A5"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sz w:val="22"/>
                <w:szCs w:val="22"/>
                <w:lang w:eastAsia="en-US"/>
              </w:rPr>
              <w:t>Datos formatas yyyy.mm.dd</w:t>
            </w:r>
          </w:p>
        </w:tc>
      </w:tr>
      <w:tr w:rsidR="00CE3720" w:rsidRPr="00CE3720" w14:paraId="608C1EB7" w14:textId="77777777" w:rsidTr="00DD66A4">
        <w:tc>
          <w:tcPr>
            <w:tcW w:w="846" w:type="dxa"/>
          </w:tcPr>
          <w:p w14:paraId="5163D88E"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2.</w:t>
            </w:r>
          </w:p>
        </w:tc>
        <w:tc>
          <w:tcPr>
            <w:tcW w:w="2948" w:type="dxa"/>
          </w:tcPr>
          <w:p w14:paraId="7E7791EE"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Mokėtojo vietovė*</w:t>
            </w:r>
          </w:p>
        </w:tc>
        <w:tc>
          <w:tcPr>
            <w:tcW w:w="1021" w:type="dxa"/>
          </w:tcPr>
          <w:p w14:paraId="4C264934"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73D31F89"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10</w:t>
            </w:r>
          </w:p>
        </w:tc>
        <w:tc>
          <w:tcPr>
            <w:tcW w:w="3254" w:type="dxa"/>
          </w:tcPr>
          <w:p w14:paraId="056DCE33"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Visada „Alytus“</w:t>
            </w:r>
          </w:p>
        </w:tc>
      </w:tr>
      <w:tr w:rsidR="00CE3720" w:rsidRPr="00CE3720" w14:paraId="202C870A" w14:textId="77777777" w:rsidTr="00DD66A4">
        <w:tc>
          <w:tcPr>
            <w:tcW w:w="846" w:type="dxa"/>
          </w:tcPr>
          <w:p w14:paraId="7A83486A"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3.</w:t>
            </w:r>
          </w:p>
        </w:tc>
        <w:tc>
          <w:tcPr>
            <w:tcW w:w="2948" w:type="dxa"/>
          </w:tcPr>
          <w:p w14:paraId="197E06F7"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Mokėtojo adresas (gatvės pavadinimas)*</w:t>
            </w:r>
          </w:p>
        </w:tc>
        <w:tc>
          <w:tcPr>
            <w:tcW w:w="1021" w:type="dxa"/>
          </w:tcPr>
          <w:p w14:paraId="12DE0055"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69BF851C"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30</w:t>
            </w:r>
          </w:p>
        </w:tc>
        <w:tc>
          <w:tcPr>
            <w:tcW w:w="3254" w:type="dxa"/>
          </w:tcPr>
          <w:p w14:paraId="736260E8"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 gatvės pavadinimas pagal VĮ Registrų centro duomenis</w:t>
            </w:r>
          </w:p>
        </w:tc>
      </w:tr>
      <w:tr w:rsidR="00CE3720" w:rsidRPr="00CE3720" w14:paraId="78316177" w14:textId="77777777" w:rsidTr="00DD66A4">
        <w:tc>
          <w:tcPr>
            <w:tcW w:w="846" w:type="dxa"/>
          </w:tcPr>
          <w:p w14:paraId="67454DB1"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4.</w:t>
            </w:r>
          </w:p>
        </w:tc>
        <w:tc>
          <w:tcPr>
            <w:tcW w:w="2948" w:type="dxa"/>
          </w:tcPr>
          <w:p w14:paraId="68C26EF1"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Mokėtojo adresas (namo Nr.)*</w:t>
            </w:r>
          </w:p>
        </w:tc>
        <w:tc>
          <w:tcPr>
            <w:tcW w:w="1021" w:type="dxa"/>
          </w:tcPr>
          <w:p w14:paraId="0627061F"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22227C53"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4</w:t>
            </w:r>
          </w:p>
        </w:tc>
        <w:tc>
          <w:tcPr>
            <w:tcW w:w="3254" w:type="dxa"/>
          </w:tcPr>
          <w:p w14:paraId="20084450"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Nurodomas namo Nr.</w:t>
            </w:r>
          </w:p>
        </w:tc>
      </w:tr>
      <w:tr w:rsidR="00CE3720" w:rsidRPr="00CE3720" w14:paraId="0E560AC3" w14:textId="77777777" w:rsidTr="00DD66A4">
        <w:tc>
          <w:tcPr>
            <w:tcW w:w="846" w:type="dxa"/>
          </w:tcPr>
          <w:p w14:paraId="1974F91C"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5.</w:t>
            </w:r>
          </w:p>
        </w:tc>
        <w:tc>
          <w:tcPr>
            <w:tcW w:w="2948" w:type="dxa"/>
          </w:tcPr>
          <w:p w14:paraId="378569C9"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Mokėtojo adresas (buto Nr.)</w:t>
            </w:r>
          </w:p>
        </w:tc>
        <w:tc>
          <w:tcPr>
            <w:tcW w:w="1021" w:type="dxa"/>
          </w:tcPr>
          <w:p w14:paraId="143809DB"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44DED520"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7</w:t>
            </w:r>
          </w:p>
        </w:tc>
        <w:tc>
          <w:tcPr>
            <w:tcW w:w="3254" w:type="dxa"/>
          </w:tcPr>
          <w:p w14:paraId="33A2F9CD"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Nurodomas buto Nr.</w:t>
            </w:r>
          </w:p>
        </w:tc>
      </w:tr>
      <w:tr w:rsidR="00CE3720" w:rsidRPr="00CE3720" w14:paraId="7F0219F1" w14:textId="77777777" w:rsidTr="00DD66A4">
        <w:tc>
          <w:tcPr>
            <w:tcW w:w="846" w:type="dxa"/>
          </w:tcPr>
          <w:p w14:paraId="15E793CA"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6.</w:t>
            </w:r>
          </w:p>
        </w:tc>
        <w:tc>
          <w:tcPr>
            <w:tcW w:w="2948" w:type="dxa"/>
          </w:tcPr>
          <w:p w14:paraId="701D61A7"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Apskaitos prietaiso gamyklinis Nr.*</w:t>
            </w:r>
          </w:p>
        </w:tc>
        <w:tc>
          <w:tcPr>
            <w:tcW w:w="1021" w:type="dxa"/>
          </w:tcPr>
          <w:p w14:paraId="3238497E"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Number</w:t>
            </w:r>
          </w:p>
        </w:tc>
        <w:tc>
          <w:tcPr>
            <w:tcW w:w="1417" w:type="dxa"/>
          </w:tcPr>
          <w:p w14:paraId="34682A23"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10</w:t>
            </w:r>
          </w:p>
        </w:tc>
        <w:tc>
          <w:tcPr>
            <w:tcW w:w="3254" w:type="dxa"/>
          </w:tcPr>
          <w:p w14:paraId="1B253F82"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Nurodomas apskaitos prietaiso gamyklinis Nr., tik sveiki skaičiai</w:t>
            </w:r>
          </w:p>
        </w:tc>
      </w:tr>
    </w:tbl>
    <w:p w14:paraId="0EAA29D7"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2"/>
          <w:szCs w:val="22"/>
          <w:lang w:eastAsia="zh-CN" w:bidi="hi-IN"/>
        </w:rPr>
      </w:pPr>
      <w:r w:rsidRPr="00CE3720">
        <w:rPr>
          <w:rFonts w:ascii="Times New Roman" w:eastAsia="SimSun" w:hAnsi="Times New Roman" w:cs="Times New Roman"/>
          <w:kern w:val="3"/>
          <w:sz w:val="24"/>
          <w:szCs w:val="24"/>
          <w:lang w:eastAsia="zh-CN" w:bidi="hi-IN"/>
        </w:rPr>
        <w:t xml:space="preserve">* </w:t>
      </w:r>
      <w:r w:rsidRPr="00CE3720">
        <w:rPr>
          <w:rFonts w:ascii="Times New Roman" w:eastAsia="SimSun" w:hAnsi="Times New Roman" w:cs="Times New Roman"/>
          <w:kern w:val="3"/>
          <w:sz w:val="22"/>
          <w:szCs w:val="22"/>
          <w:lang w:eastAsia="zh-CN" w:bidi="hi-IN"/>
        </w:rPr>
        <w:t>Privalomas laukas</w:t>
      </w:r>
    </w:p>
    <w:p w14:paraId="3113D72D"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4"/>
          <w:szCs w:val="24"/>
          <w:lang w:eastAsia="zh-CN" w:bidi="hi-IN"/>
        </w:rPr>
      </w:pPr>
    </w:p>
    <w:p w14:paraId="6132AA6B"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46D793D0"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574E7AB6"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78C68463"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72D1B5DC"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723AA856"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4F58EF57"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21E2BF70"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12D6F592"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5B979943"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61DF7428"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5478140C"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1DA5F152" w14:textId="77777777" w:rsidR="00CE3720" w:rsidRPr="00CE3720" w:rsidRDefault="00CE3720" w:rsidP="00CE3720">
      <w:pPr>
        <w:tabs>
          <w:tab w:val="left" w:pos="567"/>
        </w:tabs>
        <w:autoSpaceDE w:val="0"/>
        <w:autoSpaceDN w:val="0"/>
        <w:spacing w:after="0" w:line="240" w:lineRule="auto"/>
        <w:ind w:firstLine="426"/>
        <w:jc w:val="both"/>
        <w:rPr>
          <w:rFonts w:ascii="TIMESLT" w:eastAsia="SimSun" w:hAnsi="TIMESLT" w:cs="Mangal"/>
          <w:kern w:val="3"/>
          <w:sz w:val="24"/>
          <w:szCs w:val="24"/>
          <w:lang w:eastAsia="zh-CN" w:bidi="hi-IN"/>
        </w:rPr>
      </w:pPr>
      <w:r w:rsidRPr="00CE3720">
        <w:rPr>
          <w:rFonts w:ascii="TIMESLT" w:eastAsia="SimSun" w:hAnsi="TIMESLT" w:cs="Mangal"/>
          <w:kern w:val="3"/>
          <w:sz w:val="24"/>
          <w:szCs w:val="24"/>
          <w:lang w:eastAsia="zh-CN" w:bidi="hi-IN"/>
        </w:rPr>
        <w:br w:type="page"/>
      </w:r>
    </w:p>
    <w:p w14:paraId="02278BEB" w14:textId="2D66B09B" w:rsidR="00CE3720" w:rsidRPr="00CE3720" w:rsidRDefault="00962504" w:rsidP="00962504">
      <w:pPr>
        <w:widowControl w:val="0"/>
        <w:tabs>
          <w:tab w:val="left" w:pos="0"/>
          <w:tab w:val="left" w:pos="567"/>
        </w:tabs>
        <w:autoSpaceDE w:val="0"/>
        <w:autoSpaceDN w:val="0"/>
        <w:spacing w:after="0" w:line="240" w:lineRule="auto"/>
        <w:jc w:val="both"/>
        <w:rPr>
          <w:rFonts w:ascii="Times New Roman" w:eastAsia="SimSun" w:hAnsi="Times New Roman" w:cs="Times New Roman"/>
          <w:kern w:val="3"/>
          <w:sz w:val="22"/>
          <w:szCs w:val="22"/>
          <w:lang w:eastAsia="zh-CN" w:bidi="hi-IN"/>
        </w:rPr>
      </w:pPr>
      <w:r>
        <w:rPr>
          <w:rFonts w:ascii="TIMESLT" w:eastAsia="SimSun" w:hAnsi="TIMESLT" w:cs="Mangal"/>
          <w:kern w:val="3"/>
          <w:sz w:val="24"/>
          <w:szCs w:val="24"/>
          <w:lang w:eastAsia="zh-CN" w:bidi="hi-IN"/>
        </w:rPr>
        <w:lastRenderedPageBreak/>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Pr>
          <w:rFonts w:ascii="TIMESLT" w:eastAsia="SimSun" w:hAnsi="TIMESLT" w:cs="Mangal"/>
          <w:kern w:val="3"/>
          <w:sz w:val="24"/>
          <w:szCs w:val="24"/>
          <w:lang w:eastAsia="zh-CN" w:bidi="hi-IN"/>
        </w:rPr>
        <w:tab/>
      </w:r>
      <w:r w:rsidR="00525EF1">
        <w:rPr>
          <w:rFonts w:ascii="TIMESLT" w:eastAsia="SimSun" w:hAnsi="TIMESLT" w:cs="Mangal"/>
          <w:kern w:val="3"/>
          <w:sz w:val="24"/>
          <w:szCs w:val="24"/>
          <w:lang w:eastAsia="zh-CN" w:bidi="hi-IN"/>
        </w:rPr>
        <w:t>T</w:t>
      </w:r>
      <w:r w:rsidRPr="00962504">
        <w:rPr>
          <w:rFonts w:ascii="Times New Roman" w:eastAsia="SimSun" w:hAnsi="Times New Roman" w:cs="Times New Roman"/>
          <w:kern w:val="3"/>
          <w:sz w:val="22"/>
          <w:szCs w:val="22"/>
          <w:lang w:eastAsia="zh-CN" w:bidi="hi-IN"/>
        </w:rPr>
        <w:t xml:space="preserve">echninės specifikacijos </w:t>
      </w:r>
      <w:r w:rsidR="00CE3720" w:rsidRPr="00CE3720">
        <w:rPr>
          <w:rFonts w:ascii="Times New Roman" w:eastAsia="SimSun" w:hAnsi="Times New Roman" w:cs="Times New Roman"/>
          <w:kern w:val="3"/>
          <w:sz w:val="22"/>
          <w:szCs w:val="22"/>
          <w:lang w:eastAsia="zh-CN" w:bidi="hi-IN"/>
        </w:rPr>
        <w:t>2 priedas</w:t>
      </w:r>
    </w:p>
    <w:p w14:paraId="422F6188"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2EBD69DD" w14:textId="77777777" w:rsidR="00CE3720" w:rsidRPr="00CE3720" w:rsidRDefault="00CE3720" w:rsidP="00CE3720">
      <w:pPr>
        <w:widowControl w:val="0"/>
        <w:tabs>
          <w:tab w:val="left" w:pos="0"/>
          <w:tab w:val="left" w:pos="567"/>
        </w:tabs>
        <w:autoSpaceDE w:val="0"/>
        <w:autoSpaceDN w:val="0"/>
        <w:spacing w:after="0" w:line="240" w:lineRule="auto"/>
        <w:ind w:firstLine="426"/>
        <w:jc w:val="center"/>
        <w:rPr>
          <w:rFonts w:ascii="Times New Roman" w:eastAsia="SimSun" w:hAnsi="Times New Roman" w:cs="Times New Roman"/>
          <w:b/>
          <w:bCs/>
          <w:kern w:val="3"/>
          <w:sz w:val="22"/>
          <w:szCs w:val="22"/>
          <w:lang w:eastAsia="zh-CN" w:bidi="hi-IN"/>
        </w:rPr>
      </w:pPr>
      <w:r w:rsidRPr="00CE3720">
        <w:rPr>
          <w:rFonts w:ascii="Times New Roman" w:eastAsia="SimSun" w:hAnsi="Times New Roman" w:cs="Times New Roman"/>
          <w:b/>
          <w:bCs/>
          <w:kern w:val="3"/>
          <w:sz w:val="22"/>
          <w:szCs w:val="22"/>
          <w:lang w:eastAsia="zh-CN" w:bidi="hi-IN"/>
        </w:rPr>
        <w:t>SURINKTŲ GERIAMOJO VANDENS APSKAITOS PRIETAISŲ DUOMENŲ</w:t>
      </w:r>
    </w:p>
    <w:p w14:paraId="33930A65" w14:textId="77777777" w:rsidR="00CE3720" w:rsidRPr="00CE3720" w:rsidRDefault="00CE3720" w:rsidP="00CE3720">
      <w:pPr>
        <w:widowControl w:val="0"/>
        <w:tabs>
          <w:tab w:val="left" w:pos="0"/>
          <w:tab w:val="left" w:pos="567"/>
        </w:tabs>
        <w:autoSpaceDE w:val="0"/>
        <w:autoSpaceDN w:val="0"/>
        <w:spacing w:after="0" w:line="240" w:lineRule="auto"/>
        <w:ind w:firstLine="426"/>
        <w:jc w:val="center"/>
        <w:rPr>
          <w:rFonts w:ascii="Times New Roman" w:eastAsia="SimSun" w:hAnsi="Times New Roman" w:cs="Times New Roman"/>
          <w:b/>
          <w:bCs/>
          <w:kern w:val="3"/>
          <w:sz w:val="22"/>
          <w:szCs w:val="22"/>
          <w:lang w:eastAsia="zh-CN" w:bidi="hi-IN"/>
        </w:rPr>
      </w:pPr>
      <w:r w:rsidRPr="00CE3720">
        <w:rPr>
          <w:rFonts w:ascii="Times New Roman" w:eastAsia="SimSun" w:hAnsi="Times New Roman" w:cs="Times New Roman"/>
          <w:b/>
          <w:bCs/>
          <w:kern w:val="3"/>
          <w:sz w:val="22"/>
          <w:szCs w:val="22"/>
          <w:lang w:eastAsia="zh-CN" w:bidi="hi-IN"/>
        </w:rPr>
        <w:t>ATASKAITA</w:t>
      </w:r>
    </w:p>
    <w:p w14:paraId="2B0286A1"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2"/>
          <w:szCs w:val="22"/>
          <w:lang w:eastAsia="zh-CN" w:bidi="hi-IN"/>
        </w:rPr>
      </w:pPr>
    </w:p>
    <w:p w14:paraId="1AF3A256"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4"/>
          <w:szCs w:val="24"/>
          <w:lang w:eastAsia="zh-CN" w:bidi="hi-IN"/>
        </w:rPr>
      </w:pPr>
    </w:p>
    <w:p w14:paraId="0FA77A89" w14:textId="77777777" w:rsidR="00CE3720" w:rsidRPr="00CE3720" w:rsidRDefault="00CE3720" w:rsidP="00CE3720">
      <w:pPr>
        <w:tabs>
          <w:tab w:val="left" w:pos="0"/>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CE3720">
        <w:rPr>
          <w:rFonts w:ascii="Times New Roman" w:eastAsia="Times New Roman" w:hAnsi="Times New Roman" w:cs="Times New Roman"/>
          <w:sz w:val="22"/>
          <w:szCs w:val="22"/>
          <w:lang w:eastAsia="en-US"/>
        </w:rPr>
        <w:t>Failai, kuriais pateikiama informacija apie surinktus geriamojo vandens apskaitos prietaisų rodmenis, turi būti tekstiniai, suformuoti iš kintamo ilgio įrašų. Kiekvienas įrašas pateikiamas atskira eilute, įrašai rašomi į kiekvieną eilutę. Kiekvienas įrašas baigiasi kodu CR/LF, o laukai įraše atskiriami kabliataškiu („;“). Naudojama kodavimo lentelė Windows-1257.</w:t>
      </w:r>
    </w:p>
    <w:p w14:paraId="2714A393"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p>
    <w:p w14:paraId="5DD41505"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2"/>
          <w:szCs w:val="22"/>
          <w:lang w:eastAsia="zh-CN" w:bidi="hi-IN"/>
        </w:rPr>
      </w:pPr>
      <w:r w:rsidRPr="00CE3720">
        <w:rPr>
          <w:rFonts w:ascii="Times New Roman" w:eastAsia="Times New Roman" w:hAnsi="Times New Roman" w:cs="Times New Roman"/>
          <w:sz w:val="22"/>
          <w:szCs w:val="22"/>
          <w:lang w:eastAsia="en-US"/>
        </w:rPr>
        <w:t>Įrašo struktūra:</w:t>
      </w:r>
    </w:p>
    <w:p w14:paraId="2C3739C2"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4"/>
          <w:szCs w:val="24"/>
          <w:lang w:eastAsia="zh-CN" w:bidi="hi-IN"/>
        </w:rPr>
      </w:pPr>
    </w:p>
    <w:tbl>
      <w:tblPr>
        <w:tblStyle w:val="Lentelstinklelis5"/>
        <w:tblW w:w="0" w:type="auto"/>
        <w:tblLook w:val="04A0" w:firstRow="1" w:lastRow="0" w:firstColumn="1" w:lastColumn="0" w:noHBand="0" w:noVBand="1"/>
      </w:tblPr>
      <w:tblGrid>
        <w:gridCol w:w="846"/>
        <w:gridCol w:w="2948"/>
        <w:gridCol w:w="1021"/>
        <w:gridCol w:w="1417"/>
        <w:gridCol w:w="3254"/>
      </w:tblGrid>
      <w:tr w:rsidR="00CE3720" w:rsidRPr="00CE3720" w14:paraId="3CD5BA2F" w14:textId="77777777" w:rsidTr="00DD66A4">
        <w:tc>
          <w:tcPr>
            <w:tcW w:w="846" w:type="dxa"/>
            <w:vAlign w:val="center"/>
          </w:tcPr>
          <w:p w14:paraId="5DAF9241"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Eil.</w:t>
            </w:r>
          </w:p>
          <w:p w14:paraId="338AAC18"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Nr.</w:t>
            </w:r>
          </w:p>
        </w:tc>
        <w:tc>
          <w:tcPr>
            <w:tcW w:w="2948" w:type="dxa"/>
            <w:vAlign w:val="center"/>
          </w:tcPr>
          <w:p w14:paraId="69F8DE72" w14:textId="77777777" w:rsidR="00CE3720" w:rsidRPr="00CE3720" w:rsidRDefault="00CE3720" w:rsidP="00CE3720">
            <w:pPr>
              <w:widowControl w:val="0"/>
              <w:tabs>
                <w:tab w:val="left" w:pos="0"/>
                <w:tab w:val="left" w:pos="567"/>
              </w:tabs>
              <w:autoSpaceDE w:val="0"/>
              <w:autoSpaceDN w:val="0"/>
              <w:ind w:hanging="82"/>
              <w:jc w:val="center"/>
              <w:rPr>
                <w:rFonts w:eastAsia="SimSun"/>
                <w:b/>
                <w:bCs/>
                <w:kern w:val="3"/>
                <w:sz w:val="22"/>
                <w:szCs w:val="22"/>
                <w:lang w:eastAsia="zh-CN" w:bidi="hi-IN"/>
              </w:rPr>
            </w:pPr>
            <w:r w:rsidRPr="00CE3720">
              <w:rPr>
                <w:rFonts w:eastAsia="SimSun"/>
                <w:b/>
                <w:bCs/>
                <w:kern w:val="3"/>
                <w:sz w:val="22"/>
                <w:szCs w:val="22"/>
                <w:lang w:eastAsia="zh-CN" w:bidi="hi-IN"/>
              </w:rPr>
              <w:t>Lauko paskirtis</w:t>
            </w:r>
          </w:p>
        </w:tc>
        <w:tc>
          <w:tcPr>
            <w:tcW w:w="1021" w:type="dxa"/>
            <w:vAlign w:val="center"/>
          </w:tcPr>
          <w:p w14:paraId="0B7AB16E"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Lauko tipas</w:t>
            </w:r>
          </w:p>
        </w:tc>
        <w:tc>
          <w:tcPr>
            <w:tcW w:w="1417" w:type="dxa"/>
            <w:vAlign w:val="center"/>
          </w:tcPr>
          <w:p w14:paraId="7CF57FA8"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Maksimalus lauko ilgis</w:t>
            </w:r>
          </w:p>
        </w:tc>
        <w:tc>
          <w:tcPr>
            <w:tcW w:w="3254" w:type="dxa"/>
            <w:vAlign w:val="center"/>
          </w:tcPr>
          <w:p w14:paraId="712F40CC" w14:textId="77777777" w:rsidR="00CE3720" w:rsidRPr="00CE3720" w:rsidRDefault="00CE3720" w:rsidP="00CE3720">
            <w:pPr>
              <w:widowControl w:val="0"/>
              <w:tabs>
                <w:tab w:val="left" w:pos="0"/>
                <w:tab w:val="left" w:pos="567"/>
              </w:tabs>
              <w:autoSpaceDE w:val="0"/>
              <w:autoSpaceDN w:val="0"/>
              <w:jc w:val="center"/>
              <w:rPr>
                <w:rFonts w:eastAsia="SimSun"/>
                <w:b/>
                <w:bCs/>
                <w:kern w:val="3"/>
                <w:sz w:val="22"/>
                <w:szCs w:val="22"/>
                <w:lang w:eastAsia="zh-CN" w:bidi="hi-IN"/>
              </w:rPr>
            </w:pPr>
            <w:r w:rsidRPr="00CE3720">
              <w:rPr>
                <w:rFonts w:eastAsia="SimSun"/>
                <w:b/>
                <w:bCs/>
                <w:kern w:val="3"/>
                <w:sz w:val="22"/>
                <w:szCs w:val="22"/>
                <w:lang w:eastAsia="zh-CN" w:bidi="hi-IN"/>
              </w:rPr>
              <w:t>Pastabos</w:t>
            </w:r>
          </w:p>
        </w:tc>
      </w:tr>
      <w:tr w:rsidR="00CE3720" w:rsidRPr="00CE3720" w14:paraId="5377E30B" w14:textId="77777777" w:rsidTr="00DD66A4">
        <w:tc>
          <w:tcPr>
            <w:tcW w:w="846" w:type="dxa"/>
          </w:tcPr>
          <w:p w14:paraId="6E548273"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w:t>
            </w:r>
          </w:p>
        </w:tc>
        <w:tc>
          <w:tcPr>
            <w:tcW w:w="2948" w:type="dxa"/>
          </w:tcPr>
          <w:p w14:paraId="3B1D6CC4"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Rodmenų fiksavimo data*</w:t>
            </w:r>
          </w:p>
        </w:tc>
        <w:tc>
          <w:tcPr>
            <w:tcW w:w="1021" w:type="dxa"/>
          </w:tcPr>
          <w:p w14:paraId="72E25FC2"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71809D65"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10</w:t>
            </w:r>
          </w:p>
        </w:tc>
        <w:tc>
          <w:tcPr>
            <w:tcW w:w="3254" w:type="dxa"/>
          </w:tcPr>
          <w:p w14:paraId="6E2318B6"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sz w:val="22"/>
                <w:szCs w:val="22"/>
                <w:lang w:eastAsia="en-US"/>
              </w:rPr>
              <w:t>Datos formatas yyyy.mm.dd</w:t>
            </w:r>
          </w:p>
        </w:tc>
      </w:tr>
      <w:tr w:rsidR="00CE3720" w:rsidRPr="00CE3720" w14:paraId="141F013D" w14:textId="77777777" w:rsidTr="00DD66A4">
        <w:tc>
          <w:tcPr>
            <w:tcW w:w="846" w:type="dxa"/>
          </w:tcPr>
          <w:p w14:paraId="394E109C"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2.</w:t>
            </w:r>
          </w:p>
        </w:tc>
        <w:tc>
          <w:tcPr>
            <w:tcW w:w="2948" w:type="dxa"/>
          </w:tcPr>
          <w:p w14:paraId="02E014EE"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Rodmenų fiksavimo laikas*</w:t>
            </w:r>
          </w:p>
        </w:tc>
        <w:tc>
          <w:tcPr>
            <w:tcW w:w="1021" w:type="dxa"/>
          </w:tcPr>
          <w:p w14:paraId="698FA348"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46780389"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5</w:t>
            </w:r>
          </w:p>
        </w:tc>
        <w:tc>
          <w:tcPr>
            <w:tcW w:w="3254" w:type="dxa"/>
          </w:tcPr>
          <w:p w14:paraId="052C6B5A" w14:textId="77777777" w:rsidR="00CE3720" w:rsidRPr="00CE3720" w:rsidRDefault="00CE3720" w:rsidP="00CE3720">
            <w:pPr>
              <w:widowControl w:val="0"/>
              <w:tabs>
                <w:tab w:val="left" w:pos="0"/>
                <w:tab w:val="left" w:pos="567"/>
              </w:tabs>
              <w:autoSpaceDE w:val="0"/>
              <w:autoSpaceDN w:val="0"/>
              <w:jc w:val="both"/>
              <w:rPr>
                <w:sz w:val="22"/>
                <w:szCs w:val="22"/>
                <w:lang w:eastAsia="en-US"/>
              </w:rPr>
            </w:pPr>
            <w:r w:rsidRPr="00CE3720">
              <w:rPr>
                <w:sz w:val="22"/>
                <w:szCs w:val="22"/>
                <w:lang w:eastAsia="en-US"/>
              </w:rPr>
              <w:t>Laiko formatas hh:mm</w:t>
            </w:r>
          </w:p>
        </w:tc>
      </w:tr>
      <w:tr w:rsidR="00CE3720" w:rsidRPr="00CE3720" w14:paraId="63F7A6D0" w14:textId="77777777" w:rsidTr="00DD66A4">
        <w:tc>
          <w:tcPr>
            <w:tcW w:w="846" w:type="dxa"/>
          </w:tcPr>
          <w:p w14:paraId="047F34B7"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3.</w:t>
            </w:r>
          </w:p>
        </w:tc>
        <w:tc>
          <w:tcPr>
            <w:tcW w:w="2948" w:type="dxa"/>
          </w:tcPr>
          <w:p w14:paraId="1F1602C2"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Mokėtojo vietovė*</w:t>
            </w:r>
          </w:p>
        </w:tc>
        <w:tc>
          <w:tcPr>
            <w:tcW w:w="1021" w:type="dxa"/>
          </w:tcPr>
          <w:p w14:paraId="2A74A1BF"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576DEAFC"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10</w:t>
            </w:r>
          </w:p>
        </w:tc>
        <w:tc>
          <w:tcPr>
            <w:tcW w:w="3254" w:type="dxa"/>
          </w:tcPr>
          <w:p w14:paraId="2EDCB424"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Visada „Alytus“</w:t>
            </w:r>
          </w:p>
        </w:tc>
      </w:tr>
      <w:tr w:rsidR="00CE3720" w:rsidRPr="00CE3720" w14:paraId="0BAEE93B" w14:textId="77777777" w:rsidTr="00DD66A4">
        <w:tc>
          <w:tcPr>
            <w:tcW w:w="846" w:type="dxa"/>
          </w:tcPr>
          <w:p w14:paraId="2EC75C52"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4.</w:t>
            </w:r>
          </w:p>
        </w:tc>
        <w:tc>
          <w:tcPr>
            <w:tcW w:w="2948" w:type="dxa"/>
          </w:tcPr>
          <w:p w14:paraId="312D78B4"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Mokėtojo adresas (gatvės pavadinimas)*</w:t>
            </w:r>
          </w:p>
        </w:tc>
        <w:tc>
          <w:tcPr>
            <w:tcW w:w="1021" w:type="dxa"/>
          </w:tcPr>
          <w:p w14:paraId="387C4CBC"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13989CBE"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30</w:t>
            </w:r>
          </w:p>
        </w:tc>
        <w:tc>
          <w:tcPr>
            <w:tcW w:w="3254" w:type="dxa"/>
          </w:tcPr>
          <w:p w14:paraId="60C1F3B2"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 gatvės pavadinimas pagal VĮ Registrų centro duomenis</w:t>
            </w:r>
          </w:p>
        </w:tc>
      </w:tr>
      <w:tr w:rsidR="00CE3720" w:rsidRPr="00CE3720" w14:paraId="4AE0A2FE" w14:textId="77777777" w:rsidTr="00DD66A4">
        <w:tc>
          <w:tcPr>
            <w:tcW w:w="846" w:type="dxa"/>
          </w:tcPr>
          <w:p w14:paraId="50362FAF"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5.</w:t>
            </w:r>
          </w:p>
        </w:tc>
        <w:tc>
          <w:tcPr>
            <w:tcW w:w="2948" w:type="dxa"/>
          </w:tcPr>
          <w:p w14:paraId="49D02FB4"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Mokėtojo adresas (namo Nr.)*</w:t>
            </w:r>
          </w:p>
        </w:tc>
        <w:tc>
          <w:tcPr>
            <w:tcW w:w="1021" w:type="dxa"/>
          </w:tcPr>
          <w:p w14:paraId="52C2F224"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1BD0428C"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4</w:t>
            </w:r>
          </w:p>
        </w:tc>
        <w:tc>
          <w:tcPr>
            <w:tcW w:w="3254" w:type="dxa"/>
          </w:tcPr>
          <w:p w14:paraId="1F95A4D1"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Nurodomas namo Nr.</w:t>
            </w:r>
          </w:p>
        </w:tc>
      </w:tr>
      <w:tr w:rsidR="00CE3720" w:rsidRPr="00CE3720" w14:paraId="4948C739" w14:textId="77777777" w:rsidTr="00DD66A4">
        <w:tc>
          <w:tcPr>
            <w:tcW w:w="846" w:type="dxa"/>
          </w:tcPr>
          <w:p w14:paraId="26D9C58A"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6.</w:t>
            </w:r>
          </w:p>
        </w:tc>
        <w:tc>
          <w:tcPr>
            <w:tcW w:w="2948" w:type="dxa"/>
          </w:tcPr>
          <w:p w14:paraId="0B7BFBC1"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Mokėtojo adresas (buto Nr.)</w:t>
            </w:r>
          </w:p>
        </w:tc>
        <w:tc>
          <w:tcPr>
            <w:tcW w:w="1021" w:type="dxa"/>
          </w:tcPr>
          <w:p w14:paraId="2E75CC91"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Char</w:t>
            </w:r>
          </w:p>
        </w:tc>
        <w:tc>
          <w:tcPr>
            <w:tcW w:w="1417" w:type="dxa"/>
          </w:tcPr>
          <w:p w14:paraId="7835AC04"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7</w:t>
            </w:r>
          </w:p>
        </w:tc>
        <w:tc>
          <w:tcPr>
            <w:tcW w:w="3254" w:type="dxa"/>
          </w:tcPr>
          <w:p w14:paraId="3E151163"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Nurodomas buto Nr.</w:t>
            </w:r>
          </w:p>
        </w:tc>
      </w:tr>
      <w:tr w:rsidR="00CE3720" w:rsidRPr="00CE3720" w14:paraId="6F05CBE0" w14:textId="77777777" w:rsidTr="00DD66A4">
        <w:tc>
          <w:tcPr>
            <w:tcW w:w="846" w:type="dxa"/>
          </w:tcPr>
          <w:p w14:paraId="080FC1C2"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7.</w:t>
            </w:r>
          </w:p>
        </w:tc>
        <w:tc>
          <w:tcPr>
            <w:tcW w:w="2948" w:type="dxa"/>
          </w:tcPr>
          <w:p w14:paraId="5F88E01A"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Apskaitos prietaiso gamyklinis Nr.*</w:t>
            </w:r>
          </w:p>
        </w:tc>
        <w:tc>
          <w:tcPr>
            <w:tcW w:w="1021" w:type="dxa"/>
          </w:tcPr>
          <w:p w14:paraId="210A413B"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Number</w:t>
            </w:r>
          </w:p>
        </w:tc>
        <w:tc>
          <w:tcPr>
            <w:tcW w:w="1417" w:type="dxa"/>
          </w:tcPr>
          <w:p w14:paraId="21752A9C"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10</w:t>
            </w:r>
          </w:p>
        </w:tc>
        <w:tc>
          <w:tcPr>
            <w:tcW w:w="3254" w:type="dxa"/>
          </w:tcPr>
          <w:p w14:paraId="26F062AA"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Nurodomas apskaitos prietaiso gamyklinis Nr., tik sveiki skaičiai</w:t>
            </w:r>
          </w:p>
        </w:tc>
      </w:tr>
      <w:tr w:rsidR="00CE3720" w:rsidRPr="00CE3720" w14:paraId="5676C6AE" w14:textId="77777777" w:rsidTr="00DD66A4">
        <w:tc>
          <w:tcPr>
            <w:tcW w:w="846" w:type="dxa"/>
          </w:tcPr>
          <w:p w14:paraId="4C6B5273"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8.</w:t>
            </w:r>
          </w:p>
        </w:tc>
        <w:tc>
          <w:tcPr>
            <w:tcW w:w="2948" w:type="dxa"/>
          </w:tcPr>
          <w:p w14:paraId="4C46EC34" w14:textId="77777777" w:rsidR="00CE3720" w:rsidRPr="00CE3720" w:rsidRDefault="00CE3720" w:rsidP="00CE3720">
            <w:pPr>
              <w:widowControl w:val="0"/>
              <w:tabs>
                <w:tab w:val="left" w:pos="0"/>
                <w:tab w:val="left" w:pos="567"/>
              </w:tabs>
              <w:autoSpaceDE w:val="0"/>
              <w:autoSpaceDN w:val="0"/>
              <w:ind w:hanging="82"/>
              <w:jc w:val="both"/>
              <w:rPr>
                <w:rFonts w:eastAsia="SimSun"/>
                <w:kern w:val="3"/>
                <w:sz w:val="22"/>
                <w:szCs w:val="22"/>
                <w:lang w:eastAsia="zh-CN" w:bidi="hi-IN"/>
              </w:rPr>
            </w:pPr>
            <w:r w:rsidRPr="00CE3720">
              <w:rPr>
                <w:rFonts w:eastAsia="SimSun"/>
                <w:kern w:val="3"/>
                <w:sz w:val="22"/>
                <w:szCs w:val="22"/>
                <w:lang w:eastAsia="zh-CN" w:bidi="hi-IN"/>
              </w:rPr>
              <w:t>Apskaitos prietaiso parodymas*</w:t>
            </w:r>
          </w:p>
        </w:tc>
        <w:tc>
          <w:tcPr>
            <w:tcW w:w="1021" w:type="dxa"/>
          </w:tcPr>
          <w:p w14:paraId="57E06C58"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Number</w:t>
            </w:r>
          </w:p>
        </w:tc>
        <w:tc>
          <w:tcPr>
            <w:tcW w:w="1417" w:type="dxa"/>
          </w:tcPr>
          <w:p w14:paraId="57A9438F" w14:textId="77777777" w:rsidR="00CE3720" w:rsidRPr="00CE3720" w:rsidRDefault="00CE3720" w:rsidP="00CE3720">
            <w:pPr>
              <w:widowControl w:val="0"/>
              <w:tabs>
                <w:tab w:val="left" w:pos="0"/>
                <w:tab w:val="left" w:pos="567"/>
              </w:tabs>
              <w:autoSpaceDE w:val="0"/>
              <w:autoSpaceDN w:val="0"/>
              <w:jc w:val="center"/>
              <w:rPr>
                <w:rFonts w:eastAsia="SimSun"/>
                <w:kern w:val="3"/>
                <w:sz w:val="22"/>
                <w:szCs w:val="22"/>
                <w:lang w:eastAsia="zh-CN" w:bidi="hi-IN"/>
              </w:rPr>
            </w:pPr>
            <w:r w:rsidRPr="00CE3720">
              <w:rPr>
                <w:rFonts w:eastAsia="SimSun"/>
                <w:kern w:val="3"/>
                <w:sz w:val="22"/>
                <w:szCs w:val="22"/>
                <w:lang w:eastAsia="zh-CN" w:bidi="hi-IN"/>
              </w:rPr>
              <w:t>10</w:t>
            </w:r>
          </w:p>
        </w:tc>
        <w:tc>
          <w:tcPr>
            <w:tcW w:w="3254" w:type="dxa"/>
          </w:tcPr>
          <w:p w14:paraId="1391ABC1" w14:textId="77777777" w:rsidR="00CE3720" w:rsidRPr="00CE3720" w:rsidRDefault="00CE3720" w:rsidP="00CE3720">
            <w:pPr>
              <w:widowControl w:val="0"/>
              <w:tabs>
                <w:tab w:val="left" w:pos="0"/>
                <w:tab w:val="left" w:pos="567"/>
              </w:tabs>
              <w:autoSpaceDE w:val="0"/>
              <w:autoSpaceDN w:val="0"/>
              <w:jc w:val="both"/>
              <w:rPr>
                <w:rFonts w:eastAsia="SimSun"/>
                <w:kern w:val="3"/>
                <w:sz w:val="22"/>
                <w:szCs w:val="22"/>
                <w:lang w:eastAsia="zh-CN" w:bidi="hi-IN"/>
              </w:rPr>
            </w:pPr>
            <w:r w:rsidRPr="00CE3720">
              <w:rPr>
                <w:rFonts w:eastAsia="SimSun"/>
                <w:kern w:val="3"/>
                <w:sz w:val="22"/>
                <w:szCs w:val="22"/>
                <w:lang w:eastAsia="zh-CN" w:bidi="hi-IN"/>
              </w:rPr>
              <w:t>Nurodoma trijų skaitmenų po kablelio tikslumo</w:t>
            </w:r>
          </w:p>
        </w:tc>
      </w:tr>
    </w:tbl>
    <w:p w14:paraId="25B0EA90"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 New Roman" w:eastAsia="SimSun" w:hAnsi="Times New Roman" w:cs="Times New Roman"/>
          <w:kern w:val="3"/>
          <w:sz w:val="22"/>
          <w:szCs w:val="22"/>
          <w:lang w:eastAsia="zh-CN" w:bidi="hi-IN"/>
        </w:rPr>
      </w:pPr>
      <w:r w:rsidRPr="00CE3720">
        <w:rPr>
          <w:rFonts w:ascii="Times New Roman" w:eastAsia="SimSun" w:hAnsi="Times New Roman" w:cs="Times New Roman"/>
          <w:kern w:val="3"/>
          <w:sz w:val="24"/>
          <w:szCs w:val="24"/>
          <w:lang w:eastAsia="zh-CN" w:bidi="hi-IN"/>
        </w:rPr>
        <w:t xml:space="preserve">* </w:t>
      </w:r>
      <w:r w:rsidRPr="00CE3720">
        <w:rPr>
          <w:rFonts w:ascii="Times New Roman" w:eastAsia="SimSun" w:hAnsi="Times New Roman" w:cs="Times New Roman"/>
          <w:kern w:val="3"/>
          <w:sz w:val="22"/>
          <w:szCs w:val="22"/>
          <w:lang w:eastAsia="zh-CN" w:bidi="hi-IN"/>
        </w:rPr>
        <w:t>Privalomas laukas</w:t>
      </w:r>
    </w:p>
    <w:p w14:paraId="0F2358A1"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Times New Roman"/>
          <w:kern w:val="3"/>
          <w:sz w:val="24"/>
          <w:szCs w:val="24"/>
          <w:lang w:eastAsia="zh-CN" w:bidi="hi-IN"/>
        </w:rPr>
      </w:pPr>
    </w:p>
    <w:p w14:paraId="5A0BC272" w14:textId="77777777" w:rsidR="00CE3720" w:rsidRPr="00CE3720" w:rsidRDefault="00CE3720" w:rsidP="00CE3720">
      <w:pPr>
        <w:widowControl w:val="0"/>
        <w:tabs>
          <w:tab w:val="left" w:pos="0"/>
          <w:tab w:val="left" w:pos="567"/>
        </w:tabs>
        <w:autoSpaceDE w:val="0"/>
        <w:autoSpaceDN w:val="0"/>
        <w:spacing w:after="0" w:line="240" w:lineRule="auto"/>
        <w:ind w:firstLine="709"/>
        <w:jc w:val="both"/>
        <w:rPr>
          <w:rFonts w:ascii="TIMESLT" w:eastAsia="SimSun" w:hAnsi="TIMESLT" w:cs="Mangal"/>
          <w:kern w:val="3"/>
          <w:sz w:val="24"/>
          <w:szCs w:val="24"/>
          <w:lang w:eastAsia="zh-CN" w:bidi="hi-IN"/>
        </w:rPr>
      </w:pPr>
    </w:p>
    <w:p w14:paraId="5D7A65AC" w14:textId="77777777" w:rsidR="00CE3720" w:rsidRPr="00CE3720" w:rsidRDefault="00CE3720" w:rsidP="00CE3720">
      <w:pPr>
        <w:spacing w:after="0" w:line="240" w:lineRule="auto"/>
        <w:ind w:firstLine="851"/>
        <w:rPr>
          <w:rFonts w:ascii="Times New Roman" w:eastAsia="Times New Roman" w:hAnsi="Times New Roman" w:cs="Times New Roman"/>
          <w:sz w:val="22"/>
          <w:szCs w:val="22"/>
          <w:lang w:eastAsia="en-US"/>
        </w:rPr>
      </w:pPr>
    </w:p>
    <w:p w14:paraId="3B9B5C7D" w14:textId="77777777" w:rsidR="00CE3720" w:rsidRPr="00CE3720" w:rsidRDefault="00CE3720" w:rsidP="00CE3720">
      <w:pPr>
        <w:spacing w:after="0" w:line="240" w:lineRule="auto"/>
        <w:rPr>
          <w:rFonts w:ascii="Times New Roman" w:eastAsia="Times New Roman" w:hAnsi="Times New Roman" w:cs="Times New Roman"/>
          <w:sz w:val="22"/>
          <w:szCs w:val="22"/>
          <w:lang w:eastAsia="en-US"/>
        </w:rPr>
      </w:pPr>
    </w:p>
    <w:p w14:paraId="5237FB8E" w14:textId="77777777" w:rsidR="00CE3720" w:rsidRPr="00CE3720" w:rsidRDefault="00CE3720" w:rsidP="00CE3720">
      <w:pPr>
        <w:spacing w:after="0" w:line="240" w:lineRule="auto"/>
        <w:rPr>
          <w:rFonts w:ascii="Times New Roman" w:eastAsia="Times New Roman" w:hAnsi="Times New Roman" w:cs="Times New Roman"/>
          <w:sz w:val="22"/>
          <w:szCs w:val="22"/>
          <w:lang w:eastAsia="en-US"/>
        </w:rPr>
      </w:pPr>
    </w:p>
    <w:p w14:paraId="48BA4FC0" w14:textId="77777777" w:rsidR="00CE3720" w:rsidRPr="00CE3720" w:rsidRDefault="00CE3720" w:rsidP="00CE3720">
      <w:pPr>
        <w:spacing w:after="0" w:line="240" w:lineRule="auto"/>
        <w:rPr>
          <w:rFonts w:ascii="Times New Roman" w:eastAsia="Times New Roman" w:hAnsi="Times New Roman" w:cs="Times New Roman"/>
          <w:sz w:val="22"/>
          <w:szCs w:val="22"/>
          <w:lang w:eastAsia="en-US"/>
        </w:rPr>
      </w:pPr>
    </w:p>
    <w:p w14:paraId="2E92586F" w14:textId="77777777" w:rsidR="00CE3720" w:rsidRPr="00CE3720" w:rsidRDefault="00CE3720" w:rsidP="00CE3720">
      <w:pPr>
        <w:spacing w:after="0" w:line="240" w:lineRule="auto"/>
        <w:rPr>
          <w:rFonts w:ascii="Times New Roman" w:eastAsia="Times New Roman" w:hAnsi="Times New Roman" w:cs="Times New Roman"/>
          <w:sz w:val="22"/>
          <w:szCs w:val="22"/>
          <w:lang w:eastAsia="en-US"/>
        </w:rPr>
      </w:pPr>
    </w:p>
    <w:p w14:paraId="3F577271" w14:textId="77777777" w:rsidR="00CE3720" w:rsidRPr="00CE3720" w:rsidRDefault="00CE3720" w:rsidP="00CE3720">
      <w:pPr>
        <w:spacing w:after="0" w:line="240" w:lineRule="auto"/>
        <w:rPr>
          <w:rFonts w:ascii="Times New Roman" w:eastAsia="Times New Roman" w:hAnsi="Times New Roman" w:cs="Times New Roman"/>
          <w:sz w:val="22"/>
          <w:szCs w:val="22"/>
          <w:lang w:eastAsia="en-US"/>
        </w:rPr>
      </w:pPr>
    </w:p>
    <w:p w14:paraId="18CE23E8" w14:textId="77777777" w:rsidR="00CE3720" w:rsidRPr="00CE3720" w:rsidRDefault="00CE3720" w:rsidP="00CE3720">
      <w:pPr>
        <w:spacing w:after="0" w:line="240" w:lineRule="auto"/>
        <w:rPr>
          <w:rFonts w:ascii="Times New Roman" w:eastAsia="Times New Roman" w:hAnsi="Times New Roman" w:cs="Times New Roman"/>
          <w:sz w:val="22"/>
          <w:szCs w:val="22"/>
          <w:lang w:eastAsia="en-US"/>
        </w:rPr>
      </w:pPr>
    </w:p>
    <w:p w14:paraId="3744405E" w14:textId="77777777" w:rsidR="00CE3720" w:rsidRPr="00CE3720" w:rsidRDefault="00CE3720" w:rsidP="00CE3720">
      <w:pPr>
        <w:spacing w:after="0" w:line="240" w:lineRule="auto"/>
        <w:rPr>
          <w:rFonts w:ascii="Times New Roman" w:eastAsia="Times New Roman" w:hAnsi="Times New Roman" w:cs="Times New Roman"/>
          <w:sz w:val="22"/>
          <w:szCs w:val="22"/>
          <w:lang w:eastAsia="en-US"/>
        </w:rPr>
      </w:pPr>
    </w:p>
    <w:p w14:paraId="461BEDD7" w14:textId="50661BC2" w:rsidR="00D662B6" w:rsidRPr="00CA709E" w:rsidRDefault="00D662B6" w:rsidP="00CA709E">
      <w:pPr>
        <w:widowControl w:val="0"/>
        <w:tabs>
          <w:tab w:val="left" w:pos="358"/>
        </w:tabs>
        <w:spacing w:after="0" w:line="240" w:lineRule="auto"/>
        <w:ind w:left="851"/>
        <w:jc w:val="both"/>
        <w:rPr>
          <w:rFonts w:ascii="Times New Roman" w:eastAsia="Microsoft Sans Serif" w:hAnsi="Times New Roman" w:cs="Times New Roman"/>
          <w:color w:val="000000"/>
          <w:sz w:val="24"/>
          <w:szCs w:val="24"/>
          <w:lang w:bidi="lt-LT"/>
        </w:rPr>
      </w:pPr>
    </w:p>
    <w:p w14:paraId="4AB370E7" w14:textId="77777777" w:rsidR="005A68E0" w:rsidRDefault="005A68E0" w:rsidP="005A68E0">
      <w:pPr>
        <w:widowControl w:val="0"/>
        <w:tabs>
          <w:tab w:val="left" w:pos="358"/>
        </w:tabs>
        <w:spacing w:after="0" w:line="240" w:lineRule="auto"/>
        <w:jc w:val="both"/>
      </w:pPr>
    </w:p>
    <w:p w14:paraId="1BBB5B8B" w14:textId="77777777" w:rsidR="005A68E0" w:rsidRDefault="005A68E0" w:rsidP="005A68E0">
      <w:pPr>
        <w:widowControl w:val="0"/>
        <w:tabs>
          <w:tab w:val="left" w:pos="358"/>
        </w:tabs>
        <w:spacing w:after="0" w:line="240" w:lineRule="auto"/>
        <w:jc w:val="both"/>
      </w:pPr>
    </w:p>
    <w:p w14:paraId="6E90F62B" w14:textId="77777777" w:rsidR="005A68E0" w:rsidRDefault="005A68E0" w:rsidP="005A68E0">
      <w:pPr>
        <w:widowControl w:val="0"/>
        <w:tabs>
          <w:tab w:val="left" w:pos="358"/>
        </w:tabs>
        <w:spacing w:after="0" w:line="240" w:lineRule="auto"/>
        <w:jc w:val="both"/>
      </w:pPr>
    </w:p>
    <w:p w14:paraId="31D3B606" w14:textId="77777777" w:rsidR="005A68E0" w:rsidRDefault="005A68E0" w:rsidP="005A68E0">
      <w:pPr>
        <w:widowControl w:val="0"/>
        <w:tabs>
          <w:tab w:val="left" w:pos="358"/>
        </w:tabs>
        <w:spacing w:after="0" w:line="240" w:lineRule="auto"/>
        <w:jc w:val="both"/>
      </w:pPr>
    </w:p>
    <w:p w14:paraId="2E106F6A" w14:textId="77777777" w:rsidR="005A68E0" w:rsidRDefault="005A68E0" w:rsidP="005A68E0">
      <w:pPr>
        <w:widowControl w:val="0"/>
        <w:tabs>
          <w:tab w:val="left" w:pos="358"/>
        </w:tabs>
        <w:spacing w:after="0" w:line="240" w:lineRule="auto"/>
        <w:jc w:val="both"/>
      </w:pPr>
    </w:p>
    <w:p w14:paraId="5580842F" w14:textId="77777777" w:rsidR="005A68E0" w:rsidRDefault="005A68E0" w:rsidP="005A68E0">
      <w:pPr>
        <w:widowControl w:val="0"/>
        <w:tabs>
          <w:tab w:val="left" w:pos="358"/>
        </w:tabs>
        <w:spacing w:after="0" w:line="240" w:lineRule="auto"/>
        <w:jc w:val="both"/>
      </w:pPr>
    </w:p>
    <w:p w14:paraId="6826D1F1" w14:textId="77777777" w:rsidR="005A68E0" w:rsidRDefault="005A68E0" w:rsidP="005A68E0">
      <w:pPr>
        <w:widowControl w:val="0"/>
        <w:tabs>
          <w:tab w:val="left" w:pos="358"/>
        </w:tabs>
        <w:spacing w:after="0" w:line="240" w:lineRule="auto"/>
        <w:jc w:val="both"/>
      </w:pPr>
    </w:p>
    <w:p w14:paraId="1F33F80B" w14:textId="77777777" w:rsidR="005A68E0" w:rsidRDefault="005A68E0" w:rsidP="005A68E0">
      <w:pPr>
        <w:widowControl w:val="0"/>
        <w:tabs>
          <w:tab w:val="left" w:pos="358"/>
        </w:tabs>
        <w:spacing w:after="0" w:line="240" w:lineRule="auto"/>
        <w:jc w:val="both"/>
      </w:pPr>
    </w:p>
    <w:p w14:paraId="73F43DFB" w14:textId="67849CB6" w:rsidR="008D704D" w:rsidRPr="00AC7A80" w:rsidRDefault="008D704D" w:rsidP="008D704D">
      <w:pPr>
        <w:pStyle w:val="Antrat2"/>
        <w:ind w:left="5103"/>
        <w:rPr>
          <w:rFonts w:ascii="Times New Roman" w:eastAsia="Calibri"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1"/>
      <w:bookmarkEnd w:id="52"/>
      <w:bookmarkEnd w:id="53"/>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415C6471"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 xml:space="preserve">tos dienos, kai tiekėjas </w:t>
            </w:r>
            <w:r w:rsidRPr="00A36FAF">
              <w:rPr>
                <w:rFonts w:ascii="Times New Roman" w:eastAsia="Times New Roman" w:hAnsi="Times New Roman" w:cs="Times New Roman"/>
                <w:i/>
                <w:iCs/>
                <w:sz w:val="22"/>
                <w:szCs w:val="22"/>
              </w:rPr>
              <w:lastRenderedPageBreak/>
              <w:t>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4"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išrašo iš teismo sprendimo (jei toks yra) arba Valstybinės mokesčių inspekcijos prie Lietuvos Respublikos finansų </w:t>
            </w:r>
            <w:r w:rsidRPr="00A36FAF">
              <w:rPr>
                <w:rFonts w:ascii="Times New Roman" w:hAnsi="Times New Roman" w:cs="Times New Roman"/>
                <w:sz w:val="22"/>
                <w:szCs w:val="22"/>
              </w:rPr>
              <w:lastRenderedPageBreak/>
              <w:t>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7F52BB86"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w:t>
            </w:r>
            <w:r w:rsidRPr="00A36FAF">
              <w:rPr>
                <w:rFonts w:ascii="Times New Roman" w:hAnsi="Times New Roman" w:cs="Times New Roman"/>
                <w:bCs/>
                <w:sz w:val="22"/>
                <w:szCs w:val="22"/>
              </w:rPr>
              <w:lastRenderedPageBreak/>
              <w:t>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2) Dėl įsipareigojimų, susijusių su socialinio draudimo įmokų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A36FAF">
              <w:rPr>
                <w:rFonts w:ascii="Times New Roman" w:hAnsi="Times New Roman" w:cs="Times New Roman"/>
                <w:sz w:val="22"/>
                <w:szCs w:val="22"/>
              </w:rPr>
              <w:lastRenderedPageBreak/>
              <w:t>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39767F8F"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w:t>
            </w:r>
            <w:r w:rsidR="00E55C16">
              <w:rPr>
                <w:rFonts w:ascii="Times New Roman" w:hAnsi="Times New Roman" w:cs="Times New Roman"/>
                <w:i/>
                <w:iCs/>
                <w:color w:val="000000" w:themeColor="text1"/>
                <w:sz w:val="22"/>
                <w:szCs w:val="22"/>
              </w:rPr>
              <w:t>8</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Pažymų, patvirtinančių VPĮ 46 straipsnyje nurodytų tiekėjo </w:t>
            </w:r>
            <w:r w:rsidRPr="00A36FAF">
              <w:rPr>
                <w:rFonts w:ascii="Times New Roman" w:hAnsi="Times New Roman" w:cs="Times New Roman"/>
                <w:sz w:val="22"/>
                <w:szCs w:val="22"/>
              </w:rPr>
              <w:lastRenderedPageBreak/>
              <w:t>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4"/>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su kitais tiekėjais yra sudaręs susitarimų, kuriais siekiama iškreipti konkurenciją 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A36FAF">
              <w:rPr>
                <w:rFonts w:ascii="Times New Roman" w:hAnsi="Times New Roman" w:cs="Times New Roman"/>
                <w:bCs/>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5" w:name="part_030e6c6c64ba4f96a23474e439d1b80c"/>
            <w:bookmarkEnd w:id="55"/>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 xml:space="preserve">yra padaręs draudimo </w:t>
            </w:r>
            <w:r w:rsidRPr="00A36FAF">
              <w:rPr>
                <w:rFonts w:ascii="Times New Roman" w:hAnsi="Times New Roman" w:cs="Times New Roman"/>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dalies 7 </w:t>
            </w:r>
            <w:r w:rsidRPr="00A36FAF">
              <w:rPr>
                <w:rFonts w:ascii="Times New Roman" w:eastAsia="Yu Mincho" w:hAnsi="Times New Roman" w:cs="Times New Roman"/>
                <w:b/>
                <w:bCs/>
                <w:sz w:val="22"/>
                <w:szCs w:val="22"/>
              </w:rPr>
              <w:lastRenderedPageBreak/>
              <w:t>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6" w:name="_Ref38291223"/>
      <w:bookmarkStart w:id="57" w:name="_Ref38291334"/>
      <w:bookmarkStart w:id="58"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59"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6"/>
      <w:bookmarkEnd w:id="57"/>
      <w:bookmarkEnd w:id="58"/>
      <w:bookmarkEnd w:id="59"/>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6719F4C0" w:rsidR="004017E7" w:rsidRPr="009912CA" w:rsidRDefault="009912CA" w:rsidP="009912CA">
      <w:pPr>
        <w:spacing w:after="0" w:line="240" w:lineRule="auto"/>
        <w:ind w:firstLine="709"/>
        <w:jc w:val="both"/>
        <w:rPr>
          <w:rFonts w:ascii="Times New Roman" w:eastAsiaTheme="minorHAnsi" w:hAnsi="Times New Roman" w:cs="Times New Roman"/>
          <w:sz w:val="22"/>
          <w:szCs w:val="22"/>
        </w:rPr>
      </w:pPr>
      <w:r w:rsidRPr="009912CA">
        <w:rPr>
          <w:rFonts w:ascii="Times New Roman" w:eastAsiaTheme="minorHAnsi" w:hAnsi="Times New Roman" w:cs="Times New Roman"/>
          <w:sz w:val="22"/>
          <w:szCs w:val="22"/>
          <w:lang w:eastAsia="en-US"/>
        </w:rPr>
        <w:t>1.</w:t>
      </w:r>
      <w:r>
        <w:rPr>
          <w:rFonts w:ascii="Times New Roman" w:eastAsiaTheme="minorHAnsi" w:hAnsi="Times New Roman" w:cs="Times New Roman"/>
          <w:sz w:val="22"/>
          <w:szCs w:val="22"/>
          <w:lang w:eastAsia="en-US"/>
        </w:rPr>
        <w:t xml:space="preserve"> </w:t>
      </w:r>
      <w:r w:rsidR="002F396F" w:rsidRPr="009912CA">
        <w:rPr>
          <w:rFonts w:ascii="Times New Roman" w:eastAsiaTheme="minorHAnsi" w:hAnsi="Times New Roman" w:cs="Times New Roman"/>
          <w:sz w:val="22"/>
          <w:szCs w:val="22"/>
          <w:lang w:eastAsia="en-US"/>
        </w:rPr>
        <w:t>Tiekėjo kvalifikacija turi atitikti ši</w:t>
      </w:r>
      <w:r w:rsidR="005B19E4" w:rsidRPr="009912CA">
        <w:rPr>
          <w:rFonts w:ascii="Times New Roman" w:eastAsiaTheme="minorHAnsi" w:hAnsi="Times New Roman" w:cs="Times New Roman"/>
          <w:sz w:val="22"/>
          <w:szCs w:val="22"/>
          <w:lang w:eastAsia="en-US"/>
        </w:rPr>
        <w:t xml:space="preserve">ame priede nustatytus </w:t>
      </w:r>
      <w:r w:rsidR="002F396F" w:rsidRPr="009912CA">
        <w:rPr>
          <w:rFonts w:ascii="Times New Roman" w:eastAsiaTheme="minorHAnsi" w:hAnsi="Times New Roman" w:cs="Times New Roman"/>
          <w:sz w:val="22"/>
          <w:szCs w:val="22"/>
          <w:lang w:eastAsia="en-US"/>
        </w:rPr>
        <w:t>reikalavimus kvalifikacijai</w:t>
      </w:r>
      <w:r w:rsidR="005B19E4" w:rsidRPr="009912CA">
        <w:rPr>
          <w:rFonts w:ascii="Times New Roman" w:eastAsiaTheme="minorHAnsi" w:hAnsi="Times New Roman" w:cs="Times New Roman"/>
          <w:sz w:val="22"/>
          <w:szCs w:val="22"/>
          <w:lang w:eastAsia="en-US"/>
        </w:rPr>
        <w:t>.</w:t>
      </w:r>
      <w:r w:rsidR="008F38C8" w:rsidRPr="009912CA">
        <w:rPr>
          <w:rFonts w:ascii="Times New Roman" w:eastAsiaTheme="minorHAnsi" w:hAnsi="Times New Roman" w:cs="Times New Roman"/>
          <w:sz w:val="22"/>
          <w:szCs w:val="22"/>
        </w:rPr>
        <w:t xml:space="preserve"> </w:t>
      </w:r>
    </w:p>
    <w:p w14:paraId="506F5AAE" w14:textId="77777777" w:rsidR="00882F2F" w:rsidRPr="00EB1620" w:rsidRDefault="00882F2F" w:rsidP="00882F2F">
      <w:pPr>
        <w:spacing w:after="0" w:line="240" w:lineRule="auto"/>
        <w:ind w:firstLine="851"/>
        <w:jc w:val="both"/>
        <w:rPr>
          <w:rFonts w:ascii="Times New Roman" w:eastAsia="Arial Unicode MS" w:hAnsi="Times New Roman" w:cs="Arial Unicode MS"/>
          <w:sz w:val="16"/>
          <w:szCs w:val="16"/>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3969"/>
      </w:tblGrid>
      <w:tr w:rsidR="00D3629F" w:rsidRPr="00882F2F" w14:paraId="79E2C108" w14:textId="77777777" w:rsidTr="00EB1620">
        <w:tc>
          <w:tcPr>
            <w:tcW w:w="709" w:type="dxa"/>
            <w:tcBorders>
              <w:bottom w:val="single" w:sz="4" w:space="0" w:color="auto"/>
            </w:tcBorders>
            <w:shd w:val="clear" w:color="auto" w:fill="auto"/>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5245" w:type="dxa"/>
            <w:tcBorders>
              <w:bottom w:val="single" w:sz="4" w:space="0" w:color="auto"/>
            </w:tcBorders>
            <w:shd w:val="clear" w:color="auto" w:fill="auto"/>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3969" w:type="dxa"/>
            <w:tcBorders>
              <w:bottom w:val="single" w:sz="4" w:space="0" w:color="auto"/>
            </w:tcBorders>
            <w:shd w:val="clear" w:color="auto" w:fill="auto"/>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EB1620">
        <w:tc>
          <w:tcPr>
            <w:tcW w:w="709" w:type="dxa"/>
            <w:tcBorders>
              <w:top w:val="single" w:sz="4" w:space="0" w:color="auto"/>
              <w:left w:val="single" w:sz="4" w:space="0" w:color="auto"/>
              <w:bottom w:val="single" w:sz="4" w:space="0" w:color="auto"/>
              <w:right w:val="single" w:sz="4" w:space="0" w:color="auto"/>
            </w:tcBorders>
            <w:shd w:val="clear" w:color="auto" w:fill="auto"/>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54F70" w14:textId="566E032D" w:rsidR="005A68E0" w:rsidRPr="00EB1620" w:rsidRDefault="005A68E0" w:rsidP="005A68E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themeColor="text1"/>
                <w:sz w:val="22"/>
                <w:szCs w:val="22"/>
                <w:bdr w:val="nil"/>
              </w:rPr>
            </w:pPr>
            <w:r w:rsidRPr="00534690">
              <w:rPr>
                <w:rFonts w:ascii="Times New Roman" w:eastAsia="Arial Unicode MS" w:hAnsi="Times New Roman" w:cs="Times New Roman"/>
                <w:sz w:val="22"/>
                <w:szCs w:val="22"/>
                <w:bdr w:val="nil"/>
              </w:rPr>
              <w:t>Tiekėjas per pas</w:t>
            </w:r>
            <w:r>
              <w:rPr>
                <w:rFonts w:ascii="Times New Roman" w:eastAsia="Arial Unicode MS" w:hAnsi="Times New Roman" w:cs="Times New Roman"/>
                <w:sz w:val="22"/>
                <w:szCs w:val="22"/>
                <w:bdr w:val="nil"/>
              </w:rPr>
              <w:t>kutini</w:t>
            </w:r>
            <w:r w:rsidRPr="00534690">
              <w:rPr>
                <w:rFonts w:ascii="Times New Roman" w:eastAsia="Arial Unicode MS" w:hAnsi="Times New Roman" w:cs="Times New Roman"/>
                <w:sz w:val="22"/>
                <w:szCs w:val="22"/>
                <w:bdr w:val="nil"/>
              </w:rPr>
              <w:t xml:space="preserve">us 3 metus iki pasiūlymų pateikimo termino pabaigos turi būti </w:t>
            </w:r>
            <w:r>
              <w:rPr>
                <w:rFonts w:ascii="Times New Roman" w:eastAsia="Arial Unicode MS" w:hAnsi="Times New Roman" w:cs="Times New Roman"/>
                <w:sz w:val="22"/>
                <w:szCs w:val="22"/>
                <w:bdr w:val="nil"/>
              </w:rPr>
              <w:t xml:space="preserve">tinkamai </w:t>
            </w:r>
            <w:r w:rsidRPr="00534690">
              <w:rPr>
                <w:rFonts w:ascii="Times New Roman" w:eastAsia="Arial Unicode MS" w:hAnsi="Times New Roman" w:cs="Times New Roman"/>
                <w:sz w:val="22"/>
                <w:szCs w:val="22"/>
                <w:bdr w:val="nil"/>
              </w:rPr>
              <w:t xml:space="preserve">įvykdęs ar vykdytų bent 1 (vieną) </w:t>
            </w:r>
            <w:r w:rsidRPr="00A25C3A">
              <w:rPr>
                <w:rFonts w:ascii="Times New Roman" w:eastAsia="Arial Unicode MS" w:hAnsi="Times New Roman" w:cs="Times New Roman"/>
                <w:sz w:val="22"/>
                <w:szCs w:val="22"/>
                <w:bdr w:val="nil"/>
              </w:rPr>
              <w:t>apskaitos prietaisų nuotolinio duomenų surinkimo</w:t>
            </w:r>
            <w:r w:rsidR="000379BA" w:rsidRPr="00A25C3A">
              <w:rPr>
                <w:rFonts w:ascii="Times New Roman" w:eastAsia="Arial Unicode MS" w:hAnsi="Times New Roman" w:cs="Times New Roman"/>
                <w:sz w:val="22"/>
                <w:szCs w:val="22"/>
                <w:bdr w:val="nil"/>
              </w:rPr>
              <w:t xml:space="preserve"> ir/ar perdavimo</w:t>
            </w:r>
            <w:r w:rsidR="000379BA">
              <w:rPr>
                <w:rFonts w:ascii="Times New Roman" w:eastAsia="Arial Unicode MS" w:hAnsi="Times New Roman" w:cs="Times New Roman"/>
                <w:sz w:val="22"/>
                <w:szCs w:val="22"/>
                <w:bdr w:val="nil"/>
              </w:rPr>
              <w:t xml:space="preserve"> </w:t>
            </w:r>
            <w:r w:rsidRPr="006A0466">
              <w:rPr>
                <w:rFonts w:ascii="Times New Roman" w:eastAsia="Arial Unicode MS" w:hAnsi="Times New Roman" w:cs="Times New Roman"/>
                <w:sz w:val="22"/>
                <w:szCs w:val="22"/>
                <w:bdr w:val="nil"/>
              </w:rPr>
              <w:t xml:space="preserve">sutartį, kurios vertė yra ne mažesnė kaip </w:t>
            </w:r>
            <w:r w:rsidR="00A25C3A" w:rsidRPr="00A25C3A">
              <w:rPr>
                <w:rFonts w:ascii="Times New Roman" w:eastAsia="Arial Unicode MS" w:hAnsi="Times New Roman" w:cs="Times New Roman"/>
                <w:sz w:val="22"/>
                <w:szCs w:val="22"/>
                <w:bdr w:val="nil"/>
              </w:rPr>
              <w:t>970</w:t>
            </w:r>
            <w:r w:rsidRPr="00A25C3A">
              <w:rPr>
                <w:rFonts w:ascii="Times New Roman" w:eastAsia="Arial Unicode MS" w:hAnsi="Times New Roman" w:cs="Times New Roman"/>
                <w:sz w:val="22"/>
                <w:szCs w:val="22"/>
                <w:bdr w:val="nil"/>
              </w:rPr>
              <w:t>00</w:t>
            </w:r>
            <w:r w:rsidRPr="006A0466">
              <w:rPr>
                <w:rFonts w:ascii="Times New Roman" w:eastAsia="Arial Unicode MS" w:hAnsi="Times New Roman" w:cs="Times New Roman"/>
                <w:sz w:val="22"/>
                <w:szCs w:val="22"/>
                <w:bdr w:val="nil"/>
              </w:rPr>
              <w:t xml:space="preserve"> Eur be PVM</w:t>
            </w:r>
            <w:r w:rsidRPr="00EB1620">
              <w:rPr>
                <w:rFonts w:ascii="Times New Roman" w:eastAsia="Arial Unicode MS" w:hAnsi="Times New Roman" w:cs="Times New Roman"/>
                <w:color w:val="000000" w:themeColor="text1"/>
                <w:sz w:val="22"/>
                <w:szCs w:val="22"/>
                <w:bdr w:val="nil"/>
              </w:rPr>
              <w:t>.</w:t>
            </w:r>
          </w:p>
          <w:p w14:paraId="488D00F3" w14:textId="504F90BC" w:rsidR="00B976C9" w:rsidRPr="00882F2F" w:rsidRDefault="005A68E0" w:rsidP="005A68E0">
            <w:pPr>
              <w:pStyle w:val="Default"/>
              <w:jc w:val="both"/>
              <w:rPr>
                <w:rFonts w:ascii="Times New Roman" w:eastAsia="Arial Unicode MS" w:hAnsi="Times New Roman" w:cs="Times New Roman"/>
                <w:sz w:val="22"/>
                <w:szCs w:val="22"/>
                <w:bdr w:val="nil"/>
              </w:rPr>
            </w:pPr>
            <w:r w:rsidRPr="00EB1620">
              <w:rPr>
                <w:rFonts w:ascii="Times New Roman" w:eastAsia="Arial Unicode MS" w:hAnsi="Times New Roman" w:cs="Times New Roman"/>
                <w:color w:val="000000" w:themeColor="text1"/>
                <w:sz w:val="22"/>
                <w:szCs w:val="22"/>
                <w:bdr w:val="nil"/>
              </w:rPr>
              <w:t xml:space="preserve">Jeigu tiekėjas teikia informaciją apie </w:t>
            </w:r>
            <w:r w:rsidRPr="006A0466">
              <w:rPr>
                <w:rFonts w:ascii="Times New Roman" w:eastAsia="Arial Unicode MS" w:hAnsi="Times New Roman" w:cs="Times New Roman"/>
                <w:sz w:val="22"/>
                <w:szCs w:val="22"/>
                <w:bdr w:val="nil"/>
              </w:rPr>
              <w:t>vykdomą</w:t>
            </w:r>
            <w:r w:rsidRPr="00D164D2">
              <w:rPr>
                <w:rFonts w:ascii="Times New Roman" w:eastAsia="Arial Unicode MS" w:hAnsi="Times New Roman" w:cs="Times New Roman"/>
                <w:sz w:val="22"/>
                <w:szCs w:val="22"/>
                <w:bdr w:val="nil"/>
              </w:rPr>
              <w:t xml:space="preserve"> pirkimo sutartį, laikoma, kad jo patirtis atitinka keliamą reikalavimą, jei vykdomos pirkimo sutarties įvykdyta dalis yra ne mažesnė kaip </w:t>
            </w:r>
            <w:r w:rsidR="00A25C3A" w:rsidRPr="00A25C3A">
              <w:rPr>
                <w:rFonts w:ascii="Times New Roman" w:eastAsia="Arial Unicode MS" w:hAnsi="Times New Roman" w:cs="Times New Roman"/>
                <w:sz w:val="22"/>
                <w:szCs w:val="22"/>
                <w:bdr w:val="nil"/>
              </w:rPr>
              <w:t>970</w:t>
            </w:r>
            <w:r w:rsidRPr="00A25C3A">
              <w:rPr>
                <w:rFonts w:ascii="Times New Roman" w:eastAsia="Arial Unicode MS" w:hAnsi="Times New Roman" w:cs="Times New Roman"/>
                <w:sz w:val="22"/>
                <w:szCs w:val="22"/>
                <w:bdr w:val="nil"/>
              </w:rPr>
              <w:t>00</w:t>
            </w:r>
            <w:r w:rsidRPr="00D164D2">
              <w:rPr>
                <w:rFonts w:ascii="Times New Roman" w:eastAsia="Arial Unicode MS" w:hAnsi="Times New Roman" w:cs="Times New Roman"/>
                <w:sz w:val="22"/>
                <w:szCs w:val="22"/>
                <w:bdr w:val="nil"/>
              </w:rPr>
              <w:t xml:space="preserve"> Eur be PVM.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CD55DB5" w14:textId="77777777" w:rsidR="005A68E0" w:rsidRPr="00534690" w:rsidRDefault="005A68E0" w:rsidP="005A68E0">
            <w:pPr>
              <w:spacing w:after="0" w:line="240" w:lineRule="auto"/>
              <w:jc w:val="both"/>
              <w:rPr>
                <w:rFonts w:ascii="Times New Roman" w:hAnsi="Times New Roman" w:cs="Times New Roman"/>
                <w:sz w:val="22"/>
                <w:szCs w:val="22"/>
              </w:rPr>
            </w:pPr>
            <w:r w:rsidRPr="00534690">
              <w:rPr>
                <w:rFonts w:ascii="Times New Roman" w:hAnsi="Times New Roman" w:cs="Times New Roman"/>
                <w:sz w:val="22"/>
                <w:szCs w:val="22"/>
              </w:rPr>
              <w:t>Per pas</w:t>
            </w:r>
            <w:r>
              <w:rPr>
                <w:rFonts w:ascii="Times New Roman" w:hAnsi="Times New Roman" w:cs="Times New Roman"/>
                <w:sz w:val="22"/>
                <w:szCs w:val="22"/>
              </w:rPr>
              <w:t>kutin</w:t>
            </w:r>
            <w:r w:rsidRPr="00534690">
              <w:rPr>
                <w:rFonts w:ascii="Times New Roman" w:hAnsi="Times New Roman" w:cs="Times New Roman"/>
                <w:sz w:val="22"/>
                <w:szCs w:val="22"/>
              </w:rPr>
              <w:t>ius 3 metus įvykdytų ar vykdomų sutarčių sąraš</w:t>
            </w:r>
            <w:r>
              <w:rPr>
                <w:rFonts w:ascii="Times New Roman" w:hAnsi="Times New Roman" w:cs="Times New Roman"/>
                <w:sz w:val="22"/>
                <w:szCs w:val="22"/>
              </w:rPr>
              <w:t>as</w:t>
            </w:r>
            <w:r w:rsidRPr="00534690">
              <w:rPr>
                <w:rFonts w:ascii="Times New Roman" w:hAnsi="Times New Roman" w:cs="Times New Roman"/>
                <w:sz w:val="22"/>
                <w:szCs w:val="22"/>
              </w:rPr>
              <w:t>, kuriame nurodytas sutarties objektas, sutarties vertė, datos ir užsakovai (tiek viešieji, tiek privatieji).</w:t>
            </w:r>
          </w:p>
          <w:p w14:paraId="2078D840" w14:textId="77777777" w:rsidR="005A68E0" w:rsidRPr="00534690" w:rsidRDefault="005A68E0" w:rsidP="005A68E0">
            <w:pPr>
              <w:spacing w:after="0" w:line="240" w:lineRule="auto"/>
              <w:jc w:val="both"/>
              <w:rPr>
                <w:rFonts w:ascii="Times New Roman" w:hAnsi="Times New Roman" w:cs="Times New Roman"/>
                <w:sz w:val="22"/>
                <w:szCs w:val="22"/>
                <w:u w:val="single"/>
              </w:rPr>
            </w:pPr>
            <w:r w:rsidRPr="00534690">
              <w:rPr>
                <w:rFonts w:ascii="Times New Roman" w:hAnsi="Times New Roman" w:cs="Times New Roman"/>
                <w:sz w:val="22"/>
                <w:szCs w:val="22"/>
                <w:u w:val="single"/>
              </w:rPr>
              <w:t>Pateikiami skenuoti dokumentai elektroninėje formoje.</w:t>
            </w:r>
          </w:p>
          <w:p w14:paraId="2D6B7B13" w14:textId="4B5646A8" w:rsidR="00B976C9" w:rsidRPr="00882F2F"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Pr="00EB1620" w:rsidRDefault="00BD2220" w:rsidP="00882F2F">
      <w:pPr>
        <w:tabs>
          <w:tab w:val="left" w:pos="1276"/>
        </w:tabs>
        <w:spacing w:after="0" w:line="240" w:lineRule="auto"/>
        <w:ind w:right="19" w:firstLine="720"/>
        <w:jc w:val="both"/>
        <w:rPr>
          <w:rFonts w:ascii="Times New Roman" w:eastAsia="Times New Roman" w:hAnsi="Times New Roman" w:cs="Times New Roman"/>
          <w:sz w:val="16"/>
          <w:szCs w:val="16"/>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38E381B9"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009D72F7">
        <w:rPr>
          <w:rFonts w:ascii="Times New Roman" w:eastAsia="Arial Unicode MS" w:hAnsi="Times New Roman" w:cs="Arial Unicode MS"/>
          <w:color w:val="000000"/>
          <w:sz w:val="22"/>
          <w:szCs w:val="22"/>
          <w:bdr w:val="nil"/>
        </w:rPr>
        <w:t xml:space="preserve"> </w:t>
      </w:r>
      <w:r w:rsidRPr="00ED6BDA">
        <w:rPr>
          <w:rFonts w:ascii="Times New Roman" w:eastAsia="Arial Unicode MS" w:hAnsi="Times New Roman" w:cs="Arial Unicode MS"/>
          <w:color w:val="000000"/>
          <w:sz w:val="22"/>
          <w:szCs w:val="22"/>
          <w:bdr w:val="nil"/>
        </w:rPr>
        <w:t xml:space="preserve"> p</w:t>
      </w:r>
      <w:r w:rsidR="000379BA">
        <w:rPr>
          <w:rFonts w:ascii="Times New Roman" w:eastAsia="Arial Unicode MS" w:hAnsi="Times New Roman" w:cs="Arial Unicode MS"/>
          <w:color w:val="000000"/>
          <w:sz w:val="22"/>
          <w:szCs w:val="22"/>
          <w:bdr w:val="nil"/>
        </w:rPr>
        <w:t xml:space="preserve">. </w:t>
      </w:r>
      <w:r w:rsidRPr="00ED6BDA">
        <w:rPr>
          <w:rFonts w:ascii="Times New Roman" w:eastAsia="Arial Unicode MS" w:hAnsi="Times New Roman" w:cs="Arial Unicode MS"/>
          <w:color w:val="000000"/>
          <w:sz w:val="22"/>
          <w:szCs w:val="22"/>
          <w:bdr w:val="nil"/>
        </w:rPr>
        <w:t>nustatyt</w:t>
      </w:r>
      <w:r w:rsidR="000379BA">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sidR="000379BA">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turi atitikti </w:t>
      </w:r>
      <w:r w:rsidR="001847E6" w:rsidRPr="009D72F7">
        <w:rPr>
          <w:rFonts w:ascii="Times New Roman" w:eastAsia="Arial Unicode MS" w:hAnsi="Times New Roman" w:cs="Arial Unicode MS"/>
          <w:color w:val="000000"/>
          <w:sz w:val="22"/>
          <w:szCs w:val="22"/>
          <w:bdr w:val="nil"/>
        </w:rPr>
        <w:t>bent vienas</w:t>
      </w:r>
      <w:r w:rsidRPr="009D72F7">
        <w:rPr>
          <w:rFonts w:ascii="Times New Roman" w:eastAsia="Arial Unicode MS" w:hAnsi="Times New Roman" w:cs="Arial Unicode MS"/>
          <w:color w:val="000000"/>
          <w:sz w:val="22"/>
          <w:szCs w:val="22"/>
          <w:bdr w:val="nil"/>
        </w:rPr>
        <w:t xml:space="preserve"> tiekėjų grupės nar</w:t>
      </w:r>
      <w:r w:rsidR="001847E6" w:rsidRPr="009D72F7">
        <w:rPr>
          <w:rFonts w:ascii="Times New Roman" w:eastAsia="Arial Unicode MS" w:hAnsi="Times New Roman" w:cs="Arial Unicode MS"/>
          <w:color w:val="000000"/>
          <w:sz w:val="22"/>
          <w:szCs w:val="22"/>
          <w:bdr w:val="nil"/>
        </w:rPr>
        <w:t>ys</w:t>
      </w:r>
      <w:r w:rsidR="009D72F7" w:rsidRPr="009D72F7">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Default="00D3629F" w:rsidP="00B976C9">
      <w:pPr>
        <w:spacing w:after="0" w:line="240" w:lineRule="auto"/>
        <w:rPr>
          <w:rFonts w:ascii="Times New Roman" w:eastAsia="Arial Unicode MS" w:hAnsi="Times New Roman" w:cs="Arial Unicode MS"/>
          <w:bCs/>
          <w:color w:val="000000"/>
          <w:sz w:val="22"/>
          <w:szCs w:val="22"/>
          <w:bdr w:val="nil"/>
        </w:rPr>
      </w:pPr>
    </w:p>
    <w:p w14:paraId="33BAB8A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0" w:name="_Ref38291379"/>
      <w:bookmarkStart w:id="61" w:name="_Ref38291394"/>
      <w:bookmarkStart w:id="62" w:name="_Ref38898251"/>
      <w:bookmarkStart w:id="63"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0"/>
      <w:bookmarkEnd w:id="61"/>
      <w:bookmarkEnd w:id="62"/>
      <w:bookmarkEnd w:id="63"/>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4" w:name="_Ref38540913"/>
      <w:bookmarkStart w:id="65" w:name="_Ref38898051"/>
      <w:bookmarkStart w:id="66" w:name="_Ref38901392"/>
      <w:bookmarkStart w:id="67"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4"/>
      <w:bookmarkEnd w:id="65"/>
      <w:bookmarkEnd w:id="66"/>
      <w:bookmarkEnd w:id="67"/>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1479C852"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E02B89">
        <w:rPr>
          <w:rFonts w:ascii="Times New Roman" w:hAnsi="Times New Roman" w:cs="Times New Roman"/>
          <w:b/>
          <w:bCs/>
          <w:sz w:val="22"/>
          <w:szCs w:val="22"/>
        </w:rPr>
        <w:t>GERIAMOJO VANDENS APSKAITOS PRIETAISŲ NUOTOLINIO DUOMENŲ SURINKIMO IR PERDAVIMO PASLAUGOS</w:t>
      </w:r>
      <w:r w:rsidR="00E02B89">
        <w:rPr>
          <w:rFonts w:ascii="Times New Roman" w:hAnsi="Times New Roman" w:cs="Times New Roman"/>
          <w:b/>
          <w:bCs/>
          <w:sz w:val="24"/>
          <w:szCs w:val="24"/>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2E7E22">
        <w:tc>
          <w:tcPr>
            <w:tcW w:w="486"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 xml:space="preserve">Nuoroda į skelbimo apie pirkimą punkto sąlygą, kuriai atitikti </w:t>
            </w:r>
            <w:r w:rsidRPr="007D4DDB">
              <w:rPr>
                <w:rFonts w:hAnsi="Times New Roman" w:cs="Times New Roman"/>
                <w:b/>
                <w:sz w:val="22"/>
                <w:szCs w:val="22"/>
              </w:rPr>
              <w:lastRenderedPageBreak/>
              <w:t>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lastRenderedPageBreak/>
              <w:t>Sutarties objekto dalies, perduodamos vykdyti subtiekėjui, aprašymas</w:t>
            </w:r>
          </w:p>
        </w:tc>
      </w:tr>
      <w:tr w:rsidR="00C55AF6" w:rsidRPr="007D4DDB" w14:paraId="399D3767" w14:textId="77777777" w:rsidTr="002E7E22">
        <w:tc>
          <w:tcPr>
            <w:tcW w:w="486"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2E7E22">
            <w:pPr>
              <w:rPr>
                <w:rFonts w:hAnsi="Times New Roman" w:cs="Times New Roman"/>
                <w:bCs/>
                <w:sz w:val="22"/>
                <w:szCs w:val="22"/>
              </w:rPr>
            </w:pPr>
          </w:p>
        </w:tc>
        <w:tc>
          <w:tcPr>
            <w:tcW w:w="2268" w:type="dxa"/>
          </w:tcPr>
          <w:p w14:paraId="3B5068AC" w14:textId="77777777" w:rsidR="00C55AF6" w:rsidRPr="007D4DDB" w:rsidRDefault="00C55AF6" w:rsidP="002E7E22">
            <w:pPr>
              <w:rPr>
                <w:rFonts w:hAnsi="Times New Roman" w:cs="Times New Roman"/>
                <w:bCs/>
                <w:sz w:val="22"/>
                <w:szCs w:val="22"/>
              </w:rPr>
            </w:pPr>
          </w:p>
        </w:tc>
        <w:tc>
          <w:tcPr>
            <w:tcW w:w="3686"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2E7E22">
        <w:tc>
          <w:tcPr>
            <w:tcW w:w="486"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3478" w:type="dxa"/>
          </w:tcPr>
          <w:p w14:paraId="7FC837ED" w14:textId="77777777" w:rsidR="00C55AF6" w:rsidRPr="007D4DDB" w:rsidRDefault="00C55AF6" w:rsidP="002E7E22">
            <w:pPr>
              <w:rPr>
                <w:rFonts w:hAnsi="Times New Roman" w:cs="Times New Roman"/>
                <w:bCs/>
                <w:sz w:val="22"/>
                <w:szCs w:val="22"/>
              </w:rPr>
            </w:pPr>
          </w:p>
        </w:tc>
        <w:tc>
          <w:tcPr>
            <w:tcW w:w="2268" w:type="dxa"/>
          </w:tcPr>
          <w:p w14:paraId="3F1689B7" w14:textId="77777777" w:rsidR="00C55AF6" w:rsidRPr="007D4DDB" w:rsidRDefault="00C55AF6" w:rsidP="002E7E22">
            <w:pPr>
              <w:rPr>
                <w:rFonts w:hAnsi="Times New Roman" w:cs="Times New Roman"/>
                <w:bCs/>
                <w:sz w:val="22"/>
                <w:szCs w:val="22"/>
              </w:rPr>
            </w:pPr>
          </w:p>
        </w:tc>
        <w:tc>
          <w:tcPr>
            <w:tcW w:w="3686" w:type="dxa"/>
          </w:tcPr>
          <w:p w14:paraId="5EAE0CD1" w14:textId="77777777" w:rsidR="00C55AF6" w:rsidRPr="007D4DDB" w:rsidRDefault="00C55AF6" w:rsidP="002E7E22">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68" w:name="_Hlk495407184"/>
    </w:p>
    <w:bookmarkEnd w:id="68"/>
    <w:tbl>
      <w:tblPr>
        <w:tblW w:w="9884" w:type="dxa"/>
        <w:tblInd w:w="-113" w:type="dxa"/>
        <w:tblLayout w:type="fixed"/>
        <w:tblLook w:val="0000" w:firstRow="0" w:lastRow="0" w:firstColumn="0" w:lastColumn="0" w:noHBand="0" w:noVBand="0"/>
      </w:tblPr>
      <w:tblGrid>
        <w:gridCol w:w="816"/>
        <w:gridCol w:w="8"/>
        <w:gridCol w:w="3758"/>
        <w:gridCol w:w="1729"/>
        <w:gridCol w:w="1794"/>
        <w:gridCol w:w="1779"/>
      </w:tblGrid>
      <w:tr w:rsidR="008107F1" w:rsidRPr="00F828CD" w14:paraId="32E263A1" w14:textId="77777777" w:rsidTr="0035224F">
        <w:trPr>
          <w:cantSplit/>
          <w:trHeight w:val="447"/>
        </w:trPr>
        <w:tc>
          <w:tcPr>
            <w:tcW w:w="824" w:type="dxa"/>
            <w:gridSpan w:val="2"/>
            <w:tcBorders>
              <w:top w:val="single" w:sz="4" w:space="0" w:color="000000"/>
              <w:left w:val="single" w:sz="4" w:space="0" w:color="000000"/>
              <w:bottom w:val="single" w:sz="4" w:space="0" w:color="000000"/>
              <w:right w:val="single" w:sz="4" w:space="0" w:color="auto"/>
            </w:tcBorders>
          </w:tcPr>
          <w:p w14:paraId="3D39DA40" w14:textId="77777777" w:rsidR="0035224F" w:rsidRDefault="0035224F" w:rsidP="006D2402">
            <w:pPr>
              <w:snapToGrid w:val="0"/>
              <w:spacing w:after="0" w:line="240" w:lineRule="auto"/>
              <w:ind w:left="-8" w:right="-117" w:hanging="113"/>
              <w:jc w:val="center"/>
              <w:rPr>
                <w:rFonts w:ascii="Times New Roman" w:hAnsi="Times New Roman" w:cs="Times New Roman"/>
                <w:bCs/>
                <w:noProof/>
                <w:sz w:val="22"/>
                <w:szCs w:val="22"/>
              </w:rPr>
            </w:pPr>
          </w:p>
          <w:p w14:paraId="71F2F513" w14:textId="14708F65" w:rsidR="008107F1" w:rsidRPr="0035224F" w:rsidRDefault="008107F1" w:rsidP="006D2402">
            <w:pPr>
              <w:snapToGrid w:val="0"/>
              <w:spacing w:after="0" w:line="240" w:lineRule="auto"/>
              <w:ind w:left="-8" w:right="-117" w:hanging="113"/>
              <w:jc w:val="center"/>
              <w:rPr>
                <w:rFonts w:ascii="Times New Roman" w:hAnsi="Times New Roman" w:cs="Times New Roman"/>
                <w:bCs/>
                <w:noProof/>
                <w:sz w:val="22"/>
                <w:szCs w:val="22"/>
              </w:rPr>
            </w:pPr>
            <w:r w:rsidRPr="0035224F">
              <w:rPr>
                <w:rFonts w:ascii="Times New Roman" w:hAnsi="Times New Roman" w:cs="Times New Roman"/>
                <w:bCs/>
                <w:noProof/>
                <w:sz w:val="22"/>
                <w:szCs w:val="22"/>
              </w:rPr>
              <w:t>Eil.</w:t>
            </w:r>
          </w:p>
          <w:p w14:paraId="10B0CB0C" w14:textId="77777777" w:rsidR="008107F1" w:rsidRPr="0035224F" w:rsidRDefault="008107F1" w:rsidP="006D2402">
            <w:pPr>
              <w:snapToGrid w:val="0"/>
              <w:spacing w:after="0" w:line="240" w:lineRule="auto"/>
              <w:ind w:left="-8" w:right="-117" w:hanging="113"/>
              <w:jc w:val="center"/>
              <w:rPr>
                <w:rFonts w:ascii="Times New Roman" w:hAnsi="Times New Roman" w:cs="Times New Roman"/>
                <w:b/>
                <w:sz w:val="22"/>
                <w:szCs w:val="22"/>
              </w:rPr>
            </w:pPr>
            <w:r w:rsidRPr="0035224F">
              <w:rPr>
                <w:rFonts w:ascii="Times New Roman" w:hAnsi="Times New Roman" w:cs="Times New Roman"/>
                <w:bCs/>
                <w:noProof/>
                <w:sz w:val="22"/>
                <w:szCs w:val="22"/>
              </w:rPr>
              <w:t>Nr.</w:t>
            </w:r>
          </w:p>
        </w:tc>
        <w:tc>
          <w:tcPr>
            <w:tcW w:w="3758" w:type="dxa"/>
            <w:tcBorders>
              <w:top w:val="single" w:sz="4" w:space="0" w:color="auto"/>
              <w:left w:val="single" w:sz="4" w:space="0" w:color="auto"/>
              <w:bottom w:val="single" w:sz="4" w:space="0" w:color="auto"/>
              <w:right w:val="single" w:sz="4" w:space="0" w:color="auto"/>
            </w:tcBorders>
            <w:vAlign w:val="center"/>
          </w:tcPr>
          <w:p w14:paraId="696A499F" w14:textId="77777777" w:rsidR="008107F1" w:rsidRPr="0035224F" w:rsidRDefault="008107F1" w:rsidP="006D2402">
            <w:pPr>
              <w:snapToGrid w:val="0"/>
              <w:spacing w:after="0" w:line="240" w:lineRule="auto"/>
              <w:jc w:val="center"/>
              <w:rPr>
                <w:rFonts w:ascii="Times New Roman" w:hAnsi="Times New Roman" w:cs="Times New Roman"/>
                <w:bCs/>
                <w:sz w:val="22"/>
                <w:szCs w:val="22"/>
              </w:rPr>
            </w:pPr>
            <w:r w:rsidRPr="0035224F">
              <w:rPr>
                <w:rFonts w:ascii="Times New Roman" w:hAnsi="Times New Roman" w:cs="Times New Roman"/>
                <w:bCs/>
                <w:sz w:val="22"/>
                <w:szCs w:val="22"/>
              </w:rPr>
              <w:t>Paslaugos pavadinimas</w:t>
            </w:r>
          </w:p>
        </w:tc>
        <w:tc>
          <w:tcPr>
            <w:tcW w:w="1729" w:type="dxa"/>
            <w:tcBorders>
              <w:top w:val="single" w:sz="4" w:space="0" w:color="auto"/>
              <w:left w:val="single" w:sz="4" w:space="0" w:color="auto"/>
              <w:bottom w:val="single" w:sz="4" w:space="0" w:color="auto"/>
              <w:right w:val="single" w:sz="4" w:space="0" w:color="auto"/>
            </w:tcBorders>
            <w:vAlign w:val="center"/>
          </w:tcPr>
          <w:p w14:paraId="2D9756CB" w14:textId="77777777" w:rsidR="008107F1" w:rsidRPr="0035224F" w:rsidRDefault="008107F1" w:rsidP="006D2402">
            <w:pPr>
              <w:snapToGrid w:val="0"/>
              <w:spacing w:after="0" w:line="240" w:lineRule="auto"/>
              <w:ind w:left="-103" w:right="-108"/>
              <w:jc w:val="center"/>
              <w:rPr>
                <w:rFonts w:ascii="Times New Roman" w:hAnsi="Times New Roman" w:cs="Times New Roman"/>
                <w:bCs/>
                <w:sz w:val="22"/>
                <w:szCs w:val="22"/>
              </w:rPr>
            </w:pPr>
            <w:r w:rsidRPr="0035224F">
              <w:rPr>
                <w:rFonts w:ascii="Times New Roman" w:hAnsi="Times New Roman" w:cs="Times New Roman"/>
                <w:bCs/>
                <w:sz w:val="22"/>
                <w:szCs w:val="22"/>
              </w:rPr>
              <w:t>Numatomas daugiabučių namų skaičius, vnt.</w:t>
            </w:r>
          </w:p>
        </w:tc>
        <w:tc>
          <w:tcPr>
            <w:tcW w:w="1794" w:type="dxa"/>
            <w:tcBorders>
              <w:top w:val="single" w:sz="4" w:space="0" w:color="auto"/>
              <w:left w:val="single" w:sz="4" w:space="0" w:color="auto"/>
              <w:bottom w:val="single" w:sz="4" w:space="0" w:color="auto"/>
              <w:right w:val="single" w:sz="4" w:space="0" w:color="auto"/>
            </w:tcBorders>
            <w:vAlign w:val="center"/>
          </w:tcPr>
          <w:p w14:paraId="21E97128" w14:textId="77777777" w:rsidR="008107F1" w:rsidRPr="0035224F" w:rsidRDefault="008107F1" w:rsidP="006D2402">
            <w:pPr>
              <w:snapToGrid w:val="0"/>
              <w:spacing w:after="0" w:line="240" w:lineRule="auto"/>
              <w:ind w:left="-103" w:right="-108"/>
              <w:jc w:val="center"/>
              <w:rPr>
                <w:rFonts w:ascii="Times New Roman" w:hAnsi="Times New Roman" w:cs="Times New Roman"/>
                <w:b/>
                <w:sz w:val="22"/>
                <w:szCs w:val="22"/>
              </w:rPr>
            </w:pPr>
            <w:r w:rsidRPr="0035224F">
              <w:rPr>
                <w:rFonts w:ascii="Times New Roman" w:hAnsi="Times New Roman" w:cs="Times New Roman"/>
                <w:b/>
                <w:sz w:val="22"/>
                <w:szCs w:val="22"/>
              </w:rPr>
              <w:t>Įkainis</w:t>
            </w:r>
          </w:p>
          <w:p w14:paraId="13A6C2FB" w14:textId="77777777" w:rsidR="008107F1" w:rsidRPr="0035224F" w:rsidRDefault="008107F1" w:rsidP="006D2402">
            <w:pPr>
              <w:snapToGrid w:val="0"/>
              <w:spacing w:after="0" w:line="240" w:lineRule="auto"/>
              <w:ind w:left="-103" w:right="-108"/>
              <w:jc w:val="center"/>
              <w:rPr>
                <w:rFonts w:ascii="Times New Roman" w:hAnsi="Times New Roman" w:cs="Times New Roman"/>
                <w:b/>
                <w:sz w:val="22"/>
                <w:szCs w:val="22"/>
              </w:rPr>
            </w:pPr>
            <w:r w:rsidRPr="0035224F">
              <w:rPr>
                <w:rFonts w:ascii="Times New Roman" w:hAnsi="Times New Roman" w:cs="Times New Roman"/>
                <w:b/>
                <w:sz w:val="22"/>
                <w:szCs w:val="22"/>
              </w:rPr>
              <w:t>Eur/namui per mėnesį be PVM</w:t>
            </w:r>
          </w:p>
        </w:tc>
        <w:tc>
          <w:tcPr>
            <w:tcW w:w="1779" w:type="dxa"/>
            <w:tcBorders>
              <w:top w:val="single" w:sz="4" w:space="0" w:color="auto"/>
              <w:left w:val="single" w:sz="4" w:space="0" w:color="auto"/>
              <w:bottom w:val="single" w:sz="4" w:space="0" w:color="auto"/>
              <w:right w:val="single" w:sz="4" w:space="0" w:color="auto"/>
            </w:tcBorders>
            <w:vAlign w:val="center"/>
          </w:tcPr>
          <w:p w14:paraId="7F92DA8A" w14:textId="77777777" w:rsidR="008107F1" w:rsidRPr="0035224F" w:rsidRDefault="008107F1" w:rsidP="006D2402">
            <w:pPr>
              <w:snapToGrid w:val="0"/>
              <w:spacing w:after="0" w:line="240" w:lineRule="auto"/>
              <w:ind w:left="-103" w:right="-108"/>
              <w:jc w:val="center"/>
              <w:rPr>
                <w:rFonts w:ascii="Times New Roman" w:hAnsi="Times New Roman" w:cs="Times New Roman"/>
                <w:bCs/>
                <w:sz w:val="22"/>
                <w:szCs w:val="22"/>
              </w:rPr>
            </w:pPr>
            <w:r w:rsidRPr="0035224F">
              <w:rPr>
                <w:rFonts w:ascii="Times New Roman" w:hAnsi="Times New Roman" w:cs="Times New Roman"/>
                <w:bCs/>
                <w:sz w:val="22"/>
                <w:szCs w:val="22"/>
              </w:rPr>
              <w:t>Kaina 1 mėn. laikotarpiui</w:t>
            </w:r>
          </w:p>
          <w:p w14:paraId="3FD6EBA6" w14:textId="77777777" w:rsidR="008107F1" w:rsidRPr="0035224F" w:rsidRDefault="008107F1" w:rsidP="006D2402">
            <w:pPr>
              <w:snapToGrid w:val="0"/>
              <w:spacing w:after="0" w:line="240" w:lineRule="auto"/>
              <w:ind w:left="-103" w:right="-108"/>
              <w:jc w:val="center"/>
              <w:rPr>
                <w:rFonts w:ascii="Times New Roman" w:hAnsi="Times New Roman" w:cs="Times New Roman"/>
                <w:bCs/>
                <w:sz w:val="22"/>
                <w:szCs w:val="22"/>
              </w:rPr>
            </w:pPr>
            <w:r w:rsidRPr="0035224F">
              <w:rPr>
                <w:rFonts w:ascii="Times New Roman" w:hAnsi="Times New Roman" w:cs="Times New Roman"/>
                <w:bCs/>
                <w:sz w:val="22"/>
                <w:szCs w:val="22"/>
              </w:rPr>
              <w:t>Eur be PVM</w:t>
            </w:r>
          </w:p>
          <w:p w14:paraId="331B2189" w14:textId="77777777" w:rsidR="008107F1" w:rsidRPr="0035224F" w:rsidRDefault="008107F1" w:rsidP="006D2402">
            <w:pPr>
              <w:snapToGrid w:val="0"/>
              <w:spacing w:after="0" w:line="240" w:lineRule="auto"/>
              <w:ind w:left="-103" w:right="-108"/>
              <w:jc w:val="center"/>
              <w:rPr>
                <w:rFonts w:ascii="Times New Roman" w:hAnsi="Times New Roman" w:cs="Times New Roman"/>
                <w:bCs/>
                <w:sz w:val="22"/>
                <w:szCs w:val="22"/>
              </w:rPr>
            </w:pPr>
            <w:r w:rsidRPr="0035224F">
              <w:rPr>
                <w:rFonts w:ascii="Times New Roman" w:hAnsi="Times New Roman" w:cs="Times New Roman"/>
                <w:bCs/>
                <w:sz w:val="22"/>
                <w:szCs w:val="22"/>
              </w:rPr>
              <w:t>(3x4)</w:t>
            </w:r>
          </w:p>
        </w:tc>
      </w:tr>
      <w:tr w:rsidR="008107F1" w:rsidRPr="00F828CD" w14:paraId="3E474FD4" w14:textId="77777777" w:rsidTr="0035224F">
        <w:trPr>
          <w:cantSplit/>
          <w:trHeight w:val="60"/>
        </w:trPr>
        <w:tc>
          <w:tcPr>
            <w:tcW w:w="824" w:type="dxa"/>
            <w:gridSpan w:val="2"/>
            <w:tcBorders>
              <w:top w:val="single" w:sz="4" w:space="0" w:color="000000"/>
              <w:left w:val="single" w:sz="4" w:space="0" w:color="000000"/>
              <w:bottom w:val="single" w:sz="4" w:space="0" w:color="000000"/>
              <w:right w:val="single" w:sz="4" w:space="0" w:color="auto"/>
            </w:tcBorders>
          </w:tcPr>
          <w:p w14:paraId="3214EFAE" w14:textId="77777777" w:rsidR="008107F1" w:rsidRPr="00F828CD" w:rsidRDefault="008107F1" w:rsidP="006D2402">
            <w:pPr>
              <w:snapToGrid w:val="0"/>
              <w:spacing w:after="0" w:line="240" w:lineRule="auto"/>
              <w:ind w:left="-8" w:right="-117" w:hanging="113"/>
              <w:jc w:val="center"/>
              <w:rPr>
                <w:rFonts w:ascii="Times New Roman" w:hAnsi="Times New Roman" w:cs="Times New Roman"/>
                <w:bCs/>
                <w:noProof/>
                <w:sz w:val="18"/>
                <w:szCs w:val="18"/>
              </w:rPr>
            </w:pPr>
            <w:r w:rsidRPr="00F828CD">
              <w:rPr>
                <w:rFonts w:ascii="Times New Roman" w:hAnsi="Times New Roman" w:cs="Times New Roman"/>
                <w:bCs/>
                <w:noProof/>
                <w:sz w:val="18"/>
                <w:szCs w:val="18"/>
              </w:rPr>
              <w:t>1</w:t>
            </w:r>
          </w:p>
        </w:tc>
        <w:tc>
          <w:tcPr>
            <w:tcW w:w="3758" w:type="dxa"/>
            <w:tcBorders>
              <w:top w:val="single" w:sz="4" w:space="0" w:color="auto"/>
              <w:left w:val="single" w:sz="4" w:space="0" w:color="auto"/>
              <w:bottom w:val="single" w:sz="4" w:space="0" w:color="auto"/>
              <w:right w:val="single" w:sz="4" w:space="0" w:color="auto"/>
            </w:tcBorders>
            <w:vAlign w:val="center"/>
          </w:tcPr>
          <w:p w14:paraId="683BB808" w14:textId="77777777" w:rsidR="008107F1" w:rsidRPr="00F828CD" w:rsidRDefault="008107F1" w:rsidP="006D2402">
            <w:pPr>
              <w:snapToGrid w:val="0"/>
              <w:spacing w:after="0" w:line="240" w:lineRule="auto"/>
              <w:jc w:val="center"/>
              <w:rPr>
                <w:rFonts w:ascii="Times New Roman" w:hAnsi="Times New Roman" w:cs="Times New Roman"/>
                <w:bCs/>
                <w:sz w:val="18"/>
                <w:szCs w:val="18"/>
              </w:rPr>
            </w:pPr>
            <w:r w:rsidRPr="00F828CD">
              <w:rPr>
                <w:rFonts w:ascii="Times New Roman" w:hAnsi="Times New Roman" w:cs="Times New Roman"/>
                <w:bCs/>
                <w:sz w:val="18"/>
                <w:szCs w:val="18"/>
              </w:rPr>
              <w:t>2</w:t>
            </w:r>
          </w:p>
        </w:tc>
        <w:tc>
          <w:tcPr>
            <w:tcW w:w="1729" w:type="dxa"/>
            <w:tcBorders>
              <w:top w:val="single" w:sz="4" w:space="0" w:color="auto"/>
              <w:left w:val="single" w:sz="4" w:space="0" w:color="auto"/>
              <w:bottom w:val="single" w:sz="4" w:space="0" w:color="auto"/>
              <w:right w:val="single" w:sz="4" w:space="0" w:color="auto"/>
            </w:tcBorders>
            <w:vAlign w:val="center"/>
          </w:tcPr>
          <w:p w14:paraId="560FF23B" w14:textId="77777777" w:rsidR="008107F1" w:rsidRPr="00F828CD" w:rsidRDefault="008107F1" w:rsidP="006D2402">
            <w:pPr>
              <w:snapToGrid w:val="0"/>
              <w:spacing w:after="0" w:line="240" w:lineRule="auto"/>
              <w:ind w:left="-103" w:right="-108"/>
              <w:jc w:val="center"/>
              <w:rPr>
                <w:rFonts w:ascii="Times New Roman" w:hAnsi="Times New Roman" w:cs="Times New Roman"/>
                <w:bCs/>
                <w:sz w:val="18"/>
                <w:szCs w:val="18"/>
              </w:rPr>
            </w:pPr>
            <w:r w:rsidRPr="00F828CD">
              <w:rPr>
                <w:rFonts w:ascii="Times New Roman" w:hAnsi="Times New Roman" w:cs="Times New Roman"/>
                <w:bCs/>
                <w:sz w:val="18"/>
                <w:szCs w:val="18"/>
              </w:rPr>
              <w:t>3</w:t>
            </w:r>
          </w:p>
        </w:tc>
        <w:tc>
          <w:tcPr>
            <w:tcW w:w="1794" w:type="dxa"/>
            <w:tcBorders>
              <w:top w:val="single" w:sz="4" w:space="0" w:color="auto"/>
              <w:left w:val="single" w:sz="4" w:space="0" w:color="auto"/>
              <w:bottom w:val="single" w:sz="4" w:space="0" w:color="auto"/>
              <w:right w:val="single" w:sz="4" w:space="0" w:color="auto"/>
            </w:tcBorders>
            <w:vAlign w:val="center"/>
          </w:tcPr>
          <w:p w14:paraId="3CCCADC8" w14:textId="77777777" w:rsidR="008107F1" w:rsidRPr="00F828CD" w:rsidRDefault="008107F1" w:rsidP="006D2402">
            <w:pPr>
              <w:snapToGrid w:val="0"/>
              <w:spacing w:after="0" w:line="240" w:lineRule="auto"/>
              <w:ind w:left="-103" w:right="-108"/>
              <w:jc w:val="center"/>
              <w:rPr>
                <w:rFonts w:ascii="Times New Roman" w:hAnsi="Times New Roman" w:cs="Times New Roman"/>
                <w:b/>
                <w:sz w:val="18"/>
                <w:szCs w:val="18"/>
              </w:rPr>
            </w:pPr>
            <w:r w:rsidRPr="00F828CD">
              <w:rPr>
                <w:rFonts w:ascii="Times New Roman" w:hAnsi="Times New Roman" w:cs="Times New Roman"/>
                <w:b/>
                <w:sz w:val="18"/>
                <w:szCs w:val="18"/>
              </w:rPr>
              <w:t>4</w:t>
            </w:r>
          </w:p>
        </w:tc>
        <w:tc>
          <w:tcPr>
            <w:tcW w:w="1779" w:type="dxa"/>
            <w:tcBorders>
              <w:top w:val="single" w:sz="4" w:space="0" w:color="auto"/>
              <w:left w:val="single" w:sz="4" w:space="0" w:color="auto"/>
              <w:bottom w:val="single" w:sz="4" w:space="0" w:color="auto"/>
              <w:right w:val="single" w:sz="4" w:space="0" w:color="auto"/>
            </w:tcBorders>
            <w:vAlign w:val="center"/>
          </w:tcPr>
          <w:p w14:paraId="13339E29" w14:textId="77777777" w:rsidR="008107F1" w:rsidRPr="00F828CD" w:rsidRDefault="008107F1" w:rsidP="006D2402">
            <w:pPr>
              <w:snapToGrid w:val="0"/>
              <w:spacing w:after="0" w:line="240" w:lineRule="auto"/>
              <w:ind w:left="-103" w:right="-108"/>
              <w:jc w:val="center"/>
              <w:rPr>
                <w:rFonts w:ascii="Times New Roman" w:hAnsi="Times New Roman" w:cs="Times New Roman"/>
                <w:bCs/>
                <w:sz w:val="18"/>
                <w:szCs w:val="18"/>
              </w:rPr>
            </w:pPr>
            <w:r w:rsidRPr="00F828CD">
              <w:rPr>
                <w:rFonts w:ascii="Times New Roman" w:hAnsi="Times New Roman" w:cs="Times New Roman"/>
                <w:bCs/>
                <w:sz w:val="18"/>
                <w:szCs w:val="18"/>
              </w:rPr>
              <w:t>5</w:t>
            </w:r>
          </w:p>
        </w:tc>
      </w:tr>
      <w:tr w:rsidR="008107F1" w:rsidRPr="00F828CD" w14:paraId="44B33383" w14:textId="77777777" w:rsidTr="0035224F">
        <w:trPr>
          <w:trHeight w:val="330"/>
        </w:trPr>
        <w:tc>
          <w:tcPr>
            <w:tcW w:w="824" w:type="dxa"/>
            <w:gridSpan w:val="2"/>
            <w:tcBorders>
              <w:top w:val="single" w:sz="4" w:space="0" w:color="auto"/>
              <w:left w:val="single" w:sz="4" w:space="0" w:color="auto"/>
              <w:bottom w:val="single" w:sz="4" w:space="0" w:color="auto"/>
              <w:right w:val="single" w:sz="4" w:space="0" w:color="auto"/>
            </w:tcBorders>
          </w:tcPr>
          <w:p w14:paraId="50CE560D" w14:textId="77777777" w:rsidR="008107F1" w:rsidRPr="00F828CD" w:rsidRDefault="008107F1" w:rsidP="006D2402">
            <w:pPr>
              <w:suppressAutoHyphens/>
              <w:spacing w:after="0" w:line="240" w:lineRule="auto"/>
              <w:ind w:left="-8" w:right="-117"/>
              <w:jc w:val="center"/>
              <w:rPr>
                <w:rFonts w:ascii="Times New Roman" w:hAnsi="Times New Roman" w:cs="Times New Roman"/>
                <w:sz w:val="22"/>
                <w:szCs w:val="22"/>
              </w:rPr>
            </w:pPr>
            <w:r w:rsidRPr="00F828CD">
              <w:rPr>
                <w:rFonts w:ascii="Times New Roman" w:hAnsi="Times New Roman" w:cs="Times New Roman"/>
                <w:sz w:val="22"/>
                <w:szCs w:val="22"/>
              </w:rPr>
              <w:t>1.</w:t>
            </w:r>
          </w:p>
        </w:tc>
        <w:tc>
          <w:tcPr>
            <w:tcW w:w="3758" w:type="dxa"/>
            <w:tcBorders>
              <w:top w:val="single" w:sz="4" w:space="0" w:color="auto"/>
              <w:left w:val="single" w:sz="4" w:space="0" w:color="auto"/>
              <w:bottom w:val="single" w:sz="4" w:space="0" w:color="auto"/>
              <w:right w:val="single" w:sz="4" w:space="0" w:color="auto"/>
            </w:tcBorders>
            <w:shd w:val="clear" w:color="auto" w:fill="auto"/>
          </w:tcPr>
          <w:p w14:paraId="16C808FE" w14:textId="77777777" w:rsidR="008107F1" w:rsidRPr="00F828CD" w:rsidRDefault="008107F1" w:rsidP="006D2402">
            <w:pPr>
              <w:suppressAutoHyphens/>
              <w:spacing w:after="0" w:line="240" w:lineRule="auto"/>
              <w:jc w:val="both"/>
              <w:rPr>
                <w:rFonts w:ascii="Times New Roman" w:hAnsi="Times New Roman" w:cs="Times New Roman"/>
                <w:sz w:val="22"/>
                <w:szCs w:val="22"/>
              </w:rPr>
            </w:pPr>
            <w:r w:rsidRPr="00F828CD">
              <w:rPr>
                <w:rFonts w:ascii="Times New Roman" w:hAnsi="Times New Roman" w:cs="Times New Roman"/>
                <w:sz w:val="22"/>
                <w:szCs w:val="22"/>
              </w:rPr>
              <w:t>Apskaitos prietaisų pajungimas į sistemą, duomenų surinkimas ir perdavimas daugiabučiuose namuose, kuriuose įrengta sistema</w:t>
            </w:r>
          </w:p>
        </w:tc>
        <w:tc>
          <w:tcPr>
            <w:tcW w:w="1729" w:type="dxa"/>
            <w:tcBorders>
              <w:top w:val="single" w:sz="4" w:space="0" w:color="auto"/>
              <w:left w:val="single" w:sz="4" w:space="0" w:color="auto"/>
              <w:bottom w:val="single" w:sz="4" w:space="0" w:color="auto"/>
              <w:right w:val="single" w:sz="4" w:space="0" w:color="auto"/>
            </w:tcBorders>
          </w:tcPr>
          <w:p w14:paraId="130DAAB4" w14:textId="1BADC077" w:rsidR="008107F1" w:rsidRPr="005424B7" w:rsidRDefault="008107F1" w:rsidP="006D2402">
            <w:pPr>
              <w:suppressAutoHyphens/>
              <w:spacing w:after="0" w:line="240" w:lineRule="auto"/>
              <w:jc w:val="center"/>
              <w:rPr>
                <w:rFonts w:ascii="Times New Roman" w:hAnsi="Times New Roman" w:cs="Times New Roman"/>
                <w:sz w:val="22"/>
                <w:szCs w:val="22"/>
                <w:lang w:eastAsia="zh-CN"/>
              </w:rPr>
            </w:pPr>
            <w:r w:rsidRPr="005424B7">
              <w:rPr>
                <w:rFonts w:ascii="Times New Roman" w:hAnsi="Times New Roman" w:cs="Times New Roman"/>
                <w:sz w:val="22"/>
                <w:szCs w:val="22"/>
                <w:lang w:eastAsia="zh-CN"/>
              </w:rPr>
              <w:t>3</w:t>
            </w:r>
            <w:r w:rsidR="005424B7" w:rsidRPr="005424B7">
              <w:rPr>
                <w:rFonts w:ascii="Times New Roman" w:hAnsi="Times New Roman" w:cs="Times New Roman"/>
                <w:sz w:val="22"/>
                <w:szCs w:val="22"/>
                <w:lang w:eastAsia="zh-CN"/>
              </w:rPr>
              <w:t>52</w:t>
            </w:r>
            <w:r w:rsidRPr="005424B7">
              <w:rPr>
                <w:rFonts w:ascii="Times New Roman" w:hAnsi="Times New Roman" w:cs="Times New Roman"/>
                <w:sz w:val="22"/>
                <w:szCs w:val="22"/>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0E5A783C" w14:textId="77777777" w:rsidR="008107F1" w:rsidRPr="00F828CD" w:rsidRDefault="008107F1" w:rsidP="006D2402">
            <w:pPr>
              <w:suppressAutoHyphens/>
              <w:spacing w:after="0" w:line="240" w:lineRule="auto"/>
              <w:jc w:val="center"/>
              <w:rPr>
                <w:rFonts w:ascii="Times New Roman" w:hAnsi="Times New Roman" w:cs="Times New Roman"/>
                <w:sz w:val="22"/>
                <w:szCs w:val="22"/>
                <w:lang w:eastAsia="zh-CN"/>
              </w:rPr>
            </w:pPr>
          </w:p>
        </w:tc>
        <w:tc>
          <w:tcPr>
            <w:tcW w:w="1779" w:type="dxa"/>
            <w:tcBorders>
              <w:top w:val="single" w:sz="4" w:space="0" w:color="auto"/>
              <w:left w:val="single" w:sz="4" w:space="0" w:color="auto"/>
              <w:bottom w:val="single" w:sz="4" w:space="0" w:color="auto"/>
              <w:right w:val="single" w:sz="4" w:space="0" w:color="auto"/>
            </w:tcBorders>
          </w:tcPr>
          <w:p w14:paraId="3FC35C28" w14:textId="77777777" w:rsidR="008107F1" w:rsidRPr="00F828CD" w:rsidRDefault="008107F1" w:rsidP="006D2402">
            <w:pPr>
              <w:suppressAutoHyphens/>
              <w:spacing w:after="0" w:line="240" w:lineRule="auto"/>
              <w:jc w:val="center"/>
              <w:rPr>
                <w:rFonts w:ascii="Times New Roman" w:hAnsi="Times New Roman" w:cs="Times New Roman"/>
                <w:sz w:val="22"/>
                <w:szCs w:val="22"/>
                <w:lang w:eastAsia="zh-CN"/>
              </w:rPr>
            </w:pPr>
          </w:p>
        </w:tc>
      </w:tr>
      <w:tr w:rsidR="008107F1" w:rsidRPr="00F828CD" w14:paraId="150002C6" w14:textId="77777777" w:rsidTr="0035224F">
        <w:trPr>
          <w:trHeight w:val="330"/>
        </w:trPr>
        <w:tc>
          <w:tcPr>
            <w:tcW w:w="824" w:type="dxa"/>
            <w:gridSpan w:val="2"/>
            <w:tcBorders>
              <w:top w:val="single" w:sz="4" w:space="0" w:color="auto"/>
              <w:left w:val="single" w:sz="4" w:space="0" w:color="auto"/>
              <w:bottom w:val="single" w:sz="4" w:space="0" w:color="auto"/>
              <w:right w:val="single" w:sz="4" w:space="0" w:color="auto"/>
            </w:tcBorders>
          </w:tcPr>
          <w:p w14:paraId="29CBFF49" w14:textId="77777777" w:rsidR="008107F1" w:rsidRPr="00F828CD" w:rsidRDefault="008107F1" w:rsidP="006D2402">
            <w:pPr>
              <w:suppressAutoHyphens/>
              <w:spacing w:after="0" w:line="240" w:lineRule="auto"/>
              <w:ind w:left="-8" w:right="-117"/>
              <w:jc w:val="center"/>
              <w:rPr>
                <w:rFonts w:ascii="Times New Roman" w:hAnsi="Times New Roman" w:cs="Times New Roman"/>
                <w:sz w:val="22"/>
                <w:szCs w:val="22"/>
              </w:rPr>
            </w:pPr>
            <w:r w:rsidRPr="00F828CD">
              <w:rPr>
                <w:rFonts w:ascii="Times New Roman" w:hAnsi="Times New Roman" w:cs="Times New Roman"/>
                <w:sz w:val="22"/>
                <w:szCs w:val="22"/>
              </w:rPr>
              <w:t>2.</w:t>
            </w:r>
          </w:p>
        </w:tc>
        <w:tc>
          <w:tcPr>
            <w:tcW w:w="3758" w:type="dxa"/>
            <w:tcBorders>
              <w:top w:val="single" w:sz="4" w:space="0" w:color="auto"/>
              <w:left w:val="single" w:sz="4" w:space="0" w:color="auto"/>
              <w:bottom w:val="single" w:sz="4" w:space="0" w:color="auto"/>
              <w:right w:val="single" w:sz="4" w:space="0" w:color="auto"/>
            </w:tcBorders>
            <w:shd w:val="clear" w:color="auto" w:fill="auto"/>
          </w:tcPr>
          <w:p w14:paraId="120D4D11" w14:textId="77777777" w:rsidR="008107F1" w:rsidRPr="00F828CD" w:rsidRDefault="008107F1" w:rsidP="006D2402">
            <w:pPr>
              <w:suppressAutoHyphens/>
              <w:spacing w:after="0" w:line="240" w:lineRule="auto"/>
              <w:jc w:val="both"/>
              <w:rPr>
                <w:rFonts w:ascii="Times New Roman" w:hAnsi="Times New Roman" w:cs="Times New Roman"/>
                <w:sz w:val="22"/>
                <w:szCs w:val="22"/>
              </w:rPr>
            </w:pPr>
            <w:r w:rsidRPr="00F828CD">
              <w:rPr>
                <w:rFonts w:ascii="Times New Roman" w:hAnsi="Times New Roman" w:cs="Times New Roman"/>
                <w:sz w:val="22"/>
                <w:szCs w:val="22"/>
              </w:rPr>
              <w:t>Sistemos įrengimas, apskaitos prietaisų pajungimas į sistemą, duomenų surinkimas ir perdavimas daugiabučiuose namuose, kuriuose nėra įrengta sistema</w:t>
            </w:r>
          </w:p>
        </w:tc>
        <w:tc>
          <w:tcPr>
            <w:tcW w:w="1729" w:type="dxa"/>
            <w:tcBorders>
              <w:top w:val="single" w:sz="4" w:space="0" w:color="auto"/>
              <w:left w:val="single" w:sz="4" w:space="0" w:color="auto"/>
              <w:bottom w:val="single" w:sz="4" w:space="0" w:color="auto"/>
              <w:right w:val="single" w:sz="4" w:space="0" w:color="auto"/>
            </w:tcBorders>
          </w:tcPr>
          <w:p w14:paraId="23524BD6" w14:textId="0D18C866" w:rsidR="008107F1" w:rsidRPr="005424B7" w:rsidRDefault="005424B7" w:rsidP="006D2402">
            <w:pPr>
              <w:suppressAutoHyphens/>
              <w:spacing w:after="0" w:line="240" w:lineRule="auto"/>
              <w:jc w:val="center"/>
              <w:rPr>
                <w:rFonts w:ascii="Times New Roman" w:hAnsi="Times New Roman" w:cs="Times New Roman"/>
                <w:sz w:val="22"/>
                <w:szCs w:val="22"/>
                <w:lang w:eastAsia="zh-CN"/>
              </w:rPr>
            </w:pPr>
            <w:r w:rsidRPr="005424B7">
              <w:rPr>
                <w:rFonts w:ascii="Times New Roman" w:hAnsi="Times New Roman" w:cs="Times New Roman"/>
                <w:sz w:val="22"/>
                <w:szCs w:val="22"/>
                <w:lang w:eastAsia="zh-CN"/>
              </w:rPr>
              <w:t>58</w:t>
            </w:r>
          </w:p>
        </w:tc>
        <w:tc>
          <w:tcPr>
            <w:tcW w:w="1794" w:type="dxa"/>
            <w:tcBorders>
              <w:top w:val="single" w:sz="4" w:space="0" w:color="auto"/>
              <w:left w:val="single" w:sz="4" w:space="0" w:color="auto"/>
              <w:bottom w:val="single" w:sz="4" w:space="0" w:color="auto"/>
              <w:right w:val="single" w:sz="4" w:space="0" w:color="auto"/>
            </w:tcBorders>
          </w:tcPr>
          <w:p w14:paraId="27340F3C" w14:textId="77777777" w:rsidR="008107F1" w:rsidRPr="00F828CD" w:rsidRDefault="008107F1" w:rsidP="006D2402">
            <w:pPr>
              <w:suppressAutoHyphens/>
              <w:spacing w:after="0" w:line="240" w:lineRule="auto"/>
              <w:jc w:val="center"/>
              <w:rPr>
                <w:rFonts w:ascii="Times New Roman" w:hAnsi="Times New Roman" w:cs="Times New Roman"/>
                <w:sz w:val="22"/>
                <w:szCs w:val="22"/>
                <w:lang w:eastAsia="zh-CN"/>
              </w:rPr>
            </w:pPr>
          </w:p>
        </w:tc>
        <w:tc>
          <w:tcPr>
            <w:tcW w:w="1779" w:type="dxa"/>
            <w:tcBorders>
              <w:top w:val="single" w:sz="4" w:space="0" w:color="auto"/>
              <w:left w:val="single" w:sz="4" w:space="0" w:color="auto"/>
              <w:bottom w:val="single" w:sz="4" w:space="0" w:color="auto"/>
              <w:right w:val="single" w:sz="4" w:space="0" w:color="auto"/>
            </w:tcBorders>
          </w:tcPr>
          <w:p w14:paraId="13393702" w14:textId="77777777" w:rsidR="008107F1" w:rsidRPr="00F828CD" w:rsidRDefault="008107F1" w:rsidP="006D2402">
            <w:pPr>
              <w:suppressAutoHyphens/>
              <w:spacing w:after="0" w:line="240" w:lineRule="auto"/>
              <w:jc w:val="center"/>
              <w:rPr>
                <w:rFonts w:ascii="Times New Roman" w:hAnsi="Times New Roman" w:cs="Times New Roman"/>
                <w:sz w:val="22"/>
                <w:szCs w:val="22"/>
                <w:lang w:eastAsia="zh-CN"/>
              </w:rPr>
            </w:pPr>
          </w:p>
        </w:tc>
      </w:tr>
      <w:tr w:rsidR="008107F1" w:rsidRPr="007D4DDB" w14:paraId="4157486B" w14:textId="77777777" w:rsidTr="003522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16" w:type="dxa"/>
          </w:tcPr>
          <w:p w14:paraId="3C771E80" w14:textId="77777777" w:rsidR="008107F1" w:rsidRPr="007D4DDB" w:rsidRDefault="008107F1" w:rsidP="006D2402">
            <w:pPr>
              <w:spacing w:after="0" w:line="240" w:lineRule="auto"/>
              <w:rPr>
                <w:rFonts w:ascii="Times New Roman" w:hAnsi="Times New Roman" w:cs="Times New Roman"/>
                <w:b/>
                <w:sz w:val="22"/>
                <w:szCs w:val="22"/>
              </w:rPr>
            </w:pPr>
          </w:p>
        </w:tc>
        <w:tc>
          <w:tcPr>
            <w:tcW w:w="7289" w:type="dxa"/>
            <w:gridSpan w:val="4"/>
          </w:tcPr>
          <w:p w14:paraId="40D9F3A9" w14:textId="77777777" w:rsidR="008107F1" w:rsidRPr="007D4DDB" w:rsidRDefault="008107F1" w:rsidP="006D2402">
            <w:pPr>
              <w:spacing w:after="0" w:line="240" w:lineRule="auto"/>
              <w:rPr>
                <w:rFonts w:ascii="Times New Roman" w:hAnsi="Times New Roman" w:cs="Times New Roman"/>
                <w:sz w:val="22"/>
                <w:szCs w:val="22"/>
              </w:rPr>
            </w:pPr>
            <w:r w:rsidRPr="007D4DDB">
              <w:rPr>
                <w:rFonts w:ascii="Times New Roman" w:hAnsi="Times New Roman" w:cs="Times New Roman"/>
                <w:b/>
                <w:sz w:val="22"/>
                <w:szCs w:val="22"/>
              </w:rPr>
              <w:t xml:space="preserve">Pasiūlymo kaina </w:t>
            </w:r>
            <w:r w:rsidRPr="007D4DDB">
              <w:rPr>
                <w:rFonts w:ascii="Times New Roman" w:hAnsi="Times New Roman" w:cs="Times New Roman"/>
                <w:b/>
                <w:iCs/>
                <w:sz w:val="22"/>
                <w:szCs w:val="22"/>
              </w:rPr>
              <w:t>EUR</w:t>
            </w:r>
            <w:r w:rsidRPr="007D4DDB">
              <w:rPr>
                <w:rFonts w:ascii="Times New Roman" w:hAnsi="Times New Roman" w:cs="Times New Roman"/>
                <w:b/>
                <w:sz w:val="22"/>
                <w:szCs w:val="22"/>
              </w:rPr>
              <w:t xml:space="preserve"> be PVM (</w:t>
            </w:r>
            <w:r>
              <w:rPr>
                <w:rFonts w:ascii="Times New Roman" w:hAnsi="Times New Roman" w:cs="Times New Roman"/>
                <w:b/>
                <w:sz w:val="22"/>
                <w:szCs w:val="22"/>
              </w:rPr>
              <w:t>5</w:t>
            </w:r>
            <w:r w:rsidRPr="007D4DDB">
              <w:rPr>
                <w:rFonts w:ascii="Times New Roman" w:hAnsi="Times New Roman" w:cs="Times New Roman"/>
                <w:b/>
                <w:sz w:val="22"/>
                <w:szCs w:val="22"/>
              </w:rPr>
              <w:t xml:space="preserve"> stulpeli</w:t>
            </w:r>
            <w:r>
              <w:rPr>
                <w:rFonts w:ascii="Times New Roman" w:hAnsi="Times New Roman" w:cs="Times New Roman"/>
                <w:b/>
                <w:sz w:val="22"/>
                <w:szCs w:val="22"/>
              </w:rPr>
              <w:t>s)</w:t>
            </w:r>
          </w:p>
        </w:tc>
        <w:tc>
          <w:tcPr>
            <w:tcW w:w="1779" w:type="dxa"/>
          </w:tcPr>
          <w:p w14:paraId="04656819" w14:textId="77777777" w:rsidR="008107F1" w:rsidRPr="007D4DDB" w:rsidRDefault="008107F1" w:rsidP="006D2402">
            <w:pPr>
              <w:spacing w:after="0" w:line="240" w:lineRule="auto"/>
              <w:rPr>
                <w:rFonts w:ascii="Times New Roman" w:hAnsi="Times New Roman" w:cs="Times New Roman"/>
                <w:sz w:val="22"/>
                <w:szCs w:val="22"/>
              </w:rPr>
            </w:pPr>
          </w:p>
        </w:tc>
      </w:tr>
      <w:tr w:rsidR="008107F1" w:rsidRPr="007D4DDB" w14:paraId="5CB649B5" w14:textId="77777777" w:rsidTr="003522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16" w:type="dxa"/>
          </w:tcPr>
          <w:p w14:paraId="4C8219B2" w14:textId="77777777" w:rsidR="008107F1" w:rsidRPr="007D4DDB" w:rsidRDefault="008107F1" w:rsidP="006D2402">
            <w:pPr>
              <w:spacing w:after="0" w:line="240" w:lineRule="auto"/>
              <w:rPr>
                <w:rFonts w:ascii="Times New Roman" w:hAnsi="Times New Roman" w:cs="Times New Roman"/>
                <w:b/>
                <w:sz w:val="22"/>
                <w:szCs w:val="22"/>
              </w:rPr>
            </w:pPr>
          </w:p>
        </w:tc>
        <w:tc>
          <w:tcPr>
            <w:tcW w:w="7289" w:type="dxa"/>
            <w:gridSpan w:val="4"/>
          </w:tcPr>
          <w:p w14:paraId="36209FED" w14:textId="77777777" w:rsidR="008107F1" w:rsidRPr="007D4DDB" w:rsidRDefault="008107F1" w:rsidP="006D2402">
            <w:pPr>
              <w:spacing w:after="0" w:line="240" w:lineRule="auto"/>
              <w:rPr>
                <w:rFonts w:ascii="Times New Roman" w:hAnsi="Times New Roman" w:cs="Times New Roman"/>
                <w:sz w:val="22"/>
                <w:szCs w:val="22"/>
              </w:rPr>
            </w:pPr>
            <w:r w:rsidRPr="007D4DDB">
              <w:rPr>
                <w:rFonts w:ascii="Times New Roman" w:hAnsi="Times New Roman" w:cs="Times New Roman"/>
                <w:b/>
                <w:sz w:val="22"/>
                <w:szCs w:val="22"/>
              </w:rPr>
              <w:t xml:space="preserve">PVM </w:t>
            </w:r>
            <w:r w:rsidRPr="007D4DDB">
              <w:rPr>
                <w:rFonts w:ascii="Times New Roman" w:hAnsi="Times New Roman" w:cs="Times New Roman"/>
                <w:i/>
                <w:sz w:val="22"/>
                <w:szCs w:val="22"/>
              </w:rPr>
              <w:t>(pildoma, jei taikoma)</w:t>
            </w:r>
          </w:p>
        </w:tc>
        <w:tc>
          <w:tcPr>
            <w:tcW w:w="1779" w:type="dxa"/>
          </w:tcPr>
          <w:p w14:paraId="1CA40DE8" w14:textId="77777777" w:rsidR="008107F1" w:rsidRPr="007D4DDB" w:rsidRDefault="008107F1" w:rsidP="006D2402">
            <w:pPr>
              <w:spacing w:after="0" w:line="240" w:lineRule="auto"/>
              <w:rPr>
                <w:rFonts w:ascii="Times New Roman" w:hAnsi="Times New Roman" w:cs="Times New Roman"/>
                <w:sz w:val="22"/>
                <w:szCs w:val="22"/>
              </w:rPr>
            </w:pPr>
          </w:p>
        </w:tc>
      </w:tr>
      <w:tr w:rsidR="008107F1" w:rsidRPr="007D4DDB" w14:paraId="672850F4" w14:textId="77777777" w:rsidTr="003522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16" w:type="dxa"/>
          </w:tcPr>
          <w:p w14:paraId="58368915" w14:textId="77777777" w:rsidR="008107F1" w:rsidRPr="007D4DDB" w:rsidRDefault="008107F1" w:rsidP="006D2402">
            <w:pPr>
              <w:spacing w:after="0" w:line="240" w:lineRule="auto"/>
              <w:rPr>
                <w:rFonts w:ascii="Times New Roman" w:hAnsi="Times New Roman" w:cs="Times New Roman"/>
                <w:b/>
                <w:sz w:val="22"/>
                <w:szCs w:val="22"/>
              </w:rPr>
            </w:pPr>
          </w:p>
        </w:tc>
        <w:tc>
          <w:tcPr>
            <w:tcW w:w="7289" w:type="dxa"/>
            <w:gridSpan w:val="4"/>
          </w:tcPr>
          <w:p w14:paraId="3F35CCC9" w14:textId="77777777" w:rsidR="008107F1" w:rsidRPr="007D4DDB" w:rsidRDefault="008107F1" w:rsidP="006D240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 xml:space="preserve">Pasiūlymo kaina </w:t>
            </w:r>
            <w:r w:rsidRPr="007D4DDB">
              <w:rPr>
                <w:rFonts w:ascii="Times New Roman" w:hAnsi="Times New Roman" w:cs="Times New Roman"/>
                <w:b/>
                <w:iCs/>
                <w:sz w:val="22"/>
                <w:szCs w:val="22"/>
              </w:rPr>
              <w:t>EUR</w:t>
            </w:r>
            <w:r w:rsidRPr="007D4DDB">
              <w:rPr>
                <w:rFonts w:ascii="Times New Roman" w:hAnsi="Times New Roman" w:cs="Times New Roman"/>
                <w:b/>
                <w:sz w:val="22"/>
                <w:szCs w:val="22"/>
              </w:rPr>
              <w:t xml:space="preserve"> su PVM</w:t>
            </w:r>
          </w:p>
        </w:tc>
        <w:tc>
          <w:tcPr>
            <w:tcW w:w="1779" w:type="dxa"/>
          </w:tcPr>
          <w:p w14:paraId="0DFE12EA" w14:textId="77777777" w:rsidR="008107F1" w:rsidRPr="007D4DDB" w:rsidRDefault="008107F1" w:rsidP="006D2402">
            <w:pPr>
              <w:spacing w:after="0" w:line="240" w:lineRule="auto"/>
              <w:rPr>
                <w:rFonts w:ascii="Times New Roman" w:hAnsi="Times New Roman" w:cs="Times New Roman"/>
                <w:sz w:val="22"/>
                <w:szCs w:val="22"/>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19633FC"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424"/>
        <w:gridCol w:w="895"/>
        <w:gridCol w:w="1825"/>
        <w:gridCol w:w="2116"/>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shd w:val="clear" w:color="auto" w:fill="auto"/>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shd w:val="clear" w:color="auto" w:fill="auto"/>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shd w:val="clear" w:color="auto" w:fill="auto"/>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lastRenderedPageBreak/>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460683" w:rsidRPr="00C801CA" w14:paraId="69C3019F" w14:textId="77777777" w:rsidTr="00111745">
        <w:tc>
          <w:tcPr>
            <w:tcW w:w="0" w:type="auto"/>
          </w:tcPr>
          <w:p w14:paraId="44EB2230" w14:textId="1681C881" w:rsidR="00460683" w:rsidRPr="0020212C" w:rsidRDefault="00BB1928" w:rsidP="0020212C">
            <w:pPr>
              <w:rPr>
                <w:rFonts w:eastAsia="Calibri" w:hAnsi="Times New Roman" w:cs="Times New Roman"/>
                <w:bCs/>
                <w:sz w:val="22"/>
                <w:szCs w:val="22"/>
              </w:rPr>
            </w:pPr>
            <w:r>
              <w:rPr>
                <w:rFonts w:eastAsia="Calibri" w:hAnsi="Times New Roman" w:cs="Times New Roman"/>
                <w:bCs/>
                <w:sz w:val="22"/>
                <w:szCs w:val="22"/>
              </w:rPr>
              <w:t>6</w:t>
            </w:r>
            <w:r w:rsidR="00460683">
              <w:rPr>
                <w:rFonts w:eastAsia="Calibri" w:hAnsi="Times New Roman" w:cs="Times New Roman"/>
                <w:bCs/>
                <w:sz w:val="22"/>
                <w:szCs w:val="22"/>
              </w:rPr>
              <w:t>.</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6E9FA710" w:rsidR="00C55AF6" w:rsidRDefault="00BB1928" w:rsidP="00C55AF6">
            <w:pPr>
              <w:rPr>
                <w:rFonts w:eastAsia="Calibri" w:hAnsi="Times New Roman" w:cs="Times New Roman"/>
                <w:bCs/>
                <w:sz w:val="22"/>
                <w:szCs w:val="22"/>
              </w:rPr>
            </w:pPr>
            <w:r>
              <w:rPr>
                <w:rFonts w:eastAsia="Calibri" w:hAnsi="Times New Roman" w:cs="Times New Roman"/>
                <w:bCs/>
                <w:sz w:val="22"/>
                <w:szCs w:val="22"/>
              </w:rPr>
              <w:t>7</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17AF716" w14:textId="77777777" w:rsidR="00EE5F1D" w:rsidRDefault="00EE5F1D" w:rsidP="008D704D">
      <w:pPr>
        <w:pStyle w:val="Antrat2"/>
        <w:ind w:left="5103"/>
        <w:rPr>
          <w:rFonts w:ascii="Times New Roman" w:eastAsia="Calibri" w:hAnsi="Times New Roman" w:cs="Times New Roman"/>
          <w:color w:val="0070C0"/>
          <w:sz w:val="22"/>
          <w:szCs w:val="22"/>
        </w:rPr>
      </w:pPr>
      <w:bookmarkStart w:id="69" w:name="_Ref39484039"/>
      <w:bookmarkStart w:id="70" w:name="_Ref40278562"/>
      <w:bookmarkStart w:id="71" w:name="_Toc184038836"/>
    </w:p>
    <w:p w14:paraId="16C191E5" w14:textId="2FAAD441" w:rsidR="0097712C" w:rsidRDefault="0097712C">
      <w:r>
        <w:br w:type="page"/>
      </w:r>
    </w:p>
    <w:p w14:paraId="042D4738" w14:textId="3E71E9DC" w:rsidR="00EE5F1D" w:rsidRDefault="00EE5F1D" w:rsidP="008D704D">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7 priedas „Pasiūlymų vertinimo kriterijai ir sąlygos“</w:t>
      </w:r>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69"/>
    <w:bookmarkEnd w:id="70"/>
    <w:bookmarkEnd w:id="71"/>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0F0F11A7" w14:textId="67553A70"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pasiūlymo kainą Eur su PVM</w:t>
      </w:r>
      <w:r w:rsidR="0020212C" w:rsidRPr="0020212C">
        <w:rPr>
          <w:rFonts w:ascii="Times New Roman" w:hAnsi="Times New Roman" w:cs="Times New Roman"/>
          <w:b/>
          <w:bCs/>
          <w:sz w:val="22"/>
          <w:szCs w:val="22"/>
        </w:rPr>
        <w:t>.</w:t>
      </w:r>
    </w:p>
    <w:p w14:paraId="5024E652" w14:textId="5835FAE9"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w:t>
      </w:r>
      <w:r w:rsidR="00C66739">
        <w:rPr>
          <w:rFonts w:ascii="Times New Roman" w:eastAsia="Times New Roman" w:hAnsi="Times New Roman" w:cs="Times New Roman"/>
          <w:sz w:val="22"/>
          <w:szCs w:val="22"/>
          <w:lang w:eastAsia="en-US"/>
        </w:rPr>
        <w:t xml:space="preserve"> į</w:t>
      </w:r>
      <w:r w:rsidRPr="0020212C">
        <w:rPr>
          <w:rFonts w:ascii="Times New Roman" w:eastAsia="Times New Roman" w:hAnsi="Times New Roman" w:cs="Times New Roman"/>
          <w:sz w:val="22"/>
          <w:szCs w:val="22"/>
          <w:lang w:eastAsia="en-US"/>
        </w:rPr>
        <w:t>kain</w:t>
      </w:r>
      <w:r w:rsidR="00C66739">
        <w:rPr>
          <w:rFonts w:ascii="Times New Roman" w:eastAsia="Times New Roman" w:hAnsi="Times New Roman" w:cs="Times New Roman"/>
          <w:sz w:val="22"/>
          <w:szCs w:val="22"/>
          <w:lang w:eastAsia="en-US"/>
        </w:rPr>
        <w:t>io</w:t>
      </w:r>
      <w:r w:rsidRPr="0020212C">
        <w:rPr>
          <w:rFonts w:ascii="Times New Roman" w:eastAsia="Times New Roman" w:hAnsi="Times New Roman" w:cs="Times New Roman"/>
          <w:sz w:val="22"/>
          <w:szCs w:val="22"/>
          <w:lang w:eastAsia="en-US"/>
        </w:rPr>
        <w:t xml:space="preserve">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Default="0020212C" w:rsidP="0020212C">
      <w:pPr>
        <w:spacing w:after="0" w:line="240" w:lineRule="auto"/>
        <w:jc w:val="both"/>
        <w:rPr>
          <w:rFonts w:ascii="Times New Roman" w:eastAsiaTheme="minorHAnsi" w:hAnsi="Times New Roman" w:cs="Times New Roman"/>
          <w:iCs/>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51347D48" w14:textId="6A626BFA" w:rsidR="0035224F" w:rsidRPr="00B14448" w:rsidRDefault="0035224F" w:rsidP="0035224F">
      <w:pPr>
        <w:pStyle w:val="Sraopastraipa"/>
        <w:spacing w:after="0" w:line="240" w:lineRule="auto"/>
        <w:ind w:left="0"/>
        <w:jc w:val="both"/>
        <w:rPr>
          <w:rFonts w:ascii="Times New Roman" w:eastAsia="Times New Roman" w:hAnsi="Times New Roman" w:cs="Times New Roman"/>
          <w:sz w:val="22"/>
          <w:szCs w:val="22"/>
          <w:lang w:eastAsia="en-US"/>
        </w:rPr>
      </w:pPr>
      <w:r>
        <w:rPr>
          <w:rFonts w:ascii="Times New Roman" w:eastAsiaTheme="minorHAnsi" w:hAnsi="Times New Roman" w:cs="Times New Roman"/>
          <w:iCs/>
          <w:sz w:val="22"/>
          <w:szCs w:val="22"/>
        </w:rPr>
        <w:t xml:space="preserve">4. </w:t>
      </w:r>
      <w:r>
        <w:rPr>
          <w:rFonts w:ascii="Times New Roman" w:eastAsia="Times New Roman" w:hAnsi="Times New Roman" w:cs="Times New Roman"/>
          <w:sz w:val="22"/>
          <w:szCs w:val="22"/>
          <w:lang w:eastAsia="en-US"/>
        </w:rPr>
        <w:t xml:space="preserve">Maksimali pirkimui skirta lėšų suma, kuri bus pradinės sutarties vertė – ne daugiau kaip </w:t>
      </w:r>
      <w:r w:rsidR="009E428A">
        <w:rPr>
          <w:rFonts w:ascii="Times New Roman" w:eastAsia="Times New Roman" w:hAnsi="Times New Roman" w:cs="Times New Roman"/>
          <w:sz w:val="22"/>
          <w:szCs w:val="22"/>
          <w:lang w:eastAsia="en-US"/>
        </w:rPr>
        <w:t>195</w:t>
      </w:r>
      <w:r>
        <w:rPr>
          <w:rFonts w:ascii="Times New Roman" w:eastAsia="Times New Roman" w:hAnsi="Times New Roman" w:cs="Times New Roman"/>
          <w:sz w:val="22"/>
          <w:szCs w:val="22"/>
          <w:lang w:eastAsia="en-US"/>
        </w:rPr>
        <w:t>000,00 Eur be PVM.</w:t>
      </w:r>
    </w:p>
    <w:p w14:paraId="65B70A39" w14:textId="77777777" w:rsidR="0035224F" w:rsidRPr="00B14448" w:rsidRDefault="0035224F" w:rsidP="0035224F"/>
    <w:p w14:paraId="069487CF" w14:textId="3A100918" w:rsidR="0035224F" w:rsidRPr="0020212C" w:rsidRDefault="0035224F" w:rsidP="0020212C">
      <w:pPr>
        <w:spacing w:after="0" w:line="240" w:lineRule="auto"/>
        <w:jc w:val="both"/>
        <w:rPr>
          <w:rFonts w:ascii="Times New Roman" w:hAnsi="Times New Roman" w:cs="Times New Roman"/>
          <w:sz w:val="22"/>
          <w:szCs w:val="22"/>
        </w:rPr>
      </w:pP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2" w:name="_Ref39586171"/>
      <w:bookmarkStart w:id="73" w:name="_Ref39673580"/>
      <w:bookmarkStart w:id="74" w:name="_Ref39674283"/>
      <w:bookmarkStart w:id="75"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2"/>
      <w:bookmarkEnd w:id="73"/>
      <w:bookmarkEnd w:id="74"/>
      <w:bookmarkEnd w:id="75"/>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6"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6"/>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CE3720">
      <w:footerReference w:type="default" r:id="rId27"/>
      <w:pgSz w:w="12240" w:h="15840"/>
      <w:pgMar w:top="1134" w:right="758" w:bottom="709"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4281" w14:textId="77777777" w:rsidR="003A7B6F" w:rsidRDefault="003A7B6F" w:rsidP="00D05666">
      <w:r>
        <w:separator/>
      </w:r>
    </w:p>
  </w:endnote>
  <w:endnote w:type="continuationSeparator" w:id="0">
    <w:p w14:paraId="263F34F3" w14:textId="77777777" w:rsidR="003A7B6F" w:rsidRDefault="003A7B6F" w:rsidP="00D05666">
      <w:r>
        <w:continuationSeparator/>
      </w:r>
    </w:p>
  </w:endnote>
  <w:endnote w:type="continuationNotice" w:id="1">
    <w:p w14:paraId="441691FE" w14:textId="77777777" w:rsidR="003A7B6F" w:rsidRDefault="003A7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p w14:paraId="6CF0216D" w14:textId="77777777" w:rsidR="001978C0" w:rsidRDefault="001978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4C0C" w14:textId="77777777" w:rsidR="003A7B6F" w:rsidRDefault="003A7B6F" w:rsidP="00D05666">
      <w:r>
        <w:separator/>
      </w:r>
    </w:p>
  </w:footnote>
  <w:footnote w:type="continuationSeparator" w:id="0">
    <w:p w14:paraId="330FBDCC" w14:textId="77777777" w:rsidR="003A7B6F" w:rsidRDefault="003A7B6F" w:rsidP="00D05666">
      <w:r>
        <w:continuationSeparator/>
      </w:r>
    </w:p>
  </w:footnote>
  <w:footnote w:type="continuationNotice" w:id="1">
    <w:p w14:paraId="218D24AE" w14:textId="77777777" w:rsidR="003A7B6F" w:rsidRDefault="003A7B6F">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9E66BFF"/>
    <w:multiLevelType w:val="hybridMultilevel"/>
    <w:tmpl w:val="7C3C7D9A"/>
    <w:lvl w:ilvl="0" w:tplc="F9305B64">
      <w:start w:val="1"/>
      <w:numFmt w:val="decimal"/>
      <w:lvlText w:val="%1."/>
      <w:lvlJc w:val="left"/>
      <w:pPr>
        <w:ind w:left="1211" w:hanging="360"/>
      </w:pPr>
      <w:rPr>
        <w:rFonts w:eastAsiaTheme="minorEastAsia"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EAB4A6C"/>
    <w:multiLevelType w:val="hybridMultilevel"/>
    <w:tmpl w:val="57C45396"/>
    <w:lvl w:ilvl="0" w:tplc="0A2A64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30"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8"/>
  </w:num>
  <w:num w:numId="2" w16cid:durableId="2132244551">
    <w:abstractNumId w:val="4"/>
  </w:num>
  <w:num w:numId="3" w16cid:durableId="1260142200">
    <w:abstractNumId w:val="28"/>
  </w:num>
  <w:num w:numId="4" w16cid:durableId="627977314">
    <w:abstractNumId w:val="26"/>
  </w:num>
  <w:num w:numId="5" w16cid:durableId="1900285039">
    <w:abstractNumId w:val="21"/>
  </w:num>
  <w:num w:numId="6" w16cid:durableId="1602714553">
    <w:abstractNumId w:val="2"/>
  </w:num>
  <w:num w:numId="7" w16cid:durableId="2145853241">
    <w:abstractNumId w:val="11"/>
  </w:num>
  <w:num w:numId="8" w16cid:durableId="1548182395">
    <w:abstractNumId w:val="24"/>
  </w:num>
  <w:num w:numId="9" w16cid:durableId="864370130">
    <w:abstractNumId w:val="22"/>
  </w:num>
  <w:num w:numId="10" w16cid:durableId="882788600">
    <w:abstractNumId w:val="18"/>
  </w:num>
  <w:num w:numId="11" w16cid:durableId="1424642308">
    <w:abstractNumId w:val="23"/>
  </w:num>
  <w:num w:numId="12" w16cid:durableId="350256891">
    <w:abstractNumId w:val="27"/>
  </w:num>
  <w:num w:numId="13" w16cid:durableId="1430931568">
    <w:abstractNumId w:val="0"/>
  </w:num>
  <w:num w:numId="14" w16cid:durableId="1111516408">
    <w:abstractNumId w:val="1"/>
  </w:num>
  <w:num w:numId="15" w16cid:durableId="254093484">
    <w:abstractNumId w:val="6"/>
  </w:num>
  <w:num w:numId="16" w16cid:durableId="1470926">
    <w:abstractNumId w:val="16"/>
  </w:num>
  <w:num w:numId="17" w16cid:durableId="1315405119">
    <w:abstractNumId w:val="25"/>
  </w:num>
  <w:num w:numId="18" w16cid:durableId="957642299">
    <w:abstractNumId w:val="7"/>
  </w:num>
  <w:num w:numId="19" w16cid:durableId="232475505">
    <w:abstractNumId w:val="10"/>
  </w:num>
  <w:num w:numId="20" w16cid:durableId="1820926489">
    <w:abstractNumId w:val="29"/>
  </w:num>
  <w:num w:numId="21" w16cid:durableId="317345596">
    <w:abstractNumId w:val="20"/>
  </w:num>
  <w:num w:numId="22" w16cid:durableId="910239094">
    <w:abstractNumId w:val="5"/>
  </w:num>
  <w:num w:numId="23" w16cid:durableId="1701740260">
    <w:abstractNumId w:val="30"/>
  </w:num>
  <w:num w:numId="24" w16cid:durableId="1012026045">
    <w:abstractNumId w:val="3"/>
  </w:num>
  <w:num w:numId="25" w16cid:durableId="895312131">
    <w:abstractNumId w:val="9"/>
  </w:num>
  <w:num w:numId="26" w16cid:durableId="427696375">
    <w:abstractNumId w:val="14"/>
  </w:num>
  <w:num w:numId="27" w16cid:durableId="1039934812">
    <w:abstractNumId w:val="33"/>
  </w:num>
  <w:num w:numId="28" w16cid:durableId="1579512470">
    <w:abstractNumId w:val="15"/>
  </w:num>
  <w:num w:numId="29" w16cid:durableId="1075011196">
    <w:abstractNumId w:val="17"/>
  </w:num>
  <w:num w:numId="30"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32"/>
  </w:num>
  <w:num w:numId="32" w16cid:durableId="1652368474">
    <w:abstractNumId w:val="31"/>
  </w:num>
  <w:num w:numId="33" w16cid:durableId="909968980">
    <w:abstractNumId w:val="19"/>
  </w:num>
  <w:num w:numId="34" w16cid:durableId="164647369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379BA"/>
    <w:rsid w:val="00040233"/>
    <w:rsid w:val="00040A9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742"/>
    <w:rsid w:val="000738C7"/>
    <w:rsid w:val="000749D7"/>
    <w:rsid w:val="00074A01"/>
    <w:rsid w:val="00074DEB"/>
    <w:rsid w:val="00074DED"/>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F6F"/>
    <w:rsid w:val="000C34A7"/>
    <w:rsid w:val="000C3D2E"/>
    <w:rsid w:val="000C3F71"/>
    <w:rsid w:val="000C4D87"/>
    <w:rsid w:val="000C4DF9"/>
    <w:rsid w:val="000C55D6"/>
    <w:rsid w:val="000C59B8"/>
    <w:rsid w:val="000C6068"/>
    <w:rsid w:val="000C7160"/>
    <w:rsid w:val="000D0F58"/>
    <w:rsid w:val="000D13D6"/>
    <w:rsid w:val="000D18E9"/>
    <w:rsid w:val="000D1EC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6D"/>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07"/>
    <w:rsid w:val="0019597B"/>
    <w:rsid w:val="00195BD8"/>
    <w:rsid w:val="00195C8A"/>
    <w:rsid w:val="00195CF3"/>
    <w:rsid w:val="00196FAF"/>
    <w:rsid w:val="0019749C"/>
    <w:rsid w:val="001978C0"/>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03B4"/>
    <w:rsid w:val="001E250F"/>
    <w:rsid w:val="001E2BC5"/>
    <w:rsid w:val="001E32FD"/>
    <w:rsid w:val="001E3801"/>
    <w:rsid w:val="001E3D5A"/>
    <w:rsid w:val="001E4891"/>
    <w:rsid w:val="001E4C29"/>
    <w:rsid w:val="001E4DB2"/>
    <w:rsid w:val="001E5701"/>
    <w:rsid w:val="001E61DF"/>
    <w:rsid w:val="001E675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6EC"/>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A6D"/>
    <w:rsid w:val="00241D43"/>
    <w:rsid w:val="00242459"/>
    <w:rsid w:val="002425E8"/>
    <w:rsid w:val="00242CEB"/>
    <w:rsid w:val="00242F1B"/>
    <w:rsid w:val="002430AE"/>
    <w:rsid w:val="002440B5"/>
    <w:rsid w:val="00244688"/>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40"/>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478"/>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4B7F"/>
    <w:rsid w:val="00325243"/>
    <w:rsid w:val="00325A84"/>
    <w:rsid w:val="00325BB7"/>
    <w:rsid w:val="00325D58"/>
    <w:rsid w:val="00325F1F"/>
    <w:rsid w:val="00326357"/>
    <w:rsid w:val="00326CB7"/>
    <w:rsid w:val="00326F19"/>
    <w:rsid w:val="00326F9E"/>
    <w:rsid w:val="003300F2"/>
    <w:rsid w:val="00331673"/>
    <w:rsid w:val="00331ED1"/>
    <w:rsid w:val="00332087"/>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24F"/>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F3"/>
    <w:rsid w:val="003812C4"/>
    <w:rsid w:val="003813C1"/>
    <w:rsid w:val="003819C8"/>
    <w:rsid w:val="00381A66"/>
    <w:rsid w:val="003821B2"/>
    <w:rsid w:val="00382939"/>
    <w:rsid w:val="00382A83"/>
    <w:rsid w:val="003835F5"/>
    <w:rsid w:val="00384F5A"/>
    <w:rsid w:val="00385D49"/>
    <w:rsid w:val="00385E5C"/>
    <w:rsid w:val="00386E76"/>
    <w:rsid w:val="003903FB"/>
    <w:rsid w:val="00390B20"/>
    <w:rsid w:val="0039114B"/>
    <w:rsid w:val="0039183A"/>
    <w:rsid w:val="00391FE7"/>
    <w:rsid w:val="0039299B"/>
    <w:rsid w:val="00393698"/>
    <w:rsid w:val="0039371E"/>
    <w:rsid w:val="00393858"/>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41"/>
    <w:rsid w:val="003A7B6F"/>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51D"/>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678"/>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E1"/>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1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483"/>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D1D"/>
    <w:rsid w:val="00467FCB"/>
    <w:rsid w:val="0047047D"/>
    <w:rsid w:val="00471043"/>
    <w:rsid w:val="004712B7"/>
    <w:rsid w:val="004713B5"/>
    <w:rsid w:val="004720C4"/>
    <w:rsid w:val="00472357"/>
    <w:rsid w:val="00472655"/>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EA"/>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06E"/>
    <w:rsid w:val="004D017C"/>
    <w:rsid w:val="004D1010"/>
    <w:rsid w:val="004D248A"/>
    <w:rsid w:val="004D282E"/>
    <w:rsid w:val="004D2D1F"/>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17F"/>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48D"/>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EF1"/>
    <w:rsid w:val="00525FD6"/>
    <w:rsid w:val="005260FE"/>
    <w:rsid w:val="005265F8"/>
    <w:rsid w:val="005269B3"/>
    <w:rsid w:val="00526D2D"/>
    <w:rsid w:val="00526E3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4B7"/>
    <w:rsid w:val="00542A74"/>
    <w:rsid w:val="00543AE0"/>
    <w:rsid w:val="005448A6"/>
    <w:rsid w:val="005464B7"/>
    <w:rsid w:val="00547265"/>
    <w:rsid w:val="00547443"/>
    <w:rsid w:val="005505A6"/>
    <w:rsid w:val="005505BF"/>
    <w:rsid w:val="00550A82"/>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68E0"/>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D8D"/>
    <w:rsid w:val="005C3F18"/>
    <w:rsid w:val="005C5BD5"/>
    <w:rsid w:val="005C6C2A"/>
    <w:rsid w:val="005C6D8F"/>
    <w:rsid w:val="005D08AD"/>
    <w:rsid w:val="005D0CD2"/>
    <w:rsid w:val="005D0FDA"/>
    <w:rsid w:val="005D1328"/>
    <w:rsid w:val="005D1747"/>
    <w:rsid w:val="005D1A24"/>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8D2"/>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1B"/>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060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FD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DDC"/>
    <w:rsid w:val="006D5ADD"/>
    <w:rsid w:val="006D5E06"/>
    <w:rsid w:val="006D65C1"/>
    <w:rsid w:val="006D6694"/>
    <w:rsid w:val="006D675E"/>
    <w:rsid w:val="006E04DD"/>
    <w:rsid w:val="006E0DEA"/>
    <w:rsid w:val="006E1496"/>
    <w:rsid w:val="006E1CFB"/>
    <w:rsid w:val="006E202E"/>
    <w:rsid w:val="006E27AA"/>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C0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CE"/>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7CA"/>
    <w:rsid w:val="0076284D"/>
    <w:rsid w:val="00762B52"/>
    <w:rsid w:val="00762F18"/>
    <w:rsid w:val="007630E3"/>
    <w:rsid w:val="00764CFF"/>
    <w:rsid w:val="00764FD6"/>
    <w:rsid w:val="00765189"/>
    <w:rsid w:val="007654C6"/>
    <w:rsid w:val="00766211"/>
    <w:rsid w:val="00767410"/>
    <w:rsid w:val="00767D66"/>
    <w:rsid w:val="00767E88"/>
    <w:rsid w:val="00770CCD"/>
    <w:rsid w:val="00771A43"/>
    <w:rsid w:val="00771D7A"/>
    <w:rsid w:val="00771EC8"/>
    <w:rsid w:val="007720C2"/>
    <w:rsid w:val="007731F0"/>
    <w:rsid w:val="007740AD"/>
    <w:rsid w:val="00774AA5"/>
    <w:rsid w:val="0077554C"/>
    <w:rsid w:val="00775B59"/>
    <w:rsid w:val="00775C2A"/>
    <w:rsid w:val="00775FC3"/>
    <w:rsid w:val="007763E1"/>
    <w:rsid w:val="00777670"/>
    <w:rsid w:val="00777DC5"/>
    <w:rsid w:val="007803C1"/>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949"/>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EBC"/>
    <w:rsid w:val="007E41FF"/>
    <w:rsid w:val="007E50FE"/>
    <w:rsid w:val="007E5F3B"/>
    <w:rsid w:val="007E5F55"/>
    <w:rsid w:val="007E625C"/>
    <w:rsid w:val="007E6857"/>
    <w:rsid w:val="007E7010"/>
    <w:rsid w:val="007E7231"/>
    <w:rsid w:val="007F0164"/>
    <w:rsid w:val="007F05B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7F1"/>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76"/>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1F2"/>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2B0F"/>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64"/>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2504"/>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2C"/>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2CA"/>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2F7"/>
    <w:rsid w:val="009D73D9"/>
    <w:rsid w:val="009D75C3"/>
    <w:rsid w:val="009D779F"/>
    <w:rsid w:val="009E064A"/>
    <w:rsid w:val="009E13D9"/>
    <w:rsid w:val="009E1FFB"/>
    <w:rsid w:val="009E20B7"/>
    <w:rsid w:val="009E2403"/>
    <w:rsid w:val="009E3E43"/>
    <w:rsid w:val="009E428A"/>
    <w:rsid w:val="009E43D5"/>
    <w:rsid w:val="009E46B6"/>
    <w:rsid w:val="009E46BC"/>
    <w:rsid w:val="009E4CDE"/>
    <w:rsid w:val="009E61A9"/>
    <w:rsid w:val="009E6E3B"/>
    <w:rsid w:val="009F0698"/>
    <w:rsid w:val="009F0935"/>
    <w:rsid w:val="009F0A4E"/>
    <w:rsid w:val="009F1811"/>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785"/>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20B"/>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C3A"/>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34"/>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0F"/>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725"/>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15"/>
    <w:rsid w:val="00AF1430"/>
    <w:rsid w:val="00AF176A"/>
    <w:rsid w:val="00AF17A1"/>
    <w:rsid w:val="00AF1844"/>
    <w:rsid w:val="00AF19EE"/>
    <w:rsid w:val="00AF2399"/>
    <w:rsid w:val="00AF24D0"/>
    <w:rsid w:val="00AF2695"/>
    <w:rsid w:val="00AF2BB5"/>
    <w:rsid w:val="00AF2BC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327"/>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C1"/>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B77"/>
    <w:rsid w:val="00B24D95"/>
    <w:rsid w:val="00B252D4"/>
    <w:rsid w:val="00B26ABD"/>
    <w:rsid w:val="00B27D89"/>
    <w:rsid w:val="00B30554"/>
    <w:rsid w:val="00B3055F"/>
    <w:rsid w:val="00B3068F"/>
    <w:rsid w:val="00B30979"/>
    <w:rsid w:val="00B30AC8"/>
    <w:rsid w:val="00B30CEA"/>
    <w:rsid w:val="00B31139"/>
    <w:rsid w:val="00B31908"/>
    <w:rsid w:val="00B31D3E"/>
    <w:rsid w:val="00B31D5E"/>
    <w:rsid w:val="00B3233B"/>
    <w:rsid w:val="00B3287D"/>
    <w:rsid w:val="00B32931"/>
    <w:rsid w:val="00B33394"/>
    <w:rsid w:val="00B335EF"/>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928"/>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13B7"/>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22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73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09E"/>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5F78"/>
    <w:rsid w:val="00CD6F81"/>
    <w:rsid w:val="00CD73FF"/>
    <w:rsid w:val="00CE07F5"/>
    <w:rsid w:val="00CE0A3E"/>
    <w:rsid w:val="00CE134E"/>
    <w:rsid w:val="00CE1414"/>
    <w:rsid w:val="00CE14DF"/>
    <w:rsid w:val="00CE1F13"/>
    <w:rsid w:val="00CE2489"/>
    <w:rsid w:val="00CE275A"/>
    <w:rsid w:val="00CE28F2"/>
    <w:rsid w:val="00CE2A25"/>
    <w:rsid w:val="00CE3247"/>
    <w:rsid w:val="00CE3720"/>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66C"/>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2B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F18"/>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9D2"/>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9F"/>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B89"/>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72C"/>
    <w:rsid w:val="00E22FEC"/>
    <w:rsid w:val="00E23403"/>
    <w:rsid w:val="00E2473F"/>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429"/>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06"/>
    <w:rsid w:val="00E53E12"/>
    <w:rsid w:val="00E54362"/>
    <w:rsid w:val="00E54BE2"/>
    <w:rsid w:val="00E55C16"/>
    <w:rsid w:val="00E55E1A"/>
    <w:rsid w:val="00E56BA8"/>
    <w:rsid w:val="00E57702"/>
    <w:rsid w:val="00E577C7"/>
    <w:rsid w:val="00E6008D"/>
    <w:rsid w:val="00E6084D"/>
    <w:rsid w:val="00E60B06"/>
    <w:rsid w:val="00E60C92"/>
    <w:rsid w:val="00E60F04"/>
    <w:rsid w:val="00E61D90"/>
    <w:rsid w:val="00E6341D"/>
    <w:rsid w:val="00E6378C"/>
    <w:rsid w:val="00E63E0C"/>
    <w:rsid w:val="00E64158"/>
    <w:rsid w:val="00E6448D"/>
    <w:rsid w:val="00E655C9"/>
    <w:rsid w:val="00E655D1"/>
    <w:rsid w:val="00E65C12"/>
    <w:rsid w:val="00E65C56"/>
    <w:rsid w:val="00E660CD"/>
    <w:rsid w:val="00E66292"/>
    <w:rsid w:val="00E66621"/>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0C"/>
    <w:rsid w:val="00E81834"/>
    <w:rsid w:val="00E81CD8"/>
    <w:rsid w:val="00E81D97"/>
    <w:rsid w:val="00E81E81"/>
    <w:rsid w:val="00E8279E"/>
    <w:rsid w:val="00E83154"/>
    <w:rsid w:val="00E83222"/>
    <w:rsid w:val="00E8432A"/>
    <w:rsid w:val="00E8475B"/>
    <w:rsid w:val="00E848B6"/>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20"/>
    <w:rsid w:val="00EB164F"/>
    <w:rsid w:val="00EB23E7"/>
    <w:rsid w:val="00EB247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1DD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0104"/>
    <w:rsid w:val="00EF13E9"/>
    <w:rsid w:val="00EF22B7"/>
    <w:rsid w:val="00EF2C7C"/>
    <w:rsid w:val="00EF393F"/>
    <w:rsid w:val="00EF5623"/>
    <w:rsid w:val="00EF577C"/>
    <w:rsid w:val="00EF595E"/>
    <w:rsid w:val="00EF5E21"/>
    <w:rsid w:val="00EF6136"/>
    <w:rsid w:val="00EF6436"/>
    <w:rsid w:val="00EF649E"/>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D4"/>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8FA"/>
    <w:rsid w:val="00F63AAD"/>
    <w:rsid w:val="00F63BE9"/>
    <w:rsid w:val="00F644F1"/>
    <w:rsid w:val="00F650C8"/>
    <w:rsid w:val="00F65227"/>
    <w:rsid w:val="00F65FF2"/>
    <w:rsid w:val="00F6698E"/>
    <w:rsid w:val="00F67417"/>
    <w:rsid w:val="00F676DC"/>
    <w:rsid w:val="00F678A1"/>
    <w:rsid w:val="00F701DB"/>
    <w:rsid w:val="00F71B90"/>
    <w:rsid w:val="00F7215F"/>
    <w:rsid w:val="00F721D6"/>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1A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78"/>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E32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E37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39412</Words>
  <Characters>22465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4</cp:revision>
  <cp:lastPrinted>2025-07-08T10:47:00Z</cp:lastPrinted>
  <dcterms:created xsi:type="dcterms:W3CDTF">2025-07-08T10:41:00Z</dcterms:created>
  <dcterms:modified xsi:type="dcterms:W3CDTF">2025-07-08T10:47:00Z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