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7A496" w14:textId="77777777" w:rsidR="0064630E" w:rsidRPr="00EE3A9A" w:rsidRDefault="0064630E" w:rsidP="00100540">
      <w:pPr>
        <w:spacing w:after="0"/>
        <w:ind w:left="6804"/>
        <w:jc w:val="right"/>
        <w:rPr>
          <w:rFonts w:ascii="Times New Roman" w:hAnsi="Times New Roman"/>
        </w:rPr>
      </w:pPr>
      <w:r w:rsidRPr="00EE3A9A">
        <w:rPr>
          <w:rFonts w:ascii="Times New Roman" w:hAnsi="Times New Roman"/>
        </w:rPr>
        <w:t>Pirkimo sąlygų 2 priedas „Techninė specifikacija“</w:t>
      </w:r>
    </w:p>
    <w:p w14:paraId="06C20927" w14:textId="77777777" w:rsidR="0064630E" w:rsidRPr="00EE3A9A" w:rsidRDefault="0064630E" w:rsidP="00100540">
      <w:pPr>
        <w:spacing w:after="0"/>
        <w:jc w:val="center"/>
        <w:rPr>
          <w:rFonts w:ascii="Times New Roman" w:hAnsi="Times New Roman"/>
        </w:rPr>
      </w:pPr>
    </w:p>
    <w:p w14:paraId="598F7188" w14:textId="77777777" w:rsidR="00B54638" w:rsidRDefault="0064630E" w:rsidP="00100540">
      <w:pPr>
        <w:spacing w:after="0"/>
        <w:jc w:val="center"/>
        <w:rPr>
          <w:rFonts w:ascii="Times New Roman" w:hAnsi="Times New Roman"/>
          <w:b/>
          <w:bCs/>
        </w:rPr>
      </w:pPr>
      <w:r w:rsidRPr="00EE3A9A">
        <w:rPr>
          <w:rFonts w:ascii="Times New Roman" w:hAnsi="Times New Roman"/>
          <w:b/>
          <w:bCs/>
        </w:rPr>
        <w:t>TECHNINĖ SPECIFIKACIJA</w:t>
      </w:r>
    </w:p>
    <w:p w14:paraId="3DA69FBC" w14:textId="6BAF8DCA" w:rsidR="00B54638" w:rsidRDefault="00B54638" w:rsidP="00100540">
      <w:pPr>
        <w:spacing w:after="0"/>
        <w:jc w:val="center"/>
        <w:rPr>
          <w:rFonts w:ascii="Times New Roman" w:hAnsi="Times New Roman"/>
          <w:b/>
          <w:bCs/>
        </w:rPr>
      </w:pPr>
      <w:r w:rsidRPr="00B54638">
        <w:rPr>
          <w:rFonts w:ascii="Times New Roman" w:hAnsi="Times New Roman"/>
          <w:b/>
          <w:bCs/>
        </w:rPr>
        <w:t>UŽSAKOVO UŽDUOTIS</w:t>
      </w:r>
    </w:p>
    <w:p w14:paraId="7981C497" w14:textId="77777777" w:rsidR="0064630E" w:rsidRPr="00EE3A9A" w:rsidRDefault="0064630E" w:rsidP="00100540">
      <w:pPr>
        <w:spacing w:after="0"/>
        <w:jc w:val="center"/>
        <w:rPr>
          <w:rFonts w:ascii="Times New Roman" w:hAnsi="Times New Roman"/>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8788"/>
      </w:tblGrid>
      <w:tr w:rsidR="0064630E" w:rsidRPr="00EE3A9A" w14:paraId="1DDE5000" w14:textId="77777777" w:rsidTr="00DF23F6">
        <w:trPr>
          <w:trHeight w:val="429"/>
        </w:trPr>
        <w:tc>
          <w:tcPr>
            <w:tcW w:w="439" w:type="pct"/>
            <w:vAlign w:val="center"/>
          </w:tcPr>
          <w:p w14:paraId="025FCFF7" w14:textId="77777777" w:rsidR="0064630E" w:rsidRPr="00EE3A9A" w:rsidRDefault="0064630E" w:rsidP="00100540">
            <w:pPr>
              <w:spacing w:after="0"/>
              <w:jc w:val="center"/>
              <w:rPr>
                <w:rFonts w:ascii="Times New Roman" w:hAnsi="Times New Roman"/>
                <w:b/>
              </w:rPr>
            </w:pPr>
            <w:r w:rsidRPr="00EE3A9A">
              <w:rPr>
                <w:rFonts w:ascii="Times New Roman" w:hAnsi="Times New Roman"/>
                <w:b/>
              </w:rPr>
              <w:t xml:space="preserve">Eil. </w:t>
            </w:r>
          </w:p>
          <w:p w14:paraId="30B9FAFE" w14:textId="77777777" w:rsidR="0064630E" w:rsidRPr="00EE3A9A" w:rsidRDefault="0064630E" w:rsidP="00100540">
            <w:pPr>
              <w:spacing w:after="0"/>
              <w:jc w:val="center"/>
              <w:rPr>
                <w:rFonts w:ascii="Times New Roman" w:hAnsi="Times New Roman"/>
                <w:b/>
              </w:rPr>
            </w:pPr>
            <w:r w:rsidRPr="00EE3A9A">
              <w:rPr>
                <w:rFonts w:ascii="Times New Roman" w:hAnsi="Times New Roman"/>
                <w:b/>
              </w:rPr>
              <w:t>Nr.</w:t>
            </w:r>
          </w:p>
        </w:tc>
        <w:tc>
          <w:tcPr>
            <w:tcW w:w="4561" w:type="pct"/>
            <w:tcBorders>
              <w:bottom w:val="single" w:sz="4" w:space="0" w:color="000000"/>
            </w:tcBorders>
            <w:vAlign w:val="center"/>
          </w:tcPr>
          <w:p w14:paraId="69DEA7F5" w14:textId="77777777" w:rsidR="0064630E" w:rsidRPr="00EE3A9A" w:rsidRDefault="0064630E" w:rsidP="00100540">
            <w:pPr>
              <w:spacing w:after="0"/>
              <w:jc w:val="center"/>
              <w:rPr>
                <w:rFonts w:ascii="Times New Roman" w:hAnsi="Times New Roman"/>
                <w:b/>
              </w:rPr>
            </w:pPr>
            <w:r w:rsidRPr="00EE3A9A">
              <w:rPr>
                <w:rFonts w:ascii="Times New Roman" w:hAnsi="Times New Roman"/>
                <w:b/>
              </w:rPr>
              <w:t>Prekių, paslaugų ir darbų pavadinimas ir apibūdinimas</w:t>
            </w:r>
          </w:p>
        </w:tc>
      </w:tr>
      <w:tr w:rsidR="0064630E" w:rsidRPr="00EE3A9A" w14:paraId="0ADF200C" w14:textId="77777777" w:rsidTr="00DF23F6">
        <w:trPr>
          <w:trHeight w:val="675"/>
        </w:trPr>
        <w:tc>
          <w:tcPr>
            <w:tcW w:w="439" w:type="pct"/>
          </w:tcPr>
          <w:p w14:paraId="74AFDC59" w14:textId="77777777" w:rsidR="0064630E" w:rsidRPr="00EE3A9A" w:rsidRDefault="0064630E" w:rsidP="00100540">
            <w:pPr>
              <w:spacing w:after="0"/>
              <w:jc w:val="center"/>
              <w:rPr>
                <w:rFonts w:ascii="Times New Roman" w:hAnsi="Times New Roman"/>
              </w:rPr>
            </w:pPr>
            <w:r w:rsidRPr="00EE3A9A">
              <w:rPr>
                <w:rFonts w:ascii="Times New Roman" w:hAnsi="Times New Roman"/>
              </w:rPr>
              <w:t>1.</w:t>
            </w:r>
          </w:p>
        </w:tc>
        <w:tc>
          <w:tcPr>
            <w:tcW w:w="4561" w:type="pct"/>
            <w:shd w:val="clear" w:color="auto" w:fill="auto"/>
          </w:tcPr>
          <w:p w14:paraId="747D6D83" w14:textId="58D04EF4" w:rsidR="0064630E" w:rsidRPr="00EE3A9A" w:rsidRDefault="0064630E" w:rsidP="00100540">
            <w:pPr>
              <w:tabs>
                <w:tab w:val="left" w:pos="284"/>
                <w:tab w:val="left" w:pos="993"/>
              </w:tabs>
              <w:spacing w:after="0"/>
              <w:rPr>
                <w:rFonts w:ascii="Times New Roman" w:eastAsia="Arial" w:hAnsi="Times New Roman"/>
                <w:b/>
                <w:bCs/>
                <w:sz w:val="24"/>
                <w:szCs w:val="24"/>
              </w:rPr>
            </w:pPr>
            <w:r w:rsidRPr="00EE3A9A">
              <w:rPr>
                <w:rFonts w:ascii="Times New Roman" w:eastAsia="Arial" w:hAnsi="Times New Roman"/>
                <w:b/>
                <w:bCs/>
                <w:sz w:val="24"/>
                <w:szCs w:val="24"/>
              </w:rPr>
              <w:t>PIRKIMO OBJEKTAS</w:t>
            </w:r>
            <w:r w:rsidR="00367073">
              <w:rPr>
                <w:rFonts w:ascii="Times New Roman" w:eastAsia="Arial" w:hAnsi="Times New Roman"/>
                <w:b/>
                <w:bCs/>
                <w:sz w:val="24"/>
                <w:szCs w:val="24"/>
              </w:rPr>
              <w:t xml:space="preserve"> </w:t>
            </w:r>
            <w:r w:rsidR="00367073" w:rsidRPr="00367073">
              <w:rPr>
                <w:rFonts w:ascii="Times New Roman" w:hAnsi="Times New Roman"/>
                <w:sz w:val="24"/>
                <w:szCs w:val="24"/>
              </w:rPr>
              <w:t xml:space="preserve">Lietuvos šaulių sąjungos sandėliavimo patalpų, esančių Žeimenos g. 107, Kaune kapitalinio remonto </w:t>
            </w:r>
            <w:r w:rsidR="00367073">
              <w:rPr>
                <w:rFonts w:ascii="Times New Roman" w:hAnsi="Times New Roman"/>
                <w:sz w:val="24"/>
                <w:szCs w:val="24"/>
              </w:rPr>
              <w:t>I</w:t>
            </w:r>
            <w:r w:rsidR="00367073" w:rsidRPr="00367073">
              <w:rPr>
                <w:rFonts w:ascii="Times New Roman" w:hAnsi="Times New Roman"/>
                <w:sz w:val="24"/>
                <w:szCs w:val="24"/>
              </w:rPr>
              <w:t xml:space="preserve"> etapo darb</w:t>
            </w:r>
            <w:r w:rsidR="00367073">
              <w:rPr>
                <w:rFonts w:ascii="Times New Roman" w:hAnsi="Times New Roman"/>
                <w:sz w:val="24"/>
                <w:szCs w:val="24"/>
              </w:rPr>
              <w:t>ai</w:t>
            </w:r>
          </w:p>
        </w:tc>
      </w:tr>
      <w:tr w:rsidR="0064630E" w:rsidRPr="0063533E" w14:paraId="57B844BE" w14:textId="77777777" w:rsidTr="00352CBB">
        <w:trPr>
          <w:trHeight w:val="3818"/>
        </w:trPr>
        <w:tc>
          <w:tcPr>
            <w:tcW w:w="439" w:type="pct"/>
          </w:tcPr>
          <w:p w14:paraId="2CDD1DBD" w14:textId="77777777" w:rsidR="0064630E" w:rsidRPr="0063533E" w:rsidRDefault="0064630E" w:rsidP="00100540">
            <w:pPr>
              <w:spacing w:after="0"/>
              <w:jc w:val="center"/>
            </w:pPr>
            <w:r w:rsidRPr="0063533E">
              <w:t xml:space="preserve">2. </w:t>
            </w:r>
          </w:p>
        </w:tc>
        <w:tc>
          <w:tcPr>
            <w:tcW w:w="4561" w:type="pct"/>
            <w:shd w:val="clear" w:color="auto" w:fill="auto"/>
          </w:tcPr>
          <w:p w14:paraId="620DAE4A" w14:textId="49BC3616" w:rsidR="000B53B7" w:rsidRDefault="000B53B7" w:rsidP="00100540">
            <w:pPr>
              <w:tabs>
                <w:tab w:val="left" w:pos="284"/>
                <w:tab w:val="left" w:pos="993"/>
              </w:tabs>
              <w:spacing w:after="0"/>
              <w:rPr>
                <w:rFonts w:ascii="Times New Roman" w:eastAsia="Arial" w:hAnsi="Times New Roman"/>
                <w:b/>
                <w:bCs/>
                <w:sz w:val="24"/>
                <w:szCs w:val="24"/>
              </w:rPr>
            </w:pPr>
            <w:r w:rsidRPr="000B53B7">
              <w:rPr>
                <w:rFonts w:ascii="Times New Roman" w:eastAsia="Arial" w:hAnsi="Times New Roman"/>
                <w:b/>
                <w:bCs/>
                <w:sz w:val="24"/>
                <w:szCs w:val="24"/>
              </w:rPr>
              <w:t>BENDROJI DALIS</w:t>
            </w:r>
          </w:p>
          <w:p w14:paraId="1BA722CC" w14:textId="3BAD2183" w:rsidR="00711DA0" w:rsidRPr="00C030F8" w:rsidRDefault="0015646B" w:rsidP="00100540">
            <w:pPr>
              <w:tabs>
                <w:tab w:val="left" w:pos="284"/>
                <w:tab w:val="left" w:pos="346"/>
              </w:tabs>
              <w:spacing w:after="0"/>
              <w:rPr>
                <w:rFonts w:ascii="Times New Roman" w:hAnsi="Times New Roman"/>
                <w:b/>
                <w:bCs/>
                <w:sz w:val="24"/>
                <w:szCs w:val="24"/>
              </w:rPr>
            </w:pPr>
            <w:r w:rsidRPr="00C030F8">
              <w:rPr>
                <w:rFonts w:ascii="Times New Roman" w:hAnsi="Times New Roman"/>
                <w:b/>
                <w:bCs/>
                <w:sz w:val="24"/>
                <w:szCs w:val="24"/>
              </w:rPr>
              <w:t>Bend</w:t>
            </w:r>
            <w:r w:rsidR="003D6EF8" w:rsidRPr="00C030F8">
              <w:rPr>
                <w:rFonts w:ascii="Times New Roman" w:hAnsi="Times New Roman"/>
                <w:b/>
                <w:bCs/>
                <w:sz w:val="24"/>
                <w:szCs w:val="24"/>
              </w:rPr>
              <w:t>ri</w:t>
            </w:r>
            <w:r w:rsidRPr="00C030F8">
              <w:rPr>
                <w:rFonts w:ascii="Times New Roman" w:hAnsi="Times New Roman"/>
                <w:b/>
                <w:bCs/>
                <w:sz w:val="24"/>
                <w:szCs w:val="24"/>
              </w:rPr>
              <w:t>eji statinio rodikliai</w:t>
            </w:r>
            <w:r w:rsidR="00E74291">
              <w:rPr>
                <w:rFonts w:ascii="Times New Roman" w:hAnsi="Times New Roman"/>
                <w:b/>
                <w:bCs/>
                <w:sz w:val="24"/>
                <w:szCs w:val="24"/>
              </w:rPr>
              <w:t>.</w:t>
            </w:r>
          </w:p>
          <w:p w14:paraId="5E86EE00" w14:textId="1B79A7C3" w:rsidR="00711DA0" w:rsidRPr="00C030F8" w:rsidRDefault="0085070E" w:rsidP="00100540">
            <w:pPr>
              <w:tabs>
                <w:tab w:val="left" w:pos="284"/>
                <w:tab w:val="left" w:pos="346"/>
              </w:tabs>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Pastatas – Sandėlis (4F2p; Unik.nr. 1996-4028-9041)</w:t>
            </w:r>
          </w:p>
          <w:p w14:paraId="017FF06A" w14:textId="699850AC"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2.1.</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 Pastato paskirties rodikliai. Sandėliavimo paskirtis</w:t>
            </w:r>
            <w:r w:rsidR="0085070E" w:rsidRPr="00C030F8">
              <w:rPr>
                <w:rFonts w:ascii="Times New Roman" w:eastAsiaTheme="minorHAnsi" w:hAnsi="Times New Roman"/>
                <w:sz w:val="24"/>
                <w:szCs w:val="24"/>
                <w14:ligatures w14:val="standardContextual"/>
              </w:rPr>
              <w:t>.</w:t>
            </w:r>
            <w:r w:rsidRPr="00C030F8">
              <w:rPr>
                <w:rFonts w:ascii="Times New Roman" w:eastAsiaTheme="minorHAnsi" w:hAnsi="Times New Roman"/>
                <w:sz w:val="24"/>
                <w:szCs w:val="24"/>
                <w14:ligatures w14:val="standardContextual"/>
              </w:rPr>
              <w:t xml:space="preserve"> Neypatingas statinys</w:t>
            </w:r>
          </w:p>
          <w:p w14:paraId="2436CF94" w14:textId="66644194" w:rsidR="008748DC" w:rsidRPr="00C030F8" w:rsidRDefault="008748DC" w:rsidP="00100540">
            <w:pPr>
              <w:autoSpaceDE w:val="0"/>
              <w:autoSpaceDN w:val="0"/>
              <w:adjustRightInd w:val="0"/>
              <w:spacing w:after="0"/>
              <w:rPr>
                <w:rFonts w:ascii="Times New Roman" w:eastAsiaTheme="minorHAnsi" w:hAnsi="Times New Roman"/>
                <w:b/>
                <w:bCs/>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2. Pastato bendras plotas </w:t>
            </w:r>
            <w:r w:rsidR="00227273" w:rsidRPr="00C030F8">
              <w:rPr>
                <w:rFonts w:ascii="Times New Roman" w:eastAsiaTheme="minorHAnsi" w:hAnsi="Times New Roman"/>
                <w:sz w:val="24"/>
                <w:szCs w:val="24"/>
                <w14:ligatures w14:val="standardContextual"/>
              </w:rPr>
              <w:t>631</w:t>
            </w:r>
            <w:r w:rsidRPr="00C030F8">
              <w:rPr>
                <w:rFonts w:ascii="Times New Roman" w:eastAsiaTheme="minorHAnsi" w:hAnsi="Times New Roman"/>
                <w:sz w:val="24"/>
                <w:szCs w:val="24"/>
                <w14:ligatures w14:val="standardContextual"/>
              </w:rPr>
              <w:t xml:space="preserve"> </w:t>
            </w:r>
            <w:r w:rsidR="00624786" w:rsidRPr="00C030F8">
              <w:rPr>
                <w:rFonts w:ascii="Times New Roman" w:hAnsi="Times New Roman"/>
                <w:color w:val="1F1F1F"/>
                <w:sz w:val="24"/>
                <w:szCs w:val="24"/>
                <w:shd w:val="clear" w:color="auto" w:fill="FFFFFF"/>
              </w:rPr>
              <w:t>m</w:t>
            </w:r>
            <w:r w:rsidR="00624786" w:rsidRPr="00C030F8">
              <w:rPr>
                <w:rFonts w:ascii="Times New Roman" w:hAnsi="Times New Roman"/>
                <w:color w:val="1F1F1F"/>
                <w:sz w:val="24"/>
                <w:szCs w:val="24"/>
                <w:shd w:val="clear" w:color="auto" w:fill="FFFFFF"/>
                <w:vertAlign w:val="superscript"/>
              </w:rPr>
              <w:t>2</w:t>
            </w:r>
          </w:p>
          <w:p w14:paraId="65C615AA" w14:textId="7CD76081"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3. Pastato pagrindinis plotas </w:t>
            </w:r>
            <w:r w:rsidR="00121304" w:rsidRPr="00C030F8">
              <w:rPr>
                <w:rFonts w:ascii="Times New Roman" w:eastAsiaTheme="minorHAnsi" w:hAnsi="Times New Roman"/>
                <w:sz w:val="24"/>
                <w:szCs w:val="24"/>
                <w14:ligatures w14:val="standardContextual"/>
              </w:rPr>
              <w:t>550,47</w:t>
            </w:r>
            <w:r w:rsidR="00624786" w:rsidRPr="00C030F8">
              <w:rPr>
                <w:rFonts w:ascii="Times New Roman" w:eastAsiaTheme="minorHAnsi" w:hAnsi="Times New Roman"/>
                <w:sz w:val="24"/>
                <w:szCs w:val="24"/>
                <w14:ligatures w14:val="standardContextual"/>
              </w:rPr>
              <w:t xml:space="preserve"> </w:t>
            </w:r>
            <w:r w:rsidR="00624786" w:rsidRPr="00C030F8">
              <w:rPr>
                <w:rFonts w:ascii="Times New Roman" w:hAnsi="Times New Roman"/>
                <w:color w:val="1F1F1F"/>
                <w:sz w:val="24"/>
                <w:szCs w:val="24"/>
                <w:shd w:val="clear" w:color="auto" w:fill="FFFFFF"/>
              </w:rPr>
              <w:t>m</w:t>
            </w:r>
            <w:r w:rsidR="00624786" w:rsidRPr="00C030F8">
              <w:rPr>
                <w:rFonts w:ascii="Times New Roman" w:hAnsi="Times New Roman"/>
                <w:color w:val="1F1F1F"/>
                <w:sz w:val="24"/>
                <w:szCs w:val="24"/>
                <w:shd w:val="clear" w:color="auto" w:fill="FFFFFF"/>
                <w:vertAlign w:val="superscript"/>
              </w:rPr>
              <w:t>2</w:t>
            </w:r>
          </w:p>
          <w:p w14:paraId="7C814FA9" w14:textId="6352DC39"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4. </w:t>
            </w:r>
            <w:r w:rsidR="00704785" w:rsidRPr="00C030F8">
              <w:rPr>
                <w:rFonts w:ascii="Times New Roman" w:eastAsiaTheme="minorHAnsi" w:hAnsi="Times New Roman"/>
                <w:sz w:val="24"/>
                <w:szCs w:val="24"/>
                <w14:ligatures w14:val="standardContextual"/>
              </w:rPr>
              <w:t xml:space="preserve">Pastato pagalbinis plotas 80,53 </w:t>
            </w:r>
            <w:r w:rsidR="00704785" w:rsidRPr="00C030F8">
              <w:rPr>
                <w:rFonts w:ascii="Times New Roman" w:hAnsi="Times New Roman"/>
                <w:color w:val="1F1F1F"/>
                <w:sz w:val="24"/>
                <w:szCs w:val="24"/>
                <w:shd w:val="clear" w:color="auto" w:fill="FFFFFF"/>
              </w:rPr>
              <w:t>m</w:t>
            </w:r>
            <w:r w:rsidR="00704785" w:rsidRPr="00C030F8">
              <w:rPr>
                <w:rFonts w:ascii="Times New Roman" w:hAnsi="Times New Roman"/>
                <w:color w:val="1F1F1F"/>
                <w:sz w:val="24"/>
                <w:szCs w:val="24"/>
                <w:shd w:val="clear" w:color="auto" w:fill="FFFFFF"/>
                <w:vertAlign w:val="superscript"/>
              </w:rPr>
              <w:t>2</w:t>
            </w:r>
          </w:p>
          <w:p w14:paraId="07D9F2D2" w14:textId="33F1EE61"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004708F1" w:rsidRPr="00C030F8">
              <w:rPr>
                <w:rFonts w:ascii="Times New Roman" w:eastAsiaTheme="minorHAnsi" w:hAnsi="Times New Roman"/>
                <w:sz w:val="24"/>
                <w:szCs w:val="24"/>
                <w14:ligatures w14:val="standardContextual"/>
              </w:rPr>
              <w:t>5</w:t>
            </w:r>
            <w:r w:rsidRPr="00C030F8">
              <w:rPr>
                <w:rFonts w:ascii="Times New Roman" w:eastAsiaTheme="minorHAnsi" w:hAnsi="Times New Roman"/>
                <w:sz w:val="24"/>
                <w:szCs w:val="24"/>
                <w14:ligatures w14:val="standardContextual"/>
              </w:rPr>
              <w:t xml:space="preserve">. </w:t>
            </w:r>
            <w:r w:rsidR="007F3B4D" w:rsidRPr="00C030F8">
              <w:rPr>
                <w:rFonts w:ascii="Times New Roman" w:eastAsiaTheme="minorHAnsi" w:hAnsi="Times New Roman"/>
                <w:sz w:val="24"/>
                <w:szCs w:val="24"/>
                <w14:ligatures w14:val="standardContextual"/>
              </w:rPr>
              <w:t xml:space="preserve">Pastato tūris 2488 </w:t>
            </w:r>
            <w:r w:rsidR="007F3B4D" w:rsidRPr="00C030F8">
              <w:rPr>
                <w:rFonts w:ascii="Times New Roman" w:hAnsi="Times New Roman"/>
                <w:color w:val="1F1F1F"/>
                <w:sz w:val="24"/>
                <w:szCs w:val="24"/>
                <w:shd w:val="clear" w:color="auto" w:fill="FFFFFF"/>
              </w:rPr>
              <w:t>m</w:t>
            </w:r>
            <w:r w:rsidR="007F3B4D" w:rsidRPr="00C030F8">
              <w:rPr>
                <w:rFonts w:ascii="Times New Roman" w:hAnsi="Times New Roman"/>
                <w:color w:val="1F1F1F"/>
                <w:sz w:val="24"/>
                <w:szCs w:val="24"/>
                <w:shd w:val="clear" w:color="auto" w:fill="FFFFFF"/>
                <w:vertAlign w:val="superscript"/>
              </w:rPr>
              <w:t>3</w:t>
            </w:r>
          </w:p>
          <w:p w14:paraId="0F02F776" w14:textId="1EFEE708" w:rsidR="007F3B4D" w:rsidRPr="00C030F8" w:rsidRDefault="007F3B4D"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6. Aukštų skaičius</w:t>
            </w:r>
            <w:r w:rsidR="003934E7">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 xml:space="preserve">2 </w:t>
            </w:r>
          </w:p>
          <w:p w14:paraId="4F450F78" w14:textId="75882EE4"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7. Pastato aukštis</w:t>
            </w:r>
            <w:r w:rsidR="003934E7">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 xml:space="preserve"> 6,79</w:t>
            </w:r>
            <w:r w:rsidR="001E278E" w:rsidRPr="00C030F8">
              <w:rPr>
                <w:rFonts w:ascii="Times New Roman" w:eastAsiaTheme="minorHAnsi" w:hAnsi="Times New Roman"/>
                <w:sz w:val="24"/>
                <w:szCs w:val="24"/>
                <w14:ligatures w14:val="standardContextual"/>
              </w:rPr>
              <w:t xml:space="preserve"> m</w:t>
            </w:r>
          </w:p>
          <w:p w14:paraId="276F5CBD" w14:textId="49F5B788"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8. Energinio naudingumo klasė C</w:t>
            </w:r>
          </w:p>
          <w:p w14:paraId="764598F2" w14:textId="728EB45F" w:rsidR="008748DC" w:rsidRPr="0065323C"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606863" w:rsidRPr="0065323C">
              <w:rPr>
                <w:rFonts w:ascii="Times New Roman" w:eastAsiaTheme="minorHAnsi" w:hAnsi="Times New Roman"/>
                <w:sz w:val="24"/>
                <w:szCs w:val="24"/>
                <w14:ligatures w14:val="standardContextual"/>
              </w:rPr>
              <w:t>1</w:t>
            </w:r>
            <w:r w:rsidR="007F00BE" w:rsidRPr="0065323C">
              <w:rPr>
                <w:rFonts w:ascii="Times New Roman" w:eastAsiaTheme="minorHAnsi" w:hAnsi="Times New Roman"/>
                <w:sz w:val="24"/>
                <w:szCs w:val="24"/>
                <w14:ligatures w14:val="standardContextual"/>
              </w:rPr>
              <w:t>.</w:t>
            </w:r>
            <w:r w:rsidRPr="0065323C">
              <w:rPr>
                <w:rFonts w:ascii="Times New Roman" w:eastAsiaTheme="minorHAnsi" w:hAnsi="Times New Roman"/>
                <w:sz w:val="24"/>
                <w:szCs w:val="24"/>
                <w14:ligatures w14:val="standardContextual"/>
              </w:rPr>
              <w:t>9. Pastato (patalpų) akustinio komforto sąlygų klasė -</w:t>
            </w:r>
          </w:p>
          <w:p w14:paraId="67097765" w14:textId="5882D429" w:rsidR="008748DC" w:rsidRPr="00C030F8" w:rsidRDefault="008748DC"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10. Pastato atsparumo ugniai laipsnis I</w:t>
            </w:r>
          </w:p>
          <w:p w14:paraId="3ED73B3A" w14:textId="2E120F79" w:rsidR="00711DA0" w:rsidRPr="00C030F8" w:rsidRDefault="008748DC" w:rsidP="00100540">
            <w:pPr>
              <w:tabs>
                <w:tab w:val="left" w:pos="284"/>
                <w:tab w:val="left" w:pos="346"/>
              </w:tabs>
              <w:spacing w:after="0"/>
              <w:rPr>
                <w:rFonts w:ascii="Times New Roman" w:hAnsi="Times New Roman"/>
                <w:sz w:val="24"/>
                <w:szCs w:val="24"/>
              </w:rPr>
            </w:pPr>
            <w:r w:rsidRPr="00C030F8">
              <w:rPr>
                <w:rFonts w:ascii="Times New Roman" w:eastAsiaTheme="minorHAnsi" w:hAnsi="Times New Roman"/>
                <w:sz w:val="24"/>
                <w:szCs w:val="24"/>
                <w14:ligatures w14:val="standardContextual"/>
              </w:rPr>
              <w:t>2.</w:t>
            </w:r>
            <w:r w:rsidR="007F00BE" w:rsidRPr="00C030F8">
              <w:rPr>
                <w:rFonts w:ascii="Times New Roman" w:eastAsiaTheme="minorHAnsi" w:hAnsi="Times New Roman"/>
                <w:sz w:val="24"/>
                <w:szCs w:val="24"/>
                <w14:ligatures w14:val="standardContextual"/>
              </w:rPr>
              <w:t>1.</w:t>
            </w:r>
            <w:r w:rsidRPr="00C030F8">
              <w:rPr>
                <w:rFonts w:ascii="Times New Roman" w:eastAsiaTheme="minorHAnsi" w:hAnsi="Times New Roman"/>
                <w:sz w:val="24"/>
                <w:szCs w:val="24"/>
                <w14:ligatures w14:val="standardContextual"/>
              </w:rPr>
              <w:t xml:space="preserve">11. Pastato užstatytas plotas </w:t>
            </w:r>
            <w:r w:rsidR="008C6D45" w:rsidRPr="00C030F8">
              <w:rPr>
                <w:rFonts w:ascii="Times New Roman" w:eastAsiaTheme="minorHAnsi" w:hAnsi="Times New Roman"/>
                <w:sz w:val="24"/>
                <w:szCs w:val="24"/>
                <w14:ligatures w14:val="standardContextual"/>
              </w:rPr>
              <w:t>436</w:t>
            </w:r>
            <w:r w:rsidR="007F3B4D" w:rsidRPr="00C030F8">
              <w:rPr>
                <w:rFonts w:ascii="Times New Roman" w:eastAsiaTheme="minorHAnsi" w:hAnsi="Times New Roman"/>
                <w:sz w:val="24"/>
                <w:szCs w:val="24"/>
                <w14:ligatures w14:val="standardContextual"/>
              </w:rPr>
              <w:t xml:space="preserve"> </w:t>
            </w:r>
            <w:r w:rsidR="007F3B4D" w:rsidRPr="00C030F8">
              <w:rPr>
                <w:rFonts w:ascii="Times New Roman" w:hAnsi="Times New Roman"/>
                <w:color w:val="1F1F1F"/>
                <w:sz w:val="24"/>
                <w:szCs w:val="24"/>
                <w:shd w:val="clear" w:color="auto" w:fill="FFFFFF"/>
              </w:rPr>
              <w:t>m</w:t>
            </w:r>
            <w:r w:rsidR="007F3B4D" w:rsidRPr="00C030F8">
              <w:rPr>
                <w:rFonts w:ascii="Times New Roman" w:hAnsi="Times New Roman"/>
                <w:color w:val="1F1F1F"/>
                <w:sz w:val="24"/>
                <w:szCs w:val="24"/>
                <w:shd w:val="clear" w:color="auto" w:fill="FFFFFF"/>
                <w:vertAlign w:val="superscript"/>
              </w:rPr>
              <w:t>2</w:t>
            </w:r>
          </w:p>
          <w:p w14:paraId="62B2FF0E" w14:textId="77777777" w:rsidR="00E74291" w:rsidRDefault="00E74291" w:rsidP="00100540">
            <w:pPr>
              <w:tabs>
                <w:tab w:val="left" w:pos="284"/>
                <w:tab w:val="left" w:pos="346"/>
              </w:tabs>
              <w:spacing w:after="0"/>
              <w:rPr>
                <w:rFonts w:ascii="Times New Roman" w:hAnsi="Times New Roman"/>
                <w:b/>
                <w:bCs/>
                <w:sz w:val="24"/>
                <w:szCs w:val="24"/>
              </w:rPr>
            </w:pPr>
          </w:p>
          <w:p w14:paraId="0BB72B4E" w14:textId="67561A97" w:rsidR="00426ABA" w:rsidRDefault="00E57295" w:rsidP="003D37A8">
            <w:pPr>
              <w:tabs>
                <w:tab w:val="left" w:pos="284"/>
                <w:tab w:val="left" w:pos="346"/>
              </w:tabs>
              <w:spacing w:after="0"/>
              <w:jc w:val="both"/>
              <w:rPr>
                <w:rFonts w:ascii="Times New Roman" w:eastAsiaTheme="minorHAnsi" w:hAnsi="Times New Roman"/>
                <w:sz w:val="24"/>
                <w:szCs w:val="24"/>
                <w14:ligatures w14:val="standardContextual"/>
              </w:rPr>
            </w:pPr>
            <w:r w:rsidRPr="00E57295">
              <w:rPr>
                <w:rFonts w:ascii="Times New Roman" w:hAnsi="Times New Roman"/>
                <w:b/>
                <w:bCs/>
                <w:sz w:val="24"/>
                <w:szCs w:val="24"/>
              </w:rPr>
              <w:t>Pasirengimas statybai, statybos darbų</w:t>
            </w:r>
            <w:r>
              <w:rPr>
                <w:rFonts w:ascii="Times New Roman" w:hAnsi="Times New Roman"/>
                <w:b/>
                <w:bCs/>
                <w:sz w:val="24"/>
                <w:szCs w:val="24"/>
              </w:rPr>
              <w:t xml:space="preserve"> o</w:t>
            </w:r>
            <w:r w:rsidRPr="00E57295">
              <w:rPr>
                <w:rFonts w:ascii="Times New Roman" w:hAnsi="Times New Roman"/>
                <w:b/>
                <w:bCs/>
                <w:sz w:val="24"/>
                <w:szCs w:val="24"/>
              </w:rPr>
              <w:t>rganizavimas ir statybos užbaigimas</w:t>
            </w:r>
            <w:r w:rsidR="00E74291">
              <w:rPr>
                <w:rFonts w:ascii="Times New Roman" w:hAnsi="Times New Roman"/>
                <w:b/>
                <w:bCs/>
                <w:sz w:val="24"/>
                <w:szCs w:val="24"/>
              </w:rPr>
              <w:t>.</w:t>
            </w:r>
            <w:r w:rsidR="003D37A8">
              <w:rPr>
                <w:rFonts w:ascii="Times New Roman" w:hAnsi="Times New Roman"/>
                <w:b/>
                <w:bCs/>
                <w:sz w:val="24"/>
                <w:szCs w:val="24"/>
              </w:rPr>
              <w:t xml:space="preserve"> </w:t>
            </w:r>
            <w:r w:rsidRPr="00367073">
              <w:rPr>
                <w:rFonts w:ascii="Times New Roman" w:hAnsi="Times New Roman"/>
                <w:sz w:val="24"/>
                <w:szCs w:val="24"/>
              </w:rPr>
              <w:t xml:space="preserve">Lietuvos šaulių sąjungos sandėliavimo patalpų, esančių Žeimenos g. 107, Kaune kapitalinio remonto </w:t>
            </w:r>
            <w:r>
              <w:rPr>
                <w:rFonts w:ascii="Times New Roman" w:hAnsi="Times New Roman"/>
                <w:sz w:val="24"/>
                <w:szCs w:val="24"/>
              </w:rPr>
              <w:t>I</w:t>
            </w:r>
            <w:r w:rsidRPr="00367073">
              <w:rPr>
                <w:rFonts w:ascii="Times New Roman" w:hAnsi="Times New Roman"/>
                <w:sz w:val="24"/>
                <w:szCs w:val="24"/>
              </w:rPr>
              <w:t xml:space="preserve"> etapo darb</w:t>
            </w:r>
            <w:r>
              <w:rPr>
                <w:rFonts w:ascii="Times New Roman" w:hAnsi="Times New Roman"/>
                <w:sz w:val="24"/>
                <w:szCs w:val="24"/>
              </w:rPr>
              <w:t>ai</w:t>
            </w:r>
            <w:r w:rsidR="00B91E34" w:rsidRPr="00B91E34">
              <w:rPr>
                <w:rFonts w:ascii="Times New Roman" w:eastAsiaTheme="minorHAnsi" w:hAnsi="Times New Roman"/>
                <w:sz w:val="24"/>
                <w:szCs w:val="24"/>
                <w14:ligatures w14:val="standardContextual"/>
              </w:rPr>
              <w:t xml:space="preserve">. </w:t>
            </w:r>
            <w:r>
              <w:rPr>
                <w:rFonts w:ascii="Times New Roman" w:eastAsiaTheme="minorHAnsi" w:hAnsi="Times New Roman"/>
                <w:sz w:val="24"/>
                <w:szCs w:val="24"/>
                <w14:ligatures w14:val="standardContextual"/>
              </w:rPr>
              <w:t>I etape atliekam</w:t>
            </w:r>
            <w:r w:rsidR="005069EF">
              <w:rPr>
                <w:rFonts w:ascii="Times New Roman" w:eastAsiaTheme="minorHAnsi" w:hAnsi="Times New Roman"/>
                <w:sz w:val="24"/>
                <w:szCs w:val="24"/>
                <w14:ligatures w14:val="standardContextual"/>
              </w:rPr>
              <w:t>i</w:t>
            </w:r>
            <w:r>
              <w:rPr>
                <w:rFonts w:ascii="Times New Roman" w:eastAsiaTheme="minorHAnsi" w:hAnsi="Times New Roman"/>
                <w:sz w:val="24"/>
                <w:szCs w:val="24"/>
                <w14:ligatures w14:val="standardContextual"/>
              </w:rPr>
              <w:t xml:space="preserve"> </w:t>
            </w:r>
            <w:r w:rsidR="00E25C27">
              <w:rPr>
                <w:rFonts w:ascii="Times New Roman" w:eastAsiaTheme="minorHAnsi" w:hAnsi="Times New Roman"/>
                <w:sz w:val="24"/>
                <w:szCs w:val="24"/>
                <w14:ligatures w14:val="standardContextual"/>
              </w:rPr>
              <w:t>sandėliavimo paskirties p</w:t>
            </w:r>
            <w:r w:rsidR="00E25C27" w:rsidRPr="00C030F8">
              <w:rPr>
                <w:rFonts w:ascii="Times New Roman" w:eastAsiaTheme="minorHAnsi" w:hAnsi="Times New Roman"/>
                <w:sz w:val="24"/>
                <w:szCs w:val="24"/>
                <w14:ligatures w14:val="standardContextual"/>
              </w:rPr>
              <w:t>astat</w:t>
            </w:r>
            <w:r w:rsidR="00E25C27">
              <w:rPr>
                <w:rFonts w:ascii="Times New Roman" w:eastAsiaTheme="minorHAnsi" w:hAnsi="Times New Roman"/>
                <w:sz w:val="24"/>
                <w:szCs w:val="24"/>
                <w14:ligatures w14:val="standardContextual"/>
              </w:rPr>
              <w:t xml:space="preserve">o </w:t>
            </w:r>
            <w:r w:rsidR="00E25C27" w:rsidRPr="00C030F8">
              <w:rPr>
                <w:rFonts w:ascii="Times New Roman" w:eastAsiaTheme="minorHAnsi" w:hAnsi="Times New Roman"/>
                <w:sz w:val="24"/>
                <w:szCs w:val="24"/>
                <w14:ligatures w14:val="standardContextual"/>
              </w:rPr>
              <w:t xml:space="preserve">4F2p </w:t>
            </w:r>
            <w:r w:rsidR="00E25C27">
              <w:rPr>
                <w:rFonts w:ascii="Times New Roman" w:eastAsiaTheme="minorHAnsi" w:hAnsi="Times New Roman"/>
                <w:sz w:val="24"/>
                <w:szCs w:val="24"/>
                <w14:ligatures w14:val="standardContextual"/>
              </w:rPr>
              <w:t>kapitalini</w:t>
            </w:r>
            <w:r w:rsidR="005069EF">
              <w:rPr>
                <w:rFonts w:ascii="Times New Roman" w:eastAsiaTheme="minorHAnsi" w:hAnsi="Times New Roman"/>
                <w:sz w:val="24"/>
                <w:szCs w:val="24"/>
                <w14:ligatures w14:val="standardContextual"/>
              </w:rPr>
              <w:t>o</w:t>
            </w:r>
            <w:r w:rsidR="00E25C27">
              <w:rPr>
                <w:rFonts w:ascii="Times New Roman" w:eastAsiaTheme="minorHAnsi" w:hAnsi="Times New Roman"/>
                <w:sz w:val="24"/>
                <w:szCs w:val="24"/>
                <w14:ligatures w14:val="standardContextual"/>
              </w:rPr>
              <w:t xml:space="preserve"> remont</w:t>
            </w:r>
            <w:r w:rsidR="005069EF">
              <w:rPr>
                <w:rFonts w:ascii="Times New Roman" w:eastAsiaTheme="minorHAnsi" w:hAnsi="Times New Roman"/>
                <w:sz w:val="24"/>
                <w:szCs w:val="24"/>
                <w14:ligatures w14:val="standardContextual"/>
              </w:rPr>
              <w:t>o darbai (toliau – Darbai)</w:t>
            </w:r>
            <w:r w:rsidR="00E25C27">
              <w:rPr>
                <w:rFonts w:ascii="Times New Roman" w:eastAsiaTheme="minorHAnsi" w:hAnsi="Times New Roman"/>
                <w:sz w:val="24"/>
                <w:szCs w:val="24"/>
                <w14:ligatures w14:val="standardContextual"/>
              </w:rPr>
              <w:t xml:space="preserve">. </w:t>
            </w:r>
          </w:p>
          <w:p w14:paraId="10DE908C" w14:textId="77777777" w:rsidR="006E645D" w:rsidRPr="006E645D" w:rsidRDefault="006E645D" w:rsidP="00100540">
            <w:pPr>
              <w:tabs>
                <w:tab w:val="left" w:pos="284"/>
                <w:tab w:val="left" w:pos="346"/>
              </w:tabs>
              <w:spacing w:after="0"/>
              <w:jc w:val="both"/>
              <w:rPr>
                <w:rFonts w:ascii="Times New Roman" w:eastAsiaTheme="minorHAnsi" w:hAnsi="Times New Roman"/>
                <w:b/>
                <w:bCs/>
                <w:sz w:val="24"/>
                <w:szCs w:val="24"/>
                <w14:ligatures w14:val="standardContextual"/>
              </w:rPr>
            </w:pPr>
          </w:p>
          <w:p w14:paraId="2260D810" w14:textId="3FD810ED" w:rsidR="000145DF" w:rsidRDefault="00613923" w:rsidP="000145DF">
            <w:pPr>
              <w:tabs>
                <w:tab w:val="left" w:pos="284"/>
                <w:tab w:val="left" w:pos="346"/>
              </w:tabs>
              <w:spacing w:after="0"/>
              <w:jc w:val="both"/>
              <w:rPr>
                <w:rFonts w:ascii="Times New Roman" w:eastAsiaTheme="minorHAnsi" w:hAnsi="Times New Roman"/>
                <w:sz w:val="24"/>
                <w:szCs w:val="24"/>
                <w14:ligatures w14:val="standardContextual"/>
              </w:rPr>
            </w:pPr>
            <w:r w:rsidRPr="003D37A8">
              <w:rPr>
                <w:rFonts w:ascii="Times New Roman" w:eastAsiaTheme="minorHAnsi" w:hAnsi="Times New Roman"/>
                <w:b/>
                <w:bCs/>
                <w:sz w:val="24"/>
                <w:szCs w:val="24"/>
                <w14:ligatures w14:val="standardContextual"/>
              </w:rPr>
              <w:t>Statybą leidžiantis dokumentas.</w:t>
            </w:r>
            <w:r w:rsidR="00F13E01">
              <w:rPr>
                <w:rFonts w:ascii="Times New Roman" w:eastAsiaTheme="minorHAnsi" w:hAnsi="Times New Roman"/>
                <w:b/>
                <w:bCs/>
                <w:sz w:val="24"/>
                <w:szCs w:val="24"/>
                <w14:ligatures w14:val="standardContextual"/>
              </w:rPr>
              <w:t xml:space="preserve"> </w:t>
            </w:r>
            <w:r w:rsidR="00824ED7" w:rsidRPr="00C7169D">
              <w:rPr>
                <w:rFonts w:ascii="Times New Roman" w:eastAsiaTheme="minorHAnsi" w:hAnsi="Times New Roman"/>
                <w:sz w:val="24"/>
                <w:szCs w:val="24"/>
                <w14:ligatures w14:val="standardContextual"/>
              </w:rPr>
              <w:t xml:space="preserve">Vadovaujantis </w:t>
            </w:r>
            <w:r w:rsidR="00824ED7" w:rsidRPr="00C7169D">
              <w:rPr>
                <w:rFonts w:ascii="Times New Roman" w:eastAsiaTheme="minorHAnsi" w:hAnsi="Times New Roman"/>
                <w:sz w:val="24"/>
                <w:szCs w:val="24"/>
                <w14:ligatures w14:val="standardContextual"/>
              </w:rPr>
              <w:t>Lietuvos Respublikos statybos įstatym</w:t>
            </w:r>
            <w:r w:rsidR="00824ED7" w:rsidRPr="00C7169D">
              <w:rPr>
                <w:rFonts w:ascii="Times New Roman" w:eastAsiaTheme="minorHAnsi" w:hAnsi="Times New Roman"/>
                <w:sz w:val="24"/>
                <w:szCs w:val="24"/>
                <w14:ligatures w14:val="standardContextual"/>
              </w:rPr>
              <w:t>o 27 str. 1 d</w:t>
            </w:r>
            <w:r w:rsidR="006C6E4C" w:rsidRPr="00C7169D">
              <w:rPr>
                <w:rFonts w:ascii="Times New Roman" w:eastAsiaTheme="minorHAnsi" w:hAnsi="Times New Roman"/>
                <w:sz w:val="24"/>
                <w:szCs w:val="24"/>
                <w14:ligatures w14:val="standardContextual"/>
              </w:rPr>
              <w:t>., statybą leidžiantis dokumentas nėra reikalingas</w:t>
            </w:r>
            <w:r w:rsidR="00C7169D">
              <w:rPr>
                <w:rFonts w:ascii="Times New Roman" w:eastAsiaTheme="minorHAnsi" w:hAnsi="Times New Roman"/>
                <w:sz w:val="24"/>
                <w:szCs w:val="24"/>
                <w14:ligatures w14:val="standardContextual"/>
              </w:rPr>
              <w:t xml:space="preserve">, kadangi </w:t>
            </w:r>
            <w:r w:rsidR="000A61C4">
              <w:rPr>
                <w:rFonts w:ascii="Times New Roman" w:eastAsiaTheme="minorHAnsi" w:hAnsi="Times New Roman"/>
                <w:sz w:val="24"/>
                <w:szCs w:val="24"/>
                <w14:ligatures w14:val="standardContextual"/>
              </w:rPr>
              <w:t>darbai atliekami krašto apsaugos tikslams skirtoje teritorijoje</w:t>
            </w:r>
            <w:r w:rsidR="00B72D61">
              <w:rPr>
                <w:rFonts w:ascii="Times New Roman" w:eastAsiaTheme="minorHAnsi" w:hAnsi="Times New Roman"/>
                <w:sz w:val="24"/>
                <w:szCs w:val="24"/>
                <w14:ligatures w14:val="standardContextual"/>
              </w:rPr>
              <w:t xml:space="preserve">: </w:t>
            </w:r>
            <w:r w:rsidR="00AC56AD">
              <w:rPr>
                <w:rFonts w:ascii="Times New Roman" w:eastAsiaTheme="minorHAnsi" w:hAnsi="Times New Roman"/>
                <w:sz w:val="24"/>
                <w:szCs w:val="24"/>
                <w14:ligatures w14:val="standardContextual"/>
              </w:rPr>
              <w:t>žemės sklypo kadastro numeris ir kadastro vietovės pavadinimas 190</w:t>
            </w:r>
            <w:r w:rsidR="00A33F3D">
              <w:rPr>
                <w:rFonts w:ascii="Times New Roman" w:eastAsiaTheme="minorHAnsi" w:hAnsi="Times New Roman"/>
                <w:sz w:val="24"/>
                <w:szCs w:val="24"/>
                <w14:ligatures w14:val="standardContextual"/>
              </w:rPr>
              <w:t>1/0073:156 Kauno m. k.v., žemės sklypo naudojimo būdas: teritorijos krašto apsaugos tikslams</w:t>
            </w:r>
            <w:r w:rsidR="000145DF">
              <w:rPr>
                <w:rFonts w:ascii="Times New Roman" w:eastAsiaTheme="minorHAnsi" w:hAnsi="Times New Roman"/>
                <w:sz w:val="24"/>
                <w:szCs w:val="24"/>
                <w14:ligatures w14:val="standardContextual"/>
              </w:rPr>
              <w:t xml:space="preserve"> (žr. nekilnojamo turto registro duomenys)</w:t>
            </w:r>
            <w:r w:rsidR="00A33F3D">
              <w:rPr>
                <w:rFonts w:ascii="Times New Roman" w:eastAsiaTheme="minorHAnsi" w:hAnsi="Times New Roman"/>
                <w:sz w:val="24"/>
                <w:szCs w:val="24"/>
                <w14:ligatures w14:val="standardContextual"/>
              </w:rPr>
              <w:t>.</w:t>
            </w:r>
          </w:p>
          <w:p w14:paraId="75025D5E" w14:textId="77777777" w:rsidR="006E645D" w:rsidRDefault="006E645D" w:rsidP="00100540">
            <w:pPr>
              <w:tabs>
                <w:tab w:val="left" w:pos="284"/>
                <w:tab w:val="left" w:pos="346"/>
              </w:tabs>
              <w:spacing w:after="0"/>
              <w:jc w:val="both"/>
              <w:rPr>
                <w:rFonts w:ascii="Times New Roman" w:eastAsiaTheme="minorHAnsi" w:hAnsi="Times New Roman"/>
                <w:b/>
                <w:bCs/>
                <w:sz w:val="24"/>
                <w:szCs w:val="24"/>
                <w14:ligatures w14:val="standardContextual"/>
              </w:rPr>
            </w:pPr>
          </w:p>
          <w:p w14:paraId="78055410" w14:textId="455BFCE9" w:rsidR="00B91E34" w:rsidRPr="00040B81" w:rsidRDefault="005069EF" w:rsidP="00100540">
            <w:pPr>
              <w:tabs>
                <w:tab w:val="left" w:pos="284"/>
                <w:tab w:val="left" w:pos="346"/>
              </w:tabs>
              <w:spacing w:after="0"/>
              <w:jc w:val="both"/>
              <w:rPr>
                <w:rFonts w:ascii="Times New Roman" w:eastAsiaTheme="minorHAnsi" w:hAnsi="Times New Roman"/>
                <w:b/>
                <w:bCs/>
                <w:sz w:val="24"/>
                <w:szCs w:val="24"/>
                <w14:ligatures w14:val="standardContextual"/>
              </w:rPr>
            </w:pPr>
            <w:r>
              <w:rPr>
                <w:rFonts w:ascii="Times New Roman" w:eastAsiaTheme="minorHAnsi" w:hAnsi="Times New Roman"/>
                <w:b/>
                <w:bCs/>
                <w:sz w:val="24"/>
                <w:szCs w:val="24"/>
                <w14:ligatures w14:val="standardContextual"/>
              </w:rPr>
              <w:t>D</w:t>
            </w:r>
            <w:r w:rsidR="00B91E34" w:rsidRPr="00040B81">
              <w:rPr>
                <w:rFonts w:ascii="Times New Roman" w:eastAsiaTheme="minorHAnsi" w:hAnsi="Times New Roman"/>
                <w:b/>
                <w:bCs/>
                <w:sz w:val="24"/>
                <w:szCs w:val="24"/>
                <w14:ligatures w14:val="standardContextual"/>
              </w:rPr>
              <w:t>arbai turi būti atlikti pagal:</w:t>
            </w:r>
          </w:p>
          <w:p w14:paraId="10DF8310" w14:textId="2DFD7E65" w:rsidR="00B91E34" w:rsidRDefault="008D1FC6"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2.2.1. </w:t>
            </w:r>
            <w:r w:rsidR="00B54638">
              <w:rPr>
                <w:rFonts w:ascii="Times New Roman" w:eastAsiaTheme="minorHAnsi" w:hAnsi="Times New Roman"/>
                <w:sz w:val="24"/>
                <w:szCs w:val="24"/>
                <w14:ligatures w14:val="standardContextual"/>
              </w:rPr>
              <w:t>Šią Užsakovo užduotį</w:t>
            </w:r>
            <w:r w:rsidR="00827008">
              <w:rPr>
                <w:rFonts w:ascii="Times New Roman" w:eastAsiaTheme="minorHAnsi" w:hAnsi="Times New Roman"/>
                <w:sz w:val="24"/>
                <w:szCs w:val="24"/>
                <w14:ligatures w14:val="standardContextual"/>
              </w:rPr>
              <w:t>;</w:t>
            </w:r>
          </w:p>
          <w:p w14:paraId="3DED9FFD" w14:textId="0AEA835E" w:rsidR="004D520F" w:rsidRPr="004D520F" w:rsidRDefault="00827008"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2.2.2. </w:t>
            </w:r>
            <w:r w:rsidR="004D520F">
              <w:rPr>
                <w:rFonts w:ascii="Times New Roman" w:eastAsiaTheme="minorHAnsi" w:hAnsi="Times New Roman"/>
                <w:sz w:val="24"/>
                <w:szCs w:val="24"/>
                <w14:ligatures w14:val="standardContextual"/>
              </w:rPr>
              <w:t>T</w:t>
            </w:r>
            <w:r w:rsidR="00175A6B" w:rsidRPr="00175A6B">
              <w:rPr>
                <w:rFonts w:ascii="Times New Roman" w:eastAsiaTheme="minorHAnsi" w:hAnsi="Times New Roman"/>
                <w:sz w:val="24"/>
                <w:szCs w:val="24"/>
                <w14:ligatures w14:val="standardContextual"/>
              </w:rPr>
              <w:t>echnin</w:t>
            </w:r>
            <w:r w:rsidR="003535E6">
              <w:rPr>
                <w:rFonts w:ascii="Times New Roman" w:eastAsiaTheme="minorHAnsi" w:hAnsi="Times New Roman"/>
                <w:sz w:val="24"/>
                <w:szCs w:val="24"/>
                <w14:ligatures w14:val="standardContextual"/>
              </w:rPr>
              <w:t xml:space="preserve">io </w:t>
            </w:r>
            <w:r w:rsidR="00175A6B" w:rsidRPr="00175A6B">
              <w:rPr>
                <w:rFonts w:ascii="Times New Roman" w:eastAsiaTheme="minorHAnsi" w:hAnsi="Times New Roman"/>
                <w:sz w:val="24"/>
                <w:szCs w:val="24"/>
                <w14:ligatures w14:val="standardContextual"/>
              </w:rPr>
              <w:t>projekt</w:t>
            </w:r>
            <w:r w:rsidR="003535E6">
              <w:rPr>
                <w:rFonts w:ascii="Times New Roman" w:eastAsiaTheme="minorHAnsi" w:hAnsi="Times New Roman"/>
                <w:sz w:val="24"/>
                <w:szCs w:val="24"/>
                <w14:ligatures w14:val="standardContextual"/>
              </w:rPr>
              <w:t>o</w:t>
            </w:r>
            <w:r w:rsidR="00175A6B" w:rsidRPr="00175A6B">
              <w:rPr>
                <w:rFonts w:ascii="Times New Roman" w:eastAsiaTheme="minorHAnsi" w:hAnsi="Times New Roman"/>
                <w:sz w:val="24"/>
                <w:szCs w:val="24"/>
                <w14:ligatures w14:val="standardContextual"/>
              </w:rPr>
              <w:t xml:space="preserve"> </w:t>
            </w:r>
            <w:r w:rsidR="004D520F">
              <w:rPr>
                <w:rFonts w:ascii="Times New Roman" w:eastAsiaTheme="minorHAnsi" w:hAnsi="Times New Roman"/>
                <w:sz w:val="24"/>
                <w:szCs w:val="24"/>
                <w14:ligatures w14:val="standardContextual"/>
              </w:rPr>
              <w:t>„</w:t>
            </w:r>
            <w:r w:rsidR="004D520F" w:rsidRPr="004D520F">
              <w:rPr>
                <w:rFonts w:ascii="Times New Roman" w:eastAsiaTheme="minorHAnsi" w:hAnsi="Times New Roman"/>
                <w:sz w:val="24"/>
                <w:szCs w:val="24"/>
                <w14:ligatures w14:val="standardContextual"/>
              </w:rPr>
              <w:t>Sandėliavimo paskirties pastato 3F2p, sandėliavimo paskirties</w:t>
            </w:r>
          </w:p>
          <w:p w14:paraId="2CBB615A" w14:textId="2E10BED3" w:rsidR="00B91E34" w:rsidRDefault="004D520F" w:rsidP="00100540">
            <w:pPr>
              <w:tabs>
                <w:tab w:val="left" w:pos="426"/>
                <w:tab w:val="left" w:pos="851"/>
              </w:tabs>
              <w:spacing w:after="0"/>
              <w:jc w:val="both"/>
              <w:rPr>
                <w:rFonts w:ascii="Times New Roman" w:eastAsiaTheme="minorHAnsi" w:hAnsi="Times New Roman"/>
                <w:sz w:val="24"/>
                <w:szCs w:val="24"/>
                <w14:ligatures w14:val="standardContextual"/>
              </w:rPr>
            </w:pPr>
            <w:r w:rsidRPr="004D520F">
              <w:rPr>
                <w:rFonts w:ascii="Times New Roman" w:eastAsiaTheme="minorHAnsi" w:hAnsi="Times New Roman"/>
                <w:sz w:val="24"/>
                <w:szCs w:val="24"/>
                <w14:ligatures w14:val="standardContextual"/>
              </w:rPr>
              <w:t>pastato 4F2p kapitalinio remonto ir pagalbinio ūkio pastato</w:t>
            </w:r>
            <w:r>
              <w:rPr>
                <w:rFonts w:ascii="Times New Roman" w:eastAsiaTheme="minorHAnsi" w:hAnsi="Times New Roman"/>
                <w:sz w:val="24"/>
                <w:szCs w:val="24"/>
                <w14:ligatures w14:val="standardContextual"/>
              </w:rPr>
              <w:t xml:space="preserve"> </w:t>
            </w:r>
            <w:r w:rsidRPr="004D520F">
              <w:rPr>
                <w:rFonts w:ascii="Times New Roman" w:eastAsiaTheme="minorHAnsi" w:hAnsi="Times New Roman"/>
                <w:sz w:val="24"/>
                <w:szCs w:val="24"/>
                <w14:ligatures w14:val="standardContextual"/>
              </w:rPr>
              <w:t>(11 I 1p) paprastojo remonto Žeimenos g. 107, Kaune, projektas</w:t>
            </w:r>
            <w:r>
              <w:rPr>
                <w:rFonts w:ascii="Times New Roman" w:eastAsiaTheme="minorHAnsi" w:hAnsi="Times New Roman"/>
                <w:sz w:val="24"/>
                <w:szCs w:val="24"/>
                <w14:ligatures w14:val="standardContextual"/>
              </w:rPr>
              <w:t xml:space="preserve">“ </w:t>
            </w:r>
            <w:r w:rsidR="003535E6">
              <w:rPr>
                <w:rFonts w:ascii="Times New Roman" w:eastAsiaTheme="minorHAnsi" w:hAnsi="Times New Roman"/>
                <w:sz w:val="24"/>
                <w:szCs w:val="24"/>
                <w14:ligatures w14:val="standardContextual"/>
              </w:rPr>
              <w:t xml:space="preserve">sprendinius </w:t>
            </w:r>
            <w:r w:rsidR="003535E6" w:rsidRPr="004D520F">
              <w:rPr>
                <w:rFonts w:ascii="Times New Roman" w:eastAsiaTheme="minorHAnsi" w:hAnsi="Times New Roman"/>
                <w:sz w:val="24"/>
                <w:szCs w:val="24"/>
                <w14:ligatures w14:val="standardContextual"/>
              </w:rPr>
              <w:t>sandėliavimo paskirties</w:t>
            </w:r>
            <w:r w:rsidR="003535E6">
              <w:rPr>
                <w:rFonts w:ascii="Times New Roman" w:eastAsiaTheme="minorHAnsi" w:hAnsi="Times New Roman"/>
                <w:sz w:val="24"/>
                <w:szCs w:val="24"/>
                <w14:ligatures w14:val="standardContextual"/>
              </w:rPr>
              <w:t xml:space="preserve"> </w:t>
            </w:r>
            <w:r w:rsidR="003535E6" w:rsidRPr="004D520F">
              <w:rPr>
                <w:rFonts w:ascii="Times New Roman" w:eastAsiaTheme="minorHAnsi" w:hAnsi="Times New Roman"/>
                <w:sz w:val="24"/>
                <w:szCs w:val="24"/>
                <w14:ligatures w14:val="standardContextual"/>
              </w:rPr>
              <w:t>pastat</w:t>
            </w:r>
            <w:r w:rsidR="003535E6">
              <w:rPr>
                <w:rFonts w:ascii="Times New Roman" w:eastAsiaTheme="minorHAnsi" w:hAnsi="Times New Roman"/>
                <w:sz w:val="24"/>
                <w:szCs w:val="24"/>
                <w14:ligatures w14:val="standardContextual"/>
              </w:rPr>
              <w:t>ui</w:t>
            </w:r>
            <w:r w:rsidR="003535E6" w:rsidRPr="004D520F">
              <w:rPr>
                <w:rFonts w:ascii="Times New Roman" w:eastAsiaTheme="minorHAnsi" w:hAnsi="Times New Roman"/>
                <w:sz w:val="24"/>
                <w:szCs w:val="24"/>
                <w14:ligatures w14:val="standardContextual"/>
              </w:rPr>
              <w:t xml:space="preserve"> 4F2p</w:t>
            </w:r>
            <w:r w:rsidR="003535E6">
              <w:rPr>
                <w:rFonts w:ascii="Times New Roman" w:eastAsiaTheme="minorHAnsi" w:hAnsi="Times New Roman"/>
                <w:sz w:val="24"/>
                <w:szCs w:val="24"/>
                <w14:ligatures w14:val="standardContextual"/>
              </w:rPr>
              <w:t>. (toliau – Techninis projektas)</w:t>
            </w:r>
          </w:p>
          <w:p w14:paraId="66325CAF" w14:textId="451F3167" w:rsidR="00AB0998" w:rsidRDefault="00AB0998"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2.2.3. </w:t>
            </w:r>
            <w:r w:rsidR="004A7E16">
              <w:rPr>
                <w:rFonts w:ascii="Times New Roman" w:eastAsiaTheme="minorHAnsi" w:hAnsi="Times New Roman"/>
                <w:sz w:val="24"/>
                <w:szCs w:val="24"/>
                <w14:ligatures w14:val="standardContextual"/>
              </w:rPr>
              <w:t xml:space="preserve">Rangovo parengtą </w:t>
            </w:r>
            <w:r w:rsidR="00FC020E">
              <w:rPr>
                <w:rFonts w:ascii="Times New Roman" w:eastAsiaTheme="minorHAnsi" w:hAnsi="Times New Roman"/>
                <w:sz w:val="24"/>
                <w:szCs w:val="24"/>
                <w14:ligatures w14:val="standardContextual"/>
              </w:rPr>
              <w:t>D</w:t>
            </w:r>
            <w:r w:rsidR="004A7E16">
              <w:rPr>
                <w:rFonts w:ascii="Times New Roman" w:eastAsiaTheme="minorHAnsi" w:hAnsi="Times New Roman"/>
                <w:sz w:val="24"/>
                <w:szCs w:val="24"/>
                <w14:ligatures w14:val="standardContextual"/>
              </w:rPr>
              <w:t>arbo projektą;</w:t>
            </w:r>
          </w:p>
          <w:p w14:paraId="719647BD" w14:textId="41535E24" w:rsidR="005B7AC3" w:rsidRDefault="00606863" w:rsidP="00100540">
            <w:pPr>
              <w:tabs>
                <w:tab w:val="left" w:pos="426"/>
                <w:tab w:val="left" w:pos="851"/>
              </w:tabs>
              <w:spacing w:after="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2.2.4. Rangovo </w:t>
            </w:r>
            <w:r w:rsidR="007243B9">
              <w:rPr>
                <w:rFonts w:ascii="Times New Roman" w:eastAsiaTheme="minorHAnsi" w:hAnsi="Times New Roman"/>
                <w:sz w:val="24"/>
                <w:szCs w:val="24"/>
                <w14:ligatures w14:val="standardContextual"/>
              </w:rPr>
              <w:t xml:space="preserve">arba Statybos vadovo </w:t>
            </w:r>
            <w:r>
              <w:rPr>
                <w:rFonts w:ascii="Times New Roman" w:eastAsiaTheme="minorHAnsi" w:hAnsi="Times New Roman"/>
                <w:sz w:val="24"/>
                <w:szCs w:val="24"/>
                <w14:ligatures w14:val="standardContextual"/>
              </w:rPr>
              <w:t xml:space="preserve">parengtą </w:t>
            </w:r>
            <w:r w:rsidR="007243B9" w:rsidRPr="007243B9">
              <w:rPr>
                <w:rFonts w:ascii="Times New Roman" w:eastAsiaTheme="minorHAnsi" w:hAnsi="Times New Roman"/>
                <w:sz w:val="24"/>
                <w:szCs w:val="24"/>
                <w14:ligatures w14:val="standardContextual"/>
              </w:rPr>
              <w:t>Statybos darbų technologijos (vykdymo) projektą</w:t>
            </w:r>
            <w:r w:rsidR="007243B9">
              <w:rPr>
                <w:rFonts w:ascii="Times New Roman" w:eastAsiaTheme="minorHAnsi" w:hAnsi="Times New Roman"/>
                <w:sz w:val="24"/>
                <w:szCs w:val="24"/>
                <w14:ligatures w14:val="standardContextual"/>
              </w:rPr>
              <w:t xml:space="preserve">. </w:t>
            </w:r>
          </w:p>
          <w:p w14:paraId="214C411C" w14:textId="77777777" w:rsidR="007243B9" w:rsidRDefault="007243B9" w:rsidP="00100540">
            <w:pPr>
              <w:tabs>
                <w:tab w:val="left" w:pos="426"/>
                <w:tab w:val="left" w:pos="851"/>
              </w:tabs>
              <w:spacing w:after="0"/>
              <w:jc w:val="both"/>
              <w:rPr>
                <w:rFonts w:ascii="Times New Roman" w:hAnsi="Times New Roman"/>
                <w:b/>
                <w:bCs/>
                <w:color w:val="000000"/>
                <w:sz w:val="24"/>
                <w:szCs w:val="24"/>
              </w:rPr>
            </w:pPr>
          </w:p>
          <w:p w14:paraId="50186867" w14:textId="4DC7F82D" w:rsidR="003B5694" w:rsidRDefault="003B5694" w:rsidP="00100540">
            <w:pPr>
              <w:tabs>
                <w:tab w:val="left" w:pos="426"/>
                <w:tab w:val="left" w:pos="851"/>
              </w:tabs>
              <w:spacing w:after="0"/>
              <w:jc w:val="both"/>
              <w:rPr>
                <w:rFonts w:ascii="Times New Roman" w:hAnsi="Times New Roman"/>
                <w:color w:val="000000"/>
                <w:sz w:val="24"/>
                <w:szCs w:val="24"/>
              </w:rPr>
            </w:pPr>
            <w:r>
              <w:rPr>
                <w:rFonts w:ascii="Times New Roman" w:hAnsi="Times New Roman"/>
                <w:b/>
                <w:bCs/>
                <w:color w:val="000000"/>
                <w:sz w:val="24"/>
                <w:szCs w:val="24"/>
              </w:rPr>
              <w:lastRenderedPageBreak/>
              <w:t>D</w:t>
            </w:r>
            <w:r w:rsidRPr="0019121B">
              <w:rPr>
                <w:rFonts w:ascii="Times New Roman" w:hAnsi="Times New Roman"/>
                <w:b/>
                <w:bCs/>
                <w:color w:val="000000"/>
                <w:sz w:val="24"/>
                <w:szCs w:val="24"/>
              </w:rPr>
              <w:t>arbo projektas</w:t>
            </w:r>
            <w:r>
              <w:rPr>
                <w:rFonts w:ascii="Times New Roman" w:hAnsi="Times New Roman"/>
                <w:b/>
                <w:bCs/>
                <w:color w:val="000000"/>
                <w:sz w:val="24"/>
                <w:szCs w:val="24"/>
              </w:rPr>
              <w:t xml:space="preserve">. </w:t>
            </w:r>
            <w:r w:rsidRPr="000E5F49">
              <w:rPr>
                <w:rFonts w:ascii="Times New Roman" w:hAnsi="Times New Roman"/>
                <w:color w:val="000000"/>
                <w:sz w:val="24"/>
                <w:szCs w:val="24"/>
              </w:rPr>
              <w:t>Rangovas pagal pateiktą Techninį projektą privalo parengti ir statybos</w:t>
            </w:r>
            <w:r>
              <w:rPr>
                <w:rFonts w:ascii="Times New Roman" w:hAnsi="Times New Roman"/>
                <w:color w:val="000000"/>
                <w:sz w:val="24"/>
                <w:szCs w:val="24"/>
              </w:rPr>
              <w:t xml:space="preserve"> </w:t>
            </w:r>
            <w:r w:rsidRPr="00F70328">
              <w:rPr>
                <w:rFonts w:ascii="Times New Roman" w:hAnsi="Times New Roman"/>
                <w:color w:val="000000"/>
                <w:sz w:val="24"/>
                <w:szCs w:val="24"/>
              </w:rPr>
              <w:t>technin</w:t>
            </w:r>
            <w:r>
              <w:rPr>
                <w:rFonts w:ascii="Times New Roman" w:hAnsi="Times New Roman"/>
                <w:color w:val="000000"/>
                <w:sz w:val="24"/>
                <w:szCs w:val="24"/>
              </w:rPr>
              <w:t>iame</w:t>
            </w:r>
            <w:r w:rsidRPr="00F70328">
              <w:rPr>
                <w:rFonts w:ascii="Times New Roman" w:hAnsi="Times New Roman"/>
                <w:color w:val="000000"/>
                <w:sz w:val="24"/>
                <w:szCs w:val="24"/>
              </w:rPr>
              <w:t xml:space="preserve"> reglament</w:t>
            </w:r>
            <w:r>
              <w:rPr>
                <w:rFonts w:ascii="Times New Roman" w:hAnsi="Times New Roman"/>
                <w:color w:val="000000"/>
                <w:sz w:val="24"/>
                <w:szCs w:val="24"/>
              </w:rPr>
              <w:t>e</w:t>
            </w:r>
            <w:r w:rsidRPr="00F70328">
              <w:rPr>
                <w:rFonts w:ascii="Times New Roman" w:hAnsi="Times New Roman"/>
                <w:color w:val="000000"/>
                <w:sz w:val="24"/>
                <w:szCs w:val="24"/>
              </w:rPr>
              <w:t xml:space="preserve"> STR 1.04.04:2017 „Statinio projektavimas, projekto ekspertizė“</w:t>
            </w:r>
            <w:r>
              <w:rPr>
                <w:rFonts w:ascii="Times New Roman" w:hAnsi="Times New Roman"/>
                <w:color w:val="000000"/>
                <w:sz w:val="24"/>
                <w:szCs w:val="24"/>
              </w:rPr>
              <w:t xml:space="preserve"> bei kituose teisės aktuose </w:t>
            </w:r>
            <w:r w:rsidRPr="000E5F49">
              <w:rPr>
                <w:rFonts w:ascii="Times New Roman" w:hAnsi="Times New Roman"/>
                <w:color w:val="000000"/>
                <w:sz w:val="24"/>
                <w:szCs w:val="24"/>
              </w:rPr>
              <w:t>reglamentuojančia</w:t>
            </w:r>
            <w:r>
              <w:rPr>
                <w:rFonts w:ascii="Times New Roman" w:hAnsi="Times New Roman"/>
                <w:color w:val="000000"/>
                <w:sz w:val="24"/>
                <w:szCs w:val="24"/>
              </w:rPr>
              <w:t xml:space="preserve"> tvarka suderinti </w:t>
            </w:r>
            <w:r w:rsidR="00C9196A">
              <w:rPr>
                <w:rFonts w:ascii="Times New Roman" w:hAnsi="Times New Roman"/>
                <w:color w:val="000000"/>
                <w:sz w:val="24"/>
                <w:szCs w:val="24"/>
              </w:rPr>
              <w:t xml:space="preserve">(jei tai yra privaloma) </w:t>
            </w:r>
            <w:r>
              <w:rPr>
                <w:rFonts w:ascii="Times New Roman" w:hAnsi="Times New Roman"/>
                <w:color w:val="000000"/>
                <w:sz w:val="24"/>
                <w:szCs w:val="24"/>
              </w:rPr>
              <w:t>Darbo projektą</w:t>
            </w:r>
            <w:r w:rsidR="00C9196A">
              <w:rPr>
                <w:rFonts w:ascii="Times New Roman" w:hAnsi="Times New Roman"/>
                <w:color w:val="000000"/>
                <w:sz w:val="24"/>
                <w:szCs w:val="24"/>
              </w:rPr>
              <w:t xml:space="preserve"> I etapo darbų atlikimui.</w:t>
            </w:r>
            <w:r>
              <w:rPr>
                <w:rFonts w:ascii="Times New Roman" w:hAnsi="Times New Roman"/>
                <w:color w:val="000000"/>
                <w:sz w:val="24"/>
                <w:szCs w:val="24"/>
              </w:rPr>
              <w:t xml:space="preserve"> </w:t>
            </w:r>
          </w:p>
          <w:p w14:paraId="35BCC617" w14:textId="77777777" w:rsidR="003B5694" w:rsidRDefault="003B5694" w:rsidP="00100540">
            <w:pPr>
              <w:tabs>
                <w:tab w:val="left" w:pos="426"/>
                <w:tab w:val="left" w:pos="851"/>
              </w:tabs>
              <w:spacing w:after="0"/>
              <w:jc w:val="both"/>
              <w:rPr>
                <w:rFonts w:ascii="Times New Roman" w:eastAsiaTheme="minorHAnsi" w:hAnsi="Times New Roman"/>
                <w:b/>
                <w:bCs/>
                <w:sz w:val="24"/>
                <w:szCs w:val="24"/>
                <w14:ligatures w14:val="standardContextual"/>
              </w:rPr>
            </w:pPr>
          </w:p>
          <w:p w14:paraId="2EC68433" w14:textId="224211D5" w:rsidR="00590EAF" w:rsidRDefault="00E61913" w:rsidP="002F2E2E">
            <w:pPr>
              <w:tabs>
                <w:tab w:val="left" w:pos="426"/>
                <w:tab w:val="left" w:pos="851"/>
              </w:tabs>
              <w:spacing w:after="0"/>
              <w:jc w:val="both"/>
              <w:rPr>
                <w:rFonts w:ascii="Times New Roman" w:eastAsiaTheme="minorHAnsi" w:hAnsi="Times New Roman"/>
                <w:sz w:val="24"/>
                <w:szCs w:val="24"/>
                <w14:ligatures w14:val="standardContextual"/>
              </w:rPr>
            </w:pPr>
            <w:r w:rsidRPr="00040B81">
              <w:rPr>
                <w:rFonts w:ascii="Times New Roman" w:eastAsiaTheme="minorHAnsi" w:hAnsi="Times New Roman"/>
                <w:b/>
                <w:bCs/>
                <w:sz w:val="24"/>
                <w:szCs w:val="24"/>
                <w14:ligatures w14:val="standardContextual"/>
              </w:rPr>
              <w:t xml:space="preserve">Planuojami </w:t>
            </w:r>
            <w:r w:rsidR="005069EF">
              <w:rPr>
                <w:rFonts w:ascii="Times New Roman" w:eastAsiaTheme="minorHAnsi" w:hAnsi="Times New Roman"/>
                <w:b/>
                <w:bCs/>
                <w:sz w:val="24"/>
                <w:szCs w:val="24"/>
                <w14:ligatures w14:val="standardContextual"/>
              </w:rPr>
              <w:t>D</w:t>
            </w:r>
            <w:r w:rsidR="004127C4" w:rsidRPr="00040B81">
              <w:rPr>
                <w:rFonts w:ascii="Times New Roman" w:eastAsiaTheme="minorHAnsi" w:hAnsi="Times New Roman"/>
                <w:b/>
                <w:bCs/>
                <w:sz w:val="24"/>
                <w:szCs w:val="24"/>
                <w14:ligatures w14:val="standardContextual"/>
              </w:rPr>
              <w:t>arbai</w:t>
            </w:r>
            <w:r w:rsidR="00A9130E" w:rsidRPr="00040B81">
              <w:rPr>
                <w:rFonts w:ascii="Times New Roman" w:eastAsiaTheme="minorHAnsi" w:hAnsi="Times New Roman"/>
                <w:b/>
                <w:bCs/>
                <w:sz w:val="24"/>
                <w:szCs w:val="24"/>
                <w14:ligatures w14:val="standardContextual"/>
              </w:rPr>
              <w:t>:</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fasadų apšiltinimas ir stogo keitimas. Keičiami langai ir durys. Prie statinio esanti metalinių konstrukcijų</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 xml:space="preserve">laiptinė remontuojama. Vidinės pastato erdvės dalinamos sukuriant </w:t>
            </w:r>
            <w:r w:rsidR="00A9130E">
              <w:rPr>
                <w:rFonts w:ascii="Times New Roman" w:eastAsiaTheme="minorHAnsi" w:hAnsi="Times New Roman"/>
                <w:sz w:val="24"/>
                <w:szCs w:val="24"/>
                <w14:ligatures w14:val="standardContextual"/>
              </w:rPr>
              <w:t>Techniniame projekte numatytas</w:t>
            </w:r>
            <w:r w:rsidR="00A9130E" w:rsidRPr="00A9130E">
              <w:rPr>
                <w:rFonts w:ascii="Times New Roman" w:eastAsiaTheme="minorHAnsi" w:hAnsi="Times New Roman"/>
                <w:sz w:val="24"/>
                <w:szCs w:val="24"/>
                <w14:ligatures w14:val="standardContextual"/>
              </w:rPr>
              <w:t xml:space="preserve"> patalpas. Visame</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 xml:space="preserve">pastate </w:t>
            </w:r>
            <w:r w:rsidR="00A9130E">
              <w:rPr>
                <w:rFonts w:ascii="Times New Roman" w:eastAsiaTheme="minorHAnsi" w:hAnsi="Times New Roman"/>
                <w:sz w:val="24"/>
                <w:szCs w:val="24"/>
                <w14:ligatures w14:val="standardContextual"/>
              </w:rPr>
              <w:t>n</w:t>
            </w:r>
            <w:r w:rsidR="00A9130E" w:rsidRPr="00A9130E">
              <w:rPr>
                <w:rFonts w:ascii="Times New Roman" w:eastAsiaTheme="minorHAnsi" w:hAnsi="Times New Roman"/>
                <w:sz w:val="24"/>
                <w:szCs w:val="24"/>
                <w14:ligatures w14:val="standardContextual"/>
              </w:rPr>
              <w:t>umatoma nauja šlifuoto betono grindų danga. Pastate bus įrengta nauja elektros instaliacija ir priešgaisrinė bei</w:t>
            </w:r>
            <w:r w:rsidR="00A9130E">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apsauginė signalizacijos.</w:t>
            </w:r>
            <w:r w:rsidR="00A9130E">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Pagrindinės pastato patalpos bus nešildomos</w:t>
            </w:r>
            <w:r w:rsidR="0096320B">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išskyrus pirmame aukšte projektuojamas tiro, sanitarinio mazgo ir sandėlininko patalpas, kurių šildymo įrenginiai bus įjungiami tik</w:t>
            </w:r>
            <w:r w:rsidR="0096320B">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esant poreikiui. Projektuojamos pastato išorinės konstrukcijos bus apšiltintos ir sandarios, siekiant išlaikyti pastovų patalpų</w:t>
            </w:r>
            <w:r w:rsidR="0096320B">
              <w:rPr>
                <w:rFonts w:ascii="Times New Roman" w:eastAsiaTheme="minorHAnsi" w:hAnsi="Times New Roman"/>
                <w:sz w:val="24"/>
                <w:szCs w:val="24"/>
                <w14:ligatures w14:val="standardContextual"/>
              </w:rPr>
              <w:t xml:space="preserve"> </w:t>
            </w:r>
            <w:r w:rsidR="0096320B" w:rsidRPr="002F2E2E">
              <w:rPr>
                <w:rFonts w:ascii="Times New Roman" w:eastAsiaTheme="minorHAnsi" w:hAnsi="Times New Roman"/>
                <w:sz w:val="24"/>
                <w:szCs w:val="24"/>
                <w14:ligatures w14:val="standardContextual"/>
              </w:rPr>
              <w:t>mikroklimatą</w:t>
            </w:r>
            <w:r w:rsidR="0096320B">
              <w:rPr>
                <w:rFonts w:ascii="Times New Roman" w:eastAsiaTheme="minorHAnsi" w:hAnsi="Times New Roman"/>
                <w:sz w:val="24"/>
                <w:szCs w:val="24"/>
                <w14:ligatures w14:val="standardContextual"/>
              </w:rPr>
              <w:t xml:space="preserve">. </w:t>
            </w:r>
            <w:r w:rsidR="00A9130E" w:rsidRPr="00A9130E">
              <w:rPr>
                <w:rFonts w:ascii="Times New Roman" w:eastAsiaTheme="minorHAnsi" w:hAnsi="Times New Roman"/>
                <w:sz w:val="24"/>
                <w:szCs w:val="24"/>
                <w14:ligatures w14:val="standardContextual"/>
              </w:rPr>
              <w:t>Aplink pastatą įrengiama betono trinkelių nuogrinda</w:t>
            </w:r>
            <w:r w:rsidR="00DD3226">
              <w:rPr>
                <w:rFonts w:ascii="Times New Roman" w:eastAsiaTheme="minorHAnsi" w:hAnsi="Times New Roman"/>
                <w:sz w:val="24"/>
                <w:szCs w:val="24"/>
                <w14:ligatures w14:val="standardContextual"/>
              </w:rPr>
              <w:t>.</w:t>
            </w:r>
            <w:r w:rsidR="00197AB1" w:rsidRPr="00410396">
              <w:rPr>
                <w:rFonts w:ascii="Times New Roman" w:eastAsiaTheme="minorHAnsi" w:hAnsi="Times New Roman"/>
                <w:sz w:val="24"/>
                <w:szCs w:val="24"/>
                <w14:ligatures w14:val="standardContextual"/>
              </w:rPr>
              <w:t xml:space="preserve"> </w:t>
            </w:r>
          </w:p>
          <w:p w14:paraId="44753835" w14:textId="5BB2CDE0" w:rsidR="005069EF" w:rsidRDefault="002F2E2E" w:rsidP="002F2E2E">
            <w:pPr>
              <w:tabs>
                <w:tab w:val="left" w:pos="426"/>
                <w:tab w:val="left" w:pos="851"/>
              </w:tabs>
              <w:spacing w:after="0"/>
              <w:jc w:val="both"/>
              <w:rPr>
                <w:rFonts w:ascii="Times New Roman" w:eastAsiaTheme="minorHAnsi" w:hAnsi="Times New Roman"/>
                <w:sz w:val="24"/>
                <w:szCs w:val="24"/>
                <w14:ligatures w14:val="standardContextual"/>
              </w:rPr>
            </w:pPr>
            <w:r w:rsidRPr="002F2E2E">
              <w:rPr>
                <w:rFonts w:ascii="Times New Roman" w:eastAsiaTheme="minorHAnsi" w:hAnsi="Times New Roman"/>
                <w:sz w:val="24"/>
                <w:szCs w:val="24"/>
                <w14:ligatures w14:val="standardContextual"/>
              </w:rPr>
              <w:t>Remontuojamame pastate numatoma 12 sandėliavimo patalpų.</w:t>
            </w:r>
            <w:r w:rsidR="00590EAF">
              <w:rPr>
                <w:rFonts w:ascii="Times New Roman" w:eastAsiaTheme="minorHAnsi" w:hAnsi="Times New Roman"/>
                <w:sz w:val="24"/>
                <w:szCs w:val="24"/>
                <w14:ligatures w14:val="standardContextual"/>
              </w:rPr>
              <w:t xml:space="preserve"> </w:t>
            </w:r>
            <w:r w:rsidRPr="002F2E2E">
              <w:rPr>
                <w:rFonts w:ascii="Times New Roman" w:eastAsiaTheme="minorHAnsi" w:hAnsi="Times New Roman"/>
                <w:sz w:val="24"/>
                <w:szCs w:val="24"/>
                <w14:ligatures w14:val="standardContextual"/>
              </w:rPr>
              <w:t>Pirmame aukšte be sandėliavimo patalpų projektuojamas sanitarinis mazgas, sandėlininko patalpa skirta laikinam darbui ir</w:t>
            </w:r>
            <w:r w:rsidR="00590EAF">
              <w:rPr>
                <w:rFonts w:ascii="Times New Roman" w:eastAsiaTheme="minorHAnsi" w:hAnsi="Times New Roman"/>
                <w:sz w:val="24"/>
                <w:szCs w:val="24"/>
                <w14:ligatures w14:val="standardContextual"/>
              </w:rPr>
              <w:t xml:space="preserve"> </w:t>
            </w:r>
            <w:r w:rsidRPr="002F2E2E">
              <w:rPr>
                <w:rFonts w:ascii="Times New Roman" w:eastAsiaTheme="minorHAnsi" w:hAnsi="Times New Roman"/>
                <w:sz w:val="24"/>
                <w:szCs w:val="24"/>
                <w14:ligatures w14:val="standardContextual"/>
              </w:rPr>
              <w:t xml:space="preserve">25m ilgio tiras. Antro aukšto patalpos pasiekiamos atnaujinamą išorinę laiptinę. </w:t>
            </w:r>
          </w:p>
          <w:p w14:paraId="1F62C122" w14:textId="77777777" w:rsidR="00D804E9" w:rsidRDefault="00D804E9" w:rsidP="00100540">
            <w:pPr>
              <w:tabs>
                <w:tab w:val="left" w:pos="426"/>
                <w:tab w:val="left" w:pos="851"/>
              </w:tabs>
              <w:spacing w:after="0"/>
              <w:jc w:val="both"/>
              <w:rPr>
                <w:rFonts w:ascii="Times New Roman" w:eastAsiaTheme="minorHAnsi" w:hAnsi="Times New Roman"/>
                <w:b/>
                <w:bCs/>
                <w:sz w:val="24"/>
                <w:szCs w:val="24"/>
                <w14:ligatures w14:val="standardContextual"/>
              </w:rPr>
            </w:pPr>
          </w:p>
          <w:p w14:paraId="77566605" w14:textId="6FD46F80" w:rsidR="008E2203" w:rsidRDefault="00DF5524" w:rsidP="00100540">
            <w:pPr>
              <w:tabs>
                <w:tab w:val="left" w:pos="426"/>
                <w:tab w:val="left" w:pos="851"/>
              </w:tabs>
              <w:spacing w:after="0"/>
              <w:jc w:val="both"/>
              <w:rPr>
                <w:rFonts w:ascii="Times New Roman" w:eastAsiaTheme="minorHAnsi" w:hAnsi="Times New Roman"/>
                <w:sz w:val="24"/>
                <w:szCs w:val="24"/>
                <w14:ligatures w14:val="standardContextual"/>
              </w:rPr>
            </w:pPr>
            <w:r w:rsidRPr="00DF5524">
              <w:rPr>
                <w:rFonts w:ascii="Times New Roman" w:eastAsiaTheme="minorHAnsi" w:hAnsi="Times New Roman"/>
                <w:b/>
                <w:bCs/>
                <w:sz w:val="24"/>
                <w:szCs w:val="24"/>
                <w14:ligatures w14:val="standardContextual"/>
              </w:rPr>
              <w:t>Darbų kiekiai.</w:t>
            </w:r>
            <w:r>
              <w:rPr>
                <w:rFonts w:ascii="Times New Roman" w:eastAsiaTheme="minorHAnsi" w:hAnsi="Times New Roman"/>
                <w:sz w:val="24"/>
                <w:szCs w:val="24"/>
                <w14:ligatures w14:val="standardContextual"/>
              </w:rPr>
              <w:t xml:space="preserve"> </w:t>
            </w:r>
            <w:r w:rsidR="00785176" w:rsidRPr="008E2203">
              <w:rPr>
                <w:rFonts w:ascii="Times New Roman" w:eastAsiaTheme="minorHAnsi" w:hAnsi="Times New Roman"/>
                <w:sz w:val="24"/>
                <w:szCs w:val="24"/>
                <w14:ligatures w14:val="standardContextual"/>
              </w:rPr>
              <w:t>Preliminarūs d</w:t>
            </w:r>
            <w:r w:rsidR="00B54D8E" w:rsidRPr="008E2203">
              <w:rPr>
                <w:rFonts w:ascii="Times New Roman" w:eastAsiaTheme="minorHAnsi" w:hAnsi="Times New Roman"/>
                <w:sz w:val="24"/>
                <w:szCs w:val="24"/>
                <w14:ligatures w14:val="standardContextual"/>
              </w:rPr>
              <w:t>arb</w:t>
            </w:r>
            <w:r w:rsidR="005F1127" w:rsidRPr="008E2203">
              <w:rPr>
                <w:rFonts w:ascii="Times New Roman" w:eastAsiaTheme="minorHAnsi" w:hAnsi="Times New Roman"/>
                <w:sz w:val="24"/>
                <w:szCs w:val="24"/>
                <w14:ligatures w14:val="standardContextual"/>
              </w:rPr>
              <w:t>ų kiekiai</w:t>
            </w:r>
            <w:r w:rsidR="00410396" w:rsidRPr="008E2203">
              <w:rPr>
                <w:rFonts w:ascii="Times New Roman" w:eastAsiaTheme="minorHAnsi" w:hAnsi="Times New Roman"/>
                <w:sz w:val="24"/>
                <w:szCs w:val="24"/>
                <w14:ligatures w14:val="standardContextual"/>
              </w:rPr>
              <w:t xml:space="preserve"> nurodyti</w:t>
            </w:r>
            <w:r w:rsidR="00034F7C" w:rsidRPr="008E2203">
              <w:rPr>
                <w:rFonts w:ascii="Times New Roman" w:eastAsiaTheme="minorHAnsi" w:hAnsi="Times New Roman"/>
                <w:sz w:val="24"/>
                <w:szCs w:val="24"/>
                <w14:ligatures w14:val="standardContextual"/>
              </w:rPr>
              <w:t xml:space="preserve"> kartu su Techniniu projektu pateikiamuose </w:t>
            </w:r>
            <w:r w:rsidR="00C245BD" w:rsidRPr="004D520F">
              <w:rPr>
                <w:rFonts w:ascii="Times New Roman" w:eastAsiaTheme="minorHAnsi" w:hAnsi="Times New Roman"/>
                <w:sz w:val="24"/>
                <w:szCs w:val="24"/>
                <w14:ligatures w14:val="standardContextual"/>
              </w:rPr>
              <w:t>sandėliavimo paskirties</w:t>
            </w:r>
            <w:r w:rsidR="00C245BD">
              <w:rPr>
                <w:rFonts w:ascii="Times New Roman" w:eastAsiaTheme="minorHAnsi" w:hAnsi="Times New Roman"/>
                <w:sz w:val="24"/>
                <w:szCs w:val="24"/>
                <w14:ligatures w14:val="standardContextual"/>
              </w:rPr>
              <w:t xml:space="preserve"> </w:t>
            </w:r>
            <w:r w:rsidR="00C245BD" w:rsidRPr="004D520F">
              <w:rPr>
                <w:rFonts w:ascii="Times New Roman" w:eastAsiaTheme="minorHAnsi" w:hAnsi="Times New Roman"/>
                <w:sz w:val="24"/>
                <w:szCs w:val="24"/>
                <w14:ligatures w14:val="standardContextual"/>
              </w:rPr>
              <w:t>pastat</w:t>
            </w:r>
            <w:r w:rsidR="00C245BD">
              <w:rPr>
                <w:rFonts w:ascii="Times New Roman" w:eastAsiaTheme="minorHAnsi" w:hAnsi="Times New Roman"/>
                <w:sz w:val="24"/>
                <w:szCs w:val="24"/>
                <w14:ligatures w14:val="standardContextual"/>
              </w:rPr>
              <w:t>o</w:t>
            </w:r>
            <w:r w:rsidR="00C245BD" w:rsidRPr="004D520F">
              <w:rPr>
                <w:rFonts w:ascii="Times New Roman" w:eastAsiaTheme="minorHAnsi" w:hAnsi="Times New Roman"/>
                <w:sz w:val="24"/>
                <w:szCs w:val="24"/>
                <w14:ligatures w14:val="standardContextual"/>
              </w:rPr>
              <w:t xml:space="preserve"> 4F2p</w:t>
            </w:r>
            <w:r w:rsidR="00C245BD" w:rsidRPr="008E2203">
              <w:rPr>
                <w:rFonts w:ascii="Times New Roman" w:eastAsiaTheme="minorHAnsi" w:hAnsi="Times New Roman"/>
                <w:sz w:val="24"/>
                <w:szCs w:val="24"/>
                <w14:ligatures w14:val="standardContextual"/>
              </w:rPr>
              <w:t xml:space="preserve"> </w:t>
            </w:r>
            <w:r w:rsidR="00C245BD">
              <w:rPr>
                <w:rFonts w:ascii="Times New Roman" w:eastAsiaTheme="minorHAnsi" w:hAnsi="Times New Roman"/>
                <w:sz w:val="24"/>
                <w:szCs w:val="24"/>
                <w14:ligatures w14:val="standardContextual"/>
              </w:rPr>
              <w:t>kapitalinio remonto d</w:t>
            </w:r>
            <w:r w:rsidR="00354011" w:rsidRPr="008E2203">
              <w:rPr>
                <w:rFonts w:ascii="Times New Roman" w:eastAsiaTheme="minorHAnsi" w:hAnsi="Times New Roman"/>
                <w:sz w:val="24"/>
                <w:szCs w:val="24"/>
                <w14:ligatures w14:val="standardContextual"/>
              </w:rPr>
              <w:t xml:space="preserve">arbų </w:t>
            </w:r>
            <w:r w:rsidR="00022AD0">
              <w:rPr>
                <w:rFonts w:ascii="Times New Roman" w:eastAsiaTheme="minorHAnsi" w:hAnsi="Times New Roman"/>
                <w:sz w:val="24"/>
                <w:szCs w:val="24"/>
                <w14:ligatures w14:val="standardContextual"/>
              </w:rPr>
              <w:t xml:space="preserve">sąnaudų </w:t>
            </w:r>
            <w:r w:rsidR="00354011" w:rsidRPr="008E2203">
              <w:rPr>
                <w:rFonts w:ascii="Times New Roman" w:eastAsiaTheme="minorHAnsi" w:hAnsi="Times New Roman"/>
                <w:sz w:val="24"/>
                <w:szCs w:val="24"/>
                <w14:ligatures w14:val="standardContextual"/>
              </w:rPr>
              <w:t xml:space="preserve">kiekių </w:t>
            </w:r>
            <w:r w:rsidR="008E2203" w:rsidRPr="008E2203">
              <w:rPr>
                <w:rFonts w:ascii="Times New Roman" w:eastAsiaTheme="minorHAnsi" w:hAnsi="Times New Roman"/>
                <w:sz w:val="24"/>
                <w:szCs w:val="24"/>
                <w14:ligatures w14:val="standardContextual"/>
              </w:rPr>
              <w:t>žiniaraščiuose</w:t>
            </w:r>
            <w:r w:rsidR="005069EF">
              <w:rPr>
                <w:rFonts w:ascii="Times New Roman" w:eastAsiaTheme="minorHAnsi" w:hAnsi="Times New Roman"/>
                <w:sz w:val="24"/>
                <w:szCs w:val="24"/>
                <w14:ligatures w14:val="standardContextual"/>
              </w:rPr>
              <w:t>:</w:t>
            </w:r>
          </w:p>
          <w:p w14:paraId="782CB483" w14:textId="1DDE6182" w:rsidR="00A27D7F" w:rsidRPr="00C245BD" w:rsidRDefault="00E94227" w:rsidP="00100540">
            <w:pPr>
              <w:tabs>
                <w:tab w:val="left" w:pos="284"/>
                <w:tab w:val="left" w:pos="346"/>
              </w:tabs>
              <w:spacing w:after="0"/>
              <w:rPr>
                <w:rFonts w:ascii="Times New Roman" w:hAnsi="Times New Roman"/>
                <w:sz w:val="24"/>
                <w:szCs w:val="24"/>
              </w:rPr>
            </w:pPr>
            <w:r w:rsidRPr="00C245BD">
              <w:rPr>
                <w:rFonts w:ascii="Times New Roman" w:hAnsi="Times New Roman"/>
                <w:sz w:val="24"/>
                <w:szCs w:val="24"/>
              </w:rPr>
              <w:t>1</w:t>
            </w:r>
            <w:r w:rsidR="00C245BD">
              <w:rPr>
                <w:rFonts w:ascii="Times New Roman" w:hAnsi="Times New Roman"/>
                <w:sz w:val="24"/>
                <w:szCs w:val="24"/>
              </w:rPr>
              <w:t>.</w:t>
            </w:r>
            <w:r w:rsidR="00216E5F" w:rsidRPr="00C245BD">
              <w:t xml:space="preserve"> </w:t>
            </w:r>
            <w:r w:rsidR="00216E5F" w:rsidRPr="00C245BD">
              <w:rPr>
                <w:rFonts w:ascii="Times New Roman" w:hAnsi="Times New Roman"/>
                <w:sz w:val="24"/>
                <w:szCs w:val="24"/>
              </w:rPr>
              <w:t>Sklypo tvarkymo</w:t>
            </w:r>
            <w:r w:rsidR="00EB0FCE" w:rsidRPr="00C245BD">
              <w:rPr>
                <w:rFonts w:ascii="Times New Roman" w:hAnsi="Times New Roman"/>
                <w:sz w:val="24"/>
                <w:szCs w:val="24"/>
              </w:rPr>
              <w:t xml:space="preserve"> dali</w:t>
            </w:r>
            <w:r w:rsidR="000A1A08">
              <w:rPr>
                <w:rFonts w:ascii="Times New Roman" w:hAnsi="Times New Roman"/>
                <w:sz w:val="24"/>
                <w:szCs w:val="24"/>
              </w:rPr>
              <w:t>e</w:t>
            </w:r>
            <w:r w:rsidR="00EB0FCE" w:rsidRPr="00C245BD">
              <w:rPr>
                <w:rFonts w:ascii="Times New Roman" w:hAnsi="Times New Roman"/>
                <w:sz w:val="24"/>
                <w:szCs w:val="24"/>
              </w:rPr>
              <w:t>s</w:t>
            </w:r>
            <w:r w:rsidR="005069EF" w:rsidRPr="00C245BD">
              <w:rPr>
                <w:rFonts w:ascii="Times New Roman" w:hAnsi="Times New Roman"/>
                <w:sz w:val="24"/>
                <w:szCs w:val="24"/>
              </w:rPr>
              <w:t xml:space="preserve"> </w:t>
            </w:r>
            <w:r w:rsidR="00022AD0">
              <w:rPr>
                <w:rFonts w:ascii="Times New Roman" w:hAnsi="Times New Roman"/>
                <w:sz w:val="24"/>
                <w:szCs w:val="24"/>
              </w:rPr>
              <w:t>sąnaudų</w:t>
            </w:r>
            <w:r w:rsidR="00672B36" w:rsidRPr="00C245BD">
              <w:rPr>
                <w:rFonts w:ascii="Times New Roman" w:hAnsi="Times New Roman"/>
                <w:sz w:val="24"/>
                <w:szCs w:val="24"/>
              </w:rPr>
              <w:t xml:space="preserve"> kiekių žiniaraštis</w:t>
            </w:r>
            <w:r w:rsidR="00410396" w:rsidRPr="00C245BD">
              <w:rPr>
                <w:rFonts w:ascii="Times New Roman" w:hAnsi="Times New Roman"/>
                <w:sz w:val="24"/>
                <w:szCs w:val="24"/>
              </w:rPr>
              <w:t>;</w:t>
            </w:r>
          </w:p>
          <w:p w14:paraId="2EE57622" w14:textId="1A3731C0" w:rsidR="00336390" w:rsidRPr="00C245BD" w:rsidRDefault="00745D1D" w:rsidP="00100540">
            <w:pPr>
              <w:tabs>
                <w:tab w:val="left" w:pos="284"/>
                <w:tab w:val="left" w:pos="346"/>
              </w:tabs>
              <w:spacing w:after="0"/>
              <w:rPr>
                <w:rFonts w:ascii="Times New Roman" w:hAnsi="Times New Roman"/>
                <w:sz w:val="24"/>
                <w:szCs w:val="24"/>
              </w:rPr>
            </w:pPr>
            <w:r w:rsidRPr="00C245BD">
              <w:rPr>
                <w:rFonts w:ascii="Times New Roman" w:hAnsi="Times New Roman"/>
                <w:sz w:val="24"/>
                <w:szCs w:val="24"/>
              </w:rPr>
              <w:t>2.</w:t>
            </w:r>
            <w:r w:rsidR="00336390" w:rsidRPr="00C245BD">
              <w:rPr>
                <w:rFonts w:ascii="Times New Roman" w:hAnsi="Times New Roman"/>
                <w:sz w:val="24"/>
                <w:szCs w:val="24"/>
              </w:rPr>
              <w:t xml:space="preserve"> </w:t>
            </w:r>
            <w:r w:rsidR="004306E9">
              <w:rPr>
                <w:rFonts w:ascii="Times New Roman" w:hAnsi="Times New Roman"/>
                <w:sz w:val="24"/>
                <w:szCs w:val="24"/>
              </w:rPr>
              <w:t>Statinio a</w:t>
            </w:r>
            <w:r w:rsidR="00336390" w:rsidRPr="00C245BD">
              <w:rPr>
                <w:rFonts w:ascii="Times New Roman" w:hAnsi="Times New Roman"/>
                <w:sz w:val="24"/>
                <w:szCs w:val="24"/>
              </w:rPr>
              <w:t>rchitektūros dali</w:t>
            </w:r>
            <w:r w:rsidR="00931F35">
              <w:rPr>
                <w:rFonts w:ascii="Times New Roman" w:hAnsi="Times New Roman"/>
                <w:sz w:val="24"/>
                <w:szCs w:val="24"/>
              </w:rPr>
              <w:t>e</w:t>
            </w:r>
            <w:r w:rsidR="00336390" w:rsidRPr="00C245BD">
              <w:rPr>
                <w:rFonts w:ascii="Times New Roman" w:hAnsi="Times New Roman"/>
                <w:sz w:val="24"/>
                <w:szCs w:val="24"/>
              </w:rPr>
              <w:t>s</w:t>
            </w:r>
            <w:r w:rsidR="005069EF" w:rsidRPr="00C245BD">
              <w:rPr>
                <w:rFonts w:ascii="Times New Roman" w:hAnsi="Times New Roman"/>
                <w:sz w:val="24"/>
                <w:szCs w:val="24"/>
              </w:rPr>
              <w:t xml:space="preserve"> </w:t>
            </w:r>
            <w:r w:rsidR="00022AD0">
              <w:rPr>
                <w:rFonts w:ascii="Times New Roman" w:hAnsi="Times New Roman"/>
                <w:sz w:val="24"/>
                <w:szCs w:val="24"/>
              </w:rPr>
              <w:t>sąnaudų</w:t>
            </w:r>
            <w:r w:rsidR="00336390" w:rsidRPr="00C245BD">
              <w:rPr>
                <w:rFonts w:ascii="Times New Roman" w:hAnsi="Times New Roman"/>
                <w:sz w:val="24"/>
                <w:szCs w:val="24"/>
              </w:rPr>
              <w:t xml:space="preserve"> kiekių žiniaraštis</w:t>
            </w:r>
            <w:r w:rsidR="00410396" w:rsidRPr="00C245BD">
              <w:rPr>
                <w:rFonts w:ascii="Times New Roman" w:hAnsi="Times New Roman"/>
                <w:sz w:val="24"/>
                <w:szCs w:val="24"/>
              </w:rPr>
              <w:t>;</w:t>
            </w:r>
          </w:p>
          <w:p w14:paraId="792A4F47" w14:textId="6F7F32E2" w:rsidR="00AF69C7" w:rsidRPr="00C245BD" w:rsidRDefault="00332DBB" w:rsidP="00100540">
            <w:pPr>
              <w:tabs>
                <w:tab w:val="left" w:pos="284"/>
                <w:tab w:val="left" w:pos="346"/>
              </w:tabs>
              <w:spacing w:after="0"/>
              <w:rPr>
                <w:rFonts w:ascii="Times New Roman" w:hAnsi="Times New Roman"/>
                <w:sz w:val="24"/>
                <w:szCs w:val="24"/>
              </w:rPr>
            </w:pPr>
            <w:r w:rsidRPr="00C245BD">
              <w:rPr>
                <w:rFonts w:ascii="Times New Roman" w:hAnsi="Times New Roman"/>
                <w:sz w:val="24"/>
                <w:szCs w:val="24"/>
              </w:rPr>
              <w:t xml:space="preserve">3. </w:t>
            </w:r>
            <w:r w:rsidR="00410396" w:rsidRPr="00C245BD">
              <w:rPr>
                <w:rFonts w:ascii="Times New Roman" w:hAnsi="Times New Roman"/>
                <w:sz w:val="24"/>
                <w:szCs w:val="24"/>
              </w:rPr>
              <w:t xml:space="preserve">Statinio </w:t>
            </w:r>
            <w:r w:rsidR="0085451B" w:rsidRPr="00C245BD">
              <w:rPr>
                <w:rFonts w:ascii="Times New Roman" w:hAnsi="Times New Roman"/>
                <w:sz w:val="24"/>
                <w:szCs w:val="24"/>
              </w:rPr>
              <w:t>konstrukcijų</w:t>
            </w:r>
            <w:r w:rsidR="00BD4EE6" w:rsidRPr="00C245BD">
              <w:rPr>
                <w:rFonts w:ascii="Times New Roman" w:hAnsi="Times New Roman"/>
                <w:sz w:val="24"/>
                <w:szCs w:val="24"/>
              </w:rPr>
              <w:t xml:space="preserve"> dali</w:t>
            </w:r>
            <w:r w:rsidR="004306E9">
              <w:rPr>
                <w:rFonts w:ascii="Times New Roman" w:hAnsi="Times New Roman"/>
                <w:sz w:val="24"/>
                <w:szCs w:val="24"/>
              </w:rPr>
              <w:t>e</w:t>
            </w:r>
            <w:r w:rsidR="00410396" w:rsidRPr="00C245BD">
              <w:rPr>
                <w:rFonts w:ascii="Times New Roman" w:hAnsi="Times New Roman"/>
                <w:sz w:val="24"/>
                <w:szCs w:val="24"/>
              </w:rPr>
              <w:t xml:space="preserve"> </w:t>
            </w:r>
            <w:r w:rsidR="00022AD0">
              <w:rPr>
                <w:rFonts w:ascii="Times New Roman" w:hAnsi="Times New Roman"/>
                <w:sz w:val="24"/>
                <w:szCs w:val="24"/>
              </w:rPr>
              <w:t>sąnaudų</w:t>
            </w:r>
            <w:r w:rsidR="00410396" w:rsidRPr="00C245BD">
              <w:rPr>
                <w:rFonts w:ascii="Times New Roman" w:hAnsi="Times New Roman"/>
                <w:sz w:val="24"/>
                <w:szCs w:val="24"/>
              </w:rPr>
              <w:t xml:space="preserve"> kiekių žiniaraštis;</w:t>
            </w:r>
          </w:p>
          <w:p w14:paraId="427283AA" w14:textId="361EE7B2" w:rsidR="00AF69C7" w:rsidRPr="00C245BD" w:rsidRDefault="00410396" w:rsidP="00100540">
            <w:pPr>
              <w:tabs>
                <w:tab w:val="left" w:pos="284"/>
                <w:tab w:val="left" w:pos="346"/>
              </w:tabs>
              <w:spacing w:after="0"/>
              <w:rPr>
                <w:rFonts w:ascii="Times New Roman" w:hAnsi="Times New Roman"/>
                <w:sz w:val="24"/>
                <w:szCs w:val="24"/>
              </w:rPr>
            </w:pPr>
            <w:r w:rsidRPr="00C245BD">
              <w:rPr>
                <w:rFonts w:ascii="Times New Roman" w:hAnsi="Times New Roman"/>
                <w:sz w:val="24"/>
                <w:szCs w:val="24"/>
              </w:rPr>
              <w:t>4</w:t>
            </w:r>
            <w:r w:rsidR="00745D1D" w:rsidRPr="00C245BD">
              <w:rPr>
                <w:rFonts w:ascii="Times New Roman" w:hAnsi="Times New Roman"/>
                <w:sz w:val="24"/>
                <w:szCs w:val="24"/>
              </w:rPr>
              <w:t xml:space="preserve">. </w:t>
            </w:r>
            <w:r w:rsidR="00084767" w:rsidRPr="00C245BD">
              <w:rPr>
                <w:rFonts w:ascii="Times New Roman" w:hAnsi="Times New Roman"/>
                <w:sz w:val="24"/>
                <w:szCs w:val="24"/>
              </w:rPr>
              <w:t xml:space="preserve">Vandentiekio </w:t>
            </w:r>
            <w:r w:rsidR="00A46953" w:rsidRPr="00C245BD">
              <w:rPr>
                <w:rFonts w:ascii="Times New Roman" w:hAnsi="Times New Roman"/>
                <w:sz w:val="24"/>
                <w:szCs w:val="24"/>
              </w:rPr>
              <w:t>ir nuotekų šalinimo dali</w:t>
            </w:r>
            <w:r w:rsidR="004306E9">
              <w:rPr>
                <w:rFonts w:ascii="Times New Roman" w:hAnsi="Times New Roman"/>
                <w:sz w:val="24"/>
                <w:szCs w:val="24"/>
              </w:rPr>
              <w:t>e</w:t>
            </w:r>
            <w:r w:rsidR="00A46953" w:rsidRPr="00C245BD">
              <w:rPr>
                <w:rFonts w:ascii="Times New Roman" w:hAnsi="Times New Roman"/>
                <w:sz w:val="24"/>
                <w:szCs w:val="24"/>
              </w:rPr>
              <w:t>s</w:t>
            </w:r>
            <w:r w:rsidR="005069EF" w:rsidRPr="00C245BD">
              <w:rPr>
                <w:rFonts w:ascii="Times New Roman" w:hAnsi="Times New Roman"/>
                <w:sz w:val="24"/>
                <w:szCs w:val="24"/>
              </w:rPr>
              <w:t xml:space="preserve"> </w:t>
            </w:r>
            <w:r w:rsidR="00022AD0">
              <w:rPr>
                <w:rFonts w:ascii="Times New Roman" w:hAnsi="Times New Roman"/>
                <w:sz w:val="24"/>
                <w:szCs w:val="24"/>
              </w:rPr>
              <w:t>sąnaudų</w:t>
            </w:r>
            <w:r w:rsidR="00084767" w:rsidRPr="00C245BD">
              <w:rPr>
                <w:rFonts w:ascii="Times New Roman" w:hAnsi="Times New Roman"/>
                <w:sz w:val="24"/>
                <w:szCs w:val="24"/>
              </w:rPr>
              <w:t xml:space="preserve"> kiekių žiniaraštis</w:t>
            </w:r>
            <w:r w:rsidRPr="00C245BD">
              <w:rPr>
                <w:rFonts w:ascii="Times New Roman" w:hAnsi="Times New Roman"/>
                <w:sz w:val="24"/>
                <w:szCs w:val="24"/>
              </w:rPr>
              <w:t>;</w:t>
            </w:r>
          </w:p>
          <w:p w14:paraId="1A1077A1" w14:textId="06958FBA" w:rsidR="00AF69C7" w:rsidRDefault="00410396" w:rsidP="00100540">
            <w:pPr>
              <w:tabs>
                <w:tab w:val="left" w:pos="284"/>
                <w:tab w:val="left" w:pos="346"/>
              </w:tabs>
              <w:spacing w:after="0"/>
              <w:rPr>
                <w:rFonts w:ascii="Times New Roman" w:hAnsi="Times New Roman"/>
                <w:sz w:val="24"/>
                <w:szCs w:val="24"/>
              </w:rPr>
            </w:pPr>
            <w:r w:rsidRPr="00C245BD">
              <w:rPr>
                <w:rFonts w:ascii="Times New Roman" w:hAnsi="Times New Roman"/>
                <w:sz w:val="24"/>
                <w:szCs w:val="24"/>
              </w:rPr>
              <w:t>5</w:t>
            </w:r>
            <w:r w:rsidR="00745D1D" w:rsidRPr="00C245BD">
              <w:rPr>
                <w:rFonts w:ascii="Times New Roman" w:hAnsi="Times New Roman"/>
                <w:sz w:val="24"/>
                <w:szCs w:val="24"/>
              </w:rPr>
              <w:t xml:space="preserve">. </w:t>
            </w:r>
            <w:r w:rsidR="00A46953" w:rsidRPr="00C245BD">
              <w:rPr>
                <w:rFonts w:ascii="Times New Roman" w:hAnsi="Times New Roman"/>
                <w:sz w:val="24"/>
                <w:szCs w:val="24"/>
              </w:rPr>
              <w:t>Elektrotechnik</w:t>
            </w:r>
            <w:r w:rsidR="00217A4C" w:rsidRPr="00C245BD">
              <w:rPr>
                <w:rFonts w:ascii="Times New Roman" w:hAnsi="Times New Roman"/>
                <w:sz w:val="24"/>
                <w:szCs w:val="24"/>
              </w:rPr>
              <w:t>os dali</w:t>
            </w:r>
            <w:r w:rsidR="004306E9">
              <w:rPr>
                <w:rFonts w:ascii="Times New Roman" w:hAnsi="Times New Roman"/>
                <w:sz w:val="24"/>
                <w:szCs w:val="24"/>
              </w:rPr>
              <w:t>e</w:t>
            </w:r>
            <w:r w:rsidR="00217A4C" w:rsidRPr="00C245BD">
              <w:rPr>
                <w:rFonts w:ascii="Times New Roman" w:hAnsi="Times New Roman"/>
                <w:sz w:val="24"/>
                <w:szCs w:val="24"/>
              </w:rPr>
              <w:t>s</w:t>
            </w:r>
            <w:r w:rsidR="005069EF" w:rsidRPr="00C245BD">
              <w:rPr>
                <w:rFonts w:ascii="Times New Roman" w:hAnsi="Times New Roman"/>
                <w:sz w:val="24"/>
                <w:szCs w:val="24"/>
              </w:rPr>
              <w:t xml:space="preserve"> </w:t>
            </w:r>
            <w:r w:rsidR="00022AD0">
              <w:rPr>
                <w:rFonts w:ascii="Times New Roman" w:hAnsi="Times New Roman"/>
                <w:sz w:val="24"/>
                <w:szCs w:val="24"/>
              </w:rPr>
              <w:t>sąnaudų</w:t>
            </w:r>
            <w:r w:rsidR="00A46953" w:rsidRPr="00C245BD">
              <w:rPr>
                <w:rFonts w:ascii="Times New Roman" w:hAnsi="Times New Roman"/>
                <w:sz w:val="24"/>
                <w:szCs w:val="24"/>
              </w:rPr>
              <w:t xml:space="preserve"> kiekių žiniaraštis</w:t>
            </w:r>
            <w:r w:rsidR="009C5064" w:rsidRPr="00C245BD">
              <w:rPr>
                <w:rFonts w:ascii="Times New Roman" w:hAnsi="Times New Roman"/>
                <w:sz w:val="24"/>
                <w:szCs w:val="24"/>
              </w:rPr>
              <w:t>;</w:t>
            </w:r>
          </w:p>
          <w:p w14:paraId="046612F0" w14:textId="00D6A240" w:rsidR="00267A1A" w:rsidRPr="00C245BD" w:rsidRDefault="00267A1A" w:rsidP="00100540">
            <w:pPr>
              <w:tabs>
                <w:tab w:val="left" w:pos="284"/>
                <w:tab w:val="left" w:pos="346"/>
              </w:tabs>
              <w:spacing w:after="0"/>
              <w:rPr>
                <w:rFonts w:ascii="Times New Roman" w:hAnsi="Times New Roman"/>
                <w:sz w:val="24"/>
                <w:szCs w:val="24"/>
              </w:rPr>
            </w:pPr>
            <w:r>
              <w:rPr>
                <w:rFonts w:ascii="Times New Roman" w:hAnsi="Times New Roman"/>
                <w:sz w:val="24"/>
                <w:szCs w:val="24"/>
              </w:rPr>
              <w:t>6. Apsauginės signalizacijos sąnaudų</w:t>
            </w:r>
            <w:r w:rsidRPr="00C245BD">
              <w:rPr>
                <w:rFonts w:ascii="Times New Roman" w:hAnsi="Times New Roman"/>
                <w:sz w:val="24"/>
                <w:szCs w:val="24"/>
              </w:rPr>
              <w:t xml:space="preserve"> kiekių žiniaraštis</w:t>
            </w:r>
            <w:r>
              <w:rPr>
                <w:rFonts w:ascii="Times New Roman" w:hAnsi="Times New Roman"/>
                <w:sz w:val="24"/>
                <w:szCs w:val="24"/>
              </w:rPr>
              <w:t>;</w:t>
            </w:r>
          </w:p>
          <w:p w14:paraId="79BD49D5" w14:textId="45F64431" w:rsidR="00AF69C7" w:rsidRPr="00C245BD" w:rsidRDefault="00267A1A" w:rsidP="00100540">
            <w:pPr>
              <w:tabs>
                <w:tab w:val="left" w:pos="284"/>
                <w:tab w:val="left" w:pos="346"/>
              </w:tabs>
              <w:spacing w:after="0"/>
              <w:rPr>
                <w:rFonts w:ascii="Times New Roman" w:hAnsi="Times New Roman"/>
                <w:sz w:val="24"/>
                <w:szCs w:val="24"/>
              </w:rPr>
            </w:pPr>
            <w:r>
              <w:rPr>
                <w:rFonts w:ascii="Times New Roman" w:hAnsi="Times New Roman"/>
                <w:sz w:val="24"/>
                <w:szCs w:val="24"/>
              </w:rPr>
              <w:t>7</w:t>
            </w:r>
            <w:r w:rsidR="00745D1D" w:rsidRPr="00C245BD">
              <w:rPr>
                <w:rFonts w:ascii="Times New Roman" w:hAnsi="Times New Roman"/>
                <w:sz w:val="24"/>
                <w:szCs w:val="24"/>
              </w:rPr>
              <w:t>.</w:t>
            </w:r>
            <w:r w:rsidR="00A46953" w:rsidRPr="00C245BD">
              <w:rPr>
                <w:rFonts w:ascii="Times New Roman" w:hAnsi="Times New Roman"/>
                <w:sz w:val="24"/>
                <w:szCs w:val="24"/>
              </w:rPr>
              <w:t xml:space="preserve"> Gaisr</w:t>
            </w:r>
            <w:r w:rsidR="009C5064" w:rsidRPr="00C245BD">
              <w:rPr>
                <w:rFonts w:ascii="Times New Roman" w:hAnsi="Times New Roman"/>
                <w:sz w:val="24"/>
                <w:szCs w:val="24"/>
              </w:rPr>
              <w:t>o aptikimo ir signalizavimo dali</w:t>
            </w:r>
            <w:r>
              <w:rPr>
                <w:rFonts w:ascii="Times New Roman" w:hAnsi="Times New Roman"/>
                <w:sz w:val="24"/>
                <w:szCs w:val="24"/>
              </w:rPr>
              <w:t>e</w:t>
            </w:r>
            <w:r w:rsidR="009C5064" w:rsidRPr="00C245BD">
              <w:rPr>
                <w:rFonts w:ascii="Times New Roman" w:hAnsi="Times New Roman"/>
                <w:sz w:val="24"/>
                <w:szCs w:val="24"/>
              </w:rPr>
              <w:t>s</w:t>
            </w:r>
            <w:r w:rsidR="005069EF" w:rsidRPr="00C245BD">
              <w:rPr>
                <w:rFonts w:ascii="Times New Roman" w:hAnsi="Times New Roman"/>
                <w:sz w:val="24"/>
                <w:szCs w:val="24"/>
              </w:rPr>
              <w:t xml:space="preserve"> </w:t>
            </w:r>
            <w:r w:rsidR="00022AD0">
              <w:rPr>
                <w:rFonts w:ascii="Times New Roman" w:hAnsi="Times New Roman"/>
                <w:sz w:val="24"/>
                <w:szCs w:val="24"/>
              </w:rPr>
              <w:t>sąnaudų</w:t>
            </w:r>
            <w:r w:rsidR="00A46953" w:rsidRPr="00C245BD">
              <w:rPr>
                <w:rFonts w:ascii="Times New Roman" w:hAnsi="Times New Roman"/>
                <w:sz w:val="24"/>
                <w:szCs w:val="24"/>
              </w:rPr>
              <w:t xml:space="preserve"> kiekių žiniaraštis</w:t>
            </w:r>
            <w:r w:rsidR="00410396" w:rsidRPr="00C245BD">
              <w:rPr>
                <w:rFonts w:ascii="Times New Roman" w:hAnsi="Times New Roman"/>
                <w:sz w:val="24"/>
                <w:szCs w:val="24"/>
              </w:rPr>
              <w:t>;</w:t>
            </w:r>
          </w:p>
          <w:p w14:paraId="23904429" w14:textId="77777777" w:rsidR="00D804E9" w:rsidRDefault="00D804E9" w:rsidP="00100540">
            <w:pPr>
              <w:tabs>
                <w:tab w:val="left" w:pos="284"/>
                <w:tab w:val="left" w:pos="346"/>
              </w:tabs>
              <w:spacing w:after="0"/>
              <w:rPr>
                <w:rFonts w:ascii="Times New Roman" w:hAnsi="Times New Roman"/>
                <w:color w:val="000000"/>
                <w:sz w:val="24"/>
                <w:szCs w:val="24"/>
              </w:rPr>
            </w:pPr>
          </w:p>
          <w:p w14:paraId="4DDF4BE4" w14:textId="6AF7D71E" w:rsidR="0096079C" w:rsidRDefault="00022AD0" w:rsidP="00100540">
            <w:pPr>
              <w:tabs>
                <w:tab w:val="left" w:pos="284"/>
                <w:tab w:val="left" w:pos="346"/>
              </w:tabs>
              <w:spacing w:after="0"/>
              <w:jc w:val="both"/>
              <w:rPr>
                <w:rFonts w:ascii="Times New Roman" w:hAnsi="Times New Roman"/>
                <w:color w:val="000000"/>
                <w:sz w:val="24"/>
                <w:szCs w:val="24"/>
              </w:rPr>
            </w:pPr>
            <w:r>
              <w:rPr>
                <w:rFonts w:ascii="Times New Roman" w:hAnsi="Times New Roman"/>
                <w:sz w:val="24"/>
                <w:szCs w:val="24"/>
              </w:rPr>
              <w:t>Sąnaudų</w:t>
            </w:r>
            <w:r w:rsidR="00D804E9" w:rsidRPr="00D804E9">
              <w:rPr>
                <w:rFonts w:ascii="Times New Roman" w:hAnsi="Times New Roman"/>
                <w:color w:val="000000"/>
                <w:sz w:val="24"/>
                <w:szCs w:val="24"/>
              </w:rPr>
              <w:t xml:space="preserve"> kiekių žiniaraščiuose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darbų rangovui reikia atlikti, kiekiu</w:t>
            </w:r>
            <w:r w:rsidR="00D804E9">
              <w:rPr>
                <w:rFonts w:ascii="Times New Roman" w:hAnsi="Times New Roman"/>
                <w:color w:val="000000"/>
                <w:sz w:val="24"/>
                <w:szCs w:val="24"/>
              </w:rPr>
              <w:t>.</w:t>
            </w:r>
          </w:p>
          <w:p w14:paraId="70045624" w14:textId="77777777" w:rsidR="005B7AC3" w:rsidRDefault="005B7AC3" w:rsidP="00100540">
            <w:pPr>
              <w:tabs>
                <w:tab w:val="left" w:pos="284"/>
                <w:tab w:val="left" w:pos="346"/>
              </w:tabs>
              <w:spacing w:after="0"/>
              <w:jc w:val="both"/>
              <w:rPr>
                <w:rFonts w:ascii="Times New Roman" w:hAnsi="Times New Roman"/>
                <w:b/>
                <w:bCs/>
                <w:color w:val="000000"/>
                <w:sz w:val="24"/>
                <w:szCs w:val="24"/>
              </w:rPr>
            </w:pPr>
          </w:p>
          <w:p w14:paraId="534CFEBE" w14:textId="24F898A2" w:rsidR="00A11DF1" w:rsidRPr="00A11DF1" w:rsidRDefault="00694B6F" w:rsidP="00100540">
            <w:pPr>
              <w:tabs>
                <w:tab w:val="left" w:pos="284"/>
                <w:tab w:val="left" w:pos="346"/>
              </w:tabs>
              <w:spacing w:after="0"/>
              <w:jc w:val="both"/>
              <w:rPr>
                <w:rFonts w:ascii="Times New Roman" w:hAnsi="Times New Roman"/>
                <w:color w:val="000000"/>
                <w:sz w:val="24"/>
                <w:szCs w:val="24"/>
              </w:rPr>
            </w:pPr>
            <w:r>
              <w:rPr>
                <w:rFonts w:ascii="Times New Roman" w:hAnsi="Times New Roman"/>
                <w:b/>
                <w:bCs/>
                <w:color w:val="000000"/>
                <w:sz w:val="24"/>
                <w:szCs w:val="24"/>
              </w:rPr>
              <w:t xml:space="preserve">„Infostatyba“. </w:t>
            </w:r>
            <w:r w:rsidR="00A11DF1" w:rsidRPr="00A11DF1">
              <w:rPr>
                <w:rFonts w:ascii="Times New Roman" w:hAnsi="Times New Roman"/>
                <w:color w:val="000000"/>
                <w:sz w:val="24"/>
                <w:szCs w:val="24"/>
              </w:rPr>
              <w:t>Užsakovas paveda Rangovui Lietuvos Respublikos statybos leidimų ir statybos valstybinės priežiūros informacinėje sistemoje „Infostatyba“ atlikti šiuos veiksmus:</w:t>
            </w:r>
          </w:p>
          <w:p w14:paraId="4BD5A11B" w14:textId="77777777" w:rsidR="00A11DF1" w:rsidRPr="00A11DF1" w:rsidRDefault="00A11DF1" w:rsidP="00100540">
            <w:pPr>
              <w:tabs>
                <w:tab w:val="left" w:pos="284"/>
                <w:tab w:val="left" w:pos="346"/>
              </w:tabs>
              <w:spacing w:after="0"/>
              <w:jc w:val="both"/>
              <w:rPr>
                <w:rFonts w:ascii="Times New Roman" w:hAnsi="Times New Roman"/>
                <w:color w:val="000000"/>
                <w:sz w:val="24"/>
                <w:szCs w:val="24"/>
              </w:rPr>
            </w:pPr>
            <w:r w:rsidRPr="00A11DF1">
              <w:rPr>
                <w:rFonts w:ascii="Times New Roman" w:hAnsi="Times New Roman"/>
                <w:color w:val="000000"/>
                <w:sz w:val="24"/>
                <w:szCs w:val="24"/>
              </w:rPr>
              <w:t>1.</w:t>
            </w:r>
            <w:r w:rsidRPr="00A11DF1">
              <w:rPr>
                <w:rFonts w:ascii="Times New Roman" w:hAnsi="Times New Roman"/>
                <w:color w:val="000000"/>
                <w:sz w:val="24"/>
                <w:szCs w:val="24"/>
              </w:rPr>
              <w:tab/>
              <w:t>Privaloma visa apimtimi parengti, pateikti ir užregistruoti pranešimą apie statybos darbų pradžią ir kitus pagal Lietuvos Respublikos statybos įstatymą reikalaujamus dokumentus;</w:t>
            </w:r>
          </w:p>
          <w:p w14:paraId="4DD5CEC7" w14:textId="5D9259BB" w:rsidR="00A11DF1" w:rsidRDefault="00A11DF1" w:rsidP="00100540">
            <w:pPr>
              <w:tabs>
                <w:tab w:val="left" w:pos="284"/>
                <w:tab w:val="left" w:pos="346"/>
              </w:tabs>
              <w:spacing w:after="0"/>
              <w:jc w:val="both"/>
              <w:rPr>
                <w:rFonts w:ascii="Times New Roman" w:hAnsi="Times New Roman"/>
                <w:color w:val="000000"/>
                <w:sz w:val="24"/>
                <w:szCs w:val="24"/>
              </w:rPr>
            </w:pPr>
            <w:r w:rsidRPr="00A11DF1">
              <w:rPr>
                <w:rFonts w:ascii="Times New Roman" w:hAnsi="Times New Roman"/>
                <w:color w:val="000000"/>
                <w:sz w:val="24"/>
                <w:szCs w:val="24"/>
              </w:rPr>
              <w:t>2.</w:t>
            </w:r>
            <w:r w:rsidRPr="00A11DF1">
              <w:rPr>
                <w:rFonts w:ascii="Times New Roman" w:hAnsi="Times New Roman"/>
                <w:color w:val="000000"/>
                <w:sz w:val="24"/>
                <w:szCs w:val="24"/>
              </w:rPr>
              <w:tab/>
              <w:t>Privaloma visa apimtimi parengti, pateikti ir užregistruoti deklaraciją apie statybos užbaigimą ir kitus pagal Lietuvos Respublikos statybos įstatymą reikalaujamus dokumentus.</w:t>
            </w:r>
          </w:p>
          <w:p w14:paraId="50A79124" w14:textId="733E77EC" w:rsidR="001268BF" w:rsidRPr="001268BF" w:rsidRDefault="001268BF" w:rsidP="00100540">
            <w:pPr>
              <w:tabs>
                <w:tab w:val="left" w:pos="284"/>
                <w:tab w:val="left" w:pos="346"/>
              </w:tabs>
              <w:spacing w:after="0"/>
              <w:jc w:val="both"/>
              <w:rPr>
                <w:rFonts w:ascii="Times New Roman" w:hAnsi="Times New Roman"/>
                <w:color w:val="000000"/>
                <w:sz w:val="24"/>
                <w:szCs w:val="24"/>
              </w:rPr>
            </w:pPr>
            <w:r w:rsidRPr="001268BF">
              <w:rPr>
                <w:rFonts w:ascii="Times New Roman" w:hAnsi="Times New Roman"/>
                <w:color w:val="000000"/>
                <w:sz w:val="24"/>
                <w:szCs w:val="24"/>
              </w:rPr>
              <w:lastRenderedPageBreak/>
              <w:t xml:space="preserve">Užsakovas, </w:t>
            </w:r>
            <w:r w:rsidR="000A5FFF">
              <w:rPr>
                <w:rFonts w:ascii="Times New Roman" w:hAnsi="Times New Roman"/>
                <w:color w:val="000000"/>
                <w:sz w:val="24"/>
                <w:szCs w:val="24"/>
              </w:rPr>
              <w:t>kai tai</w:t>
            </w:r>
            <w:r w:rsidRPr="001268BF">
              <w:rPr>
                <w:rFonts w:ascii="Times New Roman" w:hAnsi="Times New Roman"/>
                <w:color w:val="000000"/>
                <w:sz w:val="24"/>
                <w:szCs w:val="24"/>
              </w:rPr>
              <w:t xml:space="preserve"> būtina, po rangos sutarties pasirašymo išduos Rangovui įgaliojimą aukščiau nurodytiems veiksmams atlikti.</w:t>
            </w:r>
          </w:p>
          <w:p w14:paraId="5974A7BD" w14:textId="77777777" w:rsidR="00694B6F" w:rsidRDefault="00694B6F" w:rsidP="00100540">
            <w:pPr>
              <w:tabs>
                <w:tab w:val="left" w:pos="284"/>
                <w:tab w:val="left" w:pos="346"/>
              </w:tabs>
              <w:spacing w:after="0"/>
              <w:jc w:val="both"/>
              <w:rPr>
                <w:rFonts w:ascii="Times New Roman" w:hAnsi="Times New Roman"/>
                <w:color w:val="000000"/>
                <w:sz w:val="24"/>
                <w:szCs w:val="24"/>
              </w:rPr>
            </w:pPr>
          </w:p>
          <w:p w14:paraId="4777E88C" w14:textId="79C47B0F" w:rsidR="001268BF" w:rsidRPr="001268BF" w:rsidRDefault="00476D6F" w:rsidP="00100540">
            <w:pPr>
              <w:tabs>
                <w:tab w:val="left" w:pos="284"/>
                <w:tab w:val="left" w:pos="346"/>
              </w:tabs>
              <w:spacing w:after="0"/>
              <w:jc w:val="both"/>
              <w:rPr>
                <w:rFonts w:ascii="Times New Roman" w:hAnsi="Times New Roman"/>
                <w:color w:val="000000"/>
                <w:sz w:val="24"/>
                <w:szCs w:val="24"/>
              </w:rPr>
            </w:pPr>
            <w:r w:rsidRPr="00476D6F">
              <w:rPr>
                <w:rFonts w:ascii="Times New Roman" w:hAnsi="Times New Roman"/>
                <w:b/>
                <w:bCs/>
                <w:color w:val="000000"/>
                <w:sz w:val="24"/>
                <w:szCs w:val="24"/>
              </w:rPr>
              <w:t>Elektroninis statybos darbų žurnalas.</w:t>
            </w:r>
            <w:r>
              <w:rPr>
                <w:rFonts w:ascii="Times New Roman" w:hAnsi="Times New Roman"/>
                <w:color w:val="000000"/>
                <w:sz w:val="24"/>
                <w:szCs w:val="24"/>
              </w:rPr>
              <w:t xml:space="preserve"> </w:t>
            </w:r>
            <w:r w:rsidR="001268BF" w:rsidRPr="001268BF">
              <w:rPr>
                <w:rFonts w:ascii="Times New Roman" w:hAnsi="Times New Roman"/>
                <w:color w:val="000000"/>
                <w:sz w:val="24"/>
                <w:szCs w:val="24"/>
              </w:rPr>
              <w:t xml:space="preserve">Rangovas atsako už tai, kad vykdant Statybos darbus būtų tinkamai ir laiku pildomas elektroninis statybos darbų žurnalas ir jame būtų fiksuojama Statybos darbų eiga ir visi su Statybos darbais susiję įvykiai. Elektroninis Statybos darbų žurnalas turi būti pildomas vadovaujantis įstatymų nustatyta tvarka ir Techninio prižiūrėtojo nurodymais bei reikalavimais. Elektroninis statybos darbų žurnalas turi būti pildomas nuo Statybos darbų pradžios iki pabaigos. </w:t>
            </w:r>
          </w:p>
          <w:p w14:paraId="4DAF344D" w14:textId="7343C79F" w:rsidR="001268BF" w:rsidRDefault="001268BF" w:rsidP="00100540">
            <w:pPr>
              <w:tabs>
                <w:tab w:val="left" w:pos="284"/>
                <w:tab w:val="left" w:pos="346"/>
              </w:tabs>
              <w:spacing w:after="0"/>
              <w:jc w:val="both"/>
              <w:rPr>
                <w:rFonts w:ascii="Times New Roman" w:hAnsi="Times New Roman"/>
                <w:color w:val="000000"/>
                <w:sz w:val="24"/>
                <w:szCs w:val="24"/>
              </w:rPr>
            </w:pPr>
            <w:r w:rsidRPr="001268BF">
              <w:rPr>
                <w:rFonts w:ascii="Times New Roman" w:hAnsi="Times New Roman"/>
                <w:color w:val="000000"/>
                <w:sz w:val="24"/>
                <w:szCs w:val="24"/>
              </w:rPr>
              <w:t>Užsakovas paveda Rangovui elektroninio statybos darbų žurnalo įsigijimą, privalomų dokumentų, informacijos ir Projekto patalpinimą jame, pildymą (iš savo pusės) ir priežiūrą pagal Įstatymų reikalavimus. Rangovas turi būti įsivertinęs savo Pasiūlyme su elektroninio žurnalo įsigijimu, priežiūra, palaikymu ir kt. susijusias išlaidas.</w:t>
            </w:r>
          </w:p>
          <w:p w14:paraId="75060B8B" w14:textId="77777777" w:rsidR="00096164" w:rsidRPr="009A690B" w:rsidRDefault="00096164" w:rsidP="00100540">
            <w:pPr>
              <w:tabs>
                <w:tab w:val="left" w:pos="284"/>
                <w:tab w:val="left" w:pos="346"/>
              </w:tabs>
              <w:spacing w:after="0"/>
              <w:jc w:val="both"/>
              <w:rPr>
                <w:rFonts w:ascii="Times New Roman" w:hAnsi="Times New Roman"/>
                <w:b/>
                <w:bCs/>
                <w:color w:val="000000"/>
                <w:sz w:val="24"/>
                <w:szCs w:val="24"/>
              </w:rPr>
            </w:pPr>
          </w:p>
          <w:p w14:paraId="27A8ABD2" w14:textId="061F3ECE" w:rsidR="004701EF" w:rsidRPr="003D37A8" w:rsidRDefault="009A690B" w:rsidP="00100540">
            <w:pPr>
              <w:tabs>
                <w:tab w:val="left" w:pos="284"/>
                <w:tab w:val="left" w:pos="346"/>
              </w:tabs>
              <w:spacing w:after="0"/>
              <w:jc w:val="both"/>
              <w:rPr>
                <w:rFonts w:ascii="Times New Roman" w:hAnsi="Times New Roman"/>
                <w:color w:val="000000"/>
                <w:sz w:val="24"/>
                <w:szCs w:val="24"/>
              </w:rPr>
            </w:pPr>
            <w:r w:rsidRPr="009A690B">
              <w:rPr>
                <w:rFonts w:ascii="Times New Roman" w:hAnsi="Times New Roman"/>
                <w:b/>
                <w:bCs/>
                <w:color w:val="000000"/>
                <w:sz w:val="24"/>
                <w:szCs w:val="24"/>
              </w:rPr>
              <w:t>Statybos užbaigimas</w:t>
            </w:r>
            <w:r>
              <w:rPr>
                <w:rFonts w:ascii="Times New Roman" w:hAnsi="Times New Roman"/>
                <w:b/>
                <w:bCs/>
                <w:color w:val="000000"/>
                <w:sz w:val="24"/>
                <w:szCs w:val="24"/>
              </w:rPr>
              <w:t xml:space="preserve">. </w:t>
            </w:r>
            <w:r w:rsidR="004701EF" w:rsidRPr="004701EF">
              <w:rPr>
                <w:rFonts w:ascii="Times New Roman" w:hAnsi="Times New Roman"/>
                <w:color w:val="000000"/>
                <w:sz w:val="24"/>
                <w:szCs w:val="24"/>
              </w:rPr>
              <w:t>Užsakovas/Statytojas pagal STR 1.05.01:2017 „Statybą leidžiantys dokumentai. Statybos užbaigimas. Nebaigto statinio registravimas ir perleidimas. Statybos sustabdymas. Savavališkos statybos padarinių šalinimas. Statybos pagal neteisėtai išduotą statybą leidžiantį dokumentą</w:t>
            </w:r>
            <w:r w:rsidR="004701EF">
              <w:rPr>
                <w:rFonts w:ascii="Times New Roman" w:hAnsi="Times New Roman"/>
                <w:color w:val="000000"/>
                <w:sz w:val="24"/>
                <w:szCs w:val="24"/>
              </w:rPr>
              <w:t xml:space="preserve"> </w:t>
            </w:r>
            <w:r w:rsidR="004701EF" w:rsidRPr="004701EF">
              <w:rPr>
                <w:rFonts w:ascii="Times New Roman" w:hAnsi="Times New Roman"/>
                <w:color w:val="000000"/>
                <w:sz w:val="24"/>
                <w:szCs w:val="24"/>
              </w:rPr>
              <w:t>padarinių šalinimas“ reikalavimus paveda Rangovui organizuoti statybos užbaigimą - užpildyti Deklaraciją apie statybos užbaigimą ir užsakyti, surengti bei pateikti visus reikiamus dokumentus ir tyrimus.</w:t>
            </w:r>
            <w:r w:rsidR="004701EF">
              <w:rPr>
                <w:rFonts w:ascii="Times New Roman" w:hAnsi="Times New Roman"/>
                <w:color w:val="000000"/>
                <w:sz w:val="24"/>
                <w:szCs w:val="24"/>
              </w:rPr>
              <w:t xml:space="preserve"> </w:t>
            </w:r>
            <w:r w:rsidR="004701EF" w:rsidRPr="001268BF">
              <w:rPr>
                <w:rFonts w:ascii="Times New Roman" w:hAnsi="Times New Roman"/>
                <w:color w:val="000000"/>
                <w:sz w:val="24"/>
                <w:szCs w:val="24"/>
              </w:rPr>
              <w:t xml:space="preserve">Užsakovas, </w:t>
            </w:r>
            <w:r w:rsidR="004701EF">
              <w:rPr>
                <w:rFonts w:ascii="Times New Roman" w:hAnsi="Times New Roman"/>
                <w:color w:val="000000"/>
                <w:sz w:val="24"/>
                <w:szCs w:val="24"/>
              </w:rPr>
              <w:t>kai tai</w:t>
            </w:r>
            <w:r w:rsidR="004701EF" w:rsidRPr="001268BF">
              <w:rPr>
                <w:rFonts w:ascii="Times New Roman" w:hAnsi="Times New Roman"/>
                <w:color w:val="000000"/>
                <w:sz w:val="24"/>
                <w:szCs w:val="24"/>
              </w:rPr>
              <w:t xml:space="preserve"> būtina, po rangos sutarties pasirašymo išduos Rangovui įgaliojimą aukščiau nurodytiems veiksmams atlikti.</w:t>
            </w:r>
          </w:p>
          <w:p w14:paraId="6AF18ECC" w14:textId="77777777" w:rsidR="00040B81" w:rsidRPr="003D37A8" w:rsidRDefault="00040B81" w:rsidP="00100540">
            <w:pPr>
              <w:tabs>
                <w:tab w:val="left" w:pos="284"/>
                <w:tab w:val="left" w:pos="346"/>
              </w:tabs>
              <w:spacing w:after="0"/>
              <w:jc w:val="both"/>
              <w:rPr>
                <w:rFonts w:ascii="Times New Roman" w:hAnsi="Times New Roman"/>
                <w:color w:val="000000"/>
                <w:sz w:val="24"/>
                <w:szCs w:val="24"/>
              </w:rPr>
            </w:pPr>
          </w:p>
          <w:p w14:paraId="077C9BA7" w14:textId="4500171A" w:rsidR="00865760" w:rsidRDefault="00865760" w:rsidP="00100540">
            <w:pPr>
              <w:tabs>
                <w:tab w:val="left" w:pos="284"/>
                <w:tab w:val="left" w:pos="346"/>
              </w:tabs>
              <w:spacing w:after="0"/>
              <w:jc w:val="both"/>
              <w:rPr>
                <w:rFonts w:ascii="Times New Roman" w:hAnsi="Times New Roman"/>
                <w:color w:val="000000"/>
                <w:sz w:val="24"/>
                <w:szCs w:val="24"/>
              </w:rPr>
            </w:pPr>
            <w:r w:rsidRPr="00F6540A">
              <w:rPr>
                <w:rFonts w:ascii="Times New Roman" w:hAnsi="Times New Roman"/>
                <w:b/>
                <w:bCs/>
                <w:color w:val="000000"/>
                <w:sz w:val="24"/>
                <w:szCs w:val="24"/>
              </w:rPr>
              <w:t>Darbo laiko valandos.</w:t>
            </w:r>
            <w:r w:rsidRPr="00F6540A">
              <w:rPr>
                <w:rFonts w:ascii="Times New Roman" w:hAnsi="Times New Roman"/>
                <w:color w:val="000000"/>
                <w:sz w:val="24"/>
                <w:szCs w:val="24"/>
              </w:rPr>
              <w:t xml:space="preserve"> Rangov</w:t>
            </w:r>
            <w:r w:rsidR="001E2690" w:rsidRPr="00F6540A">
              <w:rPr>
                <w:rFonts w:ascii="Times New Roman" w:hAnsi="Times New Roman"/>
                <w:color w:val="000000"/>
                <w:sz w:val="24"/>
                <w:szCs w:val="24"/>
              </w:rPr>
              <w:t>ui</w:t>
            </w:r>
            <w:r w:rsidRPr="00F6540A">
              <w:rPr>
                <w:rFonts w:ascii="Times New Roman" w:hAnsi="Times New Roman"/>
                <w:color w:val="000000"/>
                <w:sz w:val="24"/>
                <w:szCs w:val="24"/>
              </w:rPr>
              <w:t xml:space="preserve"> dėl vykdomų kapitalinio remonto darbo valandų</w:t>
            </w:r>
            <w:r w:rsidR="001E2690" w:rsidRPr="00F6540A">
              <w:rPr>
                <w:rFonts w:ascii="Times New Roman" w:hAnsi="Times New Roman"/>
                <w:color w:val="000000"/>
                <w:sz w:val="24"/>
                <w:szCs w:val="24"/>
              </w:rPr>
              <w:t xml:space="preserve"> laikas neribojamas</w:t>
            </w:r>
            <w:r w:rsidR="00025682" w:rsidRPr="00F6540A">
              <w:rPr>
                <w:rFonts w:ascii="Times New Roman" w:hAnsi="Times New Roman"/>
                <w:color w:val="000000"/>
                <w:sz w:val="24"/>
                <w:szCs w:val="24"/>
              </w:rPr>
              <w:t xml:space="preserve">, </w:t>
            </w:r>
            <w:r w:rsidRPr="00F6540A">
              <w:rPr>
                <w:rFonts w:ascii="Times New Roman" w:hAnsi="Times New Roman"/>
                <w:color w:val="000000"/>
                <w:sz w:val="24"/>
                <w:szCs w:val="24"/>
              </w:rPr>
              <w:t>Rangovas prival</w:t>
            </w:r>
            <w:r w:rsidR="00471EA2">
              <w:rPr>
                <w:rFonts w:ascii="Times New Roman" w:hAnsi="Times New Roman"/>
                <w:color w:val="000000"/>
                <w:sz w:val="24"/>
                <w:szCs w:val="24"/>
              </w:rPr>
              <w:t>o</w:t>
            </w:r>
            <w:r w:rsidRPr="00F6540A">
              <w:rPr>
                <w:rFonts w:ascii="Times New Roman" w:hAnsi="Times New Roman"/>
                <w:color w:val="000000"/>
                <w:sz w:val="24"/>
                <w:szCs w:val="24"/>
              </w:rPr>
              <w:t xml:space="preserve"> išsiaiškinti ir atsižvelgti bei derinti savo darbo laiką pagal </w:t>
            </w:r>
            <w:r w:rsidR="006D0494" w:rsidRPr="00F6540A">
              <w:rPr>
                <w:rFonts w:ascii="Times New Roman" w:hAnsi="Times New Roman"/>
                <w:color w:val="000000"/>
                <w:sz w:val="24"/>
                <w:szCs w:val="24"/>
              </w:rPr>
              <w:t xml:space="preserve">Kauno miesto </w:t>
            </w:r>
            <w:r w:rsidRPr="00F6540A">
              <w:rPr>
                <w:rFonts w:ascii="Times New Roman" w:hAnsi="Times New Roman"/>
                <w:color w:val="000000"/>
                <w:sz w:val="24"/>
                <w:szCs w:val="24"/>
              </w:rPr>
              <w:t xml:space="preserve">savivaldybės administracijos nustatytą tvarką dėl triukšmo ir/arba </w:t>
            </w:r>
            <w:r w:rsidR="00471EA2">
              <w:rPr>
                <w:rFonts w:ascii="Times New Roman" w:hAnsi="Times New Roman"/>
                <w:color w:val="000000"/>
                <w:sz w:val="24"/>
                <w:szCs w:val="24"/>
              </w:rPr>
              <w:t xml:space="preserve">dėl </w:t>
            </w:r>
            <w:r w:rsidRPr="00F6540A">
              <w:rPr>
                <w:rFonts w:ascii="Times New Roman" w:hAnsi="Times New Roman"/>
                <w:color w:val="000000"/>
                <w:sz w:val="24"/>
                <w:szCs w:val="24"/>
              </w:rPr>
              <w:t>mieste vykdomų renginių.</w:t>
            </w:r>
          </w:p>
          <w:p w14:paraId="668D6560" w14:textId="77777777" w:rsidR="00734502" w:rsidRDefault="00734502" w:rsidP="00100540">
            <w:pPr>
              <w:pStyle w:val="Antrat2"/>
              <w:widowControl w:val="0"/>
              <w:spacing w:before="0" w:after="0" w:line="276" w:lineRule="auto"/>
              <w:rPr>
                <w:rFonts w:ascii="Times New Roman" w:hAnsi="Times New Roman"/>
                <w:color w:val="auto"/>
                <w:sz w:val="24"/>
              </w:rPr>
            </w:pPr>
            <w:bookmarkStart w:id="0" w:name="_Toc141972244"/>
          </w:p>
          <w:p w14:paraId="1506BAB9" w14:textId="2418CD6C" w:rsidR="00A821CC" w:rsidRDefault="00A821CC" w:rsidP="00100540">
            <w:pPr>
              <w:pStyle w:val="Antrat2"/>
              <w:widowControl w:val="0"/>
              <w:spacing w:before="0" w:after="0" w:line="276" w:lineRule="auto"/>
              <w:rPr>
                <w:rFonts w:ascii="Times New Roman" w:hAnsi="Times New Roman" w:cs="Times New Roman"/>
                <w:b w:val="0"/>
                <w:bCs/>
                <w:sz w:val="24"/>
                <w:szCs w:val="24"/>
              </w:rPr>
            </w:pPr>
            <w:r w:rsidRPr="00BC35E7">
              <w:rPr>
                <w:rFonts w:ascii="Times New Roman" w:hAnsi="Times New Roman"/>
                <w:color w:val="auto"/>
                <w:sz w:val="24"/>
              </w:rPr>
              <w:t>Aprūpinimas energija ir kitomis laikinomis priemonėmis</w:t>
            </w:r>
            <w:bookmarkEnd w:id="0"/>
            <w:r w:rsidRPr="00BC35E7">
              <w:rPr>
                <w:rFonts w:ascii="Times New Roman" w:hAnsi="Times New Roman"/>
                <w:color w:val="auto"/>
                <w:sz w:val="24"/>
              </w:rPr>
              <w:t xml:space="preserve">. </w:t>
            </w:r>
            <w:r w:rsidRPr="00466216">
              <w:t xml:space="preserve"> </w:t>
            </w:r>
            <w:r w:rsidRPr="00466216">
              <w:rPr>
                <w:rFonts w:ascii="Times New Roman" w:hAnsi="Times New Roman" w:cs="Times New Roman"/>
                <w:b w:val="0"/>
                <w:bCs/>
                <w:sz w:val="24"/>
                <w:szCs w:val="24"/>
              </w:rPr>
              <w:t xml:space="preserve">Rangovas </w:t>
            </w:r>
            <w:bookmarkStart w:id="1" w:name="_Hlk197459091"/>
            <w:r w:rsidRPr="00466216">
              <w:rPr>
                <w:rFonts w:ascii="Times New Roman" w:hAnsi="Times New Roman" w:cs="Times New Roman"/>
                <w:b w:val="0"/>
                <w:bCs/>
                <w:sz w:val="24"/>
                <w:szCs w:val="24"/>
              </w:rPr>
              <w:t>savo sąskaita (turi būti įsivertinta Rangovo Pasiūlyme)</w:t>
            </w:r>
            <w:bookmarkEnd w:id="1"/>
            <w:r w:rsidRPr="00466216">
              <w:rPr>
                <w:rFonts w:ascii="Times New Roman" w:hAnsi="Times New Roman" w:cs="Times New Roman"/>
                <w:b w:val="0"/>
                <w:bCs/>
                <w:sz w:val="24"/>
                <w:szCs w:val="24"/>
              </w:rPr>
              <w:t xml:space="preserve"> privalo įsirengti reikiamus laikinus energijos, vandens tiekimo ar ryšio tinklus, laikinus statinius ar patalpas, būtinus statybos darbų vykdymui, laikinus kelius ar apsaugos priemones, esamų gatvių, šaligatvių dangų išsaugojimui; apsirūpinti Statybos darbų vykdymui reikiama energija, vandens  ir ryšio paslaugų tiekimu statybvietėje. Rangovas savo sąskaitą įsirengia laikinas apskaitos priemones ir už sunaudotą </w:t>
            </w:r>
            <w:r w:rsidRPr="007D43A4">
              <w:rPr>
                <w:rFonts w:ascii="Times New Roman" w:hAnsi="Times New Roman" w:cs="Times New Roman"/>
                <w:b w:val="0"/>
                <w:bCs/>
                <w:sz w:val="24"/>
                <w:szCs w:val="24"/>
              </w:rPr>
              <w:t xml:space="preserve">vandenį bei elektrą atsiskaito tiesiogiai su jų tiekėjais. </w:t>
            </w:r>
            <w:r w:rsidRPr="00BC35E7">
              <w:rPr>
                <w:rFonts w:ascii="Times New Roman" w:hAnsi="Times New Roman"/>
                <w:b w:val="0"/>
                <w:sz w:val="24"/>
              </w:rPr>
              <w:t>Rangovas</w:t>
            </w:r>
            <w:r w:rsidRPr="00466216">
              <w:rPr>
                <w:rFonts w:ascii="Times New Roman" w:hAnsi="Times New Roman" w:cs="Times New Roman"/>
                <w:b w:val="0"/>
                <w:bCs/>
                <w:sz w:val="24"/>
                <w:szCs w:val="24"/>
              </w:rPr>
              <w:t xml:space="preserve"> privalo iki Darbų pabaigos išmontuoti ir pašalinti jo įrengtus laikinus energijos, vandens tiekimo ar ryšio tinklus, laikinus statinius ir patalpas, laikinus kelius ir sutvarkyti jų buvimo vietas, atkurti atitinkamos teritorijos būklę, buvusią iki pradedant Statybos darbus.</w:t>
            </w:r>
          </w:p>
          <w:p w14:paraId="5E1BA6EB" w14:textId="77777777" w:rsidR="00646971" w:rsidRDefault="00646971" w:rsidP="00100540">
            <w:pPr>
              <w:tabs>
                <w:tab w:val="left" w:pos="284"/>
                <w:tab w:val="left" w:pos="346"/>
              </w:tabs>
              <w:spacing w:after="0"/>
              <w:jc w:val="both"/>
              <w:rPr>
                <w:rFonts w:ascii="Times New Roman" w:hAnsi="Times New Roman"/>
                <w:b/>
                <w:bCs/>
                <w:color w:val="000000"/>
                <w:sz w:val="24"/>
                <w:szCs w:val="24"/>
              </w:rPr>
            </w:pPr>
          </w:p>
          <w:p w14:paraId="5BA88093" w14:textId="6AB5DE3C" w:rsidR="00A821CC" w:rsidRDefault="00040B81" w:rsidP="00100540">
            <w:pPr>
              <w:tabs>
                <w:tab w:val="left" w:pos="284"/>
                <w:tab w:val="left" w:pos="346"/>
              </w:tabs>
              <w:spacing w:after="0"/>
              <w:jc w:val="both"/>
              <w:rPr>
                <w:rFonts w:ascii="Times New Roman" w:hAnsi="Times New Roman"/>
                <w:color w:val="000000"/>
                <w:sz w:val="24"/>
                <w:szCs w:val="24"/>
              </w:rPr>
            </w:pPr>
            <w:r w:rsidRPr="006E645D">
              <w:rPr>
                <w:rFonts w:ascii="Times New Roman" w:hAnsi="Times New Roman"/>
                <w:b/>
                <w:bCs/>
                <w:color w:val="000000"/>
                <w:sz w:val="24"/>
                <w:szCs w:val="24"/>
              </w:rPr>
              <w:t xml:space="preserve">Informaciniai stendai: </w:t>
            </w:r>
            <w:r w:rsidR="00501113" w:rsidRPr="006E645D">
              <w:rPr>
                <w:rFonts w:ascii="Times New Roman" w:hAnsi="Times New Roman"/>
                <w:color w:val="000000"/>
                <w:sz w:val="24"/>
                <w:szCs w:val="24"/>
              </w:rPr>
              <w:t xml:space="preserve">Rangovas savo sąskaita (turi būti įsivertinta Rangovo Pasiūlyme) prie statybvietės, t. y.  visuomenei gerai matomoje vietoje prie išorinio įėjimo į </w:t>
            </w:r>
            <w:r w:rsidRPr="006E645D">
              <w:rPr>
                <w:rFonts w:ascii="Times New Roman" w:hAnsi="Times New Roman"/>
                <w:color w:val="000000"/>
                <w:sz w:val="24"/>
                <w:szCs w:val="24"/>
              </w:rPr>
              <w:t>teritoriją</w:t>
            </w:r>
            <w:r w:rsidR="00501113" w:rsidRPr="006E645D">
              <w:rPr>
                <w:rFonts w:ascii="Times New Roman" w:hAnsi="Times New Roman"/>
                <w:color w:val="000000"/>
                <w:sz w:val="24"/>
                <w:szCs w:val="24"/>
              </w:rPr>
              <w:t xml:space="preserve"> turės įrengti </w:t>
            </w:r>
            <w:r w:rsidRPr="006E645D">
              <w:rPr>
                <w:rFonts w:ascii="Times New Roman" w:hAnsi="Times New Roman"/>
                <w:color w:val="000000"/>
                <w:sz w:val="24"/>
                <w:szCs w:val="24"/>
              </w:rPr>
              <w:t xml:space="preserve">vieną stendą </w:t>
            </w:r>
            <w:r w:rsidR="00501113" w:rsidRPr="006E645D">
              <w:rPr>
                <w:rFonts w:ascii="Times New Roman" w:hAnsi="Times New Roman"/>
                <w:color w:val="000000"/>
                <w:sz w:val="24"/>
                <w:szCs w:val="24"/>
              </w:rPr>
              <w:t>informuojantį  apie Statybos darbus</w:t>
            </w:r>
            <w:r w:rsidRPr="006E645D">
              <w:rPr>
                <w:rFonts w:ascii="Times New Roman" w:hAnsi="Times New Roman"/>
                <w:color w:val="000000"/>
                <w:sz w:val="24"/>
                <w:szCs w:val="24"/>
              </w:rPr>
              <w:t>.</w:t>
            </w:r>
          </w:p>
          <w:p w14:paraId="5DDA0248" w14:textId="77777777" w:rsidR="00040B81" w:rsidRDefault="00040B81" w:rsidP="00100540">
            <w:pPr>
              <w:tabs>
                <w:tab w:val="left" w:pos="284"/>
                <w:tab w:val="left" w:pos="346"/>
              </w:tabs>
              <w:spacing w:after="0"/>
              <w:jc w:val="both"/>
              <w:rPr>
                <w:rFonts w:ascii="Times New Roman" w:hAnsi="Times New Roman"/>
                <w:color w:val="000000"/>
                <w:sz w:val="24"/>
                <w:szCs w:val="24"/>
              </w:rPr>
            </w:pPr>
          </w:p>
          <w:p w14:paraId="0F967D52" w14:textId="77777777" w:rsidR="00040B81" w:rsidRDefault="00040B81" w:rsidP="00100540">
            <w:pPr>
              <w:tabs>
                <w:tab w:val="left" w:pos="284"/>
                <w:tab w:val="left" w:pos="346"/>
              </w:tabs>
              <w:spacing w:after="0"/>
              <w:jc w:val="both"/>
              <w:rPr>
                <w:rFonts w:ascii="Times New Roman" w:hAnsi="Times New Roman"/>
                <w:color w:val="000000"/>
                <w:sz w:val="24"/>
                <w:szCs w:val="24"/>
              </w:rPr>
            </w:pPr>
            <w:r w:rsidRPr="00414FC6">
              <w:rPr>
                <w:rFonts w:ascii="Times New Roman" w:hAnsi="Times New Roman"/>
                <w:b/>
                <w:bCs/>
                <w:color w:val="000000"/>
                <w:sz w:val="24"/>
                <w:szCs w:val="24"/>
              </w:rPr>
              <w:lastRenderedPageBreak/>
              <w:t>Atliekų tvarkymas.</w:t>
            </w:r>
            <w:r>
              <w:rPr>
                <w:rFonts w:ascii="Times New Roman" w:hAnsi="Times New Roman"/>
                <w:color w:val="000000"/>
                <w:sz w:val="24"/>
                <w:szCs w:val="24"/>
              </w:rPr>
              <w:t xml:space="preserve"> </w:t>
            </w:r>
            <w:r w:rsidRPr="00C91DA1">
              <w:rPr>
                <w:rFonts w:ascii="Times New Roman" w:hAnsi="Times New Roman"/>
                <w:color w:val="000000"/>
                <w:sz w:val="24"/>
                <w:szCs w:val="24"/>
              </w:rPr>
              <w:t>Medžiagas, gaminius, esamą (iki statybos darbų pradžios) statybinį laužą ir šiukšles</w:t>
            </w:r>
            <w:r>
              <w:rPr>
                <w:rFonts w:ascii="Times New Roman" w:hAnsi="Times New Roman"/>
                <w:color w:val="000000"/>
                <w:sz w:val="24"/>
                <w:szCs w:val="24"/>
              </w:rPr>
              <w:t>,</w:t>
            </w:r>
            <w:r w:rsidRPr="00C91DA1">
              <w:rPr>
                <w:rFonts w:ascii="Times New Roman" w:hAnsi="Times New Roman"/>
                <w:color w:val="000000"/>
                <w:sz w:val="24"/>
                <w:szCs w:val="24"/>
              </w:rPr>
              <w:t xml:space="preserve"> įrangą, atsiradusią griovimo/ardymo/demontavimo metu, nereikalingą Užsakovui, Rangovas utilizuoja savo sąskaita, t. y. Rangovas turi būti įsivertinęs savo Pasiūlyme.</w:t>
            </w:r>
          </w:p>
          <w:p w14:paraId="051397B3" w14:textId="77777777" w:rsidR="002E742F" w:rsidRDefault="002E742F" w:rsidP="00100540">
            <w:pPr>
              <w:tabs>
                <w:tab w:val="left" w:pos="284"/>
                <w:tab w:val="left" w:pos="346"/>
              </w:tabs>
              <w:spacing w:after="0"/>
              <w:jc w:val="both"/>
              <w:rPr>
                <w:rFonts w:ascii="Times New Roman" w:hAnsi="Times New Roman"/>
                <w:color w:val="000000"/>
                <w:sz w:val="24"/>
                <w:szCs w:val="24"/>
              </w:rPr>
            </w:pPr>
          </w:p>
          <w:p w14:paraId="2D5AD4F2" w14:textId="3A1920F3" w:rsidR="0057587E" w:rsidRPr="003B5D39" w:rsidRDefault="00196C14" w:rsidP="00100540">
            <w:pPr>
              <w:tabs>
                <w:tab w:val="left" w:pos="284"/>
                <w:tab w:val="left" w:pos="346"/>
              </w:tabs>
              <w:spacing w:after="0"/>
              <w:jc w:val="both"/>
              <w:rPr>
                <w:rFonts w:ascii="Times New Roman" w:hAnsi="Times New Roman"/>
                <w:color w:val="000000"/>
                <w:sz w:val="24"/>
                <w:szCs w:val="24"/>
              </w:rPr>
            </w:pPr>
            <w:r w:rsidRPr="002F4E52">
              <w:rPr>
                <w:rFonts w:ascii="Times New Roman" w:hAnsi="Times New Roman"/>
                <w:b/>
                <w:bCs/>
                <w:color w:val="000000"/>
                <w:sz w:val="24"/>
                <w:szCs w:val="24"/>
              </w:rPr>
              <w:t>E</w:t>
            </w:r>
            <w:r w:rsidR="00845DB9" w:rsidRPr="002F4E52">
              <w:rPr>
                <w:rFonts w:ascii="Times New Roman" w:hAnsi="Times New Roman"/>
                <w:b/>
                <w:bCs/>
                <w:color w:val="000000"/>
                <w:sz w:val="24"/>
                <w:szCs w:val="24"/>
              </w:rPr>
              <w:t xml:space="preserve">lgesio taisyklės. </w:t>
            </w:r>
            <w:r w:rsidR="006339F5" w:rsidRPr="002F4E52">
              <w:rPr>
                <w:rFonts w:ascii="Times New Roman" w:hAnsi="Times New Roman"/>
                <w:color w:val="000000"/>
                <w:sz w:val="24"/>
                <w:szCs w:val="24"/>
              </w:rPr>
              <w:t>Rangovo atstovas, Specialistai, kiti Rangovo ir Subrangovų darbuotojai, taip pat kiti Rangovo arba Subrangovų pasitelkti fiziniai asmenys, kurie tiesiogiai dalyvauja atliekant Darbus ir įgyvendinant kitas Rangovo teises bei pareigas pagal Sutartį privalo</w:t>
            </w:r>
            <w:r w:rsidR="00E35B12" w:rsidRPr="002F4E52">
              <w:rPr>
                <w:rFonts w:ascii="Times New Roman" w:hAnsi="Times New Roman"/>
                <w:color w:val="000000"/>
                <w:sz w:val="24"/>
                <w:szCs w:val="24"/>
              </w:rPr>
              <w:t xml:space="preserve"> laikytis</w:t>
            </w:r>
            <w:r w:rsidR="005D38D3" w:rsidRPr="002F4E52">
              <w:rPr>
                <w:rFonts w:ascii="Times New Roman" w:hAnsi="Times New Roman"/>
                <w:color w:val="000000"/>
                <w:sz w:val="24"/>
                <w:szCs w:val="24"/>
              </w:rPr>
              <w:t xml:space="preserve"> </w:t>
            </w:r>
            <w:r w:rsidRPr="002F4E52">
              <w:rPr>
                <w:rFonts w:ascii="Times New Roman" w:hAnsi="Times New Roman"/>
                <w:color w:val="000000"/>
                <w:sz w:val="24"/>
                <w:szCs w:val="24"/>
              </w:rPr>
              <w:t>E</w:t>
            </w:r>
            <w:r w:rsidR="005D38D3" w:rsidRPr="002F4E52">
              <w:rPr>
                <w:rFonts w:ascii="Times New Roman" w:hAnsi="Times New Roman"/>
                <w:color w:val="000000"/>
                <w:sz w:val="24"/>
                <w:szCs w:val="24"/>
              </w:rPr>
              <w:t xml:space="preserve">lgesio Lietuvos šaulių sąjungos padaliniuose taisyklių </w:t>
            </w:r>
            <w:r w:rsidR="00AB42FA" w:rsidRPr="002F4E52">
              <w:rPr>
                <w:rFonts w:ascii="Times New Roman" w:hAnsi="Times New Roman"/>
                <w:color w:val="000000"/>
                <w:sz w:val="24"/>
                <w:szCs w:val="24"/>
              </w:rPr>
              <w:t>(pridedama)</w:t>
            </w:r>
            <w:r w:rsidR="00777D0E" w:rsidRPr="002F4E52">
              <w:rPr>
                <w:rFonts w:ascii="Times New Roman" w:hAnsi="Times New Roman"/>
                <w:color w:val="000000"/>
                <w:sz w:val="24"/>
                <w:szCs w:val="24"/>
              </w:rPr>
              <w:t xml:space="preserve">, išskyrus taisyklių </w:t>
            </w:r>
            <w:r w:rsidR="002F4E52" w:rsidRPr="002F4E52">
              <w:rPr>
                <w:rFonts w:ascii="Times New Roman" w:hAnsi="Times New Roman"/>
                <w:color w:val="000000"/>
                <w:sz w:val="24"/>
                <w:szCs w:val="24"/>
              </w:rPr>
              <w:t xml:space="preserve">1.8 papunktį. </w:t>
            </w:r>
            <w:r w:rsidR="008F5EE0" w:rsidRPr="002F4E52">
              <w:rPr>
                <w:rFonts w:ascii="Times New Roman" w:hAnsi="Times New Roman"/>
                <w:color w:val="000000"/>
                <w:sz w:val="24"/>
                <w:szCs w:val="24"/>
              </w:rPr>
              <w:t xml:space="preserve">Rangovas </w:t>
            </w:r>
            <w:r w:rsidR="00196CAD" w:rsidRPr="002F4E52">
              <w:rPr>
                <w:rFonts w:ascii="Times New Roman" w:hAnsi="Times New Roman"/>
                <w:color w:val="000000"/>
                <w:sz w:val="24"/>
                <w:szCs w:val="24"/>
              </w:rPr>
              <w:t>piki statybos darbų pradžios pateikia Elgesio Lietuvos šaulių sąjungos padaliniuose taisyklėse nust</w:t>
            </w:r>
            <w:r w:rsidR="0098257A" w:rsidRPr="002F4E52">
              <w:rPr>
                <w:rFonts w:ascii="Times New Roman" w:hAnsi="Times New Roman"/>
                <w:color w:val="000000"/>
                <w:sz w:val="24"/>
                <w:szCs w:val="24"/>
              </w:rPr>
              <w:t>at</w:t>
            </w:r>
            <w:r w:rsidR="00196CAD" w:rsidRPr="002F4E52">
              <w:rPr>
                <w:rFonts w:ascii="Times New Roman" w:hAnsi="Times New Roman"/>
                <w:color w:val="000000"/>
                <w:sz w:val="24"/>
                <w:szCs w:val="24"/>
              </w:rPr>
              <w:t xml:space="preserve">ytos formos </w:t>
            </w:r>
            <w:r w:rsidR="0098257A" w:rsidRPr="002F4E52">
              <w:rPr>
                <w:rFonts w:ascii="Times New Roman" w:hAnsi="Times New Roman"/>
                <w:color w:val="000000"/>
                <w:sz w:val="24"/>
                <w:szCs w:val="24"/>
              </w:rPr>
              <w:t>Darbuotojų sąrašą, kuriame nurodo</w:t>
            </w:r>
            <w:r w:rsidR="00274150" w:rsidRPr="002F4E52">
              <w:rPr>
                <w:rFonts w:ascii="Times New Roman" w:hAnsi="Times New Roman"/>
                <w:color w:val="000000"/>
                <w:sz w:val="24"/>
                <w:szCs w:val="24"/>
              </w:rPr>
              <w:t xml:space="preserve"> Darbuotojų ir transporto priemonių turinčių patekti į </w:t>
            </w:r>
            <w:r w:rsidR="007609DB" w:rsidRPr="002F4E52">
              <w:rPr>
                <w:rFonts w:ascii="Times New Roman" w:hAnsi="Times New Roman"/>
                <w:color w:val="000000"/>
                <w:sz w:val="24"/>
                <w:szCs w:val="24"/>
              </w:rPr>
              <w:t xml:space="preserve">Lietuvos šaulių sąjungos padalinį, kuriame Rangovas atlieka Darbus, duomenys. Pasikeitus nurodytiems duomenims, Rangovas </w:t>
            </w:r>
            <w:r w:rsidR="00AC5F03" w:rsidRPr="002F4E52">
              <w:rPr>
                <w:rFonts w:ascii="Times New Roman" w:hAnsi="Times New Roman"/>
                <w:color w:val="000000"/>
                <w:sz w:val="24"/>
                <w:szCs w:val="24"/>
              </w:rPr>
              <w:t>šiuos duomenis atnaujina, pateikdamas atnaujintą Darbuotojų sąrašą</w:t>
            </w:r>
            <w:r w:rsidR="007609DB" w:rsidRPr="002F4E52">
              <w:rPr>
                <w:rFonts w:ascii="Times New Roman" w:hAnsi="Times New Roman"/>
                <w:color w:val="000000"/>
                <w:sz w:val="24"/>
                <w:szCs w:val="24"/>
              </w:rPr>
              <w:t xml:space="preserve"> ne vėliau kaip per 5 d.d.</w:t>
            </w:r>
            <w:r w:rsidR="007609DB">
              <w:rPr>
                <w:rFonts w:ascii="Times New Roman" w:hAnsi="Times New Roman"/>
                <w:color w:val="000000"/>
                <w:sz w:val="24"/>
                <w:szCs w:val="24"/>
              </w:rPr>
              <w:t xml:space="preserve"> </w:t>
            </w:r>
          </w:p>
          <w:p w14:paraId="60170EC4" w14:textId="77777777" w:rsidR="003B5D39" w:rsidRPr="00845DB9" w:rsidRDefault="003B5D39" w:rsidP="00100540">
            <w:pPr>
              <w:tabs>
                <w:tab w:val="left" w:pos="284"/>
                <w:tab w:val="left" w:pos="346"/>
              </w:tabs>
              <w:spacing w:after="0"/>
              <w:jc w:val="both"/>
              <w:rPr>
                <w:rFonts w:ascii="Times New Roman" w:hAnsi="Times New Roman"/>
                <w:b/>
                <w:bCs/>
                <w:color w:val="000000"/>
                <w:sz w:val="24"/>
                <w:szCs w:val="24"/>
              </w:rPr>
            </w:pPr>
          </w:p>
          <w:p w14:paraId="31D263AB" w14:textId="5C86F6AF" w:rsidR="00493E51" w:rsidRDefault="002E742F" w:rsidP="00100540">
            <w:pPr>
              <w:tabs>
                <w:tab w:val="left" w:pos="284"/>
                <w:tab w:val="left" w:pos="346"/>
              </w:tabs>
              <w:spacing w:after="0"/>
              <w:jc w:val="both"/>
              <w:rPr>
                <w:rFonts w:ascii="Times New Roman" w:hAnsi="Times New Roman"/>
                <w:color w:val="000000"/>
                <w:sz w:val="24"/>
                <w:szCs w:val="24"/>
              </w:rPr>
            </w:pPr>
            <w:r w:rsidRPr="00FE7565">
              <w:rPr>
                <w:rFonts w:ascii="Times New Roman" w:hAnsi="Times New Roman"/>
                <w:b/>
                <w:bCs/>
                <w:color w:val="000000"/>
                <w:sz w:val="24"/>
                <w:szCs w:val="24"/>
              </w:rPr>
              <w:t xml:space="preserve">Užsakovo </w:t>
            </w:r>
            <w:r w:rsidR="00FE7565" w:rsidRPr="00FE7565">
              <w:rPr>
                <w:rFonts w:ascii="Times New Roman" w:hAnsi="Times New Roman"/>
                <w:b/>
                <w:bCs/>
                <w:color w:val="000000"/>
                <w:sz w:val="24"/>
                <w:szCs w:val="24"/>
              </w:rPr>
              <w:t>naudojimasis remontuojamu objektu.</w:t>
            </w:r>
            <w:r w:rsidR="00FE7565">
              <w:rPr>
                <w:rFonts w:ascii="Times New Roman" w:hAnsi="Times New Roman"/>
                <w:color w:val="000000"/>
                <w:sz w:val="24"/>
                <w:szCs w:val="24"/>
              </w:rPr>
              <w:t xml:space="preserve"> </w:t>
            </w:r>
            <w:r w:rsidRPr="002E742F">
              <w:rPr>
                <w:rFonts w:ascii="Times New Roman" w:hAnsi="Times New Roman"/>
                <w:color w:val="000000"/>
                <w:sz w:val="24"/>
                <w:szCs w:val="24"/>
              </w:rPr>
              <w:t xml:space="preserve">Užsakovas turės teisę laikinai pasinaudoti </w:t>
            </w:r>
            <w:r w:rsidR="00FE7565" w:rsidRPr="00FE7565">
              <w:rPr>
                <w:rFonts w:ascii="Times New Roman" w:hAnsi="Times New Roman"/>
                <w:color w:val="000000"/>
                <w:sz w:val="24"/>
                <w:szCs w:val="24"/>
              </w:rPr>
              <w:t>remontuojamu objektu</w:t>
            </w:r>
            <w:r w:rsidRPr="002E742F">
              <w:rPr>
                <w:rFonts w:ascii="Times New Roman" w:hAnsi="Times New Roman"/>
                <w:color w:val="000000"/>
                <w:sz w:val="24"/>
                <w:szCs w:val="24"/>
              </w:rPr>
              <w:t xml:space="preserve"> iki Darbų priėmimo ir tai nelaikoma Darbų priėmimu. Užsakovas turi teisę, suderinęs su Rangovu, įvežti baldus, įrangą ar kitą jam priklausantį turtą į statybvietę po to, kai statybos darbų baigtumas pasiekia ne mažesnį nei 85 % statybos baigtumo lygį ir yra sumontuotos langų ir durų konstrukcijos, įrengta </w:t>
            </w:r>
            <w:r w:rsidR="003D76B1">
              <w:rPr>
                <w:rFonts w:ascii="Times New Roman" w:hAnsi="Times New Roman"/>
                <w:color w:val="000000"/>
                <w:sz w:val="24"/>
                <w:szCs w:val="24"/>
              </w:rPr>
              <w:t xml:space="preserve">šildymo ir </w:t>
            </w:r>
            <w:r w:rsidRPr="002E742F">
              <w:rPr>
                <w:rFonts w:ascii="Times New Roman" w:hAnsi="Times New Roman"/>
                <w:color w:val="000000"/>
                <w:sz w:val="24"/>
                <w:szCs w:val="24"/>
              </w:rPr>
              <w:t>vėdinimo sistema, atlikti tinkavimo darbai ir pan. Prieš įvežant turtą į Patalpą, tarp Šalių pasirašomas turto perdavimo-priėmimo aktas, kuriame nurodomas kiekvienas įvežamas objektas. Nuo turto įvežimo į Patalpą momento iki statinio pripažinimo tinkamu naudoti (ar kito šalių sutarto termino) Rangovas įsipareigoja: I) imtis visų protingų saugumo priemonių siekiant apsaugoti Užsakovo turtą nuo sugadinimo, sunaikinimo ar vagystės; II) užtikrinti, kad Rangovo ar jo subrangovų atliekami darbai nesukels žalos Užsakovo turtui; III) nedelsiant informuoti Užsakovą apie bet kokį incidentą ar turtui padarytą žalą.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43CC48AB" w14:textId="77777777" w:rsidR="00734502" w:rsidRDefault="00734502" w:rsidP="00100540">
            <w:pPr>
              <w:tabs>
                <w:tab w:val="left" w:pos="284"/>
                <w:tab w:val="left" w:pos="346"/>
              </w:tabs>
              <w:spacing w:after="0"/>
              <w:jc w:val="both"/>
              <w:rPr>
                <w:rFonts w:ascii="Times New Roman" w:hAnsi="Times New Roman"/>
                <w:b/>
                <w:bCs/>
                <w:color w:val="000000"/>
                <w:sz w:val="24"/>
                <w:szCs w:val="24"/>
              </w:rPr>
            </w:pPr>
          </w:p>
          <w:p w14:paraId="74D2D813" w14:textId="625AFBFA" w:rsidR="004A4CFE" w:rsidRPr="0019121B" w:rsidRDefault="008A009F" w:rsidP="001A3A38">
            <w:pPr>
              <w:tabs>
                <w:tab w:val="left" w:pos="284"/>
                <w:tab w:val="left" w:pos="346"/>
              </w:tabs>
              <w:spacing w:after="0"/>
              <w:jc w:val="both"/>
              <w:rPr>
                <w:rFonts w:ascii="Times New Roman" w:hAnsi="Times New Roman"/>
                <w:b/>
                <w:bCs/>
                <w:color w:val="000000"/>
                <w:sz w:val="24"/>
                <w:szCs w:val="24"/>
              </w:rPr>
            </w:pPr>
            <w:r w:rsidRPr="008A009F">
              <w:rPr>
                <w:rFonts w:ascii="Times New Roman" w:hAnsi="Times New Roman"/>
                <w:b/>
                <w:bCs/>
                <w:color w:val="000000"/>
                <w:sz w:val="24"/>
                <w:szCs w:val="24"/>
              </w:rPr>
              <w:t>Užsakovo personalo instruktavimas.</w:t>
            </w:r>
            <w:r>
              <w:rPr>
                <w:rFonts w:ascii="Times New Roman" w:hAnsi="Times New Roman"/>
                <w:color w:val="000000"/>
                <w:sz w:val="24"/>
                <w:szCs w:val="24"/>
              </w:rPr>
              <w:t xml:space="preserve"> </w:t>
            </w:r>
            <w:r w:rsidR="00493E51" w:rsidRPr="00493E51">
              <w:rPr>
                <w:rFonts w:ascii="Times New Roman" w:hAnsi="Times New Roman"/>
                <w:color w:val="000000"/>
                <w:sz w:val="24"/>
                <w:szCs w:val="24"/>
              </w:rPr>
              <w:t>Visais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naudojimo instrukcijas ir kitus būtinus dokumentus. Rangovas privalo vykdyti mokymus pagal Šalių iš anksto suderintą tvarką ir grafiką.</w:t>
            </w:r>
          </w:p>
        </w:tc>
      </w:tr>
      <w:tr w:rsidR="0064630E" w:rsidRPr="0063533E" w14:paraId="603E3343" w14:textId="77777777" w:rsidTr="00DF23F6">
        <w:trPr>
          <w:trHeight w:val="357"/>
        </w:trPr>
        <w:tc>
          <w:tcPr>
            <w:tcW w:w="439" w:type="pct"/>
          </w:tcPr>
          <w:p w14:paraId="5331FFF8" w14:textId="77777777" w:rsidR="0064630E" w:rsidRPr="0063533E" w:rsidRDefault="0064630E" w:rsidP="00100540">
            <w:pPr>
              <w:spacing w:after="0"/>
              <w:jc w:val="center"/>
            </w:pPr>
            <w:r w:rsidRPr="0063533E">
              <w:lastRenderedPageBreak/>
              <w:t>3.</w:t>
            </w:r>
          </w:p>
        </w:tc>
        <w:tc>
          <w:tcPr>
            <w:tcW w:w="4561" w:type="pct"/>
            <w:shd w:val="clear" w:color="auto" w:fill="auto"/>
          </w:tcPr>
          <w:p w14:paraId="4035A9DB" w14:textId="77777777" w:rsidR="0064630E" w:rsidRPr="00C030F8" w:rsidRDefault="0064630E" w:rsidP="00100540">
            <w:pPr>
              <w:tabs>
                <w:tab w:val="left" w:pos="284"/>
                <w:tab w:val="left" w:pos="993"/>
              </w:tabs>
              <w:spacing w:after="0"/>
              <w:rPr>
                <w:rFonts w:ascii="Times New Roman" w:eastAsia="Arial" w:hAnsi="Times New Roman"/>
                <w:b/>
                <w:bCs/>
                <w:sz w:val="24"/>
                <w:szCs w:val="24"/>
              </w:rPr>
            </w:pPr>
            <w:r w:rsidRPr="00C030F8">
              <w:rPr>
                <w:rFonts w:ascii="Times New Roman" w:eastAsia="Arial" w:hAnsi="Times New Roman"/>
                <w:b/>
                <w:bCs/>
                <w:sz w:val="24"/>
                <w:szCs w:val="24"/>
              </w:rPr>
              <w:t>DARBŲ ATLIKIMO VIETA</w:t>
            </w:r>
          </w:p>
          <w:p w14:paraId="65C20B73" w14:textId="4F378D23" w:rsidR="0064630E" w:rsidRPr="00C030F8" w:rsidRDefault="0064630E" w:rsidP="00100540">
            <w:pPr>
              <w:tabs>
                <w:tab w:val="left" w:pos="284"/>
                <w:tab w:val="left" w:pos="993"/>
              </w:tabs>
              <w:spacing w:after="0"/>
              <w:rPr>
                <w:rFonts w:ascii="Times New Roman" w:eastAsia="Arial" w:hAnsi="Times New Roman"/>
                <w:sz w:val="24"/>
                <w:szCs w:val="24"/>
              </w:rPr>
            </w:pPr>
            <w:r w:rsidRPr="00C030F8">
              <w:rPr>
                <w:rFonts w:ascii="Times New Roman" w:eastAsia="Arial" w:hAnsi="Times New Roman"/>
                <w:sz w:val="24"/>
                <w:szCs w:val="24"/>
              </w:rPr>
              <w:t xml:space="preserve">3.1. </w:t>
            </w:r>
            <w:r w:rsidR="00B9478D" w:rsidRPr="00C030F8">
              <w:rPr>
                <w:rFonts w:ascii="Times New Roman" w:eastAsia="Arial" w:hAnsi="Times New Roman"/>
                <w:sz w:val="24"/>
                <w:szCs w:val="24"/>
              </w:rPr>
              <w:t>Žeimenos 107, Kaunas</w:t>
            </w:r>
          </w:p>
        </w:tc>
      </w:tr>
      <w:tr w:rsidR="0064630E" w:rsidRPr="0063533E" w14:paraId="1B28A478" w14:textId="77777777" w:rsidTr="00DF23F6">
        <w:trPr>
          <w:trHeight w:val="1117"/>
        </w:trPr>
        <w:tc>
          <w:tcPr>
            <w:tcW w:w="439" w:type="pct"/>
          </w:tcPr>
          <w:p w14:paraId="4D416E2D" w14:textId="77777777" w:rsidR="0064630E" w:rsidRPr="0063533E" w:rsidRDefault="0064630E" w:rsidP="00100540">
            <w:pPr>
              <w:spacing w:after="0"/>
              <w:jc w:val="center"/>
            </w:pPr>
            <w:r w:rsidRPr="0063533E">
              <w:t xml:space="preserve">4. </w:t>
            </w:r>
          </w:p>
        </w:tc>
        <w:tc>
          <w:tcPr>
            <w:tcW w:w="4561" w:type="pct"/>
            <w:shd w:val="clear" w:color="auto" w:fill="auto"/>
          </w:tcPr>
          <w:p w14:paraId="622C9035" w14:textId="77777777" w:rsidR="0064630E" w:rsidRPr="00C030F8" w:rsidRDefault="0064630E" w:rsidP="00100540">
            <w:pPr>
              <w:tabs>
                <w:tab w:val="left" w:pos="629"/>
              </w:tabs>
              <w:spacing w:after="0"/>
              <w:rPr>
                <w:rFonts w:ascii="Times New Roman" w:eastAsia="Arial" w:hAnsi="Times New Roman"/>
                <w:b/>
                <w:bCs/>
                <w:sz w:val="24"/>
                <w:szCs w:val="24"/>
              </w:rPr>
            </w:pPr>
            <w:r w:rsidRPr="00C030F8">
              <w:rPr>
                <w:rFonts w:ascii="Times New Roman" w:eastAsia="Arial" w:hAnsi="Times New Roman"/>
                <w:b/>
                <w:bCs/>
                <w:sz w:val="24"/>
                <w:szCs w:val="24"/>
              </w:rPr>
              <w:t>KOKYBĖS REIKALAVIMAI PIRKIMO OBJEKTUI</w:t>
            </w:r>
          </w:p>
          <w:p w14:paraId="46BB69F7"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b/>
                <w:bCs/>
                <w:color w:val="000000"/>
                <w:sz w:val="24"/>
                <w:szCs w:val="24"/>
                <w14:ligatures w14:val="standardContextual"/>
              </w:rPr>
              <w:t>Įstatymai, Vyriausybės nutarimai, Europos Sąjungos teisės aktai</w:t>
            </w:r>
            <w:r w:rsidRPr="00C030F8">
              <w:rPr>
                <w:rFonts w:ascii="Times New Roman" w:eastAsiaTheme="minorHAnsi" w:hAnsi="Times New Roman"/>
                <w:color w:val="000000"/>
                <w:sz w:val="24"/>
                <w:szCs w:val="24"/>
                <w14:ligatures w14:val="standardContextual"/>
              </w:rPr>
              <w:t>:</w:t>
            </w:r>
          </w:p>
          <w:p w14:paraId="1EDCF336"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statybos įstatymas;</w:t>
            </w:r>
          </w:p>
          <w:p w14:paraId="1D6B273A"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teritorijų planavimo įstatymas ;</w:t>
            </w:r>
          </w:p>
          <w:p w14:paraId="32CC8FEC"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lastRenderedPageBreak/>
              <w:t>Lietuvos Respublikos saugomų teritorijų įstatymas;</w:t>
            </w:r>
          </w:p>
          <w:p w14:paraId="6CBA1EE2"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Lietuvos Respublikos Vyriausybės 1992 m. gegužės 12 d. nutarimą Nr. 343 „Dėl specialiųjų žemės ir miško naudojimo sąlygų</w:t>
            </w:r>
          </w:p>
          <w:p w14:paraId="3B3FAF40"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patvirtinimo“ (Žin., 1992, Nr. 22-652);</w:t>
            </w:r>
          </w:p>
          <w:p w14:paraId="1532FA80" w14:textId="77777777" w:rsidR="00090673" w:rsidRPr="00C030F8" w:rsidRDefault="00090673" w:rsidP="00100540">
            <w:pPr>
              <w:autoSpaceDE w:val="0"/>
              <w:autoSpaceDN w:val="0"/>
              <w:adjustRightInd w:val="0"/>
              <w:spacing w:after="0"/>
              <w:rPr>
                <w:rFonts w:ascii="Times New Roman" w:eastAsiaTheme="minorHAnsi" w:hAnsi="Times New Roman"/>
                <w:b/>
                <w:bCs/>
                <w:color w:val="000000"/>
                <w:sz w:val="24"/>
                <w:szCs w:val="24"/>
                <w14:ligatures w14:val="standardContextual"/>
              </w:rPr>
            </w:pPr>
            <w:r w:rsidRPr="00C030F8">
              <w:rPr>
                <w:rFonts w:ascii="Times New Roman" w:eastAsiaTheme="minorHAnsi" w:hAnsi="Times New Roman"/>
                <w:b/>
                <w:bCs/>
                <w:color w:val="000000"/>
                <w:sz w:val="24"/>
                <w:szCs w:val="24"/>
                <w14:ligatures w14:val="standardContextual"/>
              </w:rPr>
              <w:t>Statybos techniniai reglamentai</w:t>
            </w:r>
          </w:p>
          <w:p w14:paraId="5FC0C894"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1.04.04:2017 „Statinio projektavimas, projekto ekspertizė„;</w:t>
            </w:r>
          </w:p>
          <w:p w14:paraId="682B2E18" w14:textId="61C815B8"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1.05.01:2017„Statybą leidžiantys dokumentai. Statybos užbaigimas. Statybos sustabdymas. Savavališkos statybos</w:t>
            </w:r>
            <w:r w:rsidR="00840EEB">
              <w:rPr>
                <w:rFonts w:ascii="Times New Roman" w:eastAsiaTheme="minorHAnsi" w:hAnsi="Times New Roman"/>
                <w:color w:val="000000"/>
                <w:sz w:val="24"/>
                <w:szCs w:val="24"/>
                <w14:ligatures w14:val="standardContextual"/>
              </w:rPr>
              <w:t xml:space="preserve"> </w:t>
            </w:r>
            <w:r w:rsidRPr="00C030F8">
              <w:rPr>
                <w:rFonts w:ascii="Times New Roman" w:eastAsiaTheme="minorHAnsi" w:hAnsi="Times New Roman"/>
                <w:color w:val="000000"/>
                <w:sz w:val="24"/>
                <w:szCs w:val="24"/>
                <w14:ligatures w14:val="standardContextual"/>
              </w:rPr>
              <w:t>padarinių šalinimas. Statybos pagal neteisėtai išduotą statybą leidžiantį dokumentą padarinių šalinimas“;</w:t>
            </w:r>
          </w:p>
          <w:p w14:paraId="5B94373F"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1.01.08:2002 „Statinio statybos rūšys“;</w:t>
            </w:r>
          </w:p>
          <w:p w14:paraId="60184546"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1.01.03:2017„Statinių klasifikavimas“;</w:t>
            </w:r>
          </w:p>
          <w:p w14:paraId="1E268305"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color w:val="000000"/>
                <w:sz w:val="24"/>
                <w:szCs w:val="24"/>
                <w14:ligatures w14:val="standardContextual"/>
              </w:rPr>
              <w:t xml:space="preserve">STR 2.01.07:2003 „Pastatų vidaus ir išorės </w:t>
            </w:r>
            <w:r w:rsidRPr="00C030F8">
              <w:rPr>
                <w:rFonts w:ascii="Times New Roman" w:eastAsiaTheme="minorHAnsi" w:hAnsi="Times New Roman"/>
                <w:sz w:val="24"/>
                <w:szCs w:val="24"/>
                <w14:ligatures w14:val="standardContextual"/>
              </w:rPr>
              <w:t>aplinkos apsauga nuo triukšmo“ (Žin., 2003, Nr. 79-3614);</w:t>
            </w:r>
          </w:p>
          <w:p w14:paraId="467D2292"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STR 2.05.03:2003 „Statybinių konstrukcijų projektavimo pagrindai“ (Žin., 2003, Nr. 59-2682);</w:t>
            </w:r>
          </w:p>
          <w:p w14:paraId="49A40704"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sz w:val="24"/>
                <w:szCs w:val="24"/>
                <w14:ligatures w14:val="standardContextual"/>
              </w:rPr>
              <w:t xml:space="preserve">STR 2.05.04:2003 „Poveikiai ir apkrovos“ (Žin., 2003, </w:t>
            </w:r>
            <w:r w:rsidRPr="00C030F8">
              <w:rPr>
                <w:rFonts w:ascii="Times New Roman" w:eastAsiaTheme="minorHAnsi" w:hAnsi="Times New Roman"/>
                <w:color w:val="000000"/>
                <w:sz w:val="24"/>
                <w:szCs w:val="24"/>
                <w14:ligatures w14:val="standardContextual"/>
              </w:rPr>
              <w:t>Nr. 59-2683);</w:t>
            </w:r>
          </w:p>
          <w:p w14:paraId="34AE0556"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2.04.01:2018 „Pastatų atitvaros. sienos, stogai, langai ir išorinės įėjimo durys“</w:t>
            </w:r>
          </w:p>
          <w:p w14:paraId="130F88C4"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STR 2.07.01:2003 „Vandentiekis ir nuotekų šalintuvas. Pastato inžinerines sistemos. Lauko inžineriniai tinklai“;</w:t>
            </w:r>
          </w:p>
          <w:p w14:paraId="55FE767B" w14:textId="77777777"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b/>
                <w:bCs/>
                <w:color w:val="000000"/>
                <w:sz w:val="24"/>
                <w:szCs w:val="24"/>
                <w14:ligatures w14:val="standardContextual"/>
              </w:rPr>
              <w:t>Normatyvinius aplinkos apsaugos dokumentai</w:t>
            </w:r>
            <w:r w:rsidRPr="00C030F8">
              <w:rPr>
                <w:rFonts w:ascii="Times New Roman" w:eastAsiaTheme="minorHAnsi" w:hAnsi="Times New Roman"/>
                <w:color w:val="000000"/>
                <w:sz w:val="24"/>
                <w:szCs w:val="24"/>
                <w14:ligatures w14:val="standardContextual"/>
              </w:rPr>
              <w:t>:</w:t>
            </w:r>
          </w:p>
          <w:p w14:paraId="60B605A4" w14:textId="687AB119" w:rsidR="00090673" w:rsidRPr="00C030F8" w:rsidRDefault="00090673" w:rsidP="00100540">
            <w:pPr>
              <w:autoSpaceDE w:val="0"/>
              <w:autoSpaceDN w:val="0"/>
              <w:adjustRightInd w:val="0"/>
              <w:spacing w:after="0"/>
              <w:rPr>
                <w:rFonts w:ascii="Times New Roman" w:eastAsiaTheme="minorHAnsi" w:hAnsi="Times New Roman"/>
                <w:color w:val="000000"/>
                <w:sz w:val="24"/>
                <w:szCs w:val="24"/>
                <w14:ligatures w14:val="standardContextual"/>
              </w:rPr>
            </w:pPr>
            <w:r w:rsidRPr="00C030F8">
              <w:rPr>
                <w:rFonts w:ascii="Times New Roman" w:eastAsiaTheme="minorHAnsi" w:hAnsi="Times New Roman"/>
                <w:color w:val="000000"/>
                <w:sz w:val="24"/>
                <w:szCs w:val="24"/>
                <w14:ligatures w14:val="standardContextual"/>
              </w:rPr>
              <w:t>Priklausomųjų želdynų normų (plotų) nustatymo tvarkos aprašas, patvirtintas Lietuvos Respublikos aplinkos ministro 2007 m.</w:t>
            </w:r>
            <w:r w:rsidR="00DA31F7">
              <w:rPr>
                <w:rFonts w:ascii="Times New Roman" w:eastAsiaTheme="minorHAnsi" w:hAnsi="Times New Roman"/>
                <w:color w:val="000000"/>
                <w:sz w:val="24"/>
                <w:szCs w:val="24"/>
                <w14:ligatures w14:val="standardContextual"/>
              </w:rPr>
              <w:t xml:space="preserve"> </w:t>
            </w:r>
            <w:r w:rsidRPr="00C030F8">
              <w:rPr>
                <w:rFonts w:ascii="Times New Roman" w:eastAsiaTheme="minorHAnsi" w:hAnsi="Times New Roman"/>
                <w:color w:val="000000"/>
                <w:sz w:val="24"/>
                <w:szCs w:val="24"/>
                <w14:ligatures w14:val="standardContextual"/>
              </w:rPr>
              <w:t>gruodžio 21 d. įsakymu Nr. D1-694 „Dėl Atskirųjų rekreacinės paskirties želdynų plotų normų ir Priklausomųjų želdynų normų</w:t>
            </w:r>
            <w:r w:rsidR="00EE72CD">
              <w:rPr>
                <w:rFonts w:ascii="Times New Roman" w:eastAsiaTheme="minorHAnsi" w:hAnsi="Times New Roman"/>
                <w:color w:val="000000"/>
                <w:sz w:val="24"/>
                <w:szCs w:val="24"/>
                <w14:ligatures w14:val="standardContextual"/>
              </w:rPr>
              <w:t xml:space="preserve"> </w:t>
            </w:r>
            <w:r w:rsidRPr="00C030F8">
              <w:rPr>
                <w:rFonts w:ascii="Times New Roman" w:eastAsiaTheme="minorHAnsi" w:hAnsi="Times New Roman"/>
                <w:color w:val="000000"/>
                <w:sz w:val="24"/>
                <w:szCs w:val="24"/>
                <w14:ligatures w14:val="standardContextual"/>
              </w:rPr>
              <w:t>(plotų) nustatymo tvarkos aprašo patvirtinimo“ (Žin., 2007, Nr. 137-5624);</w:t>
            </w:r>
          </w:p>
          <w:p w14:paraId="42035C17"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b/>
                <w:bCs/>
                <w:sz w:val="24"/>
                <w:szCs w:val="24"/>
                <w14:ligatures w14:val="standardContextual"/>
              </w:rPr>
              <w:t>Lietuvos higienos normos ir kiti sveikatos priežiūros teisės aktai</w:t>
            </w:r>
            <w:r w:rsidRPr="00C030F8">
              <w:rPr>
                <w:rFonts w:ascii="Times New Roman" w:eastAsiaTheme="minorHAnsi" w:hAnsi="Times New Roman"/>
                <w:sz w:val="24"/>
                <w:szCs w:val="24"/>
                <w14:ligatures w14:val="standardContextual"/>
              </w:rPr>
              <w:t>:</w:t>
            </w:r>
          </w:p>
          <w:p w14:paraId="4D365A96" w14:textId="4A56961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33:2011 „Triukšmo ribiniai dydžiai gyvenamuosiuose ir visuomeninės paskirties pastatuose bei jų aplinkoje“ (Žin., 2011,</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Nr. 75-3638 );</w:t>
            </w:r>
          </w:p>
          <w:p w14:paraId="721CD103" w14:textId="10173BD2"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69:2003 „Šiluminis komfortas ir pakankama šiluminė aplinka darbo patalpose. Parametrų norminės vertės ir matavimo</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reikalavimai“, patvirtintą Lietuvos Respublikos sveikatos apsaugos ministro 2003 m. gruodžio 24 d. įsakymu Nr. V-770 (Žin.,</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2004, Nr. 45-1485);</w:t>
            </w:r>
          </w:p>
          <w:p w14:paraId="568B4DDC"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36:2009 „Draudžiamos ir ribojamos medžiagos“ (Žin., 2009, Nr. 83-3451);</w:t>
            </w:r>
          </w:p>
          <w:p w14:paraId="3936CECF" w14:textId="77777777"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HN 105:2004 „Polimeriniai statybos produktai ir polimerinės baldinės medžiagos“ (Žin., 2004, Nr. 182-6745);</w:t>
            </w:r>
          </w:p>
          <w:p w14:paraId="06A8A588" w14:textId="77777777" w:rsidR="00090673" w:rsidRPr="00C030F8" w:rsidRDefault="00090673" w:rsidP="00100540">
            <w:pPr>
              <w:autoSpaceDE w:val="0"/>
              <w:autoSpaceDN w:val="0"/>
              <w:adjustRightInd w:val="0"/>
              <w:spacing w:after="0"/>
              <w:rPr>
                <w:rFonts w:ascii="Times New Roman" w:eastAsiaTheme="minorHAnsi" w:hAnsi="Times New Roman"/>
                <w:b/>
                <w:bCs/>
                <w:sz w:val="24"/>
                <w:szCs w:val="24"/>
                <w14:ligatures w14:val="standardContextual"/>
              </w:rPr>
            </w:pPr>
            <w:r w:rsidRPr="00C030F8">
              <w:rPr>
                <w:rFonts w:ascii="Times New Roman" w:eastAsiaTheme="minorHAnsi" w:hAnsi="Times New Roman"/>
                <w:b/>
                <w:bCs/>
                <w:sz w:val="24"/>
                <w:szCs w:val="24"/>
                <w14:ligatures w14:val="standardContextual"/>
              </w:rPr>
              <w:t>Statybos taisyklės, rekomendacijos ir kiti dokumentai:</w:t>
            </w:r>
          </w:p>
          <w:p w14:paraId="3779745C" w14:textId="536B56A6" w:rsidR="00090673" w:rsidRPr="00C030F8" w:rsidRDefault="00090673" w:rsidP="00100540">
            <w:pPr>
              <w:autoSpaceDE w:val="0"/>
              <w:autoSpaceDN w:val="0"/>
              <w:adjustRightInd w:val="0"/>
              <w:spacing w:after="0"/>
              <w:rPr>
                <w:rFonts w:ascii="Times New Roman" w:eastAsiaTheme="minorHAnsi" w:hAnsi="Times New Roman"/>
                <w:sz w:val="24"/>
                <w:szCs w:val="24"/>
                <w14:ligatures w14:val="standardContextual"/>
              </w:rPr>
            </w:pPr>
            <w:r w:rsidRPr="00C030F8">
              <w:rPr>
                <w:rFonts w:ascii="Times New Roman" w:eastAsiaTheme="minorHAnsi" w:hAnsi="Times New Roman"/>
                <w:sz w:val="24"/>
                <w:szCs w:val="24"/>
                <w14:ligatures w14:val="standardContextual"/>
              </w:rPr>
              <w:t>Gaisrinės saugos pagrindiniai reikalavimai, patvirtintus Priešgaisrinės apsaugos ir gelbėjimo departamento prie Vidaus reikalų</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ministerijos direktoriaus 2010 m. gruodžio 7 d. įsakymu Nr. 1-338 (Žin., 2010, Nr. 146-7510);</w:t>
            </w:r>
          </w:p>
          <w:p w14:paraId="5D6C348B" w14:textId="3C552003" w:rsidR="0064630E" w:rsidRPr="00C030F8" w:rsidRDefault="00090673" w:rsidP="00100540">
            <w:pPr>
              <w:autoSpaceDE w:val="0"/>
              <w:autoSpaceDN w:val="0"/>
              <w:adjustRightInd w:val="0"/>
              <w:spacing w:after="0"/>
              <w:rPr>
                <w:rFonts w:ascii="Times New Roman" w:eastAsia="Arial" w:hAnsi="Times New Roman"/>
                <w:sz w:val="24"/>
                <w:szCs w:val="24"/>
              </w:rPr>
            </w:pPr>
            <w:r w:rsidRPr="00C030F8">
              <w:rPr>
                <w:rFonts w:ascii="Times New Roman" w:eastAsiaTheme="minorHAnsi" w:hAnsi="Times New Roman"/>
                <w:sz w:val="24"/>
                <w:szCs w:val="24"/>
                <w14:ligatures w14:val="standardContextual"/>
              </w:rPr>
              <w:t>Gyvenamųjų pastatų gaisrinės saugos taisyklės, patvirtintos Priešgaisrinės apsaugos ir gelbėjimo departamento prie Vidaus</w:t>
            </w:r>
            <w:r w:rsidR="00EE72CD">
              <w:rPr>
                <w:rFonts w:ascii="Times New Roman" w:eastAsiaTheme="minorHAnsi" w:hAnsi="Times New Roman"/>
                <w:sz w:val="24"/>
                <w:szCs w:val="24"/>
                <w14:ligatures w14:val="standardContextual"/>
              </w:rPr>
              <w:t xml:space="preserve"> </w:t>
            </w:r>
            <w:r w:rsidRPr="00C030F8">
              <w:rPr>
                <w:rFonts w:ascii="Times New Roman" w:eastAsiaTheme="minorHAnsi" w:hAnsi="Times New Roman"/>
                <w:sz w:val="24"/>
                <w:szCs w:val="24"/>
                <w14:ligatures w14:val="standardContextual"/>
              </w:rPr>
              <w:t>reikalų ministerijos direktoriaus 2011 m. vasario 22 d. įsakymu Nr. 1-64 (Žin., 2011, Nr. 23-1138).</w:t>
            </w:r>
          </w:p>
        </w:tc>
      </w:tr>
      <w:tr w:rsidR="0064630E" w:rsidRPr="0063533E" w14:paraId="0C39A232" w14:textId="77777777" w:rsidTr="00DF23F6">
        <w:trPr>
          <w:trHeight w:val="1117"/>
        </w:trPr>
        <w:tc>
          <w:tcPr>
            <w:tcW w:w="439" w:type="pct"/>
          </w:tcPr>
          <w:p w14:paraId="013A5F9F" w14:textId="77777777" w:rsidR="0064630E" w:rsidRPr="0063533E" w:rsidRDefault="0064630E" w:rsidP="00100540">
            <w:pPr>
              <w:spacing w:after="0"/>
              <w:jc w:val="center"/>
            </w:pPr>
            <w:r w:rsidRPr="0063533E">
              <w:lastRenderedPageBreak/>
              <w:t>5.</w:t>
            </w:r>
          </w:p>
        </w:tc>
        <w:tc>
          <w:tcPr>
            <w:tcW w:w="4561" w:type="pct"/>
            <w:shd w:val="clear" w:color="auto" w:fill="auto"/>
          </w:tcPr>
          <w:p w14:paraId="377309F0" w14:textId="77777777" w:rsidR="0064630E" w:rsidRPr="00020E01" w:rsidRDefault="0064630E" w:rsidP="00100540">
            <w:pPr>
              <w:tabs>
                <w:tab w:val="left" w:pos="629"/>
              </w:tabs>
              <w:spacing w:after="0"/>
              <w:rPr>
                <w:rFonts w:ascii="Times New Roman" w:eastAsia="Arial" w:hAnsi="Times New Roman"/>
                <w:b/>
                <w:bCs/>
                <w:sz w:val="24"/>
                <w:szCs w:val="24"/>
              </w:rPr>
            </w:pPr>
            <w:r w:rsidRPr="00020E01">
              <w:rPr>
                <w:rFonts w:ascii="Times New Roman" w:eastAsia="Arial" w:hAnsi="Times New Roman"/>
                <w:b/>
                <w:bCs/>
                <w:sz w:val="24"/>
                <w:szCs w:val="24"/>
              </w:rPr>
              <w:t>DARBŲ VYKDYMO TVARKA IR TERMINAI</w:t>
            </w:r>
          </w:p>
          <w:p w14:paraId="5351185A" w14:textId="65DF80A0" w:rsidR="0064630E" w:rsidRPr="00020E01" w:rsidRDefault="0064630E" w:rsidP="00623D00">
            <w:pPr>
              <w:tabs>
                <w:tab w:val="left" w:pos="487"/>
              </w:tabs>
              <w:spacing w:after="0"/>
              <w:jc w:val="both"/>
              <w:rPr>
                <w:rFonts w:ascii="Times New Roman" w:eastAsia="Arial" w:hAnsi="Times New Roman"/>
                <w:sz w:val="24"/>
                <w:szCs w:val="24"/>
              </w:rPr>
            </w:pPr>
            <w:r w:rsidRPr="00020E01">
              <w:rPr>
                <w:rFonts w:ascii="Times New Roman" w:eastAsia="Arial" w:hAnsi="Times New Roman"/>
                <w:sz w:val="24"/>
                <w:szCs w:val="24"/>
              </w:rPr>
              <w:t>5.1.</w:t>
            </w:r>
            <w:r w:rsidRPr="00020E01">
              <w:rPr>
                <w:rFonts w:ascii="Times New Roman" w:eastAsia="Arial" w:hAnsi="Times New Roman"/>
                <w:sz w:val="24"/>
                <w:szCs w:val="24"/>
              </w:rPr>
              <w:tab/>
              <w:t xml:space="preserve">Darbus rangovas privalo pradėti per </w:t>
            </w:r>
            <w:r w:rsidR="007C136A" w:rsidRPr="00020E01">
              <w:rPr>
                <w:rFonts w:ascii="Times New Roman" w:eastAsia="Arial" w:hAnsi="Times New Roman"/>
                <w:sz w:val="24"/>
                <w:szCs w:val="24"/>
              </w:rPr>
              <w:t>10</w:t>
            </w:r>
            <w:r w:rsidRPr="00020E01">
              <w:rPr>
                <w:rFonts w:ascii="Times New Roman" w:eastAsia="Arial" w:hAnsi="Times New Roman"/>
                <w:sz w:val="24"/>
                <w:szCs w:val="24"/>
              </w:rPr>
              <w:t xml:space="preserve"> kalendorin</w:t>
            </w:r>
            <w:r w:rsidR="007C136A" w:rsidRPr="00020E01">
              <w:rPr>
                <w:rFonts w:ascii="Times New Roman" w:eastAsia="Arial" w:hAnsi="Times New Roman"/>
                <w:sz w:val="24"/>
                <w:szCs w:val="24"/>
              </w:rPr>
              <w:t>ių</w:t>
            </w:r>
            <w:r w:rsidRPr="00020E01">
              <w:rPr>
                <w:rFonts w:ascii="Times New Roman" w:eastAsia="Arial" w:hAnsi="Times New Roman"/>
                <w:sz w:val="24"/>
                <w:szCs w:val="24"/>
              </w:rPr>
              <w:t xml:space="preserve"> dien</w:t>
            </w:r>
            <w:r w:rsidR="007C136A" w:rsidRPr="00020E01">
              <w:rPr>
                <w:rFonts w:ascii="Times New Roman" w:eastAsia="Arial" w:hAnsi="Times New Roman"/>
                <w:sz w:val="24"/>
                <w:szCs w:val="24"/>
              </w:rPr>
              <w:t>ų</w:t>
            </w:r>
            <w:r w:rsidRPr="00020E01">
              <w:rPr>
                <w:rFonts w:ascii="Times New Roman" w:eastAsia="Arial" w:hAnsi="Times New Roman"/>
                <w:sz w:val="24"/>
                <w:szCs w:val="24"/>
              </w:rPr>
              <w:t xml:space="preserve"> nuo sutarties įsigaliojimo dienos.</w:t>
            </w:r>
          </w:p>
          <w:p w14:paraId="692003AB" w14:textId="1A1DE124" w:rsidR="0064630E" w:rsidRPr="00020E01" w:rsidRDefault="0064630E" w:rsidP="00623D00">
            <w:pPr>
              <w:tabs>
                <w:tab w:val="left" w:pos="487"/>
              </w:tabs>
              <w:spacing w:after="0"/>
              <w:jc w:val="both"/>
              <w:rPr>
                <w:rFonts w:ascii="Times New Roman" w:eastAsia="Arial" w:hAnsi="Times New Roman"/>
                <w:sz w:val="24"/>
                <w:szCs w:val="24"/>
              </w:rPr>
            </w:pPr>
            <w:r w:rsidRPr="00020E01">
              <w:rPr>
                <w:rFonts w:ascii="Times New Roman" w:eastAsia="Arial" w:hAnsi="Times New Roman"/>
                <w:sz w:val="24"/>
                <w:szCs w:val="24"/>
              </w:rPr>
              <w:lastRenderedPageBreak/>
              <w:t>5.2.</w:t>
            </w:r>
            <w:r w:rsidRPr="00020E01">
              <w:rPr>
                <w:rFonts w:ascii="Times New Roman" w:eastAsia="Arial" w:hAnsi="Times New Roman"/>
                <w:sz w:val="24"/>
                <w:szCs w:val="24"/>
              </w:rPr>
              <w:tab/>
              <w:t xml:space="preserve">Darbai privalo būti užbaigti ir perduoti Užsakovui </w:t>
            </w:r>
            <w:r w:rsidR="005F3816">
              <w:rPr>
                <w:rFonts w:ascii="Times New Roman" w:eastAsia="Arial" w:hAnsi="Times New Roman"/>
                <w:sz w:val="24"/>
                <w:szCs w:val="24"/>
              </w:rPr>
              <w:t xml:space="preserve">per 6 </w:t>
            </w:r>
            <w:r w:rsidR="00623D00">
              <w:rPr>
                <w:rFonts w:ascii="Times New Roman" w:eastAsia="Arial" w:hAnsi="Times New Roman"/>
                <w:sz w:val="24"/>
                <w:szCs w:val="24"/>
              </w:rPr>
              <w:t xml:space="preserve">(šešis) </w:t>
            </w:r>
            <w:r w:rsidR="005F3816">
              <w:rPr>
                <w:rFonts w:ascii="Times New Roman" w:eastAsia="Arial" w:hAnsi="Times New Roman"/>
                <w:sz w:val="24"/>
                <w:szCs w:val="24"/>
              </w:rPr>
              <w:t>mėnesius</w:t>
            </w:r>
            <w:r w:rsidR="00623D00">
              <w:rPr>
                <w:rFonts w:ascii="Times New Roman" w:eastAsia="Arial" w:hAnsi="Times New Roman"/>
                <w:sz w:val="24"/>
                <w:szCs w:val="24"/>
              </w:rPr>
              <w:t xml:space="preserve"> nuo statybos darbų pradžios.</w:t>
            </w:r>
          </w:p>
        </w:tc>
      </w:tr>
      <w:tr w:rsidR="0064630E" w:rsidRPr="0063533E" w14:paraId="7E35ACF7" w14:textId="77777777" w:rsidTr="00DF23F6">
        <w:trPr>
          <w:trHeight w:val="983"/>
        </w:trPr>
        <w:tc>
          <w:tcPr>
            <w:tcW w:w="439" w:type="pct"/>
          </w:tcPr>
          <w:p w14:paraId="1A10214C" w14:textId="77777777" w:rsidR="0064630E" w:rsidRPr="00C030F8" w:rsidRDefault="0064630E" w:rsidP="00100540">
            <w:pPr>
              <w:spacing w:after="0"/>
              <w:jc w:val="center"/>
              <w:rPr>
                <w:rFonts w:ascii="Times New Roman" w:hAnsi="Times New Roman"/>
                <w:sz w:val="24"/>
                <w:szCs w:val="24"/>
              </w:rPr>
            </w:pPr>
            <w:r w:rsidRPr="00C030F8">
              <w:rPr>
                <w:rFonts w:ascii="Times New Roman" w:hAnsi="Times New Roman"/>
                <w:sz w:val="24"/>
                <w:szCs w:val="24"/>
              </w:rPr>
              <w:lastRenderedPageBreak/>
              <w:t>6.</w:t>
            </w:r>
          </w:p>
        </w:tc>
        <w:tc>
          <w:tcPr>
            <w:tcW w:w="4561" w:type="pct"/>
            <w:shd w:val="clear" w:color="auto" w:fill="auto"/>
          </w:tcPr>
          <w:p w14:paraId="2751F600" w14:textId="772A53FB" w:rsidR="00400646" w:rsidRPr="00020E01" w:rsidRDefault="00400646" w:rsidP="00100540">
            <w:pPr>
              <w:autoSpaceDE w:val="0"/>
              <w:autoSpaceDN w:val="0"/>
              <w:adjustRightInd w:val="0"/>
              <w:spacing w:after="0"/>
              <w:rPr>
                <w:rFonts w:ascii="Times New Roman" w:eastAsiaTheme="minorHAnsi" w:hAnsi="Times New Roman"/>
                <w:b/>
                <w:bCs/>
                <w:sz w:val="24"/>
                <w:szCs w:val="24"/>
                <w14:ligatures w14:val="standardContextual"/>
              </w:rPr>
            </w:pPr>
            <w:r w:rsidRPr="00020E01">
              <w:rPr>
                <w:rFonts w:ascii="Times New Roman" w:eastAsiaTheme="minorHAnsi" w:hAnsi="Times New Roman"/>
                <w:b/>
                <w:bCs/>
                <w:sz w:val="24"/>
                <w:szCs w:val="24"/>
                <w14:ligatures w14:val="standardContextual"/>
              </w:rPr>
              <w:t>Techninio projekto rengėjas</w:t>
            </w:r>
          </w:p>
          <w:p w14:paraId="3A80109C" w14:textId="77777777" w:rsidR="00400646" w:rsidRPr="00020E01" w:rsidRDefault="00400646" w:rsidP="00100540">
            <w:pPr>
              <w:tabs>
                <w:tab w:val="left" w:pos="426"/>
                <w:tab w:val="left" w:pos="851"/>
              </w:tabs>
              <w:spacing w:after="0"/>
              <w:rPr>
                <w:rFonts w:ascii="Times New Roman" w:eastAsiaTheme="minorHAnsi" w:hAnsi="Times New Roman"/>
                <w:sz w:val="24"/>
                <w:szCs w:val="24"/>
                <w14:ligatures w14:val="standardContextual"/>
              </w:rPr>
            </w:pPr>
            <w:r w:rsidRPr="00020E01">
              <w:rPr>
                <w:rFonts w:ascii="Times New Roman" w:eastAsiaTheme="minorHAnsi" w:hAnsi="Times New Roman"/>
                <w:sz w:val="24"/>
                <w:szCs w:val="24"/>
                <w14:ligatures w14:val="standardContextual"/>
              </w:rPr>
              <w:t xml:space="preserve">UAB „314ARCHITEKTAI“ įmonės kodas 302622897; </w:t>
            </w:r>
          </w:p>
          <w:p w14:paraId="62E8208D" w14:textId="2DE4B853" w:rsidR="0064630E" w:rsidRPr="00020E01" w:rsidRDefault="00400646" w:rsidP="00100540">
            <w:pPr>
              <w:tabs>
                <w:tab w:val="left" w:pos="426"/>
                <w:tab w:val="left" w:pos="851"/>
              </w:tabs>
              <w:spacing w:after="0"/>
              <w:rPr>
                <w:rFonts w:ascii="Times New Roman" w:eastAsia="Arial" w:hAnsi="Times New Roman"/>
                <w:b/>
                <w:bCs/>
                <w:sz w:val="24"/>
                <w:szCs w:val="24"/>
              </w:rPr>
            </w:pPr>
            <w:r w:rsidRPr="00020E01">
              <w:rPr>
                <w:rFonts w:ascii="Times New Roman" w:eastAsiaTheme="minorHAnsi" w:hAnsi="Times New Roman"/>
                <w:sz w:val="24"/>
                <w:szCs w:val="24"/>
                <w14:ligatures w14:val="standardContextual"/>
              </w:rPr>
              <w:t>Vilniaus g. 22-1A, Kaunas; info@314architektai.lt</w:t>
            </w:r>
          </w:p>
        </w:tc>
      </w:tr>
      <w:tr w:rsidR="007C136A" w:rsidRPr="0063533E" w14:paraId="7B22A15B" w14:textId="77777777" w:rsidTr="00DF23F6">
        <w:trPr>
          <w:trHeight w:val="983"/>
        </w:trPr>
        <w:tc>
          <w:tcPr>
            <w:tcW w:w="439" w:type="pct"/>
          </w:tcPr>
          <w:p w14:paraId="572994B6" w14:textId="07216264" w:rsidR="007C136A" w:rsidRPr="00C030F8" w:rsidRDefault="007C136A" w:rsidP="00100540">
            <w:pPr>
              <w:spacing w:after="0"/>
              <w:jc w:val="center"/>
              <w:rPr>
                <w:rFonts w:ascii="Times New Roman" w:hAnsi="Times New Roman"/>
                <w:sz w:val="24"/>
                <w:szCs w:val="24"/>
              </w:rPr>
            </w:pPr>
            <w:r w:rsidRPr="00C030F8">
              <w:rPr>
                <w:rFonts w:ascii="Times New Roman" w:hAnsi="Times New Roman"/>
                <w:sz w:val="24"/>
                <w:szCs w:val="24"/>
              </w:rPr>
              <w:t>7.</w:t>
            </w:r>
          </w:p>
        </w:tc>
        <w:tc>
          <w:tcPr>
            <w:tcW w:w="4561" w:type="pct"/>
            <w:shd w:val="clear" w:color="auto" w:fill="auto"/>
          </w:tcPr>
          <w:p w14:paraId="44F108BC" w14:textId="77777777" w:rsidR="00DE5DA8" w:rsidRDefault="00DE5DA8" w:rsidP="00DE5DA8">
            <w:pPr>
              <w:tabs>
                <w:tab w:val="left" w:pos="426"/>
                <w:tab w:val="left" w:pos="851"/>
              </w:tabs>
              <w:spacing w:after="0"/>
              <w:jc w:val="both"/>
              <w:rPr>
                <w:rFonts w:ascii="Times New Roman" w:eastAsia="Arial" w:hAnsi="Times New Roman"/>
                <w:b/>
                <w:bCs/>
                <w:sz w:val="24"/>
                <w:szCs w:val="24"/>
              </w:rPr>
            </w:pPr>
            <w:r>
              <w:rPr>
                <w:rFonts w:ascii="Times New Roman" w:eastAsia="Arial" w:hAnsi="Times New Roman"/>
                <w:b/>
                <w:bCs/>
                <w:sz w:val="24"/>
                <w:szCs w:val="24"/>
              </w:rPr>
              <w:t xml:space="preserve">Kiti reikalavimai. </w:t>
            </w:r>
          </w:p>
          <w:p w14:paraId="1AAB95E9" w14:textId="32D7F357" w:rsidR="00DE5DA8" w:rsidRDefault="00DE5DA8" w:rsidP="00DE5DA8">
            <w:pPr>
              <w:tabs>
                <w:tab w:val="left" w:pos="426"/>
                <w:tab w:val="left" w:pos="851"/>
              </w:tabs>
              <w:spacing w:after="0"/>
              <w:jc w:val="both"/>
              <w:rPr>
                <w:rFonts w:ascii="Times New Roman" w:eastAsia="Arial" w:hAnsi="Times New Roman"/>
                <w:sz w:val="24"/>
                <w:szCs w:val="24"/>
              </w:rPr>
            </w:pPr>
            <w:r>
              <w:rPr>
                <w:rFonts w:ascii="Times New Roman" w:eastAsia="Arial" w:hAnsi="Times New Roman"/>
                <w:b/>
                <w:bCs/>
                <w:sz w:val="24"/>
                <w:szCs w:val="24"/>
              </w:rPr>
              <w:t xml:space="preserve">Dokumentų paaiškinimas, patikslinimas. </w:t>
            </w:r>
            <w:r w:rsidRPr="00AE5BB9">
              <w:rPr>
                <w:rFonts w:ascii="Times New Roman" w:eastAsia="Arial" w:hAnsi="Times New Roman"/>
                <w:sz w:val="24"/>
                <w:szCs w:val="24"/>
              </w:rPr>
              <w:t>Rangovas ruošdamas savo darbų atlikimo Kainos Pasiūlymą, neradęs Užsakovo pateiktuose Pirkimo dokumentuose (visa apimtimi) tikslios/aiškios informacijos (nėra aprašo techninėje specifikacijoje, neaiškus/neišsamus/neteisingas projektinis sprendimas, nedetalizuotas medžiagiškumas ir/arba kokybiniai parametrai ar panašiai) privalo, pirkimo procedūrų nustatyta tvarka, nedelsiant pateikti Užsakovui prašymą paaiškinti, patikslinti tokį atvejį, kuris gali įtakoti Pasiūlymo kainą ir/arba atlikimo terminus, ir/arba įtakos kokybę</w:t>
            </w:r>
            <w:r>
              <w:rPr>
                <w:rFonts w:ascii="Times New Roman" w:eastAsia="Arial" w:hAnsi="Times New Roman"/>
                <w:sz w:val="24"/>
                <w:szCs w:val="24"/>
              </w:rPr>
              <w:t>.</w:t>
            </w:r>
            <w:r w:rsidR="00E256DE">
              <w:rPr>
                <w:rFonts w:ascii="Times New Roman" w:eastAsia="Arial" w:hAnsi="Times New Roman"/>
                <w:sz w:val="24"/>
                <w:szCs w:val="24"/>
              </w:rPr>
              <w:t xml:space="preserve"> Tiekėjas</w:t>
            </w:r>
            <w:r w:rsidR="007E0EB6">
              <w:rPr>
                <w:rFonts w:ascii="Times New Roman" w:eastAsia="Arial" w:hAnsi="Times New Roman"/>
                <w:sz w:val="24"/>
                <w:szCs w:val="24"/>
              </w:rPr>
              <w:t xml:space="preserve"> norėdamas</w:t>
            </w:r>
            <w:r w:rsidR="00E256DE">
              <w:rPr>
                <w:rFonts w:ascii="Times New Roman" w:eastAsia="Arial" w:hAnsi="Times New Roman"/>
                <w:sz w:val="24"/>
                <w:szCs w:val="24"/>
              </w:rPr>
              <w:t xml:space="preserve"> susipažinti </w:t>
            </w:r>
            <w:r w:rsidR="00E75609">
              <w:rPr>
                <w:rFonts w:ascii="Times New Roman" w:eastAsia="Arial" w:hAnsi="Times New Roman"/>
                <w:sz w:val="24"/>
                <w:szCs w:val="24"/>
              </w:rPr>
              <w:t>su</w:t>
            </w:r>
            <w:r w:rsidR="00E256DE">
              <w:rPr>
                <w:rFonts w:ascii="Times New Roman" w:eastAsia="Arial" w:hAnsi="Times New Roman"/>
                <w:sz w:val="24"/>
                <w:szCs w:val="24"/>
              </w:rPr>
              <w:t xml:space="preserve"> Techniniu projektu visa apimtimi </w:t>
            </w:r>
            <w:r w:rsidR="002F0A8E">
              <w:rPr>
                <w:rFonts w:ascii="Times New Roman" w:eastAsia="Arial" w:hAnsi="Times New Roman"/>
                <w:sz w:val="24"/>
                <w:szCs w:val="24"/>
              </w:rPr>
              <w:t>tur</w:t>
            </w:r>
            <w:r w:rsidR="007E0EB6">
              <w:rPr>
                <w:rFonts w:ascii="Times New Roman" w:eastAsia="Arial" w:hAnsi="Times New Roman"/>
                <w:sz w:val="24"/>
                <w:szCs w:val="24"/>
              </w:rPr>
              <w:t>i</w:t>
            </w:r>
            <w:r w:rsidR="002F0A8E">
              <w:rPr>
                <w:rFonts w:ascii="Times New Roman" w:eastAsia="Arial" w:hAnsi="Times New Roman"/>
                <w:sz w:val="24"/>
                <w:szCs w:val="24"/>
              </w:rPr>
              <w:t xml:space="preserve"> </w:t>
            </w:r>
            <w:r w:rsidR="007E0EB6">
              <w:rPr>
                <w:rFonts w:ascii="Times New Roman" w:eastAsia="Arial" w:hAnsi="Times New Roman"/>
                <w:sz w:val="24"/>
                <w:szCs w:val="24"/>
              </w:rPr>
              <w:t xml:space="preserve">kreiptis </w:t>
            </w:r>
            <w:r w:rsidR="0026313C">
              <w:rPr>
                <w:rFonts w:ascii="Times New Roman" w:eastAsia="Arial" w:hAnsi="Times New Roman"/>
                <w:sz w:val="24"/>
                <w:szCs w:val="24"/>
              </w:rPr>
              <w:t>į Užsakovo kontaktinį asmenį, atsakingą už sutarties vykdymą</w:t>
            </w:r>
            <w:r w:rsidR="008C4B86">
              <w:rPr>
                <w:rFonts w:ascii="Times New Roman" w:eastAsia="Arial" w:hAnsi="Times New Roman"/>
                <w:sz w:val="24"/>
                <w:szCs w:val="24"/>
              </w:rPr>
              <w:t>, nurodytą Sutarties specialiojoje dalyje.</w:t>
            </w:r>
          </w:p>
          <w:p w14:paraId="5BEA6BC2" w14:textId="77777777" w:rsidR="0026313C" w:rsidRDefault="0026313C" w:rsidP="00DE5DA8">
            <w:pPr>
              <w:tabs>
                <w:tab w:val="left" w:pos="426"/>
                <w:tab w:val="left" w:pos="851"/>
              </w:tabs>
              <w:spacing w:after="0"/>
              <w:jc w:val="both"/>
              <w:rPr>
                <w:rFonts w:ascii="Times New Roman" w:eastAsia="Arial" w:hAnsi="Times New Roman"/>
                <w:sz w:val="24"/>
                <w:szCs w:val="24"/>
              </w:rPr>
            </w:pPr>
          </w:p>
          <w:p w14:paraId="43A2BAA0" w14:textId="77777777" w:rsidR="00DE5DA8" w:rsidRPr="00C91DA1" w:rsidRDefault="00DE5DA8" w:rsidP="00DE5DA8">
            <w:pPr>
              <w:tabs>
                <w:tab w:val="left" w:pos="284"/>
                <w:tab w:val="left" w:pos="346"/>
              </w:tabs>
              <w:spacing w:after="0"/>
              <w:jc w:val="both"/>
              <w:rPr>
                <w:rFonts w:ascii="Times New Roman" w:hAnsi="Times New Roman"/>
                <w:color w:val="000000"/>
                <w:sz w:val="24"/>
                <w:szCs w:val="24"/>
              </w:rPr>
            </w:pPr>
            <w:r w:rsidRPr="00040B81">
              <w:rPr>
                <w:rFonts w:ascii="Times New Roman" w:hAnsi="Times New Roman"/>
                <w:b/>
                <w:bCs/>
                <w:color w:val="000000"/>
                <w:sz w:val="24"/>
                <w:szCs w:val="24"/>
              </w:rPr>
              <w:t>Objekto apžiūra.</w:t>
            </w:r>
            <w:r>
              <w:rPr>
                <w:rFonts w:ascii="Times New Roman" w:hAnsi="Times New Roman"/>
                <w:color w:val="000000"/>
                <w:sz w:val="24"/>
                <w:szCs w:val="24"/>
              </w:rPr>
              <w:t xml:space="preserve"> </w:t>
            </w:r>
            <w:r w:rsidRPr="00C91DA1">
              <w:rPr>
                <w:rFonts w:ascii="Times New Roman" w:hAnsi="Times New Roman"/>
                <w:color w:val="000000"/>
                <w:sz w:val="24"/>
                <w:szCs w:val="24"/>
              </w:rPr>
              <w:t xml:space="preserve">Rangovas, </w:t>
            </w:r>
            <w:r>
              <w:rPr>
                <w:rFonts w:ascii="Times New Roman" w:hAnsi="Times New Roman"/>
                <w:color w:val="000000"/>
                <w:sz w:val="24"/>
                <w:szCs w:val="24"/>
              </w:rPr>
              <w:t>darbų apimties ir pasiūlymo teikimo įvertinimui</w:t>
            </w:r>
            <w:r w:rsidRPr="00C91DA1">
              <w:rPr>
                <w:rFonts w:ascii="Times New Roman" w:hAnsi="Times New Roman"/>
                <w:color w:val="000000"/>
                <w:sz w:val="24"/>
                <w:szCs w:val="24"/>
              </w:rPr>
              <w:t xml:space="preserve">, </w:t>
            </w:r>
            <w:r>
              <w:rPr>
                <w:rFonts w:ascii="Times New Roman" w:hAnsi="Times New Roman"/>
                <w:color w:val="000000"/>
                <w:sz w:val="24"/>
                <w:szCs w:val="24"/>
              </w:rPr>
              <w:t>turi galimybę</w:t>
            </w:r>
            <w:r w:rsidRPr="00C91DA1">
              <w:rPr>
                <w:rFonts w:ascii="Times New Roman" w:hAnsi="Times New Roman"/>
                <w:color w:val="000000"/>
                <w:sz w:val="24"/>
                <w:szCs w:val="24"/>
              </w:rPr>
              <w:t xml:space="preserve"> apsilankyti numatomo kapitaliai remontuoti pastate </w:t>
            </w:r>
            <w:r>
              <w:rPr>
                <w:rFonts w:ascii="Times New Roman" w:hAnsi="Times New Roman"/>
                <w:color w:val="000000"/>
                <w:sz w:val="24"/>
                <w:szCs w:val="24"/>
              </w:rPr>
              <w:t>Žeimenos</w:t>
            </w:r>
            <w:r w:rsidRPr="00C91DA1">
              <w:rPr>
                <w:rFonts w:ascii="Times New Roman" w:hAnsi="Times New Roman"/>
                <w:color w:val="000000"/>
                <w:sz w:val="24"/>
                <w:szCs w:val="24"/>
              </w:rPr>
              <w:t xml:space="preserve"> g. </w:t>
            </w:r>
            <w:r>
              <w:rPr>
                <w:rFonts w:ascii="Times New Roman" w:hAnsi="Times New Roman"/>
                <w:color w:val="000000"/>
                <w:sz w:val="24"/>
                <w:szCs w:val="24"/>
              </w:rPr>
              <w:t>107</w:t>
            </w:r>
            <w:r w:rsidRPr="00C91DA1">
              <w:rPr>
                <w:rFonts w:ascii="Times New Roman" w:hAnsi="Times New Roman"/>
                <w:color w:val="000000"/>
                <w:sz w:val="24"/>
                <w:szCs w:val="24"/>
              </w:rPr>
              <w:t xml:space="preserve">, </w:t>
            </w:r>
            <w:r>
              <w:rPr>
                <w:rFonts w:ascii="Times New Roman" w:hAnsi="Times New Roman"/>
                <w:color w:val="000000"/>
                <w:sz w:val="24"/>
                <w:szCs w:val="24"/>
              </w:rPr>
              <w:t>Kaune</w:t>
            </w:r>
            <w:r w:rsidRPr="00C91DA1">
              <w:rPr>
                <w:rFonts w:ascii="Times New Roman" w:hAnsi="Times New Roman"/>
                <w:color w:val="000000"/>
                <w:sz w:val="24"/>
                <w:szCs w:val="24"/>
              </w:rPr>
              <w:t xml:space="preserve">, vykdomo konkurso metu paskelbtą objekto apžiūros dieną ir profesionaliai įsivertinti esamą situaciją, išsamiai išsiaiškinti visas darbų apimtis, kurios pateiktos </w:t>
            </w:r>
            <w:r>
              <w:rPr>
                <w:rFonts w:ascii="Times New Roman" w:hAnsi="Times New Roman"/>
                <w:color w:val="000000"/>
                <w:sz w:val="24"/>
                <w:szCs w:val="24"/>
              </w:rPr>
              <w:t>Techniniame p</w:t>
            </w:r>
            <w:r w:rsidRPr="00C91DA1">
              <w:rPr>
                <w:rFonts w:ascii="Times New Roman" w:hAnsi="Times New Roman"/>
                <w:color w:val="000000"/>
                <w:sz w:val="24"/>
                <w:szCs w:val="24"/>
              </w:rPr>
              <w:t>rojekte ir šioje Užsakovo užduotyje; įsivertinti esamų konstrukcijų būklę</w:t>
            </w:r>
            <w:r>
              <w:rPr>
                <w:rFonts w:ascii="Times New Roman" w:hAnsi="Times New Roman"/>
                <w:color w:val="000000"/>
                <w:sz w:val="24"/>
                <w:szCs w:val="24"/>
              </w:rPr>
              <w:t>,</w:t>
            </w:r>
            <w:r w:rsidRPr="00C91DA1">
              <w:rPr>
                <w:rFonts w:ascii="Times New Roman" w:hAnsi="Times New Roman"/>
                <w:color w:val="000000"/>
                <w:sz w:val="24"/>
                <w:szCs w:val="24"/>
              </w:rPr>
              <w:t xml:space="preserve"> esamų paliekamų ir ardomų inžinerinių tinklų būklę ir apimtis; medžiagų, gaminių, įrankių ir įrangos tiekimo kelius ir būdus bei visas aplinkybes, kurios gali turėti įtakos darbų kokybei, jų atlikimo trukmei</w:t>
            </w:r>
            <w:r>
              <w:rPr>
                <w:rFonts w:ascii="Times New Roman" w:hAnsi="Times New Roman"/>
                <w:color w:val="000000"/>
                <w:sz w:val="24"/>
                <w:szCs w:val="24"/>
              </w:rPr>
              <w:t>.</w:t>
            </w:r>
            <w:r w:rsidRPr="00C91DA1">
              <w:rPr>
                <w:rFonts w:ascii="Times New Roman" w:hAnsi="Times New Roman"/>
                <w:color w:val="000000"/>
                <w:sz w:val="24"/>
                <w:szCs w:val="24"/>
              </w:rPr>
              <w:t xml:space="preserve"> </w:t>
            </w:r>
          </w:p>
          <w:p w14:paraId="713AE2FB" w14:textId="07C885FE" w:rsidR="00AE5BB9" w:rsidRPr="002F03F1" w:rsidRDefault="00AE5BB9" w:rsidP="00100540">
            <w:pPr>
              <w:tabs>
                <w:tab w:val="left" w:pos="426"/>
                <w:tab w:val="left" w:pos="851"/>
              </w:tabs>
              <w:spacing w:after="0"/>
              <w:rPr>
                <w:rFonts w:ascii="Times New Roman" w:eastAsia="Arial" w:hAnsi="Times New Roman"/>
                <w:sz w:val="24"/>
                <w:szCs w:val="24"/>
              </w:rPr>
            </w:pPr>
          </w:p>
        </w:tc>
      </w:tr>
      <w:tr w:rsidR="00AE5BB9" w:rsidRPr="0063533E" w14:paraId="16150188" w14:textId="77777777" w:rsidTr="00EF00EF">
        <w:trPr>
          <w:trHeight w:val="1467"/>
        </w:trPr>
        <w:tc>
          <w:tcPr>
            <w:tcW w:w="439" w:type="pct"/>
          </w:tcPr>
          <w:p w14:paraId="6BAFC3F2" w14:textId="2893B10F" w:rsidR="00AE5BB9" w:rsidRPr="00C030F8" w:rsidRDefault="00DE5DA8" w:rsidP="00100540">
            <w:pPr>
              <w:spacing w:after="0"/>
              <w:jc w:val="center"/>
              <w:rPr>
                <w:rFonts w:ascii="Times New Roman" w:hAnsi="Times New Roman"/>
                <w:sz w:val="24"/>
                <w:szCs w:val="24"/>
              </w:rPr>
            </w:pPr>
            <w:r>
              <w:rPr>
                <w:rFonts w:ascii="Times New Roman" w:hAnsi="Times New Roman"/>
                <w:sz w:val="24"/>
                <w:szCs w:val="24"/>
              </w:rPr>
              <w:t>8.</w:t>
            </w:r>
          </w:p>
        </w:tc>
        <w:tc>
          <w:tcPr>
            <w:tcW w:w="4561" w:type="pct"/>
            <w:shd w:val="clear" w:color="auto" w:fill="auto"/>
          </w:tcPr>
          <w:p w14:paraId="32C9193F" w14:textId="77777777" w:rsidR="00DE5DA8" w:rsidRPr="00DE5DA8" w:rsidRDefault="00DE5DA8" w:rsidP="00DE5DA8">
            <w:pPr>
              <w:tabs>
                <w:tab w:val="left" w:pos="426"/>
                <w:tab w:val="left" w:pos="851"/>
              </w:tabs>
              <w:spacing w:after="0"/>
              <w:rPr>
                <w:rFonts w:ascii="Times New Roman" w:eastAsia="Arial" w:hAnsi="Times New Roman"/>
                <w:b/>
                <w:bCs/>
                <w:sz w:val="24"/>
                <w:szCs w:val="24"/>
              </w:rPr>
            </w:pPr>
            <w:r w:rsidRPr="00DE5DA8">
              <w:rPr>
                <w:rFonts w:ascii="Times New Roman" w:eastAsia="Arial" w:hAnsi="Times New Roman"/>
                <w:b/>
                <w:bCs/>
                <w:sz w:val="24"/>
                <w:szCs w:val="24"/>
              </w:rPr>
              <w:t>PRIDEDAMA</w:t>
            </w:r>
          </w:p>
          <w:p w14:paraId="67DA53A9" w14:textId="0A9BFB7A" w:rsidR="00DE5DA8" w:rsidRPr="00DE5DA8" w:rsidRDefault="00DE5DA8" w:rsidP="009A26F4">
            <w:pPr>
              <w:tabs>
                <w:tab w:val="left" w:pos="426"/>
                <w:tab w:val="left" w:pos="851"/>
              </w:tabs>
              <w:spacing w:after="0"/>
              <w:jc w:val="both"/>
              <w:rPr>
                <w:rFonts w:ascii="Times New Roman" w:eastAsia="Arial" w:hAnsi="Times New Roman"/>
                <w:sz w:val="24"/>
                <w:szCs w:val="24"/>
              </w:rPr>
            </w:pPr>
            <w:r w:rsidRPr="00DE5DA8">
              <w:rPr>
                <w:rFonts w:ascii="Times New Roman" w:eastAsia="Arial" w:hAnsi="Times New Roman"/>
                <w:sz w:val="24"/>
                <w:szCs w:val="24"/>
              </w:rPr>
              <w:t>1. Techninis darbo projekt</w:t>
            </w:r>
            <w:r w:rsidR="006B507B">
              <w:rPr>
                <w:rFonts w:ascii="Times New Roman" w:eastAsia="Arial" w:hAnsi="Times New Roman"/>
                <w:sz w:val="24"/>
                <w:szCs w:val="24"/>
              </w:rPr>
              <w:t xml:space="preserve">o dalis - </w:t>
            </w:r>
            <w:r w:rsidR="00F6540A">
              <w:rPr>
                <w:rFonts w:ascii="Times New Roman" w:eastAsiaTheme="minorHAnsi" w:hAnsi="Times New Roman"/>
                <w:sz w:val="24"/>
                <w:szCs w:val="24"/>
                <w14:ligatures w14:val="standardContextual"/>
              </w:rPr>
              <w:t xml:space="preserve">sprendiniai </w:t>
            </w:r>
            <w:r w:rsidR="00F6540A" w:rsidRPr="004D520F">
              <w:rPr>
                <w:rFonts w:ascii="Times New Roman" w:eastAsiaTheme="minorHAnsi" w:hAnsi="Times New Roman"/>
                <w:sz w:val="24"/>
                <w:szCs w:val="24"/>
                <w14:ligatures w14:val="standardContextual"/>
              </w:rPr>
              <w:t>sandėliavimo paskirties</w:t>
            </w:r>
            <w:r w:rsidR="00F6540A">
              <w:rPr>
                <w:rFonts w:ascii="Times New Roman" w:eastAsiaTheme="minorHAnsi" w:hAnsi="Times New Roman"/>
                <w:sz w:val="24"/>
                <w:szCs w:val="24"/>
                <w14:ligatures w14:val="standardContextual"/>
              </w:rPr>
              <w:t xml:space="preserve"> </w:t>
            </w:r>
            <w:r w:rsidR="00F6540A" w:rsidRPr="004D520F">
              <w:rPr>
                <w:rFonts w:ascii="Times New Roman" w:eastAsiaTheme="minorHAnsi" w:hAnsi="Times New Roman"/>
                <w:sz w:val="24"/>
                <w:szCs w:val="24"/>
                <w14:ligatures w14:val="standardContextual"/>
              </w:rPr>
              <w:t>pastat</w:t>
            </w:r>
            <w:r w:rsidR="00F6540A">
              <w:rPr>
                <w:rFonts w:ascii="Times New Roman" w:eastAsiaTheme="minorHAnsi" w:hAnsi="Times New Roman"/>
                <w:sz w:val="24"/>
                <w:szCs w:val="24"/>
                <w14:ligatures w14:val="standardContextual"/>
              </w:rPr>
              <w:t>ui</w:t>
            </w:r>
            <w:r w:rsidR="00F6540A" w:rsidRPr="004D520F">
              <w:rPr>
                <w:rFonts w:ascii="Times New Roman" w:eastAsiaTheme="minorHAnsi" w:hAnsi="Times New Roman"/>
                <w:sz w:val="24"/>
                <w:szCs w:val="24"/>
                <w14:ligatures w14:val="standardContextual"/>
              </w:rPr>
              <w:t xml:space="preserve"> 4F2p</w:t>
            </w:r>
            <w:r w:rsidR="00F6540A">
              <w:rPr>
                <w:rFonts w:ascii="Times New Roman" w:eastAsiaTheme="minorHAnsi" w:hAnsi="Times New Roman"/>
                <w:sz w:val="24"/>
                <w:szCs w:val="24"/>
                <w14:ligatures w14:val="standardContextual"/>
              </w:rPr>
              <w:t>.</w:t>
            </w:r>
          </w:p>
          <w:p w14:paraId="3DC86910" w14:textId="5E221315" w:rsidR="00DE5DA8" w:rsidRPr="00DE5DA8" w:rsidRDefault="00DE5DA8" w:rsidP="009A26F4">
            <w:pPr>
              <w:tabs>
                <w:tab w:val="left" w:pos="426"/>
                <w:tab w:val="left" w:pos="851"/>
              </w:tabs>
              <w:spacing w:after="0"/>
              <w:jc w:val="both"/>
              <w:rPr>
                <w:rFonts w:ascii="Times New Roman" w:hAnsi="Times New Roman"/>
                <w:color w:val="000000"/>
                <w:sz w:val="24"/>
                <w:szCs w:val="24"/>
              </w:rPr>
            </w:pPr>
            <w:r w:rsidRPr="00DE5DA8">
              <w:rPr>
                <w:rFonts w:ascii="Times New Roman" w:eastAsia="Arial" w:hAnsi="Times New Roman"/>
                <w:sz w:val="24"/>
                <w:szCs w:val="24"/>
              </w:rPr>
              <w:t xml:space="preserve">2. </w:t>
            </w:r>
            <w:r w:rsidR="0048185E">
              <w:rPr>
                <w:rFonts w:ascii="Times New Roman" w:eastAsia="Arial" w:hAnsi="Times New Roman"/>
                <w:sz w:val="24"/>
                <w:szCs w:val="24"/>
              </w:rPr>
              <w:t xml:space="preserve">Darbų kiekių </w:t>
            </w:r>
            <w:r w:rsidR="00F6540A">
              <w:rPr>
                <w:rFonts w:ascii="Times New Roman" w:hAnsi="Times New Roman"/>
                <w:sz w:val="24"/>
                <w:szCs w:val="24"/>
              </w:rPr>
              <w:t xml:space="preserve">Sąnaudų </w:t>
            </w:r>
            <w:r w:rsidRPr="00DE5DA8">
              <w:rPr>
                <w:rFonts w:ascii="Times New Roman" w:hAnsi="Times New Roman"/>
                <w:sz w:val="24"/>
                <w:szCs w:val="24"/>
              </w:rPr>
              <w:t>kiekių žiniaraš</w:t>
            </w:r>
            <w:r w:rsidR="00F6540A">
              <w:rPr>
                <w:rFonts w:ascii="Times New Roman" w:hAnsi="Times New Roman"/>
                <w:sz w:val="24"/>
                <w:szCs w:val="24"/>
              </w:rPr>
              <w:t xml:space="preserve">čiai pagal Techninio projekto sprendinius </w:t>
            </w:r>
            <w:r w:rsidR="00F6540A" w:rsidRPr="004D520F">
              <w:rPr>
                <w:rFonts w:ascii="Times New Roman" w:eastAsiaTheme="minorHAnsi" w:hAnsi="Times New Roman"/>
                <w:sz w:val="24"/>
                <w:szCs w:val="24"/>
                <w14:ligatures w14:val="standardContextual"/>
              </w:rPr>
              <w:t>sandėliavimo paskirties</w:t>
            </w:r>
            <w:r w:rsidR="00F6540A">
              <w:rPr>
                <w:rFonts w:ascii="Times New Roman" w:eastAsiaTheme="minorHAnsi" w:hAnsi="Times New Roman"/>
                <w:sz w:val="24"/>
                <w:szCs w:val="24"/>
                <w14:ligatures w14:val="standardContextual"/>
              </w:rPr>
              <w:t xml:space="preserve"> </w:t>
            </w:r>
            <w:r w:rsidR="00F6540A" w:rsidRPr="004D520F">
              <w:rPr>
                <w:rFonts w:ascii="Times New Roman" w:eastAsiaTheme="minorHAnsi" w:hAnsi="Times New Roman"/>
                <w:sz w:val="24"/>
                <w:szCs w:val="24"/>
                <w14:ligatures w14:val="standardContextual"/>
              </w:rPr>
              <w:t>pastat</w:t>
            </w:r>
            <w:r w:rsidR="00F6540A">
              <w:rPr>
                <w:rFonts w:ascii="Times New Roman" w:eastAsiaTheme="minorHAnsi" w:hAnsi="Times New Roman"/>
                <w:sz w:val="24"/>
                <w:szCs w:val="24"/>
                <w14:ligatures w14:val="standardContextual"/>
              </w:rPr>
              <w:t>ui</w:t>
            </w:r>
            <w:r w:rsidR="00F6540A" w:rsidRPr="004D520F">
              <w:rPr>
                <w:rFonts w:ascii="Times New Roman" w:eastAsiaTheme="minorHAnsi" w:hAnsi="Times New Roman"/>
                <w:sz w:val="24"/>
                <w:szCs w:val="24"/>
                <w14:ligatures w14:val="standardContextual"/>
              </w:rPr>
              <w:t xml:space="preserve"> 4F2p</w:t>
            </w:r>
            <w:r w:rsidR="00F6540A">
              <w:rPr>
                <w:rFonts w:ascii="Times New Roman" w:eastAsiaTheme="minorHAnsi" w:hAnsi="Times New Roman"/>
                <w:sz w:val="24"/>
                <w:szCs w:val="24"/>
                <w14:ligatures w14:val="standardContextual"/>
              </w:rPr>
              <w:t>.</w:t>
            </w:r>
          </w:p>
          <w:p w14:paraId="50FD077C" w14:textId="2FDC2A39" w:rsidR="00AE5BB9" w:rsidRPr="00DE5DA8" w:rsidRDefault="00983DDE" w:rsidP="009A26F4">
            <w:pPr>
              <w:tabs>
                <w:tab w:val="left" w:pos="426"/>
                <w:tab w:val="left" w:pos="851"/>
              </w:tabs>
              <w:spacing w:after="0"/>
              <w:jc w:val="both"/>
              <w:rPr>
                <w:rFonts w:ascii="Times New Roman" w:eastAsia="Arial" w:hAnsi="Times New Roman"/>
                <w:sz w:val="24"/>
                <w:szCs w:val="24"/>
              </w:rPr>
            </w:pPr>
            <w:r>
              <w:rPr>
                <w:rFonts w:ascii="Times New Roman" w:eastAsia="Arial" w:hAnsi="Times New Roman"/>
                <w:sz w:val="24"/>
                <w:szCs w:val="24"/>
              </w:rPr>
              <w:t>3</w:t>
            </w:r>
            <w:r w:rsidR="00DE5DA8" w:rsidRPr="00DE5DA8">
              <w:rPr>
                <w:rFonts w:ascii="Times New Roman" w:eastAsia="Arial" w:hAnsi="Times New Roman"/>
                <w:sz w:val="24"/>
                <w:szCs w:val="24"/>
              </w:rPr>
              <w:t xml:space="preserve">. </w:t>
            </w:r>
            <w:r w:rsidR="00DE5DA8" w:rsidRPr="00DE5DA8">
              <w:rPr>
                <w:rFonts w:ascii="Times New Roman" w:hAnsi="Times New Roman"/>
                <w:color w:val="000000"/>
                <w:sz w:val="24"/>
                <w:szCs w:val="24"/>
              </w:rPr>
              <w:t>Elgesio Lietuvos šaulių sąjungos padaliniuose taisyklės</w:t>
            </w:r>
            <w:r w:rsidR="00F6540A">
              <w:rPr>
                <w:rFonts w:ascii="Times New Roman" w:hAnsi="Times New Roman"/>
                <w:color w:val="000000"/>
                <w:sz w:val="24"/>
                <w:szCs w:val="24"/>
              </w:rPr>
              <w:t>.</w:t>
            </w:r>
          </w:p>
        </w:tc>
      </w:tr>
    </w:tbl>
    <w:p w14:paraId="3907BA6C" w14:textId="38FA3130" w:rsidR="0028601F" w:rsidRPr="00A13337" w:rsidRDefault="0064630E" w:rsidP="00100540">
      <w:pPr>
        <w:spacing w:after="0"/>
        <w:jc w:val="center"/>
      </w:pPr>
      <w:r w:rsidRPr="0063533E">
        <w:t>_________</w:t>
      </w:r>
    </w:p>
    <w:sectPr w:rsidR="0028601F" w:rsidRPr="00A13337"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52DA"/>
    <w:multiLevelType w:val="hybridMultilevel"/>
    <w:tmpl w:val="048834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62404A"/>
    <w:multiLevelType w:val="hybridMultilevel"/>
    <w:tmpl w:val="FFE0F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6320150">
    <w:abstractNumId w:val="0"/>
  </w:num>
  <w:num w:numId="2" w16cid:durableId="697900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01F"/>
    <w:rsid w:val="0000706F"/>
    <w:rsid w:val="00010E5B"/>
    <w:rsid w:val="000114A2"/>
    <w:rsid w:val="000145DF"/>
    <w:rsid w:val="00020E01"/>
    <w:rsid w:val="000228AF"/>
    <w:rsid w:val="00022AD0"/>
    <w:rsid w:val="00025682"/>
    <w:rsid w:val="00033751"/>
    <w:rsid w:val="00034F7C"/>
    <w:rsid w:val="00040B81"/>
    <w:rsid w:val="00045C8E"/>
    <w:rsid w:val="00053E01"/>
    <w:rsid w:val="0007193A"/>
    <w:rsid w:val="00084767"/>
    <w:rsid w:val="00085BE5"/>
    <w:rsid w:val="00090673"/>
    <w:rsid w:val="00095CDF"/>
    <w:rsid w:val="00096164"/>
    <w:rsid w:val="000A12A2"/>
    <w:rsid w:val="000A1A08"/>
    <w:rsid w:val="000A5FFF"/>
    <w:rsid w:val="000A61C4"/>
    <w:rsid w:val="000A74C2"/>
    <w:rsid w:val="000B4338"/>
    <w:rsid w:val="000B4D4A"/>
    <w:rsid w:val="000B53B7"/>
    <w:rsid w:val="000B547D"/>
    <w:rsid w:val="000B639E"/>
    <w:rsid w:val="000C4FEA"/>
    <w:rsid w:val="000E4722"/>
    <w:rsid w:val="000E5F49"/>
    <w:rsid w:val="000E617D"/>
    <w:rsid w:val="000F464F"/>
    <w:rsid w:val="000F59AF"/>
    <w:rsid w:val="000F6C07"/>
    <w:rsid w:val="000F6F27"/>
    <w:rsid w:val="00100540"/>
    <w:rsid w:val="00100DD2"/>
    <w:rsid w:val="0010761B"/>
    <w:rsid w:val="001105E7"/>
    <w:rsid w:val="001116E3"/>
    <w:rsid w:val="00121304"/>
    <w:rsid w:val="001268BF"/>
    <w:rsid w:val="00132420"/>
    <w:rsid w:val="00135BD7"/>
    <w:rsid w:val="0015646B"/>
    <w:rsid w:val="00171949"/>
    <w:rsid w:val="00175A6B"/>
    <w:rsid w:val="00176E12"/>
    <w:rsid w:val="00177C7B"/>
    <w:rsid w:val="001858E7"/>
    <w:rsid w:val="00186217"/>
    <w:rsid w:val="0019121B"/>
    <w:rsid w:val="001925F0"/>
    <w:rsid w:val="00196C14"/>
    <w:rsid w:val="00196CAD"/>
    <w:rsid w:val="00197789"/>
    <w:rsid w:val="00197AB1"/>
    <w:rsid w:val="001A32E7"/>
    <w:rsid w:val="001A3A38"/>
    <w:rsid w:val="001A4DFA"/>
    <w:rsid w:val="001D1D00"/>
    <w:rsid w:val="001E0990"/>
    <w:rsid w:val="001E2690"/>
    <w:rsid w:val="001E278E"/>
    <w:rsid w:val="0020269D"/>
    <w:rsid w:val="00206FBC"/>
    <w:rsid w:val="00210DC8"/>
    <w:rsid w:val="00216A38"/>
    <w:rsid w:val="00216E5F"/>
    <w:rsid w:val="00217A4C"/>
    <w:rsid w:val="002226F0"/>
    <w:rsid w:val="00224608"/>
    <w:rsid w:val="00227273"/>
    <w:rsid w:val="00227E38"/>
    <w:rsid w:val="002323FC"/>
    <w:rsid w:val="002430FD"/>
    <w:rsid w:val="002512D8"/>
    <w:rsid w:val="00256CDB"/>
    <w:rsid w:val="0026313C"/>
    <w:rsid w:val="00265F44"/>
    <w:rsid w:val="00267A1A"/>
    <w:rsid w:val="00274150"/>
    <w:rsid w:val="00275DEF"/>
    <w:rsid w:val="0028601F"/>
    <w:rsid w:val="00292479"/>
    <w:rsid w:val="002A20EB"/>
    <w:rsid w:val="002C123A"/>
    <w:rsid w:val="002C49A1"/>
    <w:rsid w:val="002C5E2D"/>
    <w:rsid w:val="002D185A"/>
    <w:rsid w:val="002E549D"/>
    <w:rsid w:val="002E742F"/>
    <w:rsid w:val="002F03F1"/>
    <w:rsid w:val="002F0A8E"/>
    <w:rsid w:val="002F0ED6"/>
    <w:rsid w:val="002F2E2E"/>
    <w:rsid w:val="002F4E52"/>
    <w:rsid w:val="003028EF"/>
    <w:rsid w:val="00322B84"/>
    <w:rsid w:val="00326A90"/>
    <w:rsid w:val="003274A3"/>
    <w:rsid w:val="00330507"/>
    <w:rsid w:val="00332DBB"/>
    <w:rsid w:val="00334AEA"/>
    <w:rsid w:val="00336390"/>
    <w:rsid w:val="0034017D"/>
    <w:rsid w:val="00344F98"/>
    <w:rsid w:val="00352CBB"/>
    <w:rsid w:val="003535E6"/>
    <w:rsid w:val="00354011"/>
    <w:rsid w:val="003540BF"/>
    <w:rsid w:val="00355B4D"/>
    <w:rsid w:val="0036048A"/>
    <w:rsid w:val="003629FB"/>
    <w:rsid w:val="00362E15"/>
    <w:rsid w:val="0036324F"/>
    <w:rsid w:val="00367073"/>
    <w:rsid w:val="00372218"/>
    <w:rsid w:val="00384CF6"/>
    <w:rsid w:val="00387E85"/>
    <w:rsid w:val="00391A35"/>
    <w:rsid w:val="003934E7"/>
    <w:rsid w:val="003A6DB5"/>
    <w:rsid w:val="003A7943"/>
    <w:rsid w:val="003A794C"/>
    <w:rsid w:val="003B4DB6"/>
    <w:rsid w:val="003B5694"/>
    <w:rsid w:val="003B5D39"/>
    <w:rsid w:val="003D2BE8"/>
    <w:rsid w:val="003D37A8"/>
    <w:rsid w:val="003D6EF8"/>
    <w:rsid w:val="003D76B1"/>
    <w:rsid w:val="00400646"/>
    <w:rsid w:val="00404C2F"/>
    <w:rsid w:val="00410396"/>
    <w:rsid w:val="004127C4"/>
    <w:rsid w:val="00414C10"/>
    <w:rsid w:val="00414FC6"/>
    <w:rsid w:val="00425429"/>
    <w:rsid w:val="00426ABA"/>
    <w:rsid w:val="004306E9"/>
    <w:rsid w:val="00430D72"/>
    <w:rsid w:val="00437A21"/>
    <w:rsid w:val="00460F92"/>
    <w:rsid w:val="004701EF"/>
    <w:rsid w:val="004708F1"/>
    <w:rsid w:val="00471EA2"/>
    <w:rsid w:val="00476D6F"/>
    <w:rsid w:val="0048185E"/>
    <w:rsid w:val="004872D3"/>
    <w:rsid w:val="00493E51"/>
    <w:rsid w:val="004A4CFE"/>
    <w:rsid w:val="004A7603"/>
    <w:rsid w:val="004A7E16"/>
    <w:rsid w:val="004A7E45"/>
    <w:rsid w:val="004C07D2"/>
    <w:rsid w:val="004C422B"/>
    <w:rsid w:val="004D520F"/>
    <w:rsid w:val="004E15E5"/>
    <w:rsid w:val="004F0F0A"/>
    <w:rsid w:val="00501113"/>
    <w:rsid w:val="0050209F"/>
    <w:rsid w:val="00504E0E"/>
    <w:rsid w:val="005069EF"/>
    <w:rsid w:val="00513C7A"/>
    <w:rsid w:val="0053408C"/>
    <w:rsid w:val="00537022"/>
    <w:rsid w:val="00544D74"/>
    <w:rsid w:val="0056497D"/>
    <w:rsid w:val="0057108D"/>
    <w:rsid w:val="0057587E"/>
    <w:rsid w:val="0057743E"/>
    <w:rsid w:val="00583F1C"/>
    <w:rsid w:val="00590EAF"/>
    <w:rsid w:val="00591387"/>
    <w:rsid w:val="00593EFA"/>
    <w:rsid w:val="005B7AC3"/>
    <w:rsid w:val="005C3455"/>
    <w:rsid w:val="005C758A"/>
    <w:rsid w:val="005D2443"/>
    <w:rsid w:val="005D38D3"/>
    <w:rsid w:val="005E317A"/>
    <w:rsid w:val="005E46B0"/>
    <w:rsid w:val="005E7C82"/>
    <w:rsid w:val="005F1127"/>
    <w:rsid w:val="005F3816"/>
    <w:rsid w:val="0060674C"/>
    <w:rsid w:val="00606863"/>
    <w:rsid w:val="00606E49"/>
    <w:rsid w:val="00611CDE"/>
    <w:rsid w:val="0061378E"/>
    <w:rsid w:val="00613923"/>
    <w:rsid w:val="00623D00"/>
    <w:rsid w:val="00624786"/>
    <w:rsid w:val="00624E61"/>
    <w:rsid w:val="006339F5"/>
    <w:rsid w:val="0064630E"/>
    <w:rsid w:val="00646971"/>
    <w:rsid w:val="0065323C"/>
    <w:rsid w:val="00654D3B"/>
    <w:rsid w:val="0066142A"/>
    <w:rsid w:val="00672B36"/>
    <w:rsid w:val="00677F93"/>
    <w:rsid w:val="0068459A"/>
    <w:rsid w:val="00685142"/>
    <w:rsid w:val="00694B6F"/>
    <w:rsid w:val="00697D73"/>
    <w:rsid w:val="006A1D6D"/>
    <w:rsid w:val="006B1CB4"/>
    <w:rsid w:val="006B507B"/>
    <w:rsid w:val="006C6E4C"/>
    <w:rsid w:val="006D0494"/>
    <w:rsid w:val="006E0D4D"/>
    <w:rsid w:val="006E2084"/>
    <w:rsid w:val="006E645D"/>
    <w:rsid w:val="006F3B87"/>
    <w:rsid w:val="006F4D06"/>
    <w:rsid w:val="00700156"/>
    <w:rsid w:val="00700589"/>
    <w:rsid w:val="00704785"/>
    <w:rsid w:val="00704826"/>
    <w:rsid w:val="0070571C"/>
    <w:rsid w:val="00710BBD"/>
    <w:rsid w:val="007115C9"/>
    <w:rsid w:val="00711697"/>
    <w:rsid w:val="00711DA0"/>
    <w:rsid w:val="00717C3D"/>
    <w:rsid w:val="00723143"/>
    <w:rsid w:val="007243B9"/>
    <w:rsid w:val="007263FA"/>
    <w:rsid w:val="00734502"/>
    <w:rsid w:val="00745D1D"/>
    <w:rsid w:val="00757880"/>
    <w:rsid w:val="007609DB"/>
    <w:rsid w:val="00761748"/>
    <w:rsid w:val="00777D0E"/>
    <w:rsid w:val="00782F90"/>
    <w:rsid w:val="00785176"/>
    <w:rsid w:val="007A1C7C"/>
    <w:rsid w:val="007A48E1"/>
    <w:rsid w:val="007B2DA4"/>
    <w:rsid w:val="007B7468"/>
    <w:rsid w:val="007C136A"/>
    <w:rsid w:val="007D230C"/>
    <w:rsid w:val="007D7CB6"/>
    <w:rsid w:val="007E0EB6"/>
    <w:rsid w:val="007E7E2E"/>
    <w:rsid w:val="007F00BE"/>
    <w:rsid w:val="007F3B4D"/>
    <w:rsid w:val="007F48D1"/>
    <w:rsid w:val="00824ED7"/>
    <w:rsid w:val="00827008"/>
    <w:rsid w:val="008339C9"/>
    <w:rsid w:val="00833F54"/>
    <w:rsid w:val="008343AC"/>
    <w:rsid w:val="0083528C"/>
    <w:rsid w:val="00840EEB"/>
    <w:rsid w:val="00843A92"/>
    <w:rsid w:val="00845DB9"/>
    <w:rsid w:val="0085070E"/>
    <w:rsid w:val="0085451B"/>
    <w:rsid w:val="00863212"/>
    <w:rsid w:val="00865760"/>
    <w:rsid w:val="0087123C"/>
    <w:rsid w:val="008748DC"/>
    <w:rsid w:val="008865D9"/>
    <w:rsid w:val="0088744F"/>
    <w:rsid w:val="00891CCC"/>
    <w:rsid w:val="00893C79"/>
    <w:rsid w:val="00897A43"/>
    <w:rsid w:val="008A009F"/>
    <w:rsid w:val="008A3ADB"/>
    <w:rsid w:val="008A7AA5"/>
    <w:rsid w:val="008C0AF0"/>
    <w:rsid w:val="008C4B86"/>
    <w:rsid w:val="008C6D45"/>
    <w:rsid w:val="008D1FC6"/>
    <w:rsid w:val="008D51B4"/>
    <w:rsid w:val="008D76D2"/>
    <w:rsid w:val="008E2203"/>
    <w:rsid w:val="008E6968"/>
    <w:rsid w:val="008F015B"/>
    <w:rsid w:val="008F1459"/>
    <w:rsid w:val="008F2D9C"/>
    <w:rsid w:val="008F5EE0"/>
    <w:rsid w:val="00904BE7"/>
    <w:rsid w:val="009053C2"/>
    <w:rsid w:val="00926A0F"/>
    <w:rsid w:val="00931F35"/>
    <w:rsid w:val="00934E63"/>
    <w:rsid w:val="00945875"/>
    <w:rsid w:val="0096079C"/>
    <w:rsid w:val="0096320B"/>
    <w:rsid w:val="0098257A"/>
    <w:rsid w:val="00983DDE"/>
    <w:rsid w:val="00992923"/>
    <w:rsid w:val="009A1233"/>
    <w:rsid w:val="009A26F4"/>
    <w:rsid w:val="009A3E9C"/>
    <w:rsid w:val="009A6530"/>
    <w:rsid w:val="009A690B"/>
    <w:rsid w:val="009A756B"/>
    <w:rsid w:val="009B0600"/>
    <w:rsid w:val="009B16C1"/>
    <w:rsid w:val="009C2A34"/>
    <w:rsid w:val="009C5064"/>
    <w:rsid w:val="009D583E"/>
    <w:rsid w:val="009E65C0"/>
    <w:rsid w:val="009F36DA"/>
    <w:rsid w:val="009F4013"/>
    <w:rsid w:val="00A02E33"/>
    <w:rsid w:val="00A05C2B"/>
    <w:rsid w:val="00A11DF1"/>
    <w:rsid w:val="00A12F41"/>
    <w:rsid w:val="00A16143"/>
    <w:rsid w:val="00A23F4C"/>
    <w:rsid w:val="00A27D7F"/>
    <w:rsid w:val="00A30D32"/>
    <w:rsid w:val="00A33F3D"/>
    <w:rsid w:val="00A3468D"/>
    <w:rsid w:val="00A40603"/>
    <w:rsid w:val="00A438ED"/>
    <w:rsid w:val="00A442A3"/>
    <w:rsid w:val="00A46953"/>
    <w:rsid w:val="00A81A74"/>
    <w:rsid w:val="00A821CC"/>
    <w:rsid w:val="00A86E1D"/>
    <w:rsid w:val="00A9130E"/>
    <w:rsid w:val="00A9409D"/>
    <w:rsid w:val="00A953D7"/>
    <w:rsid w:val="00A959CC"/>
    <w:rsid w:val="00AA0EAD"/>
    <w:rsid w:val="00AA46EB"/>
    <w:rsid w:val="00AB0998"/>
    <w:rsid w:val="00AB25D8"/>
    <w:rsid w:val="00AB42FA"/>
    <w:rsid w:val="00AB5D11"/>
    <w:rsid w:val="00AC56AD"/>
    <w:rsid w:val="00AC5F03"/>
    <w:rsid w:val="00AD4DEB"/>
    <w:rsid w:val="00AE2A12"/>
    <w:rsid w:val="00AE5BB9"/>
    <w:rsid w:val="00AF0375"/>
    <w:rsid w:val="00AF69C7"/>
    <w:rsid w:val="00B038DC"/>
    <w:rsid w:val="00B10133"/>
    <w:rsid w:val="00B13E8C"/>
    <w:rsid w:val="00B15B3D"/>
    <w:rsid w:val="00B1629F"/>
    <w:rsid w:val="00B258F3"/>
    <w:rsid w:val="00B449B0"/>
    <w:rsid w:val="00B544F9"/>
    <w:rsid w:val="00B54638"/>
    <w:rsid w:val="00B54D8E"/>
    <w:rsid w:val="00B72D61"/>
    <w:rsid w:val="00B91E34"/>
    <w:rsid w:val="00B9478D"/>
    <w:rsid w:val="00BA2F96"/>
    <w:rsid w:val="00BA77A9"/>
    <w:rsid w:val="00BB3B4E"/>
    <w:rsid w:val="00BB4742"/>
    <w:rsid w:val="00BB684F"/>
    <w:rsid w:val="00BC0D91"/>
    <w:rsid w:val="00BC7988"/>
    <w:rsid w:val="00BD4EE6"/>
    <w:rsid w:val="00BE3B61"/>
    <w:rsid w:val="00C030F8"/>
    <w:rsid w:val="00C045E1"/>
    <w:rsid w:val="00C10FDC"/>
    <w:rsid w:val="00C11FFC"/>
    <w:rsid w:val="00C23BE4"/>
    <w:rsid w:val="00C245BD"/>
    <w:rsid w:val="00C26A68"/>
    <w:rsid w:val="00C33C76"/>
    <w:rsid w:val="00C604DA"/>
    <w:rsid w:val="00C6217B"/>
    <w:rsid w:val="00C67B7E"/>
    <w:rsid w:val="00C7169D"/>
    <w:rsid w:val="00C7327B"/>
    <w:rsid w:val="00C738FE"/>
    <w:rsid w:val="00C75057"/>
    <w:rsid w:val="00C77560"/>
    <w:rsid w:val="00C81E3F"/>
    <w:rsid w:val="00C863B8"/>
    <w:rsid w:val="00C9196A"/>
    <w:rsid w:val="00C91DA1"/>
    <w:rsid w:val="00CB7976"/>
    <w:rsid w:val="00CC131C"/>
    <w:rsid w:val="00CC2F0E"/>
    <w:rsid w:val="00CC7D6E"/>
    <w:rsid w:val="00CE0829"/>
    <w:rsid w:val="00CE17E2"/>
    <w:rsid w:val="00CE754A"/>
    <w:rsid w:val="00D365C5"/>
    <w:rsid w:val="00D37A6E"/>
    <w:rsid w:val="00D42D69"/>
    <w:rsid w:val="00D64636"/>
    <w:rsid w:val="00D772B9"/>
    <w:rsid w:val="00D804E9"/>
    <w:rsid w:val="00D91683"/>
    <w:rsid w:val="00D9284C"/>
    <w:rsid w:val="00D92D22"/>
    <w:rsid w:val="00D96520"/>
    <w:rsid w:val="00DA31F7"/>
    <w:rsid w:val="00DC09E8"/>
    <w:rsid w:val="00DC130A"/>
    <w:rsid w:val="00DC2B61"/>
    <w:rsid w:val="00DC3CA3"/>
    <w:rsid w:val="00DC3F35"/>
    <w:rsid w:val="00DC6397"/>
    <w:rsid w:val="00DD2699"/>
    <w:rsid w:val="00DD3226"/>
    <w:rsid w:val="00DE09E6"/>
    <w:rsid w:val="00DE5BBC"/>
    <w:rsid w:val="00DE5DA8"/>
    <w:rsid w:val="00DF41B7"/>
    <w:rsid w:val="00DF4790"/>
    <w:rsid w:val="00DF5524"/>
    <w:rsid w:val="00E025BF"/>
    <w:rsid w:val="00E132E2"/>
    <w:rsid w:val="00E16ADF"/>
    <w:rsid w:val="00E211CE"/>
    <w:rsid w:val="00E22BC9"/>
    <w:rsid w:val="00E256DE"/>
    <w:rsid w:val="00E25C27"/>
    <w:rsid w:val="00E34E12"/>
    <w:rsid w:val="00E35B12"/>
    <w:rsid w:val="00E443D4"/>
    <w:rsid w:val="00E46D72"/>
    <w:rsid w:val="00E50A5D"/>
    <w:rsid w:val="00E57295"/>
    <w:rsid w:val="00E61913"/>
    <w:rsid w:val="00E638F3"/>
    <w:rsid w:val="00E74291"/>
    <w:rsid w:val="00E75609"/>
    <w:rsid w:val="00E774E4"/>
    <w:rsid w:val="00E80170"/>
    <w:rsid w:val="00E83494"/>
    <w:rsid w:val="00E94227"/>
    <w:rsid w:val="00EB0FCE"/>
    <w:rsid w:val="00EC2D1B"/>
    <w:rsid w:val="00EE3A9A"/>
    <w:rsid w:val="00EE72CD"/>
    <w:rsid w:val="00EF00EF"/>
    <w:rsid w:val="00EF3704"/>
    <w:rsid w:val="00EF7601"/>
    <w:rsid w:val="00F006AA"/>
    <w:rsid w:val="00F009A4"/>
    <w:rsid w:val="00F13E01"/>
    <w:rsid w:val="00F24AAC"/>
    <w:rsid w:val="00F30225"/>
    <w:rsid w:val="00F3395C"/>
    <w:rsid w:val="00F34C50"/>
    <w:rsid w:val="00F376B5"/>
    <w:rsid w:val="00F40F67"/>
    <w:rsid w:val="00F43755"/>
    <w:rsid w:val="00F45190"/>
    <w:rsid w:val="00F6216F"/>
    <w:rsid w:val="00F6540A"/>
    <w:rsid w:val="00F672AD"/>
    <w:rsid w:val="00F70328"/>
    <w:rsid w:val="00F74899"/>
    <w:rsid w:val="00F84C50"/>
    <w:rsid w:val="00F93918"/>
    <w:rsid w:val="00F96C98"/>
    <w:rsid w:val="00FB3F4D"/>
    <w:rsid w:val="00FB5DA7"/>
    <w:rsid w:val="00FC020E"/>
    <w:rsid w:val="00FD205A"/>
    <w:rsid w:val="00FE112F"/>
    <w:rsid w:val="00FE4980"/>
    <w:rsid w:val="00FE75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0DF85"/>
  <w15:chartTrackingRefBased/>
  <w15:docId w15:val="{F8B2936F-AC21-4CFE-A550-1F6B4B7A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320B"/>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uiPriority w:val="9"/>
    <w:unhideWhenUsed/>
    <w:qFormat/>
    <w:rsid w:val="00A821CC"/>
    <w:pPr>
      <w:keepNext/>
      <w:keepLines/>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28601F"/>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28601F"/>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table" w:styleId="Lentelstinklelis">
    <w:name w:val="Table Grid"/>
    <w:basedOn w:val="prastojilentel"/>
    <w:uiPriority w:val="59"/>
    <w:rsid w:val="0028601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28601F"/>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customStyle="1" w:styleId="normal-p">
    <w:name w:val="normal-p"/>
    <w:basedOn w:val="prastasis"/>
    <w:rsid w:val="00D42D69"/>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h">
    <w:name w:val="normal-h"/>
    <w:basedOn w:val="Numatytasispastraiposriftas"/>
    <w:rsid w:val="00D42D69"/>
  </w:style>
  <w:style w:type="character" w:styleId="Grietas">
    <w:name w:val="Strong"/>
    <w:basedOn w:val="Numatytasispastraiposriftas"/>
    <w:uiPriority w:val="22"/>
    <w:qFormat/>
    <w:rsid w:val="0064630E"/>
    <w:rPr>
      <w:b/>
      <w:bCs/>
    </w:rPr>
  </w:style>
  <w:style w:type="paragraph" w:styleId="Sraopastraipa">
    <w:name w:val="List Paragraph"/>
    <w:basedOn w:val="prastasis"/>
    <w:uiPriority w:val="34"/>
    <w:qFormat/>
    <w:rsid w:val="00CE17E2"/>
    <w:pPr>
      <w:ind w:left="720"/>
      <w:contextualSpacing/>
    </w:pPr>
  </w:style>
  <w:style w:type="character" w:styleId="Hipersaitas">
    <w:name w:val="Hyperlink"/>
    <w:basedOn w:val="Numatytasispastraiposriftas"/>
    <w:uiPriority w:val="99"/>
    <w:semiHidden/>
    <w:unhideWhenUsed/>
    <w:rsid w:val="002F0ED6"/>
    <w:rPr>
      <w:color w:val="0000FF"/>
      <w:u w:val="single"/>
    </w:rPr>
  </w:style>
  <w:style w:type="character" w:customStyle="1" w:styleId="Antrat2Diagrama">
    <w:name w:val="Antraštė 2 Diagrama"/>
    <w:basedOn w:val="Numatytasispastraiposriftas"/>
    <w:link w:val="Antrat2"/>
    <w:uiPriority w:val="9"/>
    <w:rsid w:val="00A821CC"/>
    <w:rPr>
      <w:rFonts w:ascii="Arial" w:eastAsia="Arial" w:hAnsi="Arial" w:cs="Arial"/>
      <w:b/>
      <w:color w:val="000000"/>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363251">
      <w:bodyDiv w:val="1"/>
      <w:marLeft w:val="0"/>
      <w:marRight w:val="0"/>
      <w:marTop w:val="0"/>
      <w:marBottom w:val="0"/>
      <w:divBdr>
        <w:top w:val="none" w:sz="0" w:space="0" w:color="auto"/>
        <w:left w:val="none" w:sz="0" w:space="0" w:color="auto"/>
        <w:bottom w:val="none" w:sz="0" w:space="0" w:color="auto"/>
        <w:right w:val="none" w:sz="0" w:space="0" w:color="auto"/>
      </w:divBdr>
    </w:div>
    <w:div w:id="1099109091">
      <w:bodyDiv w:val="1"/>
      <w:marLeft w:val="0"/>
      <w:marRight w:val="0"/>
      <w:marTop w:val="0"/>
      <w:marBottom w:val="0"/>
      <w:divBdr>
        <w:top w:val="none" w:sz="0" w:space="0" w:color="auto"/>
        <w:left w:val="none" w:sz="0" w:space="0" w:color="auto"/>
        <w:bottom w:val="none" w:sz="0" w:space="0" w:color="auto"/>
        <w:right w:val="none" w:sz="0" w:space="0" w:color="auto"/>
      </w:divBdr>
    </w:div>
    <w:div w:id="212745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927</TotalTime>
  <Pages>6</Pages>
  <Words>10033</Words>
  <Characters>5719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196</cp:revision>
  <dcterms:created xsi:type="dcterms:W3CDTF">2025-06-05T05:21:00Z</dcterms:created>
  <dcterms:modified xsi:type="dcterms:W3CDTF">2025-07-07T11:21:00Z</dcterms:modified>
</cp:coreProperties>
</file>