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63 60,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w:t>
      </w:r>
      <w:r w:rsidR="00420A48">
        <w:rPr>
          <w:rFonts w:asciiTheme="majorHAnsi" w:hAnsiTheme="majorHAnsi"/>
          <w:color w:val="auto"/>
          <w:sz w:val="18"/>
          <w:szCs w:val="22"/>
        </w:rPr>
        <w:t>0</w:t>
      </w:r>
      <w:r w:rsidRPr="00D02107">
        <w:rPr>
          <w:rFonts w:asciiTheme="majorHAnsi" w:hAnsiTheme="majorHAnsi"/>
          <w:color w:val="auto"/>
          <w:sz w:val="18"/>
          <w:szCs w:val="22"/>
        </w:rPr>
        <w:t xml:space="preserve">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2A1022" w:rsidRPr="00D02107" w:rsidRDefault="005521B6" w:rsidP="00DA753B">
      <w:pPr>
        <w:tabs>
          <w:tab w:val="left" w:pos="6379"/>
          <w:tab w:val="right" w:leader="underscore" w:pos="8640"/>
        </w:tabs>
        <w:ind w:left="6521" w:right="-8" w:hanging="1276"/>
        <w:jc w:val="right"/>
        <w:rPr>
          <w:rFonts w:asciiTheme="majorHAnsi" w:hAnsiTheme="majorHAnsi"/>
          <w:i/>
          <w:sz w:val="22"/>
          <w:szCs w:val="22"/>
        </w:rPr>
      </w:pPr>
      <w:r w:rsidRPr="00D02107">
        <w:rPr>
          <w:rFonts w:asciiTheme="majorHAnsi" w:hAnsiTheme="majorHAnsi"/>
          <w:i/>
          <w:sz w:val="22"/>
          <w:szCs w:val="22"/>
          <w:lang w:val="lt-LT"/>
        </w:rPr>
        <w:t xml:space="preserve">                                                                     </w:t>
      </w:r>
      <w:r w:rsidR="00140DB2" w:rsidRPr="00D02107">
        <w:rPr>
          <w:rFonts w:asciiTheme="majorHAnsi" w:hAnsiTheme="majorHAnsi"/>
          <w:i/>
          <w:sz w:val="22"/>
          <w:szCs w:val="22"/>
          <w:lang w:val="lt-LT"/>
        </w:rPr>
        <w:t xml:space="preserve">                 </w:t>
      </w:r>
      <w:r w:rsidR="002A1022" w:rsidRPr="00D02107">
        <w:rPr>
          <w:rFonts w:asciiTheme="majorHAnsi" w:hAnsiTheme="majorHAnsi"/>
          <w:i/>
          <w:sz w:val="22"/>
          <w:szCs w:val="22"/>
        </w:rPr>
        <w:t>Viešųjų pirkimų tarnybos vadovė</w:t>
      </w:r>
    </w:p>
    <w:p w:rsidR="002A1022" w:rsidRPr="00D02107" w:rsidRDefault="002A1022" w:rsidP="00CC03D0">
      <w:pPr>
        <w:tabs>
          <w:tab w:val="left" w:pos="6804"/>
          <w:tab w:val="right" w:leader="underscore" w:pos="8640"/>
        </w:tabs>
        <w:ind w:left="6804" w:hanging="1134"/>
        <w:jc w:val="right"/>
        <w:rPr>
          <w:rFonts w:asciiTheme="majorHAnsi" w:hAnsiTheme="majorHAnsi"/>
          <w:i/>
          <w:sz w:val="22"/>
          <w:szCs w:val="22"/>
        </w:rPr>
      </w:pPr>
      <w:r w:rsidRPr="00D02107">
        <w:rPr>
          <w:rFonts w:asciiTheme="majorHAnsi" w:hAnsiTheme="majorHAnsi"/>
          <w:i/>
          <w:sz w:val="22"/>
          <w:szCs w:val="22"/>
        </w:rPr>
        <w:t xml:space="preserve">                      </w:t>
      </w:r>
      <w:r w:rsidR="0077405F" w:rsidRPr="00D02107">
        <w:rPr>
          <w:rFonts w:asciiTheme="majorHAnsi" w:hAnsiTheme="majorHAnsi"/>
          <w:i/>
          <w:sz w:val="22"/>
          <w:szCs w:val="22"/>
        </w:rPr>
        <w:t>Vaida Koniuchovienė</w:t>
      </w:r>
    </w:p>
    <w:p w:rsidR="00122307" w:rsidRPr="00D02107" w:rsidRDefault="0046131D" w:rsidP="00CC03D0">
      <w:pPr>
        <w:tabs>
          <w:tab w:val="right" w:leader="underscore" w:pos="8640"/>
        </w:tabs>
        <w:ind w:left="5670"/>
        <w:jc w:val="right"/>
        <w:rPr>
          <w:rFonts w:asciiTheme="majorHAnsi" w:hAnsiTheme="majorHAnsi"/>
          <w:i/>
          <w:sz w:val="22"/>
          <w:szCs w:val="22"/>
        </w:rPr>
      </w:pPr>
      <w:r w:rsidRPr="00D02107">
        <w:rPr>
          <w:rFonts w:asciiTheme="majorHAnsi" w:hAnsiTheme="majorHAnsi"/>
          <w:i/>
          <w:sz w:val="22"/>
          <w:szCs w:val="22"/>
          <w:lang w:val="lt-LT"/>
        </w:rPr>
        <w:t xml:space="preserve">                </w:t>
      </w:r>
      <w:r w:rsidR="002A1022" w:rsidRPr="00D02107">
        <w:rPr>
          <w:rFonts w:asciiTheme="majorHAnsi" w:hAnsiTheme="majorHAnsi"/>
          <w:i/>
          <w:sz w:val="22"/>
          <w:szCs w:val="22"/>
          <w:lang w:val="lt-LT"/>
        </w:rPr>
        <w:t xml:space="preserve">     </w:t>
      </w:r>
      <w:r w:rsidRPr="00D02107">
        <w:rPr>
          <w:rFonts w:asciiTheme="majorHAnsi" w:hAnsiTheme="majorHAnsi"/>
          <w:i/>
          <w:sz w:val="22"/>
          <w:szCs w:val="22"/>
          <w:lang w:val="lt-LT"/>
        </w:rPr>
        <w:t xml:space="preserve"> </w:t>
      </w:r>
      <w:r w:rsidR="00122307" w:rsidRPr="00D02107">
        <w:rPr>
          <w:rFonts w:asciiTheme="majorHAnsi" w:hAnsiTheme="majorHAnsi"/>
          <w:i/>
          <w:sz w:val="22"/>
          <w:szCs w:val="22"/>
        </w:rPr>
        <w:t>___________________________</w:t>
      </w:r>
    </w:p>
    <w:p w:rsidR="00122307" w:rsidRPr="00D02107" w:rsidRDefault="00122307" w:rsidP="00122307">
      <w:pPr>
        <w:tabs>
          <w:tab w:val="right" w:leader="underscore" w:pos="8640"/>
        </w:tabs>
        <w:ind w:left="3969"/>
        <w:jc w:val="center"/>
        <w:rPr>
          <w:rFonts w:asciiTheme="majorHAnsi" w:hAnsiTheme="majorHAnsi"/>
          <w:i/>
          <w:sz w:val="22"/>
          <w:szCs w:val="22"/>
        </w:rPr>
      </w:pPr>
      <w:r w:rsidRPr="00D02107">
        <w:rPr>
          <w:rFonts w:asciiTheme="majorHAnsi" w:hAnsiTheme="majorHAnsi"/>
          <w:i/>
          <w:sz w:val="22"/>
          <w:szCs w:val="22"/>
        </w:rPr>
        <w:t xml:space="preserve">                </w:t>
      </w:r>
      <w:r w:rsidR="0046131D" w:rsidRPr="00D02107">
        <w:rPr>
          <w:rFonts w:asciiTheme="majorHAnsi" w:hAnsiTheme="majorHAnsi"/>
          <w:i/>
          <w:sz w:val="22"/>
          <w:szCs w:val="22"/>
        </w:rPr>
        <w:t xml:space="preserve">                                 </w:t>
      </w:r>
      <w:r w:rsidRPr="00D02107">
        <w:rPr>
          <w:rFonts w:asciiTheme="majorHAnsi" w:hAnsiTheme="majorHAnsi"/>
          <w:i/>
          <w:sz w:val="22"/>
          <w:szCs w:val="22"/>
        </w:rPr>
        <w:t xml:space="preserve"> (Parašas)</w:t>
      </w:r>
    </w:p>
    <w:p w:rsidR="007C7568" w:rsidRPr="00D02107" w:rsidRDefault="00140DB2" w:rsidP="00122307">
      <w:pPr>
        <w:tabs>
          <w:tab w:val="right" w:leader="underscore" w:pos="8640"/>
        </w:tabs>
        <w:ind w:left="5670"/>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420A48" w:rsidRDefault="00420A48" w:rsidP="007C7568">
      <w:pPr>
        <w:jc w:val="center"/>
        <w:rPr>
          <w:rFonts w:asciiTheme="majorHAnsi" w:hAnsiTheme="majorHAnsi"/>
          <w:b/>
          <w:bCs/>
          <w:sz w:val="22"/>
          <w:szCs w:val="22"/>
          <w:lang w:val="lt-LT"/>
        </w:rPr>
      </w:pPr>
      <w:r w:rsidRPr="00420A48">
        <w:rPr>
          <w:rFonts w:asciiTheme="majorHAnsi" w:hAnsiTheme="majorHAnsi"/>
          <w:b/>
          <w:bCs/>
          <w:sz w:val="22"/>
          <w:szCs w:val="22"/>
          <w:lang w:val="lt-LT"/>
        </w:rPr>
        <w:t>PRAUSIMOSI PIRŠTINĖS, PRISOTINTOS  PRAUSIKLIO</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420A48">
        <w:rPr>
          <w:rFonts w:asciiTheme="majorHAnsi" w:hAnsiTheme="majorHAnsi"/>
          <w:b/>
          <w:bCs/>
          <w:color w:val="548DD4" w:themeColor="text2" w:themeTint="99"/>
          <w:sz w:val="22"/>
          <w:szCs w:val="22"/>
        </w:rPr>
        <w:t>p</w:t>
      </w:r>
      <w:r w:rsidR="00420A48" w:rsidRPr="00420A48">
        <w:rPr>
          <w:rFonts w:asciiTheme="majorHAnsi" w:hAnsiTheme="majorHAnsi"/>
          <w:b/>
          <w:bCs/>
          <w:color w:val="548DD4" w:themeColor="text2" w:themeTint="99"/>
          <w:sz w:val="22"/>
          <w:szCs w:val="22"/>
        </w:rPr>
        <w:t>rausimosi pirštin</w:t>
      </w:r>
      <w:r w:rsidR="00420A48">
        <w:rPr>
          <w:rFonts w:asciiTheme="majorHAnsi" w:hAnsiTheme="majorHAnsi"/>
          <w:b/>
          <w:bCs/>
          <w:color w:val="548DD4" w:themeColor="text2" w:themeTint="99"/>
          <w:sz w:val="22"/>
          <w:szCs w:val="22"/>
        </w:rPr>
        <w:t>e</w:t>
      </w:r>
      <w:r w:rsidR="00420A48" w:rsidRPr="00420A48">
        <w:rPr>
          <w:rFonts w:asciiTheme="majorHAnsi" w:hAnsiTheme="majorHAnsi"/>
          <w:b/>
          <w:bCs/>
          <w:color w:val="548DD4" w:themeColor="text2" w:themeTint="99"/>
          <w:sz w:val="22"/>
          <w:szCs w:val="22"/>
        </w:rPr>
        <w:t xml:space="preserve">s, </w:t>
      </w:r>
      <w:proofErr w:type="gramStart"/>
      <w:r w:rsidR="00420A48" w:rsidRPr="00420A48">
        <w:rPr>
          <w:rFonts w:asciiTheme="majorHAnsi" w:hAnsiTheme="majorHAnsi"/>
          <w:b/>
          <w:bCs/>
          <w:color w:val="548DD4" w:themeColor="text2" w:themeTint="99"/>
          <w:sz w:val="22"/>
          <w:szCs w:val="22"/>
        </w:rPr>
        <w:t>prisotint</w:t>
      </w:r>
      <w:r w:rsidR="00420A48">
        <w:rPr>
          <w:rFonts w:asciiTheme="majorHAnsi" w:hAnsiTheme="majorHAnsi"/>
          <w:b/>
          <w:bCs/>
          <w:color w:val="548DD4" w:themeColor="text2" w:themeTint="99"/>
          <w:sz w:val="22"/>
          <w:szCs w:val="22"/>
        </w:rPr>
        <w:t>a</w:t>
      </w:r>
      <w:r w:rsidR="00420A48" w:rsidRPr="00420A48">
        <w:rPr>
          <w:rFonts w:asciiTheme="majorHAnsi" w:hAnsiTheme="majorHAnsi"/>
          <w:b/>
          <w:bCs/>
          <w:color w:val="548DD4" w:themeColor="text2" w:themeTint="99"/>
          <w:sz w:val="22"/>
          <w:szCs w:val="22"/>
        </w:rPr>
        <w:t>s  prausiklio</w:t>
      </w:r>
      <w:proofErr w:type="gramEnd"/>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7C7568" w:rsidRPr="00D02107"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A876D5" w:rsidRPr="00D02107">
        <w:rPr>
          <w:rFonts w:asciiTheme="majorHAnsi" w:hAnsiTheme="majorHAnsi"/>
          <w:sz w:val="22"/>
          <w:szCs w:val="22"/>
        </w:rPr>
        <w:t>Monika Vaitkevičiūtė</w:t>
      </w:r>
      <w:r w:rsidRPr="00D02107">
        <w:rPr>
          <w:rFonts w:asciiTheme="majorHAnsi" w:hAnsiTheme="majorHAnsi"/>
          <w:sz w:val="22"/>
          <w:szCs w:val="22"/>
        </w:rPr>
        <w:t xml:space="preserve">, </w:t>
      </w:r>
      <w:r w:rsidR="00662C1E" w:rsidRPr="00D02107">
        <w:rPr>
          <w:rFonts w:asciiTheme="majorHAnsi" w:hAnsiTheme="majorHAnsi"/>
          <w:sz w:val="22"/>
          <w:szCs w:val="22"/>
        </w:rPr>
        <w:t>(</w:t>
      </w:r>
      <w:r w:rsidR="006777DD">
        <w:rPr>
          <w:rFonts w:asciiTheme="majorHAnsi" w:hAnsiTheme="majorHAnsi"/>
          <w:sz w:val="22"/>
          <w:szCs w:val="22"/>
        </w:rPr>
        <w:t>0</w:t>
      </w:r>
      <w:r w:rsidR="00662C1E" w:rsidRPr="00D02107">
        <w:rPr>
          <w:rFonts w:asciiTheme="majorHAnsi" w:hAnsiTheme="majorHAnsi"/>
          <w:sz w:val="22"/>
          <w:szCs w:val="22"/>
        </w:rPr>
        <w:t xml:space="preserve">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A876D5" w:rsidRPr="00D02107">
          <w:rPr>
            <w:rStyle w:val="Hyperlink"/>
            <w:rFonts w:asciiTheme="majorHAnsi" w:hAnsiTheme="majorHAnsi"/>
            <w:sz w:val="22"/>
            <w:szCs w:val="22"/>
          </w:rPr>
          <w:t>monika.vaitkeviciute@kaunoklinikos.lt</w:t>
        </w:r>
      </w:hyperlink>
      <w:r w:rsidR="00662C1E" w:rsidRPr="00D02107">
        <w:rPr>
          <w:rFonts w:asciiTheme="majorHAnsi" w:hAnsiTheme="majorHAnsi"/>
          <w:sz w:val="22"/>
          <w:szCs w:val="22"/>
        </w:rPr>
        <w:t xml:space="preserve">. </w:t>
      </w:r>
      <w:r w:rsidRPr="00D02107">
        <w:rPr>
          <w:rFonts w:asciiTheme="majorHAnsi" w:hAnsiTheme="majorHAnsi"/>
          <w:sz w:val="22"/>
          <w:szCs w:val="22"/>
        </w:rPr>
        <w:t xml:space="preserve">Perkančioji organizacija </w:t>
      </w:r>
      <w:r w:rsidRPr="00D02107">
        <w:rPr>
          <w:rFonts w:asciiTheme="majorHAnsi" w:hAnsiTheme="majorHAnsi"/>
          <w:iCs/>
          <w:sz w:val="22"/>
          <w:szCs w:val="22"/>
        </w:rPr>
        <w:t xml:space="preserve">yra </w:t>
      </w:r>
      <w:r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 xml:space="preserve">– </w:t>
      </w:r>
      <w:r w:rsidR="00420A48">
        <w:rPr>
          <w:rFonts w:asciiTheme="majorHAnsi" w:hAnsiTheme="majorHAnsi"/>
          <w:b/>
          <w:bCs/>
          <w:color w:val="548DD4" w:themeColor="text2" w:themeTint="99"/>
          <w:lang w:val="en-US"/>
        </w:rPr>
        <w:t>p</w:t>
      </w:r>
      <w:r w:rsidR="00420A48" w:rsidRPr="00420A48">
        <w:rPr>
          <w:rFonts w:asciiTheme="majorHAnsi" w:hAnsiTheme="majorHAnsi"/>
          <w:b/>
          <w:bCs/>
          <w:color w:val="548DD4" w:themeColor="text2" w:themeTint="99"/>
          <w:lang w:val="en-US"/>
        </w:rPr>
        <w:t>rausimosi pirštinės, prisotintos  prausiklio</w:t>
      </w:r>
      <w:r w:rsidR="009F3455" w:rsidRPr="00D02107">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420A48" w:rsidRDefault="00C8482E" w:rsidP="00420A48">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420A48">
        <w:rPr>
          <w:rFonts w:asciiTheme="majorHAnsi" w:hAnsiTheme="majorHAnsi"/>
        </w:rPr>
        <w:t>nėa</w:t>
      </w:r>
      <w:r w:rsidRPr="00D02107">
        <w:rPr>
          <w:rFonts w:asciiTheme="majorHAnsi" w:hAnsiTheme="majorHAnsi"/>
        </w:rPr>
        <w:t xml:space="preserve"> skirstomas į atskiras pirkimo dalis.</w:t>
      </w:r>
      <w:r w:rsidR="00420A48">
        <w:rPr>
          <w:rFonts w:asciiTheme="majorHAnsi" w:hAnsiTheme="majorHAnsi"/>
        </w:rPr>
        <w:t xml:space="preserve"> </w:t>
      </w:r>
      <w:r w:rsidR="00420A48" w:rsidRPr="00420A48">
        <w:rPr>
          <w:rFonts w:asciiTheme="majorHAnsi" w:hAnsiTheme="majorHAnsi"/>
        </w:rPr>
        <w:t>Pasiūlymas turi būti pateiktas visai techninėje specifikacijoje nurodytai apimčiai, neskaidant jos smulkiau</w:t>
      </w:r>
      <w:r w:rsidR="00420A48">
        <w:rPr>
          <w:rFonts w:asciiTheme="majorHAnsi" w:hAnsiTheme="majorHAnsi"/>
        </w:rPr>
        <w:t xml:space="preserve">. </w:t>
      </w:r>
      <w:r w:rsidRPr="00420A48">
        <w:rPr>
          <w:rFonts w:asciiTheme="majorHAnsi" w:hAnsiTheme="majorHAnsi"/>
          <w:lang w:eastAsia="lt-LT"/>
        </w:rPr>
        <w:t xml:space="preserve"> Alternatyvūs pasiūlymai negalimi.</w:t>
      </w:r>
    </w:p>
    <w:p w:rsidR="00DF624F" w:rsidRPr="00D02107" w:rsidRDefault="00DF624F"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2.4</w:t>
      </w:r>
      <w:r w:rsidR="00BE5253" w:rsidRPr="00D02107">
        <w:rPr>
          <w:rFonts w:asciiTheme="majorHAnsi" w:hAnsiTheme="majorHAnsi"/>
          <w:sz w:val="22"/>
          <w:szCs w:val="22"/>
        </w:rPr>
        <w:t>.</w:t>
      </w:r>
      <w:r w:rsidRPr="00D02107">
        <w:rPr>
          <w:rFonts w:asciiTheme="majorHAnsi" w:hAnsiTheme="majorHAnsi"/>
          <w:sz w:val="22"/>
          <w:szCs w:val="22"/>
        </w:rPr>
        <w:t xml:space="preserve"> Prekių pristatymo vieta yra Lietuvos sveikatos mokslų universiteto ligoninė Kauno klinikos, adresas Eivenių g. 2, LT-50161 Kaunas.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420A48">
        <w:rPr>
          <w:rFonts w:asciiTheme="majorHAnsi" w:hAnsiTheme="majorHAnsi"/>
          <w:sz w:val="22"/>
          <w:szCs w:val="22"/>
        </w:rPr>
        <w:t>Lietuvos Respublikos</w:t>
      </w:r>
      <w:r w:rsidR="00420A48" w:rsidRPr="00853566">
        <w:rPr>
          <w:rFonts w:asciiTheme="majorHAnsi" w:hAnsiTheme="majorHAnsi"/>
          <w:sz w:val="22"/>
          <w:szCs w:val="22"/>
        </w:rPr>
        <w:t xml:space="preserve">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r w:rsidR="00420A48">
        <w:rPr>
          <w:rFonts w:asciiTheme="majorHAnsi" w:hAnsiTheme="majorHAnsi"/>
          <w:sz w:val="22"/>
          <w:szCs w:val="22"/>
        </w:rPr>
        <w:t xml:space="preserve">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420A48">
        <w:rPr>
          <w:rFonts w:asciiTheme="majorHAnsi" w:hAnsiTheme="majorHAnsi"/>
          <w:b/>
          <w:sz w:val="22"/>
          <w:szCs w:val="22"/>
        </w:rPr>
        <w:t>3445169</w:t>
      </w:r>
      <w:r w:rsidRPr="00D02107">
        <w:rPr>
          <w:rFonts w:asciiTheme="majorHAnsi" w:hAnsiTheme="majorHAnsi"/>
          <w:sz w:val="22"/>
          <w:szCs w:val="22"/>
        </w:rPr>
        <w:t>.</w:t>
      </w:r>
    </w:p>
    <w:p w:rsidR="0077405F"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00420A48">
        <w:rPr>
          <w:rFonts w:asciiTheme="majorHAnsi" w:hAnsiTheme="majorHAnsi"/>
          <w:b/>
          <w:sz w:val="22"/>
          <w:szCs w:val="22"/>
        </w:rPr>
        <w:t>.lt</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420A48" w:rsidRPr="00D02107" w:rsidRDefault="00420A48" w:rsidP="0077405F">
      <w:pPr>
        <w:pStyle w:val="NoSpacing"/>
        <w:tabs>
          <w:tab w:val="left" w:pos="1560"/>
          <w:tab w:val="left" w:pos="1701"/>
        </w:tabs>
        <w:ind w:firstLine="1134"/>
        <w:jc w:val="both"/>
        <w:rPr>
          <w:rFonts w:asciiTheme="majorHAnsi" w:hAnsiTheme="majorHAnsi"/>
          <w:sz w:val="22"/>
          <w:szCs w:val="22"/>
        </w:rPr>
      </w:pPr>
      <w:r>
        <w:rPr>
          <w:rFonts w:asciiTheme="majorHAnsi" w:hAnsiTheme="majorHAnsi"/>
          <w:sz w:val="22"/>
          <w:szCs w:val="20"/>
        </w:rPr>
        <w:t xml:space="preserve">2.10. </w:t>
      </w:r>
      <w:r w:rsidRPr="00201055">
        <w:rPr>
          <w:rFonts w:asciiTheme="majorHAnsi" w:hAnsiTheme="majorHAnsi"/>
          <w:sz w:val="22"/>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proofErr w:type="gramStart"/>
      <w:r w:rsidRPr="00201055">
        <w:rPr>
          <w:rFonts w:asciiTheme="majorHAnsi" w:hAnsiTheme="majorHAnsi"/>
          <w:sz w:val="22"/>
          <w:szCs w:val="20"/>
        </w:rPr>
        <w:t>patvirtinimo“</w:t>
      </w:r>
      <w:proofErr w:type="gramEnd"/>
      <w:r w:rsidRPr="00201055">
        <w:rPr>
          <w:rFonts w:asciiTheme="majorHAnsi" w:hAnsiTheme="majorHAnsi"/>
          <w:sz w:val="22"/>
          <w:szCs w:val="20"/>
        </w:rPr>
        <w:t xml:space="preserve">, </w:t>
      </w:r>
      <w:r w:rsidRPr="00201055">
        <w:rPr>
          <w:rFonts w:asciiTheme="majorHAnsi" w:hAnsiTheme="majorHAnsi"/>
          <w:b/>
          <w:sz w:val="22"/>
          <w:szCs w:val="20"/>
        </w:rPr>
        <w:t>4.4.4</w:t>
      </w:r>
      <w:r w:rsidRPr="00201055">
        <w:rPr>
          <w:rFonts w:asciiTheme="majorHAnsi" w:hAnsiTheme="majorHAnsi"/>
          <w:sz w:val="22"/>
          <w:szCs w:val="20"/>
        </w:rPr>
        <w:t xml:space="preserve"> papunkčiu.</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asis viešųjų pirkimų dokumentas (EBVPD</w:t>
      </w:r>
      <w:proofErr w:type="gramStart"/>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val="pt-PT" w:eastAsia="lt-LT"/>
        </w:rPr>
        <w:t>pagal</w:t>
      </w:r>
      <w:proofErr w:type="gramEnd"/>
      <w:r w:rsidRPr="00D02107">
        <w:rPr>
          <w:rFonts w:asciiTheme="majorHAnsi" w:hAnsiTheme="majorHAnsi"/>
          <w:color w:val="000000"/>
          <w:sz w:val="22"/>
          <w:szCs w:val="22"/>
          <w:lang w:val="pt-PT" w:eastAsia="lt-LT"/>
        </w:rPr>
        <w:t xml:space="preserve">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3.2. </w:t>
      </w:r>
      <w:r w:rsidR="0077405F" w:rsidRPr="00D02107">
        <w:rPr>
          <w:rFonts w:asciiTheme="majorHAnsi" w:hAnsiTheme="majorHAnsi"/>
          <w:color w:val="000000"/>
          <w:sz w:val="22"/>
          <w:szCs w:val="22"/>
          <w:lang w:eastAsia="lt-LT"/>
        </w:rPr>
        <w:t xml:space="preserve">Nuo 2024-01-01 įsigaliojus VPĮ 25 straipsnio 1 dalies pakeitimui, atliekant supaprastintus pirkimus, kai tiekėjas pateikia EBVPD, pažymų, patvirtinančių VPĮ 46 straipsnyje nurodytų tiekėjo </w:t>
      </w:r>
      <w:r w:rsidR="0077405F" w:rsidRPr="00D02107">
        <w:rPr>
          <w:rFonts w:asciiTheme="majorHAnsi" w:hAnsiTheme="majorHAnsi"/>
          <w:color w:val="000000"/>
          <w:sz w:val="22"/>
          <w:szCs w:val="22"/>
          <w:lang w:eastAsia="lt-LT"/>
        </w:rPr>
        <w:lastRenderedPageBreak/>
        <w:t>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visų pirma reikalauja tokios rūšies pažymų ir tokių dokumentinių įrodymų formų, apie kuriuos pateikta informacija Europos Komisijos informacinėje dokumentų saugykloje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gramStart"/>
      <w:r w:rsidRPr="00D02107">
        <w:rPr>
          <w:rFonts w:asciiTheme="majorHAnsi" w:hAnsiTheme="majorHAnsi"/>
          <w:color w:val="000000"/>
          <w:sz w:val="22"/>
          <w:szCs w:val="22"/>
          <w:lang w:eastAsia="lt-LT"/>
        </w:rPr>
        <w:t>Certis“</w:t>
      </w:r>
      <w:proofErr w:type="gramEnd"/>
      <w:r w:rsidRPr="00D02107">
        <w:rPr>
          <w:rFonts w:asciiTheme="majorHAnsi" w:hAnsiTheme="majorHAnsi"/>
          <w:color w:val="000000"/>
          <w:sz w:val="22"/>
          <w:szCs w:val="22"/>
          <w:lang w:eastAsia="lt-LT"/>
        </w:rPr>
        <w:t xml:space="preserve">,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846"/>
        <w:gridCol w:w="3402"/>
        <w:gridCol w:w="1701"/>
        <w:gridCol w:w="3685"/>
      </w:tblGrid>
      <w:tr w:rsidR="00B377D7" w:rsidRPr="00D02107" w:rsidTr="00DA753B">
        <w:tc>
          <w:tcPr>
            <w:tcW w:w="846"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402"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 xml:space="preserve">VPĮ </w:t>
            </w:r>
            <w:proofErr w:type="gramStart"/>
            <w:r w:rsidRPr="00D02107">
              <w:rPr>
                <w:rFonts w:asciiTheme="majorHAnsi" w:hAnsiTheme="majorHAnsi"/>
                <w:b/>
                <w:bCs/>
                <w:color w:val="000000"/>
                <w:sz w:val="22"/>
                <w:szCs w:val="22"/>
                <w:lang w:eastAsia="lt-LT"/>
              </w:rPr>
              <w:t>straipsnis,  dalis</w:t>
            </w:r>
            <w:proofErr w:type="gramEnd"/>
            <w:r w:rsidRPr="00D02107">
              <w:rPr>
                <w:rFonts w:asciiTheme="majorHAnsi" w:hAnsiTheme="majorHAnsi"/>
                <w:b/>
                <w:bCs/>
                <w:color w:val="000000"/>
                <w:sz w:val="22"/>
                <w:szCs w:val="22"/>
                <w:lang w:eastAsia="lt-LT"/>
              </w:rPr>
              <w:t>,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D02107">
              <w:rPr>
                <w:rFonts w:asciiTheme="majorHAnsi" w:hAnsiTheme="majorHAnsi"/>
                <w:bCs/>
                <w:color w:val="000000"/>
                <w:sz w:val="22"/>
                <w:szCs w:val="22"/>
                <w:lang w:eastAsia="lt-LT"/>
              </w:rPr>
              <w:lastRenderedPageBreak/>
              <w:t xml:space="preserve">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D02107">
              <w:rPr>
                <w:rFonts w:asciiTheme="majorHAnsi" w:hAnsiTheme="majorHAnsi"/>
                <w:bCs/>
                <w:color w:val="000000"/>
                <w:sz w:val="22"/>
                <w:szCs w:val="22"/>
                <w:lang w:eastAsia="lt-LT"/>
              </w:rPr>
              <w:lastRenderedPageBreak/>
              <w:t>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DA753B" w:rsidRPr="00D02107" w:rsidTr="00DA753B">
        <w:tc>
          <w:tcPr>
            <w:tcW w:w="846" w:type="dxa"/>
          </w:tcPr>
          <w:p w:rsidR="00DA753B" w:rsidRPr="00EF1082" w:rsidRDefault="00DA753B" w:rsidP="00DA753B">
            <w:pPr>
              <w:suppressAutoHyphens/>
              <w:spacing w:after="40"/>
              <w:jc w:val="both"/>
              <w:rPr>
                <w:rFonts w:ascii="Cambria" w:hAnsi="Cambria"/>
                <w:color w:val="000000"/>
                <w:sz w:val="22"/>
                <w:szCs w:val="22"/>
                <w:lang w:eastAsia="lt-LT"/>
              </w:rPr>
            </w:pPr>
            <w:r w:rsidRPr="00EF1082">
              <w:rPr>
                <w:rFonts w:ascii="Cambria" w:hAnsi="Cambria"/>
                <w:color w:val="000000"/>
                <w:sz w:val="22"/>
                <w:szCs w:val="22"/>
                <w:lang w:eastAsia="lt-LT"/>
              </w:rPr>
              <w:lastRenderedPageBreak/>
              <w:t>3.8.2</w:t>
            </w:r>
          </w:p>
        </w:tc>
        <w:tc>
          <w:tcPr>
            <w:tcW w:w="3402" w:type="dxa"/>
          </w:tcPr>
          <w:p w:rsidR="00DA753B" w:rsidRPr="00EF1082" w:rsidRDefault="00DA753B" w:rsidP="00DA753B">
            <w:pPr>
              <w:suppressAutoHyphens/>
              <w:jc w:val="both"/>
              <w:rPr>
                <w:rFonts w:ascii="Cambria" w:hAnsi="Cambria"/>
                <w:color w:val="000000"/>
                <w:sz w:val="22"/>
                <w:szCs w:val="22"/>
                <w:lang w:eastAsia="lt-LT"/>
              </w:rPr>
            </w:pPr>
            <w:r w:rsidRPr="00EF108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DA753B" w:rsidRPr="00EF1082" w:rsidRDefault="00DA753B" w:rsidP="00DA753B">
            <w:pPr>
              <w:suppressAutoHyphens/>
              <w:rPr>
                <w:rFonts w:ascii="Cambria" w:hAnsi="Cambria"/>
                <w:b/>
                <w:bCs/>
                <w:color w:val="000000"/>
                <w:sz w:val="22"/>
                <w:szCs w:val="22"/>
                <w:lang w:eastAsia="lt-LT"/>
              </w:rPr>
            </w:pPr>
            <w:r w:rsidRPr="00EF1082">
              <w:rPr>
                <w:rFonts w:ascii="Cambria" w:hAnsi="Cambria"/>
                <w:b/>
                <w:bCs/>
                <w:color w:val="000000"/>
                <w:sz w:val="22"/>
                <w:szCs w:val="22"/>
                <w:lang w:eastAsia="lt-LT"/>
              </w:rPr>
              <w:t>VPĮ 46 straipsnio 2¹ dalis</w:t>
            </w:r>
          </w:p>
          <w:p w:rsidR="00DA753B" w:rsidRPr="00EF1082" w:rsidRDefault="00DA753B" w:rsidP="00DA753B">
            <w:pPr>
              <w:suppressAutoHyphens/>
              <w:rPr>
                <w:rFonts w:ascii="Cambria" w:hAnsi="Cambria"/>
                <w:b/>
                <w:bCs/>
                <w:color w:val="000000"/>
                <w:sz w:val="22"/>
                <w:szCs w:val="22"/>
                <w:lang w:eastAsia="lt-LT"/>
              </w:rPr>
            </w:pPr>
          </w:p>
          <w:p w:rsidR="00DA753B" w:rsidRPr="00EF1082" w:rsidRDefault="00DA753B" w:rsidP="00DA753B">
            <w:pPr>
              <w:suppressAutoHyphens/>
              <w:rPr>
                <w:rFonts w:ascii="Cambria" w:hAnsi="Cambria"/>
                <w:bCs/>
                <w:color w:val="000000"/>
                <w:sz w:val="22"/>
                <w:szCs w:val="22"/>
                <w:lang w:eastAsia="lt-LT"/>
              </w:rPr>
            </w:pPr>
            <w:r w:rsidRPr="00EF1082">
              <w:rPr>
                <w:rFonts w:ascii="Cambria" w:hAnsi="Cambria"/>
                <w:bCs/>
                <w:color w:val="000000"/>
                <w:sz w:val="22"/>
                <w:szCs w:val="22"/>
                <w:lang w:eastAsia="lt-LT"/>
              </w:rPr>
              <w:t>EBVPD III dalies D2 punktas</w:t>
            </w:r>
          </w:p>
        </w:tc>
        <w:tc>
          <w:tcPr>
            <w:tcW w:w="3685" w:type="dxa"/>
          </w:tcPr>
          <w:p w:rsidR="00DA753B" w:rsidRPr="00EF1082" w:rsidRDefault="00DA753B" w:rsidP="00DA753B">
            <w:pPr>
              <w:suppressAutoHyphens/>
              <w:spacing w:after="40"/>
              <w:jc w:val="both"/>
              <w:rPr>
                <w:rFonts w:ascii="Cambria" w:hAnsi="Cambria"/>
                <w:bCs/>
                <w:color w:val="000000"/>
                <w:sz w:val="22"/>
                <w:szCs w:val="22"/>
                <w:lang w:eastAsia="lt-LT"/>
              </w:rPr>
            </w:pPr>
            <w:r w:rsidRPr="00EF1082">
              <w:rPr>
                <w:rFonts w:ascii="Cambria" w:hAnsi="Cambria"/>
                <w:bCs/>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3</w:t>
            </w:r>
          </w:p>
        </w:tc>
        <w:tc>
          <w:tcPr>
            <w:tcW w:w="3402"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w:t>
            </w:r>
            <w:r w:rsidRPr="00D02107">
              <w:rPr>
                <w:rFonts w:asciiTheme="majorHAnsi" w:hAnsiTheme="majorHAnsi"/>
                <w:bCs/>
                <w:color w:val="000000"/>
                <w:sz w:val="22"/>
                <w:szCs w:val="22"/>
                <w:lang w:eastAsia="lt-LT"/>
              </w:rPr>
              <w:lastRenderedPageBreak/>
              <w:t>neišnykusį ar nepanaikintą teistumą;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padalinys, per pastaruosius 5 metus buvo priimtas ir įsiteisėjęs apkaltinamasis teismo nuosprendis arba šio straipsnio 3 dalies atveju – 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B377D7" w:rsidRPr="00D02107" w:rsidRDefault="00B377D7" w:rsidP="008157AB">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w:t>
            </w:r>
            <w:r w:rsidRPr="00D02107">
              <w:rPr>
                <w:rFonts w:asciiTheme="majorHAnsi" w:hAnsiTheme="majorHAnsi"/>
                <w:color w:val="000000"/>
                <w:sz w:val="22"/>
                <w:szCs w:val="22"/>
                <w:lang w:eastAsia="lt-LT"/>
              </w:rPr>
              <w:lastRenderedPageBreak/>
              <w:t xml:space="preserve">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B377D7" w:rsidRPr="00D02107" w:rsidRDefault="00B377D7" w:rsidP="008157AB">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B377D7" w:rsidRPr="00D02107" w:rsidRDefault="00B377D7" w:rsidP="008157AB">
            <w:pPr>
              <w:suppressAutoHyphens/>
              <w:spacing w:after="40"/>
              <w:jc w:val="both"/>
              <w:rPr>
                <w:rFonts w:asciiTheme="majorHAnsi" w:hAnsiTheme="majorHAnsi"/>
                <w:b/>
                <w:b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w:t>
            </w:r>
            <w:proofErr w:type="gramStart"/>
            <w:r w:rsidRPr="00D02107">
              <w:rPr>
                <w:rFonts w:asciiTheme="majorHAnsi" w:hAnsiTheme="majorHAnsi"/>
                <w:sz w:val="22"/>
                <w:szCs w:val="22"/>
              </w:rPr>
              <w:t>Sodra“</w:t>
            </w:r>
            <w:proofErr w:type="gramEnd"/>
            <w:r w:rsidRPr="00D02107">
              <w:rPr>
                <w:rFonts w:asciiTheme="majorHAnsi" w:hAnsiTheme="majorHAnsi"/>
                <w:sz w:val="22"/>
                <w:szCs w:val="22"/>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B377D7" w:rsidRPr="00D02107" w:rsidRDefault="00B377D7" w:rsidP="008157AB">
            <w:pPr>
              <w:suppressAutoHyphens/>
              <w:spacing w:after="40"/>
              <w:jc w:val="both"/>
              <w:rPr>
                <w:rFonts w:asciiTheme="majorHAnsi" w:hAnsiTheme="majorHAnsi"/>
                <w:sz w:val="22"/>
                <w:szCs w:val="22"/>
              </w:rPr>
            </w:pPr>
            <w:r w:rsidRPr="00D02107">
              <w:rPr>
                <w:rFonts w:asciiTheme="majorHAnsi" w:hAnsiTheme="majorHAnsi"/>
                <w:sz w:val="22"/>
                <w:szCs w:val="22"/>
              </w:rPr>
              <w:t>2.2) Jeigu tiekėjas yra fizinis asmuo, registruotas Lietuvos Respublikoje, jis pateikia išrašą iš teismo sprendimo (jei toks yra) arba „</w:t>
            </w:r>
            <w:proofErr w:type="gramStart"/>
            <w:r w:rsidRPr="00D02107">
              <w:rPr>
                <w:rFonts w:asciiTheme="majorHAnsi" w:hAnsiTheme="majorHAnsi"/>
                <w:sz w:val="22"/>
                <w:szCs w:val="22"/>
              </w:rPr>
              <w:t>Sodros“ išduotą</w:t>
            </w:r>
            <w:proofErr w:type="gramEnd"/>
            <w:r w:rsidRPr="00D02107">
              <w:rPr>
                <w:rFonts w:asciiTheme="majorHAnsi" w:hAnsiTheme="majorHAnsi"/>
                <w:sz w:val="22"/>
                <w:szCs w:val="22"/>
              </w:rPr>
              <w:t xml:space="preserve"> dokumentą, arba valstybės įmonės Registrų centras Lietuvos Respublikos Vyriausybės nustatyta tvarka išduotą dokumentą, </w:t>
            </w:r>
            <w:r w:rsidRPr="00D02107">
              <w:rPr>
                <w:rFonts w:asciiTheme="majorHAnsi" w:hAnsiTheme="majorHAnsi"/>
                <w:sz w:val="22"/>
                <w:szCs w:val="22"/>
              </w:rPr>
              <w:lastRenderedPageBreak/>
              <w:t xml:space="preserve">patvirtinantį jungtinius kompetentingų institucijų tvarkomus duomenis.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B377D7" w:rsidRPr="00D02107" w:rsidRDefault="00B377D7" w:rsidP="008157AB">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w:t>
            </w:r>
            <w:proofErr w:type="gramStart"/>
            <w:r w:rsidRPr="00D02107">
              <w:rPr>
                <w:rFonts w:asciiTheme="majorHAnsi" w:hAnsiTheme="majorHAnsi"/>
                <w:color w:val="000000"/>
                <w:sz w:val="22"/>
                <w:szCs w:val="22"/>
                <w:lang w:eastAsia="lt-LT"/>
              </w:rPr>
              <w:t>būti  išduoti</w:t>
            </w:r>
            <w:proofErr w:type="gramEnd"/>
            <w:r w:rsidRPr="00D02107">
              <w:rPr>
                <w:rFonts w:asciiTheme="majorHAnsi" w:hAnsiTheme="majorHAnsi"/>
                <w:color w:val="000000"/>
                <w:sz w:val="22"/>
                <w:szCs w:val="22"/>
                <w:lang w:eastAsia="lt-LT"/>
              </w:rPr>
              <w:t xml:space="preserve">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B377D7" w:rsidRPr="00D02107" w:rsidRDefault="00B377D7" w:rsidP="008157AB">
            <w:pPr>
              <w:suppressAutoHyphens/>
              <w:spacing w:after="40"/>
              <w:jc w:val="both"/>
              <w:rPr>
                <w:rFonts w:asciiTheme="majorHAnsi" w:hAnsiTheme="majorHAnsi"/>
                <w:b/>
                <w:bCs/>
                <w:i/>
                <w:iCs/>
                <w:color w:val="000000"/>
                <w:sz w:val="22"/>
                <w:szCs w:val="22"/>
                <w:lang w:eastAsia="lt-LT"/>
              </w:rPr>
            </w:pPr>
          </w:p>
          <w:p w:rsidR="00B377D7" w:rsidRPr="00D02107" w:rsidRDefault="00B377D7" w:rsidP="008157AB">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w:t>
            </w:r>
            <w:r w:rsidR="00DA753B">
              <w:rPr>
                <w:rFonts w:asciiTheme="majorHAnsi" w:hAnsiTheme="majorHAnsi"/>
                <w:color w:val="000000"/>
                <w:sz w:val="22"/>
                <w:szCs w:val="22"/>
                <w:lang w:eastAsia="lt-LT"/>
              </w:rPr>
              <w:t>4</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5</w:t>
            </w:r>
          </w:p>
        </w:tc>
        <w:tc>
          <w:tcPr>
            <w:tcW w:w="3402" w:type="dxa"/>
          </w:tcPr>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6</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7</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B377D7" w:rsidRPr="00D02107" w:rsidRDefault="00B377D7" w:rsidP="008157AB">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w:t>
            </w:r>
            <w:r w:rsidRPr="00D02107">
              <w:rPr>
                <w:rFonts w:asciiTheme="majorHAnsi" w:hAnsiTheme="majorHAnsi"/>
                <w:bCs/>
                <w:color w:val="000000"/>
                <w:sz w:val="22"/>
                <w:szCs w:val="22"/>
                <w:lang w:eastAsia="lt-LT"/>
              </w:rPr>
              <w:lastRenderedPageBreak/>
              <w:t>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B377D7" w:rsidRPr="00D02107" w:rsidRDefault="00B377D7" w:rsidP="008157AB">
            <w:pPr>
              <w:suppressAutoHyphens/>
              <w:spacing w:after="40"/>
              <w:jc w:val="both"/>
              <w:rPr>
                <w:rFonts w:asciiTheme="majorHAnsi" w:hAnsiTheme="majorHAnsi"/>
                <w:b/>
                <w:bCs/>
                <w:sz w:val="22"/>
                <w:szCs w:val="22"/>
                <w:lang w:eastAsia="lt-LT"/>
              </w:rPr>
            </w:pP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8</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B377D7" w:rsidRPr="00D02107" w:rsidTr="00DA753B">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9</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D02107">
              <w:rPr>
                <w:rFonts w:asciiTheme="majorHAnsi" w:hAnsiTheme="majorHAnsi"/>
                <w:color w:val="000000"/>
                <w:sz w:val="22"/>
                <w:szCs w:val="22"/>
                <w:lang w:eastAsia="lt-LT"/>
              </w:rPr>
              <w:lastRenderedPageBreak/>
              <w:t xml:space="preserve">arba nuolatiniais trūkumais, ar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B377D7" w:rsidRPr="00D02107" w:rsidRDefault="00B377D7" w:rsidP="008157AB">
            <w:pPr>
              <w:suppressAutoHyphens/>
              <w:spacing w:after="40"/>
              <w:rPr>
                <w:rFonts w:asciiTheme="majorHAnsi" w:hAnsiTheme="majorHAnsi"/>
                <w:color w:val="000000"/>
                <w:sz w:val="22"/>
                <w:szCs w:val="22"/>
                <w:lang w:eastAsia="lt-LT"/>
              </w:rPr>
            </w:pP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bCs/>
                <w:iCs/>
                <w:color w:val="000000"/>
                <w:sz w:val="22"/>
                <w:szCs w:val="22"/>
                <w:lang w:eastAsia="lt-LT"/>
              </w:rPr>
            </w:pPr>
          </w:p>
          <w:p w:rsidR="00B377D7" w:rsidRPr="00D02107" w:rsidRDefault="00B377D7" w:rsidP="008157AB">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B377D7" w:rsidRPr="00D02107" w:rsidRDefault="00B377D7" w:rsidP="008157AB">
            <w:pPr>
              <w:suppressAutoHyphens/>
              <w:spacing w:after="40"/>
              <w:jc w:val="both"/>
              <w:rPr>
                <w:rFonts w:asciiTheme="majorHAnsi" w:hAnsiTheme="majorHAnsi"/>
                <w:color w:val="000000"/>
                <w:sz w:val="22"/>
                <w:szCs w:val="22"/>
                <w:lang w:eastAsia="lt-LT"/>
              </w:rPr>
            </w:pPr>
          </w:p>
          <w:p w:rsidR="00B377D7" w:rsidRPr="00D02107" w:rsidRDefault="0077405F" w:rsidP="008157AB">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B377D7" w:rsidRPr="00D02107" w:rsidRDefault="00C0689B" w:rsidP="008157AB">
            <w:pPr>
              <w:suppressAutoHyphens/>
              <w:spacing w:after="40"/>
              <w:jc w:val="both"/>
              <w:rPr>
                <w:rFonts w:asciiTheme="majorHAnsi" w:hAnsiTheme="majorHAnsi"/>
                <w:sz w:val="22"/>
                <w:szCs w:val="22"/>
                <w:lang w:eastAsia="lt-LT"/>
              </w:rPr>
            </w:pPr>
            <w:hyperlink r:id="rId16" w:history="1">
              <w:r w:rsidR="00B377D7" w:rsidRPr="00D02107">
                <w:rPr>
                  <w:rFonts w:asciiTheme="majorHAnsi" w:hAnsiTheme="majorHAnsi"/>
                  <w:sz w:val="22"/>
                  <w:szCs w:val="22"/>
                  <w:u w:val="single"/>
                  <w:lang w:eastAsia="lt-LT"/>
                </w:rPr>
                <w:t>https://vpt.lrv.lt/lt/pasalinimo-pagrindai-1/nepatikimu-koncesininku-sarasas-1/nepatikimu-koncesininku-sarasas</w:t>
              </w:r>
            </w:hyperlink>
          </w:p>
          <w:p w:rsidR="00B377D7" w:rsidRPr="00D02107" w:rsidRDefault="00B377D7" w:rsidP="008157AB">
            <w:pPr>
              <w:suppressAutoHyphens/>
              <w:spacing w:after="40"/>
              <w:jc w:val="both"/>
              <w:rPr>
                <w:rFonts w:asciiTheme="majorHAnsi" w:hAnsiTheme="majorHAnsi"/>
                <w:bCs/>
                <w:color w:val="000000"/>
                <w:sz w:val="22"/>
                <w:szCs w:val="22"/>
                <w:lang w:eastAsia="lt-LT"/>
              </w:rPr>
            </w:pPr>
          </w:p>
          <w:p w:rsidR="00B377D7" w:rsidRPr="00D02107" w:rsidRDefault="00B377D7" w:rsidP="008157AB">
            <w:pPr>
              <w:suppressAutoHyphens/>
              <w:spacing w:after="40"/>
              <w:jc w:val="both"/>
              <w:rPr>
                <w:rFonts w:asciiTheme="majorHAnsi" w:hAnsiTheme="majorHAnsi"/>
                <w:color w:val="000000"/>
                <w:sz w:val="22"/>
                <w:szCs w:val="22"/>
                <w:lang w:eastAsia="lt-LT"/>
              </w:rPr>
            </w:pPr>
          </w:p>
        </w:tc>
      </w:tr>
      <w:tr w:rsidR="00B377D7" w:rsidRPr="00D02107" w:rsidTr="00DA753B">
        <w:trPr>
          <w:trHeight w:val="5069"/>
        </w:trPr>
        <w:tc>
          <w:tcPr>
            <w:tcW w:w="846"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w:t>
            </w:r>
            <w:r w:rsidR="00DA753B">
              <w:rPr>
                <w:rFonts w:asciiTheme="majorHAnsi" w:hAnsiTheme="majorHAnsi"/>
                <w:color w:val="000000"/>
                <w:sz w:val="22"/>
                <w:szCs w:val="22"/>
                <w:lang w:eastAsia="lt-LT"/>
              </w:rPr>
              <w:t>10</w:t>
            </w:r>
          </w:p>
        </w:tc>
        <w:tc>
          <w:tcPr>
            <w:tcW w:w="3402"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B377D7" w:rsidRPr="00D02107" w:rsidRDefault="0077405F"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B377D7" w:rsidRPr="00D02107" w:rsidTr="00DA753B">
        <w:tc>
          <w:tcPr>
            <w:tcW w:w="846" w:type="dxa"/>
          </w:tcPr>
          <w:p w:rsidR="00B377D7" w:rsidRPr="00D02107" w:rsidRDefault="00B377D7" w:rsidP="008157AB">
            <w:pPr>
              <w:suppressAutoHyphens/>
              <w:spacing w:after="40"/>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r w:rsidR="00DA753B">
              <w:rPr>
                <w:rFonts w:asciiTheme="majorHAnsi" w:hAnsiTheme="majorHAnsi"/>
                <w:color w:val="000000"/>
                <w:sz w:val="22"/>
                <w:szCs w:val="22"/>
                <w:lang w:eastAsia="lt-LT"/>
              </w:rPr>
              <w:t>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D02107">
              <w:rPr>
                <w:rFonts w:asciiTheme="majorHAnsi" w:hAnsiTheme="majorHAnsi"/>
                <w:sz w:val="22"/>
                <w:szCs w:val="22"/>
              </w:rPr>
              <w:lastRenderedPageBreak/>
              <w:t xml:space="preserve">Respublikos mokesčių administravimo įstatymo </w:t>
            </w: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EBVPD III dalies</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lastRenderedPageBreak/>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lastRenderedPageBreak/>
              <w:t>Iš Lietuvoje įsteigtų subjektų įrodančių dokumentų nereikalaujama. Užtenka pateikto EBVPD.</w:t>
            </w:r>
          </w:p>
          <w:p w:rsidR="00B377D7" w:rsidRPr="00D02107" w:rsidRDefault="00B377D7" w:rsidP="008157AB">
            <w:pPr>
              <w:jc w:val="both"/>
              <w:rPr>
                <w:rFonts w:asciiTheme="majorHAnsi" w:hAnsiTheme="majorHAnsi"/>
                <w:b/>
                <w:bCs/>
                <w:iCs/>
                <w:sz w:val="22"/>
                <w:szCs w:val="22"/>
              </w:rPr>
            </w:pPr>
          </w:p>
          <w:p w:rsidR="00B377D7" w:rsidRPr="00D02107" w:rsidRDefault="00B377D7" w:rsidP="008157AB">
            <w:pPr>
              <w:jc w:val="both"/>
              <w:rPr>
                <w:rFonts w:asciiTheme="majorHAnsi" w:hAnsiTheme="majorHAnsi"/>
                <w:b/>
                <w:bCs/>
                <w:sz w:val="22"/>
                <w:szCs w:val="22"/>
              </w:rPr>
            </w:pPr>
            <w:r w:rsidRPr="00D02107">
              <w:rPr>
                <w:rFonts w:asciiTheme="majorHAnsi" w:hAnsiTheme="majorHAnsi"/>
                <w:sz w:val="22"/>
                <w:szCs w:val="22"/>
              </w:rPr>
              <w:t xml:space="preserve">Priimant sprendimus dėl tiekėjo pašalinimo iš pirkimo procedūros šiame punkte nurodytu pašalinimo </w:t>
            </w:r>
            <w:r w:rsidRPr="00D02107">
              <w:rPr>
                <w:rFonts w:asciiTheme="majorHAnsi" w:hAnsiTheme="majorHAnsi"/>
                <w:sz w:val="22"/>
                <w:szCs w:val="22"/>
              </w:rPr>
              <w:lastRenderedPageBreak/>
              <w:t>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B377D7" w:rsidRPr="00D02107" w:rsidTr="00DA753B">
        <w:tc>
          <w:tcPr>
            <w:tcW w:w="846" w:type="dxa"/>
          </w:tcPr>
          <w:p w:rsidR="00B377D7" w:rsidRPr="00D02107" w:rsidRDefault="00B377D7" w:rsidP="008157AB">
            <w:pPr>
              <w:suppressAutoHyphens/>
              <w:ind w:right="-109"/>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3.8.1</w:t>
            </w:r>
            <w:r w:rsidR="00DA753B">
              <w:rPr>
                <w:rFonts w:asciiTheme="majorHAnsi" w:hAnsiTheme="majorHAnsi"/>
                <w:color w:val="000000"/>
                <w:sz w:val="22"/>
                <w:szCs w:val="22"/>
                <w:lang w:eastAsia="lt-LT"/>
              </w:rPr>
              <w:t>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B377D7" w:rsidRPr="00D02107" w:rsidRDefault="00B377D7" w:rsidP="008157AB">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B377D7" w:rsidRPr="00D02107" w:rsidRDefault="00B377D7" w:rsidP="008157AB">
            <w:pPr>
              <w:rPr>
                <w:rFonts w:asciiTheme="majorHAnsi" w:eastAsia="Yu Mincho" w:hAnsiTheme="majorHAnsi"/>
                <w:sz w:val="22"/>
                <w:szCs w:val="22"/>
              </w:rPr>
            </w:pP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B377D7" w:rsidRPr="00D02107" w:rsidRDefault="00B377D7" w:rsidP="008157AB">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77D7" w:rsidRPr="00D02107" w:rsidRDefault="00B377D7" w:rsidP="008157AB">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B377D7" w:rsidRPr="00D02107" w:rsidRDefault="00B377D7" w:rsidP="008157AB">
            <w:pPr>
              <w:jc w:val="both"/>
              <w:rPr>
                <w:rFonts w:asciiTheme="majorHAnsi" w:hAnsiTheme="majorHAnsi"/>
                <w:bCs/>
                <w:iCs/>
                <w:sz w:val="22"/>
                <w:szCs w:val="22"/>
              </w:rPr>
            </w:pPr>
          </w:p>
          <w:p w:rsidR="00B377D7" w:rsidRPr="00D02107" w:rsidRDefault="00B377D7" w:rsidP="008157AB">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B377D7" w:rsidRPr="00D02107" w:rsidRDefault="00C0689B" w:rsidP="008157AB">
            <w:pPr>
              <w:rPr>
                <w:rFonts w:asciiTheme="majorHAnsi" w:hAnsiTheme="majorHAnsi"/>
                <w:bCs/>
                <w:iCs/>
                <w:sz w:val="22"/>
                <w:szCs w:val="22"/>
              </w:rPr>
            </w:pPr>
            <w:hyperlink r:id="rId18" w:history="1">
              <w:r w:rsidR="00B377D7" w:rsidRPr="00D02107">
                <w:rPr>
                  <w:rFonts w:asciiTheme="majorHAnsi" w:hAnsiTheme="majorHAnsi"/>
                  <w:sz w:val="22"/>
                  <w:szCs w:val="22"/>
                  <w:u w:val="single"/>
                </w:rPr>
                <w:t>https://kt.gov.lt/lt/atviri-duomenys/diskvalifikavimas-is-viesuju-pirkimu</w:t>
              </w:r>
            </w:hyperlink>
            <w:r w:rsidR="00B377D7"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w:t>
      </w:r>
      <w:r w:rsidRPr="00D02107">
        <w:rPr>
          <w:rFonts w:asciiTheme="majorHAnsi" w:hAnsiTheme="majorHAnsi" w:cs="Times New Roman"/>
        </w:rPr>
        <w:lastRenderedPageBreak/>
        <w:t>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iki </w:t>
      </w:r>
      <w:r w:rsidR="00A267EC" w:rsidRPr="00D02107">
        <w:rPr>
          <w:rFonts w:asciiTheme="majorHAnsi" w:hAnsiTheme="majorHAnsi" w:cs="Times New Roman"/>
          <w:b/>
          <w:iCs/>
          <w:color w:val="548DD4" w:themeColor="text2" w:themeTint="99"/>
        </w:rPr>
        <w:t>20</w:t>
      </w:r>
      <w:r w:rsidR="00F34F90" w:rsidRPr="00D02107">
        <w:rPr>
          <w:rFonts w:asciiTheme="majorHAnsi" w:hAnsiTheme="majorHAnsi" w:cs="Times New Roman"/>
          <w:b/>
          <w:iCs/>
          <w:color w:val="548DD4" w:themeColor="text2" w:themeTint="99"/>
        </w:rPr>
        <w:t>2</w:t>
      </w:r>
      <w:r w:rsidR="00DA753B">
        <w:rPr>
          <w:rFonts w:asciiTheme="majorHAnsi" w:hAnsiTheme="majorHAnsi" w:cs="Times New Roman"/>
          <w:b/>
          <w:iCs/>
          <w:color w:val="548DD4" w:themeColor="text2" w:themeTint="99"/>
        </w:rPr>
        <w:t>5</w:t>
      </w:r>
      <w:r w:rsidR="00A267EC" w:rsidRPr="00D02107">
        <w:rPr>
          <w:rFonts w:asciiTheme="majorHAnsi" w:hAnsiTheme="majorHAnsi" w:cs="Times New Roman"/>
          <w:b/>
          <w:iCs/>
          <w:color w:val="548DD4" w:themeColor="text2" w:themeTint="99"/>
        </w:rPr>
        <w:t xml:space="preserve"> m. </w:t>
      </w:r>
      <w:r w:rsidR="00420A48">
        <w:rPr>
          <w:rFonts w:asciiTheme="majorHAnsi" w:hAnsiTheme="majorHAnsi" w:cs="Times New Roman"/>
          <w:b/>
          <w:iCs/>
          <w:color w:val="548DD4" w:themeColor="text2" w:themeTint="99"/>
        </w:rPr>
        <w:t>liepos</w:t>
      </w:r>
      <w:r w:rsidR="00BB7F9F" w:rsidRPr="00D02107">
        <w:rPr>
          <w:rFonts w:asciiTheme="majorHAnsi" w:hAnsiTheme="majorHAnsi" w:cs="Times New Roman"/>
          <w:b/>
          <w:iCs/>
          <w:color w:val="548DD4" w:themeColor="text2" w:themeTint="99"/>
        </w:rPr>
        <w:t xml:space="preserve"> </w:t>
      </w:r>
      <w:r w:rsidR="00420A48">
        <w:rPr>
          <w:rFonts w:asciiTheme="majorHAnsi" w:hAnsiTheme="majorHAnsi" w:cs="Times New Roman"/>
          <w:b/>
          <w:iCs/>
          <w:color w:val="548DD4" w:themeColor="text2" w:themeTint="99"/>
        </w:rPr>
        <w:t>21</w:t>
      </w:r>
      <w:r w:rsidR="00B377D7" w:rsidRPr="00D02107">
        <w:rPr>
          <w:rFonts w:asciiTheme="majorHAnsi" w:hAnsiTheme="majorHAnsi" w:cs="Times New Roman"/>
          <w:b/>
          <w:iCs/>
          <w:color w:val="548DD4" w:themeColor="text2" w:themeTint="99"/>
        </w:rPr>
        <w:t xml:space="preserve"> </w:t>
      </w:r>
      <w:r w:rsidR="001D30F1" w:rsidRPr="00D02107">
        <w:rPr>
          <w:rFonts w:asciiTheme="majorHAnsi" w:hAnsiTheme="majorHAnsi" w:cs="Times New Roman"/>
          <w:b/>
          <w:iCs/>
          <w:color w:val="548DD4" w:themeColor="text2" w:themeTint="99"/>
        </w:rPr>
        <w:t xml:space="preserve">d. </w:t>
      </w:r>
      <w:r w:rsidR="00BE5253" w:rsidRPr="00D02107">
        <w:rPr>
          <w:rFonts w:asciiTheme="majorHAnsi" w:hAnsiTheme="majorHAnsi" w:cs="Times New Roman"/>
          <w:b/>
          <w:iCs/>
          <w:color w:val="548DD4" w:themeColor="text2" w:themeTint="99"/>
        </w:rPr>
        <w:t>11</w:t>
      </w:r>
      <w:r w:rsidRPr="00D02107">
        <w:rPr>
          <w:rFonts w:asciiTheme="majorHAnsi" w:hAnsiTheme="majorHAnsi" w:cs="Times New Roman"/>
          <w:b/>
          <w:iCs/>
          <w:color w:val="548DD4" w:themeColor="text2" w:themeTint="99"/>
        </w:rPr>
        <w:t xml:space="preserve"> val. </w:t>
      </w:r>
      <w:r w:rsidR="003A2006" w:rsidRPr="00D02107">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lastRenderedPageBreak/>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0A7D04" w:rsidRPr="00700B84">
        <w:rPr>
          <w:rFonts w:asciiTheme="majorHAnsi" w:hAnsiTheme="majorHAnsi" w:cs="Times New Roman"/>
        </w:rPr>
        <w:t>Pasiū</w:t>
      </w:r>
      <w:r w:rsidR="000A7D04" w:rsidRPr="00700B84">
        <w:rPr>
          <w:rFonts w:asciiTheme="majorHAnsi" w:hAnsiTheme="majorHAnsi" w:cs="Times New Roman"/>
          <w:lang w:val="it-IT"/>
        </w:rPr>
        <w:t xml:space="preserve">lymas turi galioti ne trumpiau </w:t>
      </w:r>
      <w:r w:rsidR="000A7D04" w:rsidRPr="00700B84">
        <w:rPr>
          <w:rFonts w:asciiTheme="majorHAnsi" w:hAnsiTheme="majorHAnsi" w:cs="Times New Roman"/>
          <w:lang w:val="lt-LT"/>
        </w:rPr>
        <w:t xml:space="preserve">kaip </w:t>
      </w:r>
      <w:r w:rsidR="000A7D04" w:rsidRPr="00700B84">
        <w:rPr>
          <w:rFonts w:asciiTheme="majorHAnsi" w:hAnsiTheme="majorHAnsi" w:cs="Times New Roman"/>
          <w:b/>
          <w:lang w:val="lt-LT"/>
        </w:rPr>
        <w:t>3 mėnesius</w:t>
      </w:r>
      <w:r w:rsidR="000A7D04" w:rsidRPr="00700B84">
        <w:rPr>
          <w:rFonts w:asciiTheme="majorHAnsi" w:hAnsiTheme="majorHAnsi" w:cs="Times New Roman"/>
          <w:lang w:val="lt-LT"/>
        </w:rPr>
        <w:t xml:space="preserve"> nuo susipažinimo su pasiūlymais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r w:rsidR="000A7D04">
        <w:rPr>
          <w:rFonts w:asciiTheme="majorHAnsi" w:hAnsiTheme="majorHAnsi" w:cs="Times New Roman"/>
          <w:lang w:val="lt-LT"/>
        </w:rPr>
        <w:t xml:space="preserve"> </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D02107" w:rsidRDefault="007C7568" w:rsidP="0077405F">
      <w:pPr>
        <w:pStyle w:val="Body2"/>
        <w:ind w:firstLine="720"/>
        <w:rPr>
          <w:rFonts w:asciiTheme="majorHAnsi" w:hAnsiTheme="majorHAnsi"/>
          <w:bCs/>
          <w:iCs/>
          <w:color w:val="auto"/>
          <w:highlight w:val="yellow"/>
        </w:rPr>
      </w:pPr>
      <w:r w:rsidRPr="00D02107">
        <w:rPr>
          <w:rFonts w:asciiTheme="majorHAnsi" w:hAnsiTheme="majorHAnsi" w:cs="Times New Roman"/>
          <w:color w:val="auto"/>
        </w:rPr>
        <w:tab/>
      </w:r>
      <w:r w:rsidR="001D30F1" w:rsidRPr="00D02107">
        <w:rPr>
          <w:rFonts w:asciiTheme="majorHAnsi" w:hAnsiTheme="majorHAnsi" w:cs="Times New Roman"/>
          <w:color w:val="auto"/>
          <w:highlight w:val="yellow"/>
        </w:rPr>
        <w:t xml:space="preserve">5.14. </w:t>
      </w:r>
      <w:r w:rsidR="00C8482E" w:rsidRPr="00D02107">
        <w:rPr>
          <w:rFonts w:asciiTheme="majorHAnsi" w:hAnsiTheme="majorHAnsi" w:cs="Times New Roman"/>
          <w:b/>
          <w:color w:val="auto"/>
          <w:highlight w:val="yellow"/>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D02107" w:rsidRDefault="00C11557" w:rsidP="0077405F">
      <w:pPr>
        <w:pStyle w:val="Body2"/>
        <w:ind w:firstLine="720"/>
        <w:rPr>
          <w:rFonts w:asciiTheme="majorHAnsi" w:hAnsiTheme="majorHAnsi"/>
          <w:b/>
          <w:bCs/>
          <w:iCs/>
          <w:color w:val="C00000"/>
          <w:highlight w:val="yellow"/>
        </w:rPr>
      </w:pPr>
      <w:r w:rsidRPr="00D02107">
        <w:rPr>
          <w:rFonts w:asciiTheme="majorHAnsi" w:hAnsiTheme="majorHAnsi"/>
          <w:b/>
          <w:bCs/>
          <w:iCs/>
          <w:color w:val="C00000"/>
          <w:highlight w:val="yellow"/>
        </w:rPr>
        <w:t>Originaliame gamintojo dokumente turi būti atžyma, kurį techninės specifikacijos parametrą patvirtina nurodytas parametras</w:t>
      </w:r>
      <w:r w:rsidR="00D6288C">
        <w:rPr>
          <w:rFonts w:asciiTheme="majorHAnsi" w:hAnsiTheme="majorHAnsi"/>
          <w:b/>
          <w:bCs/>
          <w:iCs/>
          <w:color w:val="C00000"/>
          <w:highlight w:val="yellow"/>
        </w:rPr>
        <w:t>.</w:t>
      </w:r>
    </w:p>
    <w:p w:rsidR="00072312" w:rsidRPr="00D02107" w:rsidRDefault="00072312" w:rsidP="0077405F">
      <w:pPr>
        <w:pStyle w:val="Body2"/>
        <w:ind w:firstLine="720"/>
        <w:rPr>
          <w:rFonts w:asciiTheme="majorHAnsi" w:hAnsiTheme="majorHAnsi"/>
          <w:b/>
          <w:bCs/>
          <w:iCs/>
          <w:color w:val="auto"/>
        </w:rPr>
      </w:pPr>
      <w:r w:rsidRPr="00D02107">
        <w:rPr>
          <w:rFonts w:asciiTheme="majorHAnsi" w:hAnsiTheme="majorHAnsi"/>
          <w:b/>
          <w:bCs/>
          <w:iCs/>
          <w:color w:val="auto"/>
          <w:highlight w:val="yellow"/>
        </w:rPr>
        <w:t>Kartu su pasiūlymu turi būti pateikti techninėje specifikacijoje nurodyti dokumentai (skaitmeninės jų kopijos).</w:t>
      </w:r>
    </w:p>
    <w:p w:rsidR="00072312" w:rsidRPr="00D02107" w:rsidRDefault="00072312" w:rsidP="0077405F">
      <w:pPr>
        <w:pStyle w:val="Body2"/>
        <w:ind w:firstLine="720"/>
        <w:rPr>
          <w:rFonts w:asciiTheme="majorHAnsi" w:hAnsiTheme="majorHAnsi"/>
          <w:b/>
          <w:bCs/>
          <w:iCs/>
          <w:color w:val="auto"/>
          <w:highlight w:val="yellow"/>
        </w:rPr>
      </w:pPr>
      <w:r w:rsidRPr="00D02107">
        <w:rPr>
          <w:rFonts w:asciiTheme="majorHAnsi" w:hAnsiTheme="majorHAnsi"/>
          <w:b/>
          <w:bCs/>
          <w:iCs/>
          <w:color w:val="auto"/>
          <w:highlight w:val="yellow"/>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lastRenderedPageBreak/>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C02FAE" w:rsidRPr="00D02107">
        <w:rPr>
          <w:rFonts w:asciiTheme="majorHAnsi" w:hAnsiTheme="majorHAnsi" w:cs="Times New Roman"/>
          <w:u w:val="single"/>
          <w:lang w:val="lt-LT"/>
        </w:rPr>
        <w:t>monika.vaitkeviciute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w:t>
      </w:r>
      <w:r w:rsidRPr="00D02107">
        <w:rPr>
          <w:rFonts w:asciiTheme="majorHAnsi" w:hAnsiTheme="majorHAnsi" w:cs="Times New Roman"/>
          <w:lang w:val="pt-PT"/>
        </w:rPr>
        <w:lastRenderedPageBreak/>
        <w:t>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813830" w:rsidRPr="00D02107" w:rsidRDefault="00813830" w:rsidP="00813830">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D02107" w:rsidRDefault="00813830" w:rsidP="00813830">
      <w:pPr>
        <w:ind w:firstLine="1276"/>
        <w:rPr>
          <w:rFonts w:asciiTheme="majorHAnsi" w:hAnsiTheme="majorHAnsi"/>
          <w:sz w:val="22"/>
          <w:szCs w:val="22"/>
          <w:lang w:val="lt-LT"/>
        </w:rPr>
      </w:pPr>
      <w:r w:rsidRPr="00D02107">
        <w:rPr>
          <w:rFonts w:asciiTheme="majorHAnsi" w:hAnsiTheme="majorHAnsi"/>
          <w:sz w:val="22"/>
          <w:szCs w:val="22"/>
        </w:rPr>
        <w:t>8.2. Prekių pavyzdžių pateikimo išlaidas dengia tiekėjai. Perkančioji organizacija neprisiima prekių pavyzdžių atsitiktinio sugadinimo ar sunaikinimo išlaidų. ​</w:t>
      </w:r>
      <w:r w:rsidR="001F2E64" w:rsidRPr="00D02107">
        <w:rPr>
          <w:rFonts w:asciiTheme="majorHAnsi" w:hAnsiTheme="majorHAnsi"/>
          <w:sz w:val="22"/>
          <w:szCs w:val="22"/>
          <w:lang w:val="lt-LT"/>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9.8. P</w:t>
      </w:r>
      <w:r w:rsidRPr="00D02107">
        <w:rPr>
          <w:rFonts w:asciiTheme="majorHAnsi" w:hAnsiTheme="majorHAnsi" w:cs="Times New Roman"/>
          <w:lang w:val="sv-SE"/>
        </w:rPr>
        <w:t>erkan</w:t>
      </w:r>
      <w:r w:rsidRPr="00D02107">
        <w:rPr>
          <w:rFonts w:asciiTheme="majorHAnsi" w:hAnsiTheme="majorHAnsi" w:cs="Times New Roman"/>
          <w:lang w:val="lt-LT"/>
        </w:rPr>
        <w:t>čioji organizacija ne</w:t>
      </w:r>
      <w:r w:rsidRPr="00D02107">
        <w:rPr>
          <w:rFonts w:asciiTheme="majorHAnsi" w:hAnsiTheme="majorHAnsi" w:cs="Times New Roman"/>
          <w:lang w:val="it-IT"/>
        </w:rPr>
        <w:t>ketina rengti susitikim</w:t>
      </w:r>
      <w:r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w:t>
      </w:r>
      <w:proofErr w:type="gramStart"/>
      <w:r w:rsidRPr="00D02107">
        <w:rPr>
          <w:rFonts w:asciiTheme="majorHAnsi" w:hAnsiTheme="majorHAnsi"/>
          <w:sz w:val="22"/>
          <w:szCs w:val="22"/>
        </w:rPr>
        <w:t>tarnyba“</w:t>
      </w:r>
      <w:proofErr w:type="gramEnd"/>
      <w:r w:rsidRPr="00D02107">
        <w:rPr>
          <w:rFonts w:asciiTheme="majorHAnsi" w:hAnsiTheme="majorHAnsi"/>
          <w:sz w:val="22"/>
          <w:szCs w:val="22"/>
        </w:rPr>
        <w:t>,</w:t>
      </w:r>
      <w:r w:rsidR="00A267EC" w:rsidRPr="00D02107">
        <w:rPr>
          <w:rFonts w:asciiTheme="majorHAnsi" w:hAnsiTheme="majorHAnsi"/>
          <w:b/>
          <w:iCs/>
          <w:color w:val="548DD4" w:themeColor="text2" w:themeTint="99"/>
          <w:sz w:val="22"/>
          <w:szCs w:val="22"/>
        </w:rPr>
        <w:t>20</w:t>
      </w:r>
      <w:r w:rsidR="00F34F90" w:rsidRPr="00D02107">
        <w:rPr>
          <w:rFonts w:asciiTheme="majorHAnsi" w:hAnsiTheme="majorHAnsi"/>
          <w:b/>
          <w:iCs/>
          <w:color w:val="548DD4" w:themeColor="text2" w:themeTint="99"/>
          <w:sz w:val="22"/>
          <w:szCs w:val="22"/>
        </w:rPr>
        <w:t>2</w:t>
      </w:r>
      <w:r w:rsidR="00DA753B">
        <w:rPr>
          <w:rFonts w:asciiTheme="majorHAnsi" w:hAnsiTheme="majorHAnsi"/>
          <w:b/>
          <w:iCs/>
          <w:color w:val="548DD4" w:themeColor="text2" w:themeTint="99"/>
          <w:sz w:val="22"/>
          <w:szCs w:val="22"/>
        </w:rPr>
        <w:t>5</w:t>
      </w:r>
      <w:r w:rsidR="00A267EC" w:rsidRPr="00D02107">
        <w:rPr>
          <w:rFonts w:asciiTheme="majorHAnsi" w:hAnsiTheme="majorHAnsi"/>
          <w:b/>
          <w:iCs/>
          <w:color w:val="548DD4" w:themeColor="text2" w:themeTint="99"/>
          <w:sz w:val="22"/>
          <w:szCs w:val="22"/>
        </w:rPr>
        <w:t xml:space="preserve"> m. </w:t>
      </w:r>
      <w:r w:rsidR="003D29B2">
        <w:rPr>
          <w:rFonts w:asciiTheme="majorHAnsi" w:hAnsiTheme="majorHAnsi"/>
          <w:b/>
          <w:iCs/>
          <w:color w:val="548DD4" w:themeColor="text2" w:themeTint="99"/>
          <w:sz w:val="22"/>
          <w:szCs w:val="22"/>
        </w:rPr>
        <w:t>liepos</w:t>
      </w:r>
      <w:r w:rsidR="006C6C9B" w:rsidRPr="00D02107">
        <w:rPr>
          <w:rFonts w:asciiTheme="majorHAnsi" w:hAnsiTheme="majorHAnsi"/>
          <w:b/>
          <w:iCs/>
          <w:color w:val="548DD4" w:themeColor="text2" w:themeTint="99"/>
          <w:sz w:val="22"/>
          <w:szCs w:val="22"/>
        </w:rPr>
        <w:t xml:space="preserve"> </w:t>
      </w:r>
      <w:r w:rsidR="003D29B2">
        <w:rPr>
          <w:rFonts w:asciiTheme="majorHAnsi" w:hAnsiTheme="majorHAnsi"/>
          <w:b/>
          <w:iCs/>
          <w:color w:val="548DD4" w:themeColor="text2" w:themeTint="99"/>
          <w:sz w:val="22"/>
          <w:szCs w:val="22"/>
        </w:rPr>
        <w:t>21</w:t>
      </w:r>
      <w:r w:rsidR="001A4EDA" w:rsidRPr="00D02107">
        <w:rPr>
          <w:rFonts w:asciiTheme="majorHAnsi" w:hAnsiTheme="majorHAnsi"/>
          <w:b/>
          <w:iCs/>
          <w:color w:val="548DD4" w:themeColor="text2" w:themeTint="99"/>
          <w:sz w:val="22"/>
          <w:szCs w:val="22"/>
        </w:rPr>
        <w:t xml:space="preserve"> </w:t>
      </w:r>
      <w:r w:rsidR="00F67163" w:rsidRPr="00D02107">
        <w:rPr>
          <w:rFonts w:asciiTheme="majorHAnsi" w:hAnsiTheme="majorHAnsi"/>
          <w:b/>
          <w:iCs/>
          <w:color w:val="548DD4" w:themeColor="text2" w:themeTint="99"/>
          <w:sz w:val="22"/>
          <w:szCs w:val="22"/>
        </w:rPr>
        <w:t xml:space="preserve">d. </w:t>
      </w:r>
      <w:r w:rsidR="00C12CEF" w:rsidRPr="00D02107">
        <w:rPr>
          <w:rFonts w:asciiTheme="majorHAnsi" w:hAnsiTheme="majorHAnsi"/>
          <w:b/>
          <w:iCs/>
          <w:color w:val="548DD4" w:themeColor="text2" w:themeTint="99"/>
          <w:sz w:val="22"/>
          <w:szCs w:val="22"/>
        </w:rPr>
        <w:t>1</w:t>
      </w:r>
      <w:r w:rsidR="00CC03D0" w:rsidRPr="00D02107">
        <w:rPr>
          <w:rFonts w:asciiTheme="majorHAnsi" w:hAnsiTheme="majorHAnsi"/>
          <w:b/>
          <w:iCs/>
          <w:color w:val="548DD4" w:themeColor="text2" w:themeTint="99"/>
          <w:sz w:val="22"/>
          <w:szCs w:val="22"/>
        </w:rPr>
        <w:t>1</w:t>
      </w:r>
      <w:r w:rsidR="00F67163" w:rsidRPr="00D02107">
        <w:rPr>
          <w:rFonts w:asciiTheme="majorHAnsi" w:hAnsiTheme="majorHAnsi"/>
          <w:b/>
          <w:iCs/>
          <w:color w:val="548DD4" w:themeColor="text2" w:themeTint="99"/>
          <w:sz w:val="22"/>
          <w:szCs w:val="22"/>
        </w:rPr>
        <w:t xml:space="preserve"> val. </w:t>
      </w:r>
      <w:r w:rsidR="00436754">
        <w:rPr>
          <w:rFonts w:asciiTheme="majorHAnsi" w:hAnsiTheme="majorHAnsi"/>
          <w:b/>
          <w:iCs/>
          <w:color w:val="548DD4" w:themeColor="text2" w:themeTint="99"/>
          <w:sz w:val="22"/>
          <w:szCs w:val="22"/>
        </w:rPr>
        <w:t>30</w:t>
      </w:r>
      <w:r w:rsidRPr="00D02107">
        <w:rPr>
          <w:rFonts w:asciiTheme="majorHAnsi" w:hAnsiTheme="majorHAnsi"/>
          <w:b/>
          <w:iCs/>
          <w:color w:val="548DD4" w:themeColor="text2" w:themeTint="99"/>
          <w:sz w:val="22"/>
          <w:szCs w:val="22"/>
        </w:rPr>
        <w:t xml:space="preserve"> min</w:t>
      </w:r>
      <w:r w:rsidRPr="00D02107">
        <w:rPr>
          <w:rFonts w:asciiTheme="majorHAnsi" w:hAnsiTheme="majorHAnsi"/>
          <w:b/>
          <w:iCs/>
          <w:sz w:val="22"/>
          <w:szCs w:val="22"/>
        </w:rPr>
        <w:t>.</w:t>
      </w:r>
      <w:r w:rsidR="001D30F1" w:rsidRPr="00D02107">
        <w:rPr>
          <w:rFonts w:asciiTheme="majorHAnsi" w:hAnsiTheme="majorHAnsi"/>
          <w:b/>
          <w:iCs/>
          <w:sz w:val="22"/>
          <w:szCs w:val="22"/>
        </w:rPr>
        <w:t xml:space="preserve"> </w:t>
      </w:r>
      <w:r w:rsidR="001D30F1" w:rsidRPr="00D02107">
        <w:rPr>
          <w:rFonts w:asciiTheme="majorHAnsi" w:hAnsiTheme="majorHAnsi"/>
          <w:iCs/>
          <w:sz w:val="22"/>
          <w:szCs w:val="22"/>
          <w:u w:val="single"/>
        </w:rPr>
        <w:t xml:space="preserve">Jei pasiūlymas teikiamas </w:t>
      </w:r>
      <w:r w:rsidRPr="00D02107">
        <w:rPr>
          <w:rFonts w:asciiTheme="majorHAnsi" w:hAnsiTheme="majorHAnsi"/>
          <w:iCs/>
          <w:sz w:val="22"/>
          <w:szCs w:val="22"/>
          <w:u w:val="single"/>
        </w:rPr>
        <w:t xml:space="preserve">šifruotas, slaptažodis turi būti pateiktas </w:t>
      </w:r>
      <w:r w:rsidR="00D56028" w:rsidRPr="00D02107">
        <w:rPr>
          <w:rFonts w:asciiTheme="majorHAnsi" w:hAnsiTheme="majorHAnsi"/>
          <w:b/>
          <w:iCs/>
          <w:color w:val="548DD4" w:themeColor="text2" w:themeTint="99"/>
          <w:sz w:val="22"/>
          <w:szCs w:val="22"/>
          <w:u w:val="single"/>
        </w:rPr>
        <w:t>20</w:t>
      </w:r>
      <w:r w:rsidR="00F34F90" w:rsidRPr="00D02107">
        <w:rPr>
          <w:rFonts w:asciiTheme="majorHAnsi" w:hAnsiTheme="majorHAnsi"/>
          <w:b/>
          <w:iCs/>
          <w:color w:val="548DD4" w:themeColor="text2" w:themeTint="99"/>
          <w:sz w:val="22"/>
          <w:szCs w:val="22"/>
          <w:u w:val="single"/>
        </w:rPr>
        <w:t>2</w:t>
      </w:r>
      <w:r w:rsidR="00DA753B">
        <w:rPr>
          <w:rFonts w:asciiTheme="majorHAnsi" w:hAnsiTheme="majorHAnsi"/>
          <w:b/>
          <w:iCs/>
          <w:color w:val="548DD4" w:themeColor="text2" w:themeTint="99"/>
          <w:sz w:val="22"/>
          <w:szCs w:val="22"/>
          <w:u w:val="single"/>
        </w:rPr>
        <w:t>5</w:t>
      </w:r>
      <w:r w:rsidR="00D56028" w:rsidRPr="00D02107">
        <w:rPr>
          <w:rFonts w:asciiTheme="majorHAnsi" w:hAnsiTheme="majorHAnsi"/>
          <w:b/>
          <w:iCs/>
          <w:color w:val="548DD4" w:themeColor="text2" w:themeTint="99"/>
          <w:sz w:val="22"/>
          <w:szCs w:val="22"/>
          <w:u w:val="single"/>
        </w:rPr>
        <w:t xml:space="preserve"> m. </w:t>
      </w:r>
      <w:r w:rsidR="003D29B2">
        <w:rPr>
          <w:rFonts w:asciiTheme="majorHAnsi" w:hAnsiTheme="majorHAnsi"/>
          <w:b/>
          <w:iCs/>
          <w:color w:val="548DD4" w:themeColor="text2" w:themeTint="99"/>
          <w:sz w:val="22"/>
          <w:szCs w:val="22"/>
          <w:u w:val="single"/>
        </w:rPr>
        <w:t>liepos 21</w:t>
      </w:r>
      <w:r w:rsidR="00ED375E" w:rsidRPr="00D02107">
        <w:rPr>
          <w:rFonts w:asciiTheme="majorHAnsi" w:hAnsiTheme="majorHAnsi"/>
          <w:b/>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d.</w:t>
      </w:r>
      <w:r w:rsidRPr="00D02107">
        <w:rPr>
          <w:rFonts w:asciiTheme="majorHAnsi" w:hAnsiTheme="majorHAnsi"/>
          <w:iCs/>
          <w:color w:val="548DD4" w:themeColor="text2" w:themeTint="99"/>
          <w:sz w:val="22"/>
          <w:szCs w:val="22"/>
          <w:u w:val="single"/>
        </w:rPr>
        <w:t xml:space="preserve"> </w:t>
      </w:r>
      <w:r w:rsidRPr="00D02107">
        <w:rPr>
          <w:rFonts w:asciiTheme="majorHAnsi" w:hAnsiTheme="majorHAnsi"/>
          <w:b/>
          <w:iCs/>
          <w:color w:val="548DD4" w:themeColor="text2" w:themeTint="99"/>
          <w:sz w:val="22"/>
          <w:szCs w:val="22"/>
          <w:u w:val="single"/>
        </w:rPr>
        <w:t>intervale</w:t>
      </w:r>
      <w:r w:rsidRPr="00D02107">
        <w:rPr>
          <w:rFonts w:asciiTheme="majorHAnsi" w:hAnsiTheme="majorHAnsi"/>
          <w:iCs/>
          <w:color w:val="548DD4" w:themeColor="text2" w:themeTint="99"/>
          <w:sz w:val="22"/>
          <w:szCs w:val="22"/>
          <w:u w:val="single"/>
        </w:rPr>
        <w:t xml:space="preserve">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813830" w:rsidRPr="00D02107">
        <w:rPr>
          <w:rFonts w:asciiTheme="majorHAnsi" w:hAnsiTheme="majorHAnsi"/>
          <w:b/>
          <w:iCs/>
          <w:color w:val="548DD4" w:themeColor="text2" w:themeTint="99"/>
          <w:sz w:val="22"/>
          <w:szCs w:val="22"/>
          <w:u w:val="single"/>
        </w:rPr>
        <w:t>00</w:t>
      </w:r>
      <w:r w:rsidR="00F67163" w:rsidRPr="00D02107">
        <w:rPr>
          <w:rFonts w:asciiTheme="majorHAnsi" w:hAnsiTheme="majorHAnsi"/>
          <w:b/>
          <w:iCs/>
          <w:color w:val="548DD4" w:themeColor="text2" w:themeTint="99"/>
          <w:sz w:val="22"/>
          <w:szCs w:val="22"/>
          <w:u w:val="single"/>
        </w:rPr>
        <w:t xml:space="preserve"> – </w:t>
      </w:r>
      <w:r w:rsidR="00C12CEF" w:rsidRPr="00D02107">
        <w:rPr>
          <w:rFonts w:asciiTheme="majorHAnsi" w:hAnsiTheme="majorHAnsi"/>
          <w:b/>
          <w:iCs/>
          <w:color w:val="548DD4" w:themeColor="text2" w:themeTint="99"/>
          <w:sz w:val="22"/>
          <w:szCs w:val="22"/>
          <w:u w:val="single"/>
        </w:rPr>
        <w:t>1</w:t>
      </w:r>
      <w:r w:rsidR="00CC03D0" w:rsidRPr="00D02107">
        <w:rPr>
          <w:rFonts w:asciiTheme="majorHAnsi" w:hAnsiTheme="majorHAnsi"/>
          <w:b/>
          <w:iCs/>
          <w:color w:val="548DD4" w:themeColor="text2" w:themeTint="99"/>
          <w:sz w:val="22"/>
          <w:szCs w:val="22"/>
          <w:u w:val="single"/>
        </w:rPr>
        <w:t>1</w:t>
      </w:r>
      <w:r w:rsidR="00FD1AED" w:rsidRPr="00D02107">
        <w:rPr>
          <w:rFonts w:asciiTheme="majorHAnsi" w:hAnsiTheme="majorHAnsi"/>
          <w:b/>
          <w:iCs/>
          <w:color w:val="548DD4" w:themeColor="text2" w:themeTint="99"/>
          <w:sz w:val="22"/>
          <w:szCs w:val="22"/>
          <w:u w:val="single"/>
        </w:rPr>
        <w:t>.</w:t>
      </w:r>
      <w:r w:rsidR="00D02107">
        <w:rPr>
          <w:rFonts w:asciiTheme="majorHAnsi" w:hAnsiTheme="majorHAnsi"/>
          <w:b/>
          <w:iCs/>
          <w:color w:val="548DD4" w:themeColor="text2" w:themeTint="99"/>
          <w:sz w:val="22"/>
          <w:szCs w:val="22"/>
          <w:u w:val="single"/>
        </w:rPr>
        <w:t>30</w:t>
      </w:r>
      <w:r w:rsidRPr="00D02107">
        <w:rPr>
          <w:rFonts w:asciiTheme="majorHAnsi" w:hAnsiTheme="majorHAnsi"/>
          <w:b/>
          <w:iCs/>
          <w:color w:val="548DD4" w:themeColor="text2" w:themeTint="99"/>
          <w:sz w:val="22"/>
          <w:szCs w:val="22"/>
          <w:u w:val="single"/>
        </w:rPr>
        <w:t xml:space="preserve"> val.</w:t>
      </w:r>
      <w:r w:rsidR="001D30F1" w:rsidRPr="00D02107">
        <w:rPr>
          <w:rFonts w:asciiTheme="majorHAnsi" w:hAnsiTheme="majorHAnsi"/>
          <w:b/>
          <w:iCs/>
          <w:color w:val="548DD4" w:themeColor="text2" w:themeTint="99"/>
          <w:sz w:val="22"/>
          <w:szCs w:val="22"/>
          <w:u w:val="single"/>
        </w:rPr>
        <w:t xml:space="preserve"> </w:t>
      </w:r>
      <w:r w:rsidRPr="00D02107">
        <w:rPr>
          <w:rFonts w:asciiTheme="majorHAnsi" w:hAnsiTheme="majorHAnsi"/>
          <w:iCs/>
          <w:sz w:val="22"/>
          <w:szCs w:val="22"/>
          <w:u w:val="single"/>
        </w:rPr>
        <w:t xml:space="preserve">(žr. 6 skyrių „Pasiūlymų </w:t>
      </w:r>
      <w:proofErr w:type="gramStart"/>
      <w:r w:rsidRPr="00D02107">
        <w:rPr>
          <w:rFonts w:asciiTheme="majorHAnsi" w:hAnsiTheme="majorHAnsi"/>
          <w:iCs/>
          <w:sz w:val="22"/>
          <w:szCs w:val="22"/>
          <w:u w:val="single"/>
        </w:rPr>
        <w:t>šifravimas“</w:t>
      </w:r>
      <w:proofErr w:type="gramEnd"/>
      <w:r w:rsidRPr="00D02107">
        <w:rPr>
          <w:rFonts w:asciiTheme="majorHAnsi" w:hAnsiTheme="majorHAnsi"/>
          <w:iCs/>
          <w:sz w:val="22"/>
          <w:szCs w:val="22"/>
          <w:u w:val="single"/>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lastRenderedPageBreak/>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nurodytus dokumentus (jeigu taikytina (vadovaujantis VPĮ 25 str. 1 d.)), patikrina, ar nėra pirkimo sąlygų 3.8 punkte nustatytų pašalinimo pagrindų, ar galimas laimėtojas atitinka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lastRenderedPageBreak/>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 xml:space="preserve">13.1.5. pasiūlyta per didelė, </w:t>
      </w:r>
      <w:proofErr w:type="gramStart"/>
      <w:r w:rsidRPr="00D02107">
        <w:rPr>
          <w:rFonts w:asciiTheme="majorHAnsi" w:hAnsiTheme="majorHAnsi" w:cs="Times New Roman"/>
        </w:rPr>
        <w:t>perkančiajai  organizacijai</w:t>
      </w:r>
      <w:proofErr w:type="gramEnd"/>
      <w:r w:rsidRPr="00D02107">
        <w:rPr>
          <w:rFonts w:asciiTheme="majorHAnsi" w:hAnsiTheme="majorHAnsi" w:cs="Times New Roman"/>
        </w:rPr>
        <w:t xml:space="preserve">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lastRenderedPageBreak/>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lastRenderedPageBreak/>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D02107" w:rsidRDefault="00B55A01" w:rsidP="00390DAB">
      <w:pPr>
        <w:pStyle w:val="NormalWeb"/>
        <w:ind w:firstLine="1276"/>
        <w:jc w:val="both"/>
        <w:rPr>
          <w:rFonts w:asciiTheme="majorHAnsi" w:hAnsiTheme="majorHAnsi"/>
          <w:color w:val="000000"/>
          <w:sz w:val="22"/>
          <w:szCs w:val="22"/>
        </w:rPr>
      </w:pPr>
      <w:r w:rsidRPr="00D02107">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D02107" w:rsidRDefault="00B55A01" w:rsidP="005A3CF5">
      <w:pPr>
        <w:pStyle w:val="NormalWeb"/>
        <w:ind w:firstLine="1276"/>
        <w:rPr>
          <w:rFonts w:asciiTheme="majorHAnsi" w:hAnsiTheme="majorHAnsi"/>
          <w:color w:val="000000"/>
          <w:sz w:val="22"/>
          <w:szCs w:val="22"/>
        </w:rPr>
      </w:pPr>
      <w:r w:rsidRPr="00D02107">
        <w:rPr>
          <w:rFonts w:asciiTheme="majorHAnsi" w:hAnsiTheme="majorHAnsi"/>
          <w:color w:val="000000"/>
          <w:sz w:val="22"/>
          <w:szCs w:val="22"/>
        </w:rPr>
        <w:t xml:space="preserve">17.2. </w:t>
      </w:r>
      <w:r w:rsidR="005A3CF5" w:rsidRPr="00F5373C">
        <w:rPr>
          <w:rFonts w:asciiTheme="majorHAnsi" w:hAnsiTheme="majorHAnsi"/>
          <w:color w:val="000000"/>
          <w:sz w:val="22"/>
          <w:szCs w:val="22"/>
        </w:rPr>
        <w:t>Taikomos Viešųjų pirkimų tarnybos direktoriaus 2025 m. balandžio 17 d. įsakymu  Nr. 1S-51 „Dėl viešųjų pirkimų tarnybos direktoriaus 2024 m. vasario 8 d. įsakymo Nr. 1S-19 „Dėl prekių viešojo pirkimo – pardavimo sutarties tipinių sąlygų patvirtinimo” pakeitimo” patvirtintos Prekių viešojo pirkimo–pardavimo sutarties specialiosios sąlygos (</w:t>
      </w:r>
      <w:r w:rsidR="005A3CF5">
        <w:rPr>
          <w:rFonts w:asciiTheme="majorHAnsi" w:hAnsiTheme="majorHAnsi"/>
          <w:color w:val="000000"/>
          <w:sz w:val="22"/>
          <w:szCs w:val="22"/>
        </w:rPr>
        <w:t>2</w:t>
      </w:r>
      <w:r w:rsidR="005A3CF5" w:rsidRPr="00F5373C">
        <w:rPr>
          <w:rFonts w:asciiTheme="majorHAnsi" w:hAnsiTheme="majorHAnsi"/>
          <w:color w:val="000000"/>
          <w:sz w:val="22"/>
          <w:szCs w:val="22"/>
        </w:rPr>
        <w:t xml:space="preserve"> priedas) ir prekių viešojo pirkimo–pardavimo sutarties bendrosios sąlygos (</w:t>
      </w:r>
      <w:r w:rsidR="00995ECF">
        <w:rPr>
          <w:rFonts w:asciiTheme="majorHAnsi" w:hAnsiTheme="majorHAnsi"/>
          <w:color w:val="000000"/>
          <w:sz w:val="22"/>
          <w:szCs w:val="22"/>
        </w:rPr>
        <w:t>6</w:t>
      </w:r>
      <w:bookmarkStart w:id="47" w:name="_GoBack"/>
      <w:bookmarkEnd w:id="47"/>
      <w:r w:rsidR="005A3CF5" w:rsidRPr="00F5373C">
        <w:rPr>
          <w:rFonts w:asciiTheme="majorHAnsi" w:hAnsiTheme="majorHAnsi"/>
          <w:color w:val="000000"/>
          <w:sz w:val="22"/>
          <w:szCs w:val="22"/>
        </w:rPr>
        <w:t xml:space="preserve"> priedas).</w:t>
      </w:r>
      <w:r w:rsidRPr="00D02107">
        <w:rPr>
          <w:rFonts w:asciiTheme="majorHAnsi" w:hAnsiTheme="majorHAnsi"/>
          <w:color w:val="000000"/>
          <w:sz w:val="22"/>
          <w:szCs w:val="22"/>
        </w:rPr>
        <w:br/>
      </w:r>
      <w:r w:rsidR="007F712F" w:rsidRPr="00D02107">
        <w:rPr>
          <w:rFonts w:asciiTheme="majorHAnsi" w:hAnsiTheme="majorHAnsi"/>
          <w:color w:val="000000"/>
          <w:sz w:val="22"/>
          <w:szCs w:val="22"/>
        </w:rPr>
        <w:t xml:space="preserve">                        </w:t>
      </w:r>
      <w:r w:rsidRPr="00D02107">
        <w:rPr>
          <w:rFonts w:asciiTheme="majorHAnsi" w:hAnsiTheme="majorHAnsi"/>
          <w:color w:val="000000"/>
          <w:sz w:val="22"/>
          <w:szCs w:val="22"/>
        </w:rPr>
        <w:t>17.3. Taikoma kainodara – fiksuotas įkainis</w:t>
      </w:r>
      <w:r w:rsidR="003D3206" w:rsidRPr="00D02107">
        <w:rPr>
          <w:rFonts w:asciiTheme="majorHAnsi" w:hAnsiTheme="majorHAnsi"/>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5A3CF5"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Pr="005A3CF5">
        <w:rPr>
          <w:rFonts w:asciiTheme="majorHAnsi" w:hAnsiTheme="majorHAnsi"/>
          <w:b/>
          <w:bCs/>
          <w:sz w:val="22"/>
          <w:szCs w:val="22"/>
        </w:rPr>
        <w:t>PRAUSIMOSI PIRŠTIN</w:t>
      </w:r>
      <w:r>
        <w:rPr>
          <w:rFonts w:asciiTheme="majorHAnsi" w:hAnsiTheme="majorHAnsi"/>
          <w:b/>
          <w:bCs/>
          <w:sz w:val="22"/>
          <w:szCs w:val="22"/>
        </w:rPr>
        <w:t>IŲ</w:t>
      </w:r>
      <w:r w:rsidRPr="005A3CF5">
        <w:rPr>
          <w:rFonts w:asciiTheme="majorHAnsi" w:hAnsiTheme="majorHAnsi"/>
          <w:b/>
          <w:bCs/>
          <w:sz w:val="22"/>
          <w:szCs w:val="22"/>
        </w:rPr>
        <w:t>, PRISOTINT</w:t>
      </w:r>
      <w:r>
        <w:rPr>
          <w:rFonts w:asciiTheme="majorHAnsi" w:hAnsiTheme="majorHAnsi"/>
          <w:b/>
          <w:bCs/>
          <w:sz w:val="22"/>
          <w:szCs w:val="22"/>
        </w:rPr>
        <w:t>Ų</w:t>
      </w:r>
      <w:r w:rsidRPr="005A3CF5">
        <w:rPr>
          <w:rFonts w:asciiTheme="majorHAnsi" w:hAnsiTheme="majorHAnsi"/>
          <w:b/>
          <w:bCs/>
          <w:sz w:val="22"/>
          <w:szCs w:val="22"/>
        </w:rPr>
        <w:t xml:space="preserve"> PRAUSIKLIO</w:t>
      </w:r>
      <w:r>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w:t>
      </w:r>
      <w:proofErr w:type="gramStart"/>
      <w:r w:rsidRPr="00D02107">
        <w:rPr>
          <w:rFonts w:asciiTheme="majorHAnsi" w:hAnsiTheme="majorHAnsi"/>
          <w:sz w:val="22"/>
          <w:szCs w:val="22"/>
        </w:rPr>
        <w:t>Nr._</w:t>
      </w:r>
      <w:proofErr w:type="gramEnd"/>
      <w:r w:rsidRPr="00D02107">
        <w:rPr>
          <w:rFonts w:asciiTheme="majorHAnsi" w:hAnsiTheme="majorHAnsi"/>
          <w:sz w:val="22"/>
          <w:szCs w:val="22"/>
        </w:rPr>
        <w:t>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5A3CF5" w:rsidP="007C7568">
            <w:pPr>
              <w:jc w:val="both"/>
              <w:rPr>
                <w:rFonts w:asciiTheme="majorHAnsi" w:hAnsiTheme="majorHAnsi"/>
                <w:sz w:val="22"/>
                <w:szCs w:val="22"/>
              </w:rPr>
            </w:pPr>
            <w:r w:rsidRPr="00700B84">
              <w:rPr>
                <w:rFonts w:asciiTheme="majorHAnsi" w:hAnsiTheme="majorHAnsi"/>
                <w:sz w:val="22"/>
                <w:szCs w:val="22"/>
              </w:rPr>
              <w:t>Už sutarties vykdymą atsakingo asmens pareigos, vardas, pavardė</w:t>
            </w:r>
            <w:r>
              <w:rPr>
                <w:rFonts w:asciiTheme="majorHAnsi" w:hAnsiTheme="majorHAnsi"/>
                <w:sz w:val="22"/>
                <w:szCs w:val="22"/>
              </w:rPr>
              <w:t>, t</w:t>
            </w:r>
            <w:r w:rsidRPr="00700B84">
              <w:rPr>
                <w:rFonts w:asciiTheme="majorHAnsi" w:hAnsiTheme="majorHAnsi"/>
                <w:sz w:val="22"/>
                <w:szCs w:val="22"/>
              </w:rPr>
              <w:t>elefono numeris</w:t>
            </w:r>
            <w:r>
              <w:rPr>
                <w:rFonts w:asciiTheme="majorHAnsi" w:hAnsiTheme="majorHAnsi"/>
                <w:sz w:val="22"/>
                <w:szCs w:val="22"/>
              </w:rPr>
              <w:t>, e</w:t>
            </w:r>
            <w:r w:rsidRPr="0079052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234D6">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t>P</w:t>
      </w:r>
      <w:r w:rsidRPr="00D02107">
        <w:rPr>
          <w:rFonts w:asciiTheme="majorHAnsi" w:eastAsia="Calibri" w:hAnsiTheme="majorHAnsi"/>
          <w:spacing w:val="-4"/>
          <w:sz w:val="22"/>
          <w:szCs w:val="22"/>
          <w:bdr w:val="none" w:sz="0" w:space="0" w:color="auto"/>
        </w:rPr>
        <w:t>atvirtiname, kad pasiūlyme pateiktos dokumentų skaitmeninės</w:t>
      </w:r>
      <w:r w:rsidRPr="00D02107">
        <w:rPr>
          <w:rFonts w:asciiTheme="majorHAnsi" w:eastAsia="Calibri" w:hAnsiTheme="majorHAnsi"/>
          <w:sz w:val="22"/>
          <w:szCs w:val="22"/>
          <w:bdr w:val="none" w:sz="0" w:space="0" w:color="auto"/>
        </w:rPr>
        <w:t xml:space="preserve"> kopijos ir elektroninėmis priemonėmis pateikti duomenys yra tikri.</w:t>
      </w:r>
      <w:r w:rsidRPr="00D02107">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7234D6" w:rsidRPr="002D62D0" w:rsidTr="00420A48">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lastRenderedPageBreak/>
              <w:t>Eil.</w:t>
            </w:r>
          </w:p>
          <w:p w:rsidR="007234D6" w:rsidRPr="002D62D0" w:rsidRDefault="007234D6" w:rsidP="00420A48">
            <w:pPr>
              <w:jc w:val="center"/>
              <w:rPr>
                <w:rFonts w:asciiTheme="majorHAnsi" w:hAnsiTheme="majorHAnsi"/>
                <w:b/>
                <w:sz w:val="22"/>
                <w:szCs w:val="22"/>
              </w:rPr>
            </w:pPr>
            <w:r w:rsidRPr="002D62D0">
              <w:rPr>
                <w:rFonts w:asciiTheme="majorHAnsi" w:hAnsiTheme="majorHAnsi"/>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jc w:val="center"/>
              <w:rPr>
                <w:rFonts w:asciiTheme="majorHAnsi" w:hAnsiTheme="majorHAnsi"/>
                <w:b/>
                <w:sz w:val="22"/>
                <w:szCs w:val="22"/>
              </w:rPr>
            </w:pPr>
            <w:r w:rsidRPr="00DB6307">
              <w:rPr>
                <w:rFonts w:asciiTheme="majorHAnsi" w:hAnsiTheme="majorHAnsi"/>
                <w:b/>
                <w:bCs/>
                <w:sz w:val="22"/>
                <w:szCs w:val="22"/>
              </w:rPr>
              <w:t>Subtiekėjo pavadinimas, juridinio asmens kodas, adresas</w:t>
            </w:r>
          </w:p>
        </w:tc>
        <w:tc>
          <w:tcPr>
            <w:tcW w:w="4677" w:type="dxa"/>
            <w:tcBorders>
              <w:top w:val="single" w:sz="4" w:space="0" w:color="auto"/>
              <w:left w:val="single" w:sz="4" w:space="0" w:color="auto"/>
              <w:bottom w:val="single" w:sz="4" w:space="0" w:color="auto"/>
              <w:right w:val="single" w:sz="4" w:space="0" w:color="auto"/>
            </w:tcBorders>
            <w:vAlign w:val="center"/>
          </w:tcPr>
          <w:p w:rsidR="007234D6" w:rsidRPr="002D62D0" w:rsidRDefault="007234D6" w:rsidP="00420A48">
            <w:pPr>
              <w:autoSpaceDE w:val="0"/>
              <w:autoSpaceDN w:val="0"/>
              <w:adjustRightInd w:val="0"/>
              <w:jc w:val="center"/>
              <w:rPr>
                <w:rFonts w:asciiTheme="majorHAnsi" w:hAnsiTheme="majorHAnsi"/>
                <w:b/>
                <w:sz w:val="22"/>
                <w:szCs w:val="22"/>
              </w:rPr>
            </w:pPr>
            <w:r w:rsidRPr="00DB6307">
              <w:rPr>
                <w:rFonts w:asciiTheme="majorHAnsi" w:hAnsiTheme="majorHAnsi"/>
                <w:b/>
                <w:bCs/>
                <w:sz w:val="22"/>
                <w:szCs w:val="22"/>
              </w:rPr>
              <w:t>Sutarties objekto dalies, perduodamos vykdyti subtiekėjui, aprašymas</w:t>
            </w:r>
          </w:p>
        </w:tc>
      </w:tr>
      <w:tr w:rsidR="007234D6" w:rsidRPr="002D62D0" w:rsidTr="00420A48">
        <w:trPr>
          <w:trHeight w:val="70"/>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r w:rsidR="007234D6" w:rsidRPr="002D62D0" w:rsidTr="00420A48">
        <w:trPr>
          <w:trHeight w:val="195"/>
        </w:trPr>
        <w:tc>
          <w:tcPr>
            <w:tcW w:w="846"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c>
          <w:tcPr>
            <w:tcW w:w="4111"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pStyle w:val="Header"/>
              <w:widowControl/>
              <w:tabs>
                <w:tab w:val="left" w:pos="1296"/>
              </w:tabs>
              <w:spacing w:after="0"/>
              <w:rPr>
                <w:rFonts w:asciiTheme="majorHAnsi" w:hAnsiTheme="majorHAnsi"/>
                <w:sz w:val="22"/>
                <w:szCs w:val="22"/>
              </w:rPr>
            </w:pPr>
          </w:p>
        </w:tc>
        <w:tc>
          <w:tcPr>
            <w:tcW w:w="4677" w:type="dxa"/>
            <w:tcBorders>
              <w:top w:val="single" w:sz="4" w:space="0" w:color="auto"/>
              <w:left w:val="single" w:sz="4" w:space="0" w:color="auto"/>
              <w:bottom w:val="single" w:sz="4" w:space="0" w:color="auto"/>
              <w:right w:val="single" w:sz="4" w:space="0" w:color="auto"/>
            </w:tcBorders>
          </w:tcPr>
          <w:p w:rsidR="007234D6" w:rsidRPr="002D62D0" w:rsidRDefault="007234D6" w:rsidP="00420A4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F562E4">
              <w:rPr>
                <w:rFonts w:asciiTheme="majorHAnsi" w:eastAsia="Times New Roman" w:hAnsiTheme="majorHAnsi"/>
                <w:sz w:val="22"/>
                <w:szCs w:val="22"/>
                <w:bdr w:val="none" w:sz="0" w:space="0" w:color="auto"/>
                <w:lang w:val="lt-LT"/>
              </w:rPr>
              <w:t>Pasiūlymas galioja iki termino, nustatyto pirkimo dokumentuose.</w:t>
            </w:r>
          </w:p>
          <w:p w:rsidR="005A3CF5" w:rsidRPr="00F562E4" w:rsidRDefault="005A3CF5" w:rsidP="005A3CF5">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2A39EE">
              <w:rPr>
                <w:rFonts w:asciiTheme="majorHAnsi" w:eastAsia="Times New Roman" w:hAnsiTheme="majorHAnsi"/>
                <w:b/>
                <w:sz w:val="22"/>
                <w:szCs w:val="22"/>
                <w:bdr w:val="none" w:sz="0" w:space="0" w:color="auto"/>
                <w:lang w:val="lt-LT"/>
              </w:rPr>
              <w:t>Pasiūlymo konfidencialią informaciją sudaro</w:t>
            </w:r>
            <w:r w:rsidRPr="00F562E4">
              <w:rPr>
                <w:rFonts w:asciiTheme="majorHAnsi" w:eastAsia="Times New Roman" w:hAnsiTheme="majorHAnsi"/>
                <w:sz w:val="22"/>
                <w:szCs w:val="22"/>
                <w:bdr w:val="none" w:sz="0" w:space="0" w:color="auto"/>
                <w:lang w:val="lt-LT"/>
              </w:rPr>
              <w:t xml:space="preserve"> (tiekėjai turi nurodyti, kokia pasiūlyme pateikta informacija yra konfidenciali</w:t>
            </w:r>
            <w:r>
              <w:rPr>
                <w:rFonts w:asciiTheme="majorHAnsi" w:eastAsia="Times New Roman" w:hAnsiTheme="majorHAnsi"/>
                <w:sz w:val="22"/>
                <w:szCs w:val="22"/>
                <w:bdr w:val="none" w:sz="0" w:space="0" w:color="auto"/>
                <w:lang w:val="lt-LT"/>
              </w:rPr>
              <w:t xml:space="preserve">. </w:t>
            </w:r>
            <w:r w:rsidRPr="00177A2E">
              <w:rPr>
                <w:rFonts w:asciiTheme="majorHAnsi" w:eastAsia="Times New Roman" w:hAnsiTheme="majorHAnsi"/>
                <w:sz w:val="22"/>
                <w:szCs w:val="22"/>
                <w:bdr w:val="none" w:sz="0" w:space="0" w:color="auto"/>
                <w:lang w:val="lt-LT"/>
              </w:rPr>
              <w:t>Jei pasiūlyme nėra konfidencialios informacijos, tiekėjas turi nurodyti, kad konfidencialios informacijos pasiūlyme nė</w:t>
            </w:r>
            <w:r>
              <w:rPr>
                <w:rFonts w:asciiTheme="majorHAnsi" w:eastAsia="Times New Roman" w:hAnsiTheme="majorHAnsi"/>
                <w:sz w:val="22"/>
                <w:szCs w:val="22"/>
                <w:bdr w:val="none" w:sz="0" w:space="0" w:color="auto"/>
                <w:lang w:val="lt-LT"/>
              </w:rPr>
              <w:t>ra)</w:t>
            </w:r>
            <w:r w:rsidRPr="00F562E4">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5A3CF5" w:rsidP="00476F8E">
            <w:pPr>
              <w:ind w:right="171" w:firstLine="601"/>
              <w:jc w:val="both"/>
              <w:rPr>
                <w:rFonts w:asciiTheme="majorHAnsi" w:hAnsiTheme="majorHAnsi"/>
                <w:sz w:val="22"/>
                <w:szCs w:val="22"/>
              </w:rPr>
            </w:pPr>
            <w:r w:rsidRPr="00F562E4">
              <w:rPr>
                <w:rFonts w:asciiTheme="majorHAnsi" w:hAnsiTheme="majorHAnsi"/>
                <w:b/>
                <w:sz w:val="22"/>
                <w:szCs w:val="22"/>
                <w:lang w:val="lt-LT"/>
              </w:rPr>
              <w:t>SVARBU:</w:t>
            </w:r>
            <w:r w:rsidRPr="00F562E4">
              <w:rPr>
                <w:rFonts w:asciiTheme="majorHAnsi" w:hAnsiTheme="majorHAnsi"/>
                <w:sz w:val="22"/>
                <w:szCs w:val="22"/>
                <w:lang w:val="lt-LT"/>
              </w:rPr>
              <w:t xml:space="preserve"> Viešųjų pirkimų tarnyba yra išaiškinusi (žr. </w:t>
            </w:r>
            <w:r w:rsidRPr="00F562E4">
              <w:rPr>
                <w:rFonts w:asciiTheme="majorHAnsi" w:hAnsiTheme="majorHAnsi"/>
                <w:sz w:val="22"/>
                <w:szCs w:val="22"/>
              </w:rPr>
              <w:t>https://vpt.lrv.lt/uploads/vpt/documents/files/mp/konfidenciali_informacija.pdf</w:t>
            </w:r>
            <w:r w:rsidRPr="00F562E4">
              <w:rPr>
                <w:rFonts w:asciiTheme="majorHAnsi" w:hAnsiTheme="majorHAnsi"/>
                <w:sz w:val="22"/>
                <w:szCs w:val="22"/>
                <w:lang w:val="lt-LT"/>
              </w:rPr>
              <w:t xml:space="preserve">), kad </w:t>
            </w:r>
            <w:r w:rsidRPr="00F562E4">
              <w:rPr>
                <w:rFonts w:asciiTheme="majorHAnsi" w:hAnsiTheme="majorHAnsi"/>
                <w:sz w:val="22"/>
                <w:szCs w:val="22"/>
                <w:bdr w:val="none" w:sz="0" w:space="0" w:color="auto" w:frame="1"/>
                <w:lang w:eastAsia="lt-LT"/>
              </w:rPr>
              <w:t xml:space="preserve">pasiūlyme nurodytos </w:t>
            </w:r>
            <w:r w:rsidRPr="00F562E4">
              <w:rPr>
                <w:rFonts w:asciiTheme="majorHAnsi" w:hAnsiTheme="majorHAnsi"/>
                <w:b/>
                <w:sz w:val="22"/>
                <w:szCs w:val="22"/>
                <w:u w:val="single"/>
                <w:bdr w:val="none" w:sz="0" w:space="0" w:color="auto" w:frame="1"/>
                <w:lang w:eastAsia="lt-LT"/>
              </w:rPr>
              <w:t xml:space="preserve">kainos bei įkainiai, </w:t>
            </w:r>
            <w:r w:rsidRPr="00F562E4">
              <w:rPr>
                <w:rFonts w:asciiTheme="majorHAnsi" w:hAnsiTheme="majorHAnsi"/>
                <w:sz w:val="22"/>
                <w:szCs w:val="22"/>
                <w:bdr w:val="none" w:sz="0" w:space="0" w:color="auto" w:frame="1"/>
                <w:lang w:eastAsia="lt-LT"/>
              </w:rPr>
              <w:t>taip pat</w:t>
            </w:r>
            <w:r w:rsidRPr="00F562E4">
              <w:rPr>
                <w:rFonts w:asciiTheme="majorHAnsi" w:hAnsiTheme="majorHAnsi"/>
                <w:b/>
                <w:sz w:val="22"/>
                <w:szCs w:val="22"/>
                <w:u w:val="single"/>
                <w:bdr w:val="none" w:sz="0" w:space="0" w:color="auto" w:frame="1"/>
                <w:lang w:eastAsia="lt-LT"/>
              </w:rPr>
              <w:t xml:space="preserve"> nuolaidos dydis ar įkainio bazė,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gamintojai, pavadinimai, modeliai, </w:t>
            </w:r>
            <w:r w:rsidRPr="00F562E4">
              <w:rPr>
                <w:rFonts w:asciiTheme="majorHAnsi" w:hAnsiTheme="majorHAnsi"/>
                <w:sz w:val="22"/>
                <w:szCs w:val="22"/>
                <w:bdr w:val="none" w:sz="0" w:space="0" w:color="auto" w:frame="1"/>
                <w:lang w:eastAsia="lt-LT"/>
              </w:rPr>
              <w:t>tiekėjo</w:t>
            </w:r>
            <w:r w:rsidRPr="00F562E4">
              <w:rPr>
                <w:rFonts w:asciiTheme="majorHAnsi" w:hAnsiTheme="majorHAnsi"/>
                <w:b/>
                <w:sz w:val="22"/>
                <w:szCs w:val="22"/>
                <w:u w:val="single"/>
                <w:bdr w:val="none" w:sz="0" w:space="0" w:color="auto" w:frame="1"/>
                <w:lang w:eastAsia="lt-LT"/>
              </w:rPr>
              <w:t xml:space="preserve"> siūlomų prekių techninės specifikacijos, </w:t>
            </w:r>
            <w:r w:rsidRPr="00F562E4">
              <w:rPr>
                <w:rFonts w:asciiTheme="majorHAnsi" w:hAnsiTheme="majorHAnsi"/>
                <w:sz w:val="22"/>
                <w:szCs w:val="22"/>
                <w:bdr w:val="none" w:sz="0" w:space="0" w:color="auto" w:frame="1"/>
                <w:lang w:eastAsia="lt-LT"/>
              </w:rPr>
              <w:t xml:space="preserve">nurodomos užpildant perkančiosios organizacijos pateiktas lenteles, </w:t>
            </w:r>
            <w:r w:rsidRPr="00F562E4">
              <w:rPr>
                <w:rFonts w:asciiTheme="majorHAnsi" w:hAnsiTheme="majorHAnsi"/>
                <w:b/>
                <w:sz w:val="22"/>
                <w:szCs w:val="22"/>
                <w:u w:val="single"/>
                <w:bdr w:val="none" w:sz="0" w:space="0" w:color="auto" w:frame="1"/>
                <w:lang w:eastAsia="lt-LT"/>
              </w:rPr>
              <w:t>gaminio naudotojo instrukcija</w:t>
            </w:r>
            <w:r w:rsidRPr="00F562E4">
              <w:rPr>
                <w:rFonts w:asciiTheme="majorHAnsi" w:hAnsiTheme="majorHAnsi"/>
                <w:sz w:val="22"/>
                <w:szCs w:val="22"/>
                <w:bdr w:val="none" w:sz="0" w:space="0" w:color="auto" w:frame="1"/>
                <w:lang w:eastAsia="lt-LT"/>
              </w:rPr>
              <w:t>, tiekėjo</w:t>
            </w:r>
            <w:r w:rsidRPr="00F562E4">
              <w:rPr>
                <w:rFonts w:asciiTheme="majorHAnsi" w:hAnsiTheme="majorHAnsi"/>
                <w:b/>
                <w:sz w:val="22"/>
                <w:szCs w:val="22"/>
                <w:u w:val="single"/>
                <w:bdr w:val="none" w:sz="0" w:space="0" w:color="auto" w:frame="1"/>
                <w:lang w:eastAsia="lt-LT"/>
              </w:rPr>
              <w:t xml:space="preserve"> siūlomų prekių atitiktį techninės specifikacijos reikalavimams įrodantys dokumentai - brošiūros, aprašymai, instrukcijos  </w:t>
            </w:r>
            <w:r w:rsidRPr="00F562E4">
              <w:rPr>
                <w:rFonts w:asciiTheme="majorHAnsi" w:hAnsiTheme="majorHAnsi"/>
                <w:sz w:val="22"/>
                <w:szCs w:val="22"/>
                <w:u w:val="single"/>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nėra konfidenciali</w:t>
            </w:r>
            <w:r w:rsidRPr="00F562E4">
              <w:rPr>
                <w:rFonts w:asciiTheme="majorHAnsi" w:hAnsiTheme="majorHAnsi"/>
                <w:b/>
                <w:sz w:val="22"/>
                <w:szCs w:val="22"/>
                <w:bdr w:val="none" w:sz="0" w:space="0" w:color="auto" w:frame="1"/>
                <w:lang w:eastAsia="lt-LT"/>
              </w:rPr>
              <w:t xml:space="preserve"> </w:t>
            </w:r>
            <w:r w:rsidRPr="00F562E4">
              <w:rPr>
                <w:rFonts w:asciiTheme="majorHAnsi" w:hAnsiTheme="majorHAnsi"/>
                <w:b/>
                <w:sz w:val="22"/>
                <w:szCs w:val="22"/>
                <w:u w:val="single"/>
                <w:bdr w:val="none" w:sz="0" w:space="0" w:color="auto" w:frame="1"/>
                <w:lang w:eastAsia="lt-LT"/>
              </w:rPr>
              <w:t>informacija</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689B" w:rsidRDefault="00C0689B" w:rsidP="000D1449">
      <w:r>
        <w:separator/>
      </w:r>
    </w:p>
  </w:endnote>
  <w:endnote w:type="continuationSeparator" w:id="0">
    <w:p w:rsidR="00C0689B" w:rsidRDefault="00C0689B"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689B" w:rsidRDefault="00C0689B" w:rsidP="000D1449">
      <w:r>
        <w:separator/>
      </w:r>
    </w:p>
  </w:footnote>
  <w:footnote w:type="continuationSeparator" w:id="0">
    <w:p w:rsidR="00C0689B" w:rsidRDefault="00C0689B" w:rsidP="000D1449">
      <w:r>
        <w:continuationSeparator/>
      </w:r>
    </w:p>
  </w:footnote>
  <w:footnote w:id="1">
    <w:p w:rsidR="00420A48" w:rsidRPr="00BA5459" w:rsidRDefault="00420A48"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20A48" w:rsidRPr="00BA5459" w:rsidRDefault="00420A48"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420A48" w:rsidRPr="00BA5459" w:rsidRDefault="00420A48"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20A48" w:rsidRDefault="00420A48" w:rsidP="00B377D7">
      <w:pPr>
        <w:pStyle w:val="FootnoteText"/>
      </w:pPr>
    </w:p>
  </w:footnote>
  <w:footnote w:id="2">
    <w:p w:rsidR="00420A48" w:rsidRPr="00344E3D" w:rsidRDefault="00420A48"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20A48" w:rsidRPr="00344E3D" w:rsidRDefault="00420A48" w:rsidP="00B377D7">
      <w:pPr>
        <w:pStyle w:val="FootnoteText"/>
        <w:numPr>
          <w:ilvl w:val="0"/>
          <w:numId w:val="14"/>
        </w:numPr>
        <w:spacing w:after="0"/>
        <w:rPr>
          <w:i/>
          <w:iCs/>
          <w:sz w:val="18"/>
          <w:szCs w:val="18"/>
        </w:rPr>
      </w:pPr>
      <w:r w:rsidRPr="00344E3D">
        <w:rPr>
          <w:i/>
          <w:iCs/>
          <w:sz w:val="18"/>
          <w:szCs w:val="18"/>
        </w:rPr>
        <w:t xml:space="preserve">priesaikos deklaracija; </w:t>
      </w:r>
    </w:p>
    <w:p w:rsidR="00420A48" w:rsidRPr="00344E3D" w:rsidRDefault="00420A48"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20A48" w:rsidRDefault="00420A48" w:rsidP="00B377D7">
      <w:pPr>
        <w:pStyle w:val="FootnoteText"/>
      </w:pPr>
    </w:p>
  </w:footnote>
  <w:footnote w:id="3">
    <w:p w:rsidR="00420A48" w:rsidRPr="00D76940" w:rsidRDefault="00420A48"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420A48" w:rsidRPr="00D76940" w:rsidRDefault="00420A48" w:rsidP="00B377D7">
      <w:pPr>
        <w:pStyle w:val="FootnoteText"/>
        <w:numPr>
          <w:ilvl w:val="0"/>
          <w:numId w:val="15"/>
        </w:numPr>
        <w:spacing w:after="0"/>
        <w:rPr>
          <w:i/>
          <w:iCs/>
          <w:sz w:val="18"/>
          <w:szCs w:val="18"/>
        </w:rPr>
      </w:pPr>
      <w:r w:rsidRPr="00D76940">
        <w:rPr>
          <w:i/>
          <w:iCs/>
          <w:sz w:val="18"/>
          <w:szCs w:val="18"/>
        </w:rPr>
        <w:t xml:space="preserve">priesaikos deklaracija; </w:t>
      </w:r>
    </w:p>
    <w:p w:rsidR="00420A48" w:rsidRPr="00D76940" w:rsidRDefault="00420A48"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420A48" w:rsidRDefault="00420A48"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12C71"/>
    <w:rsid w:val="000135BA"/>
    <w:rsid w:val="00013B61"/>
    <w:rsid w:val="00015C46"/>
    <w:rsid w:val="000227D7"/>
    <w:rsid w:val="000279E6"/>
    <w:rsid w:val="00044A7F"/>
    <w:rsid w:val="0005434D"/>
    <w:rsid w:val="00067FAC"/>
    <w:rsid w:val="00072312"/>
    <w:rsid w:val="00090C5D"/>
    <w:rsid w:val="000A7D04"/>
    <w:rsid w:val="000B2124"/>
    <w:rsid w:val="000B46F4"/>
    <w:rsid w:val="000C3124"/>
    <w:rsid w:val="000D1449"/>
    <w:rsid w:val="000E238D"/>
    <w:rsid w:val="001020AE"/>
    <w:rsid w:val="00104128"/>
    <w:rsid w:val="00121D44"/>
    <w:rsid w:val="00122307"/>
    <w:rsid w:val="00134794"/>
    <w:rsid w:val="00140DB2"/>
    <w:rsid w:val="00147D2A"/>
    <w:rsid w:val="0016184C"/>
    <w:rsid w:val="00181CB6"/>
    <w:rsid w:val="00190739"/>
    <w:rsid w:val="0019086E"/>
    <w:rsid w:val="00193B6E"/>
    <w:rsid w:val="00197674"/>
    <w:rsid w:val="001A4EDA"/>
    <w:rsid w:val="001A5D0F"/>
    <w:rsid w:val="001B2A4A"/>
    <w:rsid w:val="001D30F1"/>
    <w:rsid w:val="001D3AAD"/>
    <w:rsid w:val="001D3AE6"/>
    <w:rsid w:val="001E6C72"/>
    <w:rsid w:val="001F2E64"/>
    <w:rsid w:val="00233090"/>
    <w:rsid w:val="00246780"/>
    <w:rsid w:val="0024680B"/>
    <w:rsid w:val="002570BD"/>
    <w:rsid w:val="002574A8"/>
    <w:rsid w:val="00260D6C"/>
    <w:rsid w:val="0026151C"/>
    <w:rsid w:val="0026515F"/>
    <w:rsid w:val="00266CFD"/>
    <w:rsid w:val="00273C19"/>
    <w:rsid w:val="00287FAB"/>
    <w:rsid w:val="00295E38"/>
    <w:rsid w:val="002A0C50"/>
    <w:rsid w:val="002A1022"/>
    <w:rsid w:val="002A3CDF"/>
    <w:rsid w:val="002B6D40"/>
    <w:rsid w:val="002C09E0"/>
    <w:rsid w:val="002F6770"/>
    <w:rsid w:val="0030462B"/>
    <w:rsid w:val="00305B83"/>
    <w:rsid w:val="00326154"/>
    <w:rsid w:val="003271B0"/>
    <w:rsid w:val="00334564"/>
    <w:rsid w:val="00335782"/>
    <w:rsid w:val="00341EFE"/>
    <w:rsid w:val="003511F3"/>
    <w:rsid w:val="0035260B"/>
    <w:rsid w:val="0036742D"/>
    <w:rsid w:val="003762CE"/>
    <w:rsid w:val="00376D16"/>
    <w:rsid w:val="0038449A"/>
    <w:rsid w:val="00390DAB"/>
    <w:rsid w:val="00394A73"/>
    <w:rsid w:val="00397B62"/>
    <w:rsid w:val="003A2006"/>
    <w:rsid w:val="003C4DA8"/>
    <w:rsid w:val="003D29B2"/>
    <w:rsid w:val="003D3206"/>
    <w:rsid w:val="003F2B46"/>
    <w:rsid w:val="003F5E26"/>
    <w:rsid w:val="00403A8A"/>
    <w:rsid w:val="00414815"/>
    <w:rsid w:val="00420A48"/>
    <w:rsid w:val="00436754"/>
    <w:rsid w:val="0046131D"/>
    <w:rsid w:val="00463A86"/>
    <w:rsid w:val="004740DF"/>
    <w:rsid w:val="00476F8E"/>
    <w:rsid w:val="004841E8"/>
    <w:rsid w:val="004857F4"/>
    <w:rsid w:val="00496649"/>
    <w:rsid w:val="004A4BBE"/>
    <w:rsid w:val="004C5220"/>
    <w:rsid w:val="004C65FE"/>
    <w:rsid w:val="004C7A82"/>
    <w:rsid w:val="004E7A71"/>
    <w:rsid w:val="004F5E1B"/>
    <w:rsid w:val="0051484A"/>
    <w:rsid w:val="005176B6"/>
    <w:rsid w:val="00542D73"/>
    <w:rsid w:val="005521B6"/>
    <w:rsid w:val="005550D2"/>
    <w:rsid w:val="0056352E"/>
    <w:rsid w:val="00583BDC"/>
    <w:rsid w:val="00583D0E"/>
    <w:rsid w:val="00595A67"/>
    <w:rsid w:val="005A22D5"/>
    <w:rsid w:val="005A3CF5"/>
    <w:rsid w:val="005C2D13"/>
    <w:rsid w:val="005D1859"/>
    <w:rsid w:val="005D22F0"/>
    <w:rsid w:val="005D3BDB"/>
    <w:rsid w:val="005F45E0"/>
    <w:rsid w:val="005F5CDD"/>
    <w:rsid w:val="005F642D"/>
    <w:rsid w:val="00600AC5"/>
    <w:rsid w:val="00606D45"/>
    <w:rsid w:val="006209DB"/>
    <w:rsid w:val="0063219E"/>
    <w:rsid w:val="00651218"/>
    <w:rsid w:val="006621DA"/>
    <w:rsid w:val="00662C1E"/>
    <w:rsid w:val="00670BCE"/>
    <w:rsid w:val="00677257"/>
    <w:rsid w:val="006777DD"/>
    <w:rsid w:val="006833F6"/>
    <w:rsid w:val="006848C7"/>
    <w:rsid w:val="006A27D9"/>
    <w:rsid w:val="006C0643"/>
    <w:rsid w:val="006C224A"/>
    <w:rsid w:val="006C346A"/>
    <w:rsid w:val="006C4F65"/>
    <w:rsid w:val="006C6C9B"/>
    <w:rsid w:val="006E67DD"/>
    <w:rsid w:val="006F03FC"/>
    <w:rsid w:val="006F0EEC"/>
    <w:rsid w:val="006F307F"/>
    <w:rsid w:val="00704FE2"/>
    <w:rsid w:val="007234D6"/>
    <w:rsid w:val="00735C5F"/>
    <w:rsid w:val="0073717B"/>
    <w:rsid w:val="00773A00"/>
    <w:rsid w:val="0077405F"/>
    <w:rsid w:val="00780CEA"/>
    <w:rsid w:val="007A18D3"/>
    <w:rsid w:val="007A51AC"/>
    <w:rsid w:val="007A7859"/>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11A"/>
    <w:rsid w:val="008A66D4"/>
    <w:rsid w:val="008B746A"/>
    <w:rsid w:val="008C19B4"/>
    <w:rsid w:val="008F6181"/>
    <w:rsid w:val="00906428"/>
    <w:rsid w:val="00912CAB"/>
    <w:rsid w:val="00937DFB"/>
    <w:rsid w:val="0094019A"/>
    <w:rsid w:val="00950F0E"/>
    <w:rsid w:val="00954292"/>
    <w:rsid w:val="00954DF8"/>
    <w:rsid w:val="00974B98"/>
    <w:rsid w:val="009755C5"/>
    <w:rsid w:val="009835BD"/>
    <w:rsid w:val="00987CF8"/>
    <w:rsid w:val="00995ECF"/>
    <w:rsid w:val="009B6345"/>
    <w:rsid w:val="009D18C6"/>
    <w:rsid w:val="009E0AE9"/>
    <w:rsid w:val="009F3455"/>
    <w:rsid w:val="00A13BB1"/>
    <w:rsid w:val="00A267EC"/>
    <w:rsid w:val="00A31A90"/>
    <w:rsid w:val="00A359AF"/>
    <w:rsid w:val="00A44857"/>
    <w:rsid w:val="00A876D5"/>
    <w:rsid w:val="00AB1602"/>
    <w:rsid w:val="00AD29F5"/>
    <w:rsid w:val="00AD62B2"/>
    <w:rsid w:val="00AD7A10"/>
    <w:rsid w:val="00AF4EB2"/>
    <w:rsid w:val="00B02BA5"/>
    <w:rsid w:val="00B315E7"/>
    <w:rsid w:val="00B32737"/>
    <w:rsid w:val="00B36858"/>
    <w:rsid w:val="00B377D7"/>
    <w:rsid w:val="00B4013F"/>
    <w:rsid w:val="00B538B6"/>
    <w:rsid w:val="00B543A5"/>
    <w:rsid w:val="00B55A01"/>
    <w:rsid w:val="00B6390A"/>
    <w:rsid w:val="00B67EB3"/>
    <w:rsid w:val="00B77D8D"/>
    <w:rsid w:val="00B80DDC"/>
    <w:rsid w:val="00B86E9D"/>
    <w:rsid w:val="00B9285A"/>
    <w:rsid w:val="00B9326E"/>
    <w:rsid w:val="00B9587B"/>
    <w:rsid w:val="00BA1539"/>
    <w:rsid w:val="00BA41C8"/>
    <w:rsid w:val="00BA6620"/>
    <w:rsid w:val="00BB7F9F"/>
    <w:rsid w:val="00BC1EEB"/>
    <w:rsid w:val="00BD5B38"/>
    <w:rsid w:val="00BE5253"/>
    <w:rsid w:val="00BF15AC"/>
    <w:rsid w:val="00BF2729"/>
    <w:rsid w:val="00C02FAE"/>
    <w:rsid w:val="00C0689B"/>
    <w:rsid w:val="00C11557"/>
    <w:rsid w:val="00C12CEF"/>
    <w:rsid w:val="00C20449"/>
    <w:rsid w:val="00C256E2"/>
    <w:rsid w:val="00C27917"/>
    <w:rsid w:val="00C33A96"/>
    <w:rsid w:val="00C40A3E"/>
    <w:rsid w:val="00C425D8"/>
    <w:rsid w:val="00C46B8C"/>
    <w:rsid w:val="00C611F0"/>
    <w:rsid w:val="00C65BE4"/>
    <w:rsid w:val="00C819C3"/>
    <w:rsid w:val="00C8482E"/>
    <w:rsid w:val="00C87268"/>
    <w:rsid w:val="00C90B21"/>
    <w:rsid w:val="00CB54C8"/>
    <w:rsid w:val="00CB56A3"/>
    <w:rsid w:val="00CB58D4"/>
    <w:rsid w:val="00CC03D0"/>
    <w:rsid w:val="00CD1D50"/>
    <w:rsid w:val="00CE0027"/>
    <w:rsid w:val="00D02107"/>
    <w:rsid w:val="00D0294B"/>
    <w:rsid w:val="00D476A4"/>
    <w:rsid w:val="00D56028"/>
    <w:rsid w:val="00D6288C"/>
    <w:rsid w:val="00D766DB"/>
    <w:rsid w:val="00D843E3"/>
    <w:rsid w:val="00D9038D"/>
    <w:rsid w:val="00DA29C9"/>
    <w:rsid w:val="00DA753B"/>
    <w:rsid w:val="00DA7CF8"/>
    <w:rsid w:val="00DD38A2"/>
    <w:rsid w:val="00DD6F43"/>
    <w:rsid w:val="00DD7BEF"/>
    <w:rsid w:val="00DF624F"/>
    <w:rsid w:val="00E14C77"/>
    <w:rsid w:val="00E21100"/>
    <w:rsid w:val="00E21AB1"/>
    <w:rsid w:val="00E30E23"/>
    <w:rsid w:val="00E3390A"/>
    <w:rsid w:val="00E34D2E"/>
    <w:rsid w:val="00E4128C"/>
    <w:rsid w:val="00E7015B"/>
    <w:rsid w:val="00E731C9"/>
    <w:rsid w:val="00E9056C"/>
    <w:rsid w:val="00EA1205"/>
    <w:rsid w:val="00EB24FB"/>
    <w:rsid w:val="00EB641A"/>
    <w:rsid w:val="00EC66D4"/>
    <w:rsid w:val="00ED375E"/>
    <w:rsid w:val="00EE48A7"/>
    <w:rsid w:val="00F05F67"/>
    <w:rsid w:val="00F21F06"/>
    <w:rsid w:val="00F2614C"/>
    <w:rsid w:val="00F34F90"/>
    <w:rsid w:val="00F351E6"/>
    <w:rsid w:val="00F36160"/>
    <w:rsid w:val="00F44C8D"/>
    <w:rsid w:val="00F55619"/>
    <w:rsid w:val="00F61E65"/>
    <w:rsid w:val="00F67163"/>
    <w:rsid w:val="00F817B9"/>
    <w:rsid w:val="00F96D16"/>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826D"/>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nika.vaitkeviciut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F36C87-6A3F-4B0A-B193-68A260E1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1865</TotalTime>
  <Pages>21</Pages>
  <Words>40929</Words>
  <Characters>23331</Characters>
  <Application>Microsoft Office Word</Application>
  <DocSecurity>0</DocSecurity>
  <Lines>194</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Monika Vaitkevičiūtė</cp:lastModifiedBy>
  <cp:revision>46</cp:revision>
  <cp:lastPrinted>2022-07-19T12:55:00Z</cp:lastPrinted>
  <dcterms:created xsi:type="dcterms:W3CDTF">2020-10-05T13:26:00Z</dcterms:created>
  <dcterms:modified xsi:type="dcterms:W3CDTF">2025-07-08T11:55:00Z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