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PATVIRTINTA</w:t>
          </w:r>
        </w:p>
        <w:p w14:paraId="4AB08FB9" w14:textId="77777777"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Viešųjų pirkimų komisijos</w:t>
          </w:r>
        </w:p>
        <w:p w14:paraId="728676AF" w14:textId="5B17DDEB" w:rsidR="006935B4" w:rsidRPr="006E5F19"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2025-0</w:t>
          </w:r>
          <w:r w:rsidR="00B365D4">
            <w:rPr>
              <w:rFonts w:ascii="Times New Roman" w:eastAsia="Times New Roman" w:hAnsi="Times New Roman" w:cs="Times New Roman"/>
              <w:noProof/>
              <w:sz w:val="24"/>
              <w:szCs w:val="24"/>
            </w:rPr>
            <w:t>7</w:t>
          </w:r>
          <w:r w:rsidRPr="006E5F19">
            <w:rPr>
              <w:rFonts w:ascii="Times New Roman" w:eastAsia="Times New Roman" w:hAnsi="Times New Roman" w:cs="Times New Roman"/>
              <w:noProof/>
              <w:sz w:val="24"/>
              <w:szCs w:val="24"/>
            </w:rPr>
            <w:t>-</w:t>
          </w:r>
        </w:p>
        <w:p w14:paraId="2B84068B" w14:textId="7B5D6FD9"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Protokolu Nr.</w:t>
          </w:r>
          <w:r w:rsidR="00B903B3" w:rsidRPr="006E5F19">
            <w:rPr>
              <w:rFonts w:ascii="Times New Roman" w:eastAsia="Times New Roman" w:hAnsi="Times New Roman" w:cs="Times New Roman"/>
              <w:noProof/>
              <w:sz w:val="24"/>
              <w:szCs w:val="24"/>
            </w:rPr>
            <w:t xml:space="preserve"> 202</w:t>
          </w:r>
          <w:r w:rsidR="00192211" w:rsidRPr="006E5F19">
            <w:rPr>
              <w:rFonts w:ascii="Times New Roman" w:eastAsia="Times New Roman" w:hAnsi="Times New Roman" w:cs="Times New Roman"/>
              <w:noProof/>
              <w:sz w:val="24"/>
              <w:szCs w:val="24"/>
            </w:rPr>
            <w:t>5</w:t>
          </w:r>
          <w:r w:rsidR="00B903B3" w:rsidRPr="006E5F19">
            <w:rPr>
              <w:rFonts w:ascii="Times New Roman" w:eastAsia="Times New Roman" w:hAnsi="Times New Roman" w:cs="Times New Roman"/>
              <w:noProof/>
              <w:sz w:val="24"/>
              <w:szCs w:val="24"/>
            </w:rPr>
            <w:t>-PROT-</w:t>
          </w:r>
          <w:r w:rsidR="008D4B2F" w:rsidRPr="006E5F19">
            <w:rPr>
              <w:rFonts w:ascii="Times New Roman" w:eastAsia="Times New Roman" w:hAnsi="Times New Roman" w:cs="Times New Roman"/>
              <w:noProof/>
              <w:sz w:val="24"/>
              <w:szCs w:val="24"/>
            </w:rPr>
            <w:t xml:space="preserve"> </w:t>
          </w:r>
        </w:p>
        <w:p w14:paraId="5EEE1D8F" w14:textId="77777777" w:rsidR="00F60F22" w:rsidRPr="006E5F19"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74ECA0E" w:rsidR="001F4422"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 xml:space="preserve">SUPAPRASTINTO VIEŠOJO PIRKIMO </w:t>
          </w:r>
        </w:p>
        <w:p w14:paraId="4A719B5A" w14:textId="77777777" w:rsidR="00D726FA" w:rsidRPr="00D72F2C" w:rsidRDefault="00D726FA" w:rsidP="004E4612">
          <w:pPr>
            <w:spacing w:after="120" w:line="20" w:lineRule="atLeast"/>
            <w:contextualSpacing/>
            <w:jc w:val="center"/>
            <w:rPr>
              <w:rFonts w:ascii="Times New Roman" w:hAnsi="Times New Roman" w:cs="Times New Roman"/>
              <w:b/>
              <w:bCs/>
              <w:sz w:val="24"/>
              <w:szCs w:val="24"/>
            </w:rPr>
          </w:pPr>
        </w:p>
        <w:p w14:paraId="5841377B" w14:textId="7FD3C95C" w:rsidR="00BE6CBE"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eastAsia="TimesNewRomanPS-BoldMT" w:hAnsi="Times New Roman" w:cs="Times New Roman"/>
              <w:b/>
              <w:bCs/>
              <w:sz w:val="24"/>
              <w:szCs w:val="24"/>
            </w:rPr>
            <w:t xml:space="preserve">VIENKARTINĖS </w:t>
          </w:r>
          <w:r w:rsidR="00B365D4">
            <w:rPr>
              <w:rFonts w:ascii="Times New Roman" w:eastAsia="TimesNewRomanPS-BoldMT" w:hAnsi="Times New Roman" w:cs="Times New Roman"/>
              <w:b/>
              <w:bCs/>
              <w:sz w:val="24"/>
              <w:szCs w:val="24"/>
            </w:rPr>
            <w:t xml:space="preserve">PRIEMONĖS (ILGALAIKIAI C-V KATETERIAI, FIKSAVIMO PRIEMONĖS) </w:t>
          </w:r>
        </w:p>
        <w:p w14:paraId="18ACC6AD" w14:textId="2D6F36F9" w:rsidR="00D526C8"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C9431B" w:rsidRDefault="001C24BC" w:rsidP="00817289">
              <w:pPr>
                <w:pStyle w:val="Turinys1"/>
                <w:rPr>
                  <w:b w:val="0"/>
                  <w:bCs w:val="0"/>
                </w:rPr>
              </w:pPr>
              <w:r w:rsidRPr="00C9431B">
                <w:rPr>
                  <w:b w:val="0"/>
                  <w:bCs w:val="0"/>
                  <w:color w:val="FF0000"/>
                  <w:shd w:val="clear" w:color="auto" w:fill="E6E6E6"/>
                </w:rPr>
                <w:fldChar w:fldCharType="begin"/>
              </w:r>
              <w:r w:rsidRPr="00C9431B">
                <w:rPr>
                  <w:b w:val="0"/>
                  <w:bCs w:val="0"/>
                  <w:color w:val="FF0000"/>
                </w:rPr>
                <w:instrText xml:space="preserve"> TOC \o "1-3" \h \z \u </w:instrText>
              </w:r>
              <w:r w:rsidRPr="00C9431B">
                <w:rPr>
                  <w:b w:val="0"/>
                  <w:bCs w:val="0"/>
                  <w:color w:val="FF0000"/>
                  <w:shd w:val="clear" w:color="auto" w:fill="E6E6E6"/>
                </w:rPr>
                <w:fldChar w:fldCharType="separate"/>
              </w:r>
            </w:p>
            <w:p w14:paraId="4DC0E42A" w14:textId="5190557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431B">
                  <w:rPr>
                    <w:rStyle w:val="Hipersaitas"/>
                    <w:b w:val="0"/>
                    <w:bCs w:val="0"/>
                  </w:rPr>
                  <w:t>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Bendra informacija</w:t>
                </w:r>
                <w:r w:rsidRPr="00C9431B">
                  <w:rPr>
                    <w:b w:val="0"/>
                    <w:bCs w:val="0"/>
                    <w:webHidden/>
                  </w:rPr>
                  <w:tab/>
                </w:r>
                <w:r w:rsidR="00395FCA">
                  <w:rPr>
                    <w:b w:val="0"/>
                    <w:bCs w:val="0"/>
                    <w:webHidden/>
                  </w:rPr>
                  <w:t>3</w:t>
                </w:r>
              </w:hyperlink>
            </w:p>
            <w:p w14:paraId="7BFDF340" w14:textId="24E77ECB"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431B">
                  <w:rPr>
                    <w:rStyle w:val="Hipersaitas"/>
                    <w:b w:val="0"/>
                    <w:bCs w:val="0"/>
                  </w:rPr>
                  <w:t>2. Pirkimo objektas</w:t>
                </w:r>
                <w:r w:rsidRPr="00C9431B">
                  <w:rPr>
                    <w:b w:val="0"/>
                    <w:bCs w:val="0"/>
                    <w:webHidden/>
                  </w:rPr>
                  <w:tab/>
                </w:r>
                <w:r w:rsidR="00395FCA">
                  <w:rPr>
                    <w:b w:val="0"/>
                    <w:bCs w:val="0"/>
                    <w:webHidden/>
                  </w:rPr>
                  <w:t>3</w:t>
                </w:r>
              </w:hyperlink>
            </w:p>
            <w:p w14:paraId="5869CFD7" w14:textId="4666334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431B">
                  <w:rPr>
                    <w:rStyle w:val="Hipersaitas"/>
                    <w:b w:val="0"/>
                    <w:bCs w:val="0"/>
                  </w:rPr>
                  <w:t>3. Susitikimai su tiekėjais ir objekto apžiūra</w:t>
                </w:r>
                <w:r w:rsidRPr="00C9431B">
                  <w:rPr>
                    <w:b w:val="0"/>
                    <w:bCs w:val="0"/>
                    <w:webHidden/>
                  </w:rPr>
                  <w:tab/>
                </w:r>
                <w:r w:rsidR="00395FCA">
                  <w:rPr>
                    <w:b w:val="0"/>
                    <w:bCs w:val="0"/>
                    <w:webHidden/>
                  </w:rPr>
                  <w:t>3</w:t>
                </w:r>
              </w:hyperlink>
            </w:p>
            <w:p w14:paraId="6E575307" w14:textId="154B86A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431B">
                  <w:rPr>
                    <w:rStyle w:val="Hipersaitas"/>
                    <w:b w:val="0"/>
                    <w:bCs w:val="0"/>
                  </w:rPr>
                  <w:t>4. Tiekėjų pašalinimo pagrindai ir kvalifikacijos reikalavimai</w:t>
                </w:r>
                <w:r w:rsidRPr="00C9431B">
                  <w:rPr>
                    <w:b w:val="0"/>
                    <w:bCs w:val="0"/>
                    <w:webHidden/>
                  </w:rPr>
                  <w:tab/>
                </w:r>
                <w:r w:rsidR="00395FCA">
                  <w:rPr>
                    <w:b w:val="0"/>
                    <w:bCs w:val="0"/>
                    <w:webHidden/>
                  </w:rPr>
                  <w:t>3</w:t>
                </w:r>
              </w:hyperlink>
            </w:p>
            <w:p w14:paraId="27193146" w14:textId="289FD1E0"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431B">
                  <w:rPr>
                    <w:rStyle w:val="Hipersaitas"/>
                    <w:b w:val="0"/>
                    <w:bCs w:val="0"/>
                  </w:rPr>
                  <w:t>5. Reikalavimai, susiję su nacionaliniu saugumu</w:t>
                </w:r>
                <w:r w:rsidRPr="00C9431B">
                  <w:rPr>
                    <w:b w:val="0"/>
                    <w:bCs w:val="0"/>
                    <w:webHidden/>
                  </w:rPr>
                  <w:tab/>
                </w:r>
                <w:r w:rsidR="00395FCA">
                  <w:rPr>
                    <w:b w:val="0"/>
                    <w:bCs w:val="0"/>
                    <w:webHidden/>
                  </w:rPr>
                  <w:t>4</w:t>
                </w:r>
              </w:hyperlink>
            </w:p>
            <w:p w14:paraId="0C841C7B" w14:textId="30E1048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431B">
                  <w:rPr>
                    <w:rStyle w:val="Hipersaitas"/>
                    <w:rFonts w:eastAsia="Calibri"/>
                    <w:b w:val="0"/>
                    <w:bCs w:val="0"/>
                    <w:lang w:eastAsia="en-US"/>
                  </w:rPr>
                  <w:t>6.</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Specialieji reikalavimai pasiūlymų rengimui ir pateikimui</w:t>
                </w:r>
                <w:r w:rsidRPr="00C9431B">
                  <w:rPr>
                    <w:b w:val="0"/>
                    <w:bCs w:val="0"/>
                    <w:webHidden/>
                  </w:rPr>
                  <w:tab/>
                </w:r>
                <w:r w:rsidR="00395FCA">
                  <w:rPr>
                    <w:b w:val="0"/>
                    <w:bCs w:val="0"/>
                    <w:webHidden/>
                  </w:rPr>
                  <w:t>4</w:t>
                </w:r>
              </w:hyperlink>
            </w:p>
            <w:p w14:paraId="43454A30" w14:textId="4D4B88A5"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431B">
                  <w:rPr>
                    <w:rStyle w:val="Hipersaitas"/>
                    <w:rFonts w:eastAsia="Calibri"/>
                    <w:b w:val="0"/>
                    <w:bCs w:val="0"/>
                  </w:rPr>
                  <w:t>7.</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Pasiūlymo galiojimo užtikrinimas</w:t>
                </w:r>
                <w:r w:rsidRPr="00C9431B">
                  <w:rPr>
                    <w:b w:val="0"/>
                    <w:bCs w:val="0"/>
                    <w:webHidden/>
                  </w:rPr>
                  <w:tab/>
                </w:r>
                <w:r w:rsidR="00395FCA">
                  <w:rPr>
                    <w:b w:val="0"/>
                    <w:bCs w:val="0"/>
                    <w:webHidden/>
                  </w:rPr>
                  <w:t>5</w:t>
                </w:r>
              </w:hyperlink>
            </w:p>
            <w:p w14:paraId="543BF36B" w14:textId="7972812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431B">
                  <w:rPr>
                    <w:rStyle w:val="Hipersaitas"/>
                    <w:b w:val="0"/>
                    <w:bCs w:val="0"/>
                  </w:rPr>
                  <w:t>8.</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Elektroninis aukcionas</w:t>
                </w:r>
                <w:r w:rsidRPr="00C9431B">
                  <w:rPr>
                    <w:b w:val="0"/>
                    <w:bCs w:val="0"/>
                    <w:webHidden/>
                  </w:rPr>
                  <w:tab/>
                </w:r>
                <w:r w:rsidR="00395FCA">
                  <w:rPr>
                    <w:b w:val="0"/>
                    <w:bCs w:val="0"/>
                    <w:webHidden/>
                  </w:rPr>
                  <w:t>5</w:t>
                </w:r>
              </w:hyperlink>
            </w:p>
            <w:p w14:paraId="1AF643DD" w14:textId="4E55FC6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431B">
                  <w:rPr>
                    <w:rStyle w:val="Hipersaitas"/>
                    <w:b w:val="0"/>
                    <w:bCs w:val="0"/>
                  </w:rPr>
                  <w:t>9.</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Pasiūlymų vertinimas</w:t>
                </w:r>
                <w:r w:rsidRPr="00C9431B">
                  <w:rPr>
                    <w:b w:val="0"/>
                    <w:bCs w:val="0"/>
                    <w:webHidden/>
                  </w:rPr>
                  <w:tab/>
                </w:r>
                <w:r w:rsidR="00395FCA">
                  <w:rPr>
                    <w:b w:val="0"/>
                    <w:bCs w:val="0"/>
                    <w:webHidden/>
                  </w:rPr>
                  <w:t>5</w:t>
                </w:r>
              </w:hyperlink>
            </w:p>
            <w:p w14:paraId="74962FA7" w14:textId="472FCCAA"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431B">
                  <w:rPr>
                    <w:rStyle w:val="Hipersaitas"/>
                    <w:b w:val="0"/>
                    <w:bCs w:val="0"/>
                  </w:rPr>
                  <w:t>10.</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Sutarties sudarymas</w:t>
                </w:r>
                <w:r w:rsidRPr="00C9431B">
                  <w:rPr>
                    <w:b w:val="0"/>
                    <w:bCs w:val="0"/>
                    <w:webHidden/>
                  </w:rPr>
                  <w:tab/>
                </w:r>
                <w:r w:rsidR="00395FCA">
                  <w:rPr>
                    <w:b w:val="0"/>
                    <w:bCs w:val="0"/>
                    <w:webHidden/>
                  </w:rPr>
                  <w:t>5</w:t>
                </w:r>
              </w:hyperlink>
            </w:p>
            <w:p w14:paraId="40AF069D" w14:textId="7157981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431B">
                  <w:rPr>
                    <w:rStyle w:val="Hipersaitas"/>
                    <w:b w:val="0"/>
                    <w:bCs w:val="0"/>
                  </w:rPr>
                  <w:t>11.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Kitos sąlygos</w:t>
                </w:r>
                <w:r w:rsidRPr="00C9431B">
                  <w:rPr>
                    <w:b w:val="0"/>
                    <w:bCs w:val="0"/>
                    <w:webHidden/>
                  </w:rPr>
                  <w:tab/>
                </w:r>
                <w:r w:rsidR="00395FCA">
                  <w:rPr>
                    <w:b w:val="0"/>
                    <w:bCs w:val="0"/>
                    <w:webHidden/>
                  </w:rPr>
                  <w:t>5</w:t>
                </w:r>
              </w:hyperlink>
            </w:p>
            <w:p w14:paraId="159D9313" w14:textId="27473B15" w:rsidR="00427DE0" w:rsidRPr="00C9431B" w:rsidRDefault="001D19AB">
              <w:pPr>
                <w:pStyle w:val="Turinys1"/>
                <w:rPr>
                  <w:rFonts w:asciiTheme="minorHAnsi" w:eastAsiaTheme="minorEastAsia" w:hAnsiTheme="minorHAnsi" w:cstheme="minorBidi"/>
                  <w:b w:val="0"/>
                  <w:bCs w:val="0"/>
                  <w:kern w:val="2"/>
                  <w:sz w:val="22"/>
                  <w:szCs w:val="22"/>
                  <w14:ligatures w14:val="standardContextual"/>
                </w:rPr>
              </w:pPr>
              <w:r w:rsidRPr="00C9431B">
                <w:rPr>
                  <w:rStyle w:val="Hipersaitas"/>
                  <w:b w:val="0"/>
                  <w:bCs w:val="0"/>
                </w:rPr>
                <w:t xml:space="preserve"> </w:t>
              </w:r>
              <w:hyperlink w:anchor="_Toc166755526" w:history="1">
                <w:r w:rsidR="00427DE0" w:rsidRPr="00C9431B">
                  <w:rPr>
                    <w:rStyle w:val="Hipersaitas"/>
                    <w:b w:val="0"/>
                    <w:bCs w:val="0"/>
                  </w:rPr>
                  <w:t>Pirkimo sąlygų 1 priedas „Terminai“</w:t>
                </w:r>
                <w:r w:rsidR="00427DE0" w:rsidRPr="00C9431B">
                  <w:rPr>
                    <w:b w:val="0"/>
                    <w:bCs w:val="0"/>
                    <w:webHidden/>
                  </w:rPr>
                  <w:tab/>
                </w:r>
                <w:r w:rsidR="00395FCA">
                  <w:rPr>
                    <w:b w:val="0"/>
                    <w:bCs w:val="0"/>
                    <w:webHidden/>
                  </w:rPr>
                  <w:t>6</w:t>
                </w:r>
              </w:hyperlink>
            </w:p>
            <w:p w14:paraId="591FF1CE" w14:textId="0C53DD70" w:rsidR="00427DE0" w:rsidRPr="00C9431B" w:rsidRDefault="00427DE0">
              <w:pPr>
                <w:pStyle w:val="Turinys2"/>
                <w:rPr>
                  <w:noProof/>
                  <w:kern w:val="2"/>
                  <w:sz w:val="22"/>
                  <w:szCs w:val="22"/>
                  <w14:ligatures w14:val="standardContextual"/>
                </w:rPr>
              </w:pPr>
              <w:hyperlink w:anchor="_Toc166755527" w:history="1">
                <w:r w:rsidRPr="00C9431B">
                  <w:rPr>
                    <w:rStyle w:val="Hipersaitas"/>
                    <w:rFonts w:ascii="Times New Roman" w:eastAsia="Calibri" w:hAnsi="Times New Roman" w:cs="Times New Roman"/>
                    <w:noProof/>
                  </w:rPr>
                  <w:t>Pirkimo sąlygų 2 priedas „Techninė specifikacija“</w:t>
                </w:r>
                <w:r w:rsidRPr="00C9431B">
                  <w:rPr>
                    <w:noProof/>
                    <w:webHidden/>
                  </w:rPr>
                  <w:tab/>
                </w:r>
                <w:r w:rsidR="00395FCA">
                  <w:rPr>
                    <w:noProof/>
                    <w:webHidden/>
                  </w:rPr>
                  <w:t>9</w:t>
                </w:r>
              </w:hyperlink>
            </w:p>
            <w:p w14:paraId="398C44A0" w14:textId="22186C05" w:rsidR="00427DE0" w:rsidRPr="00C9431B" w:rsidRDefault="00427DE0">
              <w:pPr>
                <w:pStyle w:val="Turinys2"/>
                <w:rPr>
                  <w:noProof/>
                  <w:kern w:val="2"/>
                  <w:sz w:val="22"/>
                  <w:szCs w:val="22"/>
                  <w14:ligatures w14:val="standardContextual"/>
                </w:rPr>
              </w:pPr>
              <w:hyperlink w:anchor="_Toc166755528" w:history="1">
                <w:r w:rsidRPr="00C9431B">
                  <w:rPr>
                    <w:rStyle w:val="Hipersaitas"/>
                    <w:rFonts w:ascii="Times New Roman" w:eastAsia="Calibri" w:hAnsi="Times New Roman" w:cs="Times New Roman"/>
                    <w:noProof/>
                  </w:rPr>
                  <w:t>Pirkimo sąlygų 3 priedas „Tiekėjų pašalinimo pagrindai“</w:t>
                </w:r>
                <w:r w:rsidRPr="00C9431B">
                  <w:rPr>
                    <w:noProof/>
                    <w:webHidden/>
                  </w:rPr>
                  <w:tab/>
                </w:r>
                <w:r w:rsidR="00395FCA">
                  <w:rPr>
                    <w:noProof/>
                    <w:webHidden/>
                  </w:rPr>
                  <w:t>10</w:t>
                </w:r>
              </w:hyperlink>
            </w:p>
            <w:p w14:paraId="55319154" w14:textId="1255FA84" w:rsidR="00427DE0" w:rsidRPr="00C9431B" w:rsidRDefault="00427DE0">
              <w:pPr>
                <w:pStyle w:val="Turinys2"/>
                <w:rPr>
                  <w:noProof/>
                  <w:kern w:val="2"/>
                  <w:sz w:val="22"/>
                  <w:szCs w:val="22"/>
                  <w14:ligatures w14:val="standardContextual"/>
                </w:rPr>
              </w:pPr>
              <w:hyperlink w:anchor="_Toc166755529" w:history="1">
                <w:r w:rsidRPr="00C943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9431B">
                  <w:rPr>
                    <w:noProof/>
                    <w:webHidden/>
                  </w:rPr>
                  <w:tab/>
                </w:r>
                <w:r w:rsidR="00443B24">
                  <w:rPr>
                    <w:noProof/>
                    <w:webHidden/>
                  </w:rPr>
                  <w:t>20</w:t>
                </w:r>
              </w:hyperlink>
            </w:p>
            <w:p w14:paraId="69A1303C" w14:textId="192BFDF8" w:rsidR="00427DE0" w:rsidRPr="00C9431B" w:rsidRDefault="00427DE0">
              <w:pPr>
                <w:pStyle w:val="Turinys2"/>
                <w:rPr>
                  <w:noProof/>
                  <w:kern w:val="2"/>
                  <w:sz w:val="22"/>
                  <w:szCs w:val="22"/>
                  <w14:ligatures w14:val="standardContextual"/>
                </w:rPr>
              </w:pPr>
              <w:hyperlink w:anchor="_Toc166755530" w:history="1">
                <w:r w:rsidRPr="00C9431B">
                  <w:rPr>
                    <w:rStyle w:val="Hipersaitas"/>
                    <w:rFonts w:ascii="Times New Roman" w:eastAsia="Calibri" w:hAnsi="Times New Roman" w:cs="Times New Roman"/>
                    <w:noProof/>
                  </w:rPr>
                  <w:t>Pirkimo sąlygų 5 priedas „EBVPD“</w:t>
                </w:r>
                <w:r w:rsidRPr="00C9431B">
                  <w:rPr>
                    <w:noProof/>
                    <w:webHidden/>
                  </w:rPr>
                  <w:tab/>
                </w:r>
                <w:r w:rsidR="00443B24">
                  <w:rPr>
                    <w:noProof/>
                    <w:webHidden/>
                  </w:rPr>
                  <w:t>21</w:t>
                </w:r>
              </w:hyperlink>
            </w:p>
            <w:p w14:paraId="67C45D23" w14:textId="7E71E801" w:rsidR="00427DE0" w:rsidRPr="00C9431B" w:rsidRDefault="00427DE0">
              <w:pPr>
                <w:pStyle w:val="Turinys2"/>
                <w:rPr>
                  <w:noProof/>
                  <w:kern w:val="2"/>
                  <w:sz w:val="22"/>
                  <w:szCs w:val="22"/>
                  <w14:ligatures w14:val="standardContextual"/>
                </w:rPr>
              </w:pPr>
              <w:hyperlink w:anchor="_Toc166755531" w:history="1">
                <w:r w:rsidRPr="00C9431B">
                  <w:rPr>
                    <w:rStyle w:val="Hipersaitas"/>
                    <w:rFonts w:ascii="Times New Roman" w:eastAsia="Calibri" w:hAnsi="Times New Roman" w:cs="Times New Roman"/>
                    <w:noProof/>
                  </w:rPr>
                  <w:t>Pirkimo sąlygų 6 priedas „Pasiūlymo forma“</w:t>
                </w:r>
                <w:r w:rsidRPr="00C9431B">
                  <w:rPr>
                    <w:noProof/>
                    <w:webHidden/>
                  </w:rPr>
                  <w:tab/>
                </w:r>
                <w:r w:rsidR="00443B24">
                  <w:rPr>
                    <w:noProof/>
                    <w:webHidden/>
                  </w:rPr>
                  <w:t>22</w:t>
                </w:r>
              </w:hyperlink>
            </w:p>
            <w:p w14:paraId="733604C4" w14:textId="150FBE3A" w:rsidR="00427DE0" w:rsidRPr="00C9431B" w:rsidRDefault="00427DE0">
              <w:pPr>
                <w:pStyle w:val="Turinys2"/>
                <w:rPr>
                  <w:noProof/>
                  <w:kern w:val="2"/>
                  <w:sz w:val="22"/>
                  <w:szCs w:val="22"/>
                  <w14:ligatures w14:val="standardContextual"/>
                </w:rPr>
              </w:pPr>
              <w:hyperlink w:anchor="_Toc166755532" w:history="1">
                <w:r w:rsidRPr="00C9431B">
                  <w:rPr>
                    <w:rStyle w:val="Hipersaitas"/>
                    <w:rFonts w:ascii="Times New Roman" w:eastAsia="Calibri" w:hAnsi="Times New Roman" w:cs="Times New Roman"/>
                    <w:noProof/>
                  </w:rPr>
                  <w:t>Pirkimo sąlygų 7 priedas „Pasiūlymų vertinimo kriterijai ir sąlygos“</w:t>
                </w:r>
                <w:r w:rsidRPr="00C9431B">
                  <w:rPr>
                    <w:noProof/>
                    <w:webHidden/>
                  </w:rPr>
                  <w:tab/>
                </w:r>
                <w:r w:rsidRPr="00C9431B">
                  <w:rPr>
                    <w:noProof/>
                    <w:webHidden/>
                  </w:rPr>
                  <w:fldChar w:fldCharType="begin"/>
                </w:r>
                <w:r w:rsidRPr="00C9431B">
                  <w:rPr>
                    <w:noProof/>
                    <w:webHidden/>
                  </w:rPr>
                  <w:instrText xml:space="preserve"> PAGEREF _Toc166755532 \h </w:instrText>
                </w:r>
                <w:r w:rsidRPr="00C9431B">
                  <w:rPr>
                    <w:noProof/>
                    <w:webHidden/>
                  </w:rPr>
                </w:r>
                <w:r w:rsidRPr="00C9431B">
                  <w:rPr>
                    <w:noProof/>
                    <w:webHidden/>
                  </w:rPr>
                  <w:fldChar w:fldCharType="separate"/>
                </w:r>
                <w:r w:rsidR="003F47E3" w:rsidRPr="00C9431B">
                  <w:rPr>
                    <w:noProof/>
                    <w:webHidden/>
                  </w:rPr>
                  <w:t>2</w:t>
                </w:r>
                <w:r w:rsidR="00443B24">
                  <w:rPr>
                    <w:noProof/>
                    <w:webHidden/>
                  </w:rPr>
                  <w:t>3</w:t>
                </w:r>
                <w:r w:rsidRPr="00C9431B">
                  <w:rPr>
                    <w:noProof/>
                    <w:webHidden/>
                  </w:rPr>
                  <w:fldChar w:fldCharType="end"/>
                </w:r>
              </w:hyperlink>
            </w:p>
            <w:p w14:paraId="511FDCED" w14:textId="0EC19F93" w:rsidR="00427DE0" w:rsidRPr="00C9431B" w:rsidRDefault="00427DE0">
              <w:pPr>
                <w:pStyle w:val="Turinys2"/>
              </w:pPr>
              <w:hyperlink w:anchor="_Toc166755536" w:history="1">
                <w:r w:rsidRPr="00C9431B">
                  <w:rPr>
                    <w:rStyle w:val="Hipersaitas"/>
                    <w:rFonts w:ascii="Times New Roman" w:hAnsi="Times New Roman" w:cs="Times New Roman"/>
                    <w:noProof/>
                  </w:rPr>
                  <w:t xml:space="preserve">Pirkimo sąlygų </w:t>
                </w:r>
                <w:r w:rsidR="00145CFF">
                  <w:rPr>
                    <w:rStyle w:val="Hipersaitas"/>
                    <w:rFonts w:ascii="Times New Roman" w:hAnsi="Times New Roman" w:cs="Times New Roman"/>
                    <w:noProof/>
                  </w:rPr>
                  <w:t>8</w:t>
                </w:r>
                <w:r w:rsidRPr="00C9431B">
                  <w:rPr>
                    <w:rStyle w:val="Hipersaitas"/>
                    <w:rFonts w:ascii="Times New Roman" w:hAnsi="Times New Roman" w:cs="Times New Roman"/>
                    <w:noProof/>
                  </w:rPr>
                  <w:t xml:space="preserve"> priedas „Sutarties projektas“</w:t>
                </w:r>
                <w:r w:rsidRPr="00C9431B">
                  <w:rPr>
                    <w:noProof/>
                    <w:webHidden/>
                  </w:rPr>
                  <w:tab/>
                </w:r>
                <w:r w:rsidRPr="00C9431B">
                  <w:rPr>
                    <w:noProof/>
                    <w:webHidden/>
                  </w:rPr>
                  <w:fldChar w:fldCharType="begin"/>
                </w:r>
                <w:r w:rsidRPr="00C9431B">
                  <w:rPr>
                    <w:noProof/>
                    <w:webHidden/>
                  </w:rPr>
                  <w:instrText xml:space="preserve"> PAGEREF _Toc166755536 \h </w:instrText>
                </w:r>
                <w:r w:rsidRPr="00C9431B">
                  <w:rPr>
                    <w:noProof/>
                    <w:webHidden/>
                  </w:rPr>
                </w:r>
                <w:r w:rsidRPr="00C9431B">
                  <w:rPr>
                    <w:noProof/>
                    <w:webHidden/>
                  </w:rPr>
                  <w:fldChar w:fldCharType="separate"/>
                </w:r>
                <w:r w:rsidR="003F47E3" w:rsidRPr="00C9431B">
                  <w:rPr>
                    <w:noProof/>
                    <w:webHidden/>
                  </w:rPr>
                  <w:t>2</w:t>
                </w:r>
                <w:r w:rsidR="00443B24">
                  <w:rPr>
                    <w:noProof/>
                    <w:webHidden/>
                  </w:rPr>
                  <w:t>7</w:t>
                </w:r>
                <w:r w:rsidRPr="00C9431B">
                  <w:rPr>
                    <w:noProof/>
                    <w:webHidden/>
                  </w:rPr>
                  <w:fldChar w:fldCharType="end"/>
                </w:r>
              </w:hyperlink>
            </w:p>
            <w:p w14:paraId="0DDC40AE" w14:textId="5DD7A7F1" w:rsidR="001C24BC" w:rsidRPr="00D51822" w:rsidRDefault="001C24BC" w:rsidP="00E52694">
              <w:pPr>
                <w:rPr>
                  <w:rFonts w:ascii="Times New Roman" w:hAnsi="Times New Roman" w:cs="Times New Roman"/>
                </w:rPr>
              </w:pPr>
              <w:r w:rsidRPr="00C9431B">
                <w:rPr>
                  <w:rFonts w:ascii="Times New Roman" w:hAnsi="Times New Roman" w:cs="Times New Roman"/>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2A5096">
        <w:rPr>
          <w:rFonts w:cs="Times New Roman"/>
          <w:sz w:val="24"/>
          <w:szCs w:val="24"/>
          <w:lang w:val="lt-LT"/>
        </w:rPr>
        <w:t>Perkančioji organizacija</w:t>
      </w:r>
      <w:r w:rsidRPr="00D51822">
        <w:rPr>
          <w:rFonts w:cs="Times New Roman"/>
          <w:sz w:val="24"/>
          <w:szCs w:val="24"/>
          <w:lang w:val="lt-LT"/>
        </w:rPr>
        <w:t xml:space="preserve">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98617B0"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2D3F29">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145CFF"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45CFF">
        <w:rPr>
          <w:rFonts w:ascii="Times New Roman" w:hAnsi="Times New Roman" w:cs="Times New Roman"/>
          <w:sz w:val="24"/>
          <w:szCs w:val="24"/>
        </w:rPr>
        <w:t>Pirkime neleidžia</w:t>
      </w:r>
      <w:r w:rsidR="00216820" w:rsidRPr="00145CFF">
        <w:rPr>
          <w:rFonts w:ascii="Times New Roman" w:hAnsi="Times New Roman" w:cs="Times New Roman"/>
          <w:sz w:val="24"/>
          <w:szCs w:val="24"/>
        </w:rPr>
        <w:t>ma</w:t>
      </w:r>
      <w:r w:rsidRPr="00145CFF">
        <w:rPr>
          <w:rFonts w:ascii="Times New Roman" w:hAnsi="Times New Roman" w:cs="Times New Roman"/>
          <w:sz w:val="24"/>
          <w:szCs w:val="24"/>
        </w:rPr>
        <w:t xml:space="preserve"> pateikti alternatyvių </w:t>
      </w:r>
      <w:r w:rsidR="00D27E76" w:rsidRPr="00145CFF">
        <w:rPr>
          <w:rFonts w:ascii="Times New Roman" w:hAnsi="Times New Roman" w:cs="Times New Roman"/>
          <w:sz w:val="24"/>
          <w:szCs w:val="24"/>
        </w:rPr>
        <w:t>p</w:t>
      </w:r>
      <w:r w:rsidRPr="00145CFF">
        <w:rPr>
          <w:rFonts w:ascii="Times New Roman" w:hAnsi="Times New Roman" w:cs="Times New Roman"/>
          <w:sz w:val="24"/>
          <w:szCs w:val="24"/>
        </w:rPr>
        <w:t xml:space="preserve">asiūlymų. </w:t>
      </w:r>
    </w:p>
    <w:p w14:paraId="0C002F05" w14:textId="68A15AD1" w:rsidR="00E32C8E" w:rsidRPr="002D3F2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4"/>
          <w:szCs w:val="24"/>
        </w:rPr>
      </w:pPr>
      <w:r w:rsidRPr="002D3F29">
        <w:rPr>
          <w:rFonts w:ascii="Times New Roman" w:eastAsia="Arial" w:hAnsi="Times New Roman" w:cs="Times New Roman"/>
          <w:color w:val="000000" w:themeColor="text1"/>
          <w:sz w:val="24"/>
          <w:szCs w:val="24"/>
        </w:rPr>
        <w:t xml:space="preserve">Bendrosios </w:t>
      </w:r>
      <w:r w:rsidR="007E5F55" w:rsidRPr="002D3F29">
        <w:rPr>
          <w:rFonts w:ascii="Times New Roman" w:eastAsia="Arial" w:hAnsi="Times New Roman" w:cs="Times New Roman"/>
          <w:color w:val="000000" w:themeColor="text1"/>
          <w:sz w:val="24"/>
          <w:szCs w:val="24"/>
        </w:rPr>
        <w:t xml:space="preserve">pirkimo </w:t>
      </w:r>
      <w:r w:rsidRPr="002D3F29">
        <w:rPr>
          <w:rFonts w:ascii="Times New Roman" w:eastAsia="Arial" w:hAnsi="Times New Roman" w:cs="Times New Roman"/>
          <w:color w:val="000000" w:themeColor="text1"/>
          <w:sz w:val="24"/>
          <w:szCs w:val="24"/>
        </w:rPr>
        <w:t>sąlygos yra neatskiriama ši</w:t>
      </w:r>
      <w:r w:rsidR="00C07F25" w:rsidRPr="002D3F29">
        <w:rPr>
          <w:rFonts w:ascii="Times New Roman" w:eastAsia="Arial" w:hAnsi="Times New Roman" w:cs="Times New Roman"/>
          <w:color w:val="000000" w:themeColor="text1"/>
          <w:sz w:val="24"/>
          <w:szCs w:val="24"/>
        </w:rPr>
        <w:t>ų</w:t>
      </w:r>
      <w:r w:rsidRPr="002D3F29">
        <w:rPr>
          <w:rFonts w:ascii="Times New Roman" w:eastAsia="Arial" w:hAnsi="Times New Roman" w:cs="Times New Roman"/>
          <w:color w:val="000000" w:themeColor="text1"/>
          <w:sz w:val="24"/>
          <w:szCs w:val="24"/>
        </w:rPr>
        <w:t xml:space="preserve"> </w:t>
      </w:r>
      <w:r w:rsidR="00F4541C" w:rsidRPr="002D3F29">
        <w:rPr>
          <w:rFonts w:ascii="Times New Roman" w:eastAsia="Arial" w:hAnsi="Times New Roman" w:cs="Times New Roman"/>
          <w:color w:val="000000" w:themeColor="text1"/>
          <w:sz w:val="24"/>
          <w:szCs w:val="24"/>
        </w:rPr>
        <w:t>p</w:t>
      </w:r>
      <w:r w:rsidRPr="002D3F29">
        <w:rPr>
          <w:rFonts w:ascii="Times New Roman" w:eastAsia="Arial" w:hAnsi="Times New Roman" w:cs="Times New Roman"/>
          <w:color w:val="000000" w:themeColor="text1"/>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7D5DBEF" w:rsidR="00B41C66" w:rsidRPr="00AD15A4"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AD15A4">
        <w:rPr>
          <w:rFonts w:ascii="Times New Roman" w:eastAsia="Calibri" w:hAnsi="Times New Roman" w:cs="Times New Roman"/>
          <w:color w:val="000000" w:themeColor="text1"/>
          <w:sz w:val="24"/>
          <w:szCs w:val="24"/>
        </w:rPr>
        <w:t xml:space="preserve">Perkančioji organizacija numato įsigyti </w:t>
      </w:r>
      <w:r w:rsidR="00145CFF" w:rsidRPr="00145CFF">
        <w:rPr>
          <w:rFonts w:ascii="Times New Roman" w:eastAsia="TimesNewRomanPS-BoldMT" w:hAnsi="Times New Roman" w:cs="Times New Roman"/>
          <w:b/>
          <w:bCs/>
          <w:sz w:val="22"/>
          <w:szCs w:val="22"/>
        </w:rPr>
        <w:t>Vienkartin</w:t>
      </w:r>
      <w:r w:rsidR="00145CFF">
        <w:rPr>
          <w:rFonts w:ascii="Times New Roman" w:eastAsia="TimesNewRomanPS-BoldMT" w:hAnsi="Times New Roman" w:cs="Times New Roman"/>
          <w:b/>
          <w:bCs/>
          <w:sz w:val="22"/>
          <w:szCs w:val="22"/>
        </w:rPr>
        <w:t>e</w:t>
      </w:r>
      <w:r w:rsidR="00145CFF" w:rsidRPr="00145CFF">
        <w:rPr>
          <w:rFonts w:ascii="Times New Roman" w:eastAsia="TimesNewRomanPS-BoldMT" w:hAnsi="Times New Roman" w:cs="Times New Roman"/>
          <w:b/>
          <w:bCs/>
          <w:sz w:val="22"/>
          <w:szCs w:val="22"/>
        </w:rPr>
        <w:t>s priemon</w:t>
      </w:r>
      <w:r w:rsidR="00145CFF">
        <w:rPr>
          <w:rFonts w:ascii="Times New Roman" w:eastAsia="TimesNewRomanPS-BoldMT" w:hAnsi="Times New Roman" w:cs="Times New Roman"/>
          <w:b/>
          <w:bCs/>
          <w:sz w:val="22"/>
          <w:szCs w:val="22"/>
        </w:rPr>
        <w:t>e</w:t>
      </w:r>
      <w:r w:rsidR="00145CFF" w:rsidRPr="00145CFF">
        <w:rPr>
          <w:rFonts w:ascii="Times New Roman" w:eastAsia="TimesNewRomanPS-BoldMT" w:hAnsi="Times New Roman" w:cs="Times New Roman"/>
          <w:b/>
          <w:bCs/>
          <w:sz w:val="22"/>
          <w:szCs w:val="22"/>
        </w:rPr>
        <w:t>s (Ilgalaik</w:t>
      </w:r>
      <w:r w:rsidR="00145CFF">
        <w:rPr>
          <w:rFonts w:ascii="Times New Roman" w:eastAsia="TimesNewRomanPS-BoldMT" w:hAnsi="Times New Roman" w:cs="Times New Roman"/>
          <w:b/>
          <w:bCs/>
          <w:sz w:val="22"/>
          <w:szCs w:val="22"/>
        </w:rPr>
        <w:t>ius</w:t>
      </w:r>
      <w:r w:rsidR="00145CFF" w:rsidRPr="00145CFF">
        <w:rPr>
          <w:rFonts w:ascii="Times New Roman" w:eastAsia="TimesNewRomanPS-BoldMT" w:hAnsi="Times New Roman" w:cs="Times New Roman"/>
          <w:b/>
          <w:bCs/>
          <w:sz w:val="22"/>
          <w:szCs w:val="22"/>
        </w:rPr>
        <w:t xml:space="preserve"> C-V kateteri</w:t>
      </w:r>
      <w:r w:rsidR="00145CFF">
        <w:rPr>
          <w:rFonts w:ascii="Times New Roman" w:eastAsia="TimesNewRomanPS-BoldMT" w:hAnsi="Times New Roman" w:cs="Times New Roman"/>
          <w:b/>
          <w:bCs/>
          <w:sz w:val="22"/>
          <w:szCs w:val="22"/>
        </w:rPr>
        <w:t>us</w:t>
      </w:r>
      <w:r w:rsidR="00145CFF" w:rsidRPr="00145CFF">
        <w:rPr>
          <w:rFonts w:ascii="Times New Roman" w:eastAsia="TimesNewRomanPS-BoldMT" w:hAnsi="Times New Roman" w:cs="Times New Roman"/>
          <w:b/>
          <w:bCs/>
          <w:sz w:val="22"/>
          <w:szCs w:val="22"/>
        </w:rPr>
        <w:t>, fiksavimo priemon</w:t>
      </w:r>
      <w:r w:rsidR="00145CFF">
        <w:rPr>
          <w:rFonts w:ascii="Times New Roman" w:eastAsia="TimesNewRomanPS-BoldMT" w:hAnsi="Times New Roman" w:cs="Times New Roman"/>
          <w:b/>
          <w:bCs/>
          <w:sz w:val="22"/>
          <w:szCs w:val="22"/>
        </w:rPr>
        <w:t>e</w:t>
      </w:r>
      <w:r w:rsidR="00145CFF" w:rsidRPr="00145CFF">
        <w:rPr>
          <w:rFonts w:ascii="Times New Roman" w:eastAsia="TimesNewRomanPS-BoldMT" w:hAnsi="Times New Roman" w:cs="Times New Roman"/>
          <w:b/>
          <w:bCs/>
          <w:sz w:val="22"/>
          <w:szCs w:val="22"/>
        </w:rPr>
        <w:t>s)</w:t>
      </w:r>
      <w:r w:rsidR="009D5D65" w:rsidRPr="00AD15A4">
        <w:rPr>
          <w:rFonts w:ascii="Times New Roman" w:hAnsi="Times New Roman" w:cs="Times New Roman"/>
          <w:color w:val="00241A"/>
          <w:sz w:val="24"/>
          <w:szCs w:val="24"/>
          <w:shd w:val="clear" w:color="auto" w:fill="FFFFFF"/>
        </w:rPr>
        <w:t>.</w:t>
      </w:r>
      <w:r w:rsidR="003454AD" w:rsidRPr="00AD15A4">
        <w:rPr>
          <w:rFonts w:ascii="Times New Roman" w:hAnsi="Times New Roman" w:cs="Times New Roman"/>
          <w:sz w:val="24"/>
          <w:szCs w:val="24"/>
        </w:rPr>
        <w:t xml:space="preserve"> R</w:t>
      </w:r>
      <w:r w:rsidR="00B41C66" w:rsidRPr="00AD15A4">
        <w:rPr>
          <w:rFonts w:ascii="Times New Roman" w:hAnsi="Times New Roman" w:cs="Times New Roman"/>
          <w:sz w:val="24"/>
          <w:szCs w:val="24"/>
        </w:rPr>
        <w:t xml:space="preserve">eikalavimai pirkimo objektui nustatyti </w:t>
      </w:r>
      <w:r w:rsidR="00704310" w:rsidRPr="00AD15A4">
        <w:rPr>
          <w:rFonts w:ascii="Times New Roman" w:hAnsi="Times New Roman" w:cs="Times New Roman"/>
          <w:sz w:val="24"/>
          <w:szCs w:val="24"/>
        </w:rPr>
        <w:t>s</w:t>
      </w:r>
      <w:r w:rsidR="00444CAF" w:rsidRPr="00AD15A4">
        <w:rPr>
          <w:rFonts w:ascii="Times New Roman" w:hAnsi="Times New Roman" w:cs="Times New Roman"/>
          <w:sz w:val="24"/>
          <w:szCs w:val="24"/>
        </w:rPr>
        <w:t xml:space="preserve">pecialiųjų </w:t>
      </w:r>
      <w:r w:rsidR="00CE7209" w:rsidRPr="00AD15A4">
        <w:rPr>
          <w:rFonts w:ascii="Times New Roman" w:hAnsi="Times New Roman" w:cs="Times New Roman"/>
          <w:sz w:val="24"/>
          <w:szCs w:val="24"/>
        </w:rPr>
        <w:t xml:space="preserve">pirkimo </w:t>
      </w:r>
      <w:r w:rsidR="00444CAF" w:rsidRPr="00AD15A4">
        <w:rPr>
          <w:rFonts w:ascii="Times New Roman" w:hAnsi="Times New Roman" w:cs="Times New Roman"/>
          <w:sz w:val="24"/>
          <w:szCs w:val="24"/>
        </w:rPr>
        <w:t xml:space="preserve">sąlygų </w:t>
      </w:r>
      <w:r w:rsidR="00105BF7" w:rsidRPr="00AD15A4">
        <w:rPr>
          <w:rFonts w:ascii="Times New Roman" w:hAnsi="Times New Roman" w:cs="Times New Roman"/>
          <w:sz w:val="24"/>
          <w:szCs w:val="24"/>
        </w:rPr>
        <w:t>6</w:t>
      </w:r>
      <w:r w:rsidR="00FA7D78" w:rsidRPr="00AD15A4">
        <w:rPr>
          <w:rFonts w:ascii="Times New Roman" w:hAnsi="Times New Roman" w:cs="Times New Roman"/>
          <w:sz w:val="24"/>
          <w:szCs w:val="24"/>
        </w:rPr>
        <w:t xml:space="preserve"> </w:t>
      </w:r>
      <w:r w:rsidR="00444CAF" w:rsidRPr="00AD15A4">
        <w:rPr>
          <w:rFonts w:ascii="Times New Roman" w:hAnsi="Times New Roman" w:cs="Times New Roman"/>
          <w:sz w:val="24"/>
          <w:szCs w:val="24"/>
        </w:rPr>
        <w:t>priede</w:t>
      </w:r>
      <w:r w:rsidR="00105BF7" w:rsidRPr="00AD15A4">
        <w:rPr>
          <w:rFonts w:ascii="Times New Roman" w:hAnsi="Times New Roman" w:cs="Times New Roman"/>
          <w:sz w:val="24"/>
          <w:szCs w:val="24"/>
        </w:rPr>
        <w:t xml:space="preserve"> „Pasiūlymo forma“</w:t>
      </w:r>
      <w:r w:rsidR="00B41C66" w:rsidRPr="00AD15A4">
        <w:rPr>
          <w:rFonts w:ascii="Times New Roman" w:hAnsi="Times New Roman" w:cs="Times New Roman"/>
          <w:sz w:val="24"/>
          <w:szCs w:val="24"/>
        </w:rPr>
        <w:t>.</w:t>
      </w:r>
    </w:p>
    <w:p w14:paraId="4E531BBB" w14:textId="04041683" w:rsidR="00682869" w:rsidRDefault="00507DC9" w:rsidP="00145CFF">
      <w:pPr>
        <w:pStyle w:val="Betarp"/>
        <w:ind w:firstLine="567"/>
        <w:contextualSpacing/>
        <w:jc w:val="both"/>
        <w:rPr>
          <w:rFonts w:ascii="Times New Roman" w:hAnsi="Times New Roman" w:cs="Times New Roman"/>
          <w:sz w:val="24"/>
          <w:szCs w:val="24"/>
        </w:rPr>
      </w:pPr>
      <w:r w:rsidRPr="00AD15A4">
        <w:rPr>
          <w:rFonts w:ascii="Times New Roman" w:hAnsi="Times New Roman" w:cs="Times New Roman"/>
          <w:sz w:val="24"/>
          <w:szCs w:val="24"/>
        </w:rPr>
        <w:t>2.2</w:t>
      </w:r>
      <w:r w:rsidR="00B76FBB" w:rsidRPr="00AD15A4">
        <w:rPr>
          <w:rFonts w:ascii="Times New Roman" w:hAnsi="Times New Roman" w:cs="Times New Roman"/>
          <w:sz w:val="24"/>
          <w:szCs w:val="24"/>
        </w:rPr>
        <w:t>.</w:t>
      </w:r>
      <w:r w:rsidR="00DF35F4" w:rsidRPr="00AD15A4">
        <w:rPr>
          <w:rFonts w:ascii="Times New Roman" w:hAnsi="Times New Roman" w:cs="Times New Roman"/>
          <w:sz w:val="24"/>
          <w:szCs w:val="24"/>
        </w:rPr>
        <w:t xml:space="preserve"> </w:t>
      </w:r>
      <w:r w:rsidR="00F826B7" w:rsidRPr="00AD15A4">
        <w:rPr>
          <w:rFonts w:ascii="Times New Roman" w:hAnsi="Times New Roman" w:cs="Times New Roman"/>
          <w:sz w:val="24"/>
          <w:szCs w:val="24"/>
        </w:rPr>
        <w:t>Pirkimo objektas skaidomas</w:t>
      </w:r>
      <w:r w:rsidR="00AC6163" w:rsidRPr="00AD15A4">
        <w:rPr>
          <w:rFonts w:ascii="Times New Roman" w:hAnsi="Times New Roman" w:cs="Times New Roman"/>
          <w:sz w:val="24"/>
          <w:szCs w:val="24"/>
        </w:rPr>
        <w:t xml:space="preserve"> į </w:t>
      </w:r>
      <w:r w:rsidR="00682869">
        <w:rPr>
          <w:rFonts w:ascii="Times New Roman" w:hAnsi="Times New Roman" w:cs="Times New Roman"/>
          <w:sz w:val="24"/>
          <w:szCs w:val="24"/>
        </w:rPr>
        <w:t xml:space="preserve">3 </w:t>
      </w:r>
      <w:r w:rsidR="00AC6163" w:rsidRPr="00AD15A4">
        <w:rPr>
          <w:rFonts w:ascii="Times New Roman" w:hAnsi="Times New Roman" w:cs="Times New Roman"/>
          <w:sz w:val="24"/>
          <w:szCs w:val="24"/>
        </w:rPr>
        <w:t xml:space="preserve">pirkimo </w:t>
      </w:r>
      <w:r w:rsidR="00682869">
        <w:rPr>
          <w:rFonts w:ascii="Times New Roman" w:hAnsi="Times New Roman" w:cs="Times New Roman"/>
          <w:sz w:val="24"/>
          <w:szCs w:val="24"/>
        </w:rPr>
        <w:t xml:space="preserve">objekto </w:t>
      </w:r>
      <w:r w:rsidR="00AC6163" w:rsidRPr="00AD15A4">
        <w:rPr>
          <w:rFonts w:ascii="Times New Roman" w:hAnsi="Times New Roman" w:cs="Times New Roman"/>
          <w:sz w:val="24"/>
          <w:szCs w:val="24"/>
        </w:rPr>
        <w:t>dalis</w:t>
      </w:r>
      <w:r w:rsidR="00682869">
        <w:rPr>
          <w:rFonts w:ascii="Times New Roman" w:hAnsi="Times New Roman" w:cs="Times New Roman"/>
          <w:sz w:val="24"/>
          <w:szCs w:val="24"/>
        </w:rPr>
        <w:t>:</w:t>
      </w:r>
    </w:p>
    <w:p w14:paraId="0CF2E993" w14:textId="64EF3359" w:rsidR="00682869" w:rsidRDefault="00682869" w:rsidP="00145CF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I pirkimo objekto dalis - </w:t>
      </w:r>
      <w:r w:rsidRPr="00682869">
        <w:rPr>
          <w:rFonts w:ascii="Times New Roman" w:hAnsi="Times New Roman" w:cs="Times New Roman"/>
          <w:sz w:val="24"/>
          <w:szCs w:val="24"/>
        </w:rPr>
        <w:t>Ilgalaikiai kateteriai hemodializei ir jų fiksavimo priemonės</w:t>
      </w:r>
      <w:r w:rsidR="00037504">
        <w:rPr>
          <w:rFonts w:ascii="Times New Roman" w:hAnsi="Times New Roman" w:cs="Times New Roman"/>
          <w:sz w:val="24"/>
          <w:szCs w:val="24"/>
        </w:rPr>
        <w:t>.</w:t>
      </w:r>
    </w:p>
    <w:p w14:paraId="5D9B36E5" w14:textId="03FE0B05" w:rsidR="00682869" w:rsidRDefault="00682869" w:rsidP="00145CF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II pirkimo objekto dalis -  </w:t>
      </w:r>
      <w:r w:rsidRPr="00682869">
        <w:rPr>
          <w:rFonts w:ascii="Times New Roman" w:hAnsi="Times New Roman" w:cs="Times New Roman"/>
          <w:sz w:val="24"/>
          <w:szCs w:val="24"/>
        </w:rPr>
        <w:t>Ilgalaikis kateteris hemodializei.</w:t>
      </w:r>
    </w:p>
    <w:p w14:paraId="7696275D" w14:textId="055F2D6C" w:rsidR="00682869" w:rsidRDefault="00682869" w:rsidP="00682869">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III pirkimo objekto dalis -  </w:t>
      </w:r>
      <w:r w:rsidRPr="00682869">
        <w:rPr>
          <w:rFonts w:ascii="Times New Roman" w:hAnsi="Times New Roman" w:cs="Times New Roman"/>
          <w:sz w:val="24"/>
          <w:szCs w:val="24"/>
        </w:rPr>
        <w:t>Ilgalaikio kateterio hemodializei fiksavimo priemonė.</w:t>
      </w:r>
    </w:p>
    <w:p w14:paraId="7DB0C1C6" w14:textId="5BCBADF6" w:rsidR="00D72F2C" w:rsidRDefault="00682869" w:rsidP="00145CFF">
      <w:pPr>
        <w:pStyle w:val="Betarp"/>
        <w:ind w:firstLine="567"/>
        <w:contextualSpacing/>
        <w:jc w:val="both"/>
        <w:rPr>
          <w:rFonts w:ascii="Times New Roman" w:hAnsi="Times New Roman" w:cs="Times New Roman"/>
          <w:sz w:val="24"/>
          <w:szCs w:val="24"/>
        </w:rPr>
      </w:pPr>
      <w:r w:rsidRPr="00682869">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dviejų ar visų </w:t>
      </w:r>
      <w:r w:rsidRPr="00682869">
        <w:rPr>
          <w:rFonts w:ascii="Times New Roman" w:hAnsi="Times New Roman" w:cs="Times New Roman"/>
          <w:sz w:val="24"/>
          <w:szCs w:val="24"/>
        </w:rPr>
        <w:t>pirkimo dalių.</w:t>
      </w:r>
      <w:r w:rsidR="00F826B7" w:rsidRPr="00AD15A4">
        <w:rPr>
          <w:rFonts w:ascii="Times New Roman" w:hAnsi="Times New Roman" w:cs="Times New Roman"/>
          <w:sz w:val="24"/>
          <w:szCs w:val="24"/>
        </w:rPr>
        <w:t xml:space="preserve"> Pirkimo apimtys, reikalavimai ir techninė specifikacija apibrėžti </w:t>
      </w:r>
      <w:r w:rsidR="005E337A" w:rsidRPr="00AD15A4">
        <w:rPr>
          <w:rFonts w:ascii="Times New Roman" w:hAnsi="Times New Roman" w:cs="Times New Roman"/>
          <w:sz w:val="24"/>
          <w:szCs w:val="24"/>
        </w:rPr>
        <w:t>S</w:t>
      </w:r>
      <w:r w:rsidR="00F826B7" w:rsidRPr="00AD15A4">
        <w:rPr>
          <w:rFonts w:ascii="Times New Roman" w:hAnsi="Times New Roman" w:cs="Times New Roman"/>
          <w:sz w:val="24"/>
          <w:szCs w:val="24"/>
        </w:rPr>
        <w:t xml:space="preserve">pecialiųjų pirkimo sąlygų </w:t>
      </w:r>
      <w:r w:rsidR="00105BF7" w:rsidRPr="00AD15A4">
        <w:rPr>
          <w:rFonts w:ascii="Times New Roman" w:hAnsi="Times New Roman" w:cs="Times New Roman"/>
          <w:sz w:val="24"/>
          <w:szCs w:val="24"/>
        </w:rPr>
        <w:t>6</w:t>
      </w:r>
      <w:r w:rsidR="00F826B7" w:rsidRPr="00AD15A4">
        <w:rPr>
          <w:rFonts w:ascii="Times New Roman" w:hAnsi="Times New Roman" w:cs="Times New Roman"/>
          <w:sz w:val="24"/>
          <w:szCs w:val="24"/>
        </w:rPr>
        <w:t xml:space="preserve"> priede</w:t>
      </w:r>
      <w:r w:rsidR="006E7E68" w:rsidRPr="00AD15A4">
        <w:rPr>
          <w:rFonts w:ascii="Times New Roman" w:hAnsi="Times New Roman" w:cs="Times New Roman"/>
          <w:sz w:val="24"/>
          <w:szCs w:val="24"/>
        </w:rPr>
        <w:t xml:space="preserve"> „Pasiūlymo forma“. </w:t>
      </w:r>
    </w:p>
    <w:p w14:paraId="178A6AE8" w14:textId="17C243CC" w:rsidR="00682869" w:rsidRPr="00145CFF" w:rsidRDefault="00682869" w:rsidP="00145CF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3E06D6">
        <w:rPr>
          <w:rFonts w:ascii="Times New Roman" w:hAnsi="Times New Roman" w:cs="Times New Roman"/>
          <w:sz w:val="24"/>
          <w:szCs w:val="24"/>
        </w:rPr>
        <w:t>Kiekvienai pirkimo daliai p</w:t>
      </w:r>
      <w:r w:rsidRPr="00682869">
        <w:rPr>
          <w:rFonts w:ascii="Times New Roman" w:hAnsi="Times New Roman" w:cs="Times New Roman"/>
          <w:sz w:val="24"/>
          <w:szCs w:val="24"/>
        </w:rPr>
        <w:t>rekės bus užsakomos dalimis, pagal Perkančiosios organizacijos poreikį visą viešojo pirkimo sutarties galiojimo laikotarpį. Perkančioji organizacija dėl nenumatytų aplinkybių pasilieka teisę neišpirkti viso pirkimo sąlygų 6 priede „Pasiūlymo forma“ numatyto Prekių kiekio.</w:t>
      </w:r>
    </w:p>
    <w:p w14:paraId="0CA81FB8" w14:textId="69DF627F" w:rsidR="00325243" w:rsidRPr="00AD15A4" w:rsidRDefault="00325243" w:rsidP="00D72F2C">
      <w:pPr>
        <w:pStyle w:val="Betarp"/>
        <w:ind w:firstLine="567"/>
        <w:contextualSpacing/>
        <w:jc w:val="both"/>
        <w:rPr>
          <w:rFonts w:ascii="Times New Roman" w:hAnsi="Times New Roman" w:cs="Times New Roman"/>
          <w:sz w:val="24"/>
          <w:szCs w:val="24"/>
        </w:rPr>
      </w:pPr>
      <w:r w:rsidRPr="00D72F2C">
        <w:rPr>
          <w:rFonts w:ascii="Times New Roman" w:hAnsi="Times New Roman" w:cs="Times New Roman"/>
          <w:sz w:val="24"/>
          <w:szCs w:val="24"/>
        </w:rPr>
        <w:t>2.</w:t>
      </w:r>
      <w:r w:rsidR="00682869">
        <w:rPr>
          <w:rFonts w:ascii="Times New Roman" w:hAnsi="Times New Roman" w:cs="Times New Roman"/>
          <w:sz w:val="24"/>
          <w:szCs w:val="24"/>
        </w:rPr>
        <w:t>4</w:t>
      </w:r>
      <w:r w:rsidRPr="00D72F2C">
        <w:rPr>
          <w:rFonts w:ascii="Times New Roman" w:hAnsi="Times New Roman" w:cs="Times New Roman"/>
          <w:sz w:val="24"/>
          <w:szCs w:val="24"/>
        </w:rPr>
        <w:t>.</w:t>
      </w:r>
      <w:r w:rsidR="00E53E12" w:rsidRPr="00D72F2C">
        <w:rPr>
          <w:rFonts w:ascii="Times New Roman" w:hAnsi="Times New Roman" w:cs="Times New Roman"/>
          <w:sz w:val="24"/>
          <w:szCs w:val="24"/>
        </w:rPr>
        <w:t xml:space="preserve"> Jeigu apibūdinant pirkimo objektą techninėje specifikacijoje nurodytas konkretus modelis ar tiekimo šaltinis, konkretus procesas,</w:t>
      </w:r>
      <w:r w:rsidR="00E53E12" w:rsidRPr="00AD15A4">
        <w:rPr>
          <w:rFonts w:ascii="Times New Roman" w:hAnsi="Times New Roman" w:cs="Times New Roman"/>
          <w:sz w:val="24"/>
          <w:szCs w:val="24"/>
        </w:rPr>
        <w:t xml:space="preserve"> būdingas konkretaus tiekėjo tiekiamoms prekėms ar teikiamoms paslaugoms, ar prekių ženklas, patentas, tipai, konkreti kilmė ar gamyba, </w:t>
      </w:r>
      <w:r w:rsidR="00245655" w:rsidRPr="00AD15A4">
        <w:rPr>
          <w:rFonts w:ascii="Times New Roman" w:hAnsi="Times New Roman" w:cs="Times New Roman"/>
          <w:sz w:val="24"/>
          <w:szCs w:val="24"/>
        </w:rPr>
        <w:t xml:space="preserve">turi būti </w:t>
      </w:r>
      <w:r w:rsidR="00AE7624" w:rsidRPr="00AD15A4">
        <w:rPr>
          <w:rFonts w:ascii="Times New Roman" w:hAnsi="Times New Roman" w:cs="Times New Roman"/>
          <w:sz w:val="24"/>
          <w:szCs w:val="24"/>
        </w:rPr>
        <w:t xml:space="preserve">laikoma, kad kiekviena tokia nuoroda yra pateikta su žodžiais „arba lygiavertis“. </w:t>
      </w:r>
    </w:p>
    <w:p w14:paraId="3031DC86" w14:textId="5DCAD662"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682869">
        <w:rPr>
          <w:rFonts w:ascii="Times New Roman" w:hAnsi="Times New Roman" w:cs="Times New Roman"/>
          <w:sz w:val="24"/>
          <w:szCs w:val="24"/>
        </w:rPr>
        <w:t>5</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72F2C"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877C28" w:rsidRPr="00D72F2C">
        <w:rPr>
          <w:rFonts w:ascii="Times New Roman" w:hAnsi="Times New Roman" w:cs="Times New Roman"/>
          <w:sz w:val="24"/>
          <w:szCs w:val="24"/>
        </w:rPr>
        <w:t>nenustatomi kvalifikacijos reikalavimai, reikalavimai dėl kokybės vadybos sistemos ir aplinkos apsaugos vadybos sistemos standartų laikymosi</w:t>
      </w:r>
      <w:r w:rsidR="00996DBE" w:rsidRPr="00D72F2C">
        <w:rPr>
          <w:rFonts w:ascii="Times New Roman" w:hAnsi="Times New Roman" w:cs="Times New Roman"/>
          <w:sz w:val="24"/>
          <w:szCs w:val="24"/>
        </w:rPr>
        <w:t>.</w:t>
      </w:r>
      <w:r w:rsidR="00A6625B" w:rsidRPr="00D72F2C">
        <w:rPr>
          <w:rFonts w:ascii="Times New Roman" w:hAnsi="Times New Roman" w:cs="Times New Roman"/>
          <w:sz w:val="24"/>
          <w:szCs w:val="24"/>
        </w:rPr>
        <w:t xml:space="preserve"> </w:t>
      </w:r>
    </w:p>
    <w:p w14:paraId="69D62E2B" w14:textId="058F3629" w:rsidR="00A000BE" w:rsidRPr="00D72F2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6" w:name="_Toc166755519"/>
      <w:bookmarkStart w:id="17" w:name="_Hlk156819942"/>
      <w:r w:rsidRPr="00D72F2C">
        <w:rPr>
          <w:rFonts w:ascii="Times New Roman" w:hAnsi="Times New Roman" w:cs="Times New Roman"/>
          <w:b/>
          <w:bCs/>
          <w:color w:val="auto"/>
          <w:sz w:val="28"/>
          <w:szCs w:val="28"/>
        </w:rPr>
        <w:t>5</w:t>
      </w:r>
      <w:r w:rsidR="001E3D5A" w:rsidRPr="00D72F2C">
        <w:rPr>
          <w:rFonts w:ascii="Times New Roman" w:hAnsi="Times New Roman" w:cs="Times New Roman"/>
          <w:b/>
          <w:bCs/>
          <w:color w:val="auto"/>
          <w:sz w:val="28"/>
          <w:szCs w:val="28"/>
        </w:rPr>
        <w:t>.</w:t>
      </w:r>
      <w:r w:rsidR="00500D46" w:rsidRPr="00D72F2C">
        <w:rPr>
          <w:rFonts w:ascii="Times New Roman" w:hAnsi="Times New Roman" w:cs="Times New Roman"/>
          <w:b/>
          <w:bCs/>
          <w:color w:val="auto"/>
          <w:sz w:val="28"/>
          <w:szCs w:val="28"/>
        </w:rPr>
        <w:t xml:space="preserve"> </w:t>
      </w:r>
      <w:r w:rsidR="009743D3" w:rsidRPr="00D72F2C">
        <w:rPr>
          <w:rFonts w:ascii="Times New Roman" w:hAnsi="Times New Roman" w:cs="Times New Roman"/>
          <w:b/>
          <w:bCs/>
          <w:color w:val="auto"/>
          <w:sz w:val="28"/>
          <w:szCs w:val="28"/>
        </w:rPr>
        <w:t>Reikalavimai, susiję su nacionaliniu saugumu</w:t>
      </w:r>
      <w:bookmarkEnd w:id="16"/>
      <w:r w:rsidR="009743D3" w:rsidRPr="00D72F2C">
        <w:rPr>
          <w:rFonts w:ascii="Times New Roman" w:hAnsi="Times New Roman" w:cs="Times New Roman"/>
          <w:b/>
          <w:bCs/>
          <w:color w:val="auto"/>
          <w:sz w:val="28"/>
          <w:szCs w:val="28"/>
        </w:rPr>
        <w:t xml:space="preserve"> </w:t>
      </w:r>
    </w:p>
    <w:bookmarkEnd w:id="17"/>
    <w:p w14:paraId="7492E298" w14:textId="45082631" w:rsidR="00851548" w:rsidRPr="00CD6ECC" w:rsidRDefault="00851548" w:rsidP="00CD6EC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w:t>
      </w:r>
      <w:r w:rsidR="00CD6ECC">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 xml:space="preserve">taikomos </w:t>
      </w:r>
      <w:r w:rsidR="00CD6ECC" w:rsidRPr="00CD6ECC">
        <w:rPr>
          <w:rFonts w:ascii="Times New Roman" w:eastAsia="Times New Roman" w:hAnsi="Times New Roman" w:cs="Times New Roman"/>
          <w:sz w:val="24"/>
          <w:szCs w:val="24"/>
          <w:lang w:eastAsia="en-US"/>
        </w:rPr>
        <w:t>Europos Sąjungos Taryb</w:t>
      </w:r>
      <w:r w:rsidR="00CD6ECC">
        <w:rPr>
          <w:rFonts w:ascii="Times New Roman" w:eastAsia="Times New Roman" w:hAnsi="Times New Roman" w:cs="Times New Roman"/>
          <w:sz w:val="24"/>
          <w:szCs w:val="24"/>
          <w:lang w:eastAsia="en-US"/>
        </w:rPr>
        <w:t>os</w:t>
      </w:r>
      <w:r w:rsidR="00CD6ECC" w:rsidRPr="00CD6ECC">
        <w:rPr>
          <w:rFonts w:ascii="Times New Roman" w:eastAsia="Times New Roman" w:hAnsi="Times New Roman" w:cs="Times New Roman"/>
          <w:sz w:val="24"/>
          <w:szCs w:val="24"/>
          <w:lang w:eastAsia="en-US"/>
        </w:rPr>
        <w:t> </w:t>
      </w:r>
      <w:hyperlink r:id="rId14" w:history="1">
        <w:r w:rsidR="00CD6ECC" w:rsidRPr="00CD6ECC">
          <w:rPr>
            <w:rStyle w:val="Hipersaitas"/>
            <w:rFonts w:ascii="Times New Roman" w:eastAsia="Times New Roman" w:hAnsi="Times New Roman" w:cs="Times New Roman"/>
            <w:sz w:val="24"/>
            <w:szCs w:val="24"/>
            <w:lang w:eastAsia="en-US"/>
          </w:rPr>
          <w:t>2022 m. balandžio 8 d. Tarybos Reglament</w:t>
        </w:r>
        <w:r w:rsidR="00CD6ECC">
          <w:rPr>
            <w:rStyle w:val="Hipersaitas"/>
            <w:rFonts w:ascii="Times New Roman" w:eastAsia="Times New Roman" w:hAnsi="Times New Roman" w:cs="Times New Roman"/>
            <w:sz w:val="24"/>
            <w:szCs w:val="24"/>
            <w:lang w:eastAsia="en-US"/>
          </w:rPr>
          <w:t>as</w:t>
        </w:r>
        <w:r w:rsidR="00CD6ECC" w:rsidRPr="00CD6ECC">
          <w:rPr>
            <w:rStyle w:val="Hipersaitas"/>
            <w:rFonts w:ascii="Times New Roman" w:eastAsia="Times New Roman" w:hAnsi="Times New Roman" w:cs="Times New Roman"/>
            <w:sz w:val="24"/>
            <w:szCs w:val="24"/>
            <w:lang w:eastAsia="en-US"/>
          </w:rPr>
          <w:t xml:space="preserve"> (ES) 2022/576</w:t>
        </w:r>
      </w:hyperlink>
      <w:r w:rsidR="00CD6ECC">
        <w:rPr>
          <w:rFonts w:ascii="Times New Roman" w:eastAsia="Times New Roman" w:hAnsi="Times New Roman" w:cs="Times New Roman"/>
          <w:sz w:val="24"/>
          <w:szCs w:val="24"/>
          <w:lang w:eastAsia="en-US"/>
        </w:rPr>
        <w:t>,</w:t>
      </w:r>
      <w:r w:rsidR="00CD6ECC" w:rsidRPr="00CD6ECC">
        <w:rPr>
          <w:rFonts w:ascii="Times New Roman" w:eastAsia="Times New Roman" w:hAnsi="Times New Roman" w:cs="Times New Roman"/>
          <w:sz w:val="24"/>
          <w:szCs w:val="24"/>
          <w:lang w:eastAsia="en-US"/>
        </w:rPr>
        <w:t xml:space="preserve"> kuriuo iš dalies </w:t>
      </w:r>
      <w:r w:rsidR="00CD6ECC">
        <w:rPr>
          <w:rFonts w:ascii="Times New Roman" w:eastAsia="Times New Roman" w:hAnsi="Times New Roman" w:cs="Times New Roman"/>
          <w:sz w:val="24"/>
          <w:szCs w:val="24"/>
          <w:lang w:eastAsia="en-US"/>
        </w:rPr>
        <w:t xml:space="preserve">pakeistas </w:t>
      </w:r>
      <w:r w:rsidR="00CD6EC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CD6ECC">
        <w:rPr>
          <w:rFonts w:ascii="Times New Roman" w:eastAsia="Times New Roman" w:hAnsi="Times New Roman" w:cs="Times New Roman"/>
          <w:sz w:val="24"/>
          <w:szCs w:val="24"/>
          <w:lang w:eastAsia="en-US"/>
        </w:rPr>
        <w:t>,</w:t>
      </w:r>
      <w:r w:rsidR="00CD6ECC" w:rsidRPr="00CD6ECC">
        <w:rPr>
          <w:rFonts w:ascii="Times New Roman" w:eastAsia="Times New Roman" w:hAnsi="Times New Roman" w:cs="Times New Roman"/>
          <w:sz w:val="24"/>
          <w:szCs w:val="24"/>
          <w:lang w:eastAsia="en-US"/>
        </w:rPr>
        <w:t xml:space="preserve"> </w:t>
      </w:r>
      <w:r w:rsidRPr="00D51822">
        <w:rPr>
          <w:rFonts w:ascii="Times New Roman" w:eastAsia="Times New Roman" w:hAnsi="Times New Roman" w:cs="Times New Roman"/>
          <w:sz w:val="24"/>
          <w:szCs w:val="24"/>
          <w:lang w:eastAsia="en-US"/>
        </w:rPr>
        <w:t xml:space="preserve">nuostatos. </w:t>
      </w:r>
      <w:r w:rsidRPr="00D51822">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E705763"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pasirašytas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48493D">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EX</w:t>
      </w:r>
      <w:r w:rsidR="00CD6ECC">
        <w:rPr>
          <w:rFonts w:ascii="Times New Roman" w:hAnsi="Times New Roman" w:cs="Times New Roman"/>
          <w:b/>
          <w:bCs/>
          <w:sz w:val="24"/>
          <w:szCs w:val="24"/>
        </w:rPr>
        <w:t>C</w:t>
      </w:r>
      <w:r w:rsidR="00105BF7" w:rsidRPr="0052128E">
        <w:rPr>
          <w:rFonts w:ascii="Times New Roman" w:hAnsi="Times New Roman" w:cs="Times New Roman"/>
          <w:b/>
          <w:b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5C1EB63C" w14:textId="56583754" w:rsidR="00B27BC7" w:rsidRPr="00B27BC7" w:rsidRDefault="00B27BC7" w:rsidP="00B27BC7">
      <w:pPr>
        <w:pStyle w:val="Sraopastraipa"/>
        <w:numPr>
          <w:ilvl w:val="2"/>
          <w:numId w:val="12"/>
        </w:numPr>
        <w:tabs>
          <w:tab w:val="left" w:pos="1276"/>
          <w:tab w:val="left" w:pos="1560"/>
        </w:tabs>
        <w:spacing w:after="0" w:line="240" w:lineRule="auto"/>
        <w:ind w:left="0" w:firstLine="567"/>
        <w:jc w:val="both"/>
        <w:rPr>
          <w:rFonts w:ascii="Times New Roman" w:hAnsi="Times New Roman" w:cs="Times New Roman"/>
          <w:sz w:val="24"/>
          <w:szCs w:val="24"/>
        </w:rPr>
      </w:pPr>
      <w:r w:rsidRPr="00B27BC7">
        <w:rPr>
          <w:rFonts w:ascii="Times New Roman" w:hAnsi="Times New Roman" w:cs="Times New Roman"/>
          <w:color w:val="C00000"/>
          <w:sz w:val="24"/>
          <w:szCs w:val="24"/>
        </w:rPr>
        <w:t>dokumentai, patvirtinantys pasiūlyme nurodytos prekės atitikimą visiems reikalavimams, nurodytiems kiekviename pirkimo sąlygų 6 priedas „Pasiūlymo forma“ lentelės punkte</w:t>
      </w:r>
      <w:r w:rsidRPr="00B27BC7">
        <w:rPr>
          <w:rFonts w:ascii="Times New Roman" w:hAnsi="Times New Roman" w:cs="Times New Roman"/>
          <w:sz w:val="24"/>
          <w:szCs w:val="24"/>
        </w:rPr>
        <w:t>,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1C0D8BBD" w14:textId="29648ECF" w:rsidR="00B27BC7" w:rsidRPr="00B27BC7" w:rsidRDefault="00B27BC7" w:rsidP="00B27BC7">
      <w:pPr>
        <w:spacing w:after="0" w:line="240" w:lineRule="auto"/>
        <w:ind w:firstLine="567"/>
        <w:jc w:val="both"/>
        <w:rPr>
          <w:rFonts w:ascii="Times New Roman" w:hAnsi="Times New Roman" w:cs="Times New Roman"/>
          <w:sz w:val="24"/>
          <w:szCs w:val="24"/>
          <w:u w:val="single"/>
        </w:rPr>
      </w:pPr>
      <w:r w:rsidRPr="00B27BC7">
        <w:rPr>
          <w:rFonts w:ascii="Times New Roman" w:hAnsi="Times New Roman" w:cs="Times New Roman"/>
          <w:i/>
          <w:iCs/>
          <w:sz w:val="24"/>
          <w:szCs w:val="24"/>
        </w:rPr>
        <w:t>Pastaba.</w:t>
      </w:r>
      <w:r w:rsidRPr="00B27BC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w:t>
      </w:r>
      <w:r w:rsidRPr="00B27BC7">
        <w:rPr>
          <w:rFonts w:ascii="Times New Roman" w:hAnsi="Times New Roman" w:cs="Times New Roman"/>
          <w:sz w:val="24"/>
          <w:szCs w:val="24"/>
        </w:rPr>
        <w:lastRenderedPageBreak/>
        <w:t>dokumentus (informaciją), kad Perkančioji organizacija galėtų įsitikinti siūlomos prekės atitiktimi nustatytiems reikalavimams.</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1B30F8">
      <w:pPr>
        <w:tabs>
          <w:tab w:val="left" w:pos="567"/>
          <w:tab w:val="left" w:pos="709"/>
        </w:tabs>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73A2EBA2"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1B30F8">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1B30F8">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64D59821"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(jei pirkimas skirstomas į dalis).</w:t>
      </w:r>
    </w:p>
    <w:p w14:paraId="39E12750" w14:textId="66F67BA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B30F8" w:rsidRPr="00FF1BF5">
        <w:rPr>
          <w:rFonts w:ascii="Times New Roman" w:eastAsia="Calibri" w:hAnsi="Times New Roman" w:cs="Times New Roman"/>
          <w:sz w:val="24"/>
          <w:szCs w:val="24"/>
        </w:rPr>
        <w:t>„</w:t>
      </w:r>
      <w:r w:rsidR="001B30F8">
        <w:rPr>
          <w:rFonts w:ascii="Times New Roman" w:eastAsia="Calibri" w:hAnsi="Times New Roman" w:cs="Times New Roman"/>
          <w:sz w:val="24"/>
          <w:szCs w:val="24"/>
        </w:rPr>
        <w:t>Pasiūlymo forma</w:t>
      </w:r>
      <w:r w:rsidR="001B30F8" w:rsidRPr="00D51822">
        <w:rPr>
          <w:rFonts w:ascii="Times New Roman" w:eastAsia="Calibri" w:hAnsi="Times New Roman" w:cs="Times New Roman"/>
          <w:sz w:val="24"/>
          <w:szCs w:val="24"/>
        </w:rPr>
        <w:t>“</w:t>
      </w:r>
      <w:r w:rsidR="001B30F8">
        <w:rPr>
          <w:rFonts w:ascii="Times New Roman" w:hAnsi="Times New Roman" w:cs="Times New Roman"/>
          <w:sz w:val="24"/>
          <w:szCs w:val="24"/>
        </w:rPr>
        <w:t xml:space="preserve">, </w:t>
      </w:r>
      <w:r w:rsidRPr="008939E8">
        <w:rPr>
          <w:rFonts w:ascii="Times New Roman" w:hAnsi="Times New Roman" w:cs="Times New Roman"/>
          <w:sz w:val="24"/>
          <w:szCs w:val="24"/>
        </w:rPr>
        <w:t xml:space="preserve">užpildyta </w:t>
      </w:r>
      <w:r w:rsidR="001B30F8">
        <w:rPr>
          <w:rFonts w:ascii="Times New Roman" w:hAnsi="Times New Roman" w:cs="Times New Roman"/>
          <w:sz w:val="24"/>
          <w:szCs w:val="24"/>
        </w:rPr>
        <w:t xml:space="preserve">pagal </w:t>
      </w:r>
      <w:r w:rsidR="001B30F8" w:rsidRPr="00D51822">
        <w:rPr>
          <w:rFonts w:ascii="Times New Roman" w:eastAsia="Calibri" w:hAnsi="Times New Roman" w:cs="Times New Roman"/>
          <w:sz w:val="24"/>
          <w:szCs w:val="24"/>
        </w:rPr>
        <w:t xml:space="preserve">specialiųjų pirkimo sąlygų </w:t>
      </w:r>
      <w:r w:rsidR="001B30F8">
        <w:rPr>
          <w:rFonts w:ascii="Times New Roman" w:eastAsia="Calibri" w:hAnsi="Times New Roman" w:cs="Times New Roman"/>
          <w:sz w:val="24"/>
          <w:szCs w:val="24"/>
        </w:rPr>
        <w:t>6</w:t>
      </w:r>
      <w:r w:rsidR="001B30F8" w:rsidRPr="00FF1BF5">
        <w:rPr>
          <w:rFonts w:ascii="Times New Roman" w:eastAsia="Calibri" w:hAnsi="Times New Roman" w:cs="Times New Roman"/>
          <w:sz w:val="24"/>
          <w:szCs w:val="24"/>
        </w:rPr>
        <w:t xml:space="preserve"> pried</w:t>
      </w:r>
      <w:r w:rsidR="001B30F8">
        <w:rPr>
          <w:rFonts w:ascii="Times New Roman" w:eastAsia="Calibri" w:hAnsi="Times New Roman" w:cs="Times New Roman"/>
          <w:sz w:val="24"/>
          <w:szCs w:val="24"/>
        </w:rPr>
        <w:t>ą.</w:t>
      </w:r>
      <w:r w:rsidR="001B30F8" w:rsidRPr="00FF1BF5">
        <w:rPr>
          <w:rFonts w:ascii="Times New Roman" w:eastAsia="Calibri" w:hAnsi="Times New Roman" w:cs="Times New Roman"/>
          <w:sz w:val="24"/>
          <w:szCs w:val="24"/>
        </w:rPr>
        <w:t xml:space="preserve">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4C385699" w:rsidR="00E15665" w:rsidRPr="000B0C52" w:rsidRDefault="00E15665" w:rsidP="009402B1">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w:t>
      </w:r>
      <w:r w:rsidRPr="00AA01C5">
        <w:rPr>
          <w:rFonts w:ascii="Times New Roman" w:hAnsi="Times New Roman" w:cs="Times New Roman"/>
          <w:sz w:val="24"/>
          <w:szCs w:val="24"/>
        </w:rPr>
        <w:t xml:space="preserve">sąlygų </w:t>
      </w:r>
      <w:r w:rsidR="009402B1" w:rsidRPr="00AA01C5">
        <w:rPr>
          <w:rFonts w:ascii="Times New Roman" w:hAnsi="Times New Roman" w:cs="Times New Roman"/>
          <w:sz w:val="24"/>
          <w:szCs w:val="24"/>
        </w:rPr>
        <w:t>8</w:t>
      </w:r>
      <w:r w:rsidRPr="00AA01C5">
        <w:rPr>
          <w:rFonts w:ascii="Times New Roman" w:hAnsi="Times New Roman" w:cs="Times New Roman"/>
          <w:sz w:val="24"/>
          <w:szCs w:val="24"/>
        </w:rPr>
        <w:t xml:space="preserve"> priede</w:t>
      </w:r>
      <w:r w:rsidRPr="000B0C52">
        <w:rPr>
          <w:rFonts w:ascii="Times New Roman" w:hAnsi="Times New Roman" w:cs="Times New Roman"/>
          <w:sz w:val="24"/>
          <w:szCs w:val="24"/>
        </w:rPr>
        <w:t xml:space="preserve"> „Sutarties projektas“.</w:t>
      </w:r>
    </w:p>
    <w:p w14:paraId="0FE61CAA" w14:textId="77777777" w:rsidR="00E15665" w:rsidRDefault="00E15665" w:rsidP="009402B1">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671F77C7" w14:textId="15004340" w:rsidR="009402B1" w:rsidRDefault="009402B1" w:rsidP="009402B1">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11.1. Nenustatomos.</w:t>
      </w:r>
    </w:p>
    <w:p w14:paraId="7881FCAE" w14:textId="202FDC34"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1405FD" w:rsidRDefault="000631F1" w:rsidP="005C1E12">
      <w:pPr>
        <w:pStyle w:val="Antrat1"/>
        <w:jc w:val="right"/>
        <w:rPr>
          <w:rFonts w:ascii="Times New Roman" w:hAnsi="Times New Roman" w:cs="Times New Roman"/>
          <w:color w:val="auto"/>
          <w:sz w:val="24"/>
          <w:szCs w:val="24"/>
        </w:rPr>
      </w:pPr>
      <w:bookmarkStart w:id="46" w:name="_Toc166755526"/>
      <w:r w:rsidRPr="001405FD">
        <w:rPr>
          <w:rFonts w:ascii="Times New Roman" w:hAnsi="Times New Roman" w:cs="Times New Roman"/>
          <w:color w:val="auto"/>
          <w:sz w:val="24"/>
          <w:szCs w:val="24"/>
        </w:rPr>
        <w:lastRenderedPageBreak/>
        <w:t>P</w:t>
      </w:r>
      <w:r w:rsidR="008F59C5" w:rsidRPr="001405FD">
        <w:rPr>
          <w:rFonts w:ascii="Times New Roman" w:hAnsi="Times New Roman" w:cs="Times New Roman"/>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1405FD" w:rsidRDefault="008D704D" w:rsidP="00890985">
      <w:pPr>
        <w:pStyle w:val="Antrat2"/>
        <w:jc w:val="right"/>
        <w:rPr>
          <w:rFonts w:ascii="Times New Roman" w:eastAsia="Calibri" w:hAnsi="Times New Roman" w:cs="Times New Roman"/>
          <w:color w:val="auto"/>
          <w:sz w:val="24"/>
          <w:szCs w:val="24"/>
        </w:rPr>
      </w:pPr>
      <w:bookmarkStart w:id="51" w:name="_Toc166755527"/>
      <w:r w:rsidRPr="001405FD">
        <w:rPr>
          <w:rFonts w:ascii="Times New Roman" w:eastAsia="Calibri" w:hAnsi="Times New Roman" w:cs="Times New Roman"/>
          <w:color w:val="auto"/>
          <w:sz w:val="24"/>
          <w:szCs w:val="24"/>
        </w:rPr>
        <w:lastRenderedPageBreak/>
        <w:t xml:space="preserve">Pirkimo sąlygų </w:t>
      </w:r>
      <w:r w:rsidR="005F0B78" w:rsidRPr="001405FD">
        <w:rPr>
          <w:rFonts w:ascii="Times New Roman" w:eastAsia="Calibri" w:hAnsi="Times New Roman" w:cs="Times New Roman"/>
          <w:color w:val="auto"/>
          <w:sz w:val="24"/>
          <w:szCs w:val="24"/>
        </w:rPr>
        <w:t>2</w:t>
      </w:r>
      <w:r w:rsidRPr="001405FD">
        <w:rPr>
          <w:rFonts w:ascii="Times New Roman" w:eastAsia="Calibri" w:hAnsi="Times New Roman" w:cs="Times New Roman"/>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3A14C1">
      <w:pPr>
        <w:jc w:val="center"/>
        <w:rPr>
          <w:rFonts w:ascii="Times New Roman" w:hAnsi="Times New Roman" w:cs="Times New Roman"/>
          <w:b/>
          <w:bCs/>
          <w:sz w:val="24"/>
          <w:szCs w:val="24"/>
        </w:rPr>
      </w:pPr>
    </w:p>
    <w:p w14:paraId="4A350CDC" w14:textId="703B2DE8" w:rsidR="003A14C1" w:rsidRDefault="00007E5A" w:rsidP="001F1357">
      <w:pPr>
        <w:jc w:val="center"/>
        <w:rPr>
          <w:rFonts w:ascii="Times New Roman" w:hAnsi="Times New Roman" w:cs="Times New Roman"/>
          <w:b/>
          <w:bCs/>
          <w:sz w:val="24"/>
          <w:szCs w:val="24"/>
        </w:rPr>
      </w:pPr>
      <w:r w:rsidRPr="00007E5A">
        <w:rPr>
          <w:rFonts w:ascii="Times New Roman" w:hAnsi="Times New Roman" w:cs="Times New Roman"/>
          <w:b/>
          <w:bCs/>
          <w:sz w:val="24"/>
          <w:szCs w:val="24"/>
        </w:rPr>
        <w:t>TECHNINĖ SPECIFIKACIJA</w:t>
      </w:r>
    </w:p>
    <w:p w14:paraId="26AE05CD" w14:textId="77777777" w:rsidR="00A34BE4" w:rsidRDefault="00A34BE4" w:rsidP="003A14C1">
      <w:pPr>
        <w:pStyle w:val="Sraopastraipa"/>
        <w:tabs>
          <w:tab w:val="left" w:pos="851"/>
        </w:tabs>
        <w:spacing w:after="0" w:line="240" w:lineRule="auto"/>
        <w:ind w:left="0" w:firstLine="1418"/>
        <w:jc w:val="both"/>
        <w:rPr>
          <w:rFonts w:ascii="Times New Roman" w:hAnsi="Times New Roman" w:cs="Times New Roman"/>
          <w:sz w:val="24"/>
          <w:szCs w:val="24"/>
        </w:rPr>
      </w:pPr>
    </w:p>
    <w:p w14:paraId="256718D1" w14:textId="3DA15A9D" w:rsidR="003A14C1" w:rsidRPr="00A34BE4" w:rsidRDefault="003A14C1" w:rsidP="00A34BE4">
      <w:pPr>
        <w:pStyle w:val="Sraopastraipa"/>
        <w:tabs>
          <w:tab w:val="left" w:pos="851"/>
        </w:tabs>
        <w:spacing w:after="0" w:line="240" w:lineRule="auto"/>
        <w:ind w:left="0" w:firstLine="709"/>
        <w:jc w:val="both"/>
        <w:rPr>
          <w:rFonts w:ascii="Times New Roman" w:hAnsi="Times New Roman" w:cs="Times New Roman"/>
          <w:color w:val="C00000"/>
          <w:sz w:val="24"/>
          <w:szCs w:val="24"/>
        </w:rPr>
      </w:pPr>
      <w:r w:rsidRPr="00E24E55">
        <w:rPr>
          <w:rFonts w:ascii="Times New Roman" w:hAnsi="Times New Roman" w:cs="Times New Roman"/>
          <w:sz w:val="24"/>
          <w:szCs w:val="24"/>
        </w:rPr>
        <w:t xml:space="preserve">Pateikta atskiru dokumentu 6 priede „Pasiūlymo forma“, </w:t>
      </w:r>
      <w:r w:rsidRPr="00A34BE4">
        <w:rPr>
          <w:rFonts w:ascii="Times New Roman" w:hAnsi="Times New Roman" w:cs="Times New Roman"/>
          <w:color w:val="C00000"/>
          <w:sz w:val="24"/>
          <w:szCs w:val="24"/>
        </w:rPr>
        <w:t>kurį tiekėjai privalo užpildyti</w:t>
      </w:r>
      <w:r w:rsidR="00A34BE4" w:rsidRPr="00A34BE4">
        <w:rPr>
          <w:rFonts w:ascii="Times New Roman" w:hAnsi="Times New Roman" w:cs="Times New Roman"/>
          <w:color w:val="C00000"/>
          <w:sz w:val="24"/>
          <w:szCs w:val="24"/>
        </w:rPr>
        <w:t xml:space="preserve"> </w:t>
      </w:r>
      <w:r w:rsidR="002320D5" w:rsidRPr="002320D5">
        <w:rPr>
          <w:rFonts w:ascii="Times New Roman" w:hAnsi="Times New Roman" w:cs="Times New Roman"/>
          <w:color w:val="C00000"/>
          <w:sz w:val="24"/>
          <w:szCs w:val="24"/>
        </w:rPr>
        <w:t>nurodant siūlomos prekės reikalaujamus techninius parametrus</w:t>
      </w:r>
      <w:r w:rsidR="002320D5">
        <w:rPr>
          <w:rFonts w:ascii="Times New Roman" w:hAnsi="Times New Roman" w:cs="Times New Roman"/>
          <w:color w:val="C00000"/>
          <w:sz w:val="24"/>
          <w:szCs w:val="24"/>
        </w:rPr>
        <w:t xml:space="preserve">, </w:t>
      </w:r>
      <w:r w:rsidR="002320D5" w:rsidRPr="002320D5">
        <w:rPr>
          <w:rFonts w:ascii="Times New Roman" w:hAnsi="Times New Roman" w:cs="Times New Roman"/>
          <w:color w:val="000000" w:themeColor="text1"/>
          <w:sz w:val="24"/>
          <w:szCs w:val="24"/>
        </w:rPr>
        <w:t>atsižvelgdami į tai, kuriai daliai teikia pasiūlymą</w:t>
      </w:r>
      <w:r w:rsidR="002320D5" w:rsidRPr="002320D5">
        <w:rPr>
          <w:rFonts w:ascii="Times New Roman" w:hAnsi="Times New Roman" w:cs="Times New Roman"/>
          <w:color w:val="000000" w:themeColor="text1"/>
          <w:sz w:val="24"/>
          <w:szCs w:val="24"/>
        </w:rPr>
        <w:t>.</w:t>
      </w:r>
    </w:p>
    <w:p w14:paraId="751E45C2" w14:textId="77777777" w:rsidR="003A14C1" w:rsidRDefault="003A14C1" w:rsidP="00007E5A">
      <w:pPr>
        <w:ind w:firstLine="1560"/>
        <w:rPr>
          <w:rFonts w:ascii="Times New Roman" w:hAnsi="Times New Roman" w:cs="Times New Roman"/>
          <w:b/>
          <w:bCs/>
          <w:sz w:val="24"/>
          <w:szCs w:val="24"/>
        </w:rPr>
      </w:pP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1F1357">
          <w:pgSz w:w="12240" w:h="15840"/>
          <w:pgMar w:top="1134" w:right="567" w:bottom="1134" w:left="1701" w:header="720" w:footer="720" w:gutter="0"/>
          <w:cols w:space="720"/>
          <w:titlePg/>
          <w:docGrid w:linePitch="360"/>
        </w:sectPr>
      </w:pPr>
      <w:bookmarkStart w:id="52" w:name="_Ref38285444"/>
      <w:bookmarkStart w:id="53" w:name="_Ref38291496"/>
    </w:p>
    <w:p w14:paraId="1DE3A4B0" w14:textId="77777777" w:rsidR="00580D42" w:rsidRPr="001405FD" w:rsidRDefault="00580D42" w:rsidP="00580D42">
      <w:pPr>
        <w:pStyle w:val="Antrat2"/>
        <w:jc w:val="right"/>
        <w:rPr>
          <w:rFonts w:ascii="Times New Roman" w:eastAsia="Calibri" w:hAnsi="Times New Roman" w:cs="Times New Roman"/>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1405FD">
        <w:rPr>
          <w:rFonts w:ascii="Times New Roman" w:eastAsia="Calibri" w:hAnsi="Times New Roman" w:cs="Times New Roman"/>
          <w:color w:val="auto"/>
          <w:sz w:val="24"/>
          <w:szCs w:val="24"/>
        </w:rPr>
        <w:lastRenderedPageBreak/>
        <w:t>Pirkimo sąlygų 3 priedas „Tiekėjų pašalinimo pagrindai</w:t>
      </w:r>
      <w:r w:rsidRPr="001405FD">
        <w:rPr>
          <w:rFonts w:ascii="Times New Roman" w:eastAsia="Calibri" w:hAnsi="Times New Roman" w:cs="Times New Roman"/>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9D0DAE" w:rsidRDefault="00580D42" w:rsidP="00580D42">
      <w:pPr>
        <w:pStyle w:val="Paantrat"/>
        <w:jc w:val="center"/>
        <w:rPr>
          <w:rFonts w:ascii="Times New Roman" w:hAnsi="Times New Roman" w:cs="Times New Roman"/>
          <w:b/>
          <w:bCs/>
          <w:color w:val="000000" w:themeColor="text1"/>
          <w:sz w:val="24"/>
          <w:szCs w:val="24"/>
        </w:rPr>
      </w:pPr>
      <w:r w:rsidRPr="009D0DAE">
        <w:rPr>
          <w:rFonts w:ascii="Times New Roman" w:hAnsi="Times New Roman" w:cs="Times New Roman"/>
          <w:b/>
          <w:bCs/>
          <w:color w:val="000000" w:themeColor="text1"/>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055718" w:rsidRDefault="00580D42" w:rsidP="00EE2949">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4E19C353" w14:textId="21E83078"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sidR="00055718">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055718">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055718">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w:t>
            </w:r>
            <w:r w:rsidRPr="00D51822">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055718" w:rsidRDefault="00580D42" w:rsidP="00EE2949">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34B2DE61" w14:textId="77777777" w:rsidR="00055718" w:rsidRPr="00145C98" w:rsidRDefault="00055718" w:rsidP="0005571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w:t>
            </w:r>
            <w:r w:rsidRPr="00D51822">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51822">
              <w:rPr>
                <w:rFonts w:ascii="Times New Roman" w:hAnsi="Times New Roman" w:cs="Times New Roman"/>
                <w:sz w:val="22"/>
                <w:szCs w:val="22"/>
              </w:rPr>
              <w:lastRenderedPageBreak/>
              <w:t>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1405FD" w:rsidRDefault="008D704D" w:rsidP="009C2357">
      <w:pPr>
        <w:pStyle w:val="Antrat2"/>
        <w:ind w:left="5103"/>
        <w:rPr>
          <w:rFonts w:ascii="Times New Roman" w:eastAsia="Calibri" w:hAnsi="Times New Roman" w:cs="Times New Roman"/>
          <w:color w:val="auto"/>
          <w:sz w:val="24"/>
          <w:szCs w:val="24"/>
        </w:rPr>
      </w:pPr>
      <w:r w:rsidRPr="001405FD">
        <w:rPr>
          <w:rFonts w:ascii="Times New Roman" w:eastAsia="Calibri" w:hAnsi="Times New Roman" w:cs="Times New Roman"/>
          <w:color w:val="auto"/>
          <w:sz w:val="24"/>
          <w:szCs w:val="24"/>
        </w:rPr>
        <w:t xml:space="preserve">Pirkimo sąlygų </w:t>
      </w:r>
      <w:r w:rsidR="00F1334C" w:rsidRPr="001405FD">
        <w:rPr>
          <w:rFonts w:ascii="Times New Roman" w:eastAsia="Calibri" w:hAnsi="Times New Roman" w:cs="Times New Roman"/>
          <w:color w:val="auto"/>
          <w:sz w:val="24"/>
          <w:szCs w:val="24"/>
        </w:rPr>
        <w:t>4</w:t>
      </w:r>
      <w:r w:rsidRPr="001405FD">
        <w:rPr>
          <w:rFonts w:ascii="Times New Roman" w:eastAsia="Calibri" w:hAnsi="Times New Roman" w:cs="Times New Roman"/>
          <w:color w:val="auto"/>
          <w:sz w:val="24"/>
          <w:szCs w:val="24"/>
        </w:rPr>
        <w:t xml:space="preserve"> priedas „Tiekėjų kvalifikacijos reikalavimai</w:t>
      </w:r>
      <w:r w:rsidR="00283391" w:rsidRPr="001405FD">
        <w:rPr>
          <w:rFonts w:ascii="Times New Roman" w:eastAsia="Calibri" w:hAnsi="Times New Roman" w:cs="Times New Roman"/>
          <w:color w:val="auto"/>
          <w:sz w:val="24"/>
          <w:szCs w:val="24"/>
        </w:rPr>
        <w:t xml:space="preserve"> ir reikalaujami kokybės bei aplinkos apsaugos vadybos sistemų standartai</w:t>
      </w:r>
      <w:r w:rsidRPr="001405FD">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9D0DAE" w:rsidRDefault="002F396F" w:rsidP="007C0612">
      <w:pPr>
        <w:pStyle w:val="Paantrat"/>
        <w:spacing w:line="240" w:lineRule="auto"/>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smallCaps/>
          <w:color w:val="000000" w:themeColor="text1"/>
          <w:sz w:val="24"/>
          <w:szCs w:val="24"/>
        </w:rPr>
        <w:t>TIEKĖJŲ KVALIFIKACIJOS REIKALAVIMAI</w:t>
      </w:r>
      <w:r w:rsidR="00955F2F" w:rsidRPr="009D0DAE">
        <w:rPr>
          <w:rFonts w:ascii="Times New Roman" w:hAnsi="Times New Roman" w:cs="Times New Roman"/>
          <w:b/>
          <w:bCs/>
          <w:smallCaps/>
          <w:color w:val="000000" w:themeColor="text1"/>
          <w:sz w:val="24"/>
          <w:szCs w:val="24"/>
        </w:rPr>
        <w:t xml:space="preserve"> IR REIKALAVIMAI LAIKYTIS </w:t>
      </w:r>
      <w:r w:rsidR="00955F2F" w:rsidRPr="009D0DAE">
        <w:rPr>
          <w:rFonts w:ascii="Times New Roman" w:hAnsi="Times New Roman" w:cs="Times New Roman"/>
          <w:b/>
          <w:bCs/>
          <w:color w:val="000000" w:themeColor="text1"/>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22832B4A" w14:textId="77777777" w:rsidR="001405FD" w:rsidRPr="000864AA" w:rsidRDefault="008D704D" w:rsidP="001405FD">
      <w:pPr>
        <w:pStyle w:val="Antrat2"/>
        <w:spacing w:before="0"/>
        <w:ind w:left="7088"/>
        <w:rPr>
          <w:rFonts w:ascii="Times New Roman" w:hAnsi="Times New Roman" w:cs="Times New Roman"/>
          <w:color w:val="auto"/>
          <w:sz w:val="22"/>
          <w:szCs w:val="22"/>
        </w:rPr>
      </w:pPr>
      <w:bookmarkStart w:id="59" w:name="_Ref38291379"/>
      <w:bookmarkStart w:id="60" w:name="_Ref38291394"/>
      <w:bookmarkStart w:id="61" w:name="_Ref38898251"/>
      <w:bookmarkStart w:id="62" w:name="_Toc166755530"/>
      <w:r w:rsidRPr="001405FD">
        <w:rPr>
          <w:rFonts w:ascii="Times New Roman" w:eastAsia="Calibri" w:hAnsi="Times New Roman" w:cs="Times New Roman"/>
          <w:color w:val="auto"/>
          <w:sz w:val="24"/>
          <w:szCs w:val="24"/>
        </w:rPr>
        <w:lastRenderedPageBreak/>
        <w:t xml:space="preserve">Pirkimo sąlygų </w:t>
      </w:r>
      <w:r w:rsidR="00F1334C" w:rsidRPr="001405FD">
        <w:rPr>
          <w:rFonts w:ascii="Times New Roman" w:eastAsia="Calibri" w:hAnsi="Times New Roman" w:cs="Times New Roman"/>
          <w:color w:val="auto"/>
          <w:sz w:val="24"/>
          <w:szCs w:val="24"/>
        </w:rPr>
        <w:t>5</w:t>
      </w:r>
      <w:r w:rsidRPr="001405FD">
        <w:rPr>
          <w:rFonts w:ascii="Times New Roman" w:eastAsia="Calibri" w:hAnsi="Times New Roman" w:cs="Times New Roman"/>
          <w:color w:val="auto"/>
          <w:sz w:val="24"/>
          <w:szCs w:val="24"/>
        </w:rPr>
        <w:t xml:space="preserve"> priedas </w:t>
      </w:r>
      <w:bookmarkEnd w:id="59"/>
      <w:bookmarkEnd w:id="60"/>
      <w:bookmarkEnd w:id="61"/>
      <w:bookmarkEnd w:id="62"/>
      <w:r w:rsidR="001405FD" w:rsidRPr="000864AA">
        <w:rPr>
          <w:rFonts w:ascii="Times New Roman" w:eastAsia="Calibri" w:hAnsi="Times New Roman" w:cs="Times New Roman"/>
          <w:color w:val="auto"/>
          <w:sz w:val="22"/>
          <w:szCs w:val="22"/>
        </w:rPr>
        <w:t>„EBVPD“</w:t>
      </w:r>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9D0DAE" w:rsidRDefault="00B970B0" w:rsidP="00BE1858">
      <w:pPr>
        <w:pStyle w:val="Paantrat"/>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color w:val="000000" w:themeColor="text1"/>
          <w:sz w:val="24"/>
          <w:szCs w:val="24"/>
        </w:rPr>
        <w:t>EUROPOS BENDRASIS VIEŠŲJŲ PIRKIMŲ DOKUMENTAS</w:t>
      </w:r>
    </w:p>
    <w:p w14:paraId="3584D74E" w14:textId="6198C319"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 xml:space="preserve">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1405FD">
        <w:rPr>
          <w:rFonts w:ascii="Times New Roman" w:hAnsi="Times New Roman" w:cs="Times New Roman"/>
          <w:color w:val="000000" w:themeColor="text1"/>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8659D2" w:rsidRDefault="008D704D" w:rsidP="008D704D">
      <w:pPr>
        <w:pStyle w:val="Antrat2"/>
        <w:ind w:left="5103"/>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166755531"/>
      <w:bookmarkStart w:id="67" w:name="_Hlk175728176"/>
      <w:r w:rsidRPr="008659D2">
        <w:rPr>
          <w:rFonts w:ascii="Times New Roman" w:eastAsia="Calibri" w:hAnsi="Times New Roman" w:cs="Times New Roman"/>
          <w:color w:val="auto"/>
          <w:sz w:val="21"/>
          <w:szCs w:val="21"/>
        </w:rPr>
        <w:lastRenderedPageBreak/>
        <w:t xml:space="preserve">Pirkimo sąlygų </w:t>
      </w:r>
      <w:r w:rsidR="00F1334C" w:rsidRPr="008659D2">
        <w:rPr>
          <w:rFonts w:ascii="Times New Roman" w:eastAsia="Calibri" w:hAnsi="Times New Roman" w:cs="Times New Roman"/>
          <w:color w:val="auto"/>
          <w:sz w:val="21"/>
          <w:szCs w:val="21"/>
        </w:rPr>
        <w:t>6</w:t>
      </w:r>
      <w:r w:rsidRPr="008659D2">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4F46BB5" w:rsidR="00A602B2" w:rsidRPr="009D0DAE" w:rsidRDefault="00A602B2" w:rsidP="00A602B2">
      <w:pPr>
        <w:pStyle w:val="Paantrat"/>
        <w:jc w:val="center"/>
        <w:rPr>
          <w:rFonts w:ascii="Times New Roman" w:hAnsi="Times New Roman" w:cs="Times New Roman"/>
          <w:b/>
          <w:bCs/>
          <w:color w:val="000000" w:themeColor="text1"/>
          <w:sz w:val="24"/>
          <w:szCs w:val="24"/>
        </w:rPr>
      </w:pPr>
      <w:r w:rsidRPr="009D0DAE">
        <w:rPr>
          <w:rFonts w:ascii="Times New Roman" w:hAnsi="Times New Roman" w:cs="Times New Roman"/>
          <w:b/>
          <w:bCs/>
          <w:color w:val="000000" w:themeColor="text1"/>
          <w:sz w:val="24"/>
          <w:szCs w:val="24"/>
        </w:rPr>
        <w:t xml:space="preserve">Pasiūlymo forma </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09ACE9B0" w14:textId="3F833CB6" w:rsidR="00194112" w:rsidRPr="00A34BE4" w:rsidRDefault="00194112" w:rsidP="00194112">
      <w:pPr>
        <w:pStyle w:val="Sraopastraipa"/>
        <w:tabs>
          <w:tab w:val="left" w:pos="851"/>
        </w:tabs>
        <w:spacing w:after="0" w:line="240" w:lineRule="auto"/>
        <w:ind w:left="0" w:firstLine="709"/>
        <w:jc w:val="both"/>
        <w:rPr>
          <w:rFonts w:ascii="Times New Roman" w:hAnsi="Times New Roman" w:cs="Times New Roman"/>
          <w:color w:val="C00000"/>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sidRPr="00194112">
        <w:rPr>
          <w:rFonts w:ascii="Times New Roman" w:hAnsi="Times New Roman" w:cs="Times New Roman"/>
          <w:color w:val="C00000"/>
          <w:sz w:val="24"/>
          <w:szCs w:val="24"/>
        </w:rPr>
        <w:t xml:space="preserve">Užpildyta ir pasirašyta </w:t>
      </w:r>
      <w:r w:rsidRPr="00E24E55">
        <w:rPr>
          <w:rFonts w:ascii="Times New Roman" w:hAnsi="Times New Roman" w:cs="Times New Roman"/>
          <w:sz w:val="24"/>
          <w:szCs w:val="24"/>
        </w:rPr>
        <w:t>Pasiūlymo forma</w:t>
      </w:r>
      <w:r>
        <w:rPr>
          <w:rFonts w:ascii="Times New Roman" w:hAnsi="Times New Roman" w:cs="Times New Roman"/>
          <w:sz w:val="24"/>
          <w:szCs w:val="24"/>
        </w:rPr>
        <w:t xml:space="preserve"> turi būti parengta pagal specialiųjų sąlygų 6 priedą.</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194112" w:rsidRDefault="00FA78CB" w:rsidP="00FA78CB">
      <w:pPr>
        <w:pStyle w:val="Antrat2"/>
        <w:ind w:left="5103"/>
        <w:rPr>
          <w:rFonts w:ascii="Times New Roman" w:eastAsia="Calibri" w:hAnsi="Times New Roman" w:cs="Times New Roman"/>
          <w:color w:val="auto"/>
          <w:sz w:val="21"/>
          <w:szCs w:val="21"/>
        </w:rPr>
      </w:pPr>
      <w:r w:rsidRPr="00194112">
        <w:rPr>
          <w:rFonts w:ascii="Times New Roman" w:eastAsia="Calibri" w:hAnsi="Times New Roman" w:cs="Times New Roman"/>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9D0DAE" w:rsidRDefault="00FA78CB" w:rsidP="00FA78CB">
      <w:pPr>
        <w:pStyle w:val="Paantrat"/>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color w:val="000000" w:themeColor="text1"/>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28BCF925" w:rsidR="00FA78CB" w:rsidRPr="00D51822" w:rsidRDefault="00FA78CB" w:rsidP="00FA78CB">
      <w:pPr>
        <w:pStyle w:val="paragrafesrasas2lygis"/>
        <w:ind w:firstLine="709"/>
        <w:rPr>
          <w:rFonts w:eastAsiaTheme="minorEastAsia"/>
          <w:sz w:val="24"/>
          <w:szCs w:val="24"/>
          <w:lang w:eastAsia="lt-LT"/>
        </w:rPr>
      </w:pP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1492F50A" w14:textId="1BA79C32" w:rsidR="00FA78CB" w:rsidRPr="00194112" w:rsidRDefault="00FA78CB" w:rsidP="00FA78CB">
      <w:pPr>
        <w:pStyle w:val="Antrat2"/>
        <w:ind w:left="5103"/>
        <w:rPr>
          <w:rFonts w:ascii="Times New Roman" w:hAnsi="Times New Roman" w:cs="Times New Roman"/>
          <w:color w:val="auto"/>
          <w:sz w:val="24"/>
          <w:szCs w:val="24"/>
        </w:rPr>
      </w:pPr>
      <w:bookmarkStart w:id="74" w:name="_Toc126333948"/>
      <w:bookmarkStart w:id="75" w:name="_Toc166755536"/>
      <w:bookmarkEnd w:id="71"/>
      <w:bookmarkEnd w:id="72"/>
      <w:bookmarkEnd w:id="73"/>
      <w:r w:rsidRPr="00194112">
        <w:rPr>
          <w:rFonts w:ascii="Times New Roman" w:hAnsi="Times New Roman" w:cs="Times New Roman"/>
          <w:color w:val="auto"/>
          <w:sz w:val="24"/>
          <w:szCs w:val="24"/>
        </w:rPr>
        <w:t xml:space="preserve">Pirkimo sąlygų </w:t>
      </w:r>
      <w:r w:rsidR="00194112" w:rsidRPr="00194112">
        <w:rPr>
          <w:rFonts w:ascii="Times New Roman" w:hAnsi="Times New Roman" w:cs="Times New Roman"/>
          <w:color w:val="auto"/>
          <w:sz w:val="24"/>
          <w:szCs w:val="24"/>
        </w:rPr>
        <w:t xml:space="preserve">8 </w:t>
      </w:r>
      <w:r w:rsidRPr="00194112">
        <w:rPr>
          <w:rFonts w:ascii="Times New Roman" w:hAnsi="Times New Roman" w:cs="Times New Roman"/>
          <w:color w:val="auto"/>
          <w:sz w:val="24"/>
          <w:szCs w:val="24"/>
        </w:rPr>
        <w:t>priedas „Sutarties projektas“</w:t>
      </w:r>
      <w:bookmarkEnd w:id="74"/>
      <w:bookmarkEnd w:id="75"/>
    </w:p>
    <w:p w14:paraId="48BA976F" w14:textId="77777777" w:rsidR="00194112" w:rsidRPr="008508C5" w:rsidRDefault="00194112" w:rsidP="008508C5">
      <w:pPr>
        <w:tabs>
          <w:tab w:val="left" w:pos="851"/>
        </w:tabs>
        <w:spacing w:after="0" w:line="240" w:lineRule="auto"/>
        <w:jc w:val="both"/>
        <w:rPr>
          <w:rFonts w:ascii="Times New Roman" w:hAnsi="Times New Roman" w:cs="Times New Roman"/>
          <w:sz w:val="24"/>
          <w:szCs w:val="24"/>
        </w:rPr>
      </w:pPr>
    </w:p>
    <w:p w14:paraId="0585B9F3" w14:textId="77777777" w:rsidR="009D0DAE" w:rsidRDefault="009D0DAE" w:rsidP="00194112">
      <w:pPr>
        <w:jc w:val="center"/>
        <w:rPr>
          <w:rFonts w:ascii="Times New Roman" w:hAnsi="Times New Roman" w:cs="Times New Roman"/>
          <w:b/>
          <w:bCs/>
          <w:sz w:val="22"/>
          <w:szCs w:val="22"/>
        </w:rPr>
      </w:pPr>
    </w:p>
    <w:p w14:paraId="40EA0BC8" w14:textId="5FD4E5EE" w:rsidR="00194112" w:rsidRPr="008028FC" w:rsidRDefault="00194112" w:rsidP="00194112">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417F1C9F" w14:textId="77777777" w:rsidR="00194112" w:rsidRDefault="00194112" w:rsidP="008508C5">
      <w:pPr>
        <w:pStyle w:val="Sraopastraipa"/>
        <w:tabs>
          <w:tab w:val="left" w:pos="851"/>
        </w:tabs>
        <w:spacing w:after="0" w:line="240" w:lineRule="auto"/>
        <w:ind w:left="567"/>
        <w:jc w:val="both"/>
        <w:rPr>
          <w:rFonts w:ascii="Times New Roman" w:hAnsi="Times New Roman" w:cs="Times New Roman"/>
          <w:sz w:val="24"/>
          <w:szCs w:val="24"/>
        </w:rPr>
      </w:pPr>
      <w:r w:rsidRPr="00374430">
        <w:rPr>
          <w:rFonts w:ascii="Times New Roman" w:hAnsi="Times New Roman" w:cs="Times New Roman"/>
          <w:sz w:val="24"/>
          <w:szCs w:val="24"/>
        </w:rPr>
        <w:t>Pateikiamas atskiru dokumentu CVP IS.</w:t>
      </w:r>
    </w:p>
    <w:p w14:paraId="122A9449" w14:textId="77777777" w:rsidR="008508C5" w:rsidRDefault="008508C5" w:rsidP="008508C5">
      <w:pPr>
        <w:pStyle w:val="Sraopastraipa"/>
        <w:tabs>
          <w:tab w:val="left" w:pos="851"/>
        </w:tabs>
        <w:spacing w:after="0" w:line="240" w:lineRule="auto"/>
        <w:ind w:left="567"/>
        <w:jc w:val="both"/>
        <w:rPr>
          <w:rFonts w:ascii="Times New Roman" w:hAnsi="Times New Roman" w:cs="Times New Roman"/>
          <w:sz w:val="24"/>
          <w:szCs w:val="24"/>
        </w:rPr>
      </w:pPr>
    </w:p>
    <w:p w14:paraId="2846E10D" w14:textId="3DC6F432" w:rsidR="00F47123" w:rsidRPr="0048493D" w:rsidRDefault="00F47123" w:rsidP="008923C2">
      <w:pPr>
        <w:jc w:val="both"/>
        <w:rPr>
          <w:rFonts w:ascii="Times New Roman" w:eastAsia="Calibri" w:hAnsi="Times New Roman" w:cs="Times New Roman"/>
          <w:i/>
          <w:iCs/>
          <w:sz w:val="24"/>
          <w:szCs w:val="24"/>
        </w:rPr>
      </w:pPr>
    </w:p>
    <w:sectPr w:rsidR="00F47123" w:rsidRPr="0048493D" w:rsidSect="0048493D">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BC19A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4"/>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71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FD"/>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5CFF"/>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112"/>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0F8"/>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357"/>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0D5"/>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9C8"/>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096"/>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036"/>
    <w:rsid w:val="002D3712"/>
    <w:rsid w:val="002D3F2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5FCA"/>
    <w:rsid w:val="00396CB4"/>
    <w:rsid w:val="003977D0"/>
    <w:rsid w:val="003A00F1"/>
    <w:rsid w:val="003A050E"/>
    <w:rsid w:val="003A050F"/>
    <w:rsid w:val="003A0CAA"/>
    <w:rsid w:val="003A0EC0"/>
    <w:rsid w:val="003A1229"/>
    <w:rsid w:val="003A14C1"/>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6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24"/>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3D"/>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9AA"/>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2869"/>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19"/>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52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8C5"/>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59D2"/>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23C2"/>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2B1"/>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AE"/>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4BE4"/>
    <w:rsid w:val="00A3512C"/>
    <w:rsid w:val="00A351CC"/>
    <w:rsid w:val="00A3675E"/>
    <w:rsid w:val="00A3699B"/>
    <w:rsid w:val="00A36D58"/>
    <w:rsid w:val="00A37503"/>
    <w:rsid w:val="00A41AC1"/>
    <w:rsid w:val="00A41CA4"/>
    <w:rsid w:val="00A42B33"/>
    <w:rsid w:val="00A42FE7"/>
    <w:rsid w:val="00A43140"/>
    <w:rsid w:val="00A4394E"/>
    <w:rsid w:val="00A43953"/>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89"/>
    <w:rsid w:val="00A97192"/>
    <w:rsid w:val="00A97EDD"/>
    <w:rsid w:val="00A97EF0"/>
    <w:rsid w:val="00AA01C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879"/>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C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D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1B"/>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EC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11A"/>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2F2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A5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6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20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24</Pages>
  <Words>26843</Words>
  <Characters>15301</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57</cp:revision>
  <cp:lastPrinted>2024-05-16T09:52:00Z</cp:lastPrinted>
  <dcterms:created xsi:type="dcterms:W3CDTF">2024-12-09T10:39:00Z</dcterms:created>
  <dcterms:modified xsi:type="dcterms:W3CDTF">2025-07-02T13:08:00Z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